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5.xml" ContentType="application/vnd.openxmlformats-officedocument.drawingml.chart+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0.xml" ContentType="application/vnd.openxmlformats-officedocument.drawingml.chart+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A3D8E" w14:textId="6EC38C22" w:rsidR="00673591" w:rsidRPr="0033231F" w:rsidRDefault="00D01B8A" w:rsidP="00D01B8A">
      <w:pPr>
        <w:spacing w:after="0" w:line="240" w:lineRule="auto"/>
        <w:jc w:val="center"/>
        <w:rPr>
          <w:rFonts w:ascii="Times New Roman" w:hAnsi="Times New Roman" w:cs="Times New Roman"/>
          <w:b/>
          <w:sz w:val="28"/>
          <w:szCs w:val="28"/>
          <w:lang w:val="kk-KZ"/>
        </w:rPr>
      </w:pPr>
      <w:r w:rsidRPr="0033231F">
        <w:rPr>
          <w:rFonts w:ascii="Times New Roman" w:hAnsi="Times New Roman"/>
          <w:sz w:val="28"/>
          <w:szCs w:val="28"/>
          <w:lang w:val="en-US"/>
        </w:rPr>
        <w:t xml:space="preserve">  </w:t>
      </w:r>
      <w:r w:rsidRPr="0033231F">
        <w:rPr>
          <w:rFonts w:ascii="Times New Roman" w:hAnsi="Times New Roman"/>
          <w:sz w:val="28"/>
          <w:szCs w:val="28"/>
          <w:lang w:val="kk-KZ"/>
        </w:rPr>
        <w:t>Абай атындағы Қазақ ұлттық педагогикалық университеті</w:t>
      </w:r>
    </w:p>
    <w:p w14:paraId="6A484B8C"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72872754"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45FCA9D1"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090B8AC6"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1AD78B39" w14:textId="4BB97B41" w:rsidR="00673591" w:rsidRPr="0033231F" w:rsidRDefault="00673591" w:rsidP="00D01B8A">
      <w:pPr>
        <w:spacing w:after="0" w:line="240" w:lineRule="auto"/>
        <w:ind w:firstLine="426"/>
        <w:jc w:val="center"/>
        <w:rPr>
          <w:rFonts w:ascii="Times New Roman" w:hAnsi="Times New Roman"/>
          <w:sz w:val="28"/>
          <w:szCs w:val="28"/>
          <w:lang w:val="uk-UA" w:eastAsia="ko-KR"/>
        </w:rPr>
      </w:pPr>
      <w:r w:rsidRPr="0033231F">
        <w:rPr>
          <w:rFonts w:ascii="Times New Roman" w:hAnsi="Times New Roman" w:cs="Times New Roman"/>
          <w:sz w:val="28"/>
          <w:szCs w:val="28"/>
          <w:lang w:val="kk-KZ"/>
        </w:rPr>
        <w:t>ӘОЖ</w:t>
      </w:r>
      <w:r w:rsidR="00D01B8A" w:rsidRPr="0033231F">
        <w:rPr>
          <w:rFonts w:ascii="Times New Roman" w:hAnsi="Times New Roman" w:cs="Times New Roman"/>
          <w:sz w:val="28"/>
          <w:szCs w:val="28"/>
          <w:lang w:val="kk-KZ"/>
        </w:rPr>
        <w:t>:</w:t>
      </w:r>
      <w:r w:rsidRPr="0033231F">
        <w:rPr>
          <w:rFonts w:ascii="Times New Roman" w:hAnsi="Times New Roman"/>
          <w:sz w:val="28"/>
          <w:szCs w:val="28"/>
          <w:lang w:val="uk-UA" w:eastAsia="ko-KR"/>
        </w:rPr>
        <w:t>373</w:t>
      </w:r>
      <w:r w:rsidRPr="0033231F">
        <w:rPr>
          <w:rFonts w:ascii="Times New Roman" w:hAnsi="Times New Roman"/>
          <w:sz w:val="28"/>
          <w:szCs w:val="28"/>
          <w:lang w:val="kk-KZ" w:eastAsia="ko-KR"/>
        </w:rPr>
        <w:t xml:space="preserve">.1.017                                                                 </w:t>
      </w:r>
      <w:r w:rsidRPr="0033231F">
        <w:rPr>
          <w:rFonts w:ascii="Times New Roman" w:hAnsi="Times New Roman"/>
          <w:sz w:val="28"/>
          <w:szCs w:val="28"/>
          <w:lang w:val="uk-UA" w:eastAsia="ko-KR"/>
        </w:rPr>
        <w:t xml:space="preserve"> </w:t>
      </w:r>
      <w:proofErr w:type="spellStart"/>
      <w:r w:rsidRPr="0033231F">
        <w:rPr>
          <w:rFonts w:ascii="Times New Roman" w:hAnsi="Times New Roman"/>
          <w:sz w:val="28"/>
          <w:szCs w:val="28"/>
          <w:lang w:val="uk-UA" w:eastAsia="ko-KR"/>
        </w:rPr>
        <w:t>Қолжазба</w:t>
      </w:r>
      <w:proofErr w:type="spellEnd"/>
      <w:r w:rsidRPr="0033231F">
        <w:rPr>
          <w:rFonts w:ascii="Times New Roman" w:hAnsi="Times New Roman"/>
          <w:sz w:val="28"/>
          <w:szCs w:val="28"/>
          <w:lang w:val="uk-UA" w:eastAsia="ko-KR"/>
        </w:rPr>
        <w:t xml:space="preserve"> </w:t>
      </w:r>
      <w:proofErr w:type="spellStart"/>
      <w:r w:rsidRPr="0033231F">
        <w:rPr>
          <w:rFonts w:ascii="Times New Roman" w:hAnsi="Times New Roman"/>
          <w:sz w:val="28"/>
          <w:szCs w:val="28"/>
          <w:lang w:val="uk-UA" w:eastAsia="ko-KR"/>
        </w:rPr>
        <w:t>құқығында</w:t>
      </w:r>
      <w:proofErr w:type="spellEnd"/>
    </w:p>
    <w:p w14:paraId="5A04D383" w14:textId="77777777" w:rsidR="00673591" w:rsidRPr="0033231F" w:rsidRDefault="00673591" w:rsidP="00673591">
      <w:pPr>
        <w:spacing w:after="0" w:line="240" w:lineRule="auto"/>
        <w:ind w:firstLine="567"/>
        <w:rPr>
          <w:rFonts w:ascii="Times New Roman" w:hAnsi="Times New Roman" w:cs="Times New Roman"/>
          <w:b/>
          <w:sz w:val="28"/>
          <w:szCs w:val="28"/>
          <w:lang w:val="kk-KZ"/>
        </w:rPr>
      </w:pPr>
    </w:p>
    <w:p w14:paraId="06331F36"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72410D31" w14:textId="42ACC909"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472ACEBB" w14:textId="282707EA" w:rsidR="00D01B8A" w:rsidRPr="0033231F" w:rsidRDefault="00D01B8A" w:rsidP="00D01B8A">
      <w:pPr>
        <w:spacing w:after="0" w:line="240" w:lineRule="auto"/>
        <w:rPr>
          <w:rFonts w:ascii="Times New Roman" w:hAnsi="Times New Roman" w:cs="Times New Roman"/>
          <w:b/>
          <w:sz w:val="28"/>
          <w:szCs w:val="28"/>
          <w:lang w:val="kk-KZ"/>
        </w:rPr>
      </w:pPr>
    </w:p>
    <w:p w14:paraId="7C676177" w14:textId="77777777" w:rsidR="00D01B8A" w:rsidRPr="0033231F" w:rsidRDefault="00D01B8A" w:rsidP="00D01B8A">
      <w:pPr>
        <w:spacing w:after="0" w:line="240" w:lineRule="auto"/>
        <w:rPr>
          <w:rFonts w:ascii="Times New Roman" w:hAnsi="Times New Roman" w:cs="Times New Roman"/>
          <w:b/>
          <w:sz w:val="28"/>
          <w:szCs w:val="28"/>
          <w:lang w:val="kk-KZ"/>
        </w:rPr>
      </w:pPr>
    </w:p>
    <w:p w14:paraId="38CD9A7F" w14:textId="77777777" w:rsidR="00D01B8A" w:rsidRPr="0033231F" w:rsidRDefault="00D01B8A" w:rsidP="00673591">
      <w:pPr>
        <w:spacing w:after="0" w:line="240" w:lineRule="auto"/>
        <w:ind w:firstLine="567"/>
        <w:jc w:val="center"/>
        <w:rPr>
          <w:rFonts w:ascii="Times New Roman" w:hAnsi="Times New Roman" w:cs="Times New Roman"/>
          <w:b/>
          <w:sz w:val="28"/>
          <w:szCs w:val="28"/>
          <w:lang w:val="kk-KZ"/>
        </w:rPr>
      </w:pPr>
    </w:p>
    <w:p w14:paraId="44A401F1"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r w:rsidRPr="0033231F">
        <w:rPr>
          <w:rFonts w:ascii="Times New Roman" w:hAnsi="Times New Roman" w:cs="Times New Roman"/>
          <w:b/>
          <w:sz w:val="28"/>
          <w:szCs w:val="28"/>
          <w:lang w:val="kk-KZ"/>
        </w:rPr>
        <w:t>СТАМБЕКОВА ЖАЗИРА КУРМАНГАЛИЕВНА</w:t>
      </w:r>
    </w:p>
    <w:p w14:paraId="62EB5F2D"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7AAF3F60"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p>
    <w:p w14:paraId="6BBCAB65" w14:textId="77777777" w:rsidR="00D01B8A" w:rsidRPr="0033231F" w:rsidRDefault="00D01B8A" w:rsidP="00673591">
      <w:pPr>
        <w:spacing w:after="0" w:line="240" w:lineRule="auto"/>
        <w:ind w:firstLine="567"/>
        <w:jc w:val="center"/>
        <w:rPr>
          <w:rFonts w:ascii="Times New Roman" w:hAnsi="Times New Roman" w:cs="Times New Roman"/>
          <w:b/>
          <w:sz w:val="28"/>
          <w:szCs w:val="28"/>
          <w:lang w:val="kk-KZ"/>
        </w:rPr>
      </w:pPr>
    </w:p>
    <w:p w14:paraId="380D1ED4" w14:textId="77777777" w:rsidR="00673591" w:rsidRPr="0033231F" w:rsidRDefault="00673591" w:rsidP="00673591">
      <w:pPr>
        <w:spacing w:after="0" w:line="240" w:lineRule="auto"/>
        <w:ind w:firstLine="567"/>
        <w:jc w:val="center"/>
        <w:rPr>
          <w:rFonts w:ascii="Times New Roman" w:hAnsi="Times New Roman" w:cs="Times New Roman"/>
          <w:b/>
          <w:sz w:val="28"/>
          <w:szCs w:val="28"/>
          <w:lang w:val="kk-KZ"/>
        </w:rPr>
      </w:pPr>
      <w:r w:rsidRPr="0033231F">
        <w:rPr>
          <w:rFonts w:ascii="Times New Roman" w:hAnsi="Times New Roman" w:cs="Times New Roman"/>
          <w:b/>
          <w:sz w:val="28"/>
          <w:szCs w:val="28"/>
          <w:lang w:val="kk-KZ"/>
        </w:rPr>
        <w:t xml:space="preserve">Жаңартылған білім мазмұны жағдайында болашақ бастауыш </w:t>
      </w:r>
      <w:r w:rsidR="00772A22" w:rsidRPr="0033231F">
        <w:rPr>
          <w:rFonts w:ascii="Times New Roman" w:hAnsi="Times New Roman" w:cs="Times New Roman"/>
          <w:b/>
          <w:sz w:val="28"/>
          <w:szCs w:val="28"/>
          <w:lang w:val="kk-KZ"/>
        </w:rPr>
        <w:t xml:space="preserve">сынып </w:t>
      </w:r>
      <w:r w:rsidRPr="0033231F">
        <w:rPr>
          <w:rFonts w:ascii="Times New Roman" w:hAnsi="Times New Roman" w:cs="Times New Roman"/>
          <w:b/>
          <w:sz w:val="28"/>
          <w:szCs w:val="28"/>
          <w:lang w:val="kk-KZ"/>
        </w:rPr>
        <w:t>педагогтерін инновациялық әрекетке даярлау</w:t>
      </w:r>
    </w:p>
    <w:p w14:paraId="6A647558" w14:textId="77777777" w:rsidR="00673591" w:rsidRPr="0033231F" w:rsidRDefault="00673591" w:rsidP="00673591">
      <w:pPr>
        <w:pStyle w:val="a3"/>
        <w:spacing w:line="240" w:lineRule="auto"/>
        <w:ind w:left="0"/>
        <w:jc w:val="center"/>
        <w:rPr>
          <w:rFonts w:ascii="Times New Roman" w:hAnsi="Times New Roman" w:cs="Times New Roman"/>
          <w:b/>
          <w:sz w:val="28"/>
          <w:szCs w:val="28"/>
          <w:lang w:val="kk-KZ"/>
        </w:rPr>
      </w:pPr>
    </w:p>
    <w:p w14:paraId="69843FB6" w14:textId="77777777" w:rsidR="00D01B8A" w:rsidRPr="0033231F" w:rsidRDefault="00D01B8A" w:rsidP="00673591">
      <w:pPr>
        <w:pStyle w:val="a3"/>
        <w:spacing w:line="240" w:lineRule="auto"/>
        <w:ind w:left="0"/>
        <w:jc w:val="center"/>
        <w:rPr>
          <w:rFonts w:ascii="Times New Roman" w:hAnsi="Times New Roman" w:cs="Times New Roman"/>
          <w:b/>
          <w:sz w:val="28"/>
          <w:szCs w:val="28"/>
          <w:lang w:val="kk-KZ"/>
        </w:rPr>
      </w:pPr>
    </w:p>
    <w:p w14:paraId="0BBB11E9" w14:textId="77777777" w:rsidR="00673591" w:rsidRPr="0033231F" w:rsidRDefault="00673591" w:rsidP="00673591">
      <w:pPr>
        <w:spacing w:after="0" w:line="240" w:lineRule="auto"/>
        <w:ind w:firstLine="709"/>
        <w:jc w:val="center"/>
        <w:rPr>
          <w:rFonts w:ascii="Times New Roman" w:hAnsi="Times New Roman"/>
          <w:sz w:val="28"/>
          <w:szCs w:val="28"/>
          <w:lang w:val="kk-KZ"/>
        </w:rPr>
      </w:pPr>
      <w:r w:rsidRPr="0033231F">
        <w:rPr>
          <w:rFonts w:ascii="Times New Roman" w:hAnsi="Times New Roman"/>
          <w:sz w:val="28"/>
          <w:szCs w:val="28"/>
          <w:lang w:val="kk-KZ"/>
        </w:rPr>
        <w:t>6D010200 - Бастауышта оқыту педагогикасы мен әдістемесі</w:t>
      </w:r>
    </w:p>
    <w:p w14:paraId="22AABD1C" w14:textId="6D642A20" w:rsidR="00673591" w:rsidRPr="0033231F" w:rsidRDefault="00673591" w:rsidP="00673591">
      <w:pPr>
        <w:spacing w:after="0" w:line="240" w:lineRule="auto"/>
        <w:ind w:firstLine="709"/>
        <w:jc w:val="center"/>
        <w:rPr>
          <w:rFonts w:ascii="Times New Roman" w:hAnsi="Times New Roman"/>
          <w:b/>
          <w:sz w:val="28"/>
          <w:szCs w:val="28"/>
          <w:lang w:val="kk-KZ"/>
        </w:rPr>
      </w:pPr>
    </w:p>
    <w:p w14:paraId="36B0F1F4" w14:textId="3D3EFFDF" w:rsidR="00D01B8A" w:rsidRPr="0033231F" w:rsidRDefault="00D01B8A" w:rsidP="00673591">
      <w:pPr>
        <w:spacing w:after="0" w:line="240" w:lineRule="auto"/>
        <w:ind w:firstLine="709"/>
        <w:jc w:val="center"/>
        <w:rPr>
          <w:rFonts w:ascii="Times New Roman" w:hAnsi="Times New Roman"/>
          <w:b/>
          <w:sz w:val="28"/>
          <w:szCs w:val="28"/>
          <w:lang w:val="kk-KZ"/>
        </w:rPr>
      </w:pPr>
    </w:p>
    <w:p w14:paraId="34EAECDF" w14:textId="77777777" w:rsidR="00D01B8A" w:rsidRPr="0033231F" w:rsidRDefault="00D01B8A" w:rsidP="00673591">
      <w:pPr>
        <w:spacing w:after="0" w:line="240" w:lineRule="auto"/>
        <w:ind w:firstLine="709"/>
        <w:jc w:val="center"/>
        <w:rPr>
          <w:rFonts w:ascii="Times New Roman" w:hAnsi="Times New Roman"/>
          <w:b/>
          <w:sz w:val="28"/>
          <w:szCs w:val="28"/>
          <w:lang w:val="kk-KZ"/>
        </w:rPr>
      </w:pPr>
    </w:p>
    <w:p w14:paraId="0B25AE1F" w14:textId="77777777" w:rsidR="00673591" w:rsidRPr="0033231F" w:rsidRDefault="00673591" w:rsidP="00673591">
      <w:pPr>
        <w:spacing w:after="0" w:line="240" w:lineRule="auto"/>
        <w:ind w:firstLine="709"/>
        <w:jc w:val="center"/>
        <w:rPr>
          <w:rFonts w:ascii="Times New Roman" w:hAnsi="Times New Roman"/>
          <w:sz w:val="28"/>
          <w:szCs w:val="28"/>
          <w:lang w:val="kk-KZ"/>
        </w:rPr>
      </w:pPr>
      <w:r w:rsidRPr="0033231F">
        <w:rPr>
          <w:rFonts w:ascii="Times New Roman" w:hAnsi="Times New Roman"/>
          <w:sz w:val="28"/>
          <w:szCs w:val="28"/>
          <w:lang w:val="kk-KZ"/>
        </w:rPr>
        <w:t xml:space="preserve">Философия докторы (PhD) </w:t>
      </w:r>
    </w:p>
    <w:p w14:paraId="3F9591A9" w14:textId="77777777" w:rsidR="00673591" w:rsidRPr="0033231F" w:rsidRDefault="00673591" w:rsidP="00673591">
      <w:pPr>
        <w:spacing w:after="0" w:line="240" w:lineRule="auto"/>
        <w:ind w:firstLine="709"/>
        <w:jc w:val="center"/>
        <w:rPr>
          <w:rFonts w:ascii="Times New Roman" w:hAnsi="Times New Roman"/>
          <w:sz w:val="28"/>
          <w:szCs w:val="28"/>
          <w:lang w:val="kk-KZ"/>
        </w:rPr>
      </w:pPr>
      <w:r w:rsidRPr="0033231F">
        <w:rPr>
          <w:rFonts w:ascii="Times New Roman" w:hAnsi="Times New Roman"/>
          <w:sz w:val="28"/>
          <w:szCs w:val="28"/>
          <w:lang w:val="kk-KZ"/>
        </w:rPr>
        <w:t>дәрежесін алу үшін дайындалған диссертация</w:t>
      </w:r>
    </w:p>
    <w:p w14:paraId="6801D549" w14:textId="77777777" w:rsidR="00673591" w:rsidRPr="0033231F" w:rsidRDefault="00673591" w:rsidP="00673591">
      <w:pPr>
        <w:spacing w:after="0" w:line="240" w:lineRule="auto"/>
        <w:ind w:firstLine="709"/>
        <w:jc w:val="center"/>
        <w:rPr>
          <w:rFonts w:ascii="Times New Roman" w:hAnsi="Times New Roman"/>
          <w:b/>
          <w:sz w:val="28"/>
          <w:szCs w:val="28"/>
          <w:lang w:val="kk-KZ"/>
        </w:rPr>
      </w:pPr>
    </w:p>
    <w:p w14:paraId="6427C724" w14:textId="77777777" w:rsidR="00D01B8A" w:rsidRPr="0033231F" w:rsidRDefault="00D01B8A" w:rsidP="00D01B8A">
      <w:pPr>
        <w:spacing w:after="0" w:line="240" w:lineRule="auto"/>
        <w:rPr>
          <w:rFonts w:ascii="Times New Roman" w:hAnsi="Times New Roman"/>
          <w:b/>
          <w:sz w:val="28"/>
          <w:szCs w:val="28"/>
          <w:lang w:val="kk-KZ"/>
        </w:rPr>
      </w:pPr>
    </w:p>
    <w:p w14:paraId="72F7DB08" w14:textId="299ABCDE" w:rsidR="00D01B8A" w:rsidRPr="0033231F" w:rsidRDefault="00D01B8A" w:rsidP="00673591">
      <w:pPr>
        <w:spacing w:after="0" w:line="240" w:lineRule="auto"/>
        <w:ind w:firstLine="709"/>
        <w:jc w:val="center"/>
        <w:rPr>
          <w:rFonts w:ascii="Times New Roman" w:hAnsi="Times New Roman"/>
          <w:b/>
          <w:sz w:val="28"/>
          <w:szCs w:val="28"/>
          <w:lang w:val="kk-KZ"/>
        </w:rPr>
      </w:pPr>
    </w:p>
    <w:p w14:paraId="304C46F9" w14:textId="77777777" w:rsidR="00D01B8A" w:rsidRPr="0033231F" w:rsidRDefault="00D01B8A" w:rsidP="00673591">
      <w:pPr>
        <w:spacing w:after="0" w:line="240" w:lineRule="auto"/>
        <w:ind w:firstLine="709"/>
        <w:jc w:val="center"/>
        <w:rPr>
          <w:rFonts w:ascii="Times New Roman" w:hAnsi="Times New Roman"/>
          <w:b/>
          <w:sz w:val="28"/>
          <w:szCs w:val="28"/>
          <w:lang w:val="kk-KZ"/>
        </w:rPr>
      </w:pPr>
    </w:p>
    <w:p w14:paraId="27B161B2" w14:textId="24E188AF" w:rsidR="00673591" w:rsidRPr="0033231F" w:rsidRDefault="00673591" w:rsidP="00D01B8A">
      <w:pPr>
        <w:spacing w:after="0" w:line="240" w:lineRule="auto"/>
        <w:ind w:firstLine="6379"/>
        <w:rPr>
          <w:rFonts w:ascii="Times New Roman" w:hAnsi="Times New Roman"/>
          <w:bCs/>
          <w:sz w:val="28"/>
          <w:szCs w:val="28"/>
          <w:lang w:val="kk-KZ"/>
        </w:rPr>
      </w:pPr>
      <w:r w:rsidRPr="0033231F">
        <w:rPr>
          <w:rFonts w:ascii="Times New Roman" w:hAnsi="Times New Roman"/>
          <w:bCs/>
          <w:sz w:val="28"/>
          <w:szCs w:val="28"/>
          <w:lang w:val="kk-KZ"/>
        </w:rPr>
        <w:t>Ғылыми кеңесшілер</w:t>
      </w:r>
    </w:p>
    <w:p w14:paraId="5AFDA3CF" w14:textId="4D7C26C9" w:rsidR="00673591" w:rsidRPr="0033231F" w:rsidRDefault="00673591" w:rsidP="00D01B8A">
      <w:pPr>
        <w:spacing w:after="0" w:line="240" w:lineRule="auto"/>
        <w:ind w:firstLine="6379"/>
        <w:rPr>
          <w:rFonts w:ascii="Times New Roman" w:hAnsi="Times New Roman"/>
          <w:bCs/>
          <w:sz w:val="28"/>
          <w:szCs w:val="28"/>
          <w:lang w:val="kk-KZ"/>
        </w:rPr>
      </w:pPr>
      <w:r w:rsidRPr="0033231F">
        <w:rPr>
          <w:rFonts w:ascii="Times New Roman" w:hAnsi="Times New Roman"/>
          <w:bCs/>
          <w:sz w:val="28"/>
          <w:szCs w:val="28"/>
          <w:lang w:val="kk-KZ"/>
        </w:rPr>
        <w:t>п</w:t>
      </w:r>
      <w:r w:rsidR="00D01B8A" w:rsidRPr="0033231F">
        <w:rPr>
          <w:rFonts w:ascii="Times New Roman" w:hAnsi="Times New Roman"/>
          <w:bCs/>
          <w:sz w:val="28"/>
          <w:szCs w:val="28"/>
          <w:lang w:val="kk-KZ"/>
        </w:rPr>
        <w:t>ед</w:t>
      </w:r>
      <w:r w:rsidRPr="0033231F">
        <w:rPr>
          <w:rFonts w:ascii="Times New Roman" w:hAnsi="Times New Roman"/>
          <w:bCs/>
          <w:sz w:val="28"/>
          <w:szCs w:val="28"/>
          <w:lang w:val="kk-KZ"/>
        </w:rPr>
        <w:t>.</w:t>
      </w:r>
      <w:r w:rsidR="00D01B8A" w:rsidRPr="0033231F">
        <w:rPr>
          <w:rFonts w:ascii="Times New Roman" w:hAnsi="Times New Roman"/>
          <w:bCs/>
          <w:sz w:val="28"/>
          <w:szCs w:val="28"/>
          <w:lang w:val="kk-KZ"/>
        </w:rPr>
        <w:t xml:space="preserve"> </w:t>
      </w:r>
      <w:r w:rsidRPr="0033231F">
        <w:rPr>
          <w:rFonts w:ascii="Times New Roman" w:hAnsi="Times New Roman"/>
          <w:bCs/>
          <w:sz w:val="28"/>
          <w:szCs w:val="28"/>
          <w:lang w:val="kk-KZ"/>
        </w:rPr>
        <w:t>ғ</w:t>
      </w:r>
      <w:r w:rsidR="00D01B8A" w:rsidRPr="0033231F">
        <w:rPr>
          <w:rFonts w:ascii="Times New Roman" w:hAnsi="Times New Roman"/>
          <w:bCs/>
          <w:sz w:val="28"/>
          <w:szCs w:val="28"/>
          <w:lang w:val="kk-KZ"/>
        </w:rPr>
        <w:t>ыл</w:t>
      </w:r>
      <w:r w:rsidRPr="0033231F">
        <w:rPr>
          <w:rFonts w:ascii="Times New Roman" w:hAnsi="Times New Roman"/>
          <w:bCs/>
          <w:sz w:val="28"/>
          <w:szCs w:val="28"/>
          <w:lang w:val="kk-KZ"/>
        </w:rPr>
        <w:t>.</w:t>
      </w:r>
      <w:r w:rsidR="00D01B8A" w:rsidRPr="0033231F">
        <w:rPr>
          <w:rFonts w:ascii="Times New Roman" w:hAnsi="Times New Roman"/>
          <w:bCs/>
          <w:sz w:val="28"/>
          <w:szCs w:val="28"/>
          <w:lang w:val="kk-KZ"/>
        </w:rPr>
        <w:t xml:space="preserve"> </w:t>
      </w:r>
      <w:r w:rsidRPr="0033231F">
        <w:rPr>
          <w:rFonts w:ascii="Times New Roman" w:hAnsi="Times New Roman"/>
          <w:bCs/>
          <w:sz w:val="28"/>
          <w:szCs w:val="28"/>
          <w:lang w:val="kk-KZ"/>
        </w:rPr>
        <w:t>д</w:t>
      </w:r>
      <w:r w:rsidR="00D01B8A" w:rsidRPr="0033231F">
        <w:rPr>
          <w:rFonts w:ascii="Times New Roman" w:hAnsi="Times New Roman"/>
          <w:bCs/>
          <w:sz w:val="28"/>
          <w:szCs w:val="28"/>
          <w:lang w:val="kk-KZ"/>
        </w:rPr>
        <w:t>окт</w:t>
      </w:r>
      <w:r w:rsidRPr="0033231F">
        <w:rPr>
          <w:rFonts w:ascii="Times New Roman" w:hAnsi="Times New Roman"/>
          <w:bCs/>
          <w:sz w:val="28"/>
          <w:szCs w:val="28"/>
          <w:lang w:val="kk-KZ"/>
        </w:rPr>
        <w:t>., проф</w:t>
      </w:r>
      <w:r w:rsidR="00D01B8A" w:rsidRPr="0033231F">
        <w:rPr>
          <w:rFonts w:ascii="Times New Roman" w:hAnsi="Times New Roman"/>
          <w:bCs/>
          <w:sz w:val="28"/>
          <w:szCs w:val="28"/>
          <w:lang w:val="kk-KZ"/>
        </w:rPr>
        <w:t>.</w:t>
      </w:r>
    </w:p>
    <w:p w14:paraId="4F82143D" w14:textId="0E66FDC1" w:rsidR="00673591" w:rsidRPr="0033231F" w:rsidRDefault="00673591" w:rsidP="00D01B8A">
      <w:pPr>
        <w:pStyle w:val="a3"/>
        <w:spacing w:line="240" w:lineRule="auto"/>
        <w:ind w:left="0" w:firstLine="6379"/>
        <w:rPr>
          <w:rFonts w:ascii="Times New Roman" w:hAnsi="Times New Roman"/>
          <w:bCs/>
          <w:sz w:val="28"/>
          <w:szCs w:val="28"/>
          <w:lang w:val="kk-KZ"/>
        </w:rPr>
      </w:pPr>
      <w:r w:rsidRPr="0033231F">
        <w:rPr>
          <w:rFonts w:ascii="Times New Roman" w:hAnsi="Times New Roman"/>
          <w:bCs/>
          <w:sz w:val="28"/>
          <w:szCs w:val="28"/>
          <w:lang w:val="kk-KZ"/>
        </w:rPr>
        <w:t>Ж</w:t>
      </w:r>
      <w:r w:rsidR="00C16C8B">
        <w:rPr>
          <w:rFonts w:ascii="Times New Roman" w:hAnsi="Times New Roman"/>
          <w:bCs/>
          <w:sz w:val="28"/>
          <w:szCs w:val="28"/>
          <w:lang w:val="kk-KZ"/>
        </w:rPr>
        <w:t>у</w:t>
      </w:r>
      <w:r w:rsidRPr="0033231F">
        <w:rPr>
          <w:rFonts w:ascii="Times New Roman" w:hAnsi="Times New Roman"/>
          <w:bCs/>
          <w:sz w:val="28"/>
          <w:szCs w:val="28"/>
          <w:lang w:val="kk-KZ"/>
        </w:rPr>
        <w:t xml:space="preserve">мабаева </w:t>
      </w:r>
      <w:r w:rsidR="00C16C8B">
        <w:rPr>
          <w:rFonts w:ascii="Times New Roman" w:hAnsi="Times New Roman"/>
          <w:bCs/>
          <w:sz w:val="28"/>
          <w:szCs w:val="28"/>
          <w:lang w:val="kk-KZ"/>
        </w:rPr>
        <w:t>А</w:t>
      </w:r>
      <w:r w:rsidRPr="0033231F">
        <w:rPr>
          <w:rFonts w:ascii="Times New Roman" w:hAnsi="Times New Roman"/>
          <w:bCs/>
          <w:sz w:val="28"/>
          <w:szCs w:val="28"/>
          <w:lang w:val="kk-KZ"/>
        </w:rPr>
        <w:t>.Е.</w:t>
      </w:r>
    </w:p>
    <w:p w14:paraId="4C4F5268" w14:textId="67D31705" w:rsidR="00673591" w:rsidRPr="0033231F" w:rsidRDefault="00673591" w:rsidP="00D01B8A">
      <w:pPr>
        <w:pStyle w:val="a3"/>
        <w:spacing w:line="240" w:lineRule="auto"/>
        <w:ind w:left="0" w:firstLine="6379"/>
        <w:rPr>
          <w:rFonts w:ascii="Times New Roman" w:hAnsi="Times New Roman" w:cs="Times New Roman"/>
          <w:bCs/>
          <w:sz w:val="28"/>
          <w:szCs w:val="28"/>
          <w:lang w:val="kk-KZ"/>
        </w:rPr>
      </w:pPr>
      <w:r w:rsidRPr="0033231F">
        <w:rPr>
          <w:rFonts w:ascii="Times New Roman" w:hAnsi="Times New Roman" w:cs="Times New Roman"/>
          <w:bCs/>
          <w:sz w:val="28"/>
          <w:szCs w:val="28"/>
          <w:lang w:val="kk-KZ"/>
        </w:rPr>
        <w:t>PhD докт</w:t>
      </w:r>
      <w:r w:rsidR="00D01B8A" w:rsidRPr="0033231F">
        <w:rPr>
          <w:rFonts w:ascii="Times New Roman" w:hAnsi="Times New Roman" w:cs="Times New Roman"/>
          <w:bCs/>
          <w:sz w:val="28"/>
          <w:szCs w:val="28"/>
          <w:lang w:val="kk-KZ"/>
        </w:rPr>
        <w:t>.</w:t>
      </w:r>
      <w:r w:rsidRPr="0033231F">
        <w:rPr>
          <w:rFonts w:ascii="Times New Roman" w:hAnsi="Times New Roman" w:cs="Times New Roman"/>
          <w:bCs/>
          <w:sz w:val="28"/>
          <w:szCs w:val="28"/>
          <w:lang w:val="kk-KZ"/>
        </w:rPr>
        <w:t>, аға оқытушы</w:t>
      </w:r>
    </w:p>
    <w:p w14:paraId="5805F4EE" w14:textId="435AB9C5" w:rsidR="00673591" w:rsidRPr="0033231F" w:rsidRDefault="00673591" w:rsidP="00D01B8A">
      <w:pPr>
        <w:pStyle w:val="a3"/>
        <w:spacing w:after="0" w:line="240" w:lineRule="auto"/>
        <w:ind w:left="0" w:firstLine="6379"/>
        <w:rPr>
          <w:rFonts w:ascii="Times New Roman" w:hAnsi="Times New Roman" w:cs="Times New Roman"/>
          <w:bCs/>
          <w:sz w:val="28"/>
          <w:szCs w:val="28"/>
          <w:lang w:val="kk-KZ"/>
        </w:rPr>
      </w:pPr>
      <w:r w:rsidRPr="0033231F">
        <w:rPr>
          <w:rFonts w:ascii="Times New Roman" w:hAnsi="Times New Roman" w:cs="Times New Roman"/>
          <w:bCs/>
          <w:sz w:val="28"/>
          <w:szCs w:val="28"/>
          <w:lang w:val="kk-KZ"/>
        </w:rPr>
        <w:t>Умирбекова А.Н.</w:t>
      </w:r>
    </w:p>
    <w:p w14:paraId="0A95837A" w14:textId="77777777" w:rsidR="00D01B8A" w:rsidRPr="0033231F" w:rsidRDefault="00D01B8A" w:rsidP="00D01B8A">
      <w:pPr>
        <w:pStyle w:val="a3"/>
        <w:spacing w:after="0" w:line="240" w:lineRule="auto"/>
        <w:ind w:left="0" w:firstLine="6379"/>
        <w:rPr>
          <w:rFonts w:ascii="Times New Roman" w:hAnsi="Times New Roman" w:cs="Times New Roman"/>
          <w:bCs/>
          <w:sz w:val="28"/>
          <w:szCs w:val="28"/>
          <w:lang w:val="kk-KZ"/>
        </w:rPr>
      </w:pPr>
    </w:p>
    <w:p w14:paraId="77922201" w14:textId="2F6393CF" w:rsidR="00673591" w:rsidRPr="0033231F" w:rsidRDefault="00673591" w:rsidP="00D01B8A">
      <w:pPr>
        <w:tabs>
          <w:tab w:val="left" w:pos="9638"/>
        </w:tabs>
        <w:spacing w:after="0" w:line="240" w:lineRule="auto"/>
        <w:ind w:right="-2" w:firstLine="6379"/>
        <w:rPr>
          <w:rFonts w:ascii="Times New Roman" w:eastAsia="Times New Roman" w:hAnsi="Times New Roman" w:cs="Times New Roman"/>
          <w:bCs/>
          <w:sz w:val="28"/>
          <w:szCs w:val="28"/>
          <w:lang w:val="kk-KZ"/>
        </w:rPr>
      </w:pPr>
      <w:r w:rsidRPr="0033231F">
        <w:rPr>
          <w:rFonts w:ascii="Times New Roman" w:eastAsia="Times New Roman" w:hAnsi="Times New Roman" w:cs="Times New Roman"/>
          <w:bCs/>
          <w:sz w:val="28"/>
          <w:szCs w:val="28"/>
          <w:lang w:val="kk-KZ"/>
        </w:rPr>
        <w:t>Шетелдік ғылыми кеңесші</w:t>
      </w:r>
    </w:p>
    <w:p w14:paraId="3C2F6E82" w14:textId="06BBAA43" w:rsidR="00673591" w:rsidRPr="0033231F" w:rsidRDefault="00673591" w:rsidP="00D01B8A">
      <w:pPr>
        <w:tabs>
          <w:tab w:val="left" w:pos="9638"/>
        </w:tabs>
        <w:spacing w:after="0" w:line="240" w:lineRule="auto"/>
        <w:ind w:right="-2" w:firstLine="6379"/>
        <w:rPr>
          <w:rFonts w:ascii="Times New Roman" w:eastAsia="Times New Roman" w:hAnsi="Times New Roman" w:cs="Times New Roman"/>
          <w:bCs/>
          <w:sz w:val="28"/>
          <w:szCs w:val="28"/>
          <w:lang w:val="kk-KZ"/>
        </w:rPr>
      </w:pPr>
      <w:r w:rsidRPr="0033231F">
        <w:rPr>
          <w:rFonts w:ascii="Times New Roman" w:hAnsi="Times New Roman"/>
          <w:bCs/>
          <w:sz w:val="28"/>
          <w:szCs w:val="28"/>
          <w:lang w:val="kk-KZ"/>
        </w:rPr>
        <w:t>д</w:t>
      </w:r>
      <w:r w:rsidR="00D01B8A" w:rsidRPr="0033231F">
        <w:rPr>
          <w:rFonts w:ascii="Times New Roman" w:hAnsi="Times New Roman"/>
          <w:bCs/>
          <w:sz w:val="28"/>
          <w:szCs w:val="28"/>
          <w:lang w:val="kk-KZ"/>
        </w:rPr>
        <w:t>окт</w:t>
      </w:r>
      <w:r w:rsidRPr="0033231F">
        <w:rPr>
          <w:rFonts w:ascii="Times New Roman" w:hAnsi="Times New Roman"/>
          <w:bCs/>
          <w:sz w:val="28"/>
          <w:szCs w:val="28"/>
          <w:lang w:val="kk-KZ"/>
        </w:rPr>
        <w:t>., проф</w:t>
      </w:r>
      <w:r w:rsidR="00D01B8A" w:rsidRPr="0033231F">
        <w:rPr>
          <w:rFonts w:ascii="Times New Roman" w:hAnsi="Times New Roman"/>
          <w:bCs/>
          <w:sz w:val="28"/>
          <w:szCs w:val="28"/>
          <w:lang w:val="kk-KZ"/>
        </w:rPr>
        <w:t>.</w:t>
      </w:r>
    </w:p>
    <w:p w14:paraId="2ADE9A02" w14:textId="38C712DF" w:rsidR="00D01B8A" w:rsidRPr="0033231F" w:rsidRDefault="00673591" w:rsidP="00D01B8A">
      <w:pPr>
        <w:spacing w:after="0" w:line="240" w:lineRule="auto"/>
        <w:ind w:right="-2" w:firstLine="6379"/>
        <w:rPr>
          <w:rFonts w:ascii="Times New Roman" w:hAnsi="Times New Roman" w:cs="Times New Roman"/>
          <w:bCs/>
          <w:sz w:val="28"/>
          <w:szCs w:val="24"/>
          <w:lang w:val="kk-KZ"/>
        </w:rPr>
      </w:pPr>
      <w:r w:rsidRPr="0033231F">
        <w:rPr>
          <w:rStyle w:val="hps"/>
          <w:rFonts w:ascii="Times New Roman" w:hAnsi="Times New Roman"/>
          <w:bCs/>
          <w:sz w:val="28"/>
          <w:szCs w:val="24"/>
          <w:lang w:val="kk-KZ"/>
        </w:rPr>
        <w:t>Семра Гювен</w:t>
      </w:r>
    </w:p>
    <w:p w14:paraId="4EA05F29" w14:textId="794B8C61" w:rsidR="00D01B8A" w:rsidRPr="0033231F" w:rsidRDefault="00D01B8A" w:rsidP="00D01B8A">
      <w:pPr>
        <w:shd w:val="clear" w:color="auto" w:fill="FFFFFF"/>
        <w:tabs>
          <w:tab w:val="left" w:pos="0"/>
          <w:tab w:val="left" w:pos="567"/>
          <w:tab w:val="left" w:pos="1276"/>
        </w:tabs>
        <w:spacing w:after="0" w:line="240" w:lineRule="auto"/>
        <w:rPr>
          <w:rFonts w:ascii="Times New Roman" w:hAnsi="Times New Roman"/>
          <w:sz w:val="28"/>
          <w:szCs w:val="28"/>
          <w:lang w:val="kk-KZ"/>
        </w:rPr>
      </w:pPr>
    </w:p>
    <w:p w14:paraId="4DE3A4B7" w14:textId="77777777" w:rsidR="00D01B8A" w:rsidRPr="0033231F" w:rsidRDefault="00D01B8A" w:rsidP="00D01B8A">
      <w:pPr>
        <w:shd w:val="clear" w:color="auto" w:fill="FFFFFF"/>
        <w:tabs>
          <w:tab w:val="left" w:pos="0"/>
          <w:tab w:val="left" w:pos="567"/>
          <w:tab w:val="left" w:pos="1276"/>
        </w:tabs>
        <w:spacing w:after="0" w:line="240" w:lineRule="auto"/>
        <w:rPr>
          <w:rFonts w:ascii="Times New Roman" w:hAnsi="Times New Roman"/>
          <w:sz w:val="28"/>
          <w:szCs w:val="28"/>
          <w:lang w:val="kk-KZ"/>
        </w:rPr>
      </w:pPr>
    </w:p>
    <w:p w14:paraId="39F5B5A3" w14:textId="77777777" w:rsidR="00D01B8A" w:rsidRPr="0033231F" w:rsidRDefault="00D01B8A" w:rsidP="00D01B8A">
      <w:pPr>
        <w:shd w:val="clear" w:color="auto" w:fill="FFFFFF"/>
        <w:tabs>
          <w:tab w:val="left" w:pos="0"/>
          <w:tab w:val="left" w:pos="567"/>
          <w:tab w:val="left" w:pos="1276"/>
        </w:tabs>
        <w:spacing w:after="0" w:line="240" w:lineRule="auto"/>
        <w:rPr>
          <w:rFonts w:ascii="Times New Roman" w:hAnsi="Times New Roman"/>
          <w:sz w:val="28"/>
          <w:szCs w:val="28"/>
          <w:lang w:val="kk-KZ"/>
        </w:rPr>
      </w:pPr>
    </w:p>
    <w:p w14:paraId="54202CBE" w14:textId="77777777" w:rsidR="00D01B8A" w:rsidRPr="0033231F" w:rsidRDefault="00D01B8A" w:rsidP="00D01B8A">
      <w:pPr>
        <w:shd w:val="clear" w:color="auto" w:fill="FFFFFF"/>
        <w:tabs>
          <w:tab w:val="left" w:pos="0"/>
          <w:tab w:val="left" w:pos="567"/>
          <w:tab w:val="left" w:pos="1276"/>
        </w:tabs>
        <w:spacing w:after="0" w:line="240" w:lineRule="auto"/>
        <w:jc w:val="center"/>
        <w:rPr>
          <w:rFonts w:ascii="Times New Roman" w:hAnsi="Times New Roman"/>
          <w:sz w:val="28"/>
          <w:szCs w:val="28"/>
          <w:lang w:val="kk-KZ"/>
        </w:rPr>
      </w:pPr>
      <w:r w:rsidRPr="0033231F">
        <w:rPr>
          <w:rFonts w:ascii="Times New Roman" w:hAnsi="Times New Roman"/>
          <w:sz w:val="28"/>
          <w:szCs w:val="28"/>
          <w:lang w:val="kk-KZ"/>
        </w:rPr>
        <w:t>Қазақстан Республикасы</w:t>
      </w:r>
    </w:p>
    <w:p w14:paraId="0E1D2F06" w14:textId="3D7A4537" w:rsidR="00D01B8A" w:rsidRPr="0033231F" w:rsidRDefault="00D01B8A" w:rsidP="00D01B8A">
      <w:pPr>
        <w:pStyle w:val="a3"/>
        <w:spacing w:line="240" w:lineRule="auto"/>
        <w:ind w:left="0"/>
        <w:jc w:val="center"/>
        <w:rPr>
          <w:rFonts w:ascii="Times New Roman" w:hAnsi="Times New Roman" w:cs="Times New Roman"/>
          <w:b/>
          <w:sz w:val="28"/>
          <w:szCs w:val="28"/>
          <w:lang w:val="kk-KZ"/>
        </w:rPr>
      </w:pPr>
      <w:r w:rsidRPr="0033231F">
        <w:rPr>
          <w:noProof/>
          <w:lang w:eastAsia="ru-RU"/>
        </w:rPr>
        <mc:AlternateContent>
          <mc:Choice Requires="wps">
            <w:drawing>
              <wp:anchor distT="0" distB="0" distL="114300" distR="114300" simplePos="0" relativeHeight="251713024" behindDoc="0" locked="0" layoutInCell="1" allowOverlap="1" wp14:anchorId="162A11AC" wp14:editId="4D763E78">
                <wp:simplePos x="0" y="0"/>
                <wp:positionH relativeFrom="column">
                  <wp:posOffset>2637155</wp:posOffset>
                </wp:positionH>
                <wp:positionV relativeFrom="paragraph">
                  <wp:posOffset>297180</wp:posOffset>
                </wp:positionV>
                <wp:extent cx="733425" cy="623570"/>
                <wp:effectExtent l="0" t="0" r="28575" b="2413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235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1" o:spid="_x0000_s1026" style="position:absolute;margin-left:207.65pt;margin-top:23.4pt;width:57.75pt;height:49.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" strokecolor="white"/>
            </w:pict>
          </mc:Fallback>
        </mc:AlternateContent>
      </w:r>
      <w:r w:rsidRPr="0033231F">
        <w:rPr>
          <w:rFonts w:ascii="Times New Roman" w:hAnsi="Times New Roman"/>
          <w:sz w:val="28"/>
          <w:szCs w:val="28"/>
          <w:lang w:val="kk-KZ"/>
        </w:rPr>
        <w:t>Алматы, 2022</w:t>
      </w:r>
      <w:r w:rsidRPr="0033231F">
        <w:rPr>
          <w:rFonts w:ascii="Times New Roman" w:hAnsi="Times New Roman" w:cs="Times New Roman"/>
          <w:b/>
          <w:sz w:val="28"/>
          <w:szCs w:val="28"/>
          <w:lang w:val="kk-KZ"/>
        </w:rPr>
        <w:br w:type="page"/>
      </w:r>
    </w:p>
    <w:p w14:paraId="375B4278" w14:textId="739D96B4" w:rsidR="00673591" w:rsidRPr="0033231F" w:rsidRDefault="00673591" w:rsidP="00D01B8A">
      <w:pPr>
        <w:pStyle w:val="a3"/>
        <w:spacing w:after="0" w:line="240" w:lineRule="auto"/>
        <w:ind w:left="0"/>
        <w:jc w:val="center"/>
        <w:rPr>
          <w:rFonts w:ascii="Times New Roman" w:hAnsi="Times New Roman" w:cs="Times New Roman"/>
          <w:b/>
          <w:sz w:val="28"/>
          <w:szCs w:val="28"/>
          <w:lang w:val="kk-KZ"/>
        </w:rPr>
      </w:pPr>
      <w:r w:rsidRPr="0033231F">
        <w:rPr>
          <w:rFonts w:ascii="Times New Roman" w:hAnsi="Times New Roman" w:cs="Times New Roman"/>
          <w:b/>
          <w:sz w:val="28"/>
          <w:szCs w:val="28"/>
          <w:lang w:val="kk-KZ"/>
        </w:rPr>
        <w:lastRenderedPageBreak/>
        <w:t>МАЗМҰНЫ</w:t>
      </w:r>
    </w:p>
    <w:p w14:paraId="7FAB744B" w14:textId="6F9959A7" w:rsidR="00D01B8A" w:rsidRPr="0033231F" w:rsidRDefault="00D01B8A" w:rsidP="00D01B8A">
      <w:pPr>
        <w:pStyle w:val="a3"/>
        <w:spacing w:after="0" w:line="240" w:lineRule="auto"/>
        <w:ind w:left="0"/>
        <w:jc w:val="center"/>
        <w:rPr>
          <w:rFonts w:ascii="Times New Roman" w:hAnsi="Times New Roman" w:cs="Times New Roman"/>
          <w:b/>
          <w:sz w:val="28"/>
          <w:szCs w:val="28"/>
          <w:lang w:val="kk-KZ"/>
        </w:rPr>
      </w:pPr>
    </w:p>
    <w:tbl>
      <w:tblPr>
        <w:tblStyle w:val="aa"/>
        <w:tblW w:w="9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gridCol w:w="636"/>
      </w:tblGrid>
      <w:tr w:rsidR="00D01B8A" w:rsidRPr="0033231F" w14:paraId="445306B0" w14:textId="77777777" w:rsidTr="00F57F3E">
        <w:tc>
          <w:tcPr>
            <w:tcW w:w="9185" w:type="dxa"/>
          </w:tcPr>
          <w:p w14:paraId="62DD5E4D" w14:textId="18BF1D6F"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 xml:space="preserve">НОРМАТИВТІК </w:t>
            </w:r>
            <w:r w:rsidRPr="0033231F">
              <w:rPr>
                <w:rFonts w:ascii="Times New Roman" w:hAnsi="Times New Roman"/>
                <w:b/>
                <w:sz w:val="28"/>
                <w:szCs w:val="28"/>
                <w:lang w:val="kk-KZ"/>
              </w:rPr>
              <w:t>СІЛТЕМЕЛЕР</w:t>
            </w:r>
            <w:r w:rsidR="00B42BE7" w:rsidRPr="0033231F">
              <w:rPr>
                <w:rFonts w:ascii="Times New Roman" w:hAnsi="Times New Roman"/>
                <w:b/>
                <w:sz w:val="28"/>
                <w:szCs w:val="28"/>
                <w:lang w:val="kk-KZ"/>
              </w:rPr>
              <w:t>....................................................................</w:t>
            </w:r>
          </w:p>
        </w:tc>
        <w:tc>
          <w:tcPr>
            <w:tcW w:w="636" w:type="dxa"/>
          </w:tcPr>
          <w:p w14:paraId="617799C5" w14:textId="103C2722" w:rsidR="00D01B8A" w:rsidRPr="00F57F3E" w:rsidRDefault="00F57F3E" w:rsidP="00F57F3E">
            <w:pPr>
              <w:pStyle w:val="a3"/>
              <w:spacing w:after="0" w:line="240" w:lineRule="auto"/>
              <w:ind w:left="0"/>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p>
        </w:tc>
      </w:tr>
      <w:tr w:rsidR="00D01B8A" w:rsidRPr="0033231F" w14:paraId="7131B31B" w14:textId="77777777" w:rsidTr="00F57F3E">
        <w:tc>
          <w:tcPr>
            <w:tcW w:w="9185" w:type="dxa"/>
          </w:tcPr>
          <w:p w14:paraId="40346BE6" w14:textId="5DB940A9"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b/>
                <w:sz w:val="28"/>
                <w:szCs w:val="28"/>
                <w:lang w:val="kk-KZ"/>
              </w:rPr>
              <w:t>АНЫҚТАМАЛАР</w:t>
            </w:r>
            <w:r w:rsidR="00B42BE7" w:rsidRPr="0033231F">
              <w:rPr>
                <w:rFonts w:ascii="Times New Roman" w:hAnsi="Times New Roman"/>
                <w:b/>
                <w:sz w:val="28"/>
                <w:szCs w:val="28"/>
                <w:lang w:val="kk-KZ"/>
              </w:rPr>
              <w:t>..............................................................................................</w:t>
            </w:r>
          </w:p>
        </w:tc>
        <w:tc>
          <w:tcPr>
            <w:tcW w:w="636" w:type="dxa"/>
          </w:tcPr>
          <w:p w14:paraId="361C27DA" w14:textId="545265A1" w:rsidR="00D01B8A" w:rsidRPr="00F57F3E" w:rsidRDefault="00F57F3E" w:rsidP="00F57F3E">
            <w:pPr>
              <w:pStyle w:val="a3"/>
              <w:spacing w:after="0" w:line="240" w:lineRule="auto"/>
              <w:ind w:left="0"/>
              <w:jc w:val="center"/>
              <w:rPr>
                <w:rFonts w:ascii="Times New Roman" w:hAnsi="Times New Roman" w:cs="Times New Roman"/>
                <w:bCs/>
                <w:sz w:val="28"/>
                <w:szCs w:val="28"/>
                <w:lang w:val="kk-KZ"/>
              </w:rPr>
            </w:pPr>
            <w:r>
              <w:rPr>
                <w:rFonts w:ascii="Times New Roman" w:hAnsi="Times New Roman" w:cs="Times New Roman"/>
                <w:bCs/>
                <w:sz w:val="28"/>
                <w:szCs w:val="28"/>
                <w:lang w:val="kk-KZ"/>
              </w:rPr>
              <w:t>5</w:t>
            </w:r>
          </w:p>
        </w:tc>
      </w:tr>
      <w:tr w:rsidR="00D01B8A" w:rsidRPr="0033231F" w14:paraId="68536BF5" w14:textId="77777777" w:rsidTr="00F57F3E">
        <w:tc>
          <w:tcPr>
            <w:tcW w:w="9185" w:type="dxa"/>
          </w:tcPr>
          <w:p w14:paraId="1AB0F5A4" w14:textId="453394C3"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b/>
                <w:sz w:val="28"/>
                <w:szCs w:val="28"/>
                <w:lang w:val="kk-KZ"/>
              </w:rPr>
              <w:t>БЕЛГІЛЕУЛЕР МЕН ҚЫСҚАРУТАЛАР</w:t>
            </w:r>
            <w:r w:rsidR="00B42BE7" w:rsidRPr="0033231F">
              <w:rPr>
                <w:rFonts w:ascii="Times New Roman" w:hAnsi="Times New Roman"/>
                <w:b/>
                <w:sz w:val="28"/>
                <w:szCs w:val="28"/>
                <w:lang w:val="kk-KZ"/>
              </w:rPr>
              <w:t>....................................................</w:t>
            </w:r>
          </w:p>
        </w:tc>
        <w:tc>
          <w:tcPr>
            <w:tcW w:w="636" w:type="dxa"/>
          </w:tcPr>
          <w:p w14:paraId="11CC5E89" w14:textId="5942830C" w:rsidR="00D01B8A" w:rsidRPr="00F57F3E" w:rsidRDefault="00F57F3E" w:rsidP="00F57F3E">
            <w:pPr>
              <w:pStyle w:val="a3"/>
              <w:spacing w:after="0" w:line="240" w:lineRule="auto"/>
              <w:ind w:left="0"/>
              <w:jc w:val="center"/>
              <w:rPr>
                <w:rFonts w:ascii="Times New Roman" w:hAnsi="Times New Roman" w:cs="Times New Roman"/>
                <w:bCs/>
                <w:sz w:val="28"/>
                <w:szCs w:val="28"/>
                <w:lang w:val="kk-KZ"/>
              </w:rPr>
            </w:pPr>
            <w:r>
              <w:rPr>
                <w:rFonts w:ascii="Times New Roman" w:hAnsi="Times New Roman" w:cs="Times New Roman"/>
                <w:bCs/>
                <w:sz w:val="28"/>
                <w:szCs w:val="28"/>
                <w:lang w:val="kk-KZ"/>
              </w:rPr>
              <w:t>6</w:t>
            </w:r>
          </w:p>
        </w:tc>
      </w:tr>
      <w:tr w:rsidR="00D01B8A" w:rsidRPr="0033231F" w14:paraId="765526D3" w14:textId="77777777" w:rsidTr="00F57F3E">
        <w:tc>
          <w:tcPr>
            <w:tcW w:w="9185" w:type="dxa"/>
          </w:tcPr>
          <w:p w14:paraId="63618D10" w14:textId="3EF05B16"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b/>
                <w:bCs/>
                <w:sz w:val="28"/>
                <w:szCs w:val="28"/>
                <w:lang w:val="kk-KZ"/>
              </w:rPr>
              <w:t>КІРІСПЕ</w:t>
            </w:r>
            <w:r w:rsidR="00B42BE7" w:rsidRPr="0033231F">
              <w:rPr>
                <w:rFonts w:ascii="Times New Roman" w:hAnsi="Times New Roman"/>
                <w:b/>
                <w:sz w:val="28"/>
                <w:szCs w:val="28"/>
                <w:lang w:val="kk-KZ"/>
              </w:rPr>
              <w:t>...............................................................................................................</w:t>
            </w:r>
          </w:p>
        </w:tc>
        <w:tc>
          <w:tcPr>
            <w:tcW w:w="636" w:type="dxa"/>
          </w:tcPr>
          <w:p w14:paraId="306D90B4" w14:textId="0C2AFA79" w:rsidR="00D01B8A" w:rsidRPr="00F57F3E" w:rsidRDefault="00F57F3E" w:rsidP="00F57F3E">
            <w:pPr>
              <w:pStyle w:val="a3"/>
              <w:spacing w:after="0" w:line="240" w:lineRule="auto"/>
              <w:ind w:left="0"/>
              <w:jc w:val="center"/>
              <w:rPr>
                <w:rFonts w:ascii="Times New Roman" w:hAnsi="Times New Roman" w:cs="Times New Roman"/>
                <w:bCs/>
                <w:sz w:val="28"/>
                <w:szCs w:val="28"/>
                <w:lang w:val="kk-KZ"/>
              </w:rPr>
            </w:pPr>
            <w:r>
              <w:rPr>
                <w:rFonts w:ascii="Times New Roman" w:hAnsi="Times New Roman" w:cs="Times New Roman"/>
                <w:bCs/>
                <w:sz w:val="28"/>
                <w:szCs w:val="28"/>
                <w:lang w:val="kk-KZ"/>
              </w:rPr>
              <w:t>7</w:t>
            </w:r>
          </w:p>
        </w:tc>
      </w:tr>
      <w:tr w:rsidR="00D01B8A" w:rsidRPr="0033231F" w14:paraId="1552CD3B" w14:textId="77777777" w:rsidTr="00F57F3E">
        <w:tc>
          <w:tcPr>
            <w:tcW w:w="9185" w:type="dxa"/>
          </w:tcPr>
          <w:p w14:paraId="3BBF59E6" w14:textId="63BD4A05"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1 ЖАҢАРТЫЛҒАН БІЛІМ МАЗМҰНЫ ЖАҒДАЙЫНДА БОЛАШАҚ БАСТАУЫШ СЫНЫП ПЕДАГОГТЕРІН ИННОВАЦИЯЛЫҚ ӘРЕКЕТКЕ ДАЯРЛАУДЫҢ ТЕОРИЯЛЫҚ-ӘДІСНАМАЛЫҚ НЕГІЗДЕРІ</w:t>
            </w:r>
            <w:r w:rsidR="00B42BE7" w:rsidRPr="0033231F">
              <w:rPr>
                <w:rFonts w:ascii="Times New Roman" w:hAnsi="Times New Roman"/>
                <w:b/>
                <w:sz w:val="28"/>
                <w:szCs w:val="28"/>
                <w:lang w:val="kk-KZ"/>
              </w:rPr>
              <w:t>..........................................................................................................</w:t>
            </w:r>
          </w:p>
        </w:tc>
        <w:tc>
          <w:tcPr>
            <w:tcW w:w="636" w:type="dxa"/>
          </w:tcPr>
          <w:p w14:paraId="5CDF8DBE" w14:textId="77777777" w:rsidR="00D01B8A" w:rsidRPr="00F57F3E" w:rsidRDefault="00D01B8A" w:rsidP="00F57F3E">
            <w:pPr>
              <w:pStyle w:val="a3"/>
              <w:spacing w:after="0" w:line="240" w:lineRule="auto"/>
              <w:ind w:left="0"/>
              <w:jc w:val="center"/>
              <w:rPr>
                <w:rFonts w:ascii="Times New Roman" w:hAnsi="Times New Roman" w:cs="Times New Roman"/>
                <w:bCs/>
                <w:sz w:val="28"/>
                <w:szCs w:val="28"/>
                <w:lang w:val="kk-KZ"/>
              </w:rPr>
            </w:pPr>
          </w:p>
          <w:p w14:paraId="462F011E" w14:textId="77777777" w:rsidR="00CA0CFF" w:rsidRPr="00F57F3E" w:rsidRDefault="00CA0CFF" w:rsidP="00F57F3E">
            <w:pPr>
              <w:pStyle w:val="a3"/>
              <w:spacing w:after="0" w:line="240" w:lineRule="auto"/>
              <w:ind w:left="0"/>
              <w:jc w:val="center"/>
              <w:rPr>
                <w:rFonts w:ascii="Times New Roman" w:hAnsi="Times New Roman" w:cs="Times New Roman"/>
                <w:bCs/>
                <w:sz w:val="28"/>
                <w:szCs w:val="28"/>
                <w:lang w:val="kk-KZ"/>
              </w:rPr>
            </w:pPr>
          </w:p>
          <w:p w14:paraId="1402249E" w14:textId="77777777" w:rsidR="00CA0CFF" w:rsidRPr="00F57F3E" w:rsidRDefault="00CA0CFF" w:rsidP="00F57F3E">
            <w:pPr>
              <w:pStyle w:val="a3"/>
              <w:spacing w:after="0" w:line="240" w:lineRule="auto"/>
              <w:ind w:left="0"/>
              <w:jc w:val="center"/>
              <w:rPr>
                <w:rFonts w:ascii="Times New Roman" w:hAnsi="Times New Roman" w:cs="Times New Roman"/>
                <w:bCs/>
                <w:sz w:val="28"/>
                <w:szCs w:val="28"/>
                <w:lang w:val="kk-KZ"/>
              </w:rPr>
            </w:pPr>
          </w:p>
          <w:p w14:paraId="36E8A01A" w14:textId="5A023F2E" w:rsidR="00CA0CFF" w:rsidRPr="00F57F3E" w:rsidRDefault="00CA0CFF"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1</w:t>
            </w:r>
            <w:r w:rsidR="00F57F3E">
              <w:rPr>
                <w:rFonts w:ascii="Times New Roman" w:hAnsi="Times New Roman" w:cs="Times New Roman"/>
                <w:bCs/>
                <w:sz w:val="28"/>
                <w:szCs w:val="28"/>
                <w:lang w:val="kk-KZ"/>
              </w:rPr>
              <w:t>8</w:t>
            </w:r>
          </w:p>
        </w:tc>
      </w:tr>
      <w:tr w:rsidR="00D01B8A" w:rsidRPr="0033231F" w14:paraId="59901F28" w14:textId="77777777" w:rsidTr="00F57F3E">
        <w:tc>
          <w:tcPr>
            <w:tcW w:w="9185" w:type="dxa"/>
          </w:tcPr>
          <w:p w14:paraId="2498045C" w14:textId="746D18DD"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1.1 Жаңартылған білім мазмұны жағдайында болашақ бастауыш сынып педагогтерін инновациялық әрекетке даярлау мәселесінің зерттелу жайы</w:t>
            </w:r>
            <w:r w:rsidR="00B42BE7" w:rsidRPr="0033231F">
              <w:rPr>
                <w:rFonts w:ascii="Times New Roman" w:hAnsi="Times New Roman" w:cs="Times New Roman"/>
                <w:sz w:val="28"/>
                <w:szCs w:val="28"/>
                <w:lang w:val="kk-KZ"/>
              </w:rPr>
              <w:t>...</w:t>
            </w:r>
          </w:p>
        </w:tc>
        <w:tc>
          <w:tcPr>
            <w:tcW w:w="636" w:type="dxa"/>
          </w:tcPr>
          <w:p w14:paraId="6796C6C0" w14:textId="77777777" w:rsidR="00D01B8A" w:rsidRPr="00F57F3E" w:rsidRDefault="00D01B8A" w:rsidP="00F57F3E">
            <w:pPr>
              <w:pStyle w:val="a3"/>
              <w:spacing w:after="0" w:line="240" w:lineRule="auto"/>
              <w:ind w:left="0"/>
              <w:jc w:val="center"/>
              <w:rPr>
                <w:rFonts w:ascii="Times New Roman" w:hAnsi="Times New Roman" w:cs="Times New Roman"/>
                <w:bCs/>
                <w:sz w:val="28"/>
                <w:szCs w:val="28"/>
                <w:lang w:val="kk-KZ"/>
              </w:rPr>
            </w:pPr>
          </w:p>
          <w:p w14:paraId="76EC128A" w14:textId="38044AA6" w:rsidR="00CA0CFF" w:rsidRPr="00F57F3E" w:rsidRDefault="00CA0CFF"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1</w:t>
            </w:r>
            <w:r w:rsidR="00F57F3E">
              <w:rPr>
                <w:rFonts w:ascii="Times New Roman" w:hAnsi="Times New Roman" w:cs="Times New Roman"/>
                <w:bCs/>
                <w:sz w:val="28"/>
                <w:szCs w:val="28"/>
                <w:lang w:val="kk-KZ"/>
              </w:rPr>
              <w:t>8</w:t>
            </w:r>
          </w:p>
        </w:tc>
      </w:tr>
      <w:tr w:rsidR="00D01B8A" w:rsidRPr="0033231F" w14:paraId="5300AB0A" w14:textId="77777777" w:rsidTr="00F57F3E">
        <w:tc>
          <w:tcPr>
            <w:tcW w:w="9185" w:type="dxa"/>
          </w:tcPr>
          <w:p w14:paraId="09083872" w14:textId="76491BA7"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1.2  «Инновациялық әрекет» ұғымы мен «болашақ бастауыш сынып педагогтерін инновациялық әрекетке даярлау» түсінігінің мәні, құрылымы</w:t>
            </w:r>
          </w:p>
        </w:tc>
        <w:tc>
          <w:tcPr>
            <w:tcW w:w="636" w:type="dxa"/>
          </w:tcPr>
          <w:p w14:paraId="136D2837" w14:textId="77777777" w:rsidR="00D01B8A" w:rsidRPr="00F57F3E" w:rsidRDefault="00D01B8A" w:rsidP="00F57F3E">
            <w:pPr>
              <w:pStyle w:val="a3"/>
              <w:spacing w:after="0" w:line="240" w:lineRule="auto"/>
              <w:ind w:left="0"/>
              <w:jc w:val="center"/>
              <w:rPr>
                <w:rFonts w:ascii="Times New Roman" w:hAnsi="Times New Roman" w:cs="Times New Roman"/>
                <w:bCs/>
                <w:sz w:val="28"/>
                <w:szCs w:val="28"/>
                <w:lang w:val="kk-KZ"/>
              </w:rPr>
            </w:pPr>
          </w:p>
          <w:p w14:paraId="1B6A2B02" w14:textId="6DADC5C0" w:rsidR="00CA0CFF"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2</w:t>
            </w:r>
            <w:r w:rsidR="00F57F3E">
              <w:rPr>
                <w:rFonts w:ascii="Times New Roman" w:hAnsi="Times New Roman" w:cs="Times New Roman"/>
                <w:bCs/>
                <w:sz w:val="28"/>
                <w:szCs w:val="28"/>
                <w:lang w:val="kk-KZ"/>
              </w:rPr>
              <w:t>9</w:t>
            </w:r>
          </w:p>
        </w:tc>
      </w:tr>
      <w:tr w:rsidR="00D01B8A" w:rsidRPr="0033231F" w14:paraId="228677A8" w14:textId="77777777" w:rsidTr="00F57F3E">
        <w:tc>
          <w:tcPr>
            <w:tcW w:w="9185" w:type="dxa"/>
          </w:tcPr>
          <w:p w14:paraId="5BAE8B21" w14:textId="61540AD3"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1.3 Болашақ бастауыш сынып педагогтерін инновациялық әрекетке даярлаудың әдіснамалық, психологиялық және педагогикалық негіздері</w:t>
            </w:r>
            <w:r w:rsidR="00B42BE7" w:rsidRPr="0033231F">
              <w:rPr>
                <w:rFonts w:ascii="Times New Roman" w:hAnsi="Times New Roman" w:cs="Times New Roman"/>
                <w:sz w:val="28"/>
                <w:szCs w:val="28"/>
                <w:lang w:val="kk-KZ"/>
              </w:rPr>
              <w:t>....</w:t>
            </w:r>
          </w:p>
        </w:tc>
        <w:tc>
          <w:tcPr>
            <w:tcW w:w="636" w:type="dxa"/>
          </w:tcPr>
          <w:p w14:paraId="24305EDD" w14:textId="77777777" w:rsidR="00D01B8A" w:rsidRPr="00F57F3E" w:rsidRDefault="00D01B8A" w:rsidP="00F57F3E">
            <w:pPr>
              <w:pStyle w:val="a3"/>
              <w:spacing w:after="0" w:line="240" w:lineRule="auto"/>
              <w:ind w:left="0"/>
              <w:jc w:val="center"/>
              <w:rPr>
                <w:rFonts w:ascii="Times New Roman" w:hAnsi="Times New Roman" w:cs="Times New Roman"/>
                <w:bCs/>
                <w:sz w:val="28"/>
                <w:szCs w:val="28"/>
                <w:lang w:val="kk-KZ"/>
              </w:rPr>
            </w:pPr>
          </w:p>
          <w:p w14:paraId="521C4B6D" w14:textId="0ADC55AC"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4</w:t>
            </w:r>
            <w:r w:rsidR="00F57F3E">
              <w:rPr>
                <w:rFonts w:ascii="Times New Roman" w:hAnsi="Times New Roman" w:cs="Times New Roman"/>
                <w:bCs/>
                <w:sz w:val="28"/>
                <w:szCs w:val="28"/>
                <w:lang w:val="kk-KZ"/>
              </w:rPr>
              <w:t>8</w:t>
            </w:r>
          </w:p>
        </w:tc>
      </w:tr>
      <w:tr w:rsidR="00D01B8A" w:rsidRPr="0033231F" w14:paraId="650F6CBA" w14:textId="77777777" w:rsidTr="00F57F3E">
        <w:tc>
          <w:tcPr>
            <w:tcW w:w="9185" w:type="dxa"/>
          </w:tcPr>
          <w:p w14:paraId="1BA92074" w14:textId="37D2BAC5" w:rsidR="00D01B8A"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2 ЖАҢАРТЫЛҒАН БІЛІМ МАЗМҰНЫ ЖАҒДАЙЫНДА БОЛАШАҚ БАСТАУЫШ СЫНЫП ПЕДАГОГТЕРІН ИННОВАЦИЯЛЫҚ ӘРЕКЕТКЕ ДАЯРЛАУДЫ МОДЕЛЬДЕУ</w:t>
            </w:r>
            <w:r w:rsidR="00B42BE7" w:rsidRPr="0033231F">
              <w:rPr>
                <w:rFonts w:ascii="Times New Roman" w:hAnsi="Times New Roman" w:cs="Times New Roman"/>
                <w:b/>
                <w:sz w:val="28"/>
                <w:szCs w:val="28"/>
                <w:lang w:val="kk-KZ"/>
              </w:rPr>
              <w:t>...................................................</w:t>
            </w:r>
          </w:p>
        </w:tc>
        <w:tc>
          <w:tcPr>
            <w:tcW w:w="636" w:type="dxa"/>
          </w:tcPr>
          <w:p w14:paraId="78276255" w14:textId="77777777" w:rsidR="00D01B8A" w:rsidRPr="00F57F3E" w:rsidRDefault="00D01B8A" w:rsidP="00F57F3E">
            <w:pPr>
              <w:pStyle w:val="a3"/>
              <w:spacing w:after="0" w:line="240" w:lineRule="auto"/>
              <w:ind w:left="0"/>
              <w:jc w:val="center"/>
              <w:rPr>
                <w:rFonts w:ascii="Times New Roman" w:hAnsi="Times New Roman" w:cs="Times New Roman"/>
                <w:bCs/>
                <w:sz w:val="28"/>
                <w:szCs w:val="28"/>
                <w:lang w:val="kk-KZ"/>
              </w:rPr>
            </w:pPr>
          </w:p>
          <w:p w14:paraId="4C985F91" w14:textId="77777777"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p>
          <w:p w14:paraId="424ED35D" w14:textId="4D56E4B7"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6</w:t>
            </w:r>
            <w:r w:rsidR="00F57F3E">
              <w:rPr>
                <w:rFonts w:ascii="Times New Roman" w:hAnsi="Times New Roman" w:cs="Times New Roman"/>
                <w:bCs/>
                <w:sz w:val="28"/>
                <w:szCs w:val="28"/>
                <w:lang w:val="kk-KZ"/>
              </w:rPr>
              <w:t>6</w:t>
            </w:r>
          </w:p>
        </w:tc>
      </w:tr>
      <w:tr w:rsidR="001C2EFD" w:rsidRPr="0033231F" w14:paraId="0318CA3D" w14:textId="77777777" w:rsidTr="00F57F3E">
        <w:tc>
          <w:tcPr>
            <w:tcW w:w="9185" w:type="dxa"/>
          </w:tcPr>
          <w:p w14:paraId="5D0D205B" w14:textId="330ECF0F" w:rsidR="001C2EFD" w:rsidRPr="0033231F" w:rsidRDefault="001C2EFD" w:rsidP="001C2EFD">
            <w:pPr>
              <w:spacing w:after="0" w:line="240" w:lineRule="auto"/>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2.1 Болашақ бастауыш сынып педагогтерін инновациялық әрекетке даярлаудың қазіргі жағдайы өлшемдері мен көрсеткіштері</w:t>
            </w:r>
            <w:r w:rsidR="00B42BE7" w:rsidRPr="0033231F">
              <w:rPr>
                <w:rFonts w:ascii="Times New Roman" w:hAnsi="Times New Roman" w:cs="Times New Roman"/>
                <w:sz w:val="28"/>
                <w:szCs w:val="28"/>
                <w:lang w:val="kk-KZ"/>
              </w:rPr>
              <w:t>............................</w:t>
            </w:r>
          </w:p>
        </w:tc>
        <w:tc>
          <w:tcPr>
            <w:tcW w:w="636" w:type="dxa"/>
          </w:tcPr>
          <w:p w14:paraId="14B28C9B" w14:textId="77777777" w:rsidR="00B42BE7" w:rsidRPr="00F57F3E" w:rsidRDefault="00B42BE7" w:rsidP="00F57F3E">
            <w:pPr>
              <w:pStyle w:val="a3"/>
              <w:spacing w:after="0" w:line="240" w:lineRule="auto"/>
              <w:ind w:left="0"/>
              <w:jc w:val="center"/>
              <w:rPr>
                <w:rFonts w:ascii="Times New Roman" w:hAnsi="Times New Roman" w:cs="Times New Roman"/>
                <w:bCs/>
                <w:sz w:val="28"/>
                <w:szCs w:val="28"/>
                <w:lang w:val="kk-KZ"/>
              </w:rPr>
            </w:pPr>
          </w:p>
          <w:p w14:paraId="5B9F2344" w14:textId="7154CECF" w:rsidR="001C2EFD"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6</w:t>
            </w:r>
            <w:r w:rsidR="00F57F3E">
              <w:rPr>
                <w:rFonts w:ascii="Times New Roman" w:hAnsi="Times New Roman" w:cs="Times New Roman"/>
                <w:bCs/>
                <w:sz w:val="28"/>
                <w:szCs w:val="28"/>
                <w:lang w:val="kk-KZ"/>
              </w:rPr>
              <w:t>6</w:t>
            </w:r>
          </w:p>
        </w:tc>
      </w:tr>
      <w:tr w:rsidR="001C2EFD" w:rsidRPr="0033231F" w14:paraId="450309D7" w14:textId="77777777" w:rsidTr="00F57F3E">
        <w:tc>
          <w:tcPr>
            <w:tcW w:w="9185" w:type="dxa"/>
          </w:tcPr>
          <w:p w14:paraId="6913342A" w14:textId="7A24EE3B"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2.2 Жаңартылған білім мазмұны жағдайында болашақ бастауыш сынып педагогтерін инновациялық әрекетке даярлаудың мүмкіндіктері</w:t>
            </w:r>
            <w:r w:rsidR="00B42BE7" w:rsidRPr="0033231F">
              <w:rPr>
                <w:rFonts w:ascii="Times New Roman" w:hAnsi="Times New Roman" w:cs="Times New Roman"/>
                <w:sz w:val="28"/>
                <w:szCs w:val="28"/>
                <w:lang w:val="kk-KZ"/>
              </w:rPr>
              <w:t>..................</w:t>
            </w:r>
          </w:p>
        </w:tc>
        <w:tc>
          <w:tcPr>
            <w:tcW w:w="636" w:type="dxa"/>
          </w:tcPr>
          <w:p w14:paraId="51885E40" w14:textId="77777777" w:rsidR="001C2EFD" w:rsidRPr="00F57F3E" w:rsidRDefault="001C2EFD" w:rsidP="00F57F3E">
            <w:pPr>
              <w:pStyle w:val="a3"/>
              <w:spacing w:after="0" w:line="240" w:lineRule="auto"/>
              <w:ind w:left="0"/>
              <w:jc w:val="center"/>
              <w:rPr>
                <w:rFonts w:ascii="Times New Roman" w:hAnsi="Times New Roman" w:cs="Times New Roman"/>
                <w:bCs/>
                <w:sz w:val="28"/>
                <w:szCs w:val="28"/>
                <w:lang w:val="kk-KZ"/>
              </w:rPr>
            </w:pPr>
          </w:p>
          <w:p w14:paraId="20C51D55" w14:textId="49CF0F68"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7</w:t>
            </w:r>
            <w:r w:rsidR="00F57F3E">
              <w:rPr>
                <w:rFonts w:ascii="Times New Roman" w:hAnsi="Times New Roman" w:cs="Times New Roman"/>
                <w:bCs/>
                <w:sz w:val="28"/>
                <w:szCs w:val="28"/>
                <w:lang w:val="kk-KZ"/>
              </w:rPr>
              <w:t>6</w:t>
            </w:r>
          </w:p>
        </w:tc>
      </w:tr>
      <w:tr w:rsidR="001C2EFD" w:rsidRPr="0033231F" w14:paraId="21A11EFD" w14:textId="77777777" w:rsidTr="00F57F3E">
        <w:tc>
          <w:tcPr>
            <w:tcW w:w="9185" w:type="dxa"/>
          </w:tcPr>
          <w:p w14:paraId="209D4D48" w14:textId="77D6BA67"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2.3 Жаңартылған білім мазмұны жағдайында болашақ бастауыш сынып педагогтерін инновациялық әрекетке даярлаудың құрылымдық-мазмұндық моделі</w:t>
            </w:r>
            <w:r w:rsidR="00B42BE7" w:rsidRPr="0033231F">
              <w:rPr>
                <w:rFonts w:ascii="Times New Roman" w:hAnsi="Times New Roman" w:cs="Times New Roman"/>
                <w:sz w:val="28"/>
                <w:szCs w:val="28"/>
                <w:lang w:val="kk-KZ"/>
              </w:rPr>
              <w:t>................................................................................................</w:t>
            </w:r>
          </w:p>
        </w:tc>
        <w:tc>
          <w:tcPr>
            <w:tcW w:w="636" w:type="dxa"/>
          </w:tcPr>
          <w:p w14:paraId="3EFB8C9E" w14:textId="77777777" w:rsidR="001C2EFD" w:rsidRPr="00F57F3E" w:rsidRDefault="001C2EFD" w:rsidP="00F57F3E">
            <w:pPr>
              <w:pStyle w:val="a3"/>
              <w:spacing w:after="0" w:line="240" w:lineRule="auto"/>
              <w:ind w:left="0"/>
              <w:jc w:val="center"/>
              <w:rPr>
                <w:rFonts w:ascii="Times New Roman" w:hAnsi="Times New Roman" w:cs="Times New Roman"/>
                <w:bCs/>
                <w:sz w:val="28"/>
                <w:szCs w:val="28"/>
                <w:lang w:val="kk-KZ"/>
              </w:rPr>
            </w:pPr>
          </w:p>
          <w:p w14:paraId="7F8D007C" w14:textId="77777777"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p>
          <w:p w14:paraId="4DAA8445" w14:textId="30FA4F87"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8</w:t>
            </w:r>
            <w:r w:rsidR="00F57F3E">
              <w:rPr>
                <w:rFonts w:ascii="Times New Roman" w:hAnsi="Times New Roman" w:cs="Times New Roman"/>
                <w:bCs/>
                <w:sz w:val="28"/>
                <w:szCs w:val="28"/>
                <w:lang w:val="kk-KZ"/>
              </w:rPr>
              <w:t>6</w:t>
            </w:r>
          </w:p>
        </w:tc>
      </w:tr>
      <w:tr w:rsidR="001C2EFD" w:rsidRPr="0033231F" w14:paraId="29D3741D" w14:textId="77777777" w:rsidTr="00F57F3E">
        <w:tc>
          <w:tcPr>
            <w:tcW w:w="9185" w:type="dxa"/>
          </w:tcPr>
          <w:p w14:paraId="3D2E942C" w14:textId="228618B0"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3 ЖАҢАРТЫЛҒАН БІЛІМ МАЗМҰНЫ ЖАҒДАЙЫНДА БОЛАШАҚ БАСТАУЫШ СЫНЫП ПЕДАГОГТЕРІН ИННОВАЦИЯЛЫҚ ӘРЕКЕТКЕ ДАЯРЛАУДЫҢ ТӘЖІРИБЕЛІК-ЭКСПЕРИМЕНТТІК ЖҰМЫСТАРЫ</w:t>
            </w:r>
            <w:r w:rsidR="00B42BE7" w:rsidRPr="0033231F">
              <w:rPr>
                <w:rFonts w:ascii="Times New Roman" w:hAnsi="Times New Roman" w:cs="Times New Roman"/>
                <w:b/>
                <w:sz w:val="28"/>
                <w:szCs w:val="28"/>
                <w:lang w:val="kk-KZ"/>
              </w:rPr>
              <w:t>..................................................................................................</w:t>
            </w:r>
          </w:p>
        </w:tc>
        <w:tc>
          <w:tcPr>
            <w:tcW w:w="636" w:type="dxa"/>
          </w:tcPr>
          <w:p w14:paraId="6FD35096" w14:textId="77777777" w:rsidR="001C2EFD" w:rsidRPr="00F57F3E" w:rsidRDefault="001C2EFD" w:rsidP="00F57F3E">
            <w:pPr>
              <w:pStyle w:val="a3"/>
              <w:spacing w:after="0" w:line="240" w:lineRule="auto"/>
              <w:ind w:left="0"/>
              <w:jc w:val="center"/>
              <w:rPr>
                <w:rFonts w:ascii="Times New Roman" w:hAnsi="Times New Roman" w:cs="Times New Roman"/>
                <w:bCs/>
                <w:sz w:val="28"/>
                <w:szCs w:val="28"/>
                <w:lang w:val="kk-KZ"/>
              </w:rPr>
            </w:pPr>
          </w:p>
          <w:p w14:paraId="38D32F6A" w14:textId="77777777"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p>
          <w:p w14:paraId="4ED61372" w14:textId="77777777"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p>
          <w:p w14:paraId="3EF721AB" w14:textId="0FBB69A6" w:rsidR="005C70FB"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9</w:t>
            </w:r>
            <w:r w:rsidR="00F57F3E">
              <w:rPr>
                <w:rFonts w:ascii="Times New Roman" w:hAnsi="Times New Roman" w:cs="Times New Roman"/>
                <w:bCs/>
                <w:sz w:val="28"/>
                <w:szCs w:val="28"/>
                <w:lang w:val="kk-KZ"/>
              </w:rPr>
              <w:t>7</w:t>
            </w:r>
          </w:p>
        </w:tc>
      </w:tr>
      <w:tr w:rsidR="001C2EFD" w:rsidRPr="0033231F" w14:paraId="1F5DC887" w14:textId="77777777" w:rsidTr="00F57F3E">
        <w:tc>
          <w:tcPr>
            <w:tcW w:w="9185" w:type="dxa"/>
          </w:tcPr>
          <w:p w14:paraId="556DA628" w14:textId="5FEFB04B"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3.1 Тәжірибелік˗эксперимент жұмысын ұйымдастыру</w:t>
            </w:r>
            <w:r w:rsidR="00B42BE7" w:rsidRPr="0033231F">
              <w:rPr>
                <w:rFonts w:ascii="Times New Roman" w:hAnsi="Times New Roman" w:cs="Times New Roman"/>
                <w:sz w:val="28"/>
                <w:szCs w:val="28"/>
                <w:lang w:val="kk-KZ"/>
              </w:rPr>
              <w:t>....................................</w:t>
            </w:r>
          </w:p>
        </w:tc>
        <w:tc>
          <w:tcPr>
            <w:tcW w:w="636" w:type="dxa"/>
          </w:tcPr>
          <w:p w14:paraId="6A8C31C2" w14:textId="1B44ABB3" w:rsidR="001C2EFD" w:rsidRPr="00F57F3E" w:rsidRDefault="005C70FB" w:rsidP="00F57F3E">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9</w:t>
            </w:r>
            <w:r w:rsidR="00F57F3E">
              <w:rPr>
                <w:rFonts w:ascii="Times New Roman" w:hAnsi="Times New Roman" w:cs="Times New Roman"/>
                <w:bCs/>
                <w:sz w:val="28"/>
                <w:szCs w:val="28"/>
                <w:lang w:val="kk-KZ"/>
              </w:rPr>
              <w:t>7</w:t>
            </w:r>
          </w:p>
        </w:tc>
      </w:tr>
      <w:tr w:rsidR="001C2EFD" w:rsidRPr="0033231F" w14:paraId="530FBB58" w14:textId="77777777" w:rsidTr="00F57F3E">
        <w:tc>
          <w:tcPr>
            <w:tcW w:w="9185" w:type="dxa"/>
          </w:tcPr>
          <w:p w14:paraId="6BE2AFD8" w14:textId="4D181E21"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3.2 Жаңартылған білім мазмұны жағдайында болашақ бастауыш сынып педагогтерін инновациялық әрекетке даярлаудың әдістемесі</w:t>
            </w:r>
            <w:r w:rsidR="00B42BE7" w:rsidRPr="0033231F">
              <w:rPr>
                <w:rFonts w:ascii="Times New Roman" w:hAnsi="Times New Roman" w:cs="Times New Roman"/>
                <w:sz w:val="28"/>
                <w:szCs w:val="28"/>
                <w:lang w:val="kk-KZ"/>
              </w:rPr>
              <w:t>.........................</w:t>
            </w:r>
          </w:p>
        </w:tc>
        <w:tc>
          <w:tcPr>
            <w:tcW w:w="636" w:type="dxa"/>
          </w:tcPr>
          <w:p w14:paraId="67699B9B" w14:textId="59A9AC69" w:rsidR="001C2EFD" w:rsidRPr="00F57F3E" w:rsidRDefault="001C2EFD" w:rsidP="00F57F3E">
            <w:pPr>
              <w:pStyle w:val="a3"/>
              <w:spacing w:after="0" w:line="240" w:lineRule="auto"/>
              <w:ind w:left="0"/>
              <w:rPr>
                <w:rFonts w:ascii="Times New Roman" w:hAnsi="Times New Roman" w:cs="Times New Roman"/>
                <w:bCs/>
                <w:sz w:val="28"/>
                <w:szCs w:val="28"/>
                <w:lang w:val="kk-KZ"/>
              </w:rPr>
            </w:pPr>
          </w:p>
          <w:p w14:paraId="7280D246" w14:textId="079FEAFF" w:rsidR="005C70FB" w:rsidRPr="00F57F3E" w:rsidRDefault="005C70FB" w:rsidP="00F57F3E">
            <w:pPr>
              <w:pStyle w:val="a3"/>
              <w:spacing w:after="0" w:line="240" w:lineRule="auto"/>
              <w:ind w:left="0"/>
              <w:rPr>
                <w:rFonts w:ascii="Times New Roman" w:hAnsi="Times New Roman" w:cs="Times New Roman"/>
                <w:bCs/>
                <w:sz w:val="28"/>
                <w:szCs w:val="28"/>
                <w:lang w:val="kk-KZ"/>
              </w:rPr>
            </w:pPr>
            <w:r w:rsidRPr="00F57F3E">
              <w:rPr>
                <w:rFonts w:ascii="Times New Roman" w:hAnsi="Times New Roman" w:cs="Times New Roman"/>
                <w:bCs/>
                <w:sz w:val="28"/>
                <w:szCs w:val="28"/>
                <w:lang w:val="kk-KZ"/>
              </w:rPr>
              <w:t>10</w:t>
            </w:r>
            <w:r w:rsidR="00F57F3E">
              <w:rPr>
                <w:rFonts w:ascii="Times New Roman" w:hAnsi="Times New Roman" w:cs="Times New Roman"/>
                <w:bCs/>
                <w:sz w:val="28"/>
                <w:szCs w:val="28"/>
                <w:lang w:val="kk-KZ"/>
              </w:rPr>
              <w:t>8</w:t>
            </w:r>
          </w:p>
        </w:tc>
      </w:tr>
      <w:tr w:rsidR="001C2EFD" w:rsidRPr="0033231F" w14:paraId="3D5BBA67" w14:textId="77777777" w:rsidTr="00F57F3E">
        <w:tc>
          <w:tcPr>
            <w:tcW w:w="9185" w:type="dxa"/>
          </w:tcPr>
          <w:p w14:paraId="1D92F8CF" w14:textId="047890D7"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3.3 Тәжірибелік-эксперимент жұмысының нәтижелері</w:t>
            </w:r>
            <w:r w:rsidR="00B42BE7" w:rsidRPr="0033231F">
              <w:rPr>
                <w:rFonts w:ascii="Times New Roman" w:hAnsi="Times New Roman" w:cs="Times New Roman"/>
                <w:sz w:val="28"/>
                <w:szCs w:val="28"/>
                <w:lang w:val="kk-KZ"/>
              </w:rPr>
              <w:t>...................................</w:t>
            </w:r>
          </w:p>
        </w:tc>
        <w:tc>
          <w:tcPr>
            <w:tcW w:w="636" w:type="dxa"/>
          </w:tcPr>
          <w:p w14:paraId="2A5FEEDF" w14:textId="2B21A2CA" w:rsidR="001C2EFD" w:rsidRPr="00F57F3E" w:rsidRDefault="005C70FB" w:rsidP="00F57F3E">
            <w:pPr>
              <w:pStyle w:val="a3"/>
              <w:spacing w:after="0" w:line="240" w:lineRule="auto"/>
              <w:ind w:left="0"/>
              <w:rPr>
                <w:rFonts w:ascii="Times New Roman" w:hAnsi="Times New Roman" w:cs="Times New Roman"/>
                <w:bCs/>
                <w:sz w:val="28"/>
                <w:szCs w:val="28"/>
                <w:lang w:val="kk-KZ"/>
              </w:rPr>
            </w:pPr>
            <w:r w:rsidRPr="00F57F3E">
              <w:rPr>
                <w:rFonts w:ascii="Times New Roman" w:hAnsi="Times New Roman" w:cs="Times New Roman"/>
                <w:bCs/>
                <w:sz w:val="28"/>
                <w:szCs w:val="28"/>
                <w:lang w:val="kk-KZ"/>
              </w:rPr>
              <w:t>13</w:t>
            </w:r>
            <w:r w:rsidR="00F57F3E">
              <w:rPr>
                <w:rFonts w:ascii="Times New Roman" w:hAnsi="Times New Roman" w:cs="Times New Roman"/>
                <w:bCs/>
                <w:sz w:val="28"/>
                <w:szCs w:val="28"/>
                <w:lang w:val="kk-KZ"/>
              </w:rPr>
              <w:t>3</w:t>
            </w:r>
          </w:p>
        </w:tc>
      </w:tr>
      <w:tr w:rsidR="001C2EFD" w:rsidRPr="0033231F" w14:paraId="58D650A4" w14:textId="77777777" w:rsidTr="00F57F3E">
        <w:tc>
          <w:tcPr>
            <w:tcW w:w="9185" w:type="dxa"/>
          </w:tcPr>
          <w:p w14:paraId="030ACFA6" w14:textId="44AA7BC4"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ҚОРЫТЫНДЫ</w:t>
            </w:r>
            <w:r w:rsidR="00B42BE7" w:rsidRPr="0033231F">
              <w:rPr>
                <w:rFonts w:ascii="Times New Roman" w:hAnsi="Times New Roman" w:cs="Times New Roman"/>
                <w:b/>
                <w:sz w:val="28"/>
                <w:szCs w:val="28"/>
                <w:lang w:val="kk-KZ"/>
              </w:rPr>
              <w:t>...................................................................................................</w:t>
            </w:r>
          </w:p>
        </w:tc>
        <w:tc>
          <w:tcPr>
            <w:tcW w:w="636" w:type="dxa"/>
          </w:tcPr>
          <w:p w14:paraId="50CCB8B1" w14:textId="6ECC435A" w:rsidR="001C2EFD" w:rsidRPr="00F57F3E" w:rsidRDefault="005C70FB" w:rsidP="00F57F3E">
            <w:pPr>
              <w:pStyle w:val="a3"/>
              <w:spacing w:after="0" w:line="240" w:lineRule="auto"/>
              <w:ind w:left="0"/>
              <w:rPr>
                <w:rFonts w:ascii="Times New Roman" w:hAnsi="Times New Roman" w:cs="Times New Roman"/>
                <w:bCs/>
                <w:sz w:val="28"/>
                <w:szCs w:val="28"/>
                <w:lang w:val="kk-KZ"/>
              </w:rPr>
            </w:pPr>
            <w:r w:rsidRPr="00F57F3E">
              <w:rPr>
                <w:rFonts w:ascii="Times New Roman" w:hAnsi="Times New Roman" w:cs="Times New Roman"/>
                <w:bCs/>
                <w:sz w:val="28"/>
                <w:szCs w:val="28"/>
                <w:lang w:val="kk-KZ"/>
              </w:rPr>
              <w:t>14</w:t>
            </w:r>
            <w:r w:rsidR="00F57F3E">
              <w:rPr>
                <w:rFonts w:ascii="Times New Roman" w:hAnsi="Times New Roman" w:cs="Times New Roman"/>
                <w:bCs/>
                <w:sz w:val="28"/>
                <w:szCs w:val="28"/>
                <w:lang w:val="kk-KZ"/>
              </w:rPr>
              <w:t>9</w:t>
            </w:r>
          </w:p>
        </w:tc>
      </w:tr>
      <w:tr w:rsidR="001C2EFD" w:rsidRPr="0033231F" w14:paraId="58CFE30A" w14:textId="77777777" w:rsidTr="00F57F3E">
        <w:tc>
          <w:tcPr>
            <w:tcW w:w="9185" w:type="dxa"/>
          </w:tcPr>
          <w:p w14:paraId="30E09B77" w14:textId="21CDB1E9" w:rsidR="001C2EFD" w:rsidRPr="0033231F" w:rsidRDefault="001C2EFD" w:rsidP="001C2EFD">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ПАЙДАЛАНЫЛҒАН ӘДЕБИЕТТЕР ТІЗІМІ</w:t>
            </w:r>
            <w:r w:rsidR="00B42BE7" w:rsidRPr="0033231F">
              <w:rPr>
                <w:rFonts w:ascii="Times New Roman" w:hAnsi="Times New Roman" w:cs="Times New Roman"/>
                <w:b/>
                <w:sz w:val="28"/>
                <w:szCs w:val="28"/>
                <w:lang w:val="kk-KZ"/>
              </w:rPr>
              <w:t>..............................................</w:t>
            </w:r>
          </w:p>
        </w:tc>
        <w:tc>
          <w:tcPr>
            <w:tcW w:w="636" w:type="dxa"/>
          </w:tcPr>
          <w:p w14:paraId="33B8EFAF" w14:textId="2A9815AE" w:rsidR="001C2EFD" w:rsidRPr="00F57F3E" w:rsidRDefault="005C70FB" w:rsidP="00F57F3E">
            <w:pPr>
              <w:pStyle w:val="a3"/>
              <w:spacing w:after="0" w:line="240" w:lineRule="auto"/>
              <w:ind w:left="0"/>
              <w:rPr>
                <w:rFonts w:ascii="Times New Roman" w:hAnsi="Times New Roman" w:cs="Times New Roman"/>
                <w:bCs/>
                <w:sz w:val="28"/>
                <w:szCs w:val="28"/>
                <w:lang w:val="kk-KZ"/>
              </w:rPr>
            </w:pPr>
            <w:r w:rsidRPr="00F57F3E">
              <w:rPr>
                <w:rFonts w:ascii="Times New Roman" w:hAnsi="Times New Roman" w:cs="Times New Roman"/>
                <w:bCs/>
                <w:sz w:val="28"/>
                <w:szCs w:val="28"/>
                <w:lang w:val="kk-KZ"/>
              </w:rPr>
              <w:t>15</w:t>
            </w:r>
            <w:r w:rsidR="00F57F3E">
              <w:rPr>
                <w:rFonts w:ascii="Times New Roman" w:hAnsi="Times New Roman" w:cs="Times New Roman"/>
                <w:bCs/>
                <w:sz w:val="28"/>
                <w:szCs w:val="28"/>
                <w:lang w:val="kk-KZ"/>
              </w:rPr>
              <w:t>1</w:t>
            </w:r>
          </w:p>
        </w:tc>
      </w:tr>
      <w:tr w:rsidR="001C2EFD" w:rsidRPr="0033231F" w14:paraId="4B33728C" w14:textId="77777777" w:rsidTr="00F57F3E">
        <w:tc>
          <w:tcPr>
            <w:tcW w:w="9185" w:type="dxa"/>
          </w:tcPr>
          <w:p w14:paraId="3A45E800" w14:textId="4A5C0D28" w:rsidR="001C2EFD" w:rsidRPr="005C70FB" w:rsidRDefault="001C2EFD" w:rsidP="00F57F3E">
            <w:pPr>
              <w:spacing w:after="0" w:line="240" w:lineRule="auto"/>
              <w:jc w:val="both"/>
              <w:rPr>
                <w:rFonts w:ascii="Times New Roman" w:hAnsi="Times New Roman" w:cs="Times New Roman"/>
                <w:iCs/>
                <w:sz w:val="28"/>
                <w:lang w:val="kk-KZ"/>
              </w:rPr>
            </w:pPr>
            <w:r w:rsidRPr="0033231F">
              <w:rPr>
                <w:rFonts w:ascii="Times New Roman" w:hAnsi="Times New Roman" w:cs="Times New Roman"/>
                <w:b/>
                <w:sz w:val="28"/>
                <w:szCs w:val="28"/>
                <w:lang w:val="kk-KZ"/>
              </w:rPr>
              <w:t>ҚОСЫМША</w:t>
            </w:r>
            <w:r w:rsidR="005C70FB">
              <w:rPr>
                <w:rFonts w:ascii="Times New Roman" w:hAnsi="Times New Roman" w:cs="Times New Roman"/>
                <w:bCs/>
                <w:sz w:val="28"/>
                <w:szCs w:val="28"/>
                <w:lang w:val="kk-KZ"/>
              </w:rPr>
              <w:t xml:space="preserve">  </w:t>
            </w:r>
            <w:r w:rsidR="005C70FB" w:rsidRPr="005C70FB">
              <w:rPr>
                <w:rFonts w:ascii="Times New Roman" w:hAnsi="Times New Roman" w:cs="Times New Roman"/>
                <w:b/>
                <w:sz w:val="28"/>
                <w:szCs w:val="28"/>
                <w:lang w:val="kk-KZ"/>
              </w:rPr>
              <w:t>А</w:t>
            </w:r>
            <w:r w:rsidR="005C70FB">
              <w:rPr>
                <w:rFonts w:ascii="Times New Roman" w:hAnsi="Times New Roman" w:cs="Times New Roman"/>
                <w:bCs/>
                <w:sz w:val="28"/>
                <w:szCs w:val="28"/>
                <w:lang w:val="kk-KZ"/>
              </w:rPr>
              <w:t xml:space="preserve"> - </w:t>
            </w:r>
            <w:r w:rsidR="005C70FB" w:rsidRPr="005C70FB">
              <w:rPr>
                <w:rFonts w:ascii="Times New Roman" w:hAnsi="Times New Roman" w:cs="Times New Roman"/>
                <w:iCs/>
                <w:sz w:val="28"/>
                <w:lang w:val="kk-KZ"/>
              </w:rPr>
              <w:t xml:space="preserve"> А.Пакулина мен С.М.Кетьконың «Педагогикалық жоғары оқу орны студенттерінің оқуға мотивтерін анықтау» сауалнамасы</w:t>
            </w:r>
            <w:r w:rsidR="005C70FB">
              <w:rPr>
                <w:rFonts w:ascii="Times New Roman" w:hAnsi="Times New Roman" w:cs="Times New Roman"/>
                <w:iCs/>
                <w:sz w:val="28"/>
                <w:lang w:val="kk-KZ"/>
              </w:rPr>
              <w:t>.</w:t>
            </w:r>
          </w:p>
        </w:tc>
        <w:tc>
          <w:tcPr>
            <w:tcW w:w="636" w:type="dxa"/>
          </w:tcPr>
          <w:p w14:paraId="6A031118" w14:textId="77777777" w:rsidR="00F57F3E" w:rsidRPr="00F57F3E" w:rsidRDefault="00F57F3E" w:rsidP="00F57F3E">
            <w:pPr>
              <w:pStyle w:val="a3"/>
              <w:spacing w:after="0" w:line="240" w:lineRule="auto"/>
              <w:ind w:left="0"/>
              <w:rPr>
                <w:rFonts w:ascii="Times New Roman" w:hAnsi="Times New Roman" w:cs="Times New Roman"/>
                <w:bCs/>
                <w:sz w:val="28"/>
                <w:szCs w:val="28"/>
                <w:lang w:val="kk-KZ"/>
              </w:rPr>
            </w:pPr>
          </w:p>
          <w:p w14:paraId="26E21B06" w14:textId="21E30A90" w:rsidR="001C2EFD" w:rsidRPr="00F57F3E" w:rsidRDefault="005C70FB" w:rsidP="00F57F3E">
            <w:pPr>
              <w:pStyle w:val="a3"/>
              <w:spacing w:after="0" w:line="240" w:lineRule="auto"/>
              <w:ind w:left="0"/>
              <w:rPr>
                <w:rFonts w:ascii="Times New Roman" w:hAnsi="Times New Roman" w:cs="Times New Roman"/>
                <w:bCs/>
                <w:sz w:val="28"/>
                <w:szCs w:val="28"/>
                <w:lang w:val="kk-KZ"/>
              </w:rPr>
            </w:pPr>
            <w:r w:rsidRPr="00F57F3E">
              <w:rPr>
                <w:rFonts w:ascii="Times New Roman" w:hAnsi="Times New Roman" w:cs="Times New Roman"/>
                <w:bCs/>
                <w:sz w:val="28"/>
                <w:szCs w:val="28"/>
                <w:lang w:val="kk-KZ"/>
              </w:rPr>
              <w:t>16</w:t>
            </w:r>
            <w:r w:rsidR="00F57F3E">
              <w:rPr>
                <w:rFonts w:ascii="Times New Roman" w:hAnsi="Times New Roman" w:cs="Times New Roman"/>
                <w:bCs/>
                <w:sz w:val="28"/>
                <w:szCs w:val="28"/>
                <w:lang w:val="kk-KZ"/>
              </w:rPr>
              <w:t>1</w:t>
            </w:r>
          </w:p>
        </w:tc>
      </w:tr>
      <w:tr w:rsidR="005C70FB" w:rsidRPr="0033231F" w14:paraId="07F2B38C" w14:textId="77777777" w:rsidTr="00F57F3E">
        <w:tc>
          <w:tcPr>
            <w:tcW w:w="9185" w:type="dxa"/>
          </w:tcPr>
          <w:p w14:paraId="58ED9602" w14:textId="5C6F2359" w:rsidR="005C70FB" w:rsidRPr="005C70FB" w:rsidRDefault="005C70FB" w:rsidP="00F57F3E">
            <w:pPr>
              <w:spacing w:after="0" w:line="240" w:lineRule="auto"/>
              <w:jc w:val="both"/>
              <w:rPr>
                <w:rFonts w:ascii="Times New Roman" w:hAnsi="Times New Roman" w:cs="Times New Roman"/>
                <w:b/>
                <w:bCs/>
                <w:iCs/>
                <w:sz w:val="28"/>
                <w:szCs w:val="28"/>
                <w:lang w:val="kk-KZ"/>
              </w:rPr>
            </w:pPr>
            <w:r w:rsidRPr="0033231F">
              <w:rPr>
                <w:rFonts w:ascii="Times New Roman" w:hAnsi="Times New Roman" w:cs="Times New Roman"/>
                <w:b/>
                <w:sz w:val="28"/>
                <w:szCs w:val="28"/>
                <w:lang w:val="kk-KZ"/>
              </w:rPr>
              <w:t>ҚОСЫМША</w:t>
            </w:r>
            <w:r>
              <w:rPr>
                <w:rFonts w:ascii="Times New Roman" w:hAnsi="Times New Roman" w:cs="Times New Roman"/>
                <w:bCs/>
                <w:sz w:val="28"/>
                <w:szCs w:val="28"/>
                <w:lang w:val="kk-KZ"/>
              </w:rPr>
              <w:t xml:space="preserve">  </w:t>
            </w:r>
            <w:r>
              <w:rPr>
                <w:rFonts w:ascii="Times New Roman" w:hAnsi="Times New Roman" w:cs="Times New Roman"/>
                <w:b/>
                <w:sz w:val="28"/>
                <w:szCs w:val="28"/>
                <w:lang w:val="kk-KZ"/>
              </w:rPr>
              <w:t>Б</w:t>
            </w:r>
            <w:r>
              <w:rPr>
                <w:rFonts w:ascii="Times New Roman" w:hAnsi="Times New Roman" w:cs="Times New Roman"/>
                <w:bCs/>
                <w:sz w:val="28"/>
                <w:szCs w:val="28"/>
                <w:lang w:val="kk-KZ"/>
              </w:rPr>
              <w:t xml:space="preserve"> - </w:t>
            </w:r>
            <w:r w:rsidRPr="005C70FB">
              <w:rPr>
                <w:rFonts w:ascii="Times New Roman" w:hAnsi="Times New Roman" w:cs="Times New Roman"/>
                <w:iCs/>
                <w:sz w:val="28"/>
                <w:lang w:val="kk-KZ"/>
              </w:rPr>
              <w:t xml:space="preserve"> </w:t>
            </w:r>
            <w:r w:rsidRPr="005C70FB">
              <w:rPr>
                <w:rFonts w:ascii="Times New Roman" w:hAnsi="Times New Roman" w:cs="Times New Roman"/>
                <w:iCs/>
                <w:sz w:val="28"/>
                <w:szCs w:val="28"/>
                <w:lang w:val="kk-KZ"/>
              </w:rPr>
              <w:t>Болашақ бастауыш сынып мұғалімінің инновацияға, инновациялық әрекетке деген бейімділігінің, ынта-ниетінің деңгейін анықтау сауалнамасы</w:t>
            </w:r>
            <w:r w:rsidR="00F57F3E" w:rsidRPr="0033231F">
              <w:rPr>
                <w:rFonts w:ascii="Times New Roman" w:hAnsi="Times New Roman" w:cs="Times New Roman"/>
                <w:sz w:val="28"/>
                <w:szCs w:val="28"/>
                <w:lang w:val="kk-KZ"/>
              </w:rPr>
              <w:t>.......................................................................</w:t>
            </w:r>
            <w:r w:rsidR="00F57F3E">
              <w:rPr>
                <w:rFonts w:ascii="Times New Roman" w:hAnsi="Times New Roman" w:cs="Times New Roman"/>
                <w:sz w:val="28"/>
                <w:szCs w:val="28"/>
                <w:lang w:val="kk-KZ"/>
              </w:rPr>
              <w:t>...........</w:t>
            </w:r>
            <w:r w:rsidR="00F57F3E" w:rsidRPr="0033231F">
              <w:rPr>
                <w:rFonts w:ascii="Times New Roman" w:hAnsi="Times New Roman" w:cs="Times New Roman"/>
                <w:sz w:val="28"/>
                <w:szCs w:val="28"/>
                <w:lang w:val="kk-KZ"/>
              </w:rPr>
              <w:t>.........</w:t>
            </w:r>
          </w:p>
        </w:tc>
        <w:tc>
          <w:tcPr>
            <w:tcW w:w="636" w:type="dxa"/>
          </w:tcPr>
          <w:p w14:paraId="110E1657" w14:textId="77777777" w:rsidR="005C70FB" w:rsidRPr="00F57F3E" w:rsidRDefault="005C70FB" w:rsidP="00F57F3E">
            <w:pPr>
              <w:pStyle w:val="a3"/>
              <w:spacing w:after="0" w:line="240" w:lineRule="auto"/>
              <w:ind w:left="0"/>
              <w:rPr>
                <w:rFonts w:ascii="Times New Roman" w:hAnsi="Times New Roman" w:cs="Times New Roman"/>
                <w:bCs/>
                <w:sz w:val="28"/>
                <w:szCs w:val="28"/>
                <w:lang w:val="kk-KZ"/>
              </w:rPr>
            </w:pPr>
          </w:p>
          <w:p w14:paraId="7885D4A7" w14:textId="77777777" w:rsidR="00F57F3E" w:rsidRPr="00F57F3E" w:rsidRDefault="00F57F3E" w:rsidP="00F57F3E">
            <w:pPr>
              <w:pStyle w:val="a3"/>
              <w:spacing w:after="0" w:line="240" w:lineRule="auto"/>
              <w:ind w:left="0"/>
              <w:rPr>
                <w:rFonts w:ascii="Times New Roman" w:hAnsi="Times New Roman" w:cs="Times New Roman"/>
                <w:bCs/>
                <w:sz w:val="28"/>
                <w:szCs w:val="28"/>
                <w:lang w:val="kk-KZ"/>
              </w:rPr>
            </w:pPr>
          </w:p>
          <w:p w14:paraId="2DA0ABFC" w14:textId="7705DB9F" w:rsidR="00F57F3E" w:rsidRPr="00F57F3E" w:rsidRDefault="00F57F3E" w:rsidP="00F57F3E">
            <w:pPr>
              <w:pStyle w:val="a3"/>
              <w:spacing w:after="0" w:line="240" w:lineRule="auto"/>
              <w:ind w:left="0"/>
              <w:rPr>
                <w:rFonts w:ascii="Times New Roman" w:hAnsi="Times New Roman" w:cs="Times New Roman"/>
                <w:bCs/>
                <w:sz w:val="28"/>
                <w:szCs w:val="28"/>
                <w:lang w:val="kk-KZ"/>
              </w:rPr>
            </w:pPr>
            <w:r w:rsidRPr="00F57F3E">
              <w:rPr>
                <w:rFonts w:ascii="Times New Roman" w:hAnsi="Times New Roman" w:cs="Times New Roman"/>
                <w:bCs/>
                <w:sz w:val="28"/>
                <w:szCs w:val="28"/>
                <w:lang w:val="kk-KZ"/>
              </w:rPr>
              <w:t>163</w:t>
            </w:r>
          </w:p>
        </w:tc>
      </w:tr>
      <w:tr w:rsidR="005C70FB" w:rsidRPr="005C70FB" w14:paraId="4416A256" w14:textId="77777777" w:rsidTr="00F57F3E">
        <w:tc>
          <w:tcPr>
            <w:tcW w:w="9185" w:type="dxa"/>
          </w:tcPr>
          <w:p w14:paraId="5A9C9FB3" w14:textId="634B2F49" w:rsidR="005C70FB" w:rsidRPr="005C70FB" w:rsidRDefault="005C70FB" w:rsidP="00F57F3E">
            <w:pPr>
              <w:spacing w:after="0" w:line="240" w:lineRule="auto"/>
              <w:jc w:val="both"/>
              <w:rPr>
                <w:rFonts w:ascii="Times New Roman" w:hAnsi="Times New Roman" w:cs="Times New Roman"/>
                <w:iCs/>
                <w:sz w:val="28"/>
                <w:szCs w:val="28"/>
                <w:lang w:val="kk-KZ"/>
              </w:rPr>
            </w:pPr>
            <w:r w:rsidRPr="0033231F">
              <w:rPr>
                <w:rFonts w:ascii="Times New Roman" w:hAnsi="Times New Roman" w:cs="Times New Roman"/>
                <w:b/>
                <w:sz w:val="28"/>
                <w:szCs w:val="28"/>
                <w:lang w:val="kk-KZ"/>
              </w:rPr>
              <w:t>ҚОСЫМША</w:t>
            </w:r>
            <w:r>
              <w:rPr>
                <w:rFonts w:ascii="Times New Roman" w:hAnsi="Times New Roman" w:cs="Times New Roman"/>
                <w:bCs/>
                <w:sz w:val="28"/>
                <w:szCs w:val="28"/>
                <w:lang w:val="kk-KZ"/>
              </w:rPr>
              <w:t xml:space="preserve">  </w:t>
            </w:r>
            <w:r>
              <w:rPr>
                <w:rFonts w:ascii="Times New Roman" w:hAnsi="Times New Roman" w:cs="Times New Roman"/>
                <w:b/>
                <w:sz w:val="28"/>
                <w:szCs w:val="28"/>
                <w:lang w:val="kk-KZ"/>
              </w:rPr>
              <w:t>В</w:t>
            </w:r>
            <w:r>
              <w:rPr>
                <w:rFonts w:ascii="Times New Roman" w:hAnsi="Times New Roman" w:cs="Times New Roman"/>
                <w:bCs/>
                <w:sz w:val="28"/>
                <w:szCs w:val="28"/>
                <w:lang w:val="kk-KZ"/>
              </w:rPr>
              <w:t xml:space="preserve"> - </w:t>
            </w:r>
            <w:r w:rsidRPr="005C70FB">
              <w:rPr>
                <w:rFonts w:ascii="Times New Roman" w:hAnsi="Times New Roman" w:cs="Times New Roman"/>
                <w:iCs/>
                <w:sz w:val="28"/>
                <w:lang w:val="kk-KZ"/>
              </w:rPr>
              <w:t xml:space="preserve"> </w:t>
            </w:r>
            <w:r w:rsidRPr="005C70FB">
              <w:rPr>
                <w:rFonts w:ascii="Times New Roman" w:hAnsi="Times New Roman" w:cs="Times New Roman"/>
                <w:iCs/>
                <w:sz w:val="28"/>
                <w:szCs w:val="28"/>
                <w:lang w:val="kk-KZ"/>
              </w:rPr>
              <w:t>Болашақ бастауыш сынып мұғалімінің инновациялық әрекетке қабілеті мен қасиетін өзіндік бағалау сауалнамасы</w:t>
            </w:r>
            <w:r w:rsidR="00F57F3E">
              <w:rPr>
                <w:rFonts w:ascii="Times New Roman" w:hAnsi="Times New Roman" w:cs="Times New Roman"/>
                <w:iCs/>
                <w:sz w:val="28"/>
                <w:szCs w:val="28"/>
                <w:lang w:val="kk-KZ"/>
              </w:rPr>
              <w:t>..........................</w:t>
            </w:r>
          </w:p>
        </w:tc>
        <w:tc>
          <w:tcPr>
            <w:tcW w:w="636" w:type="dxa"/>
          </w:tcPr>
          <w:p w14:paraId="1A6BACA2" w14:textId="77777777" w:rsidR="005C70FB" w:rsidRPr="00F57F3E" w:rsidRDefault="005C70FB" w:rsidP="00F57F3E">
            <w:pPr>
              <w:pStyle w:val="a3"/>
              <w:spacing w:after="0" w:line="240" w:lineRule="auto"/>
              <w:ind w:left="0"/>
              <w:rPr>
                <w:rFonts w:ascii="Times New Roman" w:hAnsi="Times New Roman" w:cs="Times New Roman"/>
                <w:bCs/>
                <w:sz w:val="28"/>
                <w:szCs w:val="28"/>
                <w:lang w:val="kk-KZ"/>
              </w:rPr>
            </w:pPr>
          </w:p>
          <w:p w14:paraId="45A773EA" w14:textId="296C4DAC" w:rsidR="00F57F3E" w:rsidRPr="00F57F3E" w:rsidRDefault="00F57F3E" w:rsidP="00F57F3E">
            <w:pPr>
              <w:pStyle w:val="a3"/>
              <w:spacing w:after="0" w:line="240" w:lineRule="auto"/>
              <w:ind w:left="0"/>
              <w:rPr>
                <w:rFonts w:ascii="Times New Roman" w:hAnsi="Times New Roman" w:cs="Times New Roman"/>
                <w:bCs/>
                <w:sz w:val="28"/>
                <w:szCs w:val="28"/>
                <w:lang w:val="kk-KZ"/>
              </w:rPr>
            </w:pPr>
            <w:r w:rsidRPr="00F57F3E">
              <w:rPr>
                <w:rFonts w:ascii="Times New Roman" w:hAnsi="Times New Roman" w:cs="Times New Roman"/>
                <w:bCs/>
                <w:sz w:val="28"/>
                <w:szCs w:val="28"/>
                <w:lang w:val="kk-KZ"/>
              </w:rPr>
              <w:t>164</w:t>
            </w:r>
          </w:p>
        </w:tc>
      </w:tr>
    </w:tbl>
    <w:p w14:paraId="181B17CF" w14:textId="77777777" w:rsidR="00F57F3E" w:rsidRDefault="00F57F3E">
      <w:r>
        <w:br w:type="page"/>
      </w:r>
    </w:p>
    <w:tbl>
      <w:tblPr>
        <w:tblStyle w:val="aa"/>
        <w:tblW w:w="9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gridCol w:w="636"/>
      </w:tblGrid>
      <w:tr w:rsidR="005C70FB" w:rsidRPr="005C70FB" w14:paraId="7F14C284" w14:textId="77777777" w:rsidTr="00F57F3E">
        <w:tc>
          <w:tcPr>
            <w:tcW w:w="9185" w:type="dxa"/>
          </w:tcPr>
          <w:p w14:paraId="7FF3E4F5" w14:textId="45924984" w:rsidR="005C70FB" w:rsidRPr="005C70FB" w:rsidRDefault="005C70FB" w:rsidP="00F57F3E">
            <w:pPr>
              <w:spacing w:after="0" w:line="240" w:lineRule="auto"/>
              <w:jc w:val="both"/>
              <w:rPr>
                <w:rFonts w:ascii="Times New Roman" w:hAnsi="Times New Roman" w:cs="Times New Roman"/>
                <w:b/>
                <w:bCs/>
                <w:iCs/>
                <w:sz w:val="28"/>
                <w:szCs w:val="28"/>
                <w:lang w:val="kk-KZ"/>
              </w:rPr>
            </w:pPr>
            <w:r w:rsidRPr="0033231F">
              <w:rPr>
                <w:rFonts w:ascii="Times New Roman" w:hAnsi="Times New Roman" w:cs="Times New Roman"/>
                <w:b/>
                <w:sz w:val="28"/>
                <w:szCs w:val="28"/>
                <w:lang w:val="kk-KZ"/>
              </w:rPr>
              <w:lastRenderedPageBreak/>
              <w:t>ҚОСЫМША</w:t>
            </w:r>
            <w:r>
              <w:rPr>
                <w:rFonts w:ascii="Times New Roman" w:hAnsi="Times New Roman" w:cs="Times New Roman"/>
                <w:bCs/>
                <w:sz w:val="28"/>
                <w:szCs w:val="28"/>
                <w:lang w:val="kk-KZ"/>
              </w:rPr>
              <w:t xml:space="preserve">  </w:t>
            </w:r>
            <w:r>
              <w:rPr>
                <w:rFonts w:ascii="Times New Roman" w:hAnsi="Times New Roman" w:cs="Times New Roman"/>
                <w:b/>
                <w:sz w:val="28"/>
                <w:szCs w:val="28"/>
                <w:lang w:val="kk-KZ"/>
              </w:rPr>
              <w:t>Г</w:t>
            </w:r>
            <w:r>
              <w:rPr>
                <w:rFonts w:ascii="Times New Roman" w:hAnsi="Times New Roman" w:cs="Times New Roman"/>
                <w:bCs/>
                <w:sz w:val="28"/>
                <w:szCs w:val="28"/>
                <w:lang w:val="kk-KZ"/>
              </w:rPr>
              <w:t xml:space="preserve"> - </w:t>
            </w:r>
            <w:r w:rsidRPr="005C70FB">
              <w:rPr>
                <w:rFonts w:ascii="Times New Roman" w:hAnsi="Times New Roman" w:cs="Times New Roman"/>
                <w:iCs/>
                <w:sz w:val="28"/>
                <w:lang w:val="kk-KZ"/>
              </w:rPr>
              <w:t xml:space="preserve"> </w:t>
            </w:r>
            <w:r w:rsidRPr="005C70FB">
              <w:rPr>
                <w:rFonts w:ascii="Times New Roman" w:hAnsi="Times New Roman" w:cs="Times New Roman"/>
                <w:iCs/>
                <w:sz w:val="28"/>
                <w:szCs w:val="28"/>
                <w:lang w:val="kk-KZ"/>
              </w:rPr>
              <w:t>Бастауыш сынып мұғалімінің инновациялық әрекетінің деңгейін анықтауы сауалнамасы</w:t>
            </w:r>
            <w:r w:rsidR="00F57F3E">
              <w:rPr>
                <w:rFonts w:ascii="Times New Roman" w:hAnsi="Times New Roman" w:cs="Times New Roman"/>
                <w:iCs/>
                <w:sz w:val="28"/>
                <w:szCs w:val="28"/>
                <w:lang w:val="kk-KZ"/>
              </w:rPr>
              <w:t>........................................................................</w:t>
            </w:r>
          </w:p>
        </w:tc>
        <w:tc>
          <w:tcPr>
            <w:tcW w:w="636" w:type="dxa"/>
          </w:tcPr>
          <w:p w14:paraId="203628AC" w14:textId="77777777" w:rsidR="005C70FB" w:rsidRPr="00F57F3E" w:rsidRDefault="005C70FB" w:rsidP="00C16C8B">
            <w:pPr>
              <w:pStyle w:val="a3"/>
              <w:spacing w:after="0" w:line="240" w:lineRule="auto"/>
              <w:ind w:left="0"/>
              <w:jc w:val="center"/>
              <w:rPr>
                <w:rFonts w:ascii="Times New Roman" w:hAnsi="Times New Roman" w:cs="Times New Roman"/>
                <w:bCs/>
                <w:sz w:val="28"/>
                <w:szCs w:val="28"/>
                <w:lang w:val="kk-KZ"/>
              </w:rPr>
            </w:pPr>
          </w:p>
          <w:p w14:paraId="4AA38AE8" w14:textId="7659C789" w:rsidR="00F57F3E" w:rsidRPr="00F57F3E" w:rsidRDefault="00F57F3E" w:rsidP="00C16C8B">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166</w:t>
            </w:r>
          </w:p>
        </w:tc>
      </w:tr>
      <w:tr w:rsidR="005C70FB" w:rsidRPr="0033231F" w14:paraId="481B931E" w14:textId="77777777" w:rsidTr="00F57F3E">
        <w:tc>
          <w:tcPr>
            <w:tcW w:w="9185" w:type="dxa"/>
          </w:tcPr>
          <w:p w14:paraId="3EC9FA70" w14:textId="7E16A3AE" w:rsidR="005C70FB" w:rsidRPr="0033231F" w:rsidRDefault="005C70FB" w:rsidP="00F57F3E">
            <w:pPr>
              <w:spacing w:after="0" w:line="240" w:lineRule="auto"/>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ҚОСЫМША</w:t>
            </w:r>
            <w:r>
              <w:rPr>
                <w:rFonts w:ascii="Times New Roman" w:hAnsi="Times New Roman" w:cs="Times New Roman"/>
                <w:bCs/>
                <w:sz w:val="28"/>
                <w:szCs w:val="28"/>
                <w:lang w:val="kk-KZ"/>
              </w:rPr>
              <w:t xml:space="preserve">  </w:t>
            </w:r>
            <w:r w:rsidRPr="0033231F">
              <w:rPr>
                <w:rFonts w:ascii="Times New Roman" w:hAnsi="Times New Roman" w:cs="Times New Roman"/>
                <w:b/>
                <w:sz w:val="28"/>
                <w:szCs w:val="28"/>
                <w:lang w:val="kk-KZ"/>
              </w:rPr>
              <w:t>Д</w:t>
            </w:r>
            <w:r>
              <w:rPr>
                <w:rFonts w:ascii="Times New Roman" w:hAnsi="Times New Roman" w:cs="Times New Roman"/>
                <w:bCs/>
                <w:sz w:val="28"/>
                <w:szCs w:val="28"/>
                <w:lang w:val="kk-KZ"/>
              </w:rPr>
              <w:t xml:space="preserve"> - </w:t>
            </w:r>
            <w:r w:rsidRPr="005C70FB">
              <w:rPr>
                <w:rFonts w:ascii="Times New Roman" w:hAnsi="Times New Roman" w:cs="Times New Roman"/>
                <w:iCs/>
                <w:sz w:val="28"/>
                <w:lang w:val="kk-KZ"/>
              </w:rPr>
              <w:t xml:space="preserve"> </w:t>
            </w:r>
            <w:r w:rsidRPr="005C70FB">
              <w:rPr>
                <w:rFonts w:ascii="Times New Roman" w:hAnsi="Times New Roman" w:cs="Times New Roman"/>
                <w:bCs/>
                <w:sz w:val="28"/>
                <w:szCs w:val="28"/>
                <w:lang w:val="kk-KZ"/>
              </w:rPr>
              <w:t>Кесінді тапсырмалар</w:t>
            </w:r>
            <w:r w:rsidR="00F57F3E">
              <w:rPr>
                <w:rFonts w:ascii="Times New Roman" w:hAnsi="Times New Roman" w:cs="Times New Roman"/>
                <w:bCs/>
                <w:sz w:val="28"/>
                <w:szCs w:val="28"/>
                <w:lang w:val="kk-KZ"/>
              </w:rPr>
              <w:t>..........................................................</w:t>
            </w:r>
          </w:p>
        </w:tc>
        <w:tc>
          <w:tcPr>
            <w:tcW w:w="636" w:type="dxa"/>
          </w:tcPr>
          <w:p w14:paraId="65996098" w14:textId="30B626E7" w:rsidR="005C70FB" w:rsidRPr="00F57F3E" w:rsidRDefault="00F57F3E" w:rsidP="00C16C8B">
            <w:pPr>
              <w:pStyle w:val="a3"/>
              <w:spacing w:after="0" w:line="240" w:lineRule="auto"/>
              <w:ind w:left="0"/>
              <w:jc w:val="center"/>
              <w:rPr>
                <w:rFonts w:ascii="Times New Roman" w:hAnsi="Times New Roman" w:cs="Times New Roman"/>
                <w:bCs/>
                <w:sz w:val="28"/>
                <w:szCs w:val="28"/>
                <w:lang w:val="kk-KZ"/>
              </w:rPr>
            </w:pPr>
            <w:r w:rsidRPr="00F57F3E">
              <w:rPr>
                <w:rFonts w:ascii="Times New Roman" w:hAnsi="Times New Roman" w:cs="Times New Roman"/>
                <w:bCs/>
                <w:sz w:val="28"/>
                <w:szCs w:val="28"/>
                <w:lang w:val="kk-KZ"/>
              </w:rPr>
              <w:t>167</w:t>
            </w:r>
          </w:p>
        </w:tc>
      </w:tr>
    </w:tbl>
    <w:p w14:paraId="73A8481B" w14:textId="54C74688" w:rsidR="00673591" w:rsidRPr="0033231F" w:rsidRDefault="001C2EFD" w:rsidP="001C2EFD">
      <w:pPr>
        <w:spacing w:after="0" w:line="240" w:lineRule="auto"/>
        <w:jc w:val="both"/>
        <w:rPr>
          <w:rFonts w:ascii="Times New Roman" w:hAnsi="Times New Roman"/>
          <w:b/>
          <w:sz w:val="28"/>
          <w:szCs w:val="28"/>
          <w:lang w:val="kk-KZ"/>
        </w:rPr>
      </w:pPr>
      <w:r w:rsidRPr="0033231F">
        <w:rPr>
          <w:rFonts w:ascii="Times New Roman" w:hAnsi="Times New Roman" w:cs="Times New Roman"/>
          <w:b/>
          <w:sz w:val="28"/>
          <w:szCs w:val="28"/>
          <w:lang w:val="kk-KZ"/>
        </w:rPr>
        <w:t xml:space="preserve"> </w:t>
      </w:r>
    </w:p>
    <w:p w14:paraId="7F9AFE32" w14:textId="77777777" w:rsidR="00CA0CFF" w:rsidRPr="0033231F" w:rsidRDefault="00CA0CFF" w:rsidP="00CA0CFF">
      <w:pPr>
        <w:spacing w:after="0" w:line="240" w:lineRule="auto"/>
        <w:ind w:firstLine="709"/>
        <w:jc w:val="right"/>
        <w:rPr>
          <w:rFonts w:ascii="Times New Roman" w:hAnsi="Times New Roman" w:cs="Times New Roman"/>
          <w:b/>
          <w:sz w:val="28"/>
          <w:szCs w:val="28"/>
          <w:lang w:val="kk-KZ"/>
        </w:rPr>
      </w:pPr>
    </w:p>
    <w:p w14:paraId="19E339EF" w14:textId="77777777" w:rsidR="00673591" w:rsidRPr="0033231F" w:rsidRDefault="00673591" w:rsidP="00673591">
      <w:pPr>
        <w:spacing w:after="0" w:line="240" w:lineRule="auto"/>
        <w:jc w:val="center"/>
        <w:rPr>
          <w:rFonts w:ascii="Times New Roman" w:hAnsi="Times New Roman" w:cs="Times New Roman"/>
          <w:b/>
          <w:color w:val="000000" w:themeColor="text1"/>
          <w:sz w:val="28"/>
          <w:szCs w:val="28"/>
          <w:lang w:val="kk-KZ"/>
        </w:rPr>
      </w:pPr>
    </w:p>
    <w:p w14:paraId="3D323EB2" w14:textId="77777777" w:rsidR="00673591" w:rsidRPr="0033231F" w:rsidRDefault="00673591" w:rsidP="00673591">
      <w:pPr>
        <w:spacing w:after="0" w:line="240" w:lineRule="auto"/>
        <w:jc w:val="center"/>
        <w:rPr>
          <w:rFonts w:ascii="Times New Roman" w:hAnsi="Times New Roman" w:cs="Times New Roman"/>
          <w:b/>
          <w:color w:val="000000" w:themeColor="text1"/>
          <w:sz w:val="28"/>
          <w:szCs w:val="28"/>
          <w:lang w:val="kk-KZ"/>
        </w:rPr>
      </w:pPr>
    </w:p>
    <w:p w14:paraId="4B9C0755" w14:textId="77777777" w:rsidR="00673591" w:rsidRPr="0033231F" w:rsidRDefault="00673591" w:rsidP="00673591">
      <w:pPr>
        <w:spacing w:line="240" w:lineRule="auto"/>
        <w:rPr>
          <w:lang w:val="kk-KZ"/>
        </w:rPr>
      </w:pPr>
    </w:p>
    <w:p w14:paraId="3BD22B76" w14:textId="77777777" w:rsidR="00673591" w:rsidRPr="0033231F" w:rsidRDefault="00673591" w:rsidP="00673591">
      <w:pPr>
        <w:pStyle w:val="a3"/>
        <w:spacing w:after="0" w:line="240" w:lineRule="auto"/>
        <w:ind w:left="0"/>
        <w:jc w:val="center"/>
        <w:rPr>
          <w:rFonts w:ascii="Times New Roman" w:hAnsi="Times New Roman" w:cs="Times New Roman"/>
          <w:b/>
          <w:sz w:val="28"/>
          <w:szCs w:val="28"/>
          <w:lang w:val="kk-KZ"/>
        </w:rPr>
      </w:pPr>
    </w:p>
    <w:p w14:paraId="08DA10B5" w14:textId="77777777" w:rsidR="00673591" w:rsidRPr="0033231F" w:rsidRDefault="00673591" w:rsidP="00673591">
      <w:pPr>
        <w:pStyle w:val="a3"/>
        <w:spacing w:after="0" w:line="240" w:lineRule="auto"/>
        <w:ind w:left="0"/>
        <w:jc w:val="center"/>
        <w:rPr>
          <w:rFonts w:ascii="Times New Roman" w:hAnsi="Times New Roman" w:cs="Times New Roman"/>
          <w:b/>
          <w:sz w:val="28"/>
          <w:szCs w:val="28"/>
          <w:lang w:val="kk-KZ"/>
        </w:rPr>
      </w:pPr>
    </w:p>
    <w:p w14:paraId="5D1E4C3C" w14:textId="77777777" w:rsidR="00F57F3E" w:rsidRDefault="00F57F3E" w:rsidP="00B42BE7">
      <w:pPr>
        <w:spacing w:after="0" w:line="240" w:lineRule="auto"/>
        <w:jc w:val="center"/>
        <w:rPr>
          <w:rFonts w:ascii="Times New Roman" w:hAnsi="Times New Roman"/>
          <w:b/>
          <w:sz w:val="28"/>
          <w:szCs w:val="28"/>
          <w:lang w:val="kk-KZ"/>
        </w:rPr>
      </w:pPr>
      <w:r>
        <w:rPr>
          <w:rFonts w:ascii="Times New Roman" w:hAnsi="Times New Roman"/>
          <w:b/>
          <w:sz w:val="28"/>
          <w:szCs w:val="28"/>
          <w:lang w:val="kk-KZ"/>
        </w:rPr>
        <w:br w:type="page"/>
      </w:r>
    </w:p>
    <w:p w14:paraId="30BFA421" w14:textId="1849AA7D" w:rsidR="00673591" w:rsidRPr="0033231F" w:rsidRDefault="00673591" w:rsidP="00B42BE7">
      <w:pPr>
        <w:spacing w:after="0" w:line="240" w:lineRule="auto"/>
        <w:jc w:val="center"/>
        <w:rPr>
          <w:rFonts w:ascii="Times New Roman" w:hAnsi="Times New Roman"/>
          <w:b/>
          <w:sz w:val="28"/>
          <w:szCs w:val="28"/>
          <w:lang w:val="kk-KZ"/>
        </w:rPr>
      </w:pPr>
      <w:r w:rsidRPr="0033231F">
        <w:rPr>
          <w:rFonts w:ascii="Times New Roman" w:hAnsi="Times New Roman"/>
          <w:b/>
          <w:sz w:val="28"/>
          <w:szCs w:val="28"/>
          <w:lang w:val="kk-KZ"/>
        </w:rPr>
        <w:lastRenderedPageBreak/>
        <w:t>НОРМАТИВТІК СІЛТЕМЕЛЕР</w:t>
      </w:r>
    </w:p>
    <w:p w14:paraId="3041397D" w14:textId="77777777" w:rsidR="00B42BE7" w:rsidRPr="0033231F" w:rsidRDefault="00B42BE7" w:rsidP="00B42BE7">
      <w:pPr>
        <w:spacing w:after="0" w:line="240" w:lineRule="auto"/>
        <w:jc w:val="center"/>
        <w:rPr>
          <w:rFonts w:ascii="Times New Roman" w:hAnsi="Times New Roman"/>
          <w:b/>
          <w:sz w:val="28"/>
          <w:szCs w:val="28"/>
          <w:lang w:val="kk-KZ"/>
        </w:rPr>
      </w:pPr>
    </w:p>
    <w:p w14:paraId="43085E8E" w14:textId="77777777" w:rsidR="00673591" w:rsidRPr="0033231F" w:rsidRDefault="00673591" w:rsidP="00B42BE7">
      <w:pPr>
        <w:tabs>
          <w:tab w:val="left" w:pos="851"/>
        </w:tabs>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 xml:space="preserve">Бұл диссертациялық жұмыста нормативтік құжаттарға сәйкес сілтемелер қолданылған: </w:t>
      </w:r>
    </w:p>
    <w:p w14:paraId="33203BE3" w14:textId="77777777" w:rsidR="00673591" w:rsidRPr="0033231F" w:rsidRDefault="00673591" w:rsidP="00B42BE7">
      <w:pPr>
        <w:pStyle w:val="af3"/>
        <w:tabs>
          <w:tab w:val="left" w:pos="851"/>
        </w:tabs>
        <w:ind w:firstLine="567"/>
        <w:jc w:val="both"/>
        <w:rPr>
          <w:rFonts w:ascii="Times New Roman" w:hAnsi="Times New Roman"/>
          <w:sz w:val="28"/>
          <w:szCs w:val="28"/>
          <w:shd w:val="clear" w:color="auto" w:fill="FFFFFF"/>
          <w:lang w:val="kk-KZ"/>
        </w:rPr>
      </w:pPr>
      <w:r w:rsidRPr="0033231F">
        <w:rPr>
          <w:rFonts w:ascii="Times New Roman" w:hAnsi="Times New Roman"/>
          <w:sz w:val="28"/>
          <w:szCs w:val="28"/>
          <w:lang w:val="kk-KZ"/>
        </w:rPr>
        <w:t xml:space="preserve">ҚР «Білім туралы» Заң 1999ж., 7 маусым; 2007 жылғы 27 шілде (№319-ІІІ ҚРЗ, Астана, Ақорда), 2012 жыл 09 қаңтардағы толықтырулармен; </w:t>
      </w:r>
      <w:r w:rsidRPr="0033231F">
        <w:rPr>
          <w:rStyle w:val="note"/>
          <w:rFonts w:ascii="Times New Roman" w:hAnsi="Times New Roman"/>
          <w:sz w:val="28"/>
          <w:szCs w:val="28"/>
          <w:bdr w:val="none" w:sz="0" w:space="0" w:color="auto" w:frame="1"/>
          <w:lang w:val="kk-KZ"/>
        </w:rPr>
        <w:t xml:space="preserve">24.11.2015 </w:t>
      </w:r>
      <w:r w:rsidRPr="0033231F">
        <w:rPr>
          <w:rFonts w:ascii="Times New Roman" w:hAnsi="Times New Roman"/>
          <w:sz w:val="28"/>
          <w:szCs w:val="28"/>
          <w:shd w:val="clear" w:color="auto" w:fill="FFFFFF"/>
          <w:lang w:val="kk-KZ"/>
        </w:rPr>
        <w:t xml:space="preserve">№419; </w:t>
      </w:r>
      <w:r w:rsidRPr="0033231F">
        <w:rPr>
          <w:rStyle w:val="note"/>
          <w:rFonts w:ascii="Times New Roman" w:hAnsi="Times New Roman"/>
          <w:sz w:val="28"/>
          <w:szCs w:val="28"/>
          <w:bdr w:val="none" w:sz="0" w:space="0" w:color="auto" w:frame="1"/>
          <w:lang w:val="kk-KZ"/>
        </w:rPr>
        <w:t xml:space="preserve">09.04.2016 </w:t>
      </w:r>
      <w:r w:rsidRPr="0033231F">
        <w:rPr>
          <w:rFonts w:ascii="Times New Roman" w:hAnsi="Times New Roman"/>
          <w:sz w:val="28"/>
          <w:szCs w:val="28"/>
          <w:shd w:val="clear" w:color="auto" w:fill="FFFFFF"/>
          <w:lang w:val="kk-KZ"/>
        </w:rPr>
        <w:t xml:space="preserve">№501; </w:t>
      </w:r>
      <w:r w:rsidRPr="0033231F">
        <w:rPr>
          <w:rStyle w:val="note"/>
          <w:rFonts w:ascii="Times New Roman" w:hAnsi="Times New Roman"/>
          <w:sz w:val="28"/>
          <w:szCs w:val="28"/>
          <w:bdr w:val="none" w:sz="0" w:space="0" w:color="auto" w:frame="1"/>
          <w:lang w:val="kk-KZ"/>
        </w:rPr>
        <w:t xml:space="preserve">05.05.2017 </w:t>
      </w:r>
      <w:r w:rsidRPr="0033231F">
        <w:rPr>
          <w:rFonts w:ascii="Times New Roman" w:hAnsi="Times New Roman"/>
          <w:sz w:val="28"/>
          <w:szCs w:val="28"/>
          <w:shd w:val="clear" w:color="auto" w:fill="FFFFFF"/>
          <w:lang w:val="kk-KZ"/>
        </w:rPr>
        <w:t xml:space="preserve">№ 60; </w:t>
      </w:r>
      <w:r w:rsidRPr="0033231F">
        <w:rPr>
          <w:rStyle w:val="note"/>
          <w:rFonts w:ascii="Times New Roman" w:hAnsi="Times New Roman"/>
          <w:sz w:val="28"/>
          <w:szCs w:val="28"/>
          <w:bdr w:val="none" w:sz="0" w:space="0" w:color="auto" w:frame="1"/>
          <w:lang w:val="kk-KZ"/>
        </w:rPr>
        <w:t xml:space="preserve">05.07.2017 </w:t>
      </w:r>
      <w:r w:rsidRPr="0033231F">
        <w:rPr>
          <w:rFonts w:ascii="Times New Roman" w:hAnsi="Times New Roman"/>
          <w:sz w:val="28"/>
          <w:szCs w:val="28"/>
          <w:shd w:val="clear" w:color="auto" w:fill="FFFFFF"/>
          <w:lang w:val="kk-KZ"/>
        </w:rPr>
        <w:t xml:space="preserve">№ 88; </w:t>
      </w:r>
      <w:r w:rsidRPr="0033231F">
        <w:rPr>
          <w:rStyle w:val="note"/>
          <w:rFonts w:ascii="Times New Roman" w:hAnsi="Times New Roman"/>
          <w:sz w:val="28"/>
          <w:szCs w:val="28"/>
          <w:bdr w:val="none" w:sz="0" w:space="0" w:color="auto" w:frame="1"/>
          <w:lang w:val="kk-KZ"/>
        </w:rPr>
        <w:t xml:space="preserve">04.07.2018 </w:t>
      </w:r>
      <w:r w:rsidRPr="0033231F">
        <w:rPr>
          <w:rFonts w:ascii="Times New Roman" w:hAnsi="Times New Roman"/>
          <w:sz w:val="28"/>
          <w:szCs w:val="28"/>
          <w:shd w:val="clear" w:color="auto" w:fill="FFFFFF"/>
          <w:lang w:val="kk-KZ"/>
        </w:rPr>
        <w:t xml:space="preserve">№172; </w:t>
      </w:r>
      <w:r w:rsidRPr="0033231F">
        <w:rPr>
          <w:rStyle w:val="note"/>
          <w:rFonts w:ascii="Times New Roman" w:hAnsi="Times New Roman"/>
          <w:sz w:val="28"/>
          <w:szCs w:val="28"/>
          <w:bdr w:val="none" w:sz="0" w:space="0" w:color="auto" w:frame="1"/>
          <w:lang w:val="kk-KZ"/>
        </w:rPr>
        <w:t xml:space="preserve">01.04.2019 </w:t>
      </w:r>
      <w:r w:rsidRPr="0033231F">
        <w:rPr>
          <w:rFonts w:ascii="Times New Roman" w:hAnsi="Times New Roman"/>
          <w:sz w:val="28"/>
          <w:szCs w:val="28"/>
          <w:shd w:val="clear" w:color="auto" w:fill="FFFFFF"/>
          <w:lang w:val="kk-KZ"/>
        </w:rPr>
        <w:t>№240 өзгертулер мен толықтырулармен;</w:t>
      </w:r>
      <w:r w:rsidRPr="0033231F">
        <w:rPr>
          <w:rFonts w:ascii="Times New Roman" w:eastAsiaTheme="minorEastAsia" w:hAnsi="Times New Roman"/>
          <w:sz w:val="32"/>
          <w:szCs w:val="32"/>
          <w:lang w:val="kk-KZ" w:eastAsia="ru-RU"/>
        </w:rPr>
        <w:t xml:space="preserve"> </w:t>
      </w:r>
      <w:r w:rsidRPr="0033231F">
        <w:rPr>
          <w:rFonts w:ascii="Times New Roman" w:hAnsi="Times New Roman"/>
          <w:sz w:val="28"/>
          <w:szCs w:val="28"/>
          <w:shd w:val="clear" w:color="auto" w:fill="FFFFFF"/>
          <w:lang w:val="kk-KZ"/>
        </w:rPr>
        <w:t>Қазақстан Республикасының Президенті Қ.К. Тоқаев өзінің 2021 жылғы 1 қыркүйектегі Қазақстан халқына Жолдауы;</w:t>
      </w:r>
    </w:p>
    <w:p w14:paraId="76A6462F" w14:textId="77777777" w:rsidR="00673591" w:rsidRPr="0033231F" w:rsidRDefault="00673591" w:rsidP="00B42BE7">
      <w:pPr>
        <w:pStyle w:val="af3"/>
        <w:tabs>
          <w:tab w:val="left" w:pos="851"/>
        </w:tabs>
        <w:ind w:firstLine="567"/>
        <w:jc w:val="both"/>
        <w:rPr>
          <w:rFonts w:ascii="Times New Roman" w:hAnsi="Times New Roman"/>
          <w:sz w:val="28"/>
          <w:szCs w:val="28"/>
          <w:shd w:val="clear" w:color="auto" w:fill="FFFFFF"/>
          <w:lang w:val="kk-KZ"/>
        </w:rPr>
      </w:pPr>
      <w:r w:rsidRPr="0033231F">
        <w:rPr>
          <w:rFonts w:ascii="Times New Roman" w:hAnsi="Times New Roman"/>
          <w:sz w:val="28"/>
          <w:szCs w:val="28"/>
          <w:shd w:val="clear" w:color="auto" w:fill="FFFFFF"/>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Қазақстан Республикасының Әділет министрлігінде 2018 жылғы 1 қарашада № 17669;</w:t>
      </w:r>
    </w:p>
    <w:p w14:paraId="63DF674B" w14:textId="77777777" w:rsidR="00673591" w:rsidRPr="0033231F" w:rsidRDefault="00673591" w:rsidP="00B42BE7">
      <w:pPr>
        <w:pStyle w:val="af3"/>
        <w:tabs>
          <w:tab w:val="left" w:pos="851"/>
        </w:tabs>
        <w:ind w:firstLine="567"/>
        <w:jc w:val="both"/>
        <w:rPr>
          <w:rFonts w:ascii="Times New Roman" w:hAnsi="Times New Roman"/>
          <w:sz w:val="28"/>
          <w:szCs w:val="28"/>
          <w:shd w:val="clear" w:color="auto" w:fill="FFFFFF"/>
          <w:lang w:val="kk-KZ"/>
        </w:rPr>
      </w:pPr>
      <w:r w:rsidRPr="0033231F">
        <w:rPr>
          <w:rFonts w:ascii="Times New Roman" w:hAnsi="Times New Roman"/>
          <w:sz w:val="28"/>
          <w:szCs w:val="28"/>
          <w:shd w:val="clear" w:color="auto" w:fill="FFFFFF"/>
          <w:lang w:val="kk-KZ"/>
        </w:rPr>
        <w:t>«Атамекен» Қазақстан Республикасы Ұлттық кәсіпкерлер палатасының Басқарма төрағасының 2017 жылғы 8 маусымдағы № 133 бұйрығына қосымша Педагогтің кәсіби стандарты «Атамекен» ҚР ҰКП 2017 жылғы 8 маусымдағы № 133 бұйрығына «Педагогтің кәсіби стандарты»</w:t>
      </w:r>
    </w:p>
    <w:p w14:paraId="0C8A8995" w14:textId="77777777" w:rsidR="00020208" w:rsidRPr="0033231F" w:rsidRDefault="00020208" w:rsidP="00B42BE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Білім және ғылым министрінің 2016 жылғы 27 қаңтардағы № 83 бұйрығына өзгерістер енгізу туралы ҚР Білім және ғылым министрінің 2021 жылғы 12 қарашадағы № 561 бұйрығы</w:t>
      </w:r>
    </w:p>
    <w:p w14:paraId="39CCCABB" w14:textId="77777777" w:rsidR="00020208" w:rsidRPr="0033231F" w:rsidRDefault="00020208" w:rsidP="00B42BE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Қазақстан мен Экономикалық ынтымақтастық және даму ұйымы арасындағы ынтымақтастық жөніндегі елдік бағдарлама жобасын іске асыру туралы Қазақстан Республикасының Үкіметі мен Экономикалық ынтымақтастық және даму ұйымы арасындағы өзара түсіністік туралы меморандумға қол қою туралы Қазақстан Республикасы Үкіметінің 2015 жылғы 20 қаңтардағы № 10 қаулысы </w:t>
      </w:r>
      <w:r w:rsidR="00C16C8B">
        <w:fldChar w:fldCharType="begin"/>
      </w:r>
      <w:r w:rsidR="00C16C8B" w:rsidRPr="00C16C8B">
        <w:rPr>
          <w:lang w:val="kk-KZ"/>
        </w:rPr>
        <w:instrText xml:space="preserve"> HYPERLINK "https://adilet.zan.kz/kaz/docs/P1500000010" </w:instrText>
      </w:r>
      <w:r w:rsidR="00C16C8B">
        <w:fldChar w:fldCharType="separate"/>
      </w:r>
      <w:r w:rsidRPr="0033231F">
        <w:rPr>
          <w:rStyle w:val="a5"/>
          <w:rFonts w:ascii="Times New Roman" w:hAnsi="Times New Roman" w:cs="Times New Roman"/>
          <w:color w:val="auto"/>
          <w:sz w:val="28"/>
          <w:szCs w:val="28"/>
          <w:u w:val="none"/>
          <w:lang w:val="kk-KZ"/>
        </w:rPr>
        <w:t>https://adilet.zan.kz/kaz/docs/P1500000010</w:t>
      </w:r>
      <w:r w:rsidR="00C16C8B">
        <w:rPr>
          <w:rStyle w:val="a5"/>
          <w:rFonts w:ascii="Times New Roman" w:hAnsi="Times New Roman" w:cs="Times New Roman"/>
          <w:color w:val="auto"/>
          <w:sz w:val="28"/>
          <w:szCs w:val="28"/>
          <w:u w:val="none"/>
          <w:lang w:val="kk-KZ"/>
        </w:rPr>
        <w:fldChar w:fldCharType="end"/>
      </w:r>
      <w:r w:rsidRPr="0033231F">
        <w:rPr>
          <w:rFonts w:ascii="Times New Roman" w:hAnsi="Times New Roman" w:cs="Times New Roman"/>
          <w:sz w:val="28"/>
          <w:szCs w:val="28"/>
          <w:lang w:val="kk-KZ"/>
        </w:rPr>
        <w:t xml:space="preserve"> </w:t>
      </w:r>
    </w:p>
    <w:p w14:paraId="008A4B38" w14:textId="77777777" w:rsidR="00020208" w:rsidRPr="0033231F" w:rsidRDefault="00020208" w:rsidP="00B42BE7">
      <w:pPr>
        <w:pStyle w:val="af3"/>
        <w:tabs>
          <w:tab w:val="left" w:pos="851"/>
        </w:tabs>
        <w:ind w:left="567"/>
        <w:jc w:val="both"/>
        <w:rPr>
          <w:rFonts w:ascii="Times New Roman" w:hAnsi="Times New Roman"/>
          <w:sz w:val="28"/>
          <w:szCs w:val="28"/>
          <w:shd w:val="clear" w:color="auto" w:fill="FFFFFF"/>
          <w:lang w:val="kk-KZ"/>
        </w:rPr>
      </w:pPr>
    </w:p>
    <w:p w14:paraId="54744A4E" w14:textId="77777777" w:rsidR="00673591" w:rsidRPr="0033231F" w:rsidRDefault="00673591" w:rsidP="00B42BE7">
      <w:pPr>
        <w:pStyle w:val="Default"/>
        <w:tabs>
          <w:tab w:val="left" w:pos="851"/>
        </w:tabs>
        <w:ind w:firstLine="567"/>
        <w:jc w:val="both"/>
        <w:rPr>
          <w:color w:val="auto"/>
          <w:sz w:val="28"/>
          <w:szCs w:val="28"/>
          <w:lang w:val="kk-KZ"/>
        </w:rPr>
      </w:pPr>
      <w:r w:rsidRPr="0033231F">
        <w:rPr>
          <w:color w:val="auto"/>
          <w:sz w:val="28"/>
          <w:szCs w:val="28"/>
          <w:lang w:val="kk-KZ"/>
        </w:rPr>
        <w:br w:type="page"/>
      </w:r>
    </w:p>
    <w:p w14:paraId="0C537D90" w14:textId="77777777" w:rsidR="00673591" w:rsidRPr="0033231F" w:rsidRDefault="00673591" w:rsidP="00B42BE7">
      <w:pPr>
        <w:spacing w:after="0" w:line="240" w:lineRule="auto"/>
        <w:jc w:val="center"/>
        <w:rPr>
          <w:rFonts w:ascii="Times New Roman" w:hAnsi="Times New Roman"/>
          <w:b/>
          <w:sz w:val="28"/>
          <w:szCs w:val="28"/>
          <w:lang w:val="kk-KZ"/>
        </w:rPr>
      </w:pPr>
      <w:r w:rsidRPr="0033231F">
        <w:rPr>
          <w:rFonts w:ascii="Times New Roman" w:hAnsi="Times New Roman"/>
          <w:b/>
          <w:sz w:val="28"/>
          <w:szCs w:val="28"/>
          <w:lang w:val="kk-KZ"/>
        </w:rPr>
        <w:lastRenderedPageBreak/>
        <w:t>АНЫҚТАМАЛАР</w:t>
      </w:r>
    </w:p>
    <w:p w14:paraId="7A04B97A" w14:textId="77777777" w:rsidR="00673591" w:rsidRPr="0033231F" w:rsidRDefault="00673591" w:rsidP="00673591">
      <w:pPr>
        <w:spacing w:after="0" w:line="240" w:lineRule="auto"/>
        <w:ind w:firstLine="709"/>
        <w:jc w:val="center"/>
        <w:rPr>
          <w:rFonts w:ascii="Times New Roman" w:hAnsi="Times New Roman"/>
          <w:b/>
          <w:sz w:val="28"/>
          <w:szCs w:val="28"/>
          <w:lang w:val="kk-KZ"/>
        </w:rPr>
      </w:pPr>
    </w:p>
    <w:p w14:paraId="45142558" w14:textId="77777777" w:rsidR="00654E9E" w:rsidRPr="0033231F" w:rsidRDefault="00654E9E" w:rsidP="00654E9E">
      <w:pPr>
        <w:tabs>
          <w:tab w:val="left" w:pos="567"/>
          <w:tab w:val="left" w:pos="1276"/>
        </w:tabs>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Бұл диссертациялық жұмыста келесі терминдерге сәйкес анықтамалар қолданылған:</w:t>
      </w:r>
    </w:p>
    <w:p w14:paraId="0F7A96D0" w14:textId="77777777" w:rsidR="00673591" w:rsidRPr="0033231F" w:rsidRDefault="00673591" w:rsidP="00654E9E">
      <w:pPr>
        <w:spacing w:after="0" w:line="240" w:lineRule="auto"/>
        <w:ind w:firstLine="567"/>
        <w:jc w:val="both"/>
        <w:rPr>
          <w:rFonts w:ascii="Times New Roman" w:hAnsi="Times New Roman"/>
          <w:b/>
          <w:sz w:val="28"/>
          <w:szCs w:val="28"/>
          <w:lang w:val="kk-KZ"/>
        </w:rPr>
      </w:pPr>
      <w:r w:rsidRPr="0033231F">
        <w:rPr>
          <w:rFonts w:ascii="Times New Roman" w:hAnsi="Times New Roman" w:cs="Times New Roman"/>
          <w:b/>
          <w:sz w:val="28"/>
          <w:szCs w:val="28"/>
          <w:lang w:val="kk-KZ"/>
        </w:rPr>
        <w:t>Әрекет</w:t>
      </w:r>
      <w:r w:rsidRPr="0033231F">
        <w:rPr>
          <w:rFonts w:ascii="Times New Roman" w:hAnsi="Times New Roman" w:cs="Times New Roman"/>
          <w:sz w:val="28"/>
          <w:szCs w:val="28"/>
          <w:lang w:val="kk-KZ"/>
        </w:rPr>
        <w:t xml:space="preserve"> – ішкі (психикалық) және сыртқы (физикалық) белсенділік болып табылады</w:t>
      </w:r>
      <w:r w:rsidRPr="0033231F">
        <w:rPr>
          <w:rFonts w:ascii="Times New Roman" w:hAnsi="Times New Roman"/>
          <w:sz w:val="28"/>
          <w:szCs w:val="28"/>
          <w:lang w:val="kk-KZ"/>
        </w:rPr>
        <w:t>.</w:t>
      </w:r>
    </w:p>
    <w:p w14:paraId="6CF85432" w14:textId="77777777" w:rsidR="00673591" w:rsidRPr="0033231F" w:rsidRDefault="00673591" w:rsidP="00654E9E">
      <w:pPr>
        <w:spacing w:after="0" w:line="240" w:lineRule="auto"/>
        <w:ind w:firstLine="567"/>
        <w:jc w:val="both"/>
        <w:rPr>
          <w:rFonts w:ascii="Times New Roman" w:hAnsi="Times New Roman"/>
          <w:b/>
          <w:sz w:val="28"/>
          <w:szCs w:val="28"/>
          <w:lang w:val="kk-KZ"/>
        </w:rPr>
      </w:pPr>
      <w:r w:rsidRPr="0033231F">
        <w:rPr>
          <w:rFonts w:ascii="Times New Roman" w:hAnsi="Times New Roman" w:cs="Times New Roman"/>
          <w:b/>
          <w:sz w:val="28"/>
          <w:szCs w:val="28"/>
          <w:lang w:val="kk-KZ"/>
        </w:rPr>
        <w:t>Рефлексия</w:t>
      </w:r>
      <w:r w:rsidRPr="0033231F">
        <w:rPr>
          <w:rFonts w:ascii="Times New Roman" w:hAnsi="Times New Roman" w:cs="Times New Roman"/>
          <w:sz w:val="28"/>
          <w:szCs w:val="28"/>
          <w:lang w:val="kk-KZ"/>
        </w:rPr>
        <w:t xml:space="preserve"> – адамның өз ой-санасында өтіп жататын психикалық процестер мен өзінің жай-күйіне үңілу барысы.</w:t>
      </w:r>
      <w:r w:rsidRPr="0033231F">
        <w:rPr>
          <w:rFonts w:ascii="Times New Roman" w:hAnsi="Times New Roman"/>
          <w:b/>
          <w:sz w:val="28"/>
          <w:szCs w:val="28"/>
          <w:lang w:val="kk-KZ"/>
        </w:rPr>
        <w:t xml:space="preserve"> </w:t>
      </w:r>
    </w:p>
    <w:p w14:paraId="0DC2E992" w14:textId="77777777" w:rsidR="00673591" w:rsidRPr="0033231F" w:rsidRDefault="00673591" w:rsidP="00654E9E">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Инновациялылық</w:t>
      </w:r>
      <w:r w:rsidRPr="0033231F">
        <w:rPr>
          <w:rFonts w:ascii="Times New Roman" w:hAnsi="Times New Roman" w:cs="Times New Roman"/>
          <w:sz w:val="28"/>
          <w:szCs w:val="28"/>
          <w:lang w:val="kk-KZ"/>
        </w:rPr>
        <w:t xml:space="preserve"> – адамның жаңаның енгізілуіне деген эмоциялық-бағалаушы қатынасы, көзқарасы.</w:t>
      </w:r>
    </w:p>
    <w:p w14:paraId="09872CA1" w14:textId="77777777" w:rsidR="00673591" w:rsidRPr="0033231F" w:rsidRDefault="00673591" w:rsidP="00654E9E">
      <w:pPr>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Жаңашыл педагог</w:t>
      </w:r>
      <w:r w:rsidRPr="0033231F">
        <w:rPr>
          <w:rFonts w:ascii="Times New Roman" w:hAnsi="Times New Roman" w:cs="Times New Roman"/>
          <w:sz w:val="28"/>
          <w:szCs w:val="28"/>
          <w:lang w:val="kk-KZ"/>
        </w:rPr>
        <w:t xml:space="preserve"> – оқыту және тәрбиелеу үдерісіне жаңаны енгізуші тұлға.</w:t>
      </w:r>
    </w:p>
    <w:p w14:paraId="21C7E4DF"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cs="Times New Roman"/>
          <w:b/>
          <w:sz w:val="28"/>
          <w:szCs w:val="28"/>
          <w:lang w:val="kk-KZ"/>
        </w:rPr>
        <w:t>Педагогикалық әрекет</w:t>
      </w:r>
      <w:r w:rsidRPr="0033231F">
        <w:rPr>
          <w:rFonts w:ascii="Times New Roman" w:hAnsi="Times New Roman" w:cs="Times New Roman"/>
          <w:sz w:val="28"/>
          <w:szCs w:val="28"/>
          <w:lang w:val="kk-KZ"/>
        </w:rPr>
        <w:t xml:space="preserve"> – кәсіби әрекет түрі, оның мазмұны оқытудан, тәрбиеден, білім беруден, түрлі оқу орындарындағы білім алушыларды дамыту.</w:t>
      </w:r>
    </w:p>
    <w:p w14:paraId="0CA40453" w14:textId="77777777" w:rsidR="00673591" w:rsidRPr="0033231F" w:rsidRDefault="00673591" w:rsidP="00654E9E">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Инновациялық әрекет</w:t>
      </w:r>
      <w:r w:rsidRPr="0033231F">
        <w:rPr>
          <w:rFonts w:ascii="Times New Roman" w:hAnsi="Times New Roman" w:cs="Times New Roman"/>
          <w:sz w:val="28"/>
          <w:szCs w:val="28"/>
          <w:lang w:val="kk-KZ"/>
        </w:rPr>
        <w:t xml:space="preserve"> – </w:t>
      </w:r>
      <w:r w:rsidR="00020208" w:rsidRPr="0033231F">
        <w:rPr>
          <w:rFonts w:ascii="Times New Roman" w:hAnsi="Times New Roman" w:cs="Times New Roman"/>
          <w:sz w:val="28"/>
          <w:szCs w:val="28"/>
          <w:lang w:val="kk-KZ"/>
        </w:rPr>
        <w:t>ол педагогикалық әрекеттің шығармашылық дамуының тәсілі; педагогтің білім беру үдерісін ұдайы жаңартуға, қоғамдастықта жұмыс жасай алуға, оқытудың жаңа түрлері мен әдістерін құруға қабілеттілігі.</w:t>
      </w:r>
    </w:p>
    <w:p w14:paraId="0B46984E" w14:textId="77777777" w:rsidR="00673591" w:rsidRPr="0033231F" w:rsidRDefault="00673591" w:rsidP="00654E9E">
      <w:pPr>
        <w:spacing w:after="0" w:line="240" w:lineRule="auto"/>
        <w:ind w:firstLine="567"/>
        <w:jc w:val="both"/>
        <w:rPr>
          <w:rFonts w:ascii="Times New Roman" w:hAnsi="Times New Roman"/>
          <w:b/>
          <w:bCs/>
          <w:sz w:val="28"/>
          <w:szCs w:val="28"/>
          <w:lang w:val="kk-KZ"/>
        </w:rPr>
      </w:pPr>
      <w:r w:rsidRPr="0033231F">
        <w:rPr>
          <w:rFonts w:ascii="Times New Roman" w:hAnsi="Times New Roman" w:cs="Times New Roman"/>
          <w:b/>
          <w:sz w:val="28"/>
          <w:szCs w:val="28"/>
          <w:lang w:val="kk-KZ"/>
        </w:rPr>
        <w:t>Педагогтің инновациялық әрекеті</w:t>
      </w:r>
      <w:r w:rsidRPr="0033231F">
        <w:rPr>
          <w:rFonts w:ascii="Times New Roman" w:hAnsi="Times New Roman" w:cs="Times New Roman"/>
          <w:sz w:val="28"/>
          <w:szCs w:val="28"/>
          <w:lang w:val="kk-KZ"/>
        </w:rPr>
        <w:t xml:space="preserve"> – білім беру үдерісін ұдайы жаңартып, жаңа леп алып келетін, тоқырау мен тоқтап қалудан сақтайтын маңызды әрекет</w:t>
      </w:r>
      <w:r w:rsidRPr="0033231F">
        <w:rPr>
          <w:rFonts w:ascii="Times New Roman" w:hAnsi="Times New Roman"/>
          <w:bCs/>
          <w:sz w:val="28"/>
          <w:szCs w:val="28"/>
          <w:lang w:val="kk-KZ"/>
        </w:rPr>
        <w:t>.</w:t>
      </w:r>
    </w:p>
    <w:p w14:paraId="2E4DABFF" w14:textId="77777777" w:rsidR="00673591" w:rsidRPr="0033231F" w:rsidRDefault="00673591" w:rsidP="00654E9E">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Болашақ бастауыш сынып педагогтерін инновациялық әрекетке даярл</w:t>
      </w:r>
      <w:r w:rsidR="00020208" w:rsidRPr="0033231F">
        <w:rPr>
          <w:rFonts w:ascii="Times New Roman" w:hAnsi="Times New Roman" w:cs="Times New Roman"/>
          <w:b/>
          <w:sz w:val="28"/>
          <w:szCs w:val="28"/>
          <w:lang w:val="kk-KZ"/>
        </w:rPr>
        <w:t>ығы</w:t>
      </w:r>
      <w:r w:rsidRPr="0033231F">
        <w:rPr>
          <w:rFonts w:ascii="Times New Roman" w:hAnsi="Times New Roman" w:cs="Times New Roman"/>
          <w:sz w:val="28"/>
          <w:szCs w:val="28"/>
          <w:lang w:val="kk-KZ"/>
        </w:rPr>
        <w:t xml:space="preserve"> – </w:t>
      </w:r>
      <w:r w:rsidR="00020208" w:rsidRPr="0033231F">
        <w:rPr>
          <w:rFonts w:ascii="Times New Roman" w:hAnsi="Times New Roman" w:cs="Times New Roman"/>
          <w:sz w:val="28"/>
          <w:szCs w:val="28"/>
          <w:lang w:val="kk-KZ"/>
        </w:rPr>
        <w:t>оның жалпы кәсіби дайындығының құрамдас бөлігі ретінде жоғары деңгейдегі ғылыми-педагогикалық әрекетіне негіз болатын «инновациялық әрекет» жайындағы білімі мен оқу мен оқыту үдерісінде жаңартпалы әрекет түрлерін білуі, инновациялық әрекетке даярлау әдістерінің мәнін, қызметін түсінуі, бастауыш білім беруде жаңашылдыққа бейімделуі, жаңа идеяларды жүзеге асыруда тәуекелге баруы сияқты бір-бірімен тығыз байланысқан компоненттерден тұратын тұлғаның кешенді сапасы</w:t>
      </w:r>
      <w:r w:rsidRPr="0033231F">
        <w:rPr>
          <w:rFonts w:ascii="Times New Roman" w:hAnsi="Times New Roman" w:cs="Times New Roman"/>
          <w:sz w:val="28"/>
          <w:szCs w:val="28"/>
          <w:lang w:val="kk-KZ"/>
        </w:rPr>
        <w:t>.</w:t>
      </w:r>
    </w:p>
    <w:p w14:paraId="74CC304C" w14:textId="77777777" w:rsidR="00673591" w:rsidRPr="0033231F" w:rsidRDefault="00673591" w:rsidP="00654E9E">
      <w:pPr>
        <w:spacing w:after="0" w:line="240" w:lineRule="auto"/>
        <w:ind w:firstLine="567"/>
        <w:jc w:val="both"/>
        <w:rPr>
          <w:rFonts w:ascii="Times New Roman" w:hAnsi="Times New Roman"/>
          <w:i/>
          <w:sz w:val="28"/>
          <w:szCs w:val="28"/>
          <w:lang w:val="kk-KZ"/>
        </w:rPr>
      </w:pPr>
      <w:r w:rsidRPr="0033231F">
        <w:rPr>
          <w:rFonts w:ascii="Times New Roman" w:hAnsi="Times New Roman"/>
          <w:i/>
          <w:sz w:val="28"/>
          <w:szCs w:val="28"/>
          <w:lang w:val="kk-KZ"/>
        </w:rPr>
        <w:br w:type="page"/>
      </w:r>
    </w:p>
    <w:p w14:paraId="5865CB92" w14:textId="5F20862F" w:rsidR="00673591" w:rsidRPr="0033231F" w:rsidRDefault="00673591" w:rsidP="00654E9E">
      <w:pPr>
        <w:spacing w:after="0" w:line="240" w:lineRule="auto"/>
        <w:jc w:val="center"/>
        <w:rPr>
          <w:rFonts w:ascii="Times New Roman" w:hAnsi="Times New Roman"/>
          <w:b/>
          <w:sz w:val="28"/>
          <w:szCs w:val="28"/>
          <w:lang w:val="kk-KZ"/>
        </w:rPr>
      </w:pPr>
      <w:r w:rsidRPr="0033231F">
        <w:rPr>
          <w:rFonts w:ascii="Times New Roman" w:hAnsi="Times New Roman"/>
          <w:b/>
          <w:sz w:val="28"/>
          <w:szCs w:val="28"/>
          <w:lang w:val="kk-KZ"/>
        </w:rPr>
        <w:lastRenderedPageBreak/>
        <w:t>БЕЛГІЛЕ</w:t>
      </w:r>
      <w:r w:rsidR="00654E9E" w:rsidRPr="0033231F">
        <w:rPr>
          <w:rFonts w:ascii="Times New Roman" w:hAnsi="Times New Roman"/>
          <w:b/>
          <w:sz w:val="28"/>
          <w:szCs w:val="28"/>
          <w:lang w:val="kk-KZ"/>
        </w:rPr>
        <w:t>УЛЕ</w:t>
      </w:r>
      <w:r w:rsidRPr="0033231F">
        <w:rPr>
          <w:rFonts w:ascii="Times New Roman" w:hAnsi="Times New Roman"/>
          <w:b/>
          <w:sz w:val="28"/>
          <w:szCs w:val="28"/>
          <w:lang w:val="kk-KZ"/>
        </w:rPr>
        <w:t>Р МЕН ҚЫСҚАРУТАЛАР</w:t>
      </w:r>
    </w:p>
    <w:p w14:paraId="543F7289" w14:textId="77777777" w:rsidR="00673591" w:rsidRPr="0033231F" w:rsidRDefault="00673591" w:rsidP="00673591">
      <w:pPr>
        <w:spacing w:after="0" w:line="240" w:lineRule="auto"/>
        <w:ind w:firstLine="709"/>
        <w:jc w:val="center"/>
        <w:rPr>
          <w:rFonts w:ascii="Times New Roman" w:hAnsi="Times New Roman"/>
          <w:b/>
          <w:sz w:val="28"/>
          <w:szCs w:val="28"/>
          <w:lang w:val="kk-KZ"/>
        </w:rPr>
      </w:pPr>
    </w:p>
    <w:p w14:paraId="2119CB16"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ҚР – Қазақстан Республикасы</w:t>
      </w:r>
    </w:p>
    <w:p w14:paraId="7590D23F"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ҚРЗ – Қазақстан Республикасының Заңы</w:t>
      </w:r>
    </w:p>
    <w:p w14:paraId="4FDEB11F"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ҚР МЖМБС – Қазақстан Республикасының мемлекеттік жалпыға міндетті білім беру стандарты</w:t>
      </w:r>
    </w:p>
    <w:p w14:paraId="2D3DE461"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ЖОО – жоғары оқу орны</w:t>
      </w:r>
    </w:p>
    <w:p w14:paraId="3A6F2937"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Абай атындағы ҚазҰПУ – Абай атындағы Қазақ ұлттық педагогикалық университеті</w:t>
      </w:r>
    </w:p>
    <w:p w14:paraId="558D03DD"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БОПӘ – бастауышта оқыту педагогикасы мен әдістемесі</w:t>
      </w:r>
    </w:p>
    <w:p w14:paraId="1DDA09CF"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ББСМ – болашақ бастауыш сынып мұғалімі</w:t>
      </w:r>
    </w:p>
    <w:p w14:paraId="50B6F97A"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ОӘК – оқу-әдістемелік кешен</w:t>
      </w:r>
    </w:p>
    <w:p w14:paraId="168DAEC4"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ЭТ – эксперименттік топ</w:t>
      </w:r>
    </w:p>
    <w:p w14:paraId="547648D4"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БТ – бақылау тобы</w:t>
      </w:r>
    </w:p>
    <w:p w14:paraId="58D4CC9F" w14:textId="77777777" w:rsidR="00673591" w:rsidRPr="0033231F" w:rsidRDefault="00673591" w:rsidP="00654E9E">
      <w:pPr>
        <w:spacing w:after="0" w:line="240" w:lineRule="auto"/>
        <w:ind w:firstLine="567"/>
        <w:jc w:val="both"/>
        <w:rPr>
          <w:rFonts w:ascii="Times New Roman" w:hAnsi="Times New Roman"/>
          <w:sz w:val="28"/>
          <w:szCs w:val="28"/>
          <w:lang w:val="kk-KZ"/>
        </w:rPr>
      </w:pPr>
      <w:r w:rsidRPr="0033231F">
        <w:rPr>
          <w:rFonts w:ascii="Times New Roman" w:hAnsi="Times New Roman"/>
          <w:sz w:val="28"/>
          <w:szCs w:val="28"/>
          <w:lang w:val="kk-KZ"/>
        </w:rPr>
        <w:t>СӨЖ – студенттің өзіндік жұмысы</w:t>
      </w:r>
    </w:p>
    <w:p w14:paraId="76BAE745" w14:textId="77777777" w:rsidR="00673591" w:rsidRPr="0033231F" w:rsidRDefault="00673591" w:rsidP="00654E9E">
      <w:pPr>
        <w:spacing w:after="0" w:line="240" w:lineRule="auto"/>
        <w:ind w:firstLine="567"/>
        <w:jc w:val="center"/>
        <w:rPr>
          <w:rFonts w:ascii="Times New Roman" w:hAnsi="Times New Roman"/>
          <w:b/>
          <w:sz w:val="28"/>
          <w:szCs w:val="28"/>
          <w:lang w:val="kk-KZ"/>
        </w:rPr>
      </w:pPr>
    </w:p>
    <w:p w14:paraId="7B473767" w14:textId="77777777" w:rsidR="00673591" w:rsidRPr="0033231F" w:rsidRDefault="00673591" w:rsidP="00654E9E">
      <w:pPr>
        <w:ind w:firstLine="567"/>
        <w:rPr>
          <w:lang w:val="kk-KZ"/>
        </w:rPr>
      </w:pPr>
    </w:p>
    <w:p w14:paraId="762555A3" w14:textId="77777777" w:rsidR="00673591" w:rsidRPr="0033231F" w:rsidRDefault="00673591" w:rsidP="00673591">
      <w:pPr>
        <w:pStyle w:val="a3"/>
        <w:spacing w:after="0" w:line="240" w:lineRule="auto"/>
        <w:ind w:left="0"/>
        <w:jc w:val="center"/>
        <w:rPr>
          <w:rFonts w:ascii="Times New Roman" w:hAnsi="Times New Roman" w:cs="Times New Roman"/>
          <w:b/>
          <w:sz w:val="28"/>
          <w:szCs w:val="28"/>
          <w:lang w:val="kk-KZ"/>
        </w:rPr>
      </w:pPr>
    </w:p>
    <w:p w14:paraId="11534BB9" w14:textId="77777777" w:rsidR="00673591" w:rsidRPr="0033231F" w:rsidRDefault="00673591" w:rsidP="00673591">
      <w:pPr>
        <w:rPr>
          <w:lang w:val="kk-KZ"/>
        </w:rPr>
      </w:pPr>
    </w:p>
    <w:p w14:paraId="438CB546"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081319B2"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5FCD7E48"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697267F8"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650B90CC"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07BEDE0B"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4059101B"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33CBB9EB"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29A84B9B"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38694DFA"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3AE15367"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71495940"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25F1ED5A"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4D2B6E56"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1634AE83"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7E17A630"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6C4F6E07"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3E3D06A4"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4634A469"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6C941A05"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08B735C5"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77967518"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62171234"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2A2231BA" w14:textId="77777777" w:rsidR="00673591" w:rsidRPr="0033231F" w:rsidRDefault="00673591" w:rsidP="00673591">
      <w:pPr>
        <w:spacing w:after="0" w:line="240" w:lineRule="auto"/>
        <w:jc w:val="center"/>
        <w:rPr>
          <w:rFonts w:ascii="Times New Roman" w:hAnsi="Times New Roman" w:cs="Times New Roman"/>
          <w:b/>
          <w:sz w:val="28"/>
          <w:szCs w:val="28"/>
          <w:lang w:val="kk-KZ"/>
        </w:rPr>
      </w:pPr>
    </w:p>
    <w:p w14:paraId="66B0D853" w14:textId="77777777" w:rsidR="000F5423" w:rsidRPr="0033231F" w:rsidRDefault="000F5423" w:rsidP="00673591">
      <w:pPr>
        <w:spacing w:after="0" w:line="240" w:lineRule="auto"/>
        <w:jc w:val="center"/>
        <w:rPr>
          <w:rFonts w:ascii="Times New Roman" w:hAnsi="Times New Roman" w:cs="Times New Roman"/>
          <w:b/>
          <w:sz w:val="28"/>
          <w:szCs w:val="28"/>
          <w:lang w:val="kk-KZ"/>
        </w:rPr>
      </w:pPr>
      <w:r w:rsidRPr="0033231F">
        <w:rPr>
          <w:rFonts w:ascii="Times New Roman" w:hAnsi="Times New Roman" w:cs="Times New Roman"/>
          <w:b/>
          <w:sz w:val="28"/>
          <w:szCs w:val="28"/>
          <w:lang w:val="kk-KZ"/>
        </w:rPr>
        <w:lastRenderedPageBreak/>
        <w:t>КІРІСПЕ</w:t>
      </w:r>
    </w:p>
    <w:p w14:paraId="2967C571" w14:textId="77777777" w:rsidR="000F5423" w:rsidRPr="0033231F" w:rsidRDefault="000F5423" w:rsidP="00AD625D">
      <w:pPr>
        <w:spacing w:after="0" w:line="240" w:lineRule="auto"/>
        <w:ind w:firstLine="709"/>
        <w:rPr>
          <w:rFonts w:ascii="Times New Roman" w:hAnsi="Times New Roman" w:cs="Times New Roman"/>
          <w:b/>
          <w:sz w:val="28"/>
          <w:szCs w:val="28"/>
          <w:lang w:val="kk-KZ"/>
        </w:rPr>
      </w:pPr>
    </w:p>
    <w:p w14:paraId="0D0E3900" w14:textId="77777777" w:rsidR="000F5423" w:rsidRPr="0033231F" w:rsidRDefault="000F542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Зерттеудің өзектілігі. </w:t>
      </w:r>
      <w:r w:rsidRPr="0033231F">
        <w:rPr>
          <w:rFonts w:ascii="Times New Roman" w:hAnsi="Times New Roman" w:cs="Times New Roman"/>
          <w:sz w:val="28"/>
          <w:szCs w:val="28"/>
          <w:lang w:val="kk-KZ"/>
        </w:rPr>
        <w:t>Қазақстан Республикасындағы білім беру саласының дам</w:t>
      </w:r>
      <w:r w:rsidR="003D0072" w:rsidRPr="0033231F">
        <w:rPr>
          <w:rFonts w:ascii="Times New Roman" w:hAnsi="Times New Roman" w:cs="Times New Roman"/>
          <w:sz w:val="28"/>
          <w:szCs w:val="28"/>
          <w:lang w:val="kk-KZ"/>
        </w:rPr>
        <w:t>и</w:t>
      </w:r>
      <w:r w:rsidRPr="0033231F">
        <w:rPr>
          <w:rFonts w:ascii="Times New Roman" w:hAnsi="Times New Roman" w:cs="Times New Roman"/>
          <w:sz w:val="28"/>
          <w:szCs w:val="28"/>
          <w:lang w:val="kk-KZ"/>
        </w:rPr>
        <w:t xml:space="preserve"> түсуі</w:t>
      </w:r>
      <w:r w:rsidR="003D0072" w:rsidRPr="0033231F">
        <w:rPr>
          <w:rFonts w:ascii="Times New Roman" w:hAnsi="Times New Roman" w:cs="Times New Roman"/>
          <w:sz w:val="28"/>
          <w:szCs w:val="28"/>
          <w:lang w:val="kk-KZ"/>
        </w:rPr>
        <w:t>, оның</w:t>
      </w:r>
      <w:r w:rsidRPr="0033231F">
        <w:rPr>
          <w:rFonts w:ascii="Times New Roman" w:hAnsi="Times New Roman" w:cs="Times New Roman"/>
          <w:sz w:val="28"/>
          <w:szCs w:val="28"/>
          <w:lang w:val="kk-KZ"/>
        </w:rPr>
        <w:t xml:space="preserve"> динамикасының жаңа өзгерістерге бетбұрыс жасауы</w:t>
      </w:r>
      <w:r w:rsidR="003D0072"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еліміздің</w:t>
      </w:r>
      <w:r w:rsidR="003D0072" w:rsidRPr="0033231F">
        <w:rPr>
          <w:rFonts w:ascii="Times New Roman" w:hAnsi="Times New Roman" w:cs="Times New Roman"/>
          <w:sz w:val="28"/>
          <w:szCs w:val="28"/>
          <w:lang w:val="kk-KZ"/>
        </w:rPr>
        <w:t xml:space="preserve"> тұтас</w:t>
      </w:r>
      <w:r w:rsidRPr="0033231F">
        <w:rPr>
          <w:rFonts w:ascii="Times New Roman" w:hAnsi="Times New Roman" w:cs="Times New Roman"/>
          <w:sz w:val="28"/>
          <w:szCs w:val="28"/>
          <w:lang w:val="kk-KZ"/>
        </w:rPr>
        <w:t xml:space="preserve"> дамуындағы жаңа белестің </w:t>
      </w:r>
      <w:r w:rsidR="003D0072" w:rsidRPr="0033231F">
        <w:rPr>
          <w:rFonts w:ascii="Times New Roman" w:hAnsi="Times New Roman" w:cs="Times New Roman"/>
          <w:sz w:val="28"/>
          <w:szCs w:val="28"/>
          <w:lang w:val="kk-KZ"/>
        </w:rPr>
        <w:t xml:space="preserve">көрініс табуын көрсетеді. </w:t>
      </w:r>
      <w:r w:rsidRPr="0033231F">
        <w:rPr>
          <w:rFonts w:ascii="Times New Roman" w:hAnsi="Times New Roman" w:cs="Times New Roman"/>
          <w:sz w:val="28"/>
          <w:szCs w:val="28"/>
          <w:lang w:val="kk-KZ"/>
        </w:rPr>
        <w:t xml:space="preserve">Жаңа белестің </w:t>
      </w:r>
      <w:r w:rsidR="003D0072" w:rsidRPr="0033231F">
        <w:rPr>
          <w:rFonts w:ascii="Times New Roman" w:hAnsi="Times New Roman" w:cs="Times New Roman"/>
          <w:sz w:val="28"/>
          <w:szCs w:val="28"/>
          <w:lang w:val="kk-KZ"/>
        </w:rPr>
        <w:t>негізі</w:t>
      </w:r>
      <w:r w:rsidRPr="0033231F">
        <w:rPr>
          <w:rFonts w:ascii="Times New Roman" w:hAnsi="Times New Roman" w:cs="Times New Roman"/>
          <w:sz w:val="28"/>
          <w:szCs w:val="28"/>
          <w:lang w:val="kk-KZ"/>
        </w:rPr>
        <w:t xml:space="preserve"> білімнің, жаңа технологиялардың, адамзат санасының жаңаша ойлау мүмкіндіктерінің тізгіні болатын инновациялық ойлау мен инновациялық әрекет</w:t>
      </w:r>
      <w:r w:rsidR="003D0072" w:rsidRPr="0033231F">
        <w:rPr>
          <w:rFonts w:ascii="Times New Roman" w:hAnsi="Times New Roman" w:cs="Times New Roman"/>
          <w:sz w:val="28"/>
          <w:szCs w:val="28"/>
          <w:lang w:val="kk-KZ"/>
        </w:rPr>
        <w:t>тің қолданысқа түсуі бүгінгі күннің басты мәселесі екені белгілі.</w:t>
      </w:r>
      <w:r w:rsidRPr="0033231F">
        <w:rPr>
          <w:rFonts w:ascii="Times New Roman" w:hAnsi="Times New Roman" w:cs="Times New Roman"/>
          <w:sz w:val="28"/>
          <w:szCs w:val="28"/>
          <w:lang w:val="kk-KZ"/>
        </w:rPr>
        <w:t xml:space="preserve"> </w:t>
      </w:r>
    </w:p>
    <w:p w14:paraId="75AD6A45" w14:textId="77777777" w:rsidR="000F5423" w:rsidRPr="0033231F" w:rsidRDefault="000F5423"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sz w:val="28"/>
          <w:szCs w:val="28"/>
          <w:lang w:val="kk-KZ"/>
        </w:rPr>
        <w:t>Қазақстан Республикасының Президенті Қ.К. Тоқаев</w:t>
      </w:r>
      <w:r w:rsidR="00E82F17" w:rsidRPr="0033231F">
        <w:rPr>
          <w:rFonts w:ascii="Times New Roman" w:hAnsi="Times New Roman" w:cs="Times New Roman"/>
          <w:sz w:val="28"/>
          <w:szCs w:val="28"/>
          <w:lang w:val="kk-KZ"/>
        </w:rPr>
        <w:t>тың</w:t>
      </w:r>
      <w:r w:rsidRPr="0033231F">
        <w:rPr>
          <w:rFonts w:ascii="Times New Roman" w:hAnsi="Times New Roman" w:cs="Times New Roman"/>
          <w:sz w:val="28"/>
          <w:szCs w:val="28"/>
          <w:lang w:val="kk-KZ"/>
        </w:rPr>
        <w:t xml:space="preserve"> 2021 жылғы 1 қыркүйектегі Қазақс</w:t>
      </w:r>
      <w:r w:rsidRPr="0033231F">
        <w:rPr>
          <w:rFonts w:ascii="Times New Roman" w:hAnsi="Times New Roman" w:cs="Times New Roman"/>
          <w:color w:val="000000" w:themeColor="text1"/>
          <w:sz w:val="28"/>
          <w:szCs w:val="28"/>
          <w:lang w:val="kk-KZ"/>
        </w:rPr>
        <w:t>тан халқына Жолдауында</w:t>
      </w:r>
      <w:r w:rsidR="005060D5" w:rsidRPr="0033231F">
        <w:rPr>
          <w:rFonts w:ascii="Times New Roman" w:hAnsi="Times New Roman" w:cs="Times New Roman"/>
          <w:color w:val="000000" w:themeColor="text1"/>
          <w:sz w:val="28"/>
          <w:szCs w:val="28"/>
          <w:lang w:val="kk-KZ"/>
        </w:rPr>
        <w:t>:</w:t>
      </w:r>
      <w:r w:rsidRPr="0033231F">
        <w:rPr>
          <w:rFonts w:ascii="Times New Roman" w:hAnsi="Times New Roman" w:cs="Times New Roman"/>
          <w:color w:val="000000" w:themeColor="text1"/>
          <w:sz w:val="28"/>
          <w:szCs w:val="28"/>
          <w:lang w:val="kk-KZ"/>
        </w:rPr>
        <w:t xml:space="preserve"> «Білім беру жүйесіне жігерлі әрі білікті мамандар қажет. Жоғары оқу орындары мамандардың сапалы даярлануына жауап беруге міндетті», – деп көрсеткен еді. Сонымен қатар Мемлекет басшысы өзінің сөзінде: «Ғылымды дамыту – біздің аса маңызды басымдығымыз... Жалпы, еліміздің білім беру және ғылым саласының алдында кезек күттірмес ауқымды міндет тұр. Бұл – уақыт талабына сай болуымен қатар, әрқашан бір адым алда жүріп, тың жаңалықтар ұсына білу деген сөз», – деп инновациялық әрекетке даяр болудың </w:t>
      </w:r>
      <w:r w:rsidR="005060D5" w:rsidRPr="0033231F">
        <w:rPr>
          <w:rFonts w:ascii="Times New Roman" w:hAnsi="Times New Roman" w:cs="Times New Roman"/>
          <w:color w:val="000000" w:themeColor="text1"/>
          <w:sz w:val="28"/>
          <w:szCs w:val="28"/>
          <w:lang w:val="kk-KZ"/>
        </w:rPr>
        <w:t>маңызын атап көрсеткені белгілі</w:t>
      </w:r>
      <w:r w:rsidRPr="0033231F">
        <w:rPr>
          <w:rFonts w:ascii="Times New Roman" w:hAnsi="Times New Roman" w:cs="Times New Roman"/>
          <w:color w:val="000000" w:themeColor="text1"/>
          <w:sz w:val="28"/>
          <w:szCs w:val="28"/>
          <w:lang w:val="kk-KZ"/>
        </w:rPr>
        <w:t xml:space="preserve"> [1]</w:t>
      </w:r>
      <w:r w:rsidR="005060D5" w:rsidRPr="0033231F">
        <w:rPr>
          <w:rFonts w:ascii="Times New Roman" w:hAnsi="Times New Roman" w:cs="Times New Roman"/>
          <w:color w:val="000000" w:themeColor="text1"/>
          <w:sz w:val="28"/>
          <w:szCs w:val="28"/>
          <w:lang w:val="kk-KZ"/>
        </w:rPr>
        <w:t>.</w:t>
      </w:r>
      <w:r w:rsidRPr="0033231F">
        <w:rPr>
          <w:rFonts w:ascii="Times New Roman" w:hAnsi="Times New Roman" w:cs="Times New Roman"/>
          <w:color w:val="000000" w:themeColor="text1"/>
          <w:sz w:val="28"/>
          <w:szCs w:val="28"/>
          <w:lang w:val="kk-KZ"/>
        </w:rPr>
        <w:t xml:space="preserve"> </w:t>
      </w:r>
      <w:r w:rsidR="00E82F17" w:rsidRPr="0033231F">
        <w:rPr>
          <w:rFonts w:ascii="Times New Roman" w:hAnsi="Times New Roman" w:cs="Times New Roman"/>
          <w:color w:val="000000" w:themeColor="text1"/>
          <w:sz w:val="28"/>
          <w:szCs w:val="28"/>
          <w:lang w:val="kk-KZ"/>
        </w:rPr>
        <w:t>Бұл тұста</w:t>
      </w:r>
      <w:r w:rsidRPr="0033231F">
        <w:rPr>
          <w:rFonts w:ascii="Times New Roman" w:hAnsi="Times New Roman" w:cs="Times New Roman"/>
          <w:color w:val="000000" w:themeColor="text1"/>
          <w:sz w:val="28"/>
          <w:szCs w:val="28"/>
          <w:lang w:val="kk-KZ"/>
        </w:rPr>
        <w:t xml:space="preserve"> қазіргі инновациялық </w:t>
      </w:r>
      <w:r w:rsidR="005060D5" w:rsidRPr="0033231F">
        <w:rPr>
          <w:rFonts w:ascii="Times New Roman" w:hAnsi="Times New Roman" w:cs="Times New Roman"/>
          <w:color w:val="000000" w:themeColor="text1"/>
          <w:sz w:val="28"/>
          <w:szCs w:val="28"/>
          <w:lang w:val="kk-KZ"/>
        </w:rPr>
        <w:t>үдеріс</w:t>
      </w:r>
      <w:r w:rsidRPr="0033231F">
        <w:rPr>
          <w:rFonts w:ascii="Times New Roman" w:hAnsi="Times New Roman" w:cs="Times New Roman"/>
          <w:color w:val="000000" w:themeColor="text1"/>
          <w:sz w:val="28"/>
          <w:szCs w:val="28"/>
          <w:lang w:val="kk-KZ"/>
        </w:rPr>
        <w:t>тің, инновациялық әрекеттің болмысын ақпараттық технологиялар мен алмастыру бар екенін көрсет</w:t>
      </w:r>
      <w:r w:rsidR="00E82F17" w:rsidRPr="0033231F">
        <w:rPr>
          <w:rFonts w:ascii="Times New Roman" w:hAnsi="Times New Roman" w:cs="Times New Roman"/>
          <w:color w:val="000000" w:themeColor="text1"/>
          <w:sz w:val="28"/>
          <w:szCs w:val="28"/>
          <w:lang w:val="kk-KZ"/>
        </w:rPr>
        <w:t xml:space="preserve">еді. </w:t>
      </w:r>
      <w:r w:rsidRPr="0033231F">
        <w:rPr>
          <w:rFonts w:ascii="Times New Roman" w:hAnsi="Times New Roman" w:cs="Times New Roman"/>
          <w:color w:val="000000" w:themeColor="text1"/>
          <w:sz w:val="28"/>
          <w:szCs w:val="28"/>
          <w:lang w:val="kk-KZ"/>
        </w:rPr>
        <w:t>Өйткені жаңа технологиямен жұмыс жасаған адам инноватор болмайтыны белгілі, басты мәселе мамандардың инновациялық ойлау дағдысын меңгеруінде, инновациялық әрекет ету дағдыларының қалыптасуында екендігі анық.</w:t>
      </w:r>
    </w:p>
    <w:p w14:paraId="18D2DEE4" w14:textId="77777777" w:rsidR="00636917" w:rsidRPr="0033231F" w:rsidRDefault="00636917"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 xml:space="preserve">Қазақстан Республикасының «Білім туралы» Заңы 1 бап, 22 тармағында «инновациялық – білім беру консорциумы... технология инновациялар негізінде жоғары білікті мамандар даярлау үшін зияткерлік және өзге де ресурстарды біріктіретін бірлескен қызмет туралы тең құқықты бірлестік» деп </w:t>
      </w:r>
      <w:r w:rsidR="00E82F17" w:rsidRPr="0033231F">
        <w:rPr>
          <w:rFonts w:ascii="Times New Roman" w:hAnsi="Times New Roman" w:cs="Times New Roman"/>
          <w:color w:val="000000" w:themeColor="text1"/>
          <w:sz w:val="28"/>
          <w:szCs w:val="28"/>
          <w:lang w:val="kk-KZ"/>
        </w:rPr>
        <w:t>береді</w:t>
      </w:r>
      <w:r w:rsidRPr="0033231F">
        <w:rPr>
          <w:rFonts w:ascii="Times New Roman" w:hAnsi="Times New Roman" w:cs="Times New Roman"/>
          <w:color w:val="000000" w:themeColor="text1"/>
          <w:sz w:val="28"/>
          <w:szCs w:val="28"/>
          <w:lang w:val="kk-KZ"/>
        </w:rPr>
        <w:t xml:space="preserve">. Заңда </w:t>
      </w:r>
      <w:r w:rsidR="00E82F17" w:rsidRPr="0033231F">
        <w:rPr>
          <w:rFonts w:ascii="Times New Roman" w:hAnsi="Times New Roman" w:cs="Times New Roman"/>
          <w:color w:val="000000" w:themeColor="text1"/>
          <w:sz w:val="28"/>
          <w:szCs w:val="28"/>
          <w:lang w:val="kk-KZ"/>
        </w:rPr>
        <w:t xml:space="preserve">бұл </w:t>
      </w:r>
      <w:r w:rsidRPr="0033231F">
        <w:rPr>
          <w:rFonts w:ascii="Times New Roman" w:hAnsi="Times New Roman" w:cs="Times New Roman"/>
          <w:color w:val="000000" w:themeColor="text1"/>
          <w:sz w:val="28"/>
          <w:szCs w:val="28"/>
          <w:lang w:val="kk-KZ"/>
        </w:rPr>
        <w:t>көрсетіліп отырған ұғымдар</w:t>
      </w:r>
      <w:r w:rsidR="00E82F17" w:rsidRPr="0033231F">
        <w:rPr>
          <w:rFonts w:ascii="Times New Roman" w:hAnsi="Times New Roman" w:cs="Times New Roman"/>
          <w:color w:val="000000" w:themeColor="text1"/>
          <w:sz w:val="28"/>
          <w:szCs w:val="28"/>
          <w:lang w:val="kk-KZ"/>
        </w:rPr>
        <w:t xml:space="preserve"> бізге </w:t>
      </w:r>
      <w:r w:rsidR="00FF732C" w:rsidRPr="0033231F">
        <w:rPr>
          <w:rFonts w:ascii="Times New Roman" w:hAnsi="Times New Roman" w:cs="Times New Roman"/>
          <w:color w:val="000000" w:themeColor="text1"/>
          <w:sz w:val="28"/>
          <w:szCs w:val="28"/>
          <w:lang w:val="kk-KZ"/>
        </w:rPr>
        <w:t>ЖОО-</w:t>
      </w:r>
      <w:r w:rsidRPr="0033231F">
        <w:rPr>
          <w:rFonts w:ascii="Times New Roman" w:hAnsi="Times New Roman" w:cs="Times New Roman"/>
          <w:color w:val="000000" w:themeColor="text1"/>
          <w:sz w:val="28"/>
          <w:szCs w:val="28"/>
          <w:lang w:val="kk-KZ"/>
        </w:rPr>
        <w:t>да болашақ мамандарды кәсіби даярлау ісінде субъективті идеяларды жүзеге асыруға</w:t>
      </w:r>
      <w:r w:rsidR="00DF2477" w:rsidRPr="0033231F">
        <w:rPr>
          <w:rFonts w:ascii="Times New Roman" w:hAnsi="Times New Roman" w:cs="Times New Roman"/>
          <w:color w:val="000000" w:themeColor="text1"/>
          <w:sz w:val="28"/>
          <w:szCs w:val="28"/>
          <w:lang w:val="kk-KZ"/>
        </w:rPr>
        <w:t xml:space="preserve"> тірек болады</w:t>
      </w:r>
      <w:r w:rsidR="007666E6" w:rsidRPr="0033231F">
        <w:rPr>
          <w:rFonts w:ascii="Times New Roman" w:hAnsi="Times New Roman" w:cs="Times New Roman"/>
          <w:color w:val="000000" w:themeColor="text1"/>
          <w:sz w:val="28"/>
          <w:szCs w:val="28"/>
          <w:lang w:val="kk-KZ"/>
        </w:rPr>
        <w:t xml:space="preserve"> </w:t>
      </w:r>
      <w:r w:rsidR="00DF2477" w:rsidRPr="0033231F">
        <w:rPr>
          <w:rFonts w:ascii="Times New Roman" w:hAnsi="Times New Roman" w:cs="Times New Roman"/>
          <w:color w:val="000000" w:themeColor="text1"/>
          <w:sz w:val="28"/>
          <w:szCs w:val="28"/>
          <w:lang w:val="kk-KZ"/>
        </w:rPr>
        <w:t>[2].</w:t>
      </w:r>
    </w:p>
    <w:p w14:paraId="6CBD9430" w14:textId="77777777" w:rsidR="00A5338C" w:rsidRPr="0033231F" w:rsidRDefault="00D9353F"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w:t>
      </w:r>
      <w:r w:rsidR="00A5338C" w:rsidRPr="0033231F">
        <w:rPr>
          <w:rFonts w:ascii="Times New Roman" w:hAnsi="Times New Roman" w:cs="Times New Roman"/>
          <w:sz w:val="28"/>
          <w:szCs w:val="28"/>
          <w:lang w:val="kk-KZ"/>
        </w:rPr>
        <w:t xml:space="preserve">астауыш, негізгі, орта мектепте білім беру жүйесіндегі жаңашыл ізденістердің нәтижесі кең ауқымда орын алған оқу бағдарламаларын жаңғырту барысында инновациялық үдерістің мәртебесі ерекше деңгейге көтерілді деп айта аламыз. Өйткені жаңартылған оқу бағдарламаларындағы білім мазмұны кеңестік дәуірдің бұлжымайтын заң сияқты қабылданатын жаттанды ақпараттардан емес, оқушының өз бетімен білім ала білуіне дағдыландыратын оқу мақсаттарынан құралады. Ал осындай динамикалық болмысы қуатты жаңартылған білім мазмұнын оқушыға меңгертетін субъект – мұғалім болса, онда болашақ мұғалімдерді дайындауда олардың инновациялық әрекетке толыққанды дағдыланып, оқушыларға білім берудің бір түрін емес, бірнеше жаңа жүйелерін меңгеріп және заманның даму қарқыны мен өзгерістеріне уақытылы бейімделе алатын маман тұлғасын қалыптастыруды қаматамасыз ету қажет. </w:t>
      </w:r>
    </w:p>
    <w:p w14:paraId="3FEADA97" w14:textId="77777777" w:rsidR="00A5338C" w:rsidRPr="0033231F" w:rsidRDefault="00A5338C"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Білім берудің жаңартылған бағдарламалары – оқушыны өмірде қажетті дағдыларды меңгерту бағытын ұстанған құжат. Білім берудің даму векторының </w:t>
      </w:r>
      <w:r w:rsidRPr="0033231F">
        <w:rPr>
          <w:rFonts w:ascii="Times New Roman" w:hAnsi="Times New Roman" w:cs="Times New Roman"/>
          <w:sz w:val="28"/>
          <w:szCs w:val="28"/>
          <w:lang w:val="kk-KZ"/>
        </w:rPr>
        <w:lastRenderedPageBreak/>
        <w:t xml:space="preserve">осындай өзгерісі жалпы білім берудің рөлін ерекше болмысқа ие етіп жатқаны анық. Осымен де байланысты, бастауыш </w:t>
      </w:r>
      <w:r w:rsidR="00FF732C" w:rsidRPr="0033231F">
        <w:rPr>
          <w:rFonts w:ascii="Times New Roman" w:hAnsi="Times New Roman" w:cs="Times New Roman"/>
          <w:sz w:val="28"/>
          <w:szCs w:val="28"/>
          <w:lang w:val="kk-KZ"/>
        </w:rPr>
        <w:t xml:space="preserve">сынып </w:t>
      </w:r>
      <w:r w:rsidRPr="0033231F">
        <w:rPr>
          <w:rFonts w:ascii="Times New Roman" w:hAnsi="Times New Roman" w:cs="Times New Roman"/>
          <w:sz w:val="28"/>
          <w:szCs w:val="28"/>
          <w:lang w:val="kk-KZ"/>
        </w:rPr>
        <w:t xml:space="preserve">мұғалімінің инновациялық әрекеттерінің білім беру үдерісінің қажеттіліктеріне сәйкес қалыптастырылып, жан-жақты дамытылуы болашақ мұғалімді дайындаудағы басты бағыт болып табылады. </w:t>
      </w:r>
    </w:p>
    <w:p w14:paraId="2FD0B516" w14:textId="77777777" w:rsidR="00A5338C" w:rsidRPr="0033231F" w:rsidRDefault="004624C4"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ҚР МЖМБС Білім берудің барлық деңгейінің мемлекеттік жалпыға міндетті білім беру </w:t>
      </w:r>
      <w:r w:rsidR="00A5338C" w:rsidRPr="0033231F">
        <w:rPr>
          <w:rFonts w:ascii="Times New Roman" w:hAnsi="Times New Roman" w:cs="Times New Roman"/>
          <w:sz w:val="28"/>
          <w:szCs w:val="28"/>
          <w:lang w:val="kk-KZ"/>
        </w:rPr>
        <w:t>стандартында көрсетілгеніндей, мұғалім дайындаудың басты мақсаты – оқушылардың білім алу, оқу-тану қабілеттерін дамыту екені белгілі [</w:t>
      </w:r>
      <w:r w:rsidR="00C46FEF" w:rsidRPr="0033231F">
        <w:rPr>
          <w:rFonts w:ascii="Times New Roman" w:hAnsi="Times New Roman" w:cs="Times New Roman"/>
          <w:sz w:val="28"/>
          <w:szCs w:val="28"/>
          <w:lang w:val="kk-KZ"/>
        </w:rPr>
        <w:t>3</w:t>
      </w:r>
      <w:r w:rsidR="00A5338C" w:rsidRPr="0033231F">
        <w:rPr>
          <w:rFonts w:ascii="Times New Roman" w:hAnsi="Times New Roman" w:cs="Times New Roman"/>
          <w:sz w:val="28"/>
          <w:szCs w:val="28"/>
          <w:lang w:val="kk-KZ"/>
        </w:rPr>
        <w:t>]. Оқушының оқып-тану, іздену-білім алу үдерісі оның өмірі бойында үздіксіз сипатта болады, сондықтан оқушының білім алуы мұғалімнің білім беруімен педагогикалық біртұтас үдерісті құрайтын жүйе болып саналады.</w:t>
      </w:r>
    </w:p>
    <w:p w14:paraId="74BFEBD9" w14:textId="77777777" w:rsidR="00104B20" w:rsidRPr="0033231F" w:rsidRDefault="00E82F17" w:rsidP="00654E9E">
      <w:pPr>
        <w:tabs>
          <w:tab w:val="left" w:pos="851"/>
        </w:tabs>
        <w:spacing w:after="0" w:line="240" w:lineRule="auto"/>
        <w:ind w:firstLine="567"/>
        <w:jc w:val="both"/>
        <w:rPr>
          <w:rFonts w:ascii="Times New Roman" w:hAnsi="Times New Roman" w:cs="Times New Roman"/>
          <w:sz w:val="28"/>
          <w:szCs w:val="28"/>
          <w:highlight w:val="yellow"/>
          <w:lang w:val="kk-KZ"/>
        </w:rPr>
      </w:pPr>
      <w:r w:rsidRPr="0033231F">
        <w:rPr>
          <w:rFonts w:ascii="Times New Roman" w:hAnsi="Times New Roman" w:cs="Times New Roman"/>
          <w:sz w:val="28"/>
          <w:szCs w:val="28"/>
          <w:lang w:val="kk-KZ"/>
        </w:rPr>
        <w:t xml:space="preserve">Қазақстан Республикасы </w:t>
      </w:r>
      <w:r w:rsidR="004C0D20" w:rsidRPr="0033231F">
        <w:rPr>
          <w:rFonts w:ascii="Times New Roman" w:hAnsi="Times New Roman" w:cs="Times New Roman"/>
          <w:sz w:val="28"/>
          <w:szCs w:val="28"/>
          <w:lang w:val="kk-KZ"/>
        </w:rPr>
        <w:t>«Атамекен» Ұлттық кәсіпкерлер палатасының Басқарма төрағасының 2017 жылғы 8 маусымдағы № 133 бұйрығына қосымша</w:t>
      </w:r>
      <w:r w:rsidR="006E1A60" w:rsidRPr="0033231F">
        <w:rPr>
          <w:rFonts w:ascii="Times New Roman" w:hAnsi="Times New Roman" w:cs="Times New Roman"/>
          <w:sz w:val="28"/>
          <w:szCs w:val="28"/>
          <w:lang w:val="kk-KZ"/>
        </w:rPr>
        <w:t xml:space="preserve"> «Педагогтің кәсіби стандартында»: </w:t>
      </w:r>
      <w:r w:rsidR="00104B20" w:rsidRPr="0033231F">
        <w:rPr>
          <w:rFonts w:ascii="Times New Roman" w:hAnsi="Times New Roman" w:cs="Times New Roman"/>
          <w:sz w:val="28"/>
          <w:szCs w:val="28"/>
          <w:lang w:val="kk-KZ"/>
        </w:rPr>
        <w:t>«</w:t>
      </w:r>
      <w:r w:rsidR="004C0D20" w:rsidRPr="0033231F">
        <w:rPr>
          <w:rFonts w:ascii="Times New Roman" w:hAnsi="Times New Roman" w:cs="Times New Roman"/>
          <w:sz w:val="28"/>
          <w:szCs w:val="28"/>
          <w:lang w:val="kk-KZ"/>
        </w:rPr>
        <w:t xml:space="preserve">Педагогтік іс-әрекет – бұл бір адамның басқа адамға тікелей әрекет жасауы емес, олардың өзара әрекеттесуі» деп </w:t>
      </w:r>
      <w:r w:rsidR="00104B20" w:rsidRPr="0033231F">
        <w:rPr>
          <w:rFonts w:ascii="Times New Roman" w:hAnsi="Times New Roman" w:cs="Times New Roman"/>
          <w:sz w:val="28"/>
          <w:szCs w:val="28"/>
          <w:lang w:val="kk-KZ"/>
        </w:rPr>
        <w:t>педагог қызметінің маңыздылығына ерекше назар аударған</w:t>
      </w:r>
      <w:r w:rsidR="00DF2477" w:rsidRPr="0033231F">
        <w:rPr>
          <w:rFonts w:ascii="Times New Roman" w:hAnsi="Times New Roman" w:cs="Times New Roman"/>
          <w:sz w:val="28"/>
          <w:szCs w:val="28"/>
          <w:lang w:val="kk-KZ"/>
        </w:rPr>
        <w:t xml:space="preserve"> [</w:t>
      </w:r>
      <w:r w:rsidR="00C46FEF" w:rsidRPr="0033231F">
        <w:rPr>
          <w:rFonts w:ascii="Times New Roman" w:hAnsi="Times New Roman" w:cs="Times New Roman"/>
          <w:sz w:val="28"/>
          <w:szCs w:val="28"/>
          <w:lang w:val="kk-KZ"/>
        </w:rPr>
        <w:t>4</w:t>
      </w:r>
      <w:r w:rsidR="00DF2477" w:rsidRPr="0033231F">
        <w:rPr>
          <w:rFonts w:ascii="Times New Roman" w:hAnsi="Times New Roman" w:cs="Times New Roman"/>
          <w:sz w:val="28"/>
          <w:szCs w:val="28"/>
          <w:lang w:val="kk-KZ"/>
        </w:rPr>
        <w:t>].</w:t>
      </w:r>
      <w:r w:rsidR="00104B20" w:rsidRPr="0033231F">
        <w:rPr>
          <w:rFonts w:ascii="Times New Roman" w:hAnsi="Times New Roman" w:cs="Times New Roman"/>
          <w:sz w:val="28"/>
          <w:szCs w:val="28"/>
          <w:lang w:val="kk-KZ"/>
        </w:rPr>
        <w:t xml:space="preserve"> </w:t>
      </w:r>
      <w:r w:rsidR="006E1A60" w:rsidRPr="0033231F">
        <w:rPr>
          <w:rFonts w:ascii="Times New Roman" w:hAnsi="Times New Roman" w:cs="Times New Roman"/>
          <w:sz w:val="28"/>
          <w:szCs w:val="28"/>
          <w:lang w:val="kk-KZ"/>
        </w:rPr>
        <w:t xml:space="preserve">Кәсіби стандарт «Педагог» білім бағдарламаларын қалыптастыруға, оның ішінде білім ұйымдарының қызметкерлерін оқытуға, білім ұйымдарының бітірушілері мен қызметкерлерін сертификаттауға арналған құжат болып табылады. </w:t>
      </w:r>
      <w:r w:rsidR="00104B20" w:rsidRPr="0033231F">
        <w:rPr>
          <w:rFonts w:ascii="Times New Roman" w:hAnsi="Times New Roman" w:cs="Times New Roman"/>
          <w:sz w:val="28"/>
          <w:szCs w:val="28"/>
          <w:lang w:val="kk-KZ"/>
        </w:rPr>
        <w:t>Аталған кәсіби стандартта педагогтің еңбек қызметінің бес түріне</w:t>
      </w:r>
      <w:r w:rsidR="00435CE9" w:rsidRPr="0033231F">
        <w:rPr>
          <w:rFonts w:ascii="Times New Roman" w:hAnsi="Times New Roman" w:cs="Times New Roman"/>
          <w:sz w:val="28"/>
          <w:szCs w:val="28"/>
          <w:lang w:val="kk-KZ"/>
        </w:rPr>
        <w:t xml:space="preserve"> – </w:t>
      </w:r>
      <w:r w:rsidRPr="0033231F">
        <w:rPr>
          <w:rFonts w:ascii="Times New Roman" w:hAnsi="Times New Roman" w:cs="Times New Roman"/>
          <w:sz w:val="28"/>
          <w:szCs w:val="28"/>
          <w:lang w:val="kk-KZ"/>
        </w:rPr>
        <w:t xml:space="preserve">оқыту, </w:t>
      </w:r>
      <w:r w:rsidR="00435CE9" w:rsidRPr="0033231F">
        <w:rPr>
          <w:rFonts w:ascii="Times New Roman" w:hAnsi="Times New Roman" w:cs="Times New Roman"/>
          <w:sz w:val="28"/>
          <w:szCs w:val="28"/>
          <w:lang w:val="kk-KZ"/>
        </w:rPr>
        <w:t>т</w:t>
      </w:r>
      <w:r w:rsidR="00104B20" w:rsidRPr="0033231F">
        <w:rPr>
          <w:rFonts w:ascii="Times New Roman" w:hAnsi="Times New Roman" w:cs="Times New Roman"/>
          <w:sz w:val="28"/>
          <w:szCs w:val="28"/>
          <w:lang w:val="kk-KZ"/>
        </w:rPr>
        <w:t>әрбиелеу</w:t>
      </w:r>
      <w:r w:rsidR="00435CE9" w:rsidRPr="0033231F">
        <w:rPr>
          <w:rFonts w:ascii="Times New Roman" w:hAnsi="Times New Roman" w:cs="Times New Roman"/>
          <w:sz w:val="28"/>
          <w:szCs w:val="28"/>
          <w:lang w:val="kk-KZ"/>
        </w:rPr>
        <w:t>, ә</w:t>
      </w:r>
      <w:r w:rsidR="00104B20" w:rsidRPr="0033231F">
        <w:rPr>
          <w:rFonts w:ascii="Times New Roman" w:hAnsi="Times New Roman" w:cs="Times New Roman"/>
          <w:sz w:val="28"/>
          <w:szCs w:val="28"/>
          <w:lang w:val="kk-KZ"/>
        </w:rPr>
        <w:t>дістемелік</w:t>
      </w:r>
      <w:r w:rsidR="00435CE9" w:rsidRPr="0033231F">
        <w:rPr>
          <w:rFonts w:ascii="Times New Roman" w:hAnsi="Times New Roman" w:cs="Times New Roman"/>
          <w:sz w:val="28"/>
          <w:szCs w:val="28"/>
          <w:lang w:val="kk-KZ"/>
        </w:rPr>
        <w:t>, з</w:t>
      </w:r>
      <w:r w:rsidR="00104B20" w:rsidRPr="0033231F">
        <w:rPr>
          <w:rFonts w:ascii="Times New Roman" w:hAnsi="Times New Roman" w:cs="Times New Roman"/>
          <w:sz w:val="28"/>
          <w:szCs w:val="28"/>
          <w:lang w:val="kk-KZ"/>
        </w:rPr>
        <w:t>ерттеушілік</w:t>
      </w:r>
      <w:r w:rsidR="00435CE9" w:rsidRPr="0033231F">
        <w:rPr>
          <w:rFonts w:ascii="Times New Roman" w:hAnsi="Times New Roman" w:cs="Times New Roman"/>
          <w:sz w:val="28"/>
          <w:szCs w:val="28"/>
          <w:lang w:val="kk-KZ"/>
        </w:rPr>
        <w:t xml:space="preserve"> және әлеуметтік-коммуникативтік</w:t>
      </w:r>
      <w:r w:rsidR="00FF732C" w:rsidRPr="0033231F">
        <w:rPr>
          <w:rFonts w:ascii="Times New Roman" w:hAnsi="Times New Roman" w:cs="Times New Roman"/>
          <w:sz w:val="28"/>
          <w:szCs w:val="28"/>
          <w:lang w:val="kk-KZ"/>
        </w:rPr>
        <w:t>ке</w:t>
      </w:r>
      <w:r w:rsidR="00435CE9" w:rsidRPr="0033231F">
        <w:rPr>
          <w:rFonts w:ascii="Times New Roman" w:hAnsi="Times New Roman" w:cs="Times New Roman"/>
          <w:sz w:val="28"/>
          <w:szCs w:val="28"/>
          <w:lang w:val="kk-KZ"/>
        </w:rPr>
        <w:t xml:space="preserve"> тоқталады.</w:t>
      </w:r>
    </w:p>
    <w:p w14:paraId="01C7E264" w14:textId="77777777" w:rsidR="00104B20" w:rsidRPr="0033231F" w:rsidRDefault="00104B20"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Бастауыш сынып мұғалімі 1-ші еңбек қызметі «Оқытушылық» бойынша </w:t>
      </w:r>
      <w:r w:rsidR="008F54CE" w:rsidRPr="0033231F">
        <w:rPr>
          <w:rFonts w:ascii="Times New Roman" w:hAnsi="Times New Roman" w:cs="Times New Roman"/>
          <w:sz w:val="28"/>
          <w:szCs w:val="28"/>
          <w:lang w:val="kk-KZ"/>
        </w:rPr>
        <w:t xml:space="preserve">оқу ақпаратын таратады, өз бетімен оқуды үйретеді; 2-ші еңбек қызметі «Тәрбиелелік»: білім алушыларды әлеуметтік құндылықтарға баулиды; 3-ші еңбек қызметі «Әдістемелік»: білім беру үдерісін әдістемелік қамтамассыз етуді жүзеге асырады; 4-ші еңбек қызметі «Зерттеушілік»: білім мазмұнын меңгеру деңгейін зерделейді, білім ортасын зерттейді; 5-ші еңбек қызмет «Әлеуметтік-коммуникативтік»: кәсіби қоғамдастықпен және білімнің барлық мүдделі тараптарымен өзара әрекеттесуді жүзеге асыратын іскерлік пен дағдыларды көрсеткен. Аталған </w:t>
      </w:r>
      <w:r w:rsidRPr="0033231F">
        <w:rPr>
          <w:rFonts w:ascii="Times New Roman" w:hAnsi="Times New Roman" w:cs="Times New Roman"/>
          <w:sz w:val="28"/>
          <w:szCs w:val="28"/>
          <w:lang w:val="kk-KZ"/>
        </w:rPr>
        <w:t xml:space="preserve">еңбек қызметінің дескрипторлары деңгей бойынша сипатталған, бұл барлық санаттағы педагогтердің қызметінің құндылығын </w:t>
      </w:r>
      <w:r w:rsidR="008F54CE" w:rsidRPr="0033231F">
        <w:rPr>
          <w:rFonts w:ascii="Times New Roman" w:hAnsi="Times New Roman" w:cs="Times New Roman"/>
          <w:sz w:val="28"/>
          <w:szCs w:val="28"/>
          <w:lang w:val="kk-KZ"/>
        </w:rPr>
        <w:t xml:space="preserve">және инновациялық әрекетін </w:t>
      </w:r>
      <w:r w:rsidRPr="0033231F">
        <w:rPr>
          <w:rFonts w:ascii="Times New Roman" w:hAnsi="Times New Roman" w:cs="Times New Roman"/>
          <w:sz w:val="28"/>
          <w:szCs w:val="28"/>
          <w:lang w:val="kk-KZ"/>
        </w:rPr>
        <w:t>ашып көрсетеді.</w:t>
      </w:r>
    </w:p>
    <w:p w14:paraId="6C44C1DC" w14:textId="77777777" w:rsidR="000F5423" w:rsidRPr="0033231F" w:rsidRDefault="00A5338C"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Халықаралық деңгейде</w:t>
      </w:r>
      <w:r w:rsidR="000F5423" w:rsidRPr="0033231F">
        <w:rPr>
          <w:rFonts w:ascii="Times New Roman" w:hAnsi="Times New Roman" w:cs="Times New Roman"/>
          <w:color w:val="000000" w:themeColor="text1"/>
          <w:sz w:val="28"/>
          <w:szCs w:val="28"/>
          <w:lang w:val="kk-KZ"/>
        </w:rPr>
        <w:t xml:space="preserve"> инновациялық әрекет туралы құжат болып табылатын «Осло жетекшілігінде»: «Инновациялық әрекет нақты немесе ниеттену бойынша инновацияның жүзеге асуына алын келетін барлық ғылыми, технологиялық, ұйымдастырушылық, қаржылық, коммерциялы қадамдарды қосып алады. Бұл қадам</w:t>
      </w:r>
      <w:r w:rsidR="00035703" w:rsidRPr="0033231F">
        <w:rPr>
          <w:rFonts w:ascii="Times New Roman" w:hAnsi="Times New Roman" w:cs="Times New Roman"/>
          <w:color w:val="000000" w:themeColor="text1"/>
          <w:sz w:val="28"/>
          <w:szCs w:val="28"/>
          <w:lang w:val="kk-KZ"/>
        </w:rPr>
        <w:t>д</w:t>
      </w:r>
      <w:r w:rsidR="000F5423" w:rsidRPr="0033231F">
        <w:rPr>
          <w:rFonts w:ascii="Times New Roman" w:hAnsi="Times New Roman" w:cs="Times New Roman"/>
          <w:color w:val="000000" w:themeColor="text1"/>
          <w:sz w:val="28"/>
          <w:szCs w:val="28"/>
          <w:lang w:val="kk-KZ"/>
        </w:rPr>
        <w:t>ардың бірі түпмәнінде инновациялық болса, ек</w:t>
      </w:r>
      <w:r w:rsidR="009F71F8" w:rsidRPr="0033231F">
        <w:rPr>
          <w:rFonts w:ascii="Times New Roman" w:hAnsi="Times New Roman" w:cs="Times New Roman"/>
          <w:color w:val="000000" w:themeColor="text1"/>
          <w:sz w:val="28"/>
          <w:szCs w:val="28"/>
          <w:lang w:val="kk-KZ"/>
        </w:rPr>
        <w:t>ін</w:t>
      </w:r>
      <w:r w:rsidR="000F5423" w:rsidRPr="0033231F">
        <w:rPr>
          <w:rFonts w:ascii="Times New Roman" w:hAnsi="Times New Roman" w:cs="Times New Roman"/>
          <w:color w:val="000000" w:themeColor="text1"/>
          <w:sz w:val="28"/>
          <w:szCs w:val="28"/>
          <w:lang w:val="kk-KZ"/>
        </w:rPr>
        <w:t>шілері инновациялық болмаса да, инновацияны жүзеге асыру үшін қажетті болып табылады», – деп атап көрсетілген</w:t>
      </w:r>
      <w:r w:rsidR="00DF2477" w:rsidRPr="0033231F">
        <w:rPr>
          <w:rFonts w:ascii="Times New Roman" w:hAnsi="Times New Roman" w:cs="Times New Roman"/>
          <w:sz w:val="28"/>
          <w:szCs w:val="28"/>
          <w:lang w:val="kk-KZ"/>
        </w:rPr>
        <w:t xml:space="preserve"> [</w:t>
      </w:r>
      <w:r w:rsidR="00C46FEF" w:rsidRPr="0033231F">
        <w:rPr>
          <w:rFonts w:ascii="Times New Roman" w:hAnsi="Times New Roman" w:cs="Times New Roman"/>
          <w:sz w:val="28"/>
          <w:szCs w:val="28"/>
          <w:lang w:val="kk-KZ"/>
        </w:rPr>
        <w:t>5</w:t>
      </w:r>
      <w:r w:rsidR="00DF2477" w:rsidRPr="0033231F">
        <w:rPr>
          <w:rFonts w:ascii="Times New Roman" w:hAnsi="Times New Roman" w:cs="Times New Roman"/>
          <w:sz w:val="28"/>
          <w:szCs w:val="28"/>
          <w:lang w:val="kk-KZ"/>
        </w:rPr>
        <w:t>]</w:t>
      </w:r>
      <w:r w:rsidR="000F5423" w:rsidRPr="0033231F">
        <w:rPr>
          <w:rFonts w:ascii="Times New Roman" w:hAnsi="Times New Roman" w:cs="Times New Roman"/>
          <w:color w:val="000000" w:themeColor="text1"/>
          <w:sz w:val="28"/>
          <w:szCs w:val="28"/>
          <w:lang w:val="kk-KZ"/>
        </w:rPr>
        <w:t xml:space="preserve">. </w:t>
      </w:r>
    </w:p>
    <w:p w14:paraId="24CE0338" w14:textId="77777777" w:rsidR="000F5423" w:rsidRPr="0033231F" w:rsidRDefault="000F5423"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 xml:space="preserve">Еліміздің білім беру саласының сапасын жоғарылату бағыты білім беру саласының барлық деңгейіндегі инновациялық үдерістің интеграциялануын қамтамасыз етуге мүмкіндік береді. Бастауышта білім беру саласындағы инновациялық </w:t>
      </w:r>
      <w:r w:rsidR="005060D5" w:rsidRPr="0033231F">
        <w:rPr>
          <w:rFonts w:ascii="Times New Roman" w:hAnsi="Times New Roman" w:cs="Times New Roman"/>
          <w:color w:val="000000" w:themeColor="text1"/>
          <w:sz w:val="28"/>
          <w:szCs w:val="28"/>
          <w:lang w:val="kk-KZ"/>
        </w:rPr>
        <w:t>үдеріс</w:t>
      </w:r>
      <w:r w:rsidRPr="0033231F">
        <w:rPr>
          <w:rFonts w:ascii="Times New Roman" w:hAnsi="Times New Roman" w:cs="Times New Roman"/>
          <w:color w:val="000000" w:themeColor="text1"/>
          <w:sz w:val="28"/>
          <w:szCs w:val="28"/>
          <w:lang w:val="kk-KZ"/>
        </w:rPr>
        <w:t xml:space="preserve">тер, жоғары оқу орнында дайындалып жатқан болашақ </w:t>
      </w:r>
      <w:r w:rsidR="005060D5" w:rsidRPr="0033231F">
        <w:rPr>
          <w:rFonts w:ascii="Times New Roman" w:hAnsi="Times New Roman" w:cs="Times New Roman"/>
          <w:color w:val="000000" w:themeColor="text1"/>
          <w:sz w:val="28"/>
          <w:szCs w:val="28"/>
          <w:lang w:val="kk-KZ"/>
        </w:rPr>
        <w:t>бастауыш сынып</w:t>
      </w:r>
      <w:r w:rsidR="004B4592" w:rsidRPr="0033231F">
        <w:rPr>
          <w:rFonts w:ascii="Times New Roman" w:hAnsi="Times New Roman" w:cs="Times New Roman"/>
          <w:color w:val="000000" w:themeColor="text1"/>
          <w:sz w:val="28"/>
          <w:szCs w:val="28"/>
          <w:lang w:val="kk-KZ"/>
        </w:rPr>
        <w:t xml:space="preserve"> педагогтерінің </w:t>
      </w:r>
      <w:r w:rsidRPr="0033231F">
        <w:rPr>
          <w:rFonts w:ascii="Times New Roman" w:hAnsi="Times New Roman" w:cs="Times New Roman"/>
          <w:color w:val="000000" w:themeColor="text1"/>
          <w:sz w:val="28"/>
          <w:szCs w:val="28"/>
          <w:lang w:val="kk-KZ"/>
        </w:rPr>
        <w:t xml:space="preserve">инновациялық әрекетке арнайы даярлануына </w:t>
      </w:r>
      <w:r w:rsidRPr="0033231F">
        <w:rPr>
          <w:rFonts w:ascii="Times New Roman" w:hAnsi="Times New Roman" w:cs="Times New Roman"/>
          <w:color w:val="000000" w:themeColor="text1"/>
          <w:sz w:val="28"/>
          <w:szCs w:val="28"/>
          <w:lang w:val="kk-KZ"/>
        </w:rPr>
        <w:lastRenderedPageBreak/>
        <w:t xml:space="preserve">тікелей байланысты. Бұл – білім беру саласындағы инновациялық </w:t>
      </w:r>
      <w:r w:rsidR="005060D5" w:rsidRPr="0033231F">
        <w:rPr>
          <w:rFonts w:ascii="Times New Roman" w:hAnsi="Times New Roman" w:cs="Times New Roman"/>
          <w:color w:val="000000" w:themeColor="text1"/>
          <w:sz w:val="28"/>
          <w:szCs w:val="28"/>
          <w:lang w:val="kk-KZ"/>
        </w:rPr>
        <w:t>үдеріс</w:t>
      </w:r>
      <w:r w:rsidRPr="0033231F">
        <w:rPr>
          <w:rFonts w:ascii="Times New Roman" w:hAnsi="Times New Roman" w:cs="Times New Roman"/>
          <w:color w:val="000000" w:themeColor="text1"/>
          <w:sz w:val="28"/>
          <w:szCs w:val="28"/>
          <w:lang w:val="kk-KZ"/>
        </w:rPr>
        <w:t xml:space="preserve"> оның барлық деңгейінің өзара байланыстылығына тәуелді екенін көрсететін жарқын фактор. Бастауыш мектепте білім беру сапасы жоғары оқу орындарында дайындалған бастауыш сынып мұғалімінің біліміне, инновациялық даярлығына, когнитивтік-танымдық деңгейіне, мәдениетіне, жеке тұлғалық болмысының рухани байлығына </w:t>
      </w:r>
      <w:r w:rsidR="003C5D6D" w:rsidRPr="0033231F">
        <w:rPr>
          <w:rFonts w:ascii="Times New Roman" w:hAnsi="Times New Roman" w:cs="Times New Roman"/>
          <w:color w:val="000000" w:themeColor="text1"/>
          <w:sz w:val="28"/>
          <w:szCs w:val="28"/>
          <w:lang w:val="kk-KZ"/>
        </w:rPr>
        <w:t>тәуелділігін арттырады</w:t>
      </w:r>
      <w:r w:rsidRPr="0033231F">
        <w:rPr>
          <w:rFonts w:ascii="Times New Roman" w:hAnsi="Times New Roman" w:cs="Times New Roman"/>
          <w:color w:val="000000" w:themeColor="text1"/>
          <w:sz w:val="28"/>
          <w:szCs w:val="28"/>
          <w:lang w:val="kk-KZ"/>
        </w:rPr>
        <w:t xml:space="preserve">. Білім беру саласы қоғамның заманауи қажеттіліктеріне және еңбек нарығына жауап бере отырып, педагогика саласының әр маманына, әрбір мұғаліміне заманауи әлеуметтік-экономикалық шынайылықтарға тез және уақытылы бейімделуіне мүмкіндік береді. Осы мүмкіндіктің өзі әр педагогтің, мұғалімнің және тұтас білім беру саласының табысты және тұрақты дамуының маңызды шарты болып табылады. </w:t>
      </w:r>
    </w:p>
    <w:p w14:paraId="0E5E5449" w14:textId="77777777" w:rsidR="000F5423" w:rsidRPr="0033231F" w:rsidRDefault="000F5423"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 xml:space="preserve">Жоғары оқу орындарында болашақ бастауыш сынып </w:t>
      </w:r>
      <w:r w:rsidR="004B4592" w:rsidRPr="0033231F">
        <w:rPr>
          <w:rFonts w:ascii="Times New Roman" w:hAnsi="Times New Roman" w:cs="Times New Roman"/>
          <w:color w:val="000000" w:themeColor="text1"/>
          <w:sz w:val="28"/>
          <w:szCs w:val="28"/>
          <w:lang w:val="kk-KZ"/>
        </w:rPr>
        <w:t>педагогтерін</w:t>
      </w:r>
      <w:r w:rsidRPr="0033231F">
        <w:rPr>
          <w:rFonts w:ascii="Times New Roman" w:hAnsi="Times New Roman" w:cs="Times New Roman"/>
          <w:color w:val="000000" w:themeColor="text1"/>
          <w:sz w:val="28"/>
          <w:szCs w:val="28"/>
          <w:lang w:val="kk-KZ"/>
        </w:rPr>
        <w:t xml:space="preserve"> дайындау үдерісінде жүзеге асырылып жатқан көптеген құнды жаңа бағыттар, сонымен бірге осы жүйедегі зияткерлік, инновациялық, дидактикалық, </w:t>
      </w:r>
      <w:r w:rsidR="00E50CC9" w:rsidRPr="0033231F">
        <w:rPr>
          <w:rFonts w:ascii="Times New Roman" w:hAnsi="Times New Roman" w:cs="Times New Roman"/>
          <w:color w:val="000000" w:themeColor="text1"/>
          <w:sz w:val="28"/>
          <w:szCs w:val="28"/>
          <w:lang w:val="kk-KZ"/>
        </w:rPr>
        <w:t>IT-сауаттылық</w:t>
      </w:r>
      <w:r w:rsidRPr="0033231F">
        <w:rPr>
          <w:rFonts w:ascii="Times New Roman" w:hAnsi="Times New Roman" w:cs="Times New Roman"/>
          <w:color w:val="000000" w:themeColor="text1"/>
          <w:sz w:val="28"/>
          <w:szCs w:val="28"/>
          <w:lang w:val="kk-KZ"/>
        </w:rPr>
        <w:t xml:space="preserve"> әлеуетті құндылықтар болып саналатын білім мазмұны болашақ бастауыш сынып </w:t>
      </w:r>
      <w:r w:rsidR="004B4592" w:rsidRPr="0033231F">
        <w:rPr>
          <w:rFonts w:ascii="Times New Roman" w:hAnsi="Times New Roman" w:cs="Times New Roman"/>
          <w:color w:val="000000" w:themeColor="text1"/>
          <w:sz w:val="28"/>
          <w:szCs w:val="28"/>
          <w:lang w:val="kk-KZ"/>
        </w:rPr>
        <w:t xml:space="preserve">педагогтерін </w:t>
      </w:r>
      <w:r w:rsidRPr="0033231F">
        <w:rPr>
          <w:rFonts w:ascii="Times New Roman" w:hAnsi="Times New Roman" w:cs="Times New Roman"/>
          <w:color w:val="000000" w:themeColor="text1"/>
          <w:sz w:val="28"/>
          <w:szCs w:val="28"/>
          <w:lang w:val="kk-KZ"/>
        </w:rPr>
        <w:t xml:space="preserve"> жоғары оқу орнында инновациялық әрекетке арнайы даярлаудың мүмкін екенін және оны сапалы ұйымдастырудың сенімді өлшемдері ретінде </w:t>
      </w:r>
      <w:r w:rsidR="009F71F8" w:rsidRPr="0033231F">
        <w:rPr>
          <w:rFonts w:ascii="Times New Roman" w:hAnsi="Times New Roman" w:cs="Times New Roman"/>
          <w:color w:val="000000" w:themeColor="text1"/>
          <w:sz w:val="28"/>
          <w:szCs w:val="28"/>
          <w:lang w:val="kk-KZ"/>
        </w:rPr>
        <w:t>бол</w:t>
      </w:r>
      <w:r w:rsidR="00E50CC9" w:rsidRPr="0033231F">
        <w:rPr>
          <w:rFonts w:ascii="Times New Roman" w:hAnsi="Times New Roman" w:cs="Times New Roman"/>
          <w:color w:val="000000" w:themeColor="text1"/>
          <w:sz w:val="28"/>
          <w:szCs w:val="28"/>
          <w:lang w:val="kk-KZ"/>
        </w:rPr>
        <w:t>а</w:t>
      </w:r>
      <w:r w:rsidRPr="0033231F">
        <w:rPr>
          <w:rFonts w:ascii="Times New Roman" w:hAnsi="Times New Roman" w:cs="Times New Roman"/>
          <w:color w:val="000000" w:themeColor="text1"/>
          <w:sz w:val="28"/>
          <w:szCs w:val="28"/>
          <w:lang w:val="kk-KZ"/>
        </w:rPr>
        <w:t xml:space="preserve">ды. Ертеңгі күні өмірлік тәжірибелік алаңы </w:t>
      </w:r>
      <w:r w:rsidR="00E50CC9" w:rsidRPr="0033231F">
        <w:rPr>
          <w:rFonts w:ascii="Times New Roman" w:hAnsi="Times New Roman" w:cs="Times New Roman"/>
          <w:color w:val="000000" w:themeColor="text1"/>
          <w:sz w:val="28"/>
          <w:szCs w:val="28"/>
          <w:lang w:val="kk-KZ"/>
        </w:rPr>
        <w:t>–</w:t>
      </w:r>
      <w:r w:rsidRPr="0033231F">
        <w:rPr>
          <w:rFonts w:ascii="Times New Roman" w:hAnsi="Times New Roman" w:cs="Times New Roman"/>
          <w:color w:val="000000" w:themeColor="text1"/>
          <w:sz w:val="28"/>
          <w:szCs w:val="28"/>
          <w:lang w:val="kk-KZ"/>
        </w:rPr>
        <w:t xml:space="preserve"> мектепке барған кезде болашақ бастауыш сынып </w:t>
      </w:r>
      <w:r w:rsidR="000A21A4" w:rsidRPr="0033231F">
        <w:rPr>
          <w:rFonts w:ascii="Times New Roman" w:hAnsi="Times New Roman" w:cs="Times New Roman"/>
          <w:color w:val="000000" w:themeColor="text1"/>
          <w:sz w:val="28"/>
          <w:szCs w:val="28"/>
          <w:lang w:val="kk-KZ"/>
        </w:rPr>
        <w:t>педагогтерін</w:t>
      </w:r>
      <w:r w:rsidRPr="0033231F">
        <w:rPr>
          <w:rFonts w:ascii="Times New Roman" w:hAnsi="Times New Roman" w:cs="Times New Roman"/>
          <w:color w:val="000000" w:themeColor="text1"/>
          <w:sz w:val="28"/>
          <w:szCs w:val="28"/>
          <w:lang w:val="kk-KZ"/>
        </w:rPr>
        <w:t xml:space="preserve">ің білім алу сапасы да танылатыны анық. </w:t>
      </w:r>
    </w:p>
    <w:p w14:paraId="53D43F4C" w14:textId="77777777" w:rsidR="000F5423" w:rsidRPr="0033231F" w:rsidRDefault="000F5423"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 xml:space="preserve">Бүгінгі күнге дейін болашақ бастауыш сынып </w:t>
      </w:r>
      <w:r w:rsidR="004B4592" w:rsidRPr="0033231F">
        <w:rPr>
          <w:rFonts w:ascii="Times New Roman" w:hAnsi="Times New Roman" w:cs="Times New Roman"/>
          <w:color w:val="000000" w:themeColor="text1"/>
          <w:sz w:val="28"/>
          <w:szCs w:val="28"/>
          <w:lang w:val="kk-KZ"/>
        </w:rPr>
        <w:t xml:space="preserve">педагогтерін </w:t>
      </w:r>
      <w:r w:rsidRPr="0033231F">
        <w:rPr>
          <w:rFonts w:ascii="Times New Roman" w:hAnsi="Times New Roman" w:cs="Times New Roman"/>
          <w:color w:val="000000" w:themeColor="text1"/>
          <w:sz w:val="28"/>
          <w:szCs w:val="28"/>
          <w:lang w:val="kk-KZ"/>
        </w:rPr>
        <w:t xml:space="preserve">жаңартылған білім мазмұны негізінде инновациялық әрекетке даярлаудың арнайы зерттелмеуі және осы бағыттағы жұмыстың жоғары оқу орындарында бір жолға қойылмауы бастауыш мектепке барған кезде инновациялық әрекетке бағытталған жаңартылған бағдарламамен білім беруге толыққанды дайын маман қалыптаспауына алып келіп отыр. </w:t>
      </w:r>
    </w:p>
    <w:p w14:paraId="108D2B17" w14:textId="77777777" w:rsidR="000F5423" w:rsidRPr="0033231F" w:rsidRDefault="000F5423"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Бұл мәселе бастауыш мектеп үшін ғана емес, негізгі мектеп пен орта мектеп үшін де өзекті екенін атап кету керек. Осымен де байланысты, көптеген түсініспеушіліктердің туындап жатқаны белгілі. Жаңартылған білім мазмұны</w:t>
      </w:r>
      <w:r w:rsidR="00E50CC9" w:rsidRPr="0033231F">
        <w:rPr>
          <w:rFonts w:ascii="Times New Roman" w:hAnsi="Times New Roman" w:cs="Times New Roman"/>
          <w:color w:val="000000" w:themeColor="text1"/>
          <w:sz w:val="28"/>
          <w:szCs w:val="28"/>
          <w:lang w:val="kk-KZ"/>
        </w:rPr>
        <w:t>нда</w:t>
      </w:r>
      <w:r w:rsidRPr="0033231F">
        <w:rPr>
          <w:rFonts w:ascii="Times New Roman" w:hAnsi="Times New Roman" w:cs="Times New Roman"/>
          <w:color w:val="000000" w:themeColor="text1"/>
          <w:sz w:val="28"/>
          <w:szCs w:val="28"/>
          <w:lang w:val="kk-KZ"/>
        </w:rPr>
        <w:t xml:space="preserve"> берілген оқу бағдарламалары – инновациялық туынды, инновациялық жүйеге негізделген бағыт-бағдармен білім беруге </w:t>
      </w:r>
      <w:r w:rsidR="00E50CC9" w:rsidRPr="0033231F">
        <w:rPr>
          <w:rFonts w:ascii="Times New Roman" w:hAnsi="Times New Roman" w:cs="Times New Roman"/>
          <w:color w:val="000000" w:themeColor="text1"/>
          <w:sz w:val="28"/>
          <w:szCs w:val="28"/>
          <w:lang w:val="kk-KZ"/>
        </w:rPr>
        <w:t>бағытталған</w:t>
      </w:r>
      <w:r w:rsidRPr="0033231F">
        <w:rPr>
          <w:rFonts w:ascii="Times New Roman" w:hAnsi="Times New Roman" w:cs="Times New Roman"/>
          <w:color w:val="000000" w:themeColor="text1"/>
          <w:sz w:val="28"/>
          <w:szCs w:val="28"/>
          <w:lang w:val="kk-KZ"/>
        </w:rPr>
        <w:t xml:space="preserve"> технология. Ал жоғары педагогикалық білімі бар мамандар инновациялық әрекетке арнайы даярланбағандықтан, мектептегі жаңартылған оқу бағдарламасын жүзеге асыруға дәстүрлі әдістемелік жүйемен кірісетіні белгілі. </w:t>
      </w:r>
    </w:p>
    <w:p w14:paraId="12BADB17" w14:textId="77777777" w:rsidR="00935E75" w:rsidRPr="0033231F" w:rsidRDefault="000F5423"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Бастауыш мектепке енгізілген инновациялық технологияға негізделген жаңартылған бағдарламаны жүзеге асыратын арнайы пән ретінде инновациялық әрекетке бейімделген, инновациялық ойлауы қалыптасқан педагог маман даярлау механизмдері осы күнге дейін қарастырылмай келуі қоғамда көп</w:t>
      </w:r>
      <w:r w:rsidR="00A24C70" w:rsidRPr="0033231F">
        <w:rPr>
          <w:rFonts w:ascii="Times New Roman" w:hAnsi="Times New Roman" w:cs="Times New Roman"/>
          <w:color w:val="000000" w:themeColor="text1"/>
          <w:sz w:val="28"/>
          <w:szCs w:val="28"/>
          <w:lang w:val="kk-KZ"/>
        </w:rPr>
        <w:t xml:space="preserve"> мәселелердің түйінделіп қалуын</w:t>
      </w:r>
      <w:r w:rsidRPr="0033231F">
        <w:rPr>
          <w:rFonts w:ascii="Times New Roman" w:hAnsi="Times New Roman" w:cs="Times New Roman"/>
          <w:color w:val="000000" w:themeColor="text1"/>
          <w:sz w:val="28"/>
          <w:szCs w:val="28"/>
          <w:lang w:val="kk-KZ"/>
        </w:rPr>
        <w:t xml:space="preserve"> </w:t>
      </w:r>
      <w:r w:rsidR="00E50CC9" w:rsidRPr="0033231F">
        <w:rPr>
          <w:rFonts w:ascii="Times New Roman" w:hAnsi="Times New Roman" w:cs="Times New Roman"/>
          <w:color w:val="000000" w:themeColor="text1"/>
          <w:sz w:val="28"/>
          <w:szCs w:val="28"/>
          <w:lang w:val="kk-KZ"/>
        </w:rPr>
        <w:t>туындатты.</w:t>
      </w:r>
      <w:r w:rsidR="00B020C2"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color w:val="000000" w:themeColor="text1"/>
          <w:sz w:val="28"/>
          <w:szCs w:val="28"/>
          <w:lang w:val="kk-KZ"/>
        </w:rPr>
        <w:t xml:space="preserve">Инновациялық </w:t>
      </w:r>
      <w:r w:rsidR="00A24C70" w:rsidRPr="0033231F">
        <w:rPr>
          <w:rFonts w:ascii="Times New Roman" w:hAnsi="Times New Roman" w:cs="Times New Roman"/>
          <w:color w:val="000000" w:themeColor="text1"/>
          <w:sz w:val="28"/>
          <w:szCs w:val="28"/>
          <w:lang w:val="kk-KZ"/>
        </w:rPr>
        <w:t>жүйе</w:t>
      </w:r>
      <w:r w:rsidRPr="0033231F">
        <w:rPr>
          <w:rFonts w:ascii="Times New Roman" w:hAnsi="Times New Roman" w:cs="Times New Roman"/>
          <w:color w:val="000000" w:themeColor="text1"/>
          <w:sz w:val="28"/>
          <w:szCs w:val="28"/>
          <w:lang w:val="kk-KZ"/>
        </w:rPr>
        <w:t xml:space="preserve"> жасалғанымен, онымен жұмыс жасай алатын маман даярланбағаны осындай күрделілікті туындатып отыр. Осы айтылғандармен байланысты болашақ бастауыш сынып мұғалімін инновациялық әрекетке арнайы даярлаудың, оның теориялық-әдіснамалық тұрғыларын жүйелеп, соған сүйеніп әзірленген арнайы әдістемелік-технологиялық жүйені анықтаудың өзектілігі айқындалады. </w:t>
      </w:r>
    </w:p>
    <w:p w14:paraId="2573AAA5" w14:textId="77777777" w:rsidR="00935E75" w:rsidRPr="0033231F" w:rsidRDefault="00935E75"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lastRenderedPageBreak/>
        <w:t>Болашақ мұғалімді инновациялық әрекетке даярлау мәселесі отандық және шетелдік ғалымдардың зерттеу пәні болып табылады.</w:t>
      </w:r>
    </w:p>
    <w:p w14:paraId="616632A3" w14:textId="77777777" w:rsidR="000F5423" w:rsidRPr="0033231F" w:rsidRDefault="00935E75"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w:t>
      </w:r>
      <w:r w:rsidR="000F5423" w:rsidRPr="0033231F">
        <w:rPr>
          <w:rFonts w:ascii="Times New Roman" w:hAnsi="Times New Roman" w:cs="Times New Roman"/>
          <w:sz w:val="28"/>
          <w:szCs w:val="28"/>
          <w:lang w:val="kk-KZ"/>
        </w:rPr>
        <w:t xml:space="preserve">олашақ мұғалімді инновациялық әрекетке даярлау мәселесі бойынша теориялық және практикалық зерттеулердің көпшілігі инновация теориясының қалыптасқанын және осы теория аясында түрлі көзқарастар мен тұжырымдар бар екенін білдіреді. </w:t>
      </w:r>
      <w:r w:rsidR="00C1645C" w:rsidRPr="0033231F">
        <w:rPr>
          <w:rFonts w:ascii="Times New Roman" w:hAnsi="Times New Roman" w:cs="Times New Roman"/>
          <w:sz w:val="28"/>
          <w:szCs w:val="28"/>
          <w:lang w:val="kk-KZ"/>
        </w:rPr>
        <w:t>Білім берудегі әрекеттер</w:t>
      </w:r>
      <w:r w:rsidR="000F5423" w:rsidRPr="0033231F">
        <w:rPr>
          <w:rFonts w:ascii="Times New Roman" w:hAnsi="Times New Roman" w:cs="Times New Roman"/>
          <w:sz w:val="28"/>
          <w:szCs w:val="28"/>
          <w:lang w:val="kk-KZ"/>
        </w:rPr>
        <w:t xml:space="preserve"> инновация теориясының бірнеше бағытта қалыптасқандығының негізі болып табылады. </w:t>
      </w:r>
    </w:p>
    <w:p w14:paraId="28B187FC" w14:textId="49933A88"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 инновациялық әрекет теориясында түрлі ғылымдардың тәсілдемелері және қағидалары мен </w:t>
      </w:r>
      <w:r w:rsidR="001D2680" w:rsidRPr="0033231F">
        <w:rPr>
          <w:rFonts w:ascii="Times New Roman" w:hAnsi="Times New Roman" w:cs="Times New Roman"/>
          <w:sz w:val="28"/>
          <w:szCs w:val="28"/>
          <w:lang w:val="kk-KZ"/>
        </w:rPr>
        <w:t>ұстанымдарын</w:t>
      </w:r>
      <w:r w:rsidRPr="0033231F">
        <w:rPr>
          <w:rFonts w:ascii="Times New Roman" w:hAnsi="Times New Roman" w:cs="Times New Roman"/>
          <w:sz w:val="28"/>
          <w:szCs w:val="28"/>
          <w:lang w:val="kk-KZ"/>
        </w:rPr>
        <w:t xml:space="preserve"> тануға болады. </w:t>
      </w:r>
      <w:r w:rsidR="00935E75" w:rsidRPr="0033231F">
        <w:rPr>
          <w:rFonts w:ascii="Times New Roman" w:hAnsi="Times New Roman" w:cs="Times New Roman"/>
          <w:sz w:val="28"/>
          <w:szCs w:val="28"/>
          <w:lang w:val="kk-KZ"/>
        </w:rPr>
        <w:t xml:space="preserve">Мәселен, </w:t>
      </w:r>
      <w:r w:rsidRPr="0033231F">
        <w:rPr>
          <w:rFonts w:ascii="Times New Roman" w:hAnsi="Times New Roman" w:cs="Times New Roman"/>
          <w:sz w:val="28"/>
          <w:szCs w:val="28"/>
          <w:lang w:val="kk-KZ"/>
        </w:rPr>
        <w:t>экономикалық және басқару саласында Й. Шумпетер</w:t>
      </w:r>
      <w:r w:rsidR="00DF2477"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6</w:t>
      </w:r>
      <w:r w:rsidR="00DF2477"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т.б., әлеуметтану саласында А.Пригожин</w:t>
      </w:r>
      <w:r w:rsidR="00DF2477"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7</w:t>
      </w:r>
      <w:r w:rsidR="00DF2477"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т.б., педагогика әдіснамасы саласында М.В. Кларин В.А.</w:t>
      </w:r>
      <w:r w:rsidR="00953019"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8</w:t>
      </w:r>
      <w:r w:rsidR="00953019"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Сластенин, Л.С. Подымова</w:t>
      </w:r>
      <w:r w:rsidR="00C1645C" w:rsidRPr="0033231F">
        <w:rPr>
          <w:rFonts w:ascii="Times New Roman" w:hAnsi="Times New Roman" w:cs="Times New Roman"/>
          <w:sz w:val="28"/>
          <w:szCs w:val="28"/>
          <w:lang w:val="kk-KZ"/>
        </w:rPr>
        <w:t xml:space="preserve"> </w:t>
      </w:r>
      <w:r w:rsidR="00953019" w:rsidRPr="0033231F">
        <w:rPr>
          <w:rFonts w:ascii="Times New Roman" w:hAnsi="Times New Roman" w:cs="Times New Roman"/>
          <w:sz w:val="28"/>
          <w:szCs w:val="28"/>
          <w:lang w:val="kk-KZ"/>
        </w:rPr>
        <w:t>[</w:t>
      </w:r>
      <w:r w:rsidR="00BE0B35" w:rsidRPr="0033231F">
        <w:rPr>
          <w:rFonts w:ascii="Times New Roman" w:hAnsi="Times New Roman" w:cs="Times New Roman"/>
          <w:sz w:val="28"/>
          <w:szCs w:val="28"/>
          <w:lang w:val="kk-KZ"/>
        </w:rPr>
        <w:t>9</w:t>
      </w:r>
      <w:r w:rsidR="00953019" w:rsidRPr="0033231F">
        <w:rPr>
          <w:rFonts w:ascii="Times New Roman" w:hAnsi="Times New Roman" w:cs="Times New Roman"/>
          <w:sz w:val="28"/>
          <w:szCs w:val="28"/>
          <w:lang w:val="kk-KZ"/>
        </w:rPr>
        <w:t>]</w:t>
      </w:r>
      <w:r w:rsidR="00654E9E" w:rsidRPr="0033231F">
        <w:rPr>
          <w:rFonts w:ascii="Times New Roman" w:hAnsi="Times New Roman" w:cs="Times New Roman"/>
          <w:sz w:val="28"/>
          <w:szCs w:val="28"/>
          <w:lang w:val="kk-KZ"/>
        </w:rPr>
        <w:t xml:space="preserve"> </w:t>
      </w:r>
      <w:r w:rsidR="00C1645C" w:rsidRPr="0033231F">
        <w:rPr>
          <w:rFonts w:ascii="Times New Roman" w:hAnsi="Times New Roman" w:cs="Times New Roman"/>
          <w:sz w:val="28"/>
          <w:szCs w:val="28"/>
          <w:lang w:val="kk-KZ"/>
        </w:rPr>
        <w:t>және</w:t>
      </w:r>
      <w:r w:rsidRPr="0033231F">
        <w:rPr>
          <w:rFonts w:ascii="Times New Roman" w:hAnsi="Times New Roman" w:cs="Times New Roman"/>
          <w:sz w:val="28"/>
          <w:szCs w:val="28"/>
          <w:lang w:val="kk-KZ"/>
        </w:rPr>
        <w:t xml:space="preserve"> т.б. ғалымдар. </w:t>
      </w:r>
    </w:p>
    <w:p w14:paraId="3DBA902F" w14:textId="77777777" w:rsidR="005D083D" w:rsidRPr="0033231F" w:rsidRDefault="000A21A4"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Зерттеу жұмыстарын зерделеу барысында б</w:t>
      </w:r>
      <w:r w:rsidR="00935E75" w:rsidRPr="0033231F">
        <w:rPr>
          <w:rFonts w:ascii="Times New Roman" w:hAnsi="Times New Roman" w:cs="Times New Roman"/>
          <w:sz w:val="28"/>
          <w:szCs w:val="28"/>
          <w:lang w:val="kk-KZ"/>
        </w:rPr>
        <w:t xml:space="preserve">олашақ </w:t>
      </w:r>
      <w:r w:rsidRPr="0033231F">
        <w:rPr>
          <w:rFonts w:ascii="Times New Roman" w:hAnsi="Times New Roman" w:cs="Times New Roman"/>
          <w:sz w:val="28"/>
          <w:szCs w:val="28"/>
          <w:lang w:val="kk-KZ"/>
        </w:rPr>
        <w:t>педагогтерд</w:t>
      </w:r>
      <w:r w:rsidR="00935E75" w:rsidRPr="0033231F">
        <w:rPr>
          <w:rFonts w:ascii="Times New Roman" w:hAnsi="Times New Roman" w:cs="Times New Roman"/>
          <w:sz w:val="28"/>
          <w:szCs w:val="28"/>
          <w:lang w:val="kk-KZ"/>
        </w:rPr>
        <w:t xml:space="preserve">ің </w:t>
      </w:r>
      <w:r w:rsidRPr="0033231F">
        <w:rPr>
          <w:rFonts w:ascii="Times New Roman" w:hAnsi="Times New Roman" w:cs="Times New Roman"/>
          <w:sz w:val="28"/>
          <w:szCs w:val="28"/>
          <w:lang w:val="kk-KZ"/>
        </w:rPr>
        <w:t xml:space="preserve">инновациялық </w:t>
      </w:r>
      <w:r w:rsidR="005D083D" w:rsidRPr="0033231F">
        <w:rPr>
          <w:rFonts w:ascii="Times New Roman" w:hAnsi="Times New Roman" w:cs="Times New Roman"/>
          <w:sz w:val="28"/>
          <w:szCs w:val="28"/>
          <w:lang w:val="kk-KZ"/>
        </w:rPr>
        <w:t>әрекетке даярл</w:t>
      </w:r>
      <w:r w:rsidRPr="0033231F">
        <w:rPr>
          <w:rFonts w:ascii="Times New Roman" w:hAnsi="Times New Roman" w:cs="Times New Roman"/>
          <w:sz w:val="28"/>
          <w:szCs w:val="28"/>
          <w:lang w:val="kk-KZ"/>
        </w:rPr>
        <w:t>аудың</w:t>
      </w:r>
      <w:r w:rsidR="005D083D" w:rsidRPr="0033231F">
        <w:rPr>
          <w:rFonts w:ascii="Times New Roman" w:hAnsi="Times New Roman" w:cs="Times New Roman"/>
          <w:sz w:val="28"/>
          <w:szCs w:val="28"/>
          <w:lang w:val="kk-KZ"/>
        </w:rPr>
        <w:t xml:space="preserve"> бірнеше ғылыми бағыттары бар екенін анықтадық:</w:t>
      </w:r>
    </w:p>
    <w:p w14:paraId="393A3969" w14:textId="77777777" w:rsidR="005D083D" w:rsidRPr="0033231F" w:rsidRDefault="00D832F5"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 болашақ мұғалімнің </w:t>
      </w:r>
      <w:r w:rsidR="005D083D" w:rsidRPr="0033231F">
        <w:rPr>
          <w:rFonts w:ascii="Times New Roman" w:hAnsi="Times New Roman" w:cs="Times New Roman"/>
          <w:sz w:val="28"/>
          <w:szCs w:val="28"/>
          <w:lang w:val="kk-KZ"/>
        </w:rPr>
        <w:t>жалпы педагогикалық біліктілігі мен кәсіби сапасын қалыптастыру</w:t>
      </w:r>
      <w:r w:rsidRPr="0033231F">
        <w:rPr>
          <w:rFonts w:ascii="Times New Roman" w:hAnsi="Times New Roman" w:cs="Times New Roman"/>
          <w:sz w:val="28"/>
          <w:szCs w:val="28"/>
          <w:lang w:val="kk-KZ"/>
        </w:rPr>
        <w:t xml:space="preserve"> </w:t>
      </w:r>
      <w:r w:rsidR="005D083D" w:rsidRPr="0033231F">
        <w:rPr>
          <w:rFonts w:ascii="Times New Roman" w:hAnsi="Times New Roman" w:cs="Times New Roman"/>
          <w:sz w:val="28"/>
          <w:szCs w:val="28"/>
          <w:lang w:val="kk-KZ"/>
        </w:rPr>
        <w:t xml:space="preserve">С.И.Архангельский, Н.В.Кузьмина, В.А.Сластенин, Г.А.Уманов, Н.Д.Хмель, Б.Т.Кенжебеков, О.А.Абдуллина </w:t>
      </w:r>
      <w:r w:rsidRPr="0033231F">
        <w:rPr>
          <w:rFonts w:ascii="Times New Roman" w:hAnsi="Times New Roman" w:cs="Times New Roman"/>
          <w:sz w:val="28"/>
          <w:szCs w:val="28"/>
          <w:lang w:val="kk-KZ"/>
        </w:rPr>
        <w:t xml:space="preserve">және т.б.шетелдік және отандық </w:t>
      </w:r>
      <w:r w:rsidR="00935E75" w:rsidRPr="0033231F">
        <w:rPr>
          <w:lang w:val="kk-KZ"/>
        </w:rPr>
        <w:t xml:space="preserve"> </w:t>
      </w:r>
      <w:r w:rsidR="00935E75" w:rsidRPr="0033231F">
        <w:rPr>
          <w:rFonts w:ascii="Times New Roman" w:hAnsi="Times New Roman" w:cs="Times New Roman"/>
          <w:sz w:val="28"/>
          <w:szCs w:val="28"/>
          <w:lang w:val="kk-KZ"/>
        </w:rPr>
        <w:t>ғалымдардың ғ</w:t>
      </w:r>
      <w:r w:rsidRPr="0033231F">
        <w:rPr>
          <w:rFonts w:ascii="Times New Roman" w:hAnsi="Times New Roman" w:cs="Times New Roman"/>
          <w:sz w:val="28"/>
          <w:szCs w:val="28"/>
          <w:lang w:val="kk-KZ"/>
        </w:rPr>
        <w:t>ылыми еңбектерінде қарастырыл</w:t>
      </w:r>
      <w:r w:rsidR="00293399" w:rsidRPr="0033231F">
        <w:rPr>
          <w:rFonts w:ascii="Times New Roman" w:hAnsi="Times New Roman" w:cs="Times New Roman"/>
          <w:sz w:val="28"/>
          <w:szCs w:val="28"/>
          <w:lang w:val="kk-KZ"/>
        </w:rPr>
        <w:t>ған</w:t>
      </w:r>
      <w:r w:rsidR="00715BB0" w:rsidRPr="0033231F">
        <w:rPr>
          <w:rFonts w:ascii="Times New Roman" w:hAnsi="Times New Roman" w:cs="Times New Roman"/>
          <w:sz w:val="28"/>
          <w:szCs w:val="28"/>
          <w:lang w:val="kk-KZ"/>
        </w:rPr>
        <w:t>;</w:t>
      </w:r>
    </w:p>
    <w:p w14:paraId="09B93EEC" w14:textId="77777777" w:rsidR="005D083D" w:rsidRPr="0033231F" w:rsidRDefault="005D083D" w:rsidP="00654E9E">
      <w:pPr>
        <w:pStyle w:val="a3"/>
        <w:numPr>
          <w:ilvl w:val="0"/>
          <w:numId w:val="6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педагогтердің психологиялық-педагогикалық даярлығын жетілдіру </w:t>
      </w:r>
      <w:r w:rsidR="00D832F5" w:rsidRPr="0033231F">
        <w:rPr>
          <w:rFonts w:ascii="Times New Roman" w:hAnsi="Times New Roman" w:cs="Times New Roman"/>
          <w:sz w:val="28"/>
          <w:szCs w:val="28"/>
          <w:lang w:val="kk-KZ"/>
        </w:rPr>
        <w:t xml:space="preserve">мәселесін </w:t>
      </w:r>
      <w:r w:rsidRPr="0033231F">
        <w:rPr>
          <w:rFonts w:ascii="Times New Roman" w:hAnsi="Times New Roman" w:cs="Times New Roman"/>
          <w:sz w:val="28"/>
          <w:szCs w:val="28"/>
          <w:lang w:val="kk-KZ"/>
        </w:rPr>
        <w:t>В.А.Кан-Калик, Ю.Н.Кулюткин, А.И.Маркова, Н.Д.Никандров, В.В.Гоноболин, В.И.Гинецинский, М.И.Дьяченко, Г.Қ.Нұрғалиева,</w:t>
      </w:r>
      <w:r w:rsidR="00715BB0" w:rsidRPr="0033231F">
        <w:rPr>
          <w:rFonts w:ascii="Times New Roman" w:hAnsi="Times New Roman" w:cs="Times New Roman"/>
          <w:sz w:val="28"/>
          <w:szCs w:val="28"/>
          <w:lang w:val="kk-KZ"/>
        </w:rPr>
        <w:t xml:space="preserve"> А.И.Щербаков, Н.А.Абишев т</w:t>
      </w:r>
      <w:r w:rsidR="00D832F5" w:rsidRPr="0033231F">
        <w:rPr>
          <w:rFonts w:ascii="Times New Roman" w:hAnsi="Times New Roman" w:cs="Times New Roman"/>
          <w:sz w:val="28"/>
          <w:szCs w:val="28"/>
          <w:lang w:val="kk-KZ"/>
        </w:rPr>
        <w:t>.б. зерттеген</w:t>
      </w:r>
      <w:r w:rsidR="00715BB0" w:rsidRPr="0033231F">
        <w:rPr>
          <w:rFonts w:ascii="Times New Roman" w:hAnsi="Times New Roman" w:cs="Times New Roman"/>
          <w:sz w:val="28"/>
          <w:szCs w:val="28"/>
          <w:lang w:val="kk-KZ"/>
        </w:rPr>
        <w:t>;</w:t>
      </w:r>
    </w:p>
    <w:p w14:paraId="22AFAC0B" w14:textId="77777777" w:rsidR="005D083D" w:rsidRPr="0033231F" w:rsidRDefault="005D083D" w:rsidP="00654E9E">
      <w:pPr>
        <w:pStyle w:val="a3"/>
        <w:numPr>
          <w:ilvl w:val="0"/>
          <w:numId w:val="6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мектеп</w:t>
      </w:r>
      <w:r w:rsidR="0024789E" w:rsidRPr="0033231F">
        <w:rPr>
          <w:rFonts w:ascii="Times New Roman" w:hAnsi="Times New Roman" w:cs="Times New Roman"/>
          <w:sz w:val="28"/>
          <w:szCs w:val="28"/>
          <w:lang w:val="kk-KZ"/>
        </w:rPr>
        <w:t xml:space="preserve"> мұғалімдерінің</w:t>
      </w:r>
      <w:r w:rsidRPr="0033231F">
        <w:rPr>
          <w:rFonts w:ascii="Times New Roman" w:hAnsi="Times New Roman" w:cs="Times New Roman"/>
          <w:sz w:val="28"/>
          <w:szCs w:val="28"/>
          <w:lang w:val="kk-KZ"/>
        </w:rPr>
        <w:t xml:space="preserve"> шығармашылық ізденісін ұйымдастырып, ғылымды тәжірибеге енгізу</w:t>
      </w:r>
      <w:r w:rsidR="0024789E" w:rsidRPr="0033231F">
        <w:rPr>
          <w:rFonts w:ascii="Times New Roman" w:hAnsi="Times New Roman" w:cs="Times New Roman"/>
          <w:sz w:val="28"/>
          <w:szCs w:val="28"/>
          <w:lang w:val="kk-KZ"/>
        </w:rPr>
        <w:t xml:space="preserve"> мәселесі </w:t>
      </w:r>
      <w:r w:rsidRPr="0033231F">
        <w:rPr>
          <w:rFonts w:ascii="Times New Roman" w:hAnsi="Times New Roman" w:cs="Times New Roman"/>
          <w:sz w:val="28"/>
          <w:szCs w:val="28"/>
          <w:lang w:val="kk-KZ"/>
        </w:rPr>
        <w:t xml:space="preserve">Ю.К. Бабанский, М.С. Бургин, В.И. Загвязинский, Б.А. Тұрғынбаева </w:t>
      </w:r>
      <w:r w:rsidR="0024789E" w:rsidRPr="0033231F">
        <w:rPr>
          <w:rFonts w:ascii="Times New Roman" w:hAnsi="Times New Roman" w:cs="Times New Roman"/>
          <w:sz w:val="28"/>
          <w:szCs w:val="28"/>
          <w:lang w:val="kk-KZ"/>
        </w:rPr>
        <w:t>және басқа ғалымдардың зерттеуінің арқауы болған;</w:t>
      </w:r>
    </w:p>
    <w:p w14:paraId="4867E056" w14:textId="77777777" w:rsidR="005D083D" w:rsidRPr="0033231F" w:rsidRDefault="005D083D" w:rsidP="00654E9E">
      <w:pPr>
        <w:pStyle w:val="a3"/>
        <w:numPr>
          <w:ilvl w:val="0"/>
          <w:numId w:val="6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педагогтердің ғылыми-әдістемелік дайындығын жетілдіру</w:t>
      </w:r>
      <w:r w:rsidR="0024789E" w:rsidRPr="0033231F">
        <w:rPr>
          <w:rFonts w:ascii="Times New Roman" w:hAnsi="Times New Roman" w:cs="Times New Roman"/>
          <w:sz w:val="28"/>
          <w:szCs w:val="28"/>
          <w:lang w:val="kk-KZ"/>
        </w:rPr>
        <w:t xml:space="preserve"> бағытындағы </w:t>
      </w:r>
      <w:r w:rsidRPr="0033231F">
        <w:rPr>
          <w:rFonts w:ascii="Times New Roman" w:hAnsi="Times New Roman" w:cs="Times New Roman"/>
          <w:sz w:val="28"/>
          <w:szCs w:val="28"/>
          <w:lang w:val="kk-KZ"/>
        </w:rPr>
        <w:t xml:space="preserve">А.Е. Әбілқасымова, Б.Б. Баймұханов, Е.Ы. Бидайбеков, К.К. Закирьянов, М.Ә. Құдайқұлов, Қ.Қ. Қабдықайыров, Е.Ө. Медеуов, Д. Рахымбек, С.Е. Шәкілікова, Б.А.Әлмұхамбетов, Ш.Х. Құрманалина </w:t>
      </w:r>
      <w:r w:rsidR="00715BB0" w:rsidRPr="0033231F">
        <w:rPr>
          <w:rFonts w:ascii="Times New Roman" w:hAnsi="Times New Roman" w:cs="Times New Roman"/>
          <w:sz w:val="28"/>
          <w:szCs w:val="28"/>
          <w:lang w:val="kk-KZ"/>
        </w:rPr>
        <w:t>және басқа</w:t>
      </w:r>
      <w:r w:rsidR="0024789E" w:rsidRPr="0033231F">
        <w:rPr>
          <w:rFonts w:ascii="Times New Roman" w:hAnsi="Times New Roman" w:cs="Times New Roman"/>
          <w:sz w:val="28"/>
          <w:szCs w:val="28"/>
          <w:lang w:val="kk-KZ"/>
        </w:rPr>
        <w:t xml:space="preserve"> да ғалымдардың еңбектері болашақ мұғалімнің инновациялық іс-әрекетке даярлығын қалыптастырудың теориялық-әд</w:t>
      </w:r>
      <w:r w:rsidR="00A93410" w:rsidRPr="0033231F">
        <w:rPr>
          <w:rFonts w:ascii="Times New Roman" w:hAnsi="Times New Roman" w:cs="Times New Roman"/>
          <w:sz w:val="28"/>
          <w:szCs w:val="28"/>
          <w:lang w:val="kk-KZ"/>
        </w:rPr>
        <w:t>існамалық негіздерін зерттеуде ерекше маңызды болып табылады</w:t>
      </w:r>
      <w:r w:rsidR="00715BB0" w:rsidRPr="0033231F">
        <w:rPr>
          <w:rFonts w:ascii="Times New Roman" w:hAnsi="Times New Roman" w:cs="Times New Roman"/>
          <w:sz w:val="28"/>
          <w:szCs w:val="28"/>
          <w:lang w:val="kk-KZ"/>
        </w:rPr>
        <w:t>;</w:t>
      </w:r>
    </w:p>
    <w:p w14:paraId="541621E0" w14:textId="77777777" w:rsidR="005D083D" w:rsidRPr="0033231F" w:rsidRDefault="005D083D" w:rsidP="00654E9E">
      <w:pPr>
        <w:pStyle w:val="a3"/>
        <w:numPr>
          <w:ilvl w:val="0"/>
          <w:numId w:val="6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педагогикалық инноватика және оны меңгеруге мұғалімдерді дайындау </w:t>
      </w:r>
      <w:r w:rsidR="00A93410" w:rsidRPr="0033231F">
        <w:rPr>
          <w:rFonts w:ascii="Times New Roman" w:hAnsi="Times New Roman" w:cs="Times New Roman"/>
          <w:sz w:val="28"/>
          <w:szCs w:val="28"/>
          <w:lang w:val="kk-KZ"/>
        </w:rPr>
        <w:t xml:space="preserve">мәселесі бойынша </w:t>
      </w:r>
      <w:r w:rsidRPr="0033231F">
        <w:rPr>
          <w:rFonts w:ascii="Times New Roman" w:hAnsi="Times New Roman" w:cs="Times New Roman"/>
          <w:sz w:val="28"/>
          <w:szCs w:val="28"/>
          <w:lang w:val="kk-KZ"/>
        </w:rPr>
        <w:t>М.М.Поташник, В.П.Беспалько, Н.В.Кларин, Г.К.Селевко, Н.Р.Юсуфбекова, И.И.Цыркун, Я.С.Турбовской, Ш.Т.Таубаева, С.Н.Лактион</w:t>
      </w:r>
      <w:r w:rsidR="00715BB0" w:rsidRPr="0033231F">
        <w:rPr>
          <w:rFonts w:ascii="Times New Roman" w:hAnsi="Times New Roman" w:cs="Times New Roman"/>
          <w:sz w:val="28"/>
          <w:szCs w:val="28"/>
          <w:lang w:val="kk-KZ"/>
        </w:rPr>
        <w:t xml:space="preserve">ова, Н.К.Ахметов және </w:t>
      </w:r>
      <w:r w:rsidR="00A93410" w:rsidRPr="0033231F">
        <w:rPr>
          <w:rFonts w:ascii="Times New Roman" w:hAnsi="Times New Roman" w:cs="Times New Roman"/>
          <w:sz w:val="28"/>
          <w:szCs w:val="28"/>
          <w:lang w:val="kk-KZ"/>
        </w:rPr>
        <w:t>т.</w:t>
      </w:r>
      <w:r w:rsidR="00715BB0" w:rsidRPr="0033231F">
        <w:rPr>
          <w:rFonts w:ascii="Times New Roman" w:hAnsi="Times New Roman" w:cs="Times New Roman"/>
          <w:sz w:val="28"/>
          <w:szCs w:val="28"/>
          <w:lang w:val="kk-KZ"/>
        </w:rPr>
        <w:t>б</w:t>
      </w:r>
      <w:r w:rsidR="00A93410" w:rsidRPr="0033231F">
        <w:rPr>
          <w:rFonts w:ascii="Times New Roman" w:hAnsi="Times New Roman" w:cs="Times New Roman"/>
          <w:sz w:val="28"/>
          <w:szCs w:val="28"/>
          <w:lang w:val="kk-KZ"/>
        </w:rPr>
        <w:t xml:space="preserve">. </w:t>
      </w:r>
      <w:r w:rsidR="00A93410" w:rsidRPr="0033231F">
        <w:rPr>
          <w:lang w:val="kk-KZ"/>
        </w:rPr>
        <w:t xml:space="preserve"> </w:t>
      </w:r>
      <w:r w:rsidR="00A93410" w:rsidRPr="0033231F">
        <w:rPr>
          <w:rFonts w:ascii="Times New Roman" w:hAnsi="Times New Roman" w:cs="Times New Roman"/>
          <w:sz w:val="28"/>
          <w:szCs w:val="28"/>
          <w:lang w:val="kk-KZ"/>
        </w:rPr>
        <w:t>еңбектердің осы зерттеу үшін шешуші мәні бар</w:t>
      </w:r>
      <w:r w:rsidR="00715BB0" w:rsidRPr="0033231F">
        <w:rPr>
          <w:rFonts w:ascii="Times New Roman" w:hAnsi="Times New Roman" w:cs="Times New Roman"/>
          <w:sz w:val="28"/>
          <w:szCs w:val="28"/>
          <w:lang w:val="kk-KZ"/>
        </w:rPr>
        <w:t>;</w:t>
      </w:r>
    </w:p>
    <w:p w14:paraId="701E7805" w14:textId="77777777" w:rsidR="00935E75" w:rsidRPr="0033231F" w:rsidRDefault="000A21A4" w:rsidP="00654E9E">
      <w:pPr>
        <w:pStyle w:val="a3"/>
        <w:numPr>
          <w:ilvl w:val="0"/>
          <w:numId w:val="6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зерттеу жұмыстарын зерделеу барысында болашақ педагогтің</w:t>
      </w:r>
      <w:r w:rsidR="002C2CF1" w:rsidRPr="0033231F">
        <w:rPr>
          <w:rFonts w:ascii="Times New Roman" w:hAnsi="Times New Roman" w:cs="Times New Roman"/>
          <w:sz w:val="28"/>
          <w:szCs w:val="28"/>
          <w:lang w:val="kk-KZ"/>
        </w:rPr>
        <w:t xml:space="preserve"> инновациялық әрекетке даярлығын қалыптастырудың жекелеген бағытт</w:t>
      </w:r>
      <w:r w:rsidR="004F188D" w:rsidRPr="0033231F">
        <w:rPr>
          <w:rFonts w:ascii="Times New Roman" w:hAnsi="Times New Roman" w:cs="Times New Roman"/>
          <w:sz w:val="28"/>
          <w:szCs w:val="28"/>
          <w:lang w:val="kk-KZ"/>
        </w:rPr>
        <w:t>а</w:t>
      </w:r>
      <w:r w:rsidR="002C2CF1" w:rsidRPr="0033231F">
        <w:rPr>
          <w:rFonts w:ascii="Times New Roman" w:hAnsi="Times New Roman" w:cs="Times New Roman"/>
          <w:sz w:val="28"/>
          <w:szCs w:val="28"/>
          <w:lang w:val="kk-KZ"/>
        </w:rPr>
        <w:t>ры</w:t>
      </w:r>
      <w:r w:rsidR="004F188D" w:rsidRPr="0033231F">
        <w:rPr>
          <w:rFonts w:ascii="Times New Roman" w:hAnsi="Times New Roman" w:cs="Times New Roman"/>
          <w:sz w:val="28"/>
          <w:szCs w:val="28"/>
          <w:lang w:val="kk-KZ"/>
        </w:rPr>
        <w:t xml:space="preserve">н </w:t>
      </w:r>
      <w:r w:rsidR="00A93410" w:rsidRPr="0033231F">
        <w:rPr>
          <w:rFonts w:ascii="Times New Roman" w:hAnsi="Times New Roman" w:cs="Times New Roman"/>
          <w:sz w:val="28"/>
          <w:szCs w:val="28"/>
          <w:lang w:val="kk-KZ"/>
        </w:rPr>
        <w:t xml:space="preserve">қарастыратын зерттеулер ерекше маңызды болып табылады: </w:t>
      </w:r>
      <w:r w:rsidR="002C2CF1" w:rsidRPr="0033231F">
        <w:rPr>
          <w:rFonts w:ascii="Times New Roman" w:hAnsi="Times New Roman" w:cs="Times New Roman"/>
          <w:sz w:val="28"/>
          <w:szCs w:val="28"/>
          <w:lang w:val="kk-KZ"/>
        </w:rPr>
        <w:t xml:space="preserve">ақпараттық, педагогикалық технологияны қолдана білуге дайындау (Л.В.Нефедова, М.В.Николаева, Т.А.Лавина, Г.Г.Брусницына, Ж.А.Қараев, Ш.Т.Таубаева, Г.К.Нұрғалиева, С.Н.Лактионова, Д.М.Джусубалиева және т.б. және басқалар); </w:t>
      </w:r>
      <w:r w:rsidR="00595E8E" w:rsidRPr="0033231F">
        <w:rPr>
          <w:rFonts w:ascii="Times New Roman" w:hAnsi="Times New Roman" w:cs="Times New Roman"/>
          <w:sz w:val="28"/>
          <w:szCs w:val="28"/>
          <w:lang w:val="kk-KZ"/>
        </w:rPr>
        <w:lastRenderedPageBreak/>
        <w:t>жоғары оқу орындарында болашақ мамандардың креативті сапаларын қалыптастырудың педагогикалық шарттары (А.Б.Оспанова, А.С.Швайковский, С.А.Нұржано</w:t>
      </w:r>
      <w:r w:rsidR="00AD625D" w:rsidRPr="0033231F">
        <w:rPr>
          <w:rFonts w:ascii="Times New Roman" w:hAnsi="Times New Roman" w:cs="Times New Roman"/>
          <w:sz w:val="28"/>
          <w:szCs w:val="28"/>
          <w:lang w:val="kk-KZ"/>
        </w:rPr>
        <w:t>ва, Р.І.Қадірбаева,</w:t>
      </w:r>
      <w:r w:rsidR="00595E8E" w:rsidRPr="0033231F">
        <w:rPr>
          <w:rFonts w:ascii="Times New Roman" w:hAnsi="Times New Roman" w:cs="Times New Roman"/>
          <w:sz w:val="28"/>
          <w:szCs w:val="28"/>
          <w:lang w:val="kk-KZ"/>
        </w:rPr>
        <w:t xml:space="preserve"> Р.С.Омарова), </w:t>
      </w:r>
      <w:r w:rsidR="002C2CF1" w:rsidRPr="0033231F">
        <w:rPr>
          <w:rFonts w:ascii="Times New Roman" w:hAnsi="Times New Roman" w:cs="Times New Roman"/>
          <w:sz w:val="28"/>
          <w:szCs w:val="28"/>
          <w:lang w:val="kk-KZ"/>
        </w:rPr>
        <w:t>инновациялық технологияны оқу-тәрбие үдерісіне пайдалануға дайындау (И.С.Дмиртих, М.Г.Соколова, Г.О.Қожашева, Г.С.Сибагатова, Б.Е.Медетбек, А.Е.Берікханова, Г.С.Базарбаева және т.б.);</w:t>
      </w:r>
      <w:r w:rsidR="00595E8E" w:rsidRPr="0033231F">
        <w:rPr>
          <w:rFonts w:ascii="Times New Roman" w:hAnsi="Times New Roman" w:cs="Times New Roman"/>
          <w:sz w:val="28"/>
          <w:szCs w:val="28"/>
          <w:lang w:val="kk-KZ"/>
        </w:rPr>
        <w:t xml:space="preserve"> </w:t>
      </w:r>
      <w:r w:rsidR="005D083D" w:rsidRPr="0033231F">
        <w:rPr>
          <w:rFonts w:ascii="Times New Roman" w:hAnsi="Times New Roman" w:cs="Times New Roman"/>
          <w:sz w:val="28"/>
          <w:szCs w:val="28"/>
          <w:lang w:val="kk-KZ"/>
        </w:rPr>
        <w:t xml:space="preserve">бастауыш сынып </w:t>
      </w:r>
      <w:r w:rsidR="00595E8E" w:rsidRPr="0033231F">
        <w:rPr>
          <w:rFonts w:ascii="Times New Roman" w:hAnsi="Times New Roman" w:cs="Times New Roman"/>
          <w:sz w:val="28"/>
          <w:szCs w:val="28"/>
          <w:lang w:val="kk-KZ"/>
        </w:rPr>
        <w:t>мұғалімінің</w:t>
      </w:r>
      <w:r w:rsidR="005D083D" w:rsidRPr="0033231F">
        <w:rPr>
          <w:rFonts w:ascii="Times New Roman" w:hAnsi="Times New Roman" w:cs="Times New Roman"/>
          <w:sz w:val="28"/>
          <w:szCs w:val="28"/>
          <w:lang w:val="kk-KZ"/>
        </w:rPr>
        <w:t xml:space="preserve"> инновациялық даярлығын қалыптастыру</w:t>
      </w:r>
      <w:r w:rsidR="00595E8E" w:rsidRPr="0033231F">
        <w:rPr>
          <w:rFonts w:ascii="Times New Roman" w:hAnsi="Times New Roman" w:cs="Times New Roman"/>
          <w:sz w:val="28"/>
          <w:szCs w:val="28"/>
          <w:lang w:val="kk-KZ"/>
        </w:rPr>
        <w:t xml:space="preserve"> </w:t>
      </w:r>
      <w:r w:rsidR="009446BC" w:rsidRPr="0033231F">
        <w:rPr>
          <w:rFonts w:ascii="Times New Roman" w:hAnsi="Times New Roman" w:cs="Times New Roman"/>
          <w:sz w:val="28"/>
          <w:szCs w:val="28"/>
          <w:lang w:val="kk-KZ"/>
        </w:rPr>
        <w:t>(</w:t>
      </w:r>
      <w:r w:rsidR="005D083D" w:rsidRPr="0033231F">
        <w:rPr>
          <w:rFonts w:ascii="Times New Roman" w:hAnsi="Times New Roman" w:cs="Times New Roman"/>
          <w:sz w:val="28"/>
          <w:szCs w:val="28"/>
          <w:lang w:val="kk-KZ"/>
        </w:rPr>
        <w:t>Б.Т.Барсай, Қ.М.Нағымжанова, С.А.Көшімбетова және т.б.</w:t>
      </w:r>
      <w:r w:rsidR="009446BC" w:rsidRPr="0033231F">
        <w:rPr>
          <w:rFonts w:ascii="Times New Roman" w:hAnsi="Times New Roman" w:cs="Times New Roman"/>
          <w:sz w:val="28"/>
          <w:szCs w:val="28"/>
          <w:lang w:val="kk-KZ"/>
        </w:rPr>
        <w:t>).</w:t>
      </w:r>
    </w:p>
    <w:p w14:paraId="5BEF5C5D" w14:textId="77777777" w:rsidR="007A7B25" w:rsidRPr="0033231F" w:rsidRDefault="007A7B25"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Осы еңбектерге жасалған талдау болашақ бастауыш сынып педагогт</w:t>
      </w:r>
      <w:r w:rsidR="00AD625D" w:rsidRPr="0033231F">
        <w:rPr>
          <w:rFonts w:ascii="Times New Roman" w:hAnsi="Times New Roman" w:cs="Times New Roman"/>
          <w:sz w:val="28"/>
          <w:szCs w:val="28"/>
          <w:lang w:val="kk-KZ"/>
        </w:rPr>
        <w:t>ерін инновациялық әрекетке</w:t>
      </w:r>
      <w:r w:rsidRPr="0033231F">
        <w:rPr>
          <w:rFonts w:ascii="Times New Roman" w:hAnsi="Times New Roman" w:cs="Times New Roman"/>
          <w:sz w:val="28"/>
          <w:szCs w:val="28"/>
          <w:lang w:val="kk-KZ"/>
        </w:rPr>
        <w:t xml:space="preserve"> даярлау мәселесінің арнайы зерттеу нысанына алынбағандығын көрсетеді.</w:t>
      </w:r>
    </w:p>
    <w:p w14:paraId="08B74211" w14:textId="6FC0B772" w:rsidR="007A7B25" w:rsidRPr="0033231F" w:rsidRDefault="007A7B25"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Оған қоса бүгінгі білім беру </w:t>
      </w:r>
      <w:r w:rsidR="00AD625D" w:rsidRPr="0033231F">
        <w:rPr>
          <w:rFonts w:ascii="Times New Roman" w:hAnsi="Times New Roman" w:cs="Times New Roman"/>
          <w:sz w:val="28"/>
          <w:szCs w:val="28"/>
          <w:lang w:val="kk-KZ"/>
        </w:rPr>
        <w:t>тәжірибесі</w:t>
      </w:r>
      <w:r w:rsidRPr="0033231F">
        <w:rPr>
          <w:rFonts w:ascii="Times New Roman" w:hAnsi="Times New Roman" w:cs="Times New Roman"/>
          <w:sz w:val="28"/>
          <w:szCs w:val="28"/>
          <w:lang w:val="kk-KZ"/>
        </w:rPr>
        <w:t xml:space="preserve"> ЖОО оқыту үдерісінде білім</w:t>
      </w:r>
      <w:r w:rsidR="00B457FA" w:rsidRPr="00B457FA">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алушыларды инновациялық әрекетке даярлаудың тиімділігін көрсетуі және қоғамның </w:t>
      </w:r>
      <w:r w:rsidR="007A12F4" w:rsidRPr="0033231F">
        <w:rPr>
          <w:rFonts w:ascii="Times New Roman" w:hAnsi="Times New Roman" w:cs="Times New Roman"/>
          <w:sz w:val="28"/>
          <w:szCs w:val="28"/>
          <w:lang w:val="kk-KZ"/>
        </w:rPr>
        <w:t xml:space="preserve">жаңашыл </w:t>
      </w:r>
      <w:r w:rsidRPr="0033231F">
        <w:rPr>
          <w:rFonts w:ascii="Times New Roman" w:hAnsi="Times New Roman" w:cs="Times New Roman"/>
          <w:sz w:val="28"/>
          <w:szCs w:val="28"/>
          <w:lang w:val="kk-KZ"/>
        </w:rPr>
        <w:t>педагог кадрларға сұранысы мен олардың кәсі</w:t>
      </w:r>
      <w:r w:rsidR="00AD625D" w:rsidRPr="0033231F">
        <w:rPr>
          <w:rFonts w:ascii="Times New Roman" w:hAnsi="Times New Roman" w:cs="Times New Roman"/>
          <w:sz w:val="28"/>
          <w:szCs w:val="28"/>
          <w:lang w:val="kk-KZ"/>
        </w:rPr>
        <w:t>би даярлығында мүмкіндіктердің</w:t>
      </w:r>
      <w:r w:rsidRPr="0033231F">
        <w:rPr>
          <w:rFonts w:ascii="Times New Roman" w:hAnsi="Times New Roman" w:cs="Times New Roman"/>
          <w:sz w:val="28"/>
          <w:szCs w:val="28"/>
          <w:lang w:val="kk-KZ"/>
        </w:rPr>
        <w:t xml:space="preserve"> ғылыми-әдістемелік негіздерінің зерттеле қоймағандығы бүгінгі </w:t>
      </w:r>
      <w:r w:rsidR="00AD625D" w:rsidRPr="0033231F">
        <w:rPr>
          <w:rFonts w:ascii="Times New Roman" w:hAnsi="Times New Roman" w:cs="Times New Roman"/>
          <w:sz w:val="28"/>
          <w:szCs w:val="28"/>
          <w:lang w:val="kk-KZ"/>
        </w:rPr>
        <w:t>тәжірибедегі</w:t>
      </w:r>
      <w:r w:rsidRPr="0033231F">
        <w:rPr>
          <w:rFonts w:ascii="Times New Roman" w:hAnsi="Times New Roman" w:cs="Times New Roman"/>
          <w:sz w:val="28"/>
          <w:szCs w:val="28"/>
          <w:lang w:val="kk-KZ"/>
        </w:rPr>
        <w:t xml:space="preserve"> сұраныс пен теориялық зерттеулер арасында қарама-қайшылық туындатады: </w:t>
      </w:r>
    </w:p>
    <w:p w14:paraId="796E3753" w14:textId="77777777" w:rsidR="007A7B25" w:rsidRPr="0033231F" w:rsidRDefault="007A7B25" w:rsidP="00654E9E">
      <w:pPr>
        <w:pStyle w:val="a3"/>
        <w:numPr>
          <w:ilvl w:val="0"/>
          <w:numId w:val="7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жоғары оқу орындарында болашақ </w:t>
      </w:r>
      <w:r w:rsidR="007A12F4" w:rsidRPr="0033231F">
        <w:rPr>
          <w:rFonts w:ascii="Times New Roman" w:hAnsi="Times New Roman" w:cs="Times New Roman"/>
          <w:sz w:val="28"/>
          <w:szCs w:val="28"/>
          <w:lang w:val="kk-KZ"/>
        </w:rPr>
        <w:t xml:space="preserve">бастауыш сынып </w:t>
      </w:r>
      <w:r w:rsidRPr="0033231F">
        <w:rPr>
          <w:rFonts w:ascii="Times New Roman" w:hAnsi="Times New Roman" w:cs="Times New Roman"/>
          <w:sz w:val="28"/>
          <w:szCs w:val="28"/>
          <w:lang w:val="kk-KZ"/>
        </w:rPr>
        <w:t>педагогт</w:t>
      </w:r>
      <w:r w:rsidR="00AD625D" w:rsidRPr="0033231F">
        <w:rPr>
          <w:rFonts w:ascii="Times New Roman" w:hAnsi="Times New Roman" w:cs="Times New Roman"/>
          <w:sz w:val="28"/>
          <w:szCs w:val="28"/>
          <w:lang w:val="kk-KZ"/>
        </w:rPr>
        <w:t>ерін инновациялық әрекетке</w:t>
      </w:r>
      <w:r w:rsidR="007A12F4"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даярл</w:t>
      </w:r>
      <w:r w:rsidR="007A12F4" w:rsidRPr="0033231F">
        <w:rPr>
          <w:rFonts w:ascii="Times New Roman" w:hAnsi="Times New Roman" w:cs="Times New Roman"/>
          <w:sz w:val="28"/>
          <w:szCs w:val="28"/>
          <w:lang w:val="kk-KZ"/>
        </w:rPr>
        <w:t>ауды</w:t>
      </w:r>
      <w:r w:rsidRPr="0033231F">
        <w:rPr>
          <w:rFonts w:ascii="Times New Roman" w:hAnsi="Times New Roman" w:cs="Times New Roman"/>
          <w:sz w:val="28"/>
          <w:szCs w:val="28"/>
          <w:lang w:val="kk-KZ"/>
        </w:rPr>
        <w:t xml:space="preserve"> жаңа бағ</w:t>
      </w:r>
      <w:r w:rsidR="00AD625D" w:rsidRPr="0033231F">
        <w:rPr>
          <w:rFonts w:ascii="Times New Roman" w:hAnsi="Times New Roman" w:cs="Times New Roman"/>
          <w:sz w:val="28"/>
          <w:szCs w:val="28"/>
          <w:lang w:val="kk-KZ"/>
        </w:rPr>
        <w:t xml:space="preserve">ытта жетілдіру қажеттілігі мен </w:t>
      </w:r>
      <w:r w:rsidRPr="0033231F">
        <w:rPr>
          <w:rFonts w:ascii="Times New Roman" w:hAnsi="Times New Roman" w:cs="Times New Roman"/>
          <w:sz w:val="28"/>
          <w:szCs w:val="28"/>
          <w:lang w:val="kk-KZ"/>
        </w:rPr>
        <w:t xml:space="preserve">оның зерттелу деңгейінің жеткіліксіздігі арасында; </w:t>
      </w:r>
    </w:p>
    <w:p w14:paraId="144D715A" w14:textId="77777777" w:rsidR="007A7B25" w:rsidRPr="0033231F" w:rsidRDefault="006477D9" w:rsidP="00654E9E">
      <w:pPr>
        <w:pStyle w:val="a3"/>
        <w:numPr>
          <w:ilvl w:val="0"/>
          <w:numId w:val="7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бастауыш сынып педагогтерін и</w:t>
      </w:r>
      <w:r w:rsidR="00AD625D" w:rsidRPr="0033231F">
        <w:rPr>
          <w:rFonts w:ascii="Times New Roman" w:hAnsi="Times New Roman" w:cs="Times New Roman"/>
          <w:sz w:val="28"/>
          <w:szCs w:val="28"/>
          <w:lang w:val="kk-KZ"/>
        </w:rPr>
        <w:t xml:space="preserve">нновациялық әрекетке </w:t>
      </w:r>
      <w:r w:rsidRPr="0033231F">
        <w:rPr>
          <w:rFonts w:ascii="Times New Roman" w:hAnsi="Times New Roman" w:cs="Times New Roman"/>
          <w:sz w:val="28"/>
          <w:szCs w:val="28"/>
          <w:lang w:val="kk-KZ"/>
        </w:rPr>
        <w:t xml:space="preserve">даярлау </w:t>
      </w:r>
      <w:r w:rsidR="007A7B25" w:rsidRPr="0033231F">
        <w:rPr>
          <w:rFonts w:ascii="Times New Roman" w:hAnsi="Times New Roman" w:cs="Times New Roman"/>
          <w:sz w:val="28"/>
          <w:szCs w:val="28"/>
          <w:lang w:val="kk-KZ"/>
        </w:rPr>
        <w:t>қажеттілігі мен оның</w:t>
      </w:r>
      <w:r w:rsidR="00AD625D" w:rsidRPr="0033231F">
        <w:rPr>
          <w:rFonts w:ascii="Times New Roman" w:hAnsi="Times New Roman" w:cs="Times New Roman"/>
          <w:sz w:val="28"/>
          <w:szCs w:val="28"/>
          <w:lang w:val="kk-KZ"/>
        </w:rPr>
        <w:t xml:space="preserve"> моделінің жасалмауы </w:t>
      </w:r>
      <w:r w:rsidRPr="0033231F">
        <w:rPr>
          <w:rFonts w:ascii="Times New Roman" w:hAnsi="Times New Roman" w:cs="Times New Roman"/>
          <w:sz w:val="28"/>
          <w:szCs w:val="28"/>
          <w:lang w:val="kk-KZ"/>
        </w:rPr>
        <w:t>арасында.</w:t>
      </w:r>
    </w:p>
    <w:p w14:paraId="7A024975" w14:textId="77777777" w:rsidR="000F5423" w:rsidRPr="0033231F" w:rsidRDefault="00AD625D" w:rsidP="00654E9E">
      <w:pPr>
        <w:pStyle w:val="a3"/>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sz w:val="28"/>
          <w:szCs w:val="28"/>
          <w:lang w:val="kk-KZ"/>
        </w:rPr>
        <w:t xml:space="preserve">Көрсетілген </w:t>
      </w:r>
      <w:r w:rsidR="007A7B25" w:rsidRPr="0033231F">
        <w:rPr>
          <w:rFonts w:ascii="Times New Roman" w:hAnsi="Times New Roman" w:cs="Times New Roman"/>
          <w:sz w:val="28"/>
          <w:szCs w:val="28"/>
          <w:lang w:val="kk-KZ"/>
        </w:rPr>
        <w:t>қарама-қайшылықта</w:t>
      </w:r>
      <w:r w:rsidR="006477D9" w:rsidRPr="0033231F">
        <w:rPr>
          <w:rFonts w:ascii="Times New Roman" w:hAnsi="Times New Roman" w:cs="Times New Roman"/>
          <w:sz w:val="28"/>
          <w:szCs w:val="28"/>
          <w:lang w:val="kk-KZ"/>
        </w:rPr>
        <w:t>рда</w:t>
      </w:r>
      <w:r w:rsidRPr="0033231F">
        <w:rPr>
          <w:rFonts w:ascii="Times New Roman" w:hAnsi="Times New Roman" w:cs="Times New Roman"/>
          <w:sz w:val="28"/>
          <w:szCs w:val="28"/>
          <w:lang w:val="kk-KZ"/>
        </w:rPr>
        <w:t xml:space="preserve">н туындаған </w:t>
      </w:r>
      <w:r w:rsidR="007A7B25" w:rsidRPr="0033231F">
        <w:rPr>
          <w:rFonts w:ascii="Times New Roman" w:hAnsi="Times New Roman" w:cs="Times New Roman"/>
          <w:sz w:val="28"/>
          <w:szCs w:val="28"/>
          <w:lang w:val="kk-KZ"/>
        </w:rPr>
        <w:t>мәселелерді теориялық негіздеу мен оның тиімділігін тәжірибелі</w:t>
      </w:r>
      <w:r w:rsidRPr="0033231F">
        <w:rPr>
          <w:rFonts w:ascii="Times New Roman" w:hAnsi="Times New Roman" w:cs="Times New Roman"/>
          <w:sz w:val="28"/>
          <w:szCs w:val="28"/>
          <w:lang w:val="kk-KZ"/>
        </w:rPr>
        <w:t>-экспериментте тексеру</w:t>
      </w:r>
      <w:r w:rsidR="007A7B25" w:rsidRPr="0033231F">
        <w:rPr>
          <w:rFonts w:ascii="Times New Roman" w:hAnsi="Times New Roman" w:cs="Times New Roman"/>
          <w:sz w:val="28"/>
          <w:szCs w:val="28"/>
          <w:lang w:val="kk-KZ"/>
        </w:rPr>
        <w:t xml:space="preserve"> зерттеудің проблемасын айқындады және бізге диссертациялық жұмыстың тақырыбын </w:t>
      </w:r>
      <w:r w:rsidR="00B41EE7" w:rsidRPr="0033231F">
        <w:rPr>
          <w:rFonts w:ascii="Times New Roman" w:hAnsi="Times New Roman" w:cs="Times New Roman"/>
          <w:color w:val="000000" w:themeColor="text1"/>
          <w:sz w:val="28"/>
          <w:szCs w:val="28"/>
          <w:lang w:val="kk-KZ"/>
        </w:rPr>
        <w:t xml:space="preserve">«Жаңартылған білім </w:t>
      </w:r>
      <w:r w:rsidR="00303E3F" w:rsidRPr="0033231F">
        <w:rPr>
          <w:rFonts w:ascii="Times New Roman" w:hAnsi="Times New Roman" w:cs="Times New Roman"/>
          <w:color w:val="000000" w:themeColor="text1"/>
          <w:sz w:val="28"/>
          <w:szCs w:val="28"/>
          <w:lang w:val="kk-KZ"/>
        </w:rPr>
        <w:t>мазмұны жағдайында</w:t>
      </w:r>
      <w:r w:rsidR="00B41EE7" w:rsidRPr="0033231F">
        <w:rPr>
          <w:rFonts w:ascii="Times New Roman" w:hAnsi="Times New Roman" w:cs="Times New Roman"/>
          <w:color w:val="000000" w:themeColor="text1"/>
          <w:sz w:val="28"/>
          <w:szCs w:val="28"/>
          <w:lang w:val="kk-KZ"/>
        </w:rPr>
        <w:t xml:space="preserve"> болашақ бастауыш сынып педагогтерін инновациялық әрекетке даярлау» деп </w:t>
      </w:r>
      <w:r w:rsidR="000F5423" w:rsidRPr="0033231F">
        <w:rPr>
          <w:rFonts w:ascii="Times New Roman" w:hAnsi="Times New Roman" w:cs="Times New Roman"/>
          <w:color w:val="000000" w:themeColor="text1"/>
          <w:sz w:val="28"/>
          <w:szCs w:val="28"/>
          <w:lang w:val="kk-KZ"/>
        </w:rPr>
        <w:t>таңда</w:t>
      </w:r>
      <w:r w:rsidR="00250E1E" w:rsidRPr="0033231F">
        <w:rPr>
          <w:rFonts w:ascii="Times New Roman" w:hAnsi="Times New Roman" w:cs="Times New Roman"/>
          <w:color w:val="000000" w:themeColor="text1"/>
          <w:sz w:val="28"/>
          <w:szCs w:val="28"/>
          <w:lang w:val="kk-KZ"/>
        </w:rPr>
        <w:t>у</w:t>
      </w:r>
      <w:r w:rsidR="006477D9" w:rsidRPr="0033231F">
        <w:rPr>
          <w:rFonts w:ascii="Times New Roman" w:hAnsi="Times New Roman" w:cs="Times New Roman"/>
          <w:color w:val="000000" w:themeColor="text1"/>
          <w:sz w:val="28"/>
          <w:szCs w:val="28"/>
          <w:lang w:val="kk-KZ"/>
        </w:rPr>
        <w:t>ға</w:t>
      </w:r>
      <w:r w:rsidR="00250E1E" w:rsidRPr="0033231F">
        <w:rPr>
          <w:rFonts w:ascii="Times New Roman" w:hAnsi="Times New Roman" w:cs="Times New Roman"/>
          <w:color w:val="000000" w:themeColor="text1"/>
          <w:sz w:val="28"/>
          <w:szCs w:val="28"/>
          <w:lang w:val="kk-KZ"/>
        </w:rPr>
        <w:t xml:space="preserve"> </w:t>
      </w:r>
      <w:r w:rsidR="000F5423" w:rsidRPr="0033231F">
        <w:rPr>
          <w:rFonts w:ascii="Times New Roman" w:hAnsi="Times New Roman" w:cs="Times New Roman"/>
          <w:color w:val="000000" w:themeColor="text1"/>
          <w:sz w:val="28"/>
          <w:szCs w:val="28"/>
          <w:lang w:val="kk-KZ"/>
        </w:rPr>
        <w:t>негіз болды.</w:t>
      </w:r>
      <w:r w:rsidR="00BE7888" w:rsidRPr="0033231F">
        <w:rPr>
          <w:rFonts w:ascii="Times New Roman" w:hAnsi="Times New Roman" w:cs="Times New Roman"/>
          <w:color w:val="000000" w:themeColor="text1"/>
          <w:sz w:val="28"/>
          <w:szCs w:val="28"/>
          <w:lang w:val="kk-KZ"/>
        </w:rPr>
        <w:t xml:space="preserve"> </w:t>
      </w:r>
    </w:p>
    <w:p w14:paraId="44C8FD72" w14:textId="77777777"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b/>
          <w:color w:val="000000" w:themeColor="text1"/>
          <w:sz w:val="28"/>
          <w:szCs w:val="28"/>
          <w:lang w:val="kk-KZ"/>
        </w:rPr>
        <w:t xml:space="preserve">Зерттеудің мақсаты: </w:t>
      </w:r>
      <w:r w:rsidR="00303E3F" w:rsidRPr="0033231F">
        <w:rPr>
          <w:rFonts w:ascii="Times New Roman" w:hAnsi="Times New Roman" w:cs="Times New Roman"/>
          <w:color w:val="000000" w:themeColor="text1"/>
          <w:sz w:val="28"/>
          <w:szCs w:val="28"/>
          <w:lang w:val="kk-KZ"/>
        </w:rPr>
        <w:t>жаңартылған білім мазмұны жағдайында</w:t>
      </w:r>
      <w:r w:rsidR="00250E1E"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color w:val="000000" w:themeColor="text1"/>
          <w:sz w:val="28"/>
          <w:szCs w:val="28"/>
          <w:lang w:val="kk-KZ"/>
        </w:rPr>
        <w:t xml:space="preserve">болашақ бастауыш сынып </w:t>
      </w:r>
      <w:r w:rsidR="00DB5DBD" w:rsidRPr="0033231F">
        <w:rPr>
          <w:rFonts w:ascii="Times New Roman" w:hAnsi="Times New Roman" w:cs="Times New Roman"/>
          <w:color w:val="000000" w:themeColor="text1"/>
          <w:sz w:val="28"/>
          <w:szCs w:val="28"/>
          <w:lang w:val="kk-KZ"/>
        </w:rPr>
        <w:t>педагогтерін</w:t>
      </w:r>
      <w:r w:rsidRPr="0033231F">
        <w:rPr>
          <w:rFonts w:ascii="Times New Roman" w:hAnsi="Times New Roman" w:cs="Times New Roman"/>
          <w:color w:val="000000" w:themeColor="text1"/>
          <w:sz w:val="28"/>
          <w:szCs w:val="28"/>
          <w:lang w:val="kk-KZ"/>
        </w:rPr>
        <w:t xml:space="preserve"> инновациялық әрекетке даярлауды</w:t>
      </w:r>
      <w:r w:rsidR="00250E1E" w:rsidRPr="0033231F">
        <w:rPr>
          <w:rFonts w:ascii="Times New Roman" w:hAnsi="Times New Roman" w:cs="Times New Roman"/>
          <w:color w:val="000000" w:themeColor="text1"/>
          <w:sz w:val="28"/>
          <w:szCs w:val="28"/>
          <w:lang w:val="kk-KZ"/>
        </w:rPr>
        <w:t>ң</w:t>
      </w:r>
      <w:r w:rsidRPr="0033231F">
        <w:rPr>
          <w:rFonts w:ascii="Times New Roman" w:hAnsi="Times New Roman" w:cs="Times New Roman"/>
          <w:color w:val="000000" w:themeColor="text1"/>
          <w:sz w:val="28"/>
          <w:szCs w:val="28"/>
          <w:lang w:val="kk-KZ"/>
        </w:rPr>
        <w:t xml:space="preserve"> </w:t>
      </w:r>
      <w:r w:rsidR="00B310C7" w:rsidRPr="0033231F">
        <w:rPr>
          <w:rFonts w:ascii="Times New Roman" w:hAnsi="Times New Roman" w:cs="Times New Roman"/>
          <w:color w:val="000000" w:themeColor="text1"/>
          <w:sz w:val="28"/>
          <w:szCs w:val="28"/>
          <w:lang w:val="kk-KZ"/>
        </w:rPr>
        <w:t>теориялық-</w:t>
      </w:r>
      <w:r w:rsidRPr="0033231F">
        <w:rPr>
          <w:rFonts w:ascii="Times New Roman" w:hAnsi="Times New Roman" w:cs="Times New Roman"/>
          <w:color w:val="000000" w:themeColor="text1"/>
          <w:sz w:val="28"/>
          <w:szCs w:val="28"/>
          <w:lang w:val="kk-KZ"/>
        </w:rPr>
        <w:t>әдіснамалық негізде</w:t>
      </w:r>
      <w:r w:rsidR="00A5338C" w:rsidRPr="0033231F">
        <w:rPr>
          <w:rFonts w:ascii="Times New Roman" w:hAnsi="Times New Roman" w:cs="Times New Roman"/>
          <w:color w:val="000000" w:themeColor="text1"/>
          <w:sz w:val="28"/>
          <w:szCs w:val="28"/>
          <w:lang w:val="kk-KZ"/>
        </w:rPr>
        <w:t>рін айқындау</w:t>
      </w:r>
      <w:r w:rsidRPr="0033231F">
        <w:rPr>
          <w:rFonts w:ascii="Times New Roman" w:hAnsi="Times New Roman" w:cs="Times New Roman"/>
          <w:color w:val="000000" w:themeColor="text1"/>
          <w:sz w:val="28"/>
          <w:szCs w:val="28"/>
          <w:lang w:val="kk-KZ"/>
        </w:rPr>
        <w:t xml:space="preserve"> және </w:t>
      </w:r>
      <w:r w:rsidR="00B310C7" w:rsidRPr="0033231F">
        <w:rPr>
          <w:rFonts w:ascii="Times New Roman" w:hAnsi="Times New Roman" w:cs="Times New Roman"/>
          <w:color w:val="000000" w:themeColor="text1"/>
          <w:sz w:val="28"/>
          <w:szCs w:val="28"/>
          <w:lang w:val="kk-KZ"/>
        </w:rPr>
        <w:t>әдістемесін жасау, оның тиімділігін тәжірибелік-эксперименттік жұмыстар арқылы дәлелдеу</w:t>
      </w:r>
      <w:r w:rsidR="00A5338C" w:rsidRPr="0033231F">
        <w:rPr>
          <w:rFonts w:ascii="Times New Roman" w:hAnsi="Times New Roman" w:cs="Times New Roman"/>
          <w:color w:val="000000" w:themeColor="text1"/>
          <w:sz w:val="28"/>
          <w:szCs w:val="28"/>
          <w:lang w:val="kk-KZ"/>
        </w:rPr>
        <w:t>, ғылыми-әдістемелік ұсыныстар беру.</w:t>
      </w:r>
    </w:p>
    <w:p w14:paraId="6DAFE6A3" w14:textId="77777777"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b/>
          <w:color w:val="000000" w:themeColor="text1"/>
          <w:sz w:val="28"/>
          <w:szCs w:val="28"/>
          <w:lang w:val="kk-KZ"/>
        </w:rPr>
        <w:t xml:space="preserve">Зерттеу нысаны: </w:t>
      </w:r>
      <w:r w:rsidR="00681658" w:rsidRPr="0033231F">
        <w:rPr>
          <w:rFonts w:ascii="Times New Roman" w:hAnsi="Times New Roman" w:cs="Times New Roman"/>
          <w:color w:val="000000" w:themeColor="text1"/>
          <w:sz w:val="28"/>
          <w:szCs w:val="28"/>
          <w:lang w:val="kk-KZ"/>
        </w:rPr>
        <w:t>ЖОО</w:t>
      </w:r>
      <w:r w:rsidR="00715BB0" w:rsidRPr="0033231F">
        <w:rPr>
          <w:rFonts w:ascii="Times New Roman" w:hAnsi="Times New Roman" w:cs="Times New Roman"/>
          <w:color w:val="000000" w:themeColor="text1"/>
          <w:sz w:val="28"/>
          <w:szCs w:val="28"/>
          <w:lang w:val="kk-KZ"/>
        </w:rPr>
        <w:t>-дағы</w:t>
      </w:r>
      <w:r w:rsidR="00681658" w:rsidRPr="0033231F">
        <w:rPr>
          <w:rFonts w:ascii="Times New Roman" w:hAnsi="Times New Roman" w:cs="Times New Roman"/>
          <w:color w:val="000000" w:themeColor="text1"/>
          <w:sz w:val="28"/>
          <w:szCs w:val="28"/>
          <w:lang w:val="kk-KZ"/>
        </w:rPr>
        <w:t xml:space="preserve"> </w:t>
      </w:r>
      <w:r w:rsidR="00B310C7" w:rsidRPr="0033231F">
        <w:rPr>
          <w:rFonts w:ascii="Times New Roman" w:hAnsi="Times New Roman" w:cs="Times New Roman"/>
          <w:color w:val="000000" w:themeColor="text1"/>
          <w:sz w:val="28"/>
          <w:szCs w:val="28"/>
          <w:lang w:val="kk-KZ"/>
        </w:rPr>
        <w:t>біртұтас педагогик</w:t>
      </w:r>
      <w:r w:rsidR="00681658" w:rsidRPr="0033231F">
        <w:rPr>
          <w:rFonts w:ascii="Times New Roman" w:hAnsi="Times New Roman" w:cs="Times New Roman"/>
          <w:color w:val="000000" w:themeColor="text1"/>
          <w:sz w:val="28"/>
          <w:szCs w:val="28"/>
          <w:lang w:val="kk-KZ"/>
        </w:rPr>
        <w:t>а</w:t>
      </w:r>
      <w:r w:rsidR="00B310C7" w:rsidRPr="0033231F">
        <w:rPr>
          <w:rFonts w:ascii="Times New Roman" w:hAnsi="Times New Roman" w:cs="Times New Roman"/>
          <w:color w:val="000000" w:themeColor="text1"/>
          <w:sz w:val="28"/>
          <w:szCs w:val="28"/>
          <w:lang w:val="kk-KZ"/>
        </w:rPr>
        <w:t>лық үдеріс</w:t>
      </w:r>
    </w:p>
    <w:p w14:paraId="102FEE75" w14:textId="77777777"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b/>
          <w:color w:val="000000" w:themeColor="text1"/>
          <w:sz w:val="28"/>
          <w:szCs w:val="28"/>
          <w:lang w:val="kk-KZ"/>
        </w:rPr>
        <w:t xml:space="preserve">Зерттеу пәні: </w:t>
      </w:r>
      <w:r w:rsidR="00DB5DBD" w:rsidRPr="0033231F">
        <w:rPr>
          <w:rFonts w:ascii="Times New Roman" w:hAnsi="Times New Roman" w:cs="Times New Roman"/>
          <w:color w:val="000000" w:themeColor="text1"/>
          <w:sz w:val="28"/>
          <w:szCs w:val="28"/>
          <w:lang w:val="kk-KZ"/>
        </w:rPr>
        <w:t>жаңартылған білім мазмұны жағдайында</w:t>
      </w:r>
      <w:r w:rsidRPr="0033231F">
        <w:rPr>
          <w:rFonts w:ascii="Times New Roman" w:hAnsi="Times New Roman" w:cs="Times New Roman"/>
          <w:color w:val="000000" w:themeColor="text1"/>
          <w:sz w:val="28"/>
          <w:szCs w:val="28"/>
          <w:lang w:val="kk-KZ"/>
        </w:rPr>
        <w:t xml:space="preserve"> болашақ бастауыш сынып </w:t>
      </w:r>
      <w:r w:rsidR="000A21A4" w:rsidRPr="0033231F">
        <w:rPr>
          <w:rFonts w:ascii="Times New Roman" w:hAnsi="Times New Roman" w:cs="Times New Roman"/>
          <w:color w:val="000000" w:themeColor="text1"/>
          <w:sz w:val="28"/>
          <w:szCs w:val="28"/>
          <w:lang w:val="kk-KZ"/>
        </w:rPr>
        <w:t>педагогтерін</w:t>
      </w:r>
      <w:r w:rsidRPr="0033231F">
        <w:rPr>
          <w:rFonts w:ascii="Times New Roman" w:hAnsi="Times New Roman" w:cs="Times New Roman"/>
          <w:color w:val="000000" w:themeColor="text1"/>
          <w:sz w:val="28"/>
          <w:szCs w:val="28"/>
          <w:lang w:val="kk-KZ"/>
        </w:rPr>
        <w:t xml:space="preserve"> инновациялық әрекетке даярлау</w:t>
      </w:r>
      <w:r w:rsidR="00681658" w:rsidRPr="0033231F">
        <w:rPr>
          <w:rFonts w:ascii="Times New Roman" w:hAnsi="Times New Roman" w:cs="Times New Roman"/>
          <w:color w:val="000000" w:themeColor="text1"/>
          <w:sz w:val="28"/>
          <w:szCs w:val="28"/>
          <w:lang w:val="kk-KZ"/>
        </w:rPr>
        <w:t xml:space="preserve">дың </w:t>
      </w:r>
      <w:r w:rsidR="00250E1E" w:rsidRPr="0033231F">
        <w:rPr>
          <w:rFonts w:ascii="Times New Roman" w:hAnsi="Times New Roman" w:cs="Times New Roman"/>
          <w:color w:val="000000" w:themeColor="text1"/>
          <w:sz w:val="28"/>
          <w:szCs w:val="28"/>
          <w:lang w:val="kk-KZ"/>
        </w:rPr>
        <w:t>әдістемесі</w:t>
      </w:r>
      <w:r w:rsidR="00681658" w:rsidRPr="0033231F">
        <w:rPr>
          <w:rFonts w:ascii="Times New Roman" w:hAnsi="Times New Roman" w:cs="Times New Roman"/>
          <w:color w:val="000000" w:themeColor="text1"/>
          <w:sz w:val="28"/>
          <w:szCs w:val="28"/>
          <w:lang w:val="kk-KZ"/>
        </w:rPr>
        <w:t>, оны ұйымдастыру үдерісі</w:t>
      </w:r>
      <w:r w:rsidRPr="0033231F">
        <w:rPr>
          <w:rFonts w:ascii="Times New Roman" w:hAnsi="Times New Roman" w:cs="Times New Roman"/>
          <w:color w:val="000000" w:themeColor="text1"/>
          <w:sz w:val="28"/>
          <w:szCs w:val="28"/>
          <w:lang w:val="kk-KZ"/>
        </w:rPr>
        <w:t>.</w:t>
      </w:r>
    </w:p>
    <w:p w14:paraId="19DBC012" w14:textId="573C624C" w:rsidR="009820F8" w:rsidRPr="0033231F" w:rsidRDefault="000F5423" w:rsidP="00654E9E">
      <w:pPr>
        <w:pStyle w:val="a3"/>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b/>
          <w:color w:val="000000" w:themeColor="text1"/>
          <w:sz w:val="28"/>
          <w:szCs w:val="28"/>
          <w:lang w:val="kk-KZ"/>
        </w:rPr>
        <w:t xml:space="preserve">Зерттеу болжамы: </w:t>
      </w:r>
      <w:r w:rsidRPr="00B457FA">
        <w:rPr>
          <w:rFonts w:ascii="Times New Roman" w:hAnsi="Times New Roman" w:cs="Times New Roman"/>
          <w:i/>
          <w:color w:val="000000" w:themeColor="text1"/>
          <w:sz w:val="28"/>
          <w:szCs w:val="28"/>
          <w:lang w:val="kk-KZ"/>
        </w:rPr>
        <w:t>егер</w:t>
      </w:r>
      <w:r w:rsidRPr="0033231F">
        <w:rPr>
          <w:rFonts w:ascii="Times New Roman" w:hAnsi="Times New Roman" w:cs="Times New Roman"/>
          <w:color w:val="000000" w:themeColor="text1"/>
          <w:sz w:val="28"/>
          <w:szCs w:val="28"/>
          <w:lang w:val="kk-KZ"/>
        </w:rPr>
        <w:t xml:space="preserve"> </w:t>
      </w:r>
      <w:r w:rsidR="00681658" w:rsidRPr="0033231F">
        <w:rPr>
          <w:rFonts w:ascii="Times New Roman" w:hAnsi="Times New Roman" w:cs="Times New Roman"/>
          <w:color w:val="000000" w:themeColor="text1"/>
          <w:sz w:val="28"/>
          <w:szCs w:val="28"/>
          <w:lang w:val="kk-KZ"/>
        </w:rPr>
        <w:t xml:space="preserve">болашақ бастауыш сынып </w:t>
      </w:r>
      <w:r w:rsidR="000A21A4" w:rsidRPr="0033231F">
        <w:rPr>
          <w:rFonts w:ascii="Times New Roman" w:hAnsi="Times New Roman" w:cs="Times New Roman"/>
          <w:color w:val="000000" w:themeColor="text1"/>
          <w:sz w:val="28"/>
          <w:szCs w:val="28"/>
          <w:lang w:val="kk-KZ"/>
        </w:rPr>
        <w:t>педагогтерін</w:t>
      </w:r>
      <w:r w:rsidR="009820F8" w:rsidRPr="0033231F">
        <w:rPr>
          <w:rFonts w:ascii="Times New Roman" w:hAnsi="Times New Roman" w:cs="Times New Roman"/>
          <w:color w:val="000000" w:themeColor="text1"/>
          <w:sz w:val="28"/>
          <w:szCs w:val="28"/>
          <w:lang w:val="kk-KZ"/>
        </w:rPr>
        <w:t xml:space="preserve"> </w:t>
      </w:r>
      <w:r w:rsidR="00681658" w:rsidRPr="0033231F">
        <w:rPr>
          <w:rFonts w:ascii="Times New Roman" w:hAnsi="Times New Roman" w:cs="Times New Roman"/>
          <w:color w:val="000000" w:themeColor="text1"/>
          <w:sz w:val="28"/>
          <w:szCs w:val="28"/>
          <w:lang w:val="kk-KZ"/>
        </w:rPr>
        <w:t xml:space="preserve"> инновациялық әрекетке</w:t>
      </w:r>
      <w:r w:rsidR="00250E1E" w:rsidRPr="0033231F">
        <w:rPr>
          <w:rFonts w:ascii="Times New Roman" w:hAnsi="Times New Roman" w:cs="Times New Roman"/>
          <w:color w:val="000000" w:themeColor="text1"/>
          <w:sz w:val="28"/>
          <w:szCs w:val="28"/>
          <w:lang w:val="kk-KZ"/>
        </w:rPr>
        <w:t xml:space="preserve"> даярлау</w:t>
      </w:r>
      <w:r w:rsidR="00715BB0" w:rsidRPr="0033231F">
        <w:rPr>
          <w:rFonts w:ascii="Times New Roman" w:hAnsi="Times New Roman" w:cs="Times New Roman"/>
          <w:color w:val="000000" w:themeColor="text1"/>
          <w:sz w:val="28"/>
          <w:szCs w:val="28"/>
          <w:lang w:val="kk-KZ"/>
        </w:rPr>
        <w:t>дың</w:t>
      </w:r>
      <w:r w:rsidR="00250E1E" w:rsidRPr="0033231F">
        <w:rPr>
          <w:rFonts w:ascii="Times New Roman" w:hAnsi="Times New Roman" w:cs="Times New Roman"/>
          <w:color w:val="000000" w:themeColor="text1"/>
          <w:sz w:val="28"/>
          <w:szCs w:val="28"/>
          <w:lang w:val="kk-KZ"/>
        </w:rPr>
        <w:t xml:space="preserve"> теориялық-әдіснамалық негіздері анықталып</w:t>
      </w:r>
      <w:r w:rsidR="00681658" w:rsidRPr="0033231F">
        <w:rPr>
          <w:rFonts w:ascii="Times New Roman" w:hAnsi="Times New Roman" w:cs="Times New Roman"/>
          <w:color w:val="000000" w:themeColor="text1"/>
          <w:sz w:val="28"/>
          <w:szCs w:val="28"/>
          <w:lang w:val="kk-KZ"/>
        </w:rPr>
        <w:t xml:space="preserve">, </w:t>
      </w:r>
      <w:r w:rsidR="009820F8" w:rsidRPr="0033231F">
        <w:rPr>
          <w:rFonts w:ascii="Times New Roman" w:hAnsi="Times New Roman" w:cs="Times New Roman"/>
          <w:color w:val="000000" w:themeColor="text1"/>
          <w:sz w:val="28"/>
          <w:szCs w:val="28"/>
          <w:lang w:val="kk-KZ"/>
        </w:rPr>
        <w:t xml:space="preserve">оның әдістемелік жүйесі дайындалса, әзірленген әдістеменің құрылымдық-мазмұндық моделі шығармашылықпен жүзеге асырылып, тәжірибеге ендірілсе, </w:t>
      </w:r>
      <w:r w:rsidR="00C876EB" w:rsidRPr="00B457FA">
        <w:rPr>
          <w:rFonts w:ascii="Times New Roman" w:hAnsi="Times New Roman" w:cs="Times New Roman"/>
          <w:i/>
          <w:color w:val="000000" w:themeColor="text1"/>
          <w:sz w:val="28"/>
          <w:szCs w:val="28"/>
          <w:lang w:val="kk-KZ"/>
        </w:rPr>
        <w:t>онда</w:t>
      </w:r>
      <w:r w:rsidR="00C876EB" w:rsidRPr="0033231F">
        <w:rPr>
          <w:rFonts w:ascii="Times New Roman" w:hAnsi="Times New Roman" w:cs="Times New Roman"/>
          <w:b/>
          <w:color w:val="000000" w:themeColor="text1"/>
          <w:sz w:val="28"/>
          <w:szCs w:val="28"/>
          <w:lang w:val="kk-KZ"/>
        </w:rPr>
        <w:t xml:space="preserve"> </w:t>
      </w:r>
      <w:r w:rsidR="00C876EB" w:rsidRPr="0033231F">
        <w:rPr>
          <w:rFonts w:ascii="Times New Roman" w:hAnsi="Times New Roman" w:cs="Times New Roman"/>
          <w:color w:val="000000" w:themeColor="text1"/>
          <w:sz w:val="28"/>
          <w:szCs w:val="28"/>
          <w:lang w:val="kk-KZ"/>
        </w:rPr>
        <w:t>бо</w:t>
      </w:r>
      <w:r w:rsidR="0085238E" w:rsidRPr="0033231F">
        <w:rPr>
          <w:rFonts w:ascii="Times New Roman" w:hAnsi="Times New Roman" w:cs="Times New Roman"/>
          <w:color w:val="000000" w:themeColor="text1"/>
          <w:sz w:val="28"/>
          <w:szCs w:val="28"/>
          <w:lang w:val="kk-KZ"/>
        </w:rPr>
        <w:t xml:space="preserve">лашақ бастауыш сынып </w:t>
      </w:r>
      <w:r w:rsidR="000A21A4" w:rsidRPr="0033231F">
        <w:rPr>
          <w:rFonts w:ascii="Times New Roman" w:hAnsi="Times New Roman" w:cs="Times New Roman"/>
          <w:color w:val="000000" w:themeColor="text1"/>
          <w:sz w:val="28"/>
          <w:szCs w:val="28"/>
          <w:lang w:val="kk-KZ"/>
        </w:rPr>
        <w:t>педагогтерінің</w:t>
      </w:r>
      <w:r w:rsidR="009820F8" w:rsidRPr="0033231F">
        <w:rPr>
          <w:rFonts w:ascii="Times New Roman" w:hAnsi="Times New Roman" w:cs="Times New Roman"/>
          <w:color w:val="000000" w:themeColor="text1"/>
          <w:sz w:val="28"/>
          <w:szCs w:val="28"/>
          <w:lang w:val="kk-KZ"/>
        </w:rPr>
        <w:t xml:space="preserve"> </w:t>
      </w:r>
      <w:r w:rsidR="0085238E" w:rsidRPr="0033231F">
        <w:rPr>
          <w:rFonts w:ascii="Times New Roman" w:hAnsi="Times New Roman" w:cs="Times New Roman"/>
          <w:color w:val="000000" w:themeColor="text1"/>
          <w:sz w:val="28"/>
          <w:szCs w:val="28"/>
          <w:lang w:val="kk-KZ"/>
        </w:rPr>
        <w:t>инновациялық әрекет</w:t>
      </w:r>
      <w:r w:rsidR="009F4E4E" w:rsidRPr="0033231F">
        <w:rPr>
          <w:rFonts w:ascii="Times New Roman" w:hAnsi="Times New Roman" w:cs="Times New Roman"/>
          <w:color w:val="000000" w:themeColor="text1"/>
          <w:sz w:val="28"/>
          <w:szCs w:val="28"/>
          <w:lang w:val="kk-KZ"/>
        </w:rPr>
        <w:t>ке</w:t>
      </w:r>
      <w:r w:rsidR="0085238E" w:rsidRPr="0033231F">
        <w:rPr>
          <w:rFonts w:ascii="Times New Roman" w:hAnsi="Times New Roman" w:cs="Times New Roman"/>
          <w:color w:val="000000" w:themeColor="text1"/>
          <w:sz w:val="28"/>
          <w:szCs w:val="28"/>
          <w:lang w:val="kk-KZ"/>
        </w:rPr>
        <w:t xml:space="preserve"> </w:t>
      </w:r>
      <w:r w:rsidR="009820F8" w:rsidRPr="0033231F">
        <w:rPr>
          <w:rFonts w:ascii="Times New Roman" w:hAnsi="Times New Roman" w:cs="Times New Roman"/>
          <w:color w:val="000000" w:themeColor="text1"/>
          <w:sz w:val="28"/>
          <w:szCs w:val="28"/>
          <w:lang w:val="kk-KZ"/>
        </w:rPr>
        <w:t xml:space="preserve">даярлаудың жоғары деңгейіне қол жеткізу мүмкін болады, </w:t>
      </w:r>
      <w:r w:rsidR="00C876EB" w:rsidRPr="00B457FA">
        <w:rPr>
          <w:rFonts w:ascii="Times New Roman" w:hAnsi="Times New Roman" w:cs="Times New Roman"/>
          <w:i/>
          <w:color w:val="000000" w:themeColor="text1"/>
          <w:sz w:val="28"/>
          <w:szCs w:val="28"/>
          <w:lang w:val="kk-KZ"/>
        </w:rPr>
        <w:t>өйткені</w:t>
      </w:r>
      <w:r w:rsidR="00B020C2" w:rsidRPr="00B457FA">
        <w:rPr>
          <w:rFonts w:ascii="Times New Roman" w:hAnsi="Times New Roman" w:cs="Times New Roman"/>
          <w:i/>
          <w:color w:val="000000" w:themeColor="text1"/>
          <w:sz w:val="28"/>
          <w:szCs w:val="28"/>
          <w:lang w:val="kk-KZ"/>
        </w:rPr>
        <w:t xml:space="preserve"> </w:t>
      </w:r>
      <w:r w:rsidR="009F4E4E" w:rsidRPr="0033231F">
        <w:rPr>
          <w:rFonts w:ascii="Times New Roman" w:hAnsi="Times New Roman" w:cs="Times New Roman"/>
          <w:color w:val="000000" w:themeColor="text1"/>
          <w:sz w:val="28"/>
          <w:szCs w:val="28"/>
          <w:lang w:val="kk-KZ"/>
        </w:rPr>
        <w:t>иннова</w:t>
      </w:r>
      <w:r w:rsidR="00B457FA">
        <w:rPr>
          <w:rFonts w:ascii="Times New Roman" w:hAnsi="Times New Roman" w:cs="Times New Roman"/>
          <w:color w:val="000000" w:themeColor="text1"/>
          <w:sz w:val="28"/>
          <w:szCs w:val="28"/>
          <w:lang w:val="kk-KZ"/>
        </w:rPr>
        <w:t>циялық әрекет жасау дағдысы бар</w:t>
      </w:r>
      <w:r w:rsidR="009F4E4E" w:rsidRPr="0033231F">
        <w:rPr>
          <w:rFonts w:ascii="Times New Roman" w:hAnsi="Times New Roman" w:cs="Times New Roman"/>
          <w:color w:val="000000" w:themeColor="text1"/>
          <w:sz w:val="28"/>
          <w:szCs w:val="28"/>
          <w:lang w:val="kk-KZ"/>
        </w:rPr>
        <w:t xml:space="preserve"> болашақ бастауыш сынып </w:t>
      </w:r>
      <w:r w:rsidR="000A21A4" w:rsidRPr="0033231F">
        <w:rPr>
          <w:rFonts w:ascii="Times New Roman" w:hAnsi="Times New Roman" w:cs="Times New Roman"/>
          <w:color w:val="000000" w:themeColor="text1"/>
          <w:sz w:val="28"/>
          <w:szCs w:val="28"/>
          <w:lang w:val="kk-KZ"/>
        </w:rPr>
        <w:t>педагогтері</w:t>
      </w:r>
      <w:r w:rsidR="009F4E4E" w:rsidRPr="0033231F">
        <w:rPr>
          <w:rFonts w:ascii="Times New Roman" w:hAnsi="Times New Roman" w:cs="Times New Roman"/>
          <w:color w:val="000000" w:themeColor="text1"/>
          <w:sz w:val="28"/>
          <w:szCs w:val="28"/>
          <w:lang w:val="kk-KZ"/>
        </w:rPr>
        <w:t xml:space="preserve"> </w:t>
      </w:r>
      <w:r w:rsidR="00031484" w:rsidRPr="0033231F">
        <w:rPr>
          <w:rFonts w:ascii="Times New Roman" w:hAnsi="Times New Roman" w:cs="Times New Roman"/>
          <w:color w:val="000000" w:themeColor="text1"/>
          <w:sz w:val="28"/>
          <w:szCs w:val="28"/>
          <w:lang w:val="kk-KZ"/>
        </w:rPr>
        <w:t>заман талабына сай</w:t>
      </w:r>
      <w:r w:rsidR="00B020C2" w:rsidRPr="0033231F">
        <w:rPr>
          <w:rFonts w:ascii="Times New Roman" w:hAnsi="Times New Roman" w:cs="Times New Roman"/>
          <w:color w:val="000000" w:themeColor="text1"/>
          <w:sz w:val="28"/>
          <w:szCs w:val="28"/>
          <w:lang w:val="kk-KZ"/>
        </w:rPr>
        <w:t xml:space="preserve"> әлеуметтік сұранысты </w:t>
      </w:r>
      <w:r w:rsidR="00B020C2" w:rsidRPr="0033231F">
        <w:rPr>
          <w:rFonts w:ascii="Times New Roman" w:hAnsi="Times New Roman" w:cs="Times New Roman"/>
          <w:color w:val="000000" w:themeColor="text1"/>
          <w:sz w:val="28"/>
          <w:szCs w:val="28"/>
          <w:lang w:val="kk-KZ"/>
        </w:rPr>
        <w:lastRenderedPageBreak/>
        <w:t>қанағаттандырады</w:t>
      </w:r>
      <w:r w:rsidR="009F4E4E" w:rsidRPr="0033231F">
        <w:rPr>
          <w:lang w:val="kk-KZ"/>
        </w:rPr>
        <w:t xml:space="preserve"> </w:t>
      </w:r>
      <w:r w:rsidR="009F4E4E" w:rsidRPr="0033231F">
        <w:rPr>
          <w:rFonts w:ascii="Times New Roman" w:hAnsi="Times New Roman" w:cs="Times New Roman"/>
          <w:color w:val="000000" w:themeColor="text1"/>
          <w:sz w:val="28"/>
          <w:szCs w:val="28"/>
          <w:lang w:val="kk-KZ"/>
        </w:rPr>
        <w:t>және олардың жаңартылған білім мазмұны жағдайында кәсіби даярлануына мүмкіндіктер қаланады.</w:t>
      </w:r>
    </w:p>
    <w:p w14:paraId="1E64238B" w14:textId="30395590"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b/>
          <w:color w:val="000000" w:themeColor="text1"/>
          <w:sz w:val="28"/>
          <w:szCs w:val="28"/>
          <w:lang w:val="kk-KZ"/>
        </w:rPr>
      </w:pPr>
      <w:r w:rsidRPr="0033231F">
        <w:rPr>
          <w:rFonts w:ascii="Times New Roman" w:hAnsi="Times New Roman" w:cs="Times New Roman"/>
          <w:b/>
          <w:color w:val="000000" w:themeColor="text1"/>
          <w:sz w:val="28"/>
          <w:szCs w:val="28"/>
          <w:lang w:val="kk-KZ"/>
        </w:rPr>
        <w:t>Зерттеу міндеттері</w:t>
      </w:r>
    </w:p>
    <w:p w14:paraId="02B45D66" w14:textId="77777777" w:rsidR="00C876EB" w:rsidRPr="0033231F" w:rsidRDefault="00303E3F" w:rsidP="00654E9E">
      <w:pPr>
        <w:pStyle w:val="a3"/>
        <w:numPr>
          <w:ilvl w:val="0"/>
          <w:numId w:val="5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ж</w:t>
      </w:r>
      <w:r w:rsidR="000F5423" w:rsidRPr="0033231F">
        <w:rPr>
          <w:rFonts w:ascii="Times New Roman" w:hAnsi="Times New Roman" w:cs="Times New Roman"/>
          <w:color w:val="000000" w:themeColor="text1"/>
          <w:sz w:val="28"/>
          <w:szCs w:val="28"/>
          <w:lang w:val="kk-KZ"/>
        </w:rPr>
        <w:t>аңартылған білім мазмұны жағдайында болашақ бастауыш сынып педагогтерін инновациялық әрекетке даярлаудың теориялық-әдіснамалық негіздерін анықтау</w:t>
      </w:r>
      <w:r w:rsidR="00726211" w:rsidRPr="0033231F">
        <w:rPr>
          <w:rFonts w:ascii="Times New Roman" w:hAnsi="Times New Roman" w:cs="Times New Roman"/>
          <w:color w:val="000000" w:themeColor="text1"/>
          <w:sz w:val="28"/>
          <w:szCs w:val="28"/>
          <w:lang w:val="kk-KZ"/>
        </w:rPr>
        <w:t>;</w:t>
      </w:r>
      <w:r w:rsidR="000F5423" w:rsidRPr="0033231F">
        <w:rPr>
          <w:rFonts w:ascii="Times New Roman" w:hAnsi="Times New Roman" w:cs="Times New Roman"/>
          <w:color w:val="000000" w:themeColor="text1"/>
          <w:sz w:val="28"/>
          <w:szCs w:val="28"/>
          <w:lang w:val="kk-KZ"/>
        </w:rPr>
        <w:t xml:space="preserve"> </w:t>
      </w:r>
    </w:p>
    <w:p w14:paraId="5C6FB39F" w14:textId="77777777" w:rsidR="00A24C70" w:rsidRPr="0033231F" w:rsidRDefault="00DB5DBD" w:rsidP="00654E9E">
      <w:pPr>
        <w:pStyle w:val="a3"/>
        <w:numPr>
          <w:ilvl w:val="0"/>
          <w:numId w:val="5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sz w:val="28"/>
          <w:szCs w:val="28"/>
          <w:lang w:val="kk-KZ"/>
        </w:rPr>
        <w:t>ж</w:t>
      </w:r>
      <w:r w:rsidR="00A24C70" w:rsidRPr="0033231F">
        <w:rPr>
          <w:rFonts w:ascii="Times New Roman" w:hAnsi="Times New Roman" w:cs="Times New Roman"/>
          <w:sz w:val="28"/>
          <w:szCs w:val="28"/>
          <w:lang w:val="kk-KZ"/>
        </w:rPr>
        <w:t>аңартылған білім мазмұны жағдайында болашақ бастауыш сынып педагогтерін инновациялық әрекетке даярлаудың</w:t>
      </w:r>
      <w:r w:rsidR="00A24C70" w:rsidRPr="0033231F">
        <w:rPr>
          <w:lang w:val="kk-KZ"/>
        </w:rPr>
        <w:t xml:space="preserve"> </w:t>
      </w:r>
      <w:r w:rsidR="00A24C70" w:rsidRPr="0033231F">
        <w:rPr>
          <w:rFonts w:ascii="Times New Roman" w:hAnsi="Times New Roman" w:cs="Times New Roman"/>
          <w:sz w:val="28"/>
          <w:szCs w:val="28"/>
          <w:lang w:val="kk-KZ"/>
        </w:rPr>
        <w:t>мүмкіндіктерін айқындау;</w:t>
      </w:r>
    </w:p>
    <w:p w14:paraId="444AC2FD" w14:textId="77777777" w:rsidR="000F5423" w:rsidRPr="0033231F" w:rsidRDefault="000F5423" w:rsidP="00654E9E">
      <w:pPr>
        <w:pStyle w:val="a3"/>
        <w:numPr>
          <w:ilvl w:val="0"/>
          <w:numId w:val="52"/>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болашақ бастауыш сынып педагогтерін инновациялық әрекетке даярлауды</w:t>
      </w:r>
      <w:r w:rsidR="00C876EB" w:rsidRPr="0033231F">
        <w:rPr>
          <w:rFonts w:ascii="Times New Roman" w:hAnsi="Times New Roman" w:cs="Times New Roman"/>
          <w:color w:val="000000" w:themeColor="text1"/>
          <w:sz w:val="28"/>
          <w:szCs w:val="28"/>
          <w:lang w:val="kk-KZ"/>
        </w:rPr>
        <w:t>ң</w:t>
      </w:r>
      <w:r w:rsidRPr="0033231F">
        <w:rPr>
          <w:rFonts w:ascii="Times New Roman" w:hAnsi="Times New Roman" w:cs="Times New Roman"/>
          <w:color w:val="000000" w:themeColor="text1"/>
          <w:sz w:val="28"/>
          <w:szCs w:val="28"/>
          <w:lang w:val="kk-KZ"/>
        </w:rPr>
        <w:t xml:space="preserve"> </w:t>
      </w:r>
      <w:r w:rsidR="00C876EB" w:rsidRPr="0033231F">
        <w:rPr>
          <w:rFonts w:ascii="Times New Roman" w:hAnsi="Times New Roman" w:cs="Times New Roman"/>
          <w:color w:val="000000" w:themeColor="text1"/>
          <w:sz w:val="28"/>
          <w:szCs w:val="28"/>
          <w:lang w:val="kk-KZ"/>
        </w:rPr>
        <w:t>құрылымдық-мазмұндық моделін жасау</w:t>
      </w:r>
      <w:r w:rsidR="00726211" w:rsidRPr="0033231F">
        <w:rPr>
          <w:rFonts w:ascii="Times New Roman" w:hAnsi="Times New Roman" w:cs="Times New Roman"/>
          <w:color w:val="000000" w:themeColor="text1"/>
          <w:sz w:val="28"/>
          <w:szCs w:val="28"/>
          <w:lang w:val="kk-KZ"/>
        </w:rPr>
        <w:t>;</w:t>
      </w:r>
    </w:p>
    <w:p w14:paraId="032747CB" w14:textId="77777777" w:rsidR="000F5423" w:rsidRPr="0033231F" w:rsidRDefault="00F32910" w:rsidP="00654E9E">
      <w:pPr>
        <w:pStyle w:val="a3"/>
        <w:numPr>
          <w:ilvl w:val="0"/>
          <w:numId w:val="5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бастауыш сынып педагогтерін инновациялық әрекетке даярлаудың әдістемесін жасау, оны</w:t>
      </w:r>
      <w:r w:rsidR="009820F8" w:rsidRPr="0033231F">
        <w:rPr>
          <w:rFonts w:ascii="Times New Roman" w:hAnsi="Times New Roman" w:cs="Times New Roman"/>
          <w:sz w:val="28"/>
          <w:szCs w:val="28"/>
          <w:lang w:val="kk-KZ"/>
        </w:rPr>
        <w:t xml:space="preserve"> педагогикалық эксперименттен өткізу және тиімді нәтижелерін оқыту үдерісіне енгізу, ғылыми-әдістемелік ұсыныстар беру.</w:t>
      </w:r>
    </w:p>
    <w:p w14:paraId="14F9EF18" w14:textId="77777777" w:rsidR="00972687" w:rsidRPr="0033231F" w:rsidRDefault="00972687"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Зерттеудің жетекші идеясы:</w:t>
      </w:r>
      <w:r w:rsidR="00AD625D"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жаңартылған білім мазмұны жағдайында болашақ бастауыш сынып </w:t>
      </w:r>
      <w:r w:rsidR="000A21A4"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 ЖОО-да білім алушының жаңартпалы әрекетінің траекториясын құрудың аса маңыздылығын күн тәртібіне қойып, осы мәселені теориялық және әдістемелік тұрғыдан шешуге мүмкіндік береді. Болашақ бастауыш сынып </w:t>
      </w:r>
      <w:r w:rsidR="000A21A4" w:rsidRPr="0033231F">
        <w:rPr>
          <w:rFonts w:ascii="Times New Roman" w:hAnsi="Times New Roman" w:cs="Times New Roman"/>
          <w:sz w:val="28"/>
          <w:szCs w:val="28"/>
          <w:lang w:val="kk-KZ"/>
        </w:rPr>
        <w:t>педагогтерінің</w:t>
      </w:r>
      <w:r w:rsidRPr="0033231F">
        <w:rPr>
          <w:rFonts w:ascii="Times New Roman" w:hAnsi="Times New Roman" w:cs="Times New Roman"/>
          <w:sz w:val="28"/>
          <w:szCs w:val="28"/>
          <w:lang w:val="kk-KZ"/>
        </w:rPr>
        <w:t xml:space="preserve"> инновациялық әрекетке даярлану дағдысының қалыптасуы педагог маманға қойылатын стандарттық талап деңгейіне сай келуін қамтамасыз етеді.</w:t>
      </w:r>
    </w:p>
    <w:p w14:paraId="535635F9" w14:textId="77777777" w:rsidR="000F5423" w:rsidRPr="0033231F" w:rsidRDefault="000F5423" w:rsidP="00654E9E">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b/>
          <w:color w:val="000000" w:themeColor="text1"/>
          <w:sz w:val="28"/>
          <w:szCs w:val="28"/>
          <w:lang w:val="kk-KZ"/>
        </w:rPr>
        <w:t xml:space="preserve">Зерттеу көздері: </w:t>
      </w:r>
      <w:r w:rsidRPr="0033231F">
        <w:rPr>
          <w:rFonts w:ascii="Times New Roman" w:hAnsi="Times New Roman" w:cs="Times New Roman"/>
          <w:color w:val="000000" w:themeColor="text1"/>
          <w:sz w:val="28"/>
          <w:szCs w:val="28"/>
          <w:lang w:val="kk-KZ"/>
        </w:rPr>
        <w:t xml:space="preserve">Қазақстан Республикасының білім беру саласына қатысты, инновация, инновациялық технологиялар негізінде оқытуға қатысты </w:t>
      </w:r>
      <w:r w:rsidR="00435CE9" w:rsidRPr="0033231F">
        <w:rPr>
          <w:rFonts w:ascii="Times New Roman" w:hAnsi="Times New Roman" w:cs="Times New Roman"/>
          <w:sz w:val="28"/>
          <w:szCs w:val="28"/>
          <w:lang w:val="kk-KZ"/>
        </w:rPr>
        <w:t>Білім туралы Қазақстан Республикасының 2007 жылғы 27 шілдедегі № 319 Заңы,</w:t>
      </w:r>
      <w:r w:rsidR="00435CE9" w:rsidRPr="0033231F">
        <w:rPr>
          <w:rFonts w:ascii="Times New Roman" w:hAnsi="Times New Roman" w:cs="Times New Roman"/>
          <w:sz w:val="28"/>
          <w:szCs w:val="28"/>
          <w:shd w:val="clear" w:color="auto" w:fill="FFFFFF"/>
          <w:lang w:val="kk-KZ"/>
        </w:rPr>
        <w:t xml:space="preserve"> Бастауыш білім беру деңгейінің 2-4-сыныптарына арналған «</w:t>
      </w:r>
      <w:r w:rsidR="00435CE9" w:rsidRPr="0033231F">
        <w:rPr>
          <w:rFonts w:ascii="Times New Roman" w:hAnsi="Times New Roman" w:cs="Times New Roman"/>
          <w:sz w:val="28"/>
          <w:szCs w:val="28"/>
          <w:lang w:val="kk-KZ"/>
        </w:rPr>
        <w:t>Қазақ тілі</w:t>
      </w:r>
      <w:r w:rsidR="00FA5C12" w:rsidRPr="0033231F">
        <w:rPr>
          <w:rFonts w:ascii="Times New Roman" w:hAnsi="Times New Roman" w:cs="Times New Roman"/>
          <w:sz w:val="28"/>
          <w:szCs w:val="28"/>
          <w:shd w:val="clear" w:color="auto" w:fill="FFFFFF"/>
          <w:lang w:val="kk-KZ"/>
        </w:rPr>
        <w:t>» пәнінен</w:t>
      </w:r>
      <w:r w:rsidR="00435CE9" w:rsidRPr="0033231F">
        <w:rPr>
          <w:rFonts w:ascii="Times New Roman" w:hAnsi="Times New Roman" w:cs="Times New Roman"/>
          <w:sz w:val="28"/>
          <w:szCs w:val="28"/>
          <w:shd w:val="clear" w:color="auto" w:fill="FFFFFF"/>
          <w:lang w:val="kk-KZ"/>
        </w:rPr>
        <w:t xml:space="preserve"> үлгілік оқу бағдарлама</w:t>
      </w:r>
      <w:r w:rsidR="00FA5C12" w:rsidRPr="0033231F">
        <w:rPr>
          <w:rFonts w:ascii="Times New Roman" w:hAnsi="Times New Roman" w:cs="Times New Roman"/>
          <w:sz w:val="28"/>
          <w:szCs w:val="28"/>
          <w:shd w:val="clear" w:color="auto" w:fill="FFFFFF"/>
          <w:lang w:val="kk-KZ"/>
        </w:rPr>
        <w:t>с</w:t>
      </w:r>
      <w:r w:rsidR="00435CE9" w:rsidRPr="0033231F">
        <w:rPr>
          <w:rFonts w:ascii="Times New Roman" w:hAnsi="Times New Roman" w:cs="Times New Roman"/>
          <w:sz w:val="28"/>
          <w:szCs w:val="28"/>
          <w:shd w:val="clear" w:color="auto" w:fill="FFFFFF"/>
          <w:lang w:val="kk-KZ"/>
        </w:rPr>
        <w:t>ы</w:t>
      </w:r>
      <w:r w:rsidR="00435CE9" w:rsidRPr="0033231F">
        <w:rPr>
          <w:rFonts w:ascii="Times New Roman" w:hAnsi="Times New Roman" w:cs="Times New Roman"/>
          <w:sz w:val="28"/>
          <w:szCs w:val="28"/>
          <w:lang w:val="kk-KZ"/>
        </w:rPr>
        <w:t xml:space="preserve"> (</w:t>
      </w:r>
      <w:r w:rsidR="00FA5C12" w:rsidRPr="0033231F">
        <w:rPr>
          <w:rFonts w:ascii="Times New Roman" w:hAnsi="Times New Roman" w:cs="Times New Roman"/>
          <w:sz w:val="28"/>
          <w:szCs w:val="28"/>
          <w:lang w:val="kk-KZ"/>
        </w:rPr>
        <w:t>ҚР</w:t>
      </w:r>
      <w:r w:rsidR="00435CE9" w:rsidRPr="0033231F">
        <w:rPr>
          <w:rFonts w:ascii="Times New Roman" w:hAnsi="Times New Roman" w:cs="Times New Roman"/>
          <w:sz w:val="28"/>
          <w:szCs w:val="28"/>
          <w:lang w:val="kk-KZ"/>
        </w:rPr>
        <w:t xml:space="preserve"> Білім және ғылым министрінің 2020 жылғы «27» қарашадағы № 496 бұйрығына 1-қосымша. Қ</w:t>
      </w:r>
      <w:r w:rsidR="00FA5C12" w:rsidRPr="0033231F">
        <w:rPr>
          <w:rFonts w:ascii="Times New Roman" w:hAnsi="Times New Roman" w:cs="Times New Roman"/>
          <w:sz w:val="28"/>
          <w:szCs w:val="28"/>
          <w:lang w:val="kk-KZ"/>
        </w:rPr>
        <w:t>Р</w:t>
      </w:r>
      <w:r w:rsidR="00435CE9" w:rsidRPr="0033231F">
        <w:rPr>
          <w:rFonts w:ascii="Times New Roman" w:hAnsi="Times New Roman" w:cs="Times New Roman"/>
          <w:sz w:val="28"/>
          <w:szCs w:val="28"/>
          <w:lang w:val="kk-KZ"/>
        </w:rPr>
        <w:t xml:space="preserve"> Білім және ғылым министрінің 2013 жылғы 3 сәуірдегі № 115 бұйрығына 175-қосымша, </w:t>
      </w:r>
      <w:r w:rsidR="00FA5C12" w:rsidRPr="0033231F">
        <w:rPr>
          <w:rFonts w:ascii="Times New Roman" w:hAnsi="Times New Roman" w:cs="Times New Roman"/>
          <w:sz w:val="28"/>
          <w:szCs w:val="28"/>
          <w:lang w:val="kk-KZ"/>
        </w:rPr>
        <w:t>ҚР</w:t>
      </w:r>
      <w:r w:rsidR="00435CE9" w:rsidRPr="0033231F">
        <w:rPr>
          <w:rFonts w:ascii="Times New Roman" w:hAnsi="Times New Roman" w:cs="Times New Roman"/>
          <w:sz w:val="28"/>
          <w:szCs w:val="28"/>
          <w:lang w:val="kk-KZ" w:bidi="en-US"/>
        </w:rPr>
        <w:t xml:space="preserve"> Білім және ғылым министрінің </w:t>
      </w:r>
      <w:r w:rsidR="00435CE9" w:rsidRPr="0033231F">
        <w:rPr>
          <w:rFonts w:ascii="Times New Roman" w:hAnsi="Times New Roman" w:cs="Times New Roman"/>
          <w:sz w:val="28"/>
          <w:szCs w:val="28"/>
          <w:lang w:val="kk-KZ"/>
        </w:rPr>
        <w:t>2018 жылғы «10» мамырдағы № 199</w:t>
      </w:r>
      <w:r w:rsidR="00435CE9" w:rsidRPr="0033231F">
        <w:rPr>
          <w:rFonts w:ascii="Times New Roman" w:hAnsi="Times New Roman" w:cs="Times New Roman"/>
          <w:sz w:val="28"/>
          <w:szCs w:val="28"/>
          <w:lang w:val="kk-KZ" w:bidi="en-US"/>
        </w:rPr>
        <w:t xml:space="preserve"> бұйрығына 12-қосымша </w:t>
      </w:r>
      <w:r w:rsidR="00FA5C12" w:rsidRPr="0033231F">
        <w:rPr>
          <w:rFonts w:ascii="Times New Roman" w:hAnsi="Times New Roman" w:cs="Times New Roman"/>
          <w:sz w:val="28"/>
          <w:szCs w:val="28"/>
          <w:lang w:val="kk-KZ"/>
        </w:rPr>
        <w:t>ҚР</w:t>
      </w:r>
      <w:r w:rsidR="00435CE9" w:rsidRPr="0033231F">
        <w:rPr>
          <w:rFonts w:ascii="Times New Roman" w:hAnsi="Times New Roman" w:cs="Times New Roman"/>
          <w:sz w:val="28"/>
          <w:szCs w:val="28"/>
          <w:lang w:val="kk-KZ" w:bidi="en-US"/>
        </w:rPr>
        <w:t xml:space="preserve"> Білім және ғылым министрінің 2013 жылғы 3 сәуірдегі № 115 бұйрығына 187-қосымша), </w:t>
      </w:r>
      <w:r w:rsidR="00435CE9" w:rsidRPr="0033231F">
        <w:rPr>
          <w:rFonts w:ascii="Times New Roman" w:hAnsi="Times New Roman" w:cs="Times New Roman"/>
          <w:sz w:val="28"/>
          <w:szCs w:val="28"/>
          <w:lang w:val="kk-KZ"/>
        </w:rPr>
        <w:t xml:space="preserve">ҚР Білім берудің барлық деңгейінің мемлекеттік жалпыға міндетті білім беру стандарты, </w:t>
      </w:r>
      <w:r w:rsidR="00DE5DAF" w:rsidRPr="0033231F">
        <w:rPr>
          <w:rFonts w:ascii="Times New Roman" w:hAnsi="Times New Roman" w:cs="Times New Roman"/>
          <w:sz w:val="28"/>
          <w:szCs w:val="28"/>
          <w:lang w:val="kk-KZ"/>
        </w:rPr>
        <w:t xml:space="preserve">ҚР </w:t>
      </w:r>
      <w:r w:rsidR="00435CE9" w:rsidRPr="0033231F">
        <w:rPr>
          <w:rFonts w:ascii="Times New Roman" w:hAnsi="Times New Roman" w:cs="Times New Roman"/>
          <w:sz w:val="28"/>
          <w:szCs w:val="28"/>
          <w:lang w:val="kk-KZ"/>
        </w:rPr>
        <w:t>«Атамекен» Ұлттық кәсіпкерлер палатасының Басқарма төрағасының 2017 жылғы 8 маусымдағы № 133 бұйрығына қосымша «Педагогтің кәсіби стандарты</w:t>
      </w:r>
      <w:r w:rsidRPr="0033231F">
        <w:rPr>
          <w:rFonts w:ascii="Times New Roman" w:hAnsi="Times New Roman" w:cs="Times New Roman"/>
          <w:color w:val="000000" w:themeColor="text1"/>
          <w:sz w:val="28"/>
          <w:szCs w:val="28"/>
          <w:lang w:val="kk-KZ"/>
        </w:rPr>
        <w:t xml:space="preserve">, қазақстандық және шетелдік педагогикалық, психологиялық инновация теориясына қатысты </w:t>
      </w:r>
      <w:r w:rsidR="00DB5DBD" w:rsidRPr="0033231F">
        <w:rPr>
          <w:rFonts w:ascii="Times New Roman" w:hAnsi="Times New Roman" w:cs="Times New Roman"/>
          <w:color w:val="000000" w:themeColor="text1"/>
          <w:sz w:val="28"/>
          <w:szCs w:val="28"/>
          <w:lang w:val="kk-KZ"/>
        </w:rPr>
        <w:t xml:space="preserve">ғылыми </w:t>
      </w:r>
      <w:r w:rsidRPr="0033231F">
        <w:rPr>
          <w:rFonts w:ascii="Times New Roman" w:hAnsi="Times New Roman" w:cs="Times New Roman"/>
          <w:color w:val="000000" w:themeColor="text1"/>
          <w:sz w:val="28"/>
          <w:szCs w:val="28"/>
          <w:lang w:val="kk-KZ"/>
        </w:rPr>
        <w:t>зерттеулер мен әдебиеттер, ғылыми</w:t>
      </w:r>
      <w:r w:rsidR="00DB5DBD"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color w:val="000000" w:themeColor="text1"/>
          <w:sz w:val="28"/>
          <w:szCs w:val="28"/>
          <w:lang w:val="kk-KZ"/>
        </w:rPr>
        <w:t>басылымдар, сөздіктер мен анықтамалықтар, оқулықтар мен оқу құралдары, БАҚ және интернет ресурстар.</w:t>
      </w:r>
    </w:p>
    <w:p w14:paraId="2D618286" w14:textId="2E62A034" w:rsidR="00DB5DBD" w:rsidRPr="0033231F" w:rsidRDefault="000F5423" w:rsidP="00654E9E">
      <w:pPr>
        <w:pStyle w:val="a3"/>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b/>
          <w:color w:val="000000" w:themeColor="text1"/>
          <w:sz w:val="28"/>
          <w:szCs w:val="28"/>
          <w:lang w:val="kk-KZ"/>
        </w:rPr>
        <w:t>Зерттеу кезеңдері</w:t>
      </w:r>
    </w:p>
    <w:p w14:paraId="10D92C32" w14:textId="77777777"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b/>
          <w:color w:val="000000" w:themeColor="text1"/>
          <w:sz w:val="28"/>
          <w:szCs w:val="28"/>
          <w:lang w:val="kk-KZ"/>
        </w:rPr>
        <w:t xml:space="preserve">Бірінші кезеңде </w:t>
      </w:r>
      <w:r w:rsidRPr="0033231F">
        <w:rPr>
          <w:rFonts w:ascii="Times New Roman" w:hAnsi="Times New Roman" w:cs="Times New Roman"/>
          <w:color w:val="000000" w:themeColor="text1"/>
          <w:sz w:val="28"/>
          <w:szCs w:val="28"/>
          <w:lang w:val="kk-KZ"/>
        </w:rPr>
        <w:t>(2018-2019 жылдар) –</w:t>
      </w:r>
      <w:r w:rsidR="00D42DF2"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color w:val="000000" w:themeColor="text1"/>
          <w:sz w:val="28"/>
          <w:szCs w:val="28"/>
          <w:lang w:val="kk-KZ"/>
        </w:rPr>
        <w:t>философиялық, инновация тео</w:t>
      </w:r>
      <w:r w:rsidR="00CC518C" w:rsidRPr="0033231F">
        <w:rPr>
          <w:rFonts w:ascii="Times New Roman" w:hAnsi="Times New Roman" w:cs="Times New Roman"/>
          <w:color w:val="000000" w:themeColor="text1"/>
          <w:sz w:val="28"/>
          <w:szCs w:val="28"/>
          <w:lang w:val="kk-KZ"/>
        </w:rPr>
        <w:t>р</w:t>
      </w:r>
      <w:r w:rsidRPr="0033231F">
        <w:rPr>
          <w:rFonts w:ascii="Times New Roman" w:hAnsi="Times New Roman" w:cs="Times New Roman"/>
          <w:color w:val="000000" w:themeColor="text1"/>
          <w:sz w:val="28"/>
          <w:szCs w:val="28"/>
          <w:lang w:val="kk-KZ"/>
        </w:rPr>
        <w:t xml:space="preserve">иясына қатысты, дидактикалық педагогикалық психология, әдістемелік, педагогикалық </w:t>
      </w:r>
      <w:r w:rsidR="00D42DF2" w:rsidRPr="0033231F">
        <w:rPr>
          <w:rFonts w:ascii="Times New Roman" w:hAnsi="Times New Roman" w:cs="Times New Roman"/>
          <w:color w:val="000000" w:themeColor="text1"/>
          <w:sz w:val="28"/>
          <w:szCs w:val="28"/>
          <w:lang w:val="kk-KZ"/>
        </w:rPr>
        <w:t>тұрғыдан</w:t>
      </w:r>
      <w:r w:rsidR="00F7738B" w:rsidRPr="0033231F">
        <w:rPr>
          <w:rFonts w:ascii="Times New Roman" w:hAnsi="Times New Roman" w:cs="Times New Roman"/>
          <w:color w:val="000000" w:themeColor="text1"/>
          <w:sz w:val="28"/>
          <w:szCs w:val="28"/>
          <w:lang w:val="kk-KZ"/>
        </w:rPr>
        <w:t xml:space="preserve"> </w:t>
      </w:r>
      <w:r w:rsidR="00D42DF2" w:rsidRPr="0033231F">
        <w:rPr>
          <w:rFonts w:ascii="Times New Roman" w:hAnsi="Times New Roman" w:cs="Times New Roman"/>
          <w:color w:val="000000" w:themeColor="text1"/>
          <w:sz w:val="28"/>
          <w:szCs w:val="28"/>
          <w:lang w:val="kk-KZ"/>
        </w:rPr>
        <w:t xml:space="preserve">ғылыми еңбектер, </w:t>
      </w:r>
      <w:r w:rsidRPr="0033231F">
        <w:rPr>
          <w:rFonts w:ascii="Times New Roman" w:hAnsi="Times New Roman" w:cs="Times New Roman"/>
          <w:color w:val="000000" w:themeColor="text1"/>
          <w:sz w:val="28"/>
          <w:szCs w:val="28"/>
          <w:lang w:val="kk-KZ"/>
        </w:rPr>
        <w:t>әдебиеттер, баспасөз материалдары</w:t>
      </w:r>
      <w:r w:rsidR="00D42DF2" w:rsidRPr="0033231F">
        <w:rPr>
          <w:rFonts w:ascii="Times New Roman" w:hAnsi="Times New Roman" w:cs="Times New Roman"/>
          <w:color w:val="000000" w:themeColor="text1"/>
          <w:sz w:val="28"/>
          <w:szCs w:val="28"/>
          <w:lang w:val="kk-KZ"/>
        </w:rPr>
        <w:t xml:space="preserve">н </w:t>
      </w:r>
      <w:r w:rsidRPr="0033231F">
        <w:rPr>
          <w:rFonts w:ascii="Times New Roman" w:hAnsi="Times New Roman" w:cs="Times New Roman"/>
          <w:color w:val="000000" w:themeColor="text1"/>
          <w:sz w:val="28"/>
          <w:szCs w:val="28"/>
          <w:lang w:val="kk-KZ"/>
        </w:rPr>
        <w:t xml:space="preserve">талдау негізінде мәселенің зерттелу дәрежесіне шолу жасалынды. </w:t>
      </w:r>
      <w:r w:rsidR="00D012A2" w:rsidRPr="0033231F">
        <w:rPr>
          <w:rFonts w:ascii="Times New Roman" w:hAnsi="Times New Roman" w:cs="Times New Roman"/>
          <w:color w:val="000000" w:themeColor="text1"/>
          <w:sz w:val="28"/>
          <w:szCs w:val="28"/>
          <w:lang w:val="kk-KZ"/>
        </w:rPr>
        <w:t>Зерттеу жұмысының ғылыми аппараты д</w:t>
      </w:r>
      <w:r w:rsidR="001B7674" w:rsidRPr="0033231F">
        <w:rPr>
          <w:rFonts w:ascii="Times New Roman" w:hAnsi="Times New Roman" w:cs="Times New Roman"/>
          <w:color w:val="000000" w:themeColor="text1"/>
          <w:sz w:val="28"/>
          <w:szCs w:val="28"/>
          <w:lang w:val="kk-KZ"/>
        </w:rPr>
        <w:t>а</w:t>
      </w:r>
      <w:r w:rsidR="00D012A2" w:rsidRPr="0033231F">
        <w:rPr>
          <w:rFonts w:ascii="Times New Roman" w:hAnsi="Times New Roman" w:cs="Times New Roman"/>
          <w:color w:val="000000" w:themeColor="text1"/>
          <w:sz w:val="28"/>
          <w:szCs w:val="28"/>
          <w:lang w:val="kk-KZ"/>
        </w:rPr>
        <w:t xml:space="preserve">йындалды. </w:t>
      </w:r>
      <w:r w:rsidR="00D42DF2" w:rsidRPr="0033231F">
        <w:rPr>
          <w:rFonts w:ascii="Times New Roman" w:hAnsi="Times New Roman" w:cs="Times New Roman"/>
          <w:color w:val="000000" w:themeColor="text1"/>
          <w:sz w:val="28"/>
          <w:szCs w:val="28"/>
          <w:lang w:val="kk-KZ"/>
        </w:rPr>
        <w:t>Теориялық талдаулар негізінде «инновациялық әрекет»</w:t>
      </w:r>
      <w:r w:rsidR="00715BB0" w:rsidRPr="0033231F">
        <w:rPr>
          <w:rFonts w:ascii="Times New Roman" w:hAnsi="Times New Roman" w:cs="Times New Roman"/>
          <w:color w:val="000000" w:themeColor="text1"/>
          <w:sz w:val="28"/>
          <w:szCs w:val="28"/>
          <w:lang w:val="kk-KZ"/>
        </w:rPr>
        <w:t xml:space="preserve"> ұғымы мен</w:t>
      </w:r>
      <w:r w:rsidR="00D42DF2" w:rsidRPr="0033231F">
        <w:rPr>
          <w:rFonts w:ascii="Times New Roman" w:hAnsi="Times New Roman" w:cs="Times New Roman"/>
          <w:color w:val="000000" w:themeColor="text1"/>
          <w:sz w:val="28"/>
          <w:szCs w:val="28"/>
          <w:lang w:val="kk-KZ"/>
        </w:rPr>
        <w:t xml:space="preserve"> «болашақ бастауыш </w:t>
      </w:r>
      <w:r w:rsidR="00D42DF2" w:rsidRPr="0033231F">
        <w:rPr>
          <w:rFonts w:ascii="Times New Roman" w:hAnsi="Times New Roman" w:cs="Times New Roman"/>
          <w:color w:val="000000" w:themeColor="text1"/>
          <w:sz w:val="28"/>
          <w:szCs w:val="28"/>
          <w:lang w:val="kk-KZ"/>
        </w:rPr>
        <w:lastRenderedPageBreak/>
        <w:t>сынып педагогтерінің инновациялық әрекет</w:t>
      </w:r>
      <w:r w:rsidR="00715BB0" w:rsidRPr="0033231F">
        <w:rPr>
          <w:rFonts w:ascii="Times New Roman" w:hAnsi="Times New Roman" w:cs="Times New Roman"/>
          <w:color w:val="000000" w:themeColor="text1"/>
          <w:sz w:val="28"/>
          <w:szCs w:val="28"/>
          <w:lang w:val="kk-KZ"/>
        </w:rPr>
        <w:t>ке даярлау</w:t>
      </w:r>
      <w:r w:rsidR="00D42DF2" w:rsidRPr="0033231F">
        <w:rPr>
          <w:rFonts w:ascii="Times New Roman" w:hAnsi="Times New Roman" w:cs="Times New Roman"/>
          <w:color w:val="000000" w:themeColor="text1"/>
          <w:sz w:val="28"/>
          <w:szCs w:val="28"/>
          <w:lang w:val="kk-KZ"/>
        </w:rPr>
        <w:t>» түсіні</w:t>
      </w:r>
      <w:r w:rsidR="00715BB0" w:rsidRPr="0033231F">
        <w:rPr>
          <w:rFonts w:ascii="Times New Roman" w:hAnsi="Times New Roman" w:cs="Times New Roman"/>
          <w:color w:val="000000" w:themeColor="text1"/>
          <w:sz w:val="28"/>
          <w:szCs w:val="28"/>
          <w:lang w:val="kk-KZ"/>
        </w:rPr>
        <w:t>г</w:t>
      </w:r>
      <w:r w:rsidR="00D42DF2" w:rsidRPr="0033231F">
        <w:rPr>
          <w:rFonts w:ascii="Times New Roman" w:hAnsi="Times New Roman" w:cs="Times New Roman"/>
          <w:color w:val="000000" w:themeColor="text1"/>
          <w:sz w:val="28"/>
          <w:szCs w:val="28"/>
          <w:lang w:val="kk-KZ"/>
        </w:rPr>
        <w:t xml:space="preserve">інің мазмұны нақтыланды, құрылымы анықталды. </w:t>
      </w:r>
      <w:r w:rsidRPr="0033231F">
        <w:rPr>
          <w:rFonts w:ascii="Times New Roman" w:hAnsi="Times New Roman" w:cs="Times New Roman"/>
          <w:color w:val="000000" w:themeColor="text1"/>
          <w:sz w:val="28"/>
          <w:szCs w:val="28"/>
          <w:lang w:val="kk-KZ"/>
        </w:rPr>
        <w:t>Зерттеудің әдіснамалық</w:t>
      </w:r>
      <w:r w:rsidR="00D42DF2" w:rsidRPr="0033231F">
        <w:rPr>
          <w:rFonts w:ascii="Times New Roman" w:hAnsi="Times New Roman" w:cs="Times New Roman"/>
          <w:color w:val="000000" w:themeColor="text1"/>
          <w:sz w:val="28"/>
          <w:szCs w:val="28"/>
          <w:lang w:val="kk-KZ"/>
        </w:rPr>
        <w:t xml:space="preserve"> негіздері айқындалып, </w:t>
      </w:r>
      <w:r w:rsidR="00D42DF2" w:rsidRPr="0033231F">
        <w:rPr>
          <w:rFonts w:ascii="Times New Roman" w:hAnsi="Times New Roman" w:cs="Times New Roman"/>
          <w:sz w:val="28"/>
          <w:szCs w:val="28"/>
          <w:lang w:val="kk-KZ"/>
        </w:rPr>
        <w:t>болашақ бастауыш сынып педагогтерін инновациялық әрекетке даярлаудың</w:t>
      </w:r>
      <w:r w:rsidR="00D42DF2" w:rsidRPr="0033231F">
        <w:rPr>
          <w:rFonts w:ascii="Times New Roman" w:hAnsi="Times New Roman" w:cs="Times New Roman"/>
          <w:color w:val="000000" w:themeColor="text1"/>
          <w:sz w:val="28"/>
          <w:szCs w:val="28"/>
          <w:lang w:val="kk-KZ"/>
        </w:rPr>
        <w:t xml:space="preserve"> әдіснамалық </w:t>
      </w:r>
      <w:r w:rsidRPr="0033231F">
        <w:rPr>
          <w:rFonts w:ascii="Times New Roman" w:hAnsi="Times New Roman" w:cs="Times New Roman"/>
          <w:color w:val="000000" w:themeColor="text1"/>
          <w:sz w:val="28"/>
          <w:szCs w:val="28"/>
          <w:lang w:val="kk-KZ"/>
        </w:rPr>
        <w:t xml:space="preserve">тұғырлары </w:t>
      </w:r>
      <w:r w:rsidR="00D42DF2" w:rsidRPr="0033231F">
        <w:rPr>
          <w:rFonts w:ascii="Times New Roman" w:hAnsi="Times New Roman" w:cs="Times New Roman"/>
          <w:color w:val="000000" w:themeColor="text1"/>
          <w:sz w:val="28"/>
          <w:szCs w:val="28"/>
          <w:lang w:val="kk-KZ"/>
        </w:rPr>
        <w:t>басшылыққа алынып</w:t>
      </w:r>
      <w:r w:rsidRPr="0033231F">
        <w:rPr>
          <w:rFonts w:ascii="Times New Roman" w:hAnsi="Times New Roman" w:cs="Times New Roman"/>
          <w:color w:val="000000" w:themeColor="text1"/>
          <w:sz w:val="28"/>
          <w:szCs w:val="28"/>
          <w:lang w:val="kk-KZ"/>
        </w:rPr>
        <w:t xml:space="preserve">, зерттеу әдістері </w:t>
      </w:r>
      <w:r w:rsidR="00D42DF2" w:rsidRPr="0033231F">
        <w:rPr>
          <w:rFonts w:ascii="Times New Roman" w:hAnsi="Times New Roman" w:cs="Times New Roman"/>
          <w:color w:val="000000" w:themeColor="text1"/>
          <w:sz w:val="28"/>
          <w:szCs w:val="28"/>
          <w:lang w:val="kk-KZ"/>
        </w:rPr>
        <w:t>таңдап алынды</w:t>
      </w:r>
      <w:r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sz w:val="28"/>
          <w:szCs w:val="28"/>
          <w:lang w:val="kk-KZ"/>
        </w:rPr>
        <w:t>Жаңартылған білім мазмұны жағдайында болашақ бастауыш сынып педагогтерін инновациялық әрекетке даярлаудың</w:t>
      </w:r>
      <w:r w:rsidRPr="0033231F">
        <w:rPr>
          <w:lang w:val="kk-KZ"/>
        </w:rPr>
        <w:t xml:space="preserve"> </w:t>
      </w:r>
      <w:r w:rsidRPr="0033231F">
        <w:rPr>
          <w:rFonts w:ascii="Times New Roman" w:hAnsi="Times New Roman" w:cs="Times New Roman"/>
          <w:sz w:val="28"/>
          <w:szCs w:val="28"/>
          <w:lang w:val="kk-KZ"/>
        </w:rPr>
        <w:t>мүмкіндіктері анықталды.</w:t>
      </w:r>
    </w:p>
    <w:p w14:paraId="768121A6" w14:textId="77777777" w:rsidR="00695B3A" w:rsidRPr="0033231F" w:rsidRDefault="000F5423" w:rsidP="00654E9E">
      <w:pPr>
        <w:pStyle w:val="a3"/>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b/>
          <w:sz w:val="28"/>
          <w:szCs w:val="28"/>
          <w:lang w:val="kk-KZ"/>
        </w:rPr>
        <w:t xml:space="preserve">Екінші кезеңде </w:t>
      </w:r>
      <w:r w:rsidRPr="0033231F">
        <w:rPr>
          <w:rFonts w:ascii="Times New Roman" w:hAnsi="Times New Roman" w:cs="Times New Roman"/>
          <w:color w:val="000000" w:themeColor="text1"/>
          <w:sz w:val="28"/>
          <w:szCs w:val="28"/>
          <w:lang w:val="kk-KZ"/>
        </w:rPr>
        <w:t xml:space="preserve">(2019-2020 жылдар) </w:t>
      </w:r>
      <w:r w:rsidR="00ED7D3E" w:rsidRPr="0033231F">
        <w:rPr>
          <w:rFonts w:ascii="Times New Roman" w:hAnsi="Times New Roman" w:cs="Times New Roman"/>
          <w:color w:val="000000" w:themeColor="text1"/>
          <w:sz w:val="28"/>
          <w:szCs w:val="28"/>
          <w:lang w:val="kk-KZ"/>
        </w:rPr>
        <w:t>–</w:t>
      </w:r>
      <w:r w:rsidRPr="0033231F">
        <w:rPr>
          <w:rFonts w:ascii="Times New Roman" w:hAnsi="Times New Roman" w:cs="Times New Roman"/>
          <w:color w:val="000000" w:themeColor="text1"/>
          <w:sz w:val="28"/>
          <w:szCs w:val="28"/>
          <w:lang w:val="kk-KZ"/>
        </w:rPr>
        <w:t xml:space="preserve"> </w:t>
      </w:r>
      <w:r w:rsidR="00DE5DAF" w:rsidRPr="0033231F">
        <w:rPr>
          <w:rFonts w:ascii="Times New Roman" w:hAnsi="Times New Roman" w:cs="Times New Roman"/>
          <w:sz w:val="28"/>
          <w:szCs w:val="28"/>
          <w:lang w:val="kk-KZ"/>
        </w:rPr>
        <w:t>жаңартылған білім мазмұны жағдайында</w:t>
      </w:r>
      <w:r w:rsidR="00DE5DAF"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color w:val="000000" w:themeColor="text1"/>
          <w:sz w:val="28"/>
          <w:szCs w:val="28"/>
          <w:lang w:val="kk-KZ"/>
        </w:rPr>
        <w:t xml:space="preserve">болашақ бастауыш сынып </w:t>
      </w:r>
      <w:r w:rsidR="00DE5DAF" w:rsidRPr="0033231F">
        <w:rPr>
          <w:rFonts w:ascii="Times New Roman" w:hAnsi="Times New Roman" w:cs="Times New Roman"/>
          <w:color w:val="000000" w:themeColor="text1"/>
          <w:sz w:val="28"/>
          <w:szCs w:val="28"/>
          <w:lang w:val="kk-KZ"/>
        </w:rPr>
        <w:t>педагогтерін</w:t>
      </w:r>
      <w:r w:rsidRPr="0033231F">
        <w:rPr>
          <w:rFonts w:ascii="Times New Roman" w:hAnsi="Times New Roman" w:cs="Times New Roman"/>
          <w:color w:val="000000" w:themeColor="text1"/>
          <w:sz w:val="28"/>
          <w:szCs w:val="28"/>
          <w:lang w:val="kk-KZ"/>
        </w:rPr>
        <w:t xml:space="preserve"> инновациялық әрекетке даярлау</w:t>
      </w:r>
      <w:r w:rsidR="00D42DF2" w:rsidRPr="0033231F">
        <w:rPr>
          <w:rFonts w:ascii="Times New Roman" w:hAnsi="Times New Roman" w:cs="Times New Roman"/>
          <w:color w:val="000000" w:themeColor="text1"/>
          <w:sz w:val="28"/>
          <w:szCs w:val="28"/>
          <w:lang w:val="kk-KZ"/>
        </w:rPr>
        <w:t>дың компоненттері, өлшемдері мен көрсеткіштері түзіліп, соған сәйкес деңгейлерін</w:t>
      </w:r>
      <w:r w:rsidR="00DE5DAF" w:rsidRPr="0033231F">
        <w:rPr>
          <w:rFonts w:ascii="Times New Roman" w:hAnsi="Times New Roman" w:cs="Times New Roman"/>
          <w:color w:val="000000" w:themeColor="text1"/>
          <w:sz w:val="28"/>
          <w:szCs w:val="28"/>
          <w:lang w:val="kk-KZ"/>
        </w:rPr>
        <w:t xml:space="preserve"> </w:t>
      </w:r>
      <w:r w:rsidR="00D42DF2" w:rsidRPr="0033231F">
        <w:rPr>
          <w:rFonts w:ascii="Times New Roman" w:hAnsi="Times New Roman" w:cs="Times New Roman"/>
          <w:color w:val="000000" w:themeColor="text1"/>
          <w:sz w:val="28"/>
          <w:szCs w:val="28"/>
          <w:lang w:val="kk-KZ"/>
        </w:rPr>
        <w:t>(жоғары, орта, төмен)</w:t>
      </w:r>
      <w:r w:rsidRPr="0033231F">
        <w:rPr>
          <w:rFonts w:ascii="Times New Roman" w:hAnsi="Times New Roman" w:cs="Times New Roman"/>
          <w:color w:val="000000" w:themeColor="text1"/>
          <w:sz w:val="28"/>
          <w:szCs w:val="28"/>
          <w:lang w:val="kk-KZ"/>
        </w:rPr>
        <w:t xml:space="preserve"> </w:t>
      </w:r>
      <w:r w:rsidR="00D42DF2" w:rsidRPr="0033231F">
        <w:rPr>
          <w:rFonts w:ascii="Times New Roman" w:hAnsi="Times New Roman" w:cs="Times New Roman"/>
          <w:color w:val="000000" w:themeColor="text1"/>
          <w:sz w:val="28"/>
          <w:szCs w:val="28"/>
          <w:lang w:val="kk-KZ"/>
        </w:rPr>
        <w:t xml:space="preserve">құрайтын </w:t>
      </w:r>
      <w:r w:rsidR="00D42DF2" w:rsidRPr="0033231F">
        <w:rPr>
          <w:rFonts w:ascii="Times New Roman" w:hAnsi="Times New Roman" w:cs="Times New Roman"/>
          <w:sz w:val="28"/>
          <w:szCs w:val="28"/>
          <w:lang w:val="kk-KZ"/>
        </w:rPr>
        <w:t>жаңартылған білім мазмұны жағдайында болашақ бастауыш сынып педагогтерін инновациялық әрекетке даярлаудың</w:t>
      </w:r>
      <w:r w:rsidR="00D42DF2" w:rsidRPr="0033231F">
        <w:rPr>
          <w:rFonts w:ascii="Times New Roman" w:hAnsi="Times New Roman" w:cs="Times New Roman"/>
          <w:color w:val="000000" w:themeColor="text1"/>
          <w:sz w:val="28"/>
          <w:szCs w:val="28"/>
          <w:lang w:val="kk-KZ"/>
        </w:rPr>
        <w:t xml:space="preserve"> құрылымдық-мазмұндық моделі дайындалды.</w:t>
      </w:r>
      <w:r w:rsidRPr="0033231F">
        <w:rPr>
          <w:rFonts w:ascii="Times New Roman" w:hAnsi="Times New Roman" w:cs="Times New Roman"/>
          <w:color w:val="000000" w:themeColor="text1"/>
          <w:sz w:val="28"/>
          <w:szCs w:val="28"/>
          <w:lang w:val="kk-KZ"/>
        </w:rPr>
        <w:t xml:space="preserve"> </w:t>
      </w:r>
      <w:r w:rsidR="00695B3A" w:rsidRPr="0033231F">
        <w:rPr>
          <w:rFonts w:ascii="Times New Roman" w:hAnsi="Times New Roman" w:cs="Times New Roman"/>
          <w:color w:val="000000" w:themeColor="text1"/>
          <w:sz w:val="28"/>
          <w:szCs w:val="28"/>
          <w:lang w:val="kk-KZ"/>
        </w:rPr>
        <w:t xml:space="preserve">Тәжірибелік-эксперименттік жұмыс үдерісі ұйымдастырылып, анықтаушы кезеңі, яғни </w:t>
      </w:r>
      <w:r w:rsidR="00695B3A" w:rsidRPr="0033231F">
        <w:rPr>
          <w:rFonts w:ascii="Times New Roman" w:hAnsi="Times New Roman" w:cs="Times New Roman"/>
          <w:sz w:val="28"/>
          <w:szCs w:val="28"/>
          <w:lang w:val="kk-KZ"/>
        </w:rPr>
        <w:t>жаңартылған білім мазмұны жағдайында болашақ бастауыш сынып педагогтерін инновациялық әрекетке даярлаудың</w:t>
      </w:r>
      <w:r w:rsidR="00695B3A" w:rsidRPr="0033231F">
        <w:rPr>
          <w:rFonts w:ascii="Times New Roman" w:hAnsi="Times New Roman" w:cs="Times New Roman"/>
          <w:color w:val="000000" w:themeColor="text1"/>
          <w:sz w:val="28"/>
          <w:szCs w:val="28"/>
          <w:lang w:val="kk-KZ"/>
        </w:rPr>
        <w:t xml:space="preserve"> бастапқы деңгейі анықталды. </w:t>
      </w:r>
      <w:r w:rsidR="001070C4" w:rsidRPr="0033231F">
        <w:rPr>
          <w:rFonts w:ascii="Times New Roman" w:hAnsi="Times New Roman" w:cs="Times New Roman"/>
          <w:sz w:val="28"/>
          <w:szCs w:val="28"/>
          <w:lang w:val="kk-KZ"/>
        </w:rPr>
        <w:t xml:space="preserve">«Бастауыш білім беруде инновациялық әрекетке даярлау негіздері» элективті курсының бағдарламасы; студенттерге арналған «Болашақ бастауыш сынып педагогтерін инновациялық әрекетке даярлау әдістемесі» атты оқу-әдістемелік құралы; ЖОО білім алушыларына арналған «Ғылыми-инновациялық портал» жобасы </w:t>
      </w:r>
      <w:r w:rsidRPr="0033231F">
        <w:rPr>
          <w:rFonts w:ascii="Times New Roman" w:hAnsi="Times New Roman" w:cs="Times New Roman"/>
          <w:color w:val="000000" w:themeColor="text1"/>
          <w:sz w:val="28"/>
          <w:szCs w:val="28"/>
          <w:lang w:val="kk-KZ"/>
        </w:rPr>
        <w:t xml:space="preserve">әзірленді. </w:t>
      </w:r>
      <w:r w:rsidR="001070C4" w:rsidRPr="0033231F">
        <w:rPr>
          <w:rFonts w:ascii="Times New Roman" w:hAnsi="Times New Roman" w:cs="Times New Roman"/>
          <w:color w:val="000000" w:themeColor="text1"/>
          <w:sz w:val="28"/>
          <w:szCs w:val="28"/>
          <w:lang w:val="kk-KZ"/>
        </w:rPr>
        <w:t>Әдістемелік кешенін</w:t>
      </w:r>
      <w:r w:rsidRPr="0033231F">
        <w:rPr>
          <w:rFonts w:ascii="Times New Roman" w:hAnsi="Times New Roman" w:cs="Times New Roman"/>
          <w:color w:val="000000" w:themeColor="text1"/>
          <w:sz w:val="28"/>
          <w:szCs w:val="28"/>
          <w:lang w:val="kk-KZ"/>
        </w:rPr>
        <w:t xml:space="preserve"> тәжірибелік-эксперименттен өткізу жұмысының мазмұны мен кезеңдері, </w:t>
      </w:r>
      <w:r w:rsidR="001070C4" w:rsidRPr="0033231F">
        <w:rPr>
          <w:rFonts w:ascii="Times New Roman" w:hAnsi="Times New Roman" w:cs="Times New Roman"/>
          <w:color w:val="000000" w:themeColor="text1"/>
          <w:sz w:val="28"/>
          <w:szCs w:val="28"/>
          <w:lang w:val="kk-KZ"/>
        </w:rPr>
        <w:t xml:space="preserve">жүзеге асыру </w:t>
      </w:r>
      <w:r w:rsidRPr="0033231F">
        <w:rPr>
          <w:rFonts w:ascii="Times New Roman" w:hAnsi="Times New Roman" w:cs="Times New Roman"/>
          <w:color w:val="000000" w:themeColor="text1"/>
          <w:sz w:val="28"/>
          <w:szCs w:val="28"/>
          <w:lang w:val="kk-KZ"/>
        </w:rPr>
        <w:t>логикасы нақтыланды.</w:t>
      </w:r>
      <w:r w:rsidR="00695B3A" w:rsidRPr="0033231F">
        <w:rPr>
          <w:rFonts w:ascii="Times New Roman" w:hAnsi="Times New Roman" w:cs="Times New Roman"/>
          <w:color w:val="000000" w:themeColor="text1"/>
          <w:sz w:val="28"/>
          <w:szCs w:val="28"/>
          <w:lang w:val="kk-KZ"/>
        </w:rPr>
        <w:t xml:space="preserve"> Қалыптастыру кезеңінде ЖОО-да тәжірибеге ендірілді.</w:t>
      </w:r>
      <w:r w:rsidRPr="0033231F">
        <w:rPr>
          <w:rFonts w:ascii="Times New Roman" w:hAnsi="Times New Roman" w:cs="Times New Roman"/>
          <w:color w:val="000000" w:themeColor="text1"/>
          <w:sz w:val="28"/>
          <w:szCs w:val="28"/>
          <w:lang w:val="kk-KZ"/>
        </w:rPr>
        <w:t xml:space="preserve"> </w:t>
      </w:r>
    </w:p>
    <w:p w14:paraId="52F4D2F1" w14:textId="77777777"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b/>
          <w:color w:val="000000" w:themeColor="text1"/>
          <w:sz w:val="28"/>
          <w:szCs w:val="28"/>
          <w:lang w:val="kk-KZ"/>
        </w:rPr>
      </w:pPr>
      <w:r w:rsidRPr="0033231F">
        <w:rPr>
          <w:rFonts w:ascii="Times New Roman" w:hAnsi="Times New Roman" w:cs="Times New Roman"/>
          <w:b/>
          <w:color w:val="000000" w:themeColor="text1"/>
          <w:sz w:val="28"/>
          <w:szCs w:val="28"/>
          <w:lang w:val="kk-KZ"/>
        </w:rPr>
        <w:t xml:space="preserve">Үшінші кезеңде </w:t>
      </w:r>
      <w:r w:rsidRPr="0033231F">
        <w:rPr>
          <w:rFonts w:ascii="Times New Roman" w:hAnsi="Times New Roman" w:cs="Times New Roman"/>
          <w:color w:val="000000" w:themeColor="text1"/>
          <w:sz w:val="28"/>
          <w:szCs w:val="28"/>
          <w:lang w:val="kk-KZ"/>
        </w:rPr>
        <w:t xml:space="preserve">(2020-2021 жылдар) </w:t>
      </w:r>
      <w:r w:rsidR="00352784" w:rsidRPr="0033231F">
        <w:rPr>
          <w:rFonts w:ascii="Times New Roman" w:hAnsi="Times New Roman" w:cs="Times New Roman"/>
          <w:color w:val="000000" w:themeColor="text1"/>
          <w:sz w:val="28"/>
          <w:szCs w:val="28"/>
          <w:lang w:val="kk-KZ"/>
        </w:rPr>
        <w:t>–</w:t>
      </w:r>
      <w:r w:rsidRPr="0033231F">
        <w:rPr>
          <w:rFonts w:ascii="Times New Roman" w:hAnsi="Times New Roman" w:cs="Times New Roman"/>
          <w:color w:val="000000" w:themeColor="text1"/>
          <w:sz w:val="28"/>
          <w:szCs w:val="28"/>
          <w:lang w:val="kk-KZ"/>
        </w:rPr>
        <w:t xml:space="preserve"> </w:t>
      </w:r>
      <w:r w:rsidR="00DE5DAF" w:rsidRPr="0033231F">
        <w:rPr>
          <w:rFonts w:ascii="Times New Roman" w:hAnsi="Times New Roman" w:cs="Times New Roman"/>
          <w:sz w:val="28"/>
          <w:szCs w:val="28"/>
          <w:lang w:val="kk-KZ"/>
        </w:rPr>
        <w:t>жаңартылған білім мазмұны жағдайында</w:t>
      </w:r>
      <w:r w:rsidR="00DE5DAF" w:rsidRPr="0033231F">
        <w:rPr>
          <w:rFonts w:ascii="Times New Roman" w:hAnsi="Times New Roman" w:cs="Times New Roman"/>
          <w:color w:val="000000" w:themeColor="text1"/>
          <w:sz w:val="28"/>
          <w:szCs w:val="28"/>
          <w:lang w:val="kk-KZ"/>
        </w:rPr>
        <w:t xml:space="preserve"> болашақ бастауыш сынып педагогтерін</w:t>
      </w:r>
      <w:r w:rsidRPr="0033231F">
        <w:rPr>
          <w:rFonts w:ascii="Times New Roman" w:hAnsi="Times New Roman" w:cs="Times New Roman"/>
          <w:color w:val="000000" w:themeColor="text1"/>
          <w:sz w:val="28"/>
          <w:szCs w:val="28"/>
          <w:lang w:val="kk-KZ"/>
        </w:rPr>
        <w:t xml:space="preserve"> инновациялық әрекетке </w:t>
      </w:r>
      <w:r w:rsidR="00F7738B" w:rsidRPr="0033231F">
        <w:rPr>
          <w:rFonts w:ascii="Times New Roman" w:hAnsi="Times New Roman" w:cs="Times New Roman"/>
          <w:color w:val="000000" w:themeColor="text1"/>
          <w:sz w:val="28"/>
          <w:szCs w:val="28"/>
          <w:lang w:val="kk-KZ"/>
        </w:rPr>
        <w:t>даярлау әдістемесін тәжірибе</w:t>
      </w:r>
      <w:r w:rsidRPr="0033231F">
        <w:rPr>
          <w:rFonts w:ascii="Times New Roman" w:hAnsi="Times New Roman" w:cs="Times New Roman"/>
          <w:color w:val="000000" w:themeColor="text1"/>
          <w:sz w:val="28"/>
          <w:szCs w:val="28"/>
          <w:lang w:val="kk-KZ"/>
        </w:rPr>
        <w:t>л</w:t>
      </w:r>
      <w:r w:rsidR="00F7738B" w:rsidRPr="0033231F">
        <w:rPr>
          <w:rFonts w:ascii="Times New Roman" w:hAnsi="Times New Roman" w:cs="Times New Roman"/>
          <w:color w:val="000000" w:themeColor="text1"/>
          <w:sz w:val="28"/>
          <w:szCs w:val="28"/>
          <w:lang w:val="kk-KZ"/>
        </w:rPr>
        <w:t>і</w:t>
      </w:r>
      <w:r w:rsidRPr="0033231F">
        <w:rPr>
          <w:rFonts w:ascii="Times New Roman" w:hAnsi="Times New Roman" w:cs="Times New Roman"/>
          <w:color w:val="000000" w:themeColor="text1"/>
          <w:sz w:val="28"/>
          <w:szCs w:val="28"/>
          <w:lang w:val="kk-KZ"/>
        </w:rPr>
        <w:t>к-эксперименттік жұмыстың бақылау кезеңі ұйымдастырылып, эксперименттің жалпы қорытындылары өңделді</w:t>
      </w:r>
      <w:r w:rsidR="00F7738B" w:rsidRPr="0033231F">
        <w:rPr>
          <w:rFonts w:ascii="Times New Roman" w:hAnsi="Times New Roman" w:cs="Times New Roman"/>
          <w:color w:val="000000" w:themeColor="text1"/>
          <w:sz w:val="28"/>
          <w:szCs w:val="28"/>
          <w:lang w:val="kk-KZ"/>
        </w:rPr>
        <w:t>,</w:t>
      </w:r>
      <w:r w:rsidRPr="0033231F">
        <w:rPr>
          <w:rFonts w:ascii="Times New Roman" w:hAnsi="Times New Roman" w:cs="Times New Roman"/>
          <w:color w:val="000000" w:themeColor="text1"/>
          <w:sz w:val="28"/>
          <w:szCs w:val="28"/>
          <w:lang w:val="kk-KZ"/>
        </w:rPr>
        <w:t xml:space="preserve"> түзетулер мен толықтырулар жаса</w:t>
      </w:r>
      <w:r w:rsidR="00352784" w:rsidRPr="0033231F">
        <w:rPr>
          <w:rFonts w:ascii="Times New Roman" w:hAnsi="Times New Roman" w:cs="Times New Roman"/>
          <w:color w:val="000000" w:themeColor="text1"/>
          <w:sz w:val="28"/>
          <w:szCs w:val="28"/>
          <w:lang w:val="kk-KZ"/>
        </w:rPr>
        <w:t>лынып,</w:t>
      </w:r>
      <w:r w:rsidRPr="0033231F">
        <w:rPr>
          <w:rFonts w:ascii="Times New Roman" w:hAnsi="Times New Roman" w:cs="Times New Roman"/>
          <w:color w:val="000000" w:themeColor="text1"/>
          <w:sz w:val="28"/>
          <w:szCs w:val="28"/>
          <w:lang w:val="kk-KZ"/>
        </w:rPr>
        <w:t xml:space="preserve"> тиімді нәтиже берген әдістемені практикаға енгізу үшін </w:t>
      </w:r>
      <w:r w:rsidR="00695B3A" w:rsidRPr="0033231F">
        <w:rPr>
          <w:rFonts w:ascii="Times New Roman" w:hAnsi="Times New Roman" w:cs="Times New Roman"/>
          <w:color w:val="000000" w:themeColor="text1"/>
          <w:sz w:val="28"/>
          <w:szCs w:val="28"/>
          <w:lang w:val="kk-KZ"/>
        </w:rPr>
        <w:t>ғылыми-</w:t>
      </w:r>
      <w:r w:rsidRPr="0033231F">
        <w:rPr>
          <w:rFonts w:ascii="Times New Roman" w:hAnsi="Times New Roman" w:cs="Times New Roman"/>
          <w:color w:val="000000" w:themeColor="text1"/>
          <w:sz w:val="28"/>
          <w:szCs w:val="28"/>
          <w:lang w:val="kk-KZ"/>
        </w:rPr>
        <w:t xml:space="preserve">әдістемелік ұсыныстар әзірленді. Диссертацияны толыққанды рәсімдеу жұмысы жүргізілді. </w:t>
      </w:r>
    </w:p>
    <w:p w14:paraId="154D4849" w14:textId="18A8BC57"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b/>
          <w:color w:val="000000" w:themeColor="text1"/>
          <w:sz w:val="28"/>
          <w:szCs w:val="28"/>
          <w:lang w:val="kk-KZ"/>
        </w:rPr>
      </w:pPr>
      <w:r w:rsidRPr="0033231F">
        <w:rPr>
          <w:rFonts w:ascii="Times New Roman" w:hAnsi="Times New Roman" w:cs="Times New Roman"/>
          <w:b/>
          <w:color w:val="000000" w:themeColor="text1"/>
          <w:sz w:val="28"/>
          <w:szCs w:val="28"/>
          <w:lang w:val="kk-KZ"/>
        </w:rPr>
        <w:t>Зерттеу әдістері</w:t>
      </w:r>
    </w:p>
    <w:p w14:paraId="50DADF1A" w14:textId="6BAD7EE9" w:rsidR="000F5423" w:rsidRPr="0033231F" w:rsidRDefault="000F5423" w:rsidP="00654E9E">
      <w:pPr>
        <w:pStyle w:val="a3"/>
        <w:numPr>
          <w:ilvl w:val="0"/>
          <w:numId w:val="41"/>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теориялық әдістер</w:t>
      </w:r>
      <w:r w:rsidR="004E6094" w:rsidRPr="0033231F">
        <w:rPr>
          <w:rFonts w:ascii="Times New Roman" w:hAnsi="Times New Roman" w:cs="Times New Roman"/>
          <w:color w:val="000000" w:themeColor="text1"/>
          <w:sz w:val="28"/>
          <w:szCs w:val="28"/>
          <w:lang w:val="kk-KZ"/>
        </w:rPr>
        <w:t>:</w:t>
      </w:r>
      <w:r w:rsidRPr="0033231F">
        <w:rPr>
          <w:rFonts w:ascii="Times New Roman" w:hAnsi="Times New Roman" w:cs="Times New Roman"/>
          <w:color w:val="000000" w:themeColor="text1"/>
          <w:sz w:val="28"/>
          <w:szCs w:val="28"/>
          <w:lang w:val="kk-KZ"/>
        </w:rPr>
        <w:t xml:space="preserve"> </w:t>
      </w:r>
      <w:r w:rsidR="004E6094" w:rsidRPr="0033231F">
        <w:rPr>
          <w:rFonts w:ascii="Times New Roman" w:hAnsi="Times New Roman" w:cs="Times New Roman"/>
          <w:color w:val="000000" w:themeColor="text1"/>
          <w:sz w:val="28"/>
          <w:szCs w:val="28"/>
          <w:lang w:val="kk-KZ"/>
        </w:rPr>
        <w:t>философиялық, психологиялық, педагогикалық және</w:t>
      </w:r>
      <w:r w:rsidR="000728C8">
        <w:rPr>
          <w:rFonts w:ascii="Times New Roman" w:hAnsi="Times New Roman" w:cs="Times New Roman"/>
          <w:color w:val="000000" w:themeColor="text1"/>
          <w:sz w:val="28"/>
          <w:szCs w:val="28"/>
          <w:lang w:val="kk-KZ"/>
        </w:rPr>
        <w:t xml:space="preserve"> әдістемелік еңбектерді талдау,</w:t>
      </w:r>
      <w:r w:rsidRPr="0033231F">
        <w:rPr>
          <w:rFonts w:ascii="Times New Roman" w:hAnsi="Times New Roman" w:cs="Times New Roman"/>
          <w:color w:val="000000" w:themeColor="text1"/>
          <w:sz w:val="28"/>
          <w:szCs w:val="28"/>
          <w:lang w:val="kk-KZ"/>
        </w:rPr>
        <w:t xml:space="preserve"> жинақтау, жүйелеу, </w:t>
      </w:r>
      <w:r w:rsidR="00B909A5" w:rsidRPr="0033231F">
        <w:rPr>
          <w:rFonts w:ascii="Times New Roman" w:hAnsi="Times New Roman" w:cs="Times New Roman"/>
          <w:color w:val="000000" w:themeColor="text1"/>
          <w:sz w:val="28"/>
          <w:szCs w:val="28"/>
          <w:lang w:val="kk-KZ"/>
        </w:rPr>
        <w:t xml:space="preserve">құрылымдау, </w:t>
      </w:r>
      <w:r w:rsidRPr="0033231F">
        <w:rPr>
          <w:rFonts w:ascii="Times New Roman" w:hAnsi="Times New Roman" w:cs="Times New Roman"/>
          <w:color w:val="000000" w:themeColor="text1"/>
          <w:sz w:val="28"/>
          <w:szCs w:val="28"/>
          <w:lang w:val="kk-KZ"/>
        </w:rPr>
        <w:t xml:space="preserve">жіктеу, модельдеу, салыстыру, </w:t>
      </w:r>
      <w:r w:rsidR="004E6094" w:rsidRPr="0033231F">
        <w:rPr>
          <w:rFonts w:ascii="Times New Roman" w:hAnsi="Times New Roman" w:cs="Times New Roman"/>
          <w:color w:val="000000" w:themeColor="text1"/>
          <w:sz w:val="28"/>
          <w:szCs w:val="28"/>
          <w:lang w:val="kk-KZ"/>
        </w:rPr>
        <w:t>контент талдау, ассоциациялау, жобалау</w:t>
      </w:r>
      <w:r w:rsidRPr="0033231F">
        <w:rPr>
          <w:rFonts w:ascii="Times New Roman" w:hAnsi="Times New Roman" w:cs="Times New Roman"/>
          <w:color w:val="000000" w:themeColor="text1"/>
          <w:sz w:val="28"/>
          <w:szCs w:val="28"/>
          <w:lang w:val="kk-KZ"/>
        </w:rPr>
        <w:t>;</w:t>
      </w:r>
    </w:p>
    <w:p w14:paraId="77ADC654" w14:textId="77777777" w:rsidR="000F5423" w:rsidRPr="0033231F" w:rsidRDefault="004E6094" w:rsidP="00654E9E">
      <w:pPr>
        <w:pStyle w:val="a3"/>
        <w:numPr>
          <w:ilvl w:val="0"/>
          <w:numId w:val="41"/>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эмпирикалық әдістер: ойша эксперимент,</w:t>
      </w:r>
      <w:r w:rsidR="0015790E" w:rsidRPr="0033231F">
        <w:rPr>
          <w:rFonts w:ascii="Times New Roman" w:hAnsi="Times New Roman" w:cs="Times New Roman"/>
          <w:color w:val="000000" w:themeColor="text1"/>
          <w:sz w:val="28"/>
          <w:szCs w:val="28"/>
          <w:lang w:val="kk-KZ"/>
        </w:rPr>
        <w:t xml:space="preserve"> с</w:t>
      </w:r>
      <w:r w:rsidR="001D2680" w:rsidRPr="0033231F">
        <w:rPr>
          <w:rFonts w:ascii="Times New Roman" w:hAnsi="Times New Roman" w:cs="Times New Roman"/>
          <w:color w:val="000000" w:themeColor="text1"/>
          <w:sz w:val="28"/>
          <w:szCs w:val="28"/>
          <w:lang w:val="kk-KZ"/>
        </w:rPr>
        <w:t>ау</w:t>
      </w:r>
      <w:r w:rsidR="0015790E" w:rsidRPr="0033231F">
        <w:rPr>
          <w:rFonts w:ascii="Times New Roman" w:hAnsi="Times New Roman" w:cs="Times New Roman"/>
          <w:color w:val="000000" w:themeColor="text1"/>
          <w:sz w:val="28"/>
          <w:szCs w:val="28"/>
          <w:lang w:val="kk-KZ"/>
        </w:rPr>
        <w:t>а</w:t>
      </w:r>
      <w:r w:rsidR="001D2680" w:rsidRPr="0033231F">
        <w:rPr>
          <w:rFonts w:ascii="Times New Roman" w:hAnsi="Times New Roman" w:cs="Times New Roman"/>
          <w:color w:val="000000" w:themeColor="text1"/>
          <w:sz w:val="28"/>
          <w:szCs w:val="28"/>
          <w:lang w:val="kk-KZ"/>
        </w:rPr>
        <w:t>л</w:t>
      </w:r>
      <w:r w:rsidR="000F5423" w:rsidRPr="0033231F">
        <w:rPr>
          <w:rFonts w:ascii="Times New Roman" w:hAnsi="Times New Roman" w:cs="Times New Roman"/>
          <w:color w:val="000000" w:themeColor="text1"/>
          <w:sz w:val="28"/>
          <w:szCs w:val="28"/>
          <w:lang w:val="kk-KZ"/>
        </w:rPr>
        <w:t>нама, әңгімелесу,</w:t>
      </w:r>
      <w:r w:rsidR="0015790E" w:rsidRPr="0033231F">
        <w:rPr>
          <w:rFonts w:ascii="Times New Roman" w:hAnsi="Times New Roman" w:cs="Times New Roman"/>
          <w:color w:val="000000" w:themeColor="text1"/>
          <w:sz w:val="28"/>
          <w:szCs w:val="28"/>
          <w:lang w:val="kk-KZ"/>
        </w:rPr>
        <w:t xml:space="preserve"> </w:t>
      </w:r>
      <w:r w:rsidR="000F5423" w:rsidRPr="0033231F">
        <w:rPr>
          <w:rFonts w:ascii="Times New Roman" w:hAnsi="Times New Roman" w:cs="Times New Roman"/>
          <w:color w:val="000000" w:themeColor="text1"/>
          <w:sz w:val="28"/>
          <w:szCs w:val="28"/>
          <w:lang w:val="kk-KZ"/>
        </w:rPr>
        <w:t>бақылау,</w:t>
      </w:r>
      <w:r w:rsidR="00A24C70"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color w:val="000000" w:themeColor="text1"/>
          <w:sz w:val="28"/>
          <w:szCs w:val="28"/>
          <w:lang w:val="kk-KZ"/>
        </w:rPr>
        <w:t>кесінді тапсырма орындату</w:t>
      </w:r>
      <w:r w:rsidR="00A24C70"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color w:val="000000" w:themeColor="text1"/>
          <w:sz w:val="28"/>
          <w:szCs w:val="28"/>
          <w:lang w:val="kk-KZ"/>
        </w:rPr>
        <w:t>сандық-сапалық тұрғыдан</w:t>
      </w:r>
      <w:r w:rsidR="006B5FC8" w:rsidRPr="0033231F">
        <w:rPr>
          <w:rFonts w:ascii="Times New Roman" w:hAnsi="Times New Roman" w:cs="Times New Roman"/>
          <w:color w:val="000000" w:themeColor="text1"/>
          <w:sz w:val="28"/>
          <w:szCs w:val="28"/>
          <w:lang w:val="kk-KZ"/>
        </w:rPr>
        <w:t xml:space="preserve"> ма</w:t>
      </w:r>
      <w:r w:rsidRPr="0033231F">
        <w:rPr>
          <w:rFonts w:ascii="Times New Roman" w:hAnsi="Times New Roman" w:cs="Times New Roman"/>
          <w:color w:val="000000" w:themeColor="text1"/>
          <w:sz w:val="28"/>
          <w:szCs w:val="28"/>
          <w:lang w:val="kk-KZ"/>
        </w:rPr>
        <w:t>тематикалық-статистикалық өңдеу.</w:t>
      </w:r>
    </w:p>
    <w:p w14:paraId="609E7535" w14:textId="1C4E1A18" w:rsidR="00695B3A" w:rsidRPr="0033231F" w:rsidRDefault="00425236" w:rsidP="00654E9E">
      <w:pPr>
        <w:pStyle w:val="a3"/>
        <w:tabs>
          <w:tab w:val="left" w:pos="851"/>
        </w:tabs>
        <w:spacing w:after="0" w:line="240" w:lineRule="auto"/>
        <w:ind w:left="0" w:firstLine="567"/>
        <w:jc w:val="both"/>
        <w:rPr>
          <w:rFonts w:ascii="Times New Roman" w:hAnsi="Times New Roman" w:cs="Times New Roman"/>
          <w:b/>
          <w:color w:val="000000" w:themeColor="text1"/>
          <w:sz w:val="28"/>
          <w:szCs w:val="28"/>
          <w:lang w:val="kk-KZ"/>
        </w:rPr>
      </w:pPr>
      <w:r w:rsidRPr="0033231F">
        <w:rPr>
          <w:rFonts w:ascii="Times New Roman" w:hAnsi="Times New Roman" w:cs="Times New Roman"/>
          <w:b/>
          <w:color w:val="000000" w:themeColor="text1"/>
          <w:sz w:val="28"/>
          <w:szCs w:val="28"/>
          <w:lang w:val="kk-KZ"/>
        </w:rPr>
        <w:t>Зерттеудің ғылыми жаңалығы және теориялық мәнділігі</w:t>
      </w:r>
    </w:p>
    <w:p w14:paraId="3A035349" w14:textId="77777777" w:rsidR="00695B3A" w:rsidRPr="0033231F" w:rsidRDefault="00D012A2" w:rsidP="00654E9E">
      <w:pPr>
        <w:pStyle w:val="a3"/>
        <w:numPr>
          <w:ilvl w:val="0"/>
          <w:numId w:val="74"/>
        </w:numPr>
        <w:tabs>
          <w:tab w:val="left" w:pos="851"/>
        </w:tabs>
        <w:spacing w:after="0" w:line="240" w:lineRule="auto"/>
        <w:ind w:left="0" w:firstLine="567"/>
        <w:jc w:val="both"/>
        <w:rPr>
          <w:rFonts w:ascii="Times New Roman" w:hAnsi="Times New Roman" w:cs="Times New Roman"/>
          <w:b/>
          <w:color w:val="000000" w:themeColor="text1"/>
          <w:sz w:val="28"/>
          <w:szCs w:val="28"/>
          <w:lang w:val="kk-KZ"/>
        </w:rPr>
      </w:pPr>
      <w:r w:rsidRPr="0033231F">
        <w:rPr>
          <w:rFonts w:ascii="Times New Roman" w:hAnsi="Times New Roman" w:cs="Times New Roman"/>
          <w:color w:val="000000" w:themeColor="text1"/>
          <w:sz w:val="28"/>
          <w:szCs w:val="28"/>
          <w:lang w:val="kk-KZ"/>
        </w:rPr>
        <w:t>ж</w:t>
      </w:r>
      <w:r w:rsidR="00B020C2" w:rsidRPr="0033231F">
        <w:rPr>
          <w:rFonts w:ascii="Times New Roman" w:hAnsi="Times New Roman" w:cs="Times New Roman"/>
          <w:color w:val="000000" w:themeColor="text1"/>
          <w:sz w:val="28"/>
          <w:szCs w:val="28"/>
          <w:lang w:val="kk-KZ"/>
        </w:rPr>
        <w:t xml:space="preserve">аңартылған </w:t>
      </w:r>
      <w:r w:rsidR="000F5423" w:rsidRPr="0033231F">
        <w:rPr>
          <w:rFonts w:ascii="Times New Roman" w:hAnsi="Times New Roman" w:cs="Times New Roman"/>
          <w:color w:val="000000" w:themeColor="text1"/>
          <w:sz w:val="28"/>
          <w:szCs w:val="28"/>
          <w:lang w:val="kk-KZ"/>
        </w:rPr>
        <w:t xml:space="preserve">білім мазмұны жағдайында болашақ бастауыш сынып педагогтерін инновациялық әрекетке даярлаудың теориялық-әдіснамалық негіздері </w:t>
      </w:r>
      <w:r w:rsidR="00425236" w:rsidRPr="0033231F">
        <w:rPr>
          <w:rFonts w:ascii="Times New Roman" w:hAnsi="Times New Roman" w:cs="Times New Roman"/>
          <w:color w:val="000000" w:themeColor="text1"/>
          <w:sz w:val="28"/>
          <w:szCs w:val="28"/>
          <w:lang w:val="kk-KZ"/>
        </w:rPr>
        <w:t>айқындалды</w:t>
      </w:r>
      <w:r w:rsidR="000F5423" w:rsidRPr="0033231F">
        <w:rPr>
          <w:rFonts w:ascii="Times New Roman" w:hAnsi="Times New Roman" w:cs="Times New Roman"/>
          <w:color w:val="000000" w:themeColor="text1"/>
          <w:sz w:val="28"/>
          <w:szCs w:val="28"/>
          <w:lang w:val="kk-KZ"/>
        </w:rPr>
        <w:t>;</w:t>
      </w:r>
    </w:p>
    <w:p w14:paraId="2C9EF9FA" w14:textId="77777777" w:rsidR="00D012A2" w:rsidRPr="0033231F" w:rsidRDefault="00D012A2" w:rsidP="00654E9E">
      <w:pPr>
        <w:pStyle w:val="a3"/>
        <w:numPr>
          <w:ilvl w:val="0"/>
          <w:numId w:val="74"/>
        </w:numPr>
        <w:tabs>
          <w:tab w:val="left" w:pos="851"/>
        </w:tabs>
        <w:spacing w:after="0" w:line="240" w:lineRule="auto"/>
        <w:ind w:left="0" w:firstLine="567"/>
        <w:jc w:val="both"/>
        <w:rPr>
          <w:rFonts w:ascii="Times New Roman" w:hAnsi="Times New Roman" w:cs="Times New Roman"/>
          <w:b/>
          <w:color w:val="000000" w:themeColor="text1"/>
          <w:sz w:val="28"/>
          <w:szCs w:val="28"/>
          <w:lang w:val="kk-KZ"/>
        </w:rPr>
      </w:pPr>
      <w:r w:rsidRPr="0033231F">
        <w:rPr>
          <w:rFonts w:ascii="Times New Roman" w:hAnsi="Times New Roman" w:cs="Times New Roman"/>
          <w:color w:val="000000" w:themeColor="text1"/>
          <w:sz w:val="28"/>
          <w:szCs w:val="28"/>
          <w:lang w:val="kk-KZ"/>
        </w:rPr>
        <w:t>болашақ бастауыш сынып пед</w:t>
      </w:r>
      <w:r w:rsidR="001B7674" w:rsidRPr="0033231F">
        <w:rPr>
          <w:rFonts w:ascii="Times New Roman" w:hAnsi="Times New Roman" w:cs="Times New Roman"/>
          <w:color w:val="000000" w:themeColor="text1"/>
          <w:sz w:val="28"/>
          <w:szCs w:val="28"/>
          <w:lang w:val="kk-KZ"/>
        </w:rPr>
        <w:t xml:space="preserve">агогтерін инновациялық әрекетке </w:t>
      </w:r>
      <w:r w:rsidRPr="0033231F">
        <w:rPr>
          <w:rFonts w:ascii="Times New Roman" w:hAnsi="Times New Roman" w:cs="Times New Roman"/>
          <w:color w:val="000000" w:themeColor="text1"/>
          <w:sz w:val="28"/>
          <w:szCs w:val="28"/>
          <w:lang w:val="kk-KZ"/>
        </w:rPr>
        <w:t>даярлаудың мүмкіндіктері</w:t>
      </w:r>
      <w:r w:rsidR="00425236" w:rsidRPr="0033231F">
        <w:rPr>
          <w:rFonts w:ascii="Times New Roman" w:hAnsi="Times New Roman" w:cs="Times New Roman"/>
          <w:color w:val="000000" w:themeColor="text1"/>
          <w:sz w:val="28"/>
          <w:szCs w:val="28"/>
          <w:lang w:val="kk-KZ"/>
        </w:rPr>
        <w:t xml:space="preserve"> анықталып</w:t>
      </w:r>
      <w:r w:rsidR="00425236" w:rsidRPr="0033231F">
        <w:rPr>
          <w:lang w:val="kk-KZ"/>
        </w:rPr>
        <w:t xml:space="preserve"> </w:t>
      </w:r>
      <w:r w:rsidR="00425236" w:rsidRPr="0033231F">
        <w:rPr>
          <w:rFonts w:ascii="Times New Roman" w:hAnsi="Times New Roman" w:cs="Times New Roman"/>
          <w:color w:val="000000" w:themeColor="text1"/>
          <w:sz w:val="28"/>
          <w:szCs w:val="28"/>
          <w:lang w:val="kk-KZ"/>
        </w:rPr>
        <w:t>жүйеленді, болашақ бастауыш сынып педагогтерін инновациялық әрекетке даярлау әдістемелік тұрғыдан негізделді;</w:t>
      </w:r>
    </w:p>
    <w:p w14:paraId="69E8B938" w14:textId="77777777" w:rsidR="000F5423" w:rsidRPr="0033231F" w:rsidRDefault="00D012A2" w:rsidP="00654E9E">
      <w:pPr>
        <w:pStyle w:val="a3"/>
        <w:numPr>
          <w:ilvl w:val="0"/>
          <w:numId w:val="74"/>
        </w:numPr>
        <w:tabs>
          <w:tab w:val="left" w:pos="851"/>
        </w:tabs>
        <w:spacing w:after="0" w:line="240" w:lineRule="auto"/>
        <w:ind w:left="0" w:firstLine="567"/>
        <w:jc w:val="both"/>
        <w:rPr>
          <w:rFonts w:ascii="Times New Roman" w:hAnsi="Times New Roman" w:cs="Times New Roman"/>
          <w:b/>
          <w:color w:val="000000" w:themeColor="text1"/>
          <w:sz w:val="28"/>
          <w:szCs w:val="28"/>
          <w:lang w:val="kk-KZ"/>
        </w:rPr>
      </w:pPr>
      <w:r w:rsidRPr="0033231F">
        <w:rPr>
          <w:rFonts w:ascii="Times New Roman" w:hAnsi="Times New Roman" w:cs="Times New Roman"/>
          <w:sz w:val="28"/>
          <w:szCs w:val="28"/>
          <w:lang w:val="kk-KZ"/>
        </w:rPr>
        <w:lastRenderedPageBreak/>
        <w:t>ж</w:t>
      </w:r>
      <w:r w:rsidR="00B020C2" w:rsidRPr="0033231F">
        <w:rPr>
          <w:rFonts w:ascii="Times New Roman" w:hAnsi="Times New Roman" w:cs="Times New Roman"/>
          <w:sz w:val="28"/>
          <w:szCs w:val="28"/>
          <w:lang w:val="kk-KZ"/>
        </w:rPr>
        <w:t xml:space="preserve">аңартылған </w:t>
      </w:r>
      <w:r w:rsidR="000F5423" w:rsidRPr="0033231F">
        <w:rPr>
          <w:rFonts w:ascii="Times New Roman" w:hAnsi="Times New Roman" w:cs="Times New Roman"/>
          <w:sz w:val="28"/>
          <w:szCs w:val="28"/>
          <w:lang w:val="kk-KZ"/>
        </w:rPr>
        <w:t xml:space="preserve">білім мазмұны жағдайында болашақ бастауыш сынып </w:t>
      </w:r>
      <w:r w:rsidR="00B020C2" w:rsidRPr="0033231F">
        <w:rPr>
          <w:rFonts w:ascii="Times New Roman" w:hAnsi="Times New Roman" w:cs="Times New Roman"/>
          <w:sz w:val="28"/>
          <w:szCs w:val="28"/>
          <w:lang w:val="kk-KZ"/>
        </w:rPr>
        <w:t xml:space="preserve">педагогтерін </w:t>
      </w:r>
      <w:r w:rsidR="000F5423" w:rsidRPr="0033231F">
        <w:rPr>
          <w:rFonts w:ascii="Times New Roman" w:hAnsi="Times New Roman" w:cs="Times New Roman"/>
          <w:sz w:val="28"/>
          <w:szCs w:val="28"/>
          <w:lang w:val="kk-KZ"/>
        </w:rPr>
        <w:t xml:space="preserve">инновациялық әрекетке даярлаудың </w:t>
      </w:r>
      <w:r w:rsidR="003173F0" w:rsidRPr="0033231F">
        <w:rPr>
          <w:rFonts w:ascii="Times New Roman" w:hAnsi="Times New Roman" w:cs="Times New Roman"/>
          <w:sz w:val="28"/>
          <w:szCs w:val="28"/>
          <w:lang w:val="kk-KZ"/>
        </w:rPr>
        <w:t xml:space="preserve">құрылымдық-мазмұндық </w:t>
      </w:r>
      <w:r w:rsidR="00482BFC" w:rsidRPr="0033231F">
        <w:rPr>
          <w:rFonts w:ascii="Times New Roman" w:hAnsi="Times New Roman" w:cs="Times New Roman"/>
          <w:sz w:val="28"/>
          <w:szCs w:val="28"/>
          <w:lang w:val="kk-KZ"/>
        </w:rPr>
        <w:t xml:space="preserve">моделі </w:t>
      </w:r>
      <w:r w:rsidR="003173F0" w:rsidRPr="0033231F">
        <w:rPr>
          <w:rFonts w:ascii="Times New Roman" w:hAnsi="Times New Roman" w:cs="Times New Roman"/>
          <w:sz w:val="28"/>
          <w:szCs w:val="28"/>
          <w:lang w:val="kk-KZ"/>
        </w:rPr>
        <w:t>жасал</w:t>
      </w:r>
      <w:r w:rsidR="00425236" w:rsidRPr="0033231F">
        <w:rPr>
          <w:rFonts w:ascii="Times New Roman" w:hAnsi="Times New Roman" w:cs="Times New Roman"/>
          <w:sz w:val="28"/>
          <w:szCs w:val="28"/>
          <w:lang w:val="kk-KZ"/>
        </w:rPr>
        <w:t>ып,</w:t>
      </w:r>
      <w:r w:rsidR="00425236" w:rsidRPr="0033231F">
        <w:rPr>
          <w:lang w:val="kk-KZ"/>
        </w:rPr>
        <w:t xml:space="preserve"> </w:t>
      </w:r>
      <w:r w:rsidR="00425236" w:rsidRPr="0033231F">
        <w:rPr>
          <w:rFonts w:ascii="Times New Roman" w:hAnsi="Times New Roman" w:cs="Times New Roman"/>
          <w:sz w:val="28"/>
          <w:szCs w:val="28"/>
          <w:lang w:val="kk-KZ"/>
        </w:rPr>
        <w:t>өлшемдері мен көрсеткіштері, деңгейлері анықталды.</w:t>
      </w:r>
    </w:p>
    <w:p w14:paraId="20168B89" w14:textId="23E9148B" w:rsidR="00D012A2" w:rsidRPr="0033231F" w:rsidRDefault="000F5423" w:rsidP="00654E9E">
      <w:pPr>
        <w:pStyle w:val="a3"/>
        <w:tabs>
          <w:tab w:val="left" w:pos="851"/>
        </w:tabs>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Зерттеудің практикалық маңыздылығы</w:t>
      </w:r>
    </w:p>
    <w:p w14:paraId="1BF3D9B8" w14:textId="77777777" w:rsidR="00A450BF" w:rsidRPr="0033231F" w:rsidRDefault="00A450BF" w:rsidP="00654E9E">
      <w:pPr>
        <w:pStyle w:val="a3"/>
        <w:numPr>
          <w:ilvl w:val="1"/>
          <w:numId w:val="75"/>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 xml:space="preserve">педагогикалық кешенді әдістер негізінде </w:t>
      </w:r>
      <w:r w:rsidR="00D012A2" w:rsidRPr="0033231F">
        <w:rPr>
          <w:rFonts w:ascii="Times New Roman" w:hAnsi="Times New Roman" w:cs="Times New Roman"/>
          <w:color w:val="000000" w:themeColor="text1"/>
          <w:sz w:val="28"/>
          <w:szCs w:val="28"/>
          <w:lang w:val="kk-KZ"/>
        </w:rPr>
        <w:t xml:space="preserve">жаңартылған білім мазмұны жағдайында болашақ бастауыш сынып педагогтерін инновациялық әрекетке </w:t>
      </w:r>
      <w:r w:rsidRPr="0033231F">
        <w:rPr>
          <w:rFonts w:ascii="Times New Roman" w:hAnsi="Times New Roman" w:cs="Times New Roman"/>
          <w:color w:val="000000" w:themeColor="text1"/>
          <w:sz w:val="28"/>
          <w:szCs w:val="28"/>
          <w:lang w:val="kk-KZ"/>
        </w:rPr>
        <w:t xml:space="preserve">даярлау деңгейін диагностикалау </w:t>
      </w:r>
      <w:r w:rsidR="00AD625D" w:rsidRPr="0033231F">
        <w:rPr>
          <w:rFonts w:ascii="Times New Roman" w:hAnsi="Times New Roman" w:cs="Times New Roman"/>
          <w:color w:val="000000" w:themeColor="text1"/>
          <w:sz w:val="28"/>
          <w:szCs w:val="28"/>
          <w:lang w:val="kk-KZ"/>
        </w:rPr>
        <w:t>мен бағалау әдістемесі жасалды;</w:t>
      </w:r>
    </w:p>
    <w:p w14:paraId="74F41E3D" w14:textId="7DF1174D" w:rsidR="00A450BF" w:rsidRPr="0033231F" w:rsidRDefault="00A450BF" w:rsidP="00654E9E">
      <w:pPr>
        <w:pStyle w:val="a3"/>
        <w:numPr>
          <w:ilvl w:val="1"/>
          <w:numId w:val="75"/>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болашақ бастауыш сынып педагогтерін инновациялық әрекетке даярлау жүйесінің арнайы әдістемесі жасалды;</w:t>
      </w:r>
    </w:p>
    <w:p w14:paraId="5439056B" w14:textId="77777777" w:rsidR="00A450BF" w:rsidRPr="0033231F" w:rsidRDefault="00A450BF" w:rsidP="00654E9E">
      <w:pPr>
        <w:pStyle w:val="a3"/>
        <w:numPr>
          <w:ilvl w:val="0"/>
          <w:numId w:val="75"/>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«Бастауыш білім беруде инновациялық әрекетке даярлау негіздері» атты элективті курсы дайындалып, тиімділігі іс-тәжірибеде тексерілді;</w:t>
      </w:r>
    </w:p>
    <w:p w14:paraId="2A91AC12" w14:textId="77777777" w:rsidR="00A450BF" w:rsidRPr="0033231F" w:rsidRDefault="00A450BF" w:rsidP="00654E9E">
      <w:pPr>
        <w:pStyle w:val="a3"/>
        <w:numPr>
          <w:ilvl w:val="0"/>
          <w:numId w:val="75"/>
        </w:numPr>
        <w:tabs>
          <w:tab w:val="left" w:pos="851"/>
        </w:tabs>
        <w:spacing w:after="0" w:line="240" w:lineRule="auto"/>
        <w:ind w:left="0"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color w:val="000000" w:themeColor="text1"/>
          <w:sz w:val="28"/>
          <w:szCs w:val="28"/>
          <w:lang w:val="kk-KZ"/>
        </w:rPr>
        <w:t>«Болашақ бастауыш сынып педагогтерін инновациялық әрекетке даярлау әдістемесі» атты оқу-әдістемелік құралы дайындалды;</w:t>
      </w:r>
    </w:p>
    <w:p w14:paraId="3182EBFB" w14:textId="77777777" w:rsidR="00425236" w:rsidRPr="0033231F" w:rsidRDefault="001B7674" w:rsidP="00654E9E">
      <w:pPr>
        <w:pStyle w:val="a3"/>
        <w:numPr>
          <w:ilvl w:val="0"/>
          <w:numId w:val="7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ЖОО</w:t>
      </w:r>
      <w:r w:rsidR="00D012A2" w:rsidRPr="0033231F">
        <w:rPr>
          <w:rFonts w:ascii="Times New Roman" w:hAnsi="Times New Roman" w:cs="Times New Roman"/>
          <w:sz w:val="28"/>
          <w:szCs w:val="28"/>
          <w:lang w:val="kk-KZ"/>
        </w:rPr>
        <w:t xml:space="preserve"> білім алушыларына арналған «Ғылыми-инновациялық портал» жобасы</w:t>
      </w:r>
      <w:r w:rsidR="000F5423" w:rsidRPr="0033231F">
        <w:rPr>
          <w:rFonts w:ascii="Times New Roman" w:hAnsi="Times New Roman" w:cs="Times New Roman"/>
          <w:sz w:val="28"/>
          <w:szCs w:val="28"/>
          <w:lang w:val="kk-KZ"/>
        </w:rPr>
        <w:t xml:space="preserve"> </w:t>
      </w:r>
      <w:r w:rsidR="00D012A2" w:rsidRPr="0033231F">
        <w:rPr>
          <w:rFonts w:ascii="Times New Roman" w:hAnsi="Times New Roman" w:cs="Times New Roman"/>
          <w:sz w:val="28"/>
          <w:szCs w:val="28"/>
          <w:lang w:val="kk-KZ"/>
        </w:rPr>
        <w:t>дайындалды</w:t>
      </w:r>
      <w:r w:rsidR="00D86BCF" w:rsidRPr="0033231F">
        <w:rPr>
          <w:rFonts w:ascii="Times New Roman" w:hAnsi="Times New Roman" w:cs="Times New Roman"/>
          <w:sz w:val="28"/>
          <w:szCs w:val="28"/>
          <w:lang w:val="kk-KZ"/>
        </w:rPr>
        <w:t>.</w:t>
      </w:r>
    </w:p>
    <w:p w14:paraId="06A3D3EE" w14:textId="77777777" w:rsidR="00425236" w:rsidRPr="0033231F" w:rsidRDefault="00425236" w:rsidP="00654E9E">
      <w:pPr>
        <w:pStyle w:val="a3"/>
        <w:numPr>
          <w:ilvl w:val="0"/>
          <w:numId w:val="7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зерттеу жұмысының барысында алынған нәтижелер мен олардың негізінде дайындалған нақты ғылыми-әдістемелік ұсыныстарды, зерттеу материалдарын педагогикалық жоғары оқу орындарының, педагогикалық колледждердің, бастауыш сынып </w:t>
      </w:r>
      <w:r w:rsidR="00AD625D" w:rsidRPr="0033231F">
        <w:rPr>
          <w:rFonts w:ascii="Times New Roman" w:hAnsi="Times New Roman" w:cs="Times New Roman"/>
          <w:color w:val="000000" w:themeColor="text1"/>
          <w:sz w:val="28"/>
          <w:szCs w:val="28"/>
          <w:lang w:val="kk-KZ"/>
        </w:rPr>
        <w:t>педагогтер</w:t>
      </w:r>
      <w:r w:rsidRPr="0033231F">
        <w:rPr>
          <w:rFonts w:ascii="Times New Roman" w:hAnsi="Times New Roman" w:cs="Times New Roman"/>
          <w:sz w:val="28"/>
          <w:szCs w:val="28"/>
          <w:lang w:val="kk-KZ"/>
        </w:rPr>
        <w:t xml:space="preserve">інің тәжірибесінде, бастауыш сынып </w:t>
      </w:r>
      <w:r w:rsidR="00AD625D" w:rsidRPr="0033231F">
        <w:rPr>
          <w:rFonts w:ascii="Times New Roman" w:hAnsi="Times New Roman" w:cs="Times New Roman"/>
          <w:color w:val="000000" w:themeColor="text1"/>
          <w:sz w:val="28"/>
          <w:szCs w:val="28"/>
          <w:lang w:val="kk-KZ"/>
        </w:rPr>
        <w:t>педагогтер</w:t>
      </w:r>
      <w:r w:rsidRPr="0033231F">
        <w:rPr>
          <w:rFonts w:ascii="Times New Roman" w:hAnsi="Times New Roman" w:cs="Times New Roman"/>
          <w:sz w:val="28"/>
          <w:szCs w:val="28"/>
          <w:lang w:val="kk-KZ"/>
        </w:rPr>
        <w:t>інің біліктілігін жетілдіру жүйесінде пайдалануға болады.</w:t>
      </w:r>
    </w:p>
    <w:p w14:paraId="5605F979" w14:textId="3FC5EF0A" w:rsidR="000F5423" w:rsidRPr="0033231F" w:rsidRDefault="000F5423" w:rsidP="00654E9E">
      <w:pPr>
        <w:pStyle w:val="a3"/>
        <w:tabs>
          <w:tab w:val="left" w:pos="851"/>
        </w:tabs>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Қорғауға ұсынылатын қағидалар</w:t>
      </w:r>
    </w:p>
    <w:p w14:paraId="3E4070A6" w14:textId="442C3A2D" w:rsidR="00C76891" w:rsidRPr="0033231F" w:rsidRDefault="00C46FEF"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1.</w:t>
      </w:r>
      <w:r w:rsidR="001E1C09" w:rsidRPr="0033231F">
        <w:rPr>
          <w:rFonts w:ascii="Times New Roman" w:hAnsi="Times New Roman" w:cs="Times New Roman"/>
          <w:sz w:val="28"/>
          <w:szCs w:val="28"/>
          <w:lang w:val="kk-KZ"/>
        </w:rPr>
        <w:t>Инновациялық әрекет – педагогикалық әрекеттің шығармашылық дамуының тәсілі; педагогтің инновациялық әрекеті – білім беру үдерісін ұдайы жаңартып, қоғамдастықта жұмыс жасай алатын, оқытудың жаңа түрлері мен әдістерін құруға қабілетті</w:t>
      </w:r>
      <w:r w:rsidR="00293399" w:rsidRPr="0033231F">
        <w:rPr>
          <w:rFonts w:ascii="Times New Roman" w:hAnsi="Times New Roman" w:cs="Times New Roman"/>
          <w:sz w:val="28"/>
          <w:szCs w:val="28"/>
          <w:lang w:val="kk-KZ"/>
        </w:rPr>
        <w:t>лігі</w:t>
      </w:r>
      <w:r w:rsidR="001E1C09" w:rsidRPr="0033231F">
        <w:rPr>
          <w:rFonts w:ascii="Times New Roman" w:hAnsi="Times New Roman" w:cs="Times New Roman"/>
          <w:sz w:val="28"/>
          <w:szCs w:val="28"/>
          <w:lang w:val="kk-KZ"/>
        </w:rPr>
        <w:t>. «Инновациялық әрекет»</w:t>
      </w:r>
      <w:r w:rsidR="00451682" w:rsidRPr="0033231F">
        <w:rPr>
          <w:rFonts w:ascii="Times New Roman" w:hAnsi="Times New Roman" w:cs="Times New Roman"/>
          <w:sz w:val="28"/>
          <w:szCs w:val="28"/>
          <w:lang w:val="kk-KZ"/>
        </w:rPr>
        <w:t xml:space="preserve"> пен</w:t>
      </w:r>
      <w:r w:rsidR="001E1C09" w:rsidRPr="0033231F">
        <w:rPr>
          <w:rFonts w:ascii="Times New Roman" w:hAnsi="Times New Roman" w:cs="Times New Roman"/>
          <w:sz w:val="28"/>
          <w:szCs w:val="28"/>
          <w:lang w:val="kk-KZ"/>
        </w:rPr>
        <w:t xml:space="preserve"> </w:t>
      </w:r>
      <w:r w:rsidR="00451682" w:rsidRPr="0033231F">
        <w:rPr>
          <w:rFonts w:ascii="Times New Roman" w:hAnsi="Times New Roman" w:cs="Times New Roman"/>
          <w:sz w:val="28"/>
          <w:szCs w:val="28"/>
          <w:lang w:val="kk-KZ"/>
        </w:rPr>
        <w:t xml:space="preserve">«Болашақ бастауыш сынып мұғалімдерін инновациялық әрекетке даярлаудың» </w:t>
      </w:r>
      <w:r w:rsidR="001E1C09" w:rsidRPr="0033231F">
        <w:rPr>
          <w:rFonts w:ascii="Times New Roman" w:hAnsi="Times New Roman" w:cs="Times New Roman"/>
          <w:sz w:val="28"/>
          <w:szCs w:val="28"/>
          <w:lang w:val="kk-KZ"/>
        </w:rPr>
        <w:t>ұғым</w:t>
      </w:r>
      <w:r w:rsidR="00451682" w:rsidRPr="0033231F">
        <w:rPr>
          <w:rFonts w:ascii="Times New Roman" w:hAnsi="Times New Roman" w:cs="Times New Roman"/>
          <w:sz w:val="28"/>
          <w:szCs w:val="28"/>
          <w:lang w:val="kk-KZ"/>
        </w:rPr>
        <w:t xml:space="preserve">, түсінік </w:t>
      </w:r>
      <w:r w:rsidR="001E1C09" w:rsidRPr="0033231F">
        <w:rPr>
          <w:rFonts w:ascii="Times New Roman" w:hAnsi="Times New Roman" w:cs="Times New Roman"/>
          <w:sz w:val="28"/>
          <w:szCs w:val="28"/>
          <w:lang w:val="kk-KZ"/>
        </w:rPr>
        <w:t xml:space="preserve">ретіндегі нақтыланған мәні мен оның құрылымы оқыту үдерісін ұйымдастырудың ғылыми-әдістемелік негізін жасаудың базасы болып табылады. </w:t>
      </w:r>
      <w:r w:rsidR="00C76891" w:rsidRPr="0033231F">
        <w:rPr>
          <w:rFonts w:ascii="Times New Roman" w:hAnsi="Times New Roman" w:cs="Times New Roman"/>
          <w:sz w:val="28"/>
          <w:szCs w:val="28"/>
          <w:lang w:val="kk-KZ"/>
        </w:rPr>
        <w:t xml:space="preserve">«Болашақ бастауыш сынып </w:t>
      </w:r>
      <w:r w:rsidR="00AF6A84" w:rsidRPr="0033231F">
        <w:rPr>
          <w:rFonts w:ascii="Times New Roman" w:hAnsi="Times New Roman" w:cs="Times New Roman"/>
          <w:color w:val="000000" w:themeColor="text1"/>
          <w:sz w:val="28"/>
          <w:szCs w:val="28"/>
          <w:lang w:val="kk-KZ"/>
        </w:rPr>
        <w:t>педагогтер</w:t>
      </w:r>
      <w:r w:rsidR="00C76891" w:rsidRPr="0033231F">
        <w:rPr>
          <w:rFonts w:ascii="Times New Roman" w:hAnsi="Times New Roman" w:cs="Times New Roman"/>
          <w:sz w:val="28"/>
          <w:szCs w:val="28"/>
          <w:lang w:val="kk-KZ"/>
        </w:rPr>
        <w:t>ін</w:t>
      </w:r>
      <w:r w:rsidR="00293399" w:rsidRPr="0033231F">
        <w:rPr>
          <w:rFonts w:ascii="Times New Roman" w:hAnsi="Times New Roman" w:cs="Times New Roman"/>
          <w:sz w:val="28"/>
          <w:szCs w:val="28"/>
          <w:lang w:val="kk-KZ"/>
        </w:rPr>
        <w:t>ің</w:t>
      </w:r>
      <w:r w:rsidR="00C76891" w:rsidRPr="0033231F">
        <w:rPr>
          <w:rFonts w:ascii="Times New Roman" w:hAnsi="Times New Roman" w:cs="Times New Roman"/>
          <w:sz w:val="28"/>
          <w:szCs w:val="28"/>
          <w:lang w:val="kk-KZ"/>
        </w:rPr>
        <w:t xml:space="preserve"> инновациялық әрекетке даярлығы»</w:t>
      </w:r>
      <w:r w:rsidR="00C76891" w:rsidRPr="0033231F">
        <w:rPr>
          <w:lang w:val="kk-KZ"/>
        </w:rPr>
        <w:t xml:space="preserve"> </w:t>
      </w:r>
      <w:r w:rsidR="00C76891" w:rsidRPr="0033231F">
        <w:rPr>
          <w:rFonts w:ascii="Times New Roman" w:hAnsi="Times New Roman" w:cs="Times New Roman"/>
          <w:sz w:val="28"/>
          <w:szCs w:val="28"/>
          <w:lang w:val="kk-KZ"/>
        </w:rPr>
        <w:t>оның жалпы кәсіби дайындығының құрамдас бөлігі ретінде жоғары деңгейдегі ғылыми-педагогикалық әрекетіне негіз болатын «инновациялық әрекет» жайындағы білімі мен оқу мен оқыту үде</w:t>
      </w:r>
      <w:r w:rsidR="00035703" w:rsidRPr="0033231F">
        <w:rPr>
          <w:rFonts w:ascii="Times New Roman" w:hAnsi="Times New Roman" w:cs="Times New Roman"/>
          <w:sz w:val="28"/>
          <w:szCs w:val="28"/>
          <w:lang w:val="kk-KZ"/>
        </w:rPr>
        <w:t xml:space="preserve">рісінде жаңартпалы әрекет </w:t>
      </w:r>
      <w:r w:rsidR="00C76891" w:rsidRPr="0033231F">
        <w:rPr>
          <w:rFonts w:ascii="Times New Roman" w:hAnsi="Times New Roman" w:cs="Times New Roman"/>
          <w:sz w:val="28"/>
          <w:szCs w:val="28"/>
          <w:lang w:val="kk-KZ"/>
        </w:rPr>
        <w:t xml:space="preserve">түрлерін білуі, </w:t>
      </w:r>
      <w:r w:rsidR="00035703" w:rsidRPr="0033231F">
        <w:rPr>
          <w:rFonts w:ascii="Times New Roman" w:hAnsi="Times New Roman" w:cs="Times New Roman"/>
          <w:sz w:val="28"/>
          <w:szCs w:val="28"/>
          <w:lang w:val="kk-KZ"/>
        </w:rPr>
        <w:t xml:space="preserve">инновациялық әрекетке даярлау </w:t>
      </w:r>
      <w:r w:rsidR="00C76891" w:rsidRPr="0033231F">
        <w:rPr>
          <w:rFonts w:ascii="Times New Roman" w:hAnsi="Times New Roman" w:cs="Times New Roman"/>
          <w:sz w:val="28"/>
          <w:szCs w:val="28"/>
          <w:lang w:val="kk-KZ"/>
        </w:rPr>
        <w:t xml:space="preserve">әдістерінің мәнін, қызметін түсінуі, </w:t>
      </w:r>
      <w:r w:rsidR="00522105" w:rsidRPr="0033231F">
        <w:rPr>
          <w:rFonts w:ascii="Times New Roman" w:hAnsi="Times New Roman" w:cs="Times New Roman"/>
          <w:sz w:val="28"/>
          <w:szCs w:val="28"/>
          <w:lang w:val="kk-KZ"/>
        </w:rPr>
        <w:t>бастауыш білім беруде жаңашылдыққа бейімделуі</w:t>
      </w:r>
      <w:r w:rsidR="00124E7C" w:rsidRPr="0033231F">
        <w:rPr>
          <w:rFonts w:ascii="Times New Roman" w:hAnsi="Times New Roman" w:cs="Times New Roman"/>
          <w:sz w:val="28"/>
          <w:szCs w:val="28"/>
          <w:lang w:val="kk-KZ"/>
        </w:rPr>
        <w:t>, жаңа иде</w:t>
      </w:r>
      <w:r w:rsidR="00522105" w:rsidRPr="0033231F">
        <w:rPr>
          <w:rFonts w:ascii="Times New Roman" w:hAnsi="Times New Roman" w:cs="Times New Roman"/>
          <w:sz w:val="28"/>
          <w:szCs w:val="28"/>
          <w:lang w:val="kk-KZ"/>
        </w:rPr>
        <w:t xml:space="preserve">яларды жүзеге асыруда тәуекелге баруы </w:t>
      </w:r>
      <w:r w:rsidR="00C76891" w:rsidRPr="0033231F">
        <w:rPr>
          <w:rFonts w:ascii="Times New Roman" w:hAnsi="Times New Roman" w:cs="Times New Roman"/>
          <w:sz w:val="28"/>
          <w:szCs w:val="28"/>
          <w:lang w:val="kk-KZ"/>
        </w:rPr>
        <w:t>сияқты бір-бірімен тығыз байланысқан ко</w:t>
      </w:r>
      <w:r w:rsidR="00B457FA">
        <w:rPr>
          <w:rFonts w:ascii="Times New Roman" w:hAnsi="Times New Roman" w:cs="Times New Roman"/>
          <w:sz w:val="28"/>
          <w:szCs w:val="28"/>
          <w:lang w:val="kk-KZ"/>
        </w:rPr>
        <w:t xml:space="preserve">мпоненттерден тұратын </w:t>
      </w:r>
      <w:r w:rsidR="00AF6A84" w:rsidRPr="0033231F">
        <w:rPr>
          <w:rFonts w:ascii="Times New Roman" w:hAnsi="Times New Roman" w:cs="Times New Roman"/>
          <w:sz w:val="28"/>
          <w:szCs w:val="28"/>
          <w:lang w:val="kk-KZ"/>
        </w:rPr>
        <w:t>тұлғаның</w:t>
      </w:r>
      <w:r w:rsidR="00C76891" w:rsidRPr="0033231F">
        <w:rPr>
          <w:rFonts w:ascii="Times New Roman" w:hAnsi="Times New Roman" w:cs="Times New Roman"/>
          <w:sz w:val="28"/>
          <w:szCs w:val="28"/>
          <w:lang w:val="kk-KZ"/>
        </w:rPr>
        <w:t xml:space="preserve"> кешенді сапасы.</w:t>
      </w:r>
    </w:p>
    <w:p w14:paraId="492E540A" w14:textId="77777777" w:rsidR="00353059" w:rsidRPr="0033231F" w:rsidRDefault="00C46FEF"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2.</w:t>
      </w:r>
      <w:r w:rsidR="00C46F95" w:rsidRPr="0033231F">
        <w:rPr>
          <w:rFonts w:ascii="Times New Roman" w:hAnsi="Times New Roman" w:cs="Times New Roman"/>
          <w:sz w:val="28"/>
          <w:szCs w:val="28"/>
          <w:lang w:val="kk-KZ"/>
        </w:rPr>
        <w:t>Зерттеу барысында айқындалған</w:t>
      </w:r>
      <w:r w:rsidR="00C46F95" w:rsidRPr="0033231F">
        <w:rPr>
          <w:lang w:val="kk-KZ"/>
        </w:rPr>
        <w:t xml:space="preserve"> </w:t>
      </w:r>
      <w:r w:rsidR="00C46F95" w:rsidRPr="0033231F">
        <w:rPr>
          <w:rFonts w:ascii="Times New Roman" w:hAnsi="Times New Roman" w:cs="Times New Roman"/>
          <w:sz w:val="28"/>
          <w:szCs w:val="28"/>
          <w:lang w:val="kk-KZ"/>
        </w:rPr>
        <w:t>б</w:t>
      </w:r>
      <w:r w:rsidR="00293399" w:rsidRPr="0033231F">
        <w:rPr>
          <w:rFonts w:ascii="Times New Roman" w:hAnsi="Times New Roman" w:cs="Times New Roman"/>
          <w:sz w:val="28"/>
          <w:szCs w:val="28"/>
          <w:lang w:val="kk-KZ"/>
        </w:rPr>
        <w:t xml:space="preserve">олашақ бастауыш сынып </w:t>
      </w:r>
      <w:r w:rsidR="00AF6A84" w:rsidRPr="0033231F">
        <w:rPr>
          <w:rFonts w:ascii="Times New Roman" w:hAnsi="Times New Roman" w:cs="Times New Roman"/>
          <w:color w:val="000000" w:themeColor="text1"/>
          <w:sz w:val="28"/>
          <w:szCs w:val="28"/>
          <w:lang w:val="kk-KZ"/>
        </w:rPr>
        <w:t>педагогтер</w:t>
      </w:r>
      <w:r w:rsidR="00AF6A84" w:rsidRPr="0033231F">
        <w:rPr>
          <w:rFonts w:ascii="Times New Roman" w:hAnsi="Times New Roman" w:cs="Times New Roman"/>
          <w:sz w:val="28"/>
          <w:szCs w:val="28"/>
          <w:lang w:val="kk-KZ"/>
        </w:rPr>
        <w:t>ін</w:t>
      </w:r>
      <w:r w:rsidR="00293399" w:rsidRPr="0033231F">
        <w:rPr>
          <w:rFonts w:ascii="Times New Roman" w:hAnsi="Times New Roman" w:cs="Times New Roman"/>
          <w:sz w:val="28"/>
          <w:szCs w:val="28"/>
          <w:lang w:val="kk-KZ"/>
        </w:rPr>
        <w:t xml:space="preserve"> инновациялық әрекетке даярлау</w:t>
      </w:r>
      <w:r w:rsidR="00C46F95" w:rsidRPr="0033231F">
        <w:rPr>
          <w:rFonts w:ascii="Times New Roman" w:hAnsi="Times New Roman" w:cs="Times New Roman"/>
          <w:sz w:val="28"/>
          <w:szCs w:val="28"/>
          <w:lang w:val="kk-KZ"/>
        </w:rPr>
        <w:t xml:space="preserve"> мүмкіндіктері жаңартылған білім мазмұны жағдайында </w:t>
      </w:r>
      <w:r w:rsidR="00293399" w:rsidRPr="0033231F">
        <w:rPr>
          <w:lang w:val="kk-KZ"/>
        </w:rPr>
        <w:t xml:space="preserve"> </w:t>
      </w:r>
      <w:r w:rsidR="00C46F95" w:rsidRPr="0033231F">
        <w:rPr>
          <w:rFonts w:ascii="Times New Roman" w:hAnsi="Times New Roman" w:cs="Times New Roman"/>
          <w:sz w:val="28"/>
          <w:szCs w:val="28"/>
          <w:lang w:val="kk-KZ"/>
        </w:rPr>
        <w:t>б</w:t>
      </w:r>
      <w:r w:rsidR="00353059" w:rsidRPr="0033231F">
        <w:rPr>
          <w:rFonts w:ascii="Times New Roman" w:hAnsi="Times New Roman" w:cs="Times New Roman"/>
          <w:sz w:val="28"/>
          <w:szCs w:val="28"/>
          <w:lang w:val="kk-KZ"/>
        </w:rPr>
        <w:t xml:space="preserve">ілім </w:t>
      </w:r>
      <w:r w:rsidR="00C46F95" w:rsidRPr="0033231F">
        <w:rPr>
          <w:rFonts w:ascii="Times New Roman" w:hAnsi="Times New Roman" w:cs="Times New Roman"/>
          <w:sz w:val="28"/>
          <w:szCs w:val="28"/>
          <w:lang w:val="kk-KZ"/>
        </w:rPr>
        <w:t xml:space="preserve">алушылардың </w:t>
      </w:r>
      <w:r w:rsidR="00353059" w:rsidRPr="0033231F">
        <w:rPr>
          <w:rFonts w:ascii="Times New Roman" w:hAnsi="Times New Roman" w:cs="Times New Roman"/>
          <w:sz w:val="28"/>
          <w:szCs w:val="28"/>
          <w:lang w:val="kk-KZ"/>
        </w:rPr>
        <w:t>өз бойындағы білімдік, рухани, жоғары білікті кәсіби тұлғасына байланысты.</w:t>
      </w:r>
      <w:r w:rsidR="00577175" w:rsidRPr="0033231F">
        <w:rPr>
          <w:rFonts w:ascii="Times New Roman" w:hAnsi="Times New Roman" w:cs="Times New Roman"/>
          <w:sz w:val="28"/>
          <w:szCs w:val="28"/>
          <w:lang w:val="kk-KZ"/>
        </w:rPr>
        <w:t xml:space="preserve"> И</w:t>
      </w:r>
      <w:r w:rsidR="00353059" w:rsidRPr="0033231F">
        <w:rPr>
          <w:rFonts w:ascii="Times New Roman" w:hAnsi="Times New Roman" w:cs="Times New Roman"/>
          <w:sz w:val="28"/>
          <w:szCs w:val="28"/>
          <w:lang w:val="kk-KZ"/>
        </w:rPr>
        <w:t>нновация, инновациялық әрекет туралы арнайы білім мазмұнын игеру;</w:t>
      </w:r>
      <w:r w:rsidR="00577175" w:rsidRPr="0033231F">
        <w:rPr>
          <w:rFonts w:ascii="Times New Roman" w:hAnsi="Times New Roman" w:cs="Times New Roman"/>
          <w:sz w:val="28"/>
          <w:szCs w:val="28"/>
          <w:lang w:val="kk-KZ"/>
        </w:rPr>
        <w:t xml:space="preserve"> </w:t>
      </w:r>
      <w:r w:rsidR="00353059" w:rsidRPr="0033231F">
        <w:rPr>
          <w:rFonts w:ascii="Times New Roman" w:hAnsi="Times New Roman" w:cs="Times New Roman"/>
          <w:sz w:val="28"/>
          <w:szCs w:val="28"/>
          <w:lang w:val="kk-KZ"/>
        </w:rPr>
        <w:t>педагогикалық инновациялық технология</w:t>
      </w:r>
      <w:r w:rsidR="00577175" w:rsidRPr="0033231F">
        <w:rPr>
          <w:rFonts w:ascii="Times New Roman" w:hAnsi="Times New Roman" w:cs="Times New Roman"/>
          <w:sz w:val="28"/>
          <w:szCs w:val="28"/>
          <w:lang w:val="kk-KZ"/>
        </w:rPr>
        <w:t xml:space="preserve">лар туралы білім мен дағдыларды және </w:t>
      </w:r>
      <w:r w:rsidR="00353059" w:rsidRPr="0033231F">
        <w:rPr>
          <w:rFonts w:ascii="Times New Roman" w:hAnsi="Times New Roman" w:cs="Times New Roman"/>
          <w:sz w:val="28"/>
          <w:szCs w:val="28"/>
          <w:lang w:val="kk-KZ"/>
        </w:rPr>
        <w:t>ақпараттық-коммуникациялық технологияларды пайдалану дағдыларын меңгеру;</w:t>
      </w:r>
      <w:r w:rsidR="00577175" w:rsidRPr="0033231F">
        <w:rPr>
          <w:rFonts w:ascii="Times New Roman" w:hAnsi="Times New Roman" w:cs="Times New Roman"/>
          <w:sz w:val="28"/>
          <w:szCs w:val="28"/>
          <w:lang w:val="kk-KZ"/>
        </w:rPr>
        <w:t xml:space="preserve"> </w:t>
      </w:r>
      <w:r w:rsidR="00353059" w:rsidRPr="0033231F">
        <w:rPr>
          <w:rFonts w:ascii="Times New Roman" w:hAnsi="Times New Roman" w:cs="Times New Roman"/>
          <w:sz w:val="28"/>
          <w:szCs w:val="28"/>
          <w:lang w:val="kk-KZ"/>
        </w:rPr>
        <w:t>педагогикалық инновацияларға сараптама жас</w:t>
      </w:r>
      <w:r w:rsidR="00577175" w:rsidRPr="0033231F">
        <w:rPr>
          <w:rFonts w:ascii="Times New Roman" w:hAnsi="Times New Roman" w:cs="Times New Roman"/>
          <w:sz w:val="28"/>
          <w:szCs w:val="28"/>
          <w:lang w:val="kk-KZ"/>
        </w:rPr>
        <w:t xml:space="preserve">ай білу; </w:t>
      </w:r>
      <w:r w:rsidR="00353059" w:rsidRPr="0033231F">
        <w:rPr>
          <w:rFonts w:ascii="Times New Roman" w:hAnsi="Times New Roman" w:cs="Times New Roman"/>
          <w:sz w:val="28"/>
          <w:szCs w:val="28"/>
          <w:lang w:val="kk-KZ"/>
        </w:rPr>
        <w:t xml:space="preserve">инновациялық идеяны тауып, дамытып, оны жүзеге асыру </w:t>
      </w:r>
      <w:r w:rsidR="00353059" w:rsidRPr="0033231F">
        <w:rPr>
          <w:rFonts w:ascii="Times New Roman" w:hAnsi="Times New Roman" w:cs="Times New Roman"/>
          <w:sz w:val="28"/>
          <w:szCs w:val="28"/>
          <w:lang w:val="kk-KZ"/>
        </w:rPr>
        <w:lastRenderedPageBreak/>
        <w:t>қабілеттерін қалыптастырып, дамыту;</w:t>
      </w:r>
      <w:r w:rsidR="00577175" w:rsidRPr="0033231F">
        <w:rPr>
          <w:rFonts w:ascii="Times New Roman" w:hAnsi="Times New Roman" w:cs="Times New Roman"/>
          <w:sz w:val="28"/>
          <w:szCs w:val="28"/>
          <w:lang w:val="kk-KZ"/>
        </w:rPr>
        <w:t xml:space="preserve"> </w:t>
      </w:r>
      <w:r w:rsidR="00353059" w:rsidRPr="0033231F">
        <w:rPr>
          <w:rFonts w:ascii="Times New Roman" w:hAnsi="Times New Roman" w:cs="Times New Roman"/>
          <w:sz w:val="28"/>
          <w:szCs w:val="28"/>
          <w:lang w:val="kk-KZ"/>
        </w:rPr>
        <w:t>инновациялық оқу-тәрбие жүйесін құра білу дағдыларын меңгеру</w:t>
      </w:r>
      <w:r w:rsidR="00577175" w:rsidRPr="0033231F">
        <w:rPr>
          <w:rFonts w:ascii="Times New Roman" w:hAnsi="Times New Roman" w:cs="Times New Roman"/>
          <w:sz w:val="28"/>
          <w:szCs w:val="28"/>
          <w:lang w:val="kk-KZ"/>
        </w:rPr>
        <w:t xml:space="preserve"> мүмкіндіктері болашақ бастауыш сынып педагогтерін инновациялық әрекетке даярлауды қамтамасыздандырады.</w:t>
      </w:r>
    </w:p>
    <w:p w14:paraId="115AE544" w14:textId="3E555616" w:rsidR="001E1C09" w:rsidRPr="0033231F" w:rsidRDefault="00C46FEF"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3.</w:t>
      </w:r>
      <w:r w:rsidR="0032028C" w:rsidRPr="0033231F">
        <w:rPr>
          <w:rFonts w:ascii="Times New Roman" w:hAnsi="Times New Roman" w:cs="Times New Roman"/>
          <w:sz w:val="28"/>
          <w:szCs w:val="28"/>
          <w:lang w:val="kk-KZ"/>
        </w:rPr>
        <w:t xml:space="preserve">Болашақ бастауыш сынып </w:t>
      </w:r>
      <w:r w:rsidR="00AD625D" w:rsidRPr="0033231F">
        <w:rPr>
          <w:rFonts w:ascii="Times New Roman" w:hAnsi="Times New Roman" w:cs="Times New Roman"/>
          <w:color w:val="000000" w:themeColor="text1"/>
          <w:sz w:val="28"/>
          <w:szCs w:val="28"/>
          <w:lang w:val="kk-KZ"/>
        </w:rPr>
        <w:t>педагогтерін</w:t>
      </w:r>
      <w:r w:rsidR="0032028C" w:rsidRPr="0033231F">
        <w:rPr>
          <w:rFonts w:ascii="Times New Roman" w:hAnsi="Times New Roman" w:cs="Times New Roman"/>
          <w:sz w:val="28"/>
          <w:szCs w:val="28"/>
          <w:lang w:val="kk-KZ"/>
        </w:rPr>
        <w:t xml:space="preserve"> инновациялық әрекетке даярлау үдерісі мотивациялық, </w:t>
      </w:r>
      <w:r w:rsidR="009C0E5A" w:rsidRPr="0033231F">
        <w:rPr>
          <w:rFonts w:ascii="Times New Roman" w:hAnsi="Times New Roman" w:cs="Times New Roman"/>
          <w:sz w:val="28"/>
          <w:szCs w:val="28"/>
          <w:lang w:val="kk-KZ"/>
        </w:rPr>
        <w:t>когнитивтік, инновциялық-әрекеттік, жеке тұлғалық</w:t>
      </w:r>
      <w:r w:rsidR="0032028C" w:rsidRPr="0033231F">
        <w:rPr>
          <w:rFonts w:ascii="Times New Roman" w:hAnsi="Times New Roman" w:cs="Times New Roman"/>
          <w:sz w:val="28"/>
          <w:szCs w:val="28"/>
          <w:lang w:val="kk-KZ"/>
        </w:rPr>
        <w:t xml:space="preserve"> құрамдас бөліктерінің бірлігін, оған сәйкес өлшемдер мен көрсеткіштердің біртұтастығы негізінде қарастырылады. </w:t>
      </w:r>
      <w:r w:rsidR="00953DCA" w:rsidRPr="0033231F">
        <w:rPr>
          <w:rFonts w:ascii="Times New Roman" w:hAnsi="Times New Roman" w:cs="Times New Roman"/>
          <w:sz w:val="28"/>
          <w:szCs w:val="28"/>
          <w:lang w:val="kk-KZ"/>
        </w:rPr>
        <w:t xml:space="preserve">Жаңартылған білім мазмұны жағдайында болашақ бастауыш сынып педагогтерін инновациялық әрекетке даярлаудың </w:t>
      </w:r>
      <w:r w:rsidR="001E1C09" w:rsidRPr="0033231F">
        <w:rPr>
          <w:rFonts w:ascii="Times New Roman" w:hAnsi="Times New Roman" w:cs="Times New Roman"/>
          <w:sz w:val="28"/>
          <w:szCs w:val="28"/>
          <w:lang w:val="kk-KZ"/>
        </w:rPr>
        <w:t>құрылымдық</w:t>
      </w:r>
      <w:r w:rsidR="009C0E5A" w:rsidRPr="0033231F">
        <w:rPr>
          <w:rFonts w:ascii="Times New Roman" w:hAnsi="Times New Roman" w:cs="Times New Roman"/>
          <w:sz w:val="28"/>
          <w:szCs w:val="28"/>
          <w:lang w:val="kk-KZ"/>
        </w:rPr>
        <w:t>-</w:t>
      </w:r>
      <w:r w:rsidR="001E1C09" w:rsidRPr="0033231F">
        <w:rPr>
          <w:rFonts w:ascii="Times New Roman" w:hAnsi="Times New Roman" w:cs="Times New Roman"/>
          <w:sz w:val="28"/>
          <w:szCs w:val="28"/>
          <w:lang w:val="kk-KZ"/>
        </w:rPr>
        <w:t>мазмұндық моделі ақырғы нәтижеге жетудің теориялық-әдісн</w:t>
      </w:r>
      <w:r w:rsidR="00AD217C" w:rsidRPr="0033231F">
        <w:rPr>
          <w:rFonts w:ascii="Times New Roman" w:hAnsi="Times New Roman" w:cs="Times New Roman"/>
          <w:sz w:val="28"/>
          <w:szCs w:val="28"/>
          <w:lang w:val="kk-KZ"/>
        </w:rPr>
        <w:t>амалық  негіздері,</w:t>
      </w:r>
      <w:r w:rsidR="001E1C09" w:rsidRPr="0033231F">
        <w:rPr>
          <w:rFonts w:ascii="Times New Roman" w:hAnsi="Times New Roman" w:cs="Times New Roman"/>
          <w:sz w:val="28"/>
          <w:szCs w:val="28"/>
          <w:lang w:val="kk-KZ"/>
        </w:rPr>
        <w:t xml:space="preserve"> дайындау үдерісінің компоненттері мен  көрсеткіштері айқындалған, </w:t>
      </w:r>
      <w:r w:rsidR="007A432F" w:rsidRPr="0033231F">
        <w:rPr>
          <w:rFonts w:ascii="Times New Roman" w:hAnsi="Times New Roman" w:cs="Times New Roman"/>
          <w:sz w:val="28"/>
          <w:szCs w:val="28"/>
          <w:lang w:val="kk-KZ"/>
        </w:rPr>
        <w:t>болашақ педагогтер</w:t>
      </w:r>
      <w:r w:rsidR="001E1C09" w:rsidRPr="0033231F">
        <w:rPr>
          <w:rFonts w:ascii="Times New Roman" w:hAnsi="Times New Roman" w:cs="Times New Roman"/>
          <w:sz w:val="28"/>
          <w:szCs w:val="28"/>
          <w:lang w:val="kk-KZ"/>
        </w:rPr>
        <w:t xml:space="preserve"> даярлауда</w:t>
      </w:r>
      <w:r w:rsidR="00AD217C" w:rsidRPr="0033231F">
        <w:rPr>
          <w:rFonts w:ascii="Times New Roman" w:hAnsi="Times New Roman" w:cs="Times New Roman"/>
          <w:sz w:val="28"/>
          <w:szCs w:val="28"/>
          <w:lang w:val="kk-KZ"/>
        </w:rPr>
        <w:t>ғы</w:t>
      </w:r>
      <w:r w:rsidR="001E1C09" w:rsidRPr="0033231F">
        <w:rPr>
          <w:rFonts w:ascii="Times New Roman" w:hAnsi="Times New Roman" w:cs="Times New Roman"/>
          <w:sz w:val="28"/>
          <w:szCs w:val="28"/>
          <w:lang w:val="kk-KZ"/>
        </w:rPr>
        <w:t xml:space="preserve"> инновациялық </w:t>
      </w:r>
      <w:r w:rsidR="007A432F" w:rsidRPr="0033231F">
        <w:rPr>
          <w:rFonts w:ascii="Times New Roman" w:hAnsi="Times New Roman" w:cs="Times New Roman"/>
          <w:sz w:val="28"/>
          <w:szCs w:val="28"/>
          <w:lang w:val="kk-KZ"/>
        </w:rPr>
        <w:t>әрекеттің</w:t>
      </w:r>
      <w:r w:rsidR="001E1C09" w:rsidRPr="0033231F">
        <w:rPr>
          <w:rFonts w:ascii="Times New Roman" w:hAnsi="Times New Roman" w:cs="Times New Roman"/>
          <w:sz w:val="28"/>
          <w:szCs w:val="28"/>
          <w:lang w:val="kk-KZ"/>
        </w:rPr>
        <w:t xml:space="preserve"> зерттеу мәселесін тиімді шешуге бағытталған әдістерін, құралдарын сипаттайтын, «даяр» болудың деңгейлері айқындалған құрылым болып табылады. Модель болашақ бастауыш </w:t>
      </w:r>
      <w:r w:rsidR="001A327A" w:rsidRPr="0033231F">
        <w:rPr>
          <w:rFonts w:ascii="Times New Roman" w:hAnsi="Times New Roman" w:cs="Times New Roman"/>
          <w:sz w:val="28"/>
          <w:szCs w:val="28"/>
          <w:lang w:val="kk-KZ"/>
        </w:rPr>
        <w:t>сынып педагогтерін</w:t>
      </w:r>
      <w:r w:rsidR="001E1C09" w:rsidRPr="0033231F">
        <w:rPr>
          <w:rFonts w:ascii="Times New Roman" w:hAnsi="Times New Roman" w:cs="Times New Roman"/>
          <w:sz w:val="28"/>
          <w:szCs w:val="28"/>
          <w:lang w:val="kk-KZ"/>
        </w:rPr>
        <w:t xml:space="preserve"> кәсіб</w:t>
      </w:r>
      <w:r w:rsidR="00B457FA">
        <w:rPr>
          <w:rFonts w:ascii="Times New Roman" w:hAnsi="Times New Roman" w:cs="Times New Roman"/>
          <w:sz w:val="28"/>
          <w:szCs w:val="28"/>
          <w:lang w:val="kk-KZ"/>
        </w:rPr>
        <w:t>и даярлауды жетілдіруде, жоғары</w:t>
      </w:r>
      <w:r w:rsidR="001E1C09" w:rsidRPr="0033231F">
        <w:rPr>
          <w:rFonts w:ascii="Times New Roman" w:hAnsi="Times New Roman" w:cs="Times New Roman"/>
          <w:sz w:val="28"/>
          <w:szCs w:val="28"/>
          <w:lang w:val="kk-KZ"/>
        </w:rPr>
        <w:t xml:space="preserve"> педагогикалық оқу орындарының теориялық және практикалық міндеттерді шешудегі </w:t>
      </w:r>
      <w:r w:rsidR="001A327A" w:rsidRPr="0033231F">
        <w:rPr>
          <w:rFonts w:ascii="Times New Roman" w:hAnsi="Times New Roman" w:cs="Times New Roman"/>
          <w:sz w:val="28"/>
          <w:szCs w:val="28"/>
          <w:lang w:val="kk-KZ"/>
        </w:rPr>
        <w:t xml:space="preserve">инновациялық </w:t>
      </w:r>
      <w:r w:rsidR="001E1C09" w:rsidRPr="0033231F">
        <w:rPr>
          <w:rFonts w:ascii="Times New Roman" w:hAnsi="Times New Roman" w:cs="Times New Roman"/>
          <w:sz w:val="28"/>
          <w:szCs w:val="28"/>
          <w:lang w:val="kk-KZ"/>
        </w:rPr>
        <w:t>әрекеттерін жаң</w:t>
      </w:r>
      <w:r w:rsidR="001A327A" w:rsidRPr="0033231F">
        <w:rPr>
          <w:rFonts w:ascii="Times New Roman" w:hAnsi="Times New Roman" w:cs="Times New Roman"/>
          <w:sz w:val="28"/>
          <w:szCs w:val="28"/>
          <w:lang w:val="kk-KZ"/>
        </w:rPr>
        <w:t>ғы</w:t>
      </w:r>
      <w:r w:rsidR="001E1C09" w:rsidRPr="0033231F">
        <w:rPr>
          <w:rFonts w:ascii="Times New Roman" w:hAnsi="Times New Roman" w:cs="Times New Roman"/>
          <w:sz w:val="28"/>
          <w:szCs w:val="28"/>
          <w:lang w:val="kk-KZ"/>
        </w:rPr>
        <w:t>ртуда басшылыққа алатын ғылыми негізделген әдістемелік нұсқаулық бола алады.</w:t>
      </w:r>
    </w:p>
    <w:p w14:paraId="671A2F2D" w14:textId="77777777" w:rsidR="003D699F" w:rsidRPr="0033231F" w:rsidRDefault="00C46FEF" w:rsidP="00654E9E">
      <w:pPr>
        <w:pStyle w:val="a3"/>
        <w:tabs>
          <w:tab w:val="left" w:pos="851"/>
        </w:tabs>
        <w:spacing w:after="0" w:line="240" w:lineRule="auto"/>
        <w:ind w:left="0" w:firstLine="567"/>
        <w:jc w:val="both"/>
        <w:rPr>
          <w:lang w:val="kk-KZ"/>
        </w:rPr>
      </w:pPr>
      <w:r w:rsidRPr="0033231F">
        <w:rPr>
          <w:rFonts w:ascii="Times New Roman" w:hAnsi="Times New Roman" w:cs="Times New Roman"/>
          <w:sz w:val="28"/>
          <w:szCs w:val="28"/>
          <w:lang w:val="kk-KZ"/>
        </w:rPr>
        <w:t>4.</w:t>
      </w:r>
      <w:r w:rsidR="00953DCA" w:rsidRPr="0033231F">
        <w:rPr>
          <w:rFonts w:ascii="Times New Roman" w:hAnsi="Times New Roman" w:cs="Times New Roman"/>
          <w:sz w:val="28"/>
          <w:szCs w:val="28"/>
          <w:lang w:val="kk-KZ"/>
        </w:rPr>
        <w:t>Жаңартылған білім мазмұны жағдайында болашақ бастауыш сынып педагогтерін инновациялық әрекетке даярлау</w:t>
      </w:r>
      <w:r w:rsidR="003D699F" w:rsidRPr="0033231F">
        <w:rPr>
          <w:rFonts w:ascii="Times New Roman" w:hAnsi="Times New Roman" w:cs="Times New Roman"/>
          <w:sz w:val="28"/>
          <w:szCs w:val="28"/>
          <w:lang w:val="kk-KZ"/>
        </w:rPr>
        <w:t xml:space="preserve"> арнайы әдістемені</w:t>
      </w:r>
      <w:r w:rsidR="00870E09" w:rsidRPr="0033231F">
        <w:rPr>
          <w:rFonts w:ascii="Times New Roman" w:hAnsi="Times New Roman" w:cs="Times New Roman"/>
          <w:sz w:val="28"/>
          <w:szCs w:val="28"/>
          <w:lang w:val="kk-KZ"/>
        </w:rPr>
        <w:t>:</w:t>
      </w:r>
      <w:r w:rsidR="003D699F" w:rsidRPr="0033231F">
        <w:rPr>
          <w:rFonts w:ascii="Times New Roman" w:hAnsi="Times New Roman" w:cs="Times New Roman"/>
          <w:sz w:val="28"/>
          <w:szCs w:val="28"/>
          <w:lang w:val="kk-KZ"/>
        </w:rPr>
        <w:t xml:space="preserve"> </w:t>
      </w:r>
      <w:r w:rsidR="00870E09" w:rsidRPr="0033231F">
        <w:rPr>
          <w:rFonts w:ascii="Times New Roman" w:hAnsi="Times New Roman" w:cs="Times New Roman"/>
          <w:sz w:val="28"/>
          <w:szCs w:val="28"/>
          <w:lang w:val="kk-KZ"/>
        </w:rPr>
        <w:t>«Бастауыш білім беруде инновациялық әрекетке даярлау негіздері» атты элективті курсын</w:t>
      </w:r>
      <w:r w:rsidRPr="0033231F">
        <w:rPr>
          <w:rFonts w:ascii="Times New Roman" w:hAnsi="Times New Roman" w:cs="Times New Roman"/>
          <w:sz w:val="28"/>
          <w:szCs w:val="28"/>
          <w:lang w:val="kk-KZ"/>
        </w:rPr>
        <w:t xml:space="preserve"> ЖОО</w:t>
      </w:r>
      <w:r w:rsidR="00AD625D" w:rsidRPr="0033231F">
        <w:rPr>
          <w:rFonts w:ascii="Times New Roman" w:hAnsi="Times New Roman" w:cs="Times New Roman"/>
          <w:sz w:val="28"/>
          <w:szCs w:val="28"/>
          <w:lang w:val="kk-KZ"/>
        </w:rPr>
        <w:t xml:space="preserve"> педагогикалық үдерісіне </w:t>
      </w:r>
      <w:r w:rsidR="00870E09" w:rsidRPr="0033231F">
        <w:rPr>
          <w:rFonts w:ascii="Times New Roman" w:hAnsi="Times New Roman" w:cs="Times New Roman"/>
          <w:sz w:val="28"/>
          <w:szCs w:val="28"/>
          <w:lang w:val="kk-KZ"/>
        </w:rPr>
        <w:t>енгіз</w:t>
      </w:r>
      <w:r w:rsidR="00AD625D" w:rsidRPr="0033231F">
        <w:rPr>
          <w:rFonts w:ascii="Times New Roman" w:hAnsi="Times New Roman" w:cs="Times New Roman"/>
          <w:sz w:val="28"/>
          <w:szCs w:val="28"/>
          <w:lang w:val="kk-KZ"/>
        </w:rPr>
        <w:t>генде</w:t>
      </w:r>
      <w:r w:rsidR="00AD217C" w:rsidRPr="0033231F">
        <w:rPr>
          <w:rFonts w:ascii="Times New Roman" w:hAnsi="Times New Roman" w:cs="Times New Roman"/>
          <w:sz w:val="28"/>
          <w:szCs w:val="28"/>
          <w:lang w:val="kk-KZ"/>
        </w:rPr>
        <w:t xml:space="preserve"> және</w:t>
      </w:r>
      <w:r w:rsidR="00870E09"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«Ғылыми-</w:t>
      </w:r>
      <w:r w:rsidR="00870E09" w:rsidRPr="0033231F">
        <w:rPr>
          <w:rFonts w:ascii="Times New Roman" w:hAnsi="Times New Roman" w:cs="Times New Roman"/>
          <w:sz w:val="28"/>
          <w:szCs w:val="28"/>
          <w:lang w:val="kk-KZ"/>
        </w:rPr>
        <w:t>инновациялық портал</w:t>
      </w:r>
      <w:r w:rsidRPr="0033231F">
        <w:rPr>
          <w:rFonts w:ascii="Times New Roman" w:hAnsi="Times New Roman" w:cs="Times New Roman"/>
          <w:sz w:val="28"/>
          <w:szCs w:val="28"/>
          <w:lang w:val="kk-KZ"/>
        </w:rPr>
        <w:t>»</w:t>
      </w:r>
      <w:r w:rsidR="00870E09" w:rsidRPr="0033231F">
        <w:rPr>
          <w:rFonts w:ascii="Times New Roman" w:hAnsi="Times New Roman" w:cs="Times New Roman"/>
          <w:sz w:val="28"/>
          <w:szCs w:val="28"/>
          <w:lang w:val="kk-KZ"/>
        </w:rPr>
        <w:t xml:space="preserve"> жобасын</w:t>
      </w:r>
      <w:r w:rsidR="003D699F" w:rsidRPr="0033231F">
        <w:rPr>
          <w:rFonts w:ascii="Times New Roman" w:hAnsi="Times New Roman" w:cs="Times New Roman"/>
          <w:sz w:val="28"/>
          <w:szCs w:val="28"/>
          <w:lang w:val="kk-KZ"/>
        </w:rPr>
        <w:t xml:space="preserve">, ұтымды әдістерді, жаңа </w:t>
      </w:r>
      <w:r w:rsidR="00870E09" w:rsidRPr="0033231F">
        <w:rPr>
          <w:rFonts w:ascii="Times New Roman" w:hAnsi="Times New Roman" w:cs="Times New Roman"/>
          <w:sz w:val="28"/>
          <w:szCs w:val="28"/>
          <w:lang w:val="kk-KZ"/>
        </w:rPr>
        <w:t>инновациялық</w:t>
      </w:r>
      <w:r w:rsidR="003D699F" w:rsidRPr="0033231F">
        <w:rPr>
          <w:rFonts w:ascii="Times New Roman" w:hAnsi="Times New Roman" w:cs="Times New Roman"/>
          <w:sz w:val="28"/>
          <w:szCs w:val="28"/>
          <w:lang w:val="kk-KZ"/>
        </w:rPr>
        <w:t xml:space="preserve"> оқыту құралдарын қолданғанда </w:t>
      </w:r>
      <w:r w:rsidR="00AD625D" w:rsidRPr="0033231F">
        <w:rPr>
          <w:rFonts w:ascii="Times New Roman" w:hAnsi="Times New Roman" w:cs="Times New Roman"/>
          <w:sz w:val="28"/>
          <w:szCs w:val="28"/>
          <w:lang w:val="kk-KZ"/>
        </w:rPr>
        <w:t>нәтижелі болады.</w:t>
      </w:r>
    </w:p>
    <w:p w14:paraId="7290CA81" w14:textId="77777777" w:rsidR="00425236" w:rsidRPr="0033231F" w:rsidRDefault="00425236" w:rsidP="00654E9E">
      <w:pPr>
        <w:tabs>
          <w:tab w:val="left" w:pos="851"/>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 xml:space="preserve">Зерттеу нәтижелерінің мақұлдануы </w:t>
      </w:r>
    </w:p>
    <w:p w14:paraId="37B5AC0D" w14:textId="77777777" w:rsidR="000F5423" w:rsidRPr="0033231F" w:rsidRDefault="00425236"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Зерттеу жұмысының негізгі тұжырымдары, теориялық және практикалық нәтижелерінің талқылануы:</w:t>
      </w:r>
      <w:r w:rsidR="000F5423" w:rsidRPr="0033231F">
        <w:rPr>
          <w:rFonts w:ascii="Times New Roman" w:hAnsi="Times New Roman" w:cs="Times New Roman"/>
          <w:b/>
          <w:sz w:val="28"/>
          <w:szCs w:val="28"/>
          <w:lang w:val="kk-KZ"/>
        </w:rPr>
        <w:t xml:space="preserve"> </w:t>
      </w:r>
      <w:r w:rsidR="000F5423" w:rsidRPr="0033231F">
        <w:rPr>
          <w:rFonts w:ascii="Times New Roman" w:hAnsi="Times New Roman" w:cs="Times New Roman"/>
          <w:sz w:val="28"/>
          <w:szCs w:val="28"/>
          <w:lang w:val="kk-KZ"/>
        </w:rPr>
        <w:t xml:space="preserve">зерттеу материалдары бойынша </w:t>
      </w:r>
      <w:r w:rsidR="00CF5CE1" w:rsidRPr="0033231F">
        <w:rPr>
          <w:rFonts w:ascii="Times New Roman" w:hAnsi="Times New Roman" w:cs="Times New Roman"/>
          <w:sz w:val="28"/>
          <w:szCs w:val="28"/>
          <w:lang w:val="kk-KZ"/>
        </w:rPr>
        <w:t>1</w:t>
      </w:r>
      <w:r w:rsidR="005B77AA" w:rsidRPr="0033231F">
        <w:rPr>
          <w:rFonts w:ascii="Times New Roman" w:hAnsi="Times New Roman" w:cs="Times New Roman"/>
          <w:sz w:val="28"/>
          <w:szCs w:val="28"/>
          <w:lang w:val="kk-KZ"/>
        </w:rPr>
        <w:t>1</w:t>
      </w:r>
      <w:r w:rsidR="000F5423" w:rsidRPr="0033231F">
        <w:rPr>
          <w:rFonts w:ascii="Times New Roman" w:hAnsi="Times New Roman" w:cs="Times New Roman"/>
          <w:sz w:val="28"/>
          <w:szCs w:val="28"/>
          <w:lang w:val="kk-KZ"/>
        </w:rPr>
        <w:t xml:space="preserve"> ғылыми еңбек жарияланды. Оның ішінде </w:t>
      </w:r>
      <w:r w:rsidR="00CF5CE1" w:rsidRPr="0033231F">
        <w:rPr>
          <w:rFonts w:ascii="Times New Roman" w:hAnsi="Times New Roman" w:cs="Times New Roman"/>
          <w:sz w:val="28"/>
          <w:szCs w:val="28"/>
          <w:lang w:val="kk-KZ"/>
        </w:rPr>
        <w:t>4</w:t>
      </w:r>
      <w:r w:rsidR="000F5423" w:rsidRPr="0033231F">
        <w:rPr>
          <w:rFonts w:ascii="Times New Roman" w:hAnsi="Times New Roman" w:cs="Times New Roman"/>
          <w:b/>
          <w:sz w:val="28"/>
          <w:szCs w:val="28"/>
          <w:lang w:val="kk-KZ"/>
        </w:rPr>
        <w:t xml:space="preserve"> </w:t>
      </w:r>
      <w:r w:rsidR="000F5423" w:rsidRPr="0033231F">
        <w:rPr>
          <w:rFonts w:ascii="Times New Roman" w:hAnsi="Times New Roman" w:cs="Times New Roman"/>
          <w:sz w:val="28"/>
          <w:szCs w:val="28"/>
          <w:lang w:val="kk-KZ"/>
        </w:rPr>
        <w:t xml:space="preserve">ҚР БҒМ Білім және ғылым саласындағы сапаны қамтамасыз ету комитеті бекіткен басылымдарда, </w:t>
      </w:r>
      <w:r w:rsidR="00783956" w:rsidRPr="0033231F">
        <w:rPr>
          <w:rFonts w:ascii="Times New Roman" w:hAnsi="Times New Roman" w:cs="Times New Roman"/>
          <w:sz w:val="28"/>
          <w:szCs w:val="28"/>
          <w:lang w:val="kk-KZ"/>
        </w:rPr>
        <w:t xml:space="preserve">1 </w:t>
      </w:r>
      <w:r w:rsidR="000F5423" w:rsidRPr="0033231F">
        <w:rPr>
          <w:rFonts w:ascii="Times New Roman" w:hAnsi="Times New Roman" w:cs="Times New Roman"/>
          <w:sz w:val="28"/>
          <w:szCs w:val="28"/>
          <w:lang w:val="kk-KZ"/>
        </w:rPr>
        <w:t xml:space="preserve">Scopus ақпараттық базасына кіретін журналда, </w:t>
      </w:r>
      <w:r w:rsidR="00CF5CE1" w:rsidRPr="0033231F">
        <w:rPr>
          <w:rFonts w:ascii="Times New Roman" w:hAnsi="Times New Roman" w:cs="Times New Roman"/>
          <w:sz w:val="28"/>
          <w:szCs w:val="28"/>
          <w:lang w:val="kk-KZ"/>
        </w:rPr>
        <w:t>5</w:t>
      </w:r>
      <w:r w:rsidR="000F5423" w:rsidRPr="0033231F">
        <w:rPr>
          <w:rFonts w:ascii="Times New Roman" w:hAnsi="Times New Roman" w:cs="Times New Roman"/>
          <w:sz w:val="28"/>
          <w:szCs w:val="28"/>
          <w:lang w:val="kk-KZ"/>
        </w:rPr>
        <w:t xml:space="preserve"> Халықаралық ғылыми конференциялардың материалдар жинағында, 1 элективті курс бағдарламасы, 1 «</w:t>
      </w:r>
      <w:r w:rsidR="00D76F61" w:rsidRPr="0033231F">
        <w:rPr>
          <w:rFonts w:ascii="Times New Roman" w:hAnsi="Times New Roman" w:cs="Times New Roman"/>
          <w:sz w:val="28"/>
          <w:szCs w:val="28"/>
          <w:lang w:val="kk-KZ"/>
        </w:rPr>
        <w:t>Болашақ бастауыш сынып педагогтерін инновациялық әрекетке даярлау әдістемесі</w:t>
      </w:r>
      <w:r w:rsidR="000F5423" w:rsidRPr="0033231F">
        <w:rPr>
          <w:rFonts w:ascii="Times New Roman" w:hAnsi="Times New Roman" w:cs="Times New Roman"/>
          <w:sz w:val="28"/>
          <w:szCs w:val="28"/>
          <w:lang w:val="kk-KZ"/>
        </w:rPr>
        <w:t>» оқу</w:t>
      </w:r>
      <w:r w:rsidR="00D76F61" w:rsidRPr="0033231F">
        <w:rPr>
          <w:rFonts w:ascii="Times New Roman" w:hAnsi="Times New Roman" w:cs="Times New Roman"/>
          <w:sz w:val="28"/>
          <w:szCs w:val="28"/>
          <w:lang w:val="kk-KZ"/>
        </w:rPr>
        <w:t>-әдістемелік құралы шығарылды.</w:t>
      </w:r>
    </w:p>
    <w:p w14:paraId="4F964BDC" w14:textId="77777777"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Зерттеу жұмысының мазмұны бойынша 10 мақала жарық көрді. Соның ішінде 1-еуі Scopus деректер қорына енетін жарияланымда:</w:t>
      </w:r>
    </w:p>
    <w:p w14:paraId="53E9084B" w14:textId="382592F1"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en-US"/>
        </w:rPr>
      </w:pPr>
      <w:r w:rsidRPr="0033231F">
        <w:rPr>
          <w:rFonts w:ascii="Times New Roman" w:hAnsi="Times New Roman" w:cs="Times New Roman"/>
          <w:bCs/>
          <w:sz w:val="28"/>
          <w:szCs w:val="28"/>
          <w:lang w:val="en-US"/>
        </w:rPr>
        <w:t xml:space="preserve">1. </w:t>
      </w:r>
      <w:r w:rsidRPr="0033231F">
        <w:rPr>
          <w:rFonts w:ascii="Times New Roman" w:eastAsia="Times New Roman" w:hAnsi="Times New Roman" w:cs="Times New Roman"/>
          <w:sz w:val="28"/>
          <w:szCs w:val="28"/>
          <w:lang w:val="kk-KZ"/>
        </w:rPr>
        <w:t>«</w:t>
      </w:r>
      <w:r w:rsidRPr="0033231F">
        <w:rPr>
          <w:rFonts w:ascii="Times New Roman" w:hAnsi="Times New Roman" w:cs="Times New Roman"/>
          <w:sz w:val="28"/>
          <w:szCs w:val="28"/>
          <w:lang w:val="en-US"/>
        </w:rPr>
        <w:t>Training of future primary teachers for innovation in the context of the updated content of education</w:t>
      </w:r>
      <w:r w:rsidRPr="0033231F">
        <w:rPr>
          <w:rFonts w:ascii="Times New Roman" w:eastAsia="Times New Roman" w:hAnsi="Times New Roman" w:cs="Times New Roman"/>
          <w:sz w:val="28"/>
          <w:szCs w:val="28"/>
          <w:lang w:val="kk-KZ"/>
        </w:rPr>
        <w:t>»</w:t>
      </w:r>
      <w:r w:rsidRPr="0033231F">
        <w:rPr>
          <w:rFonts w:ascii="Times New Roman" w:hAnsi="Times New Roman" w:cs="Times New Roman"/>
          <w:bCs/>
          <w:sz w:val="28"/>
          <w:szCs w:val="28"/>
          <w:lang w:val="en-US"/>
        </w:rPr>
        <w:t>. World Journal on Educational</w:t>
      </w:r>
      <w:r w:rsidRPr="0033231F">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en-US"/>
        </w:rPr>
        <w:t>Technology: Current Issues</w:t>
      </w:r>
      <w:r w:rsidRPr="0033231F">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en-US"/>
        </w:rPr>
        <w:t xml:space="preserve">Volume 13, Issue 4, (2021) 758-774, (Co-authored by: </w:t>
      </w:r>
      <w:proofErr w:type="spellStart"/>
      <w:r w:rsidRPr="0033231F">
        <w:rPr>
          <w:rFonts w:ascii="Times New Roman" w:hAnsi="Times New Roman" w:cs="Times New Roman"/>
          <w:bCs/>
          <w:sz w:val="28"/>
          <w:szCs w:val="28"/>
          <w:lang w:val="en-US"/>
        </w:rPr>
        <w:t>Stambekova</w:t>
      </w:r>
      <w:proofErr w:type="spellEnd"/>
      <w:r w:rsidRPr="0033231F">
        <w:rPr>
          <w:rFonts w:ascii="Times New Roman" w:hAnsi="Times New Roman" w:cs="Times New Roman"/>
          <w:bCs/>
          <w:sz w:val="28"/>
          <w:szCs w:val="28"/>
          <w:lang w:val="en-US"/>
        </w:rPr>
        <w:t xml:space="preserve"> </w:t>
      </w:r>
      <w:proofErr w:type="spellStart"/>
      <w:r w:rsidRPr="0033231F">
        <w:rPr>
          <w:rFonts w:ascii="Times New Roman" w:hAnsi="Times New Roman" w:cs="Times New Roman"/>
          <w:bCs/>
          <w:sz w:val="28"/>
          <w:szCs w:val="28"/>
          <w:lang w:val="en-US"/>
        </w:rPr>
        <w:t>Zh</w:t>
      </w:r>
      <w:proofErr w:type="spellEnd"/>
      <w:r w:rsidRPr="0033231F">
        <w:rPr>
          <w:rFonts w:ascii="Times New Roman" w:hAnsi="Times New Roman" w:cs="Times New Roman"/>
          <w:bCs/>
          <w:sz w:val="28"/>
          <w:szCs w:val="28"/>
          <w:lang w:val="en-US"/>
        </w:rPr>
        <w:t>.</w:t>
      </w:r>
      <w:r w:rsidRPr="0033231F">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en-US"/>
        </w:rPr>
        <w:t>50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en-US"/>
        </w:rPr>
        <w:t xml:space="preserve">, </w:t>
      </w:r>
      <w:proofErr w:type="spellStart"/>
      <w:r w:rsidRPr="0033231F">
        <w:rPr>
          <w:rFonts w:ascii="Times New Roman" w:hAnsi="Times New Roman" w:cs="Times New Roman"/>
          <w:bCs/>
          <w:sz w:val="28"/>
          <w:szCs w:val="28"/>
          <w:lang w:val="en-US"/>
        </w:rPr>
        <w:t>Zhumabayeva</w:t>
      </w:r>
      <w:proofErr w:type="spellEnd"/>
      <w:r w:rsidRPr="0033231F">
        <w:rPr>
          <w:rFonts w:ascii="Times New Roman" w:hAnsi="Times New Roman" w:cs="Times New Roman"/>
          <w:bCs/>
          <w:sz w:val="28"/>
          <w:szCs w:val="28"/>
          <w:lang w:val="en-US"/>
        </w:rPr>
        <w:t xml:space="preserve"> А</w:t>
      </w:r>
      <w:r w:rsidRPr="0033231F">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en-US"/>
        </w:rPr>
        <w:t>10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kk-KZ"/>
        </w:rPr>
        <w:t xml:space="preserve">, </w:t>
      </w:r>
      <w:proofErr w:type="spellStart"/>
      <w:r w:rsidRPr="0033231F">
        <w:rPr>
          <w:rFonts w:ascii="Times New Roman" w:hAnsi="Times New Roman" w:cs="Times New Roman"/>
          <w:bCs/>
          <w:sz w:val="28"/>
          <w:szCs w:val="28"/>
          <w:lang w:val="en-US"/>
        </w:rPr>
        <w:t>Uaidullakyzy</w:t>
      </w:r>
      <w:proofErr w:type="spellEnd"/>
      <w:r w:rsidRPr="0033231F">
        <w:rPr>
          <w:rFonts w:ascii="Times New Roman" w:hAnsi="Times New Roman" w:cs="Times New Roman"/>
          <w:bCs/>
          <w:sz w:val="28"/>
          <w:szCs w:val="28"/>
          <w:lang w:val="en-US"/>
        </w:rPr>
        <w:t xml:space="preserve"> Е</w:t>
      </w:r>
      <w:r w:rsidRPr="0033231F">
        <w:rPr>
          <w:rFonts w:ascii="Times New Roman" w:hAnsi="Times New Roman" w:cs="Times New Roman"/>
          <w:bCs/>
          <w:sz w:val="28"/>
          <w:szCs w:val="28"/>
          <w:lang w:val="kk-KZ"/>
        </w:rPr>
        <w:t>.</w:t>
      </w:r>
      <w:r w:rsidRPr="0033231F">
        <w:rPr>
          <w:rFonts w:ascii="Times New Roman" w:hAnsi="Times New Roman" w:cs="Times New Roman"/>
          <w:bCs/>
          <w:sz w:val="28"/>
          <w:szCs w:val="28"/>
          <w:lang w:val="en-US"/>
        </w:rPr>
        <w:t xml:space="preserve"> 10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kk-KZ"/>
        </w:rPr>
        <w:t xml:space="preserve">, </w:t>
      </w:r>
      <w:proofErr w:type="spellStart"/>
      <w:r w:rsidRPr="0033231F">
        <w:rPr>
          <w:rFonts w:ascii="Times New Roman" w:hAnsi="Times New Roman" w:cs="Times New Roman"/>
          <w:bCs/>
          <w:sz w:val="28"/>
          <w:szCs w:val="28"/>
          <w:lang w:val="en-US"/>
        </w:rPr>
        <w:t>Kaziyev</w:t>
      </w:r>
      <w:proofErr w:type="spellEnd"/>
      <w:r w:rsidRPr="0033231F">
        <w:rPr>
          <w:rFonts w:ascii="Times New Roman" w:hAnsi="Times New Roman" w:cs="Times New Roman"/>
          <w:bCs/>
          <w:sz w:val="28"/>
          <w:szCs w:val="28"/>
          <w:lang w:val="en-US"/>
        </w:rPr>
        <w:t xml:space="preserve"> K</w:t>
      </w:r>
      <w:r w:rsidRPr="0033231F">
        <w:rPr>
          <w:rFonts w:ascii="Times New Roman" w:hAnsi="Times New Roman" w:cs="Times New Roman"/>
          <w:bCs/>
          <w:sz w:val="28"/>
          <w:szCs w:val="28"/>
          <w:lang w:val="kk-KZ"/>
        </w:rPr>
        <w:t>.</w:t>
      </w:r>
      <w:r w:rsidRPr="0033231F">
        <w:rPr>
          <w:rFonts w:ascii="Times New Roman" w:hAnsi="Times New Roman" w:cs="Times New Roman"/>
          <w:bCs/>
          <w:sz w:val="28"/>
          <w:szCs w:val="28"/>
          <w:lang w:val="en-US"/>
        </w:rPr>
        <w:t xml:space="preserve"> 10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kk-KZ"/>
        </w:rPr>
        <w:t xml:space="preserve">, </w:t>
      </w:r>
      <w:proofErr w:type="spellStart"/>
      <w:r w:rsidRPr="0033231F">
        <w:rPr>
          <w:rFonts w:ascii="Times New Roman" w:hAnsi="Times New Roman" w:cs="Times New Roman"/>
          <w:bCs/>
          <w:sz w:val="28"/>
          <w:szCs w:val="28"/>
          <w:lang w:val="en-US"/>
        </w:rPr>
        <w:t>Ablyazimova</w:t>
      </w:r>
      <w:proofErr w:type="spellEnd"/>
      <w:r w:rsidRPr="0033231F">
        <w:rPr>
          <w:rFonts w:ascii="Times New Roman" w:hAnsi="Times New Roman" w:cs="Times New Roman"/>
          <w:bCs/>
          <w:sz w:val="28"/>
          <w:szCs w:val="28"/>
          <w:lang w:val="en-US"/>
        </w:rPr>
        <w:t xml:space="preserve"> N</w:t>
      </w:r>
      <w:r w:rsidRPr="0033231F">
        <w:rPr>
          <w:rFonts w:ascii="Times New Roman" w:hAnsi="Times New Roman" w:cs="Times New Roman"/>
          <w:bCs/>
          <w:sz w:val="28"/>
          <w:szCs w:val="28"/>
          <w:lang w:val="kk-KZ"/>
        </w:rPr>
        <w:t>.</w:t>
      </w:r>
      <w:r w:rsidRPr="0033231F">
        <w:rPr>
          <w:rFonts w:ascii="Times New Roman" w:hAnsi="Times New Roman" w:cs="Times New Roman"/>
          <w:bCs/>
          <w:sz w:val="28"/>
          <w:szCs w:val="28"/>
          <w:lang w:val="en-US"/>
        </w:rPr>
        <w:t xml:space="preserve"> 10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kk-KZ"/>
        </w:rPr>
        <w:t xml:space="preserve">, </w:t>
      </w:r>
      <w:proofErr w:type="spellStart"/>
      <w:r w:rsidRPr="0033231F">
        <w:rPr>
          <w:rFonts w:ascii="Times New Roman" w:hAnsi="Times New Roman" w:cs="Times New Roman"/>
          <w:bCs/>
          <w:sz w:val="28"/>
          <w:szCs w:val="28"/>
          <w:lang w:val="en-US"/>
        </w:rPr>
        <w:t>Ryskulova</w:t>
      </w:r>
      <w:proofErr w:type="spellEnd"/>
      <w:r w:rsidRPr="0033231F">
        <w:rPr>
          <w:rFonts w:ascii="Times New Roman" w:hAnsi="Times New Roman" w:cs="Times New Roman"/>
          <w:bCs/>
          <w:sz w:val="28"/>
          <w:szCs w:val="28"/>
          <w:lang w:val="en-US"/>
        </w:rPr>
        <w:t xml:space="preserve"> А. 10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en-US"/>
        </w:rPr>
        <w:t>).</w:t>
      </w:r>
    </w:p>
    <w:p w14:paraId="2DF00920" w14:textId="77777777"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Білім және ғылым саласындағы бақылау комитеті ұсынған басылымдарда 4-еуі жарияланды:</w:t>
      </w:r>
    </w:p>
    <w:p w14:paraId="6C9AEF55" w14:textId="1D0422D1"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1.</w:t>
      </w:r>
      <w:r w:rsidRPr="0033231F">
        <w:rPr>
          <w:rFonts w:ascii="Times New Roman" w:hAnsi="Times New Roman" w:cs="Times New Roman"/>
          <w:sz w:val="28"/>
          <w:szCs w:val="28"/>
          <w:lang w:val="kk-KZ"/>
        </w:rPr>
        <w:t xml:space="preserve"> </w:t>
      </w:r>
      <w:r w:rsidRPr="0033231F">
        <w:rPr>
          <w:rFonts w:ascii="Times New Roman" w:hAnsi="Times New Roman" w:cs="Times New Roman"/>
          <w:bCs/>
          <w:sz w:val="28"/>
          <w:szCs w:val="28"/>
          <w:lang w:val="kk-KZ"/>
        </w:rPr>
        <w:t xml:space="preserve">Cтамбекова Ж.К. Жaңapтылғaн бiлiм мaзмұны жaғдaйындa иннoвaциялық тeхнoлoгияны пaйдaлaну. Хабаршы-Вестник-Bulletin. Серия </w:t>
      </w:r>
      <w:r w:rsidRPr="0033231F">
        <w:rPr>
          <w:rFonts w:ascii="Times New Roman" w:hAnsi="Times New Roman" w:cs="Times New Roman"/>
          <w:bCs/>
          <w:sz w:val="28"/>
          <w:szCs w:val="28"/>
          <w:lang w:val="kk-KZ"/>
        </w:rPr>
        <w:lastRenderedPageBreak/>
        <w:t xml:space="preserve">«Педагогика-психология» № 3(79), Алматы </w:t>
      </w:r>
      <w:r w:rsidR="00C16C8B">
        <w:rPr>
          <w:rFonts w:ascii="Times New Roman" w:hAnsi="Times New Roman" w:cs="Times New Roman"/>
          <w:bCs/>
          <w:sz w:val="28"/>
          <w:szCs w:val="28"/>
          <w:lang w:val="kk-KZ"/>
        </w:rPr>
        <w:t>2019</w:t>
      </w:r>
      <w:r w:rsidR="00F04503">
        <w:rPr>
          <w:rFonts w:ascii="Times New Roman" w:hAnsi="Times New Roman" w:cs="Times New Roman"/>
          <w:bCs/>
          <w:sz w:val="28"/>
          <w:szCs w:val="28"/>
          <w:lang w:val="kk-KZ"/>
        </w:rPr>
        <w:t>.</w:t>
      </w:r>
      <w:r w:rsidR="00C16C8B">
        <w:rPr>
          <w:rFonts w:ascii="Times New Roman" w:hAnsi="Times New Roman" w:cs="Times New Roman"/>
          <w:bCs/>
          <w:sz w:val="28"/>
          <w:szCs w:val="28"/>
          <w:lang w:val="kk-KZ"/>
        </w:rPr>
        <w:t xml:space="preserve"> «Қыздар университеті» – Б.</w:t>
      </w:r>
      <w:r w:rsidRPr="0033231F">
        <w:rPr>
          <w:rFonts w:ascii="Times New Roman" w:hAnsi="Times New Roman" w:cs="Times New Roman"/>
          <w:bCs/>
          <w:sz w:val="28"/>
          <w:szCs w:val="28"/>
          <w:lang w:val="kk-KZ"/>
        </w:rPr>
        <w:t>228-233 (</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tr-TR"/>
        </w:rPr>
        <w:t>100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w:t>
      </w:r>
    </w:p>
    <w:p w14:paraId="0EDC8080" w14:textId="20A3213F"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2.</w:t>
      </w:r>
      <w:r w:rsidRPr="0033231F">
        <w:rPr>
          <w:rFonts w:ascii="Times New Roman" w:hAnsi="Times New Roman" w:cs="Times New Roman"/>
          <w:sz w:val="28"/>
          <w:szCs w:val="28"/>
          <w:lang w:val="kk-KZ"/>
        </w:rPr>
        <w:t xml:space="preserve"> </w:t>
      </w:r>
      <w:r w:rsidRPr="0033231F">
        <w:rPr>
          <w:rFonts w:ascii="Times New Roman" w:hAnsi="Times New Roman" w:cs="Times New Roman"/>
          <w:bCs/>
          <w:sz w:val="28"/>
          <w:szCs w:val="28"/>
          <w:lang w:val="kk-KZ"/>
        </w:rPr>
        <w:t>Stambekova Zh. Features of interactive forms of learning in the context of an updated education program. Абай атындағы ҚазҰПУ-нің ХАБАРШЫСЫ, «Психо</w:t>
      </w:r>
      <w:r w:rsidR="00F04503">
        <w:rPr>
          <w:rFonts w:ascii="Times New Roman" w:hAnsi="Times New Roman" w:cs="Times New Roman"/>
          <w:bCs/>
          <w:sz w:val="28"/>
          <w:szCs w:val="28"/>
          <w:lang w:val="kk-KZ"/>
        </w:rPr>
        <w:t>логия» сериясы, № 4(61), 2019. - Б. 151-156</w:t>
      </w:r>
      <w:r w:rsidRPr="0033231F">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tr-TR"/>
        </w:rPr>
        <w:t>100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w:t>
      </w:r>
    </w:p>
    <w:p w14:paraId="3C3A6247" w14:textId="2D3F39CA"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3.</w:t>
      </w:r>
      <w:r w:rsidRPr="0033231F">
        <w:rPr>
          <w:rFonts w:ascii="Times New Roman" w:hAnsi="Times New Roman" w:cs="Times New Roman"/>
          <w:sz w:val="28"/>
          <w:szCs w:val="28"/>
          <w:lang w:val="kk-KZ"/>
        </w:rPr>
        <w:t xml:space="preserve"> </w:t>
      </w:r>
      <w:r w:rsidRPr="0033231F">
        <w:rPr>
          <w:rFonts w:ascii="Times New Roman" w:hAnsi="Times New Roman" w:cs="Times New Roman"/>
          <w:bCs/>
          <w:sz w:val="28"/>
          <w:szCs w:val="28"/>
          <w:lang w:val="kk-KZ"/>
        </w:rPr>
        <w:t>Cтамбекова Ж.К. Бастауыш сынып педагогтарының кәсіби даярлығын қалыптастыруда инновациялық әрекеттің тиімділігі. Хабаршы-Вестник-Bulletin. Серия «Педагогика-психология» № 4 (84), Алматы 2020 «Қыз</w:t>
      </w:r>
      <w:r w:rsidR="00C16C8B">
        <w:rPr>
          <w:rFonts w:ascii="Times New Roman" w:hAnsi="Times New Roman" w:cs="Times New Roman"/>
          <w:bCs/>
          <w:sz w:val="28"/>
          <w:szCs w:val="28"/>
          <w:lang w:val="kk-KZ"/>
        </w:rPr>
        <w:t>дар университеті»</w:t>
      </w:r>
      <w:r w:rsidR="00F04503">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kk-KZ"/>
        </w:rPr>
        <w:t xml:space="preserve">- </w:t>
      </w:r>
      <w:r w:rsidR="00C16C8B">
        <w:rPr>
          <w:rFonts w:ascii="Times New Roman" w:hAnsi="Times New Roman" w:cs="Times New Roman"/>
          <w:bCs/>
          <w:sz w:val="28"/>
          <w:szCs w:val="28"/>
          <w:lang w:val="kk-KZ"/>
        </w:rPr>
        <w:t>Б</w:t>
      </w:r>
      <w:r w:rsidRPr="0033231F">
        <w:rPr>
          <w:rFonts w:ascii="Times New Roman" w:hAnsi="Times New Roman" w:cs="Times New Roman"/>
          <w:bCs/>
          <w:sz w:val="28"/>
          <w:szCs w:val="28"/>
          <w:lang w:val="kk-KZ"/>
        </w:rPr>
        <w:t>. 171-177 (</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kk-KZ"/>
        </w:rPr>
        <w:t>7</w:t>
      </w:r>
      <w:r w:rsidRPr="0033231F">
        <w:rPr>
          <w:rFonts w:ascii="Times New Roman" w:hAnsi="Times New Roman" w:cs="Times New Roman"/>
          <w:bCs/>
          <w:sz w:val="28"/>
          <w:szCs w:val="28"/>
          <w:lang w:val="tr-TR"/>
        </w:rPr>
        <w:t>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 Қосалқы авторлар: А.Е. Жұмабаева 2</w:t>
      </w:r>
      <w:r w:rsidRPr="0033231F">
        <w:rPr>
          <w:rFonts w:ascii="Times New Roman" w:hAnsi="Times New Roman" w:cs="Times New Roman"/>
          <w:bCs/>
          <w:sz w:val="28"/>
          <w:szCs w:val="28"/>
          <w:lang w:val="tr-TR"/>
        </w:rPr>
        <w:t>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 А.Н. Умирбекова, 1</w:t>
      </w:r>
      <w:r w:rsidRPr="0033231F">
        <w:rPr>
          <w:rFonts w:ascii="Times New Roman" w:hAnsi="Times New Roman" w:cs="Times New Roman"/>
          <w:bCs/>
          <w:sz w:val="28"/>
          <w:szCs w:val="28"/>
          <w:lang w:val="tr-TR"/>
        </w:rPr>
        <w:t>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w:t>
      </w:r>
    </w:p>
    <w:p w14:paraId="26D904FA" w14:textId="7A4018C9"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4.</w:t>
      </w:r>
      <w:r w:rsidRPr="0033231F">
        <w:rPr>
          <w:rFonts w:ascii="Times New Roman" w:hAnsi="Times New Roman" w:cs="Times New Roman"/>
          <w:sz w:val="28"/>
          <w:szCs w:val="28"/>
          <w:lang w:val="kk-KZ"/>
        </w:rPr>
        <w:t xml:space="preserve"> </w:t>
      </w:r>
      <w:r w:rsidRPr="0033231F">
        <w:rPr>
          <w:rFonts w:ascii="Times New Roman" w:hAnsi="Times New Roman" w:cs="Times New Roman"/>
          <w:bCs/>
          <w:sz w:val="28"/>
          <w:szCs w:val="28"/>
          <w:lang w:val="kk-KZ"/>
        </w:rPr>
        <w:t>Cтамбекова Ж.К. Болашақ бастауыш сынып мұғалімін инновациялық әрекетке даярлаудың маңыздылығы. Абай атындағы ҚазҰПУ-нің ХАБАРШЫСЫ, «Педагогикалық</w:t>
      </w:r>
      <w:r w:rsidR="00F04503">
        <w:rPr>
          <w:rFonts w:ascii="Times New Roman" w:hAnsi="Times New Roman" w:cs="Times New Roman"/>
          <w:bCs/>
          <w:sz w:val="28"/>
          <w:szCs w:val="28"/>
          <w:lang w:val="kk-KZ"/>
        </w:rPr>
        <w:t xml:space="preserve"> ғылымдары» сериясы, № 2, 2022</w:t>
      </w:r>
      <w:r w:rsidRPr="0033231F">
        <w:rPr>
          <w:rFonts w:ascii="Times New Roman" w:hAnsi="Times New Roman" w:cs="Times New Roman"/>
          <w:bCs/>
          <w:sz w:val="28"/>
          <w:szCs w:val="28"/>
          <w:lang w:val="kk-KZ"/>
        </w:rPr>
        <w:t>. (</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kk-KZ"/>
        </w:rPr>
        <w:t>7</w:t>
      </w:r>
      <w:r w:rsidRPr="0033231F">
        <w:rPr>
          <w:rFonts w:ascii="Times New Roman" w:hAnsi="Times New Roman" w:cs="Times New Roman"/>
          <w:bCs/>
          <w:sz w:val="28"/>
          <w:szCs w:val="28"/>
          <w:lang w:val="tr-TR"/>
        </w:rPr>
        <w:t>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 Қосалқы автор: А.Е. Ж</w:t>
      </w:r>
      <w:r w:rsidR="00C16C8B">
        <w:rPr>
          <w:rFonts w:ascii="Times New Roman" w:hAnsi="Times New Roman" w:cs="Times New Roman"/>
          <w:bCs/>
          <w:sz w:val="28"/>
          <w:szCs w:val="28"/>
          <w:lang w:val="kk-KZ"/>
        </w:rPr>
        <w:t>у</w:t>
      </w:r>
      <w:r w:rsidRPr="0033231F">
        <w:rPr>
          <w:rFonts w:ascii="Times New Roman" w:hAnsi="Times New Roman" w:cs="Times New Roman"/>
          <w:bCs/>
          <w:sz w:val="28"/>
          <w:szCs w:val="28"/>
          <w:lang w:val="kk-KZ"/>
        </w:rPr>
        <w:t>мабаева 3</w:t>
      </w:r>
      <w:r w:rsidRPr="0033231F">
        <w:rPr>
          <w:rFonts w:ascii="Times New Roman" w:hAnsi="Times New Roman" w:cs="Times New Roman"/>
          <w:bCs/>
          <w:sz w:val="28"/>
          <w:szCs w:val="28"/>
          <w:lang w:val="tr-TR"/>
        </w:rPr>
        <w:t>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w:t>
      </w:r>
    </w:p>
    <w:p w14:paraId="6EA0B3B9" w14:textId="77777777"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tr-TR"/>
        </w:rPr>
      </w:pPr>
      <w:r w:rsidRPr="0033231F">
        <w:rPr>
          <w:rFonts w:ascii="Times New Roman" w:hAnsi="Times New Roman" w:cs="Times New Roman"/>
          <w:bCs/>
          <w:sz w:val="28"/>
          <w:szCs w:val="28"/>
          <w:lang w:val="tr-TR"/>
        </w:rPr>
        <w:t>Шет елдік және Отандық халықаралық конференция материалдары</w:t>
      </w:r>
      <w:r w:rsidRPr="0033231F">
        <w:rPr>
          <w:rFonts w:ascii="Times New Roman" w:hAnsi="Times New Roman" w:cs="Times New Roman"/>
          <w:bCs/>
          <w:sz w:val="28"/>
          <w:szCs w:val="28"/>
          <w:lang w:val="kk-KZ"/>
        </w:rPr>
        <w:t>нда</w:t>
      </w:r>
      <w:r w:rsidRPr="0033231F">
        <w:rPr>
          <w:rFonts w:ascii="Times New Roman" w:hAnsi="Times New Roman" w:cs="Times New Roman"/>
          <w:bCs/>
          <w:sz w:val="28"/>
          <w:szCs w:val="28"/>
          <w:lang w:val="tr-TR"/>
        </w:rPr>
        <w:t xml:space="preserve"> басылымдарда </w:t>
      </w:r>
      <w:r w:rsidRPr="0033231F">
        <w:rPr>
          <w:rFonts w:ascii="Times New Roman" w:hAnsi="Times New Roman" w:cs="Times New Roman"/>
          <w:bCs/>
          <w:sz w:val="28"/>
          <w:szCs w:val="28"/>
          <w:lang w:val="kk-KZ"/>
        </w:rPr>
        <w:t>5</w:t>
      </w:r>
      <w:r w:rsidRPr="0033231F">
        <w:rPr>
          <w:rFonts w:ascii="Times New Roman" w:hAnsi="Times New Roman" w:cs="Times New Roman"/>
          <w:bCs/>
          <w:sz w:val="28"/>
          <w:szCs w:val="28"/>
          <w:lang w:val="tr-TR"/>
        </w:rPr>
        <w:t xml:space="preserve"> мақала жарық көрді:</w:t>
      </w:r>
    </w:p>
    <w:p w14:paraId="261BB64C" w14:textId="0803C17F" w:rsidR="00C46FEF" w:rsidRPr="0033231F" w:rsidRDefault="00C46FEF" w:rsidP="00654E9E">
      <w:pPr>
        <w:tabs>
          <w:tab w:val="left" w:pos="851"/>
          <w:tab w:val="left" w:pos="993"/>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tr-TR"/>
        </w:rPr>
        <w:t>1.</w:t>
      </w:r>
      <w:r w:rsidRPr="0033231F">
        <w:rPr>
          <w:rFonts w:ascii="Times New Roman" w:hAnsi="Times New Roman" w:cs="Times New Roman"/>
          <w:sz w:val="28"/>
          <w:szCs w:val="28"/>
          <w:lang w:val="tr-TR"/>
        </w:rPr>
        <w:t xml:space="preserve"> </w:t>
      </w:r>
      <w:r w:rsidRPr="0033231F">
        <w:rPr>
          <w:rFonts w:ascii="Times New Roman" w:hAnsi="Times New Roman" w:cs="Times New Roman"/>
          <w:bCs/>
          <w:sz w:val="28"/>
          <w:szCs w:val="28"/>
          <w:lang w:val="kk-KZ"/>
        </w:rPr>
        <w:t xml:space="preserve">Cтамбекова Ж.К. </w:t>
      </w:r>
      <w:r w:rsidRPr="0033231F">
        <w:rPr>
          <w:rFonts w:ascii="Times New Roman" w:hAnsi="Times New Roman" w:cs="Times New Roman"/>
          <w:bCs/>
          <w:sz w:val="28"/>
          <w:szCs w:val="28"/>
          <w:lang w:val="tr-TR"/>
        </w:rPr>
        <w:t>Болашақ бастауыш сынып педагогтарын инновациялық әрекетке даярлау жолдары</w:t>
      </w:r>
      <w:r w:rsidRPr="0033231F">
        <w:rPr>
          <w:rFonts w:ascii="Times New Roman" w:hAnsi="Times New Roman" w:cs="Times New Roman"/>
          <w:bCs/>
          <w:sz w:val="28"/>
          <w:szCs w:val="28"/>
          <w:lang w:val="kk-KZ"/>
        </w:rPr>
        <w:t>.</w:t>
      </w:r>
      <w:r w:rsidRPr="0033231F">
        <w:rPr>
          <w:rFonts w:ascii="Times New Roman" w:hAnsi="Times New Roman" w:cs="Times New Roman"/>
          <w:bCs/>
          <w:sz w:val="28"/>
          <w:szCs w:val="28"/>
          <w:lang w:val="tr-TR"/>
        </w:rPr>
        <w:t xml:space="preserve"> «Білім және ғылымдағы инновациялар» атты Халықаралық ғылыми-практикалық конференциясы. Қазақстан, Алматы обл., «Өрлеу» «БАҰО» АҚ филиалы «Алматы облысы бойынша педагог қызметкерлердің біліктілігін арттыру институты», Алматы: 22-23 қараша 2018. </w:t>
      </w:r>
      <w:r w:rsidR="00F04503">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tr-TR"/>
        </w:rPr>
        <w:t>Б. 131-133. (</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tr-TR"/>
        </w:rPr>
        <w:t>100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tr-TR"/>
        </w:rPr>
        <w:t>)</w:t>
      </w:r>
      <w:r w:rsidRPr="0033231F">
        <w:rPr>
          <w:rFonts w:ascii="Times New Roman" w:hAnsi="Times New Roman" w:cs="Times New Roman"/>
          <w:bCs/>
          <w:sz w:val="28"/>
          <w:szCs w:val="28"/>
          <w:lang w:val="kk-KZ"/>
        </w:rPr>
        <w:t>;</w:t>
      </w:r>
    </w:p>
    <w:p w14:paraId="102D3F47" w14:textId="5F7F1D46" w:rsidR="00C46FEF" w:rsidRPr="0033231F" w:rsidRDefault="00C46FEF" w:rsidP="00654E9E">
      <w:pPr>
        <w:tabs>
          <w:tab w:val="left" w:pos="851"/>
          <w:tab w:val="left" w:pos="993"/>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2.</w:t>
      </w:r>
      <w:r w:rsidRPr="0033231F">
        <w:rPr>
          <w:rFonts w:ascii="Times New Roman" w:hAnsi="Times New Roman" w:cs="Times New Roman"/>
          <w:sz w:val="28"/>
          <w:szCs w:val="28"/>
          <w:lang w:val="kk-KZ"/>
        </w:rPr>
        <w:t xml:space="preserve"> </w:t>
      </w:r>
      <w:r w:rsidRPr="0033231F">
        <w:rPr>
          <w:rFonts w:ascii="Times New Roman" w:hAnsi="Times New Roman" w:cs="Times New Roman"/>
          <w:bCs/>
          <w:sz w:val="28"/>
          <w:szCs w:val="28"/>
          <w:lang w:val="kk-KZ"/>
        </w:rPr>
        <w:t>Cтамбекова Ж.К. «Технология» және «Инновациялық әрекет» ұғымдарының мәні. V Халықаралық ғылыми-практикалық конференция «Башкар мемлекеттік университеті» (Ресей) «Қ. Жұбанов атындағы Ақтөбе өңірлік мемлекеттік университеті» - Стер</w:t>
      </w:r>
      <w:r w:rsidR="00F04503">
        <w:rPr>
          <w:rFonts w:ascii="Times New Roman" w:hAnsi="Times New Roman" w:cs="Times New Roman"/>
          <w:bCs/>
          <w:sz w:val="28"/>
          <w:szCs w:val="28"/>
          <w:lang w:val="kk-KZ"/>
        </w:rPr>
        <w:t>литамак-Актобе, 28 наурыз 2019</w:t>
      </w:r>
      <w:r w:rsidRPr="0033231F">
        <w:rPr>
          <w:rFonts w:ascii="Times New Roman" w:hAnsi="Times New Roman" w:cs="Times New Roman"/>
          <w:bCs/>
          <w:sz w:val="28"/>
          <w:szCs w:val="28"/>
          <w:lang w:val="kk-KZ"/>
        </w:rPr>
        <w:t>.</w:t>
      </w:r>
      <w:r w:rsidR="00F04503">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kk-KZ"/>
        </w:rPr>
        <w:t xml:space="preserve"> Б. 111-115. (</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kk-KZ"/>
        </w:rPr>
        <w:t>10</w:t>
      </w:r>
      <w:r w:rsidRPr="0033231F">
        <w:rPr>
          <w:rFonts w:ascii="Times New Roman" w:hAnsi="Times New Roman" w:cs="Times New Roman"/>
          <w:bCs/>
          <w:sz w:val="28"/>
          <w:szCs w:val="28"/>
          <w:lang w:val="tr-TR"/>
        </w:rPr>
        <w:t>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w:t>
      </w:r>
    </w:p>
    <w:p w14:paraId="32E14D14" w14:textId="2A92F2ED" w:rsidR="00C46FEF" w:rsidRPr="0033231F" w:rsidRDefault="00C46FEF" w:rsidP="00654E9E">
      <w:pPr>
        <w:tabs>
          <w:tab w:val="left" w:pos="851"/>
          <w:tab w:val="left" w:pos="993"/>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3.</w:t>
      </w:r>
      <w:r w:rsidRPr="0033231F">
        <w:rPr>
          <w:rFonts w:ascii="Times New Roman" w:hAnsi="Times New Roman" w:cs="Times New Roman"/>
          <w:sz w:val="28"/>
          <w:szCs w:val="28"/>
          <w:lang w:val="kk-KZ"/>
        </w:rPr>
        <w:t xml:space="preserve"> </w:t>
      </w:r>
      <w:r w:rsidRPr="0033231F">
        <w:rPr>
          <w:rFonts w:ascii="Times New Roman" w:hAnsi="Times New Roman" w:cs="Times New Roman"/>
          <w:bCs/>
          <w:sz w:val="28"/>
          <w:szCs w:val="28"/>
          <w:lang w:val="kk-KZ"/>
        </w:rPr>
        <w:t>Cтамбекова Ж.К. Бiлiм беру үдерісінде инновациялық технологияларды қолдану. «Білім және ғылымдағы инновациялар» атты Халықаралық ғылыми-практикалық конференциясы. Қазақстан, Алматы обл., «Өрлеу» «БАҰО» АҚ филиалы «Алматы облысы бойынша педагог қызметкерлердің біліктілігін арттыру институты», Алматы: 30 мамыр 2019.</w:t>
      </w:r>
      <w:r w:rsidR="00F04503">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kk-KZ"/>
        </w:rPr>
        <w:t xml:space="preserve"> </w:t>
      </w:r>
      <w:r w:rsidRPr="00F04503">
        <w:rPr>
          <w:rFonts w:ascii="Times New Roman" w:hAnsi="Times New Roman" w:cs="Times New Roman"/>
          <w:bCs/>
          <w:sz w:val="28"/>
          <w:szCs w:val="28"/>
          <w:lang w:val="kk-KZ"/>
        </w:rPr>
        <w:t xml:space="preserve">Б. 441-446. </w:t>
      </w:r>
      <w:r w:rsidRPr="0033231F">
        <w:rPr>
          <w:rFonts w:ascii="Times New Roman" w:hAnsi="Times New Roman" w:cs="Times New Roman"/>
          <w:bCs/>
          <w:sz w:val="28"/>
          <w:szCs w:val="28"/>
          <w:lang w:val="en-US"/>
        </w:rPr>
        <w:t>(</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en-US"/>
        </w:rPr>
        <w:t>100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en-US"/>
        </w:rPr>
        <w:t>)</w:t>
      </w:r>
      <w:r w:rsidRPr="0033231F">
        <w:rPr>
          <w:rFonts w:ascii="Times New Roman" w:hAnsi="Times New Roman" w:cs="Times New Roman"/>
          <w:bCs/>
          <w:sz w:val="28"/>
          <w:szCs w:val="28"/>
          <w:lang w:val="kk-KZ"/>
        </w:rPr>
        <w:t>;</w:t>
      </w:r>
    </w:p>
    <w:p w14:paraId="0856BA48" w14:textId="77777777" w:rsidR="00C46FEF" w:rsidRPr="0033231F" w:rsidRDefault="00C46FEF" w:rsidP="00654E9E">
      <w:pPr>
        <w:tabs>
          <w:tab w:val="left" w:pos="851"/>
        </w:tabs>
        <w:spacing w:after="0" w:line="240" w:lineRule="auto"/>
        <w:ind w:firstLine="567"/>
        <w:jc w:val="both"/>
        <w:rPr>
          <w:rFonts w:ascii="Times New Roman" w:hAnsi="Times New Roman" w:cs="Times New Roman"/>
          <w:bCs/>
          <w:sz w:val="28"/>
          <w:szCs w:val="28"/>
          <w:lang w:val="kk-KZ"/>
        </w:rPr>
      </w:pPr>
      <w:r w:rsidRPr="0033231F">
        <w:rPr>
          <w:rFonts w:ascii="Times New Roman" w:hAnsi="Times New Roman" w:cs="Times New Roman"/>
          <w:bCs/>
          <w:sz w:val="28"/>
          <w:szCs w:val="28"/>
          <w:lang w:val="kk-KZ"/>
        </w:rPr>
        <w:t>4. Stambekova Zh. The role of innovation in the updated content of education. 8th International Symposium on Social Studies Education 7-9 November 2019, Ankara/TURKEY Р. 321-327</w:t>
      </w:r>
      <w:r w:rsidRPr="0033231F">
        <w:rPr>
          <w:rFonts w:ascii="Times New Roman" w:hAnsi="Times New Roman" w:cs="Times New Roman"/>
          <w:bCs/>
          <w:sz w:val="28"/>
          <w:szCs w:val="28"/>
          <w:lang w:val="en-US"/>
        </w:rPr>
        <w:t xml:space="preserve"> (</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en-US"/>
        </w:rPr>
        <w:t>100</w:t>
      </w:r>
      <w:r w:rsidRPr="0033231F">
        <w:rPr>
          <w:rFonts w:ascii="Times New Roman" w:hAnsi="Times New Roman" w:cs="Times New Roman"/>
          <w:bCs/>
          <w:sz w:val="28"/>
          <w:szCs w:val="28"/>
          <w:lang w:val="en-US"/>
        </w:rPr>
        <w:sym w:font="Symbol" w:char="F025"/>
      </w:r>
      <w:r w:rsidRPr="0033231F">
        <w:rPr>
          <w:rFonts w:ascii="Times New Roman" w:hAnsi="Times New Roman" w:cs="Times New Roman"/>
          <w:bCs/>
          <w:sz w:val="28"/>
          <w:szCs w:val="28"/>
          <w:lang w:val="en-US"/>
        </w:rPr>
        <w:t>)</w:t>
      </w:r>
      <w:r w:rsidRPr="0033231F">
        <w:rPr>
          <w:rFonts w:ascii="Times New Roman" w:hAnsi="Times New Roman" w:cs="Times New Roman"/>
          <w:bCs/>
          <w:sz w:val="28"/>
          <w:szCs w:val="28"/>
          <w:lang w:val="kk-KZ"/>
        </w:rPr>
        <w:t>;</w:t>
      </w:r>
    </w:p>
    <w:p w14:paraId="0235109C" w14:textId="627E4889" w:rsidR="00C46FEF" w:rsidRPr="0033231F" w:rsidRDefault="00C46FEF"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Cs/>
          <w:sz w:val="28"/>
          <w:szCs w:val="28"/>
          <w:lang w:val="kk-KZ"/>
        </w:rPr>
        <w:t>5. Cтамбекова Ж.К. Жаңартылған білім мазмұны жағдайында болашақ бастауыш сынып педагогтерін инновациялық әрекетке даярлығының мәні. «Заманауи мектепке дейінгі білім беру: трансформация, даму векторлары» атты Халықаралық онлайн-конференциясы. Қазақ ұлттық қыздар педагогикалық университеті «Қыздар университеті» баспасы, Алматы: 24 қараша 2021.</w:t>
      </w:r>
      <w:r w:rsidR="00F04503">
        <w:rPr>
          <w:rFonts w:ascii="Times New Roman" w:hAnsi="Times New Roman" w:cs="Times New Roman"/>
          <w:bCs/>
          <w:sz w:val="28"/>
          <w:szCs w:val="28"/>
          <w:lang w:val="kk-KZ"/>
        </w:rPr>
        <w:t xml:space="preserve"> -</w:t>
      </w:r>
      <w:r w:rsidRPr="0033231F">
        <w:rPr>
          <w:rFonts w:ascii="Times New Roman" w:hAnsi="Times New Roman" w:cs="Times New Roman"/>
          <w:bCs/>
          <w:sz w:val="28"/>
          <w:szCs w:val="28"/>
          <w:lang w:val="kk-KZ"/>
        </w:rPr>
        <w:t xml:space="preserve"> Б. 356-360 (</w:t>
      </w:r>
      <w:r w:rsidRPr="0033231F">
        <w:rPr>
          <w:rFonts w:ascii="Times New Roman" w:hAnsi="Times New Roman"/>
          <w:sz w:val="28"/>
          <w:szCs w:val="28"/>
          <w:lang w:val="kk-KZ"/>
        </w:rPr>
        <w:t xml:space="preserve">Мақаланы жазудағы докторанттың үлесі – </w:t>
      </w:r>
      <w:r w:rsidRPr="0033231F">
        <w:rPr>
          <w:rFonts w:ascii="Times New Roman" w:hAnsi="Times New Roman" w:cs="Times New Roman"/>
          <w:bCs/>
          <w:sz w:val="28"/>
          <w:szCs w:val="28"/>
          <w:lang w:val="tr-TR"/>
        </w:rPr>
        <w:t>100</w:t>
      </w:r>
      <w:r w:rsidRPr="0033231F">
        <w:rPr>
          <w:rFonts w:ascii="Times New Roman" w:hAnsi="Times New Roman" w:cs="Times New Roman"/>
          <w:bCs/>
          <w:sz w:val="28"/>
          <w:szCs w:val="28"/>
          <w:lang w:val="tr-TR"/>
        </w:rPr>
        <w:sym w:font="Symbol" w:char="F025"/>
      </w:r>
      <w:r w:rsidRPr="0033231F">
        <w:rPr>
          <w:rFonts w:ascii="Times New Roman" w:hAnsi="Times New Roman" w:cs="Times New Roman"/>
          <w:bCs/>
          <w:sz w:val="28"/>
          <w:szCs w:val="28"/>
          <w:lang w:val="kk-KZ"/>
        </w:rPr>
        <w:t>).</w:t>
      </w:r>
    </w:p>
    <w:p w14:paraId="48CAE9D8" w14:textId="67E5B95A" w:rsidR="000F5423" w:rsidRPr="0033231F" w:rsidRDefault="000F542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lastRenderedPageBreak/>
        <w:t xml:space="preserve">Диссертацияның құрылымы: </w:t>
      </w:r>
      <w:r w:rsidRPr="0033231F">
        <w:rPr>
          <w:rFonts w:ascii="Times New Roman" w:hAnsi="Times New Roman" w:cs="Times New Roman"/>
          <w:sz w:val="28"/>
          <w:szCs w:val="28"/>
          <w:lang w:val="kk-KZ"/>
        </w:rPr>
        <w:t xml:space="preserve">диссертация </w:t>
      </w:r>
      <w:r w:rsidR="00C72419" w:rsidRPr="0033231F">
        <w:rPr>
          <w:rFonts w:ascii="Times New Roman" w:hAnsi="Times New Roman" w:cs="Times New Roman"/>
          <w:sz w:val="28"/>
          <w:szCs w:val="28"/>
          <w:lang w:val="kk-KZ"/>
        </w:rPr>
        <w:t>1</w:t>
      </w:r>
      <w:r w:rsidR="00055675">
        <w:rPr>
          <w:rFonts w:ascii="Times New Roman" w:hAnsi="Times New Roman" w:cs="Times New Roman"/>
          <w:sz w:val="28"/>
          <w:szCs w:val="28"/>
          <w:lang w:val="kk-KZ"/>
        </w:rPr>
        <w:t>6</w:t>
      </w:r>
      <w:r w:rsidR="00983847">
        <w:rPr>
          <w:rFonts w:ascii="Times New Roman" w:hAnsi="Times New Roman" w:cs="Times New Roman"/>
          <w:sz w:val="28"/>
          <w:szCs w:val="28"/>
          <w:lang w:val="kk-KZ"/>
        </w:rPr>
        <w:t>7</w:t>
      </w:r>
      <w:r w:rsidRPr="0033231F">
        <w:rPr>
          <w:rFonts w:ascii="Times New Roman" w:hAnsi="Times New Roman" w:cs="Times New Roman"/>
          <w:sz w:val="28"/>
          <w:szCs w:val="28"/>
          <w:lang w:val="kk-KZ"/>
        </w:rPr>
        <w:t xml:space="preserve"> беттен, кіріспеден, 3 тараудан, қорытындыдан, пайдаланылған </w:t>
      </w:r>
      <w:r w:rsidR="00D76F61" w:rsidRPr="0033231F">
        <w:rPr>
          <w:rFonts w:ascii="Times New Roman" w:hAnsi="Times New Roman" w:cs="Times New Roman"/>
          <w:sz w:val="28"/>
          <w:szCs w:val="28"/>
          <w:lang w:val="kk-KZ"/>
        </w:rPr>
        <w:t>1</w:t>
      </w:r>
      <w:r w:rsidR="00BE3DC0" w:rsidRPr="0033231F">
        <w:rPr>
          <w:rFonts w:ascii="Times New Roman" w:hAnsi="Times New Roman" w:cs="Times New Roman"/>
          <w:sz w:val="28"/>
          <w:szCs w:val="28"/>
          <w:lang w:val="kk-KZ"/>
        </w:rPr>
        <w:t>6</w:t>
      </w:r>
      <w:r w:rsidR="007F7939">
        <w:rPr>
          <w:rFonts w:ascii="Times New Roman" w:hAnsi="Times New Roman" w:cs="Times New Roman"/>
          <w:sz w:val="28"/>
          <w:szCs w:val="28"/>
          <w:lang w:val="kk-KZ"/>
        </w:rPr>
        <w:t>6</w:t>
      </w:r>
      <w:r w:rsidRPr="0033231F">
        <w:rPr>
          <w:rFonts w:ascii="Times New Roman" w:hAnsi="Times New Roman" w:cs="Times New Roman"/>
          <w:sz w:val="28"/>
          <w:szCs w:val="28"/>
          <w:lang w:val="kk-KZ"/>
        </w:rPr>
        <w:t xml:space="preserve"> әдебиет тізімінен тұрады.</w:t>
      </w:r>
    </w:p>
    <w:p w14:paraId="2B79CDA7" w14:textId="77777777" w:rsidR="000F5423" w:rsidRPr="0033231F" w:rsidRDefault="000F542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Кіріспеде </w:t>
      </w:r>
      <w:r w:rsidRPr="0033231F">
        <w:rPr>
          <w:rFonts w:ascii="Times New Roman" w:hAnsi="Times New Roman" w:cs="Times New Roman"/>
          <w:sz w:val="28"/>
          <w:szCs w:val="28"/>
          <w:lang w:val="kk-KZ"/>
        </w:rPr>
        <w:t xml:space="preserve">зерттеудің ғылыми аппараты, таңдалған зерттеу тақырыбының өзектілігі негізделеді, зерттеудің нысаны, пәні, мақсаты мен міндеттері анықталады, зерттеу жұмысының ғылыми және теориялық жаңалығы мен практикалық маңыздылығы </w:t>
      </w:r>
      <w:r w:rsidR="00627037" w:rsidRPr="0033231F">
        <w:rPr>
          <w:rFonts w:ascii="Times New Roman" w:hAnsi="Times New Roman" w:cs="Times New Roman"/>
          <w:sz w:val="28"/>
          <w:szCs w:val="28"/>
          <w:lang w:val="kk-KZ"/>
        </w:rPr>
        <w:t>мен</w:t>
      </w:r>
      <w:r w:rsidRPr="0033231F">
        <w:rPr>
          <w:rFonts w:ascii="Times New Roman" w:hAnsi="Times New Roman" w:cs="Times New Roman"/>
          <w:sz w:val="28"/>
          <w:szCs w:val="28"/>
          <w:lang w:val="kk-KZ"/>
        </w:rPr>
        <w:t xml:space="preserve"> қорғауға</w:t>
      </w:r>
      <w:r w:rsidR="001B7674" w:rsidRPr="0033231F">
        <w:rPr>
          <w:rFonts w:ascii="Times New Roman" w:hAnsi="Times New Roman" w:cs="Times New Roman"/>
          <w:sz w:val="28"/>
          <w:szCs w:val="28"/>
          <w:lang w:val="kk-KZ"/>
        </w:rPr>
        <w:t xml:space="preserve"> ұсынылатын қағидалар баяндала</w:t>
      </w:r>
      <w:r w:rsidRPr="0033231F">
        <w:rPr>
          <w:rFonts w:ascii="Times New Roman" w:hAnsi="Times New Roman" w:cs="Times New Roman"/>
          <w:sz w:val="28"/>
          <w:szCs w:val="28"/>
          <w:lang w:val="kk-KZ"/>
        </w:rPr>
        <w:t>ды.</w:t>
      </w:r>
    </w:p>
    <w:p w14:paraId="7AD34366" w14:textId="77777777" w:rsidR="000F5423" w:rsidRPr="0033231F" w:rsidRDefault="000F542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«Жаңартылған білім мазмұны жағдайында болашақ бастауыш сынып педагогтерін инновациялық әрекетке даярлаудың теориялық-әдіснамалық негіздері» </w:t>
      </w:r>
      <w:r w:rsidRPr="0033231F">
        <w:rPr>
          <w:rFonts w:ascii="Times New Roman" w:hAnsi="Times New Roman" w:cs="Times New Roman"/>
          <w:sz w:val="28"/>
          <w:szCs w:val="28"/>
          <w:lang w:val="kk-KZ"/>
        </w:rPr>
        <w:t>атты бірінші тарауда жаңартылған білім мазмұны жағдайында болашақ бастауыш сынып педагогтерін инновациялық әрекетке даярлау мәселесінің зерттелу жайына шолу жасалып, «инновациялық әрекет» ұғымы</w:t>
      </w:r>
      <w:r w:rsidR="001B7674" w:rsidRPr="0033231F">
        <w:rPr>
          <w:rFonts w:ascii="Times New Roman" w:hAnsi="Times New Roman" w:cs="Times New Roman"/>
          <w:sz w:val="28"/>
          <w:szCs w:val="28"/>
          <w:lang w:val="kk-KZ"/>
        </w:rPr>
        <w:t xml:space="preserve"> мен</w:t>
      </w:r>
      <w:r w:rsidRPr="0033231F">
        <w:rPr>
          <w:rFonts w:ascii="Times New Roman" w:hAnsi="Times New Roman" w:cs="Times New Roman"/>
          <w:sz w:val="28"/>
          <w:szCs w:val="28"/>
          <w:lang w:val="kk-KZ"/>
        </w:rPr>
        <w:t xml:space="preserve"> </w:t>
      </w:r>
      <w:r w:rsidR="001B7674" w:rsidRPr="0033231F">
        <w:rPr>
          <w:rFonts w:ascii="Times New Roman" w:hAnsi="Times New Roman" w:cs="Times New Roman"/>
          <w:sz w:val="28"/>
          <w:szCs w:val="28"/>
          <w:lang w:val="kk-KZ"/>
        </w:rPr>
        <w:t xml:space="preserve">«болашақ бастауыш сынып педагогтерін инновациялық әрекетке даярлау» түсінігінің құрылымы </w:t>
      </w:r>
      <w:r w:rsidRPr="0033231F">
        <w:rPr>
          <w:rFonts w:ascii="Times New Roman" w:hAnsi="Times New Roman" w:cs="Times New Roman"/>
          <w:sz w:val="28"/>
          <w:szCs w:val="28"/>
          <w:lang w:val="kk-KZ"/>
        </w:rPr>
        <w:t>мен мазмұны анықталады, болашақ бастауыш сынып педагогтерін инновациялық әрекетке даярлаудың әдіснамалық тұғырлары жан-жақты талданып қарастырылады.</w:t>
      </w:r>
    </w:p>
    <w:p w14:paraId="15CDA80D" w14:textId="77777777" w:rsidR="000F5423" w:rsidRPr="0033231F" w:rsidRDefault="000F542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«Жаңартылған білім мазмұны жағдайында болашақ бастауыш сынып педагогтерін инновациялық әрекетке даярлауды модельдеу» </w:t>
      </w:r>
      <w:r w:rsidRPr="0033231F">
        <w:rPr>
          <w:rFonts w:ascii="Times New Roman" w:hAnsi="Times New Roman" w:cs="Times New Roman"/>
          <w:sz w:val="28"/>
          <w:szCs w:val="28"/>
          <w:lang w:val="kk-KZ"/>
        </w:rPr>
        <w:t>атты екінші тарауда болашақ бастауыш сынып педагогтерін инновациялық әрекетке даярлау өлшемдері мен көрсеткіштері жүйеленіп, жаңартылған білім мазмұны жағдайында болашақ бастауыш сынып педагогтерін инновациялық әрекетке даярлаудың</w:t>
      </w:r>
      <w:r w:rsidRPr="0033231F">
        <w:rPr>
          <w:lang w:val="kk-KZ"/>
        </w:rPr>
        <w:t xml:space="preserve"> </w:t>
      </w:r>
      <w:r w:rsidR="001B7674" w:rsidRPr="0033231F">
        <w:rPr>
          <w:rFonts w:ascii="Times New Roman" w:hAnsi="Times New Roman" w:cs="Times New Roman"/>
          <w:sz w:val="28"/>
          <w:szCs w:val="28"/>
          <w:lang w:val="kk-KZ"/>
        </w:rPr>
        <w:t>мүмкіндіктері қарастырыла</w:t>
      </w:r>
      <w:r w:rsidRPr="0033231F">
        <w:rPr>
          <w:rFonts w:ascii="Times New Roman" w:hAnsi="Times New Roman" w:cs="Times New Roman"/>
          <w:sz w:val="28"/>
          <w:szCs w:val="28"/>
          <w:lang w:val="kk-KZ"/>
        </w:rPr>
        <w:t>ды, жаңартылған білім мазмұны жағдайында болашақ бастауыш сынып педагогтерін инновациялық әрекетке даярлаудың құры</w:t>
      </w:r>
      <w:r w:rsidR="001B7674" w:rsidRPr="0033231F">
        <w:rPr>
          <w:rFonts w:ascii="Times New Roman" w:hAnsi="Times New Roman" w:cs="Times New Roman"/>
          <w:sz w:val="28"/>
          <w:szCs w:val="28"/>
          <w:lang w:val="kk-KZ"/>
        </w:rPr>
        <w:t>лымдық-</w:t>
      </w:r>
      <w:r w:rsidRPr="0033231F">
        <w:rPr>
          <w:rFonts w:ascii="Times New Roman" w:hAnsi="Times New Roman" w:cs="Times New Roman"/>
          <w:sz w:val="28"/>
          <w:szCs w:val="28"/>
          <w:lang w:val="kk-KZ"/>
        </w:rPr>
        <w:t>мазмұндық моделі</w:t>
      </w:r>
      <w:r w:rsidR="00627037" w:rsidRPr="0033231F">
        <w:rPr>
          <w:rFonts w:ascii="Times New Roman" w:hAnsi="Times New Roman" w:cs="Times New Roman"/>
          <w:sz w:val="28"/>
          <w:szCs w:val="28"/>
          <w:lang w:val="kk-KZ"/>
        </w:rPr>
        <w:t xml:space="preserve"> анықтал</w:t>
      </w:r>
      <w:r w:rsidR="001B7674"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ды.</w:t>
      </w:r>
    </w:p>
    <w:p w14:paraId="0DB4C847" w14:textId="19B20C51" w:rsidR="000F5423" w:rsidRPr="0033231F" w:rsidRDefault="000F542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«Жаңартылған білім мазмұны жағдайында болашақ бастауыш сынып педагогтерін инновациялық әрекетке </w:t>
      </w:r>
      <w:r w:rsidR="005F1214" w:rsidRPr="0033231F">
        <w:rPr>
          <w:rFonts w:ascii="Times New Roman" w:hAnsi="Times New Roman" w:cs="Times New Roman"/>
          <w:b/>
          <w:sz w:val="28"/>
          <w:szCs w:val="28"/>
          <w:lang w:val="kk-KZ"/>
        </w:rPr>
        <w:t>даярлаудың тәжірибелік-эксперименттік жұмыстары</w:t>
      </w:r>
      <w:r w:rsidRPr="0033231F">
        <w:rPr>
          <w:rFonts w:ascii="Times New Roman" w:hAnsi="Times New Roman" w:cs="Times New Roman"/>
          <w:b/>
          <w:sz w:val="28"/>
          <w:szCs w:val="28"/>
          <w:lang w:val="kk-KZ"/>
        </w:rPr>
        <w:t xml:space="preserve">» </w:t>
      </w:r>
      <w:r w:rsidRPr="0033231F">
        <w:rPr>
          <w:rFonts w:ascii="Times New Roman" w:hAnsi="Times New Roman" w:cs="Times New Roman"/>
          <w:sz w:val="28"/>
          <w:szCs w:val="28"/>
          <w:lang w:val="kk-KZ"/>
        </w:rPr>
        <w:t>атты үшінші тарауда тәжірибелік</w:t>
      </w:r>
      <w:r w:rsidR="00110AD3">
        <w:rPr>
          <w:rFonts w:ascii="Times New Roman" w:hAnsi="Times New Roman" w:cs="Times New Roman"/>
          <w:sz w:val="28"/>
          <w:szCs w:val="28"/>
          <w:lang w:val="kk-KZ"/>
        </w:rPr>
        <w:t>-</w:t>
      </w:r>
      <w:r w:rsidRPr="0033231F">
        <w:rPr>
          <w:rFonts w:ascii="Times New Roman" w:hAnsi="Times New Roman" w:cs="Times New Roman"/>
          <w:sz w:val="28"/>
          <w:szCs w:val="28"/>
          <w:lang w:val="kk-KZ"/>
        </w:rPr>
        <w:t>эксперимент жұмысын ұйымдастыру мәселелері жан-жақты қарастырылады, жаңартылған білім мазмұны жағдайында болашақ бастауыш сынып педагогтерін инновациялық әрекетке даярлау</w:t>
      </w:r>
      <w:r w:rsidRPr="0033231F">
        <w:rPr>
          <w:lang w:val="kk-KZ"/>
        </w:rPr>
        <w:t xml:space="preserve"> </w:t>
      </w:r>
      <w:r w:rsidRPr="0033231F">
        <w:rPr>
          <w:rFonts w:ascii="Times New Roman" w:hAnsi="Times New Roman" w:cs="Times New Roman"/>
          <w:sz w:val="28"/>
          <w:szCs w:val="28"/>
          <w:lang w:val="kk-KZ"/>
        </w:rPr>
        <w:t>кезеңдерінің мазмұны сипатталып, ерекшеліктері мен міндеттері анықталады, тәжірибелік-эксперимент жұмысының нәтижелері баяндалады.</w:t>
      </w:r>
    </w:p>
    <w:p w14:paraId="6B73FF31" w14:textId="77777777" w:rsidR="000F5423" w:rsidRPr="0033231F" w:rsidRDefault="000F542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Қорытындыда </w:t>
      </w:r>
      <w:r w:rsidRPr="0033231F">
        <w:rPr>
          <w:rFonts w:ascii="Times New Roman" w:hAnsi="Times New Roman" w:cs="Times New Roman"/>
          <w:sz w:val="28"/>
          <w:szCs w:val="28"/>
          <w:lang w:val="kk-KZ"/>
        </w:rPr>
        <w:t>зерттеу жұмысы тұжырымдалып</w:t>
      </w:r>
      <w:r w:rsidR="00627037" w:rsidRPr="0033231F">
        <w:rPr>
          <w:rFonts w:ascii="Times New Roman" w:hAnsi="Times New Roman" w:cs="Times New Roman"/>
          <w:sz w:val="28"/>
          <w:szCs w:val="28"/>
          <w:lang w:val="kk-KZ"/>
        </w:rPr>
        <w:t xml:space="preserve">, негізгі қағидалар </w:t>
      </w:r>
      <w:r w:rsidRPr="0033231F">
        <w:rPr>
          <w:rFonts w:ascii="Times New Roman" w:hAnsi="Times New Roman" w:cs="Times New Roman"/>
          <w:sz w:val="28"/>
          <w:szCs w:val="28"/>
          <w:lang w:val="kk-KZ"/>
        </w:rPr>
        <w:t xml:space="preserve">ұсынылады, ғылыми және әдістемелік ұсыныстар түйінделеді. </w:t>
      </w:r>
    </w:p>
    <w:p w14:paraId="5C11EBDE" w14:textId="77777777" w:rsidR="003173F0" w:rsidRPr="0033231F" w:rsidRDefault="003173F0" w:rsidP="00654E9E">
      <w:pPr>
        <w:tabs>
          <w:tab w:val="left" w:pos="851"/>
        </w:tabs>
        <w:spacing w:after="0" w:line="240" w:lineRule="auto"/>
        <w:ind w:firstLine="567"/>
        <w:jc w:val="both"/>
        <w:rPr>
          <w:rFonts w:ascii="Times New Roman" w:hAnsi="Times New Roman" w:cs="Times New Roman"/>
          <w:b/>
          <w:sz w:val="28"/>
          <w:szCs w:val="28"/>
          <w:lang w:val="kk-KZ"/>
        </w:rPr>
      </w:pPr>
    </w:p>
    <w:p w14:paraId="3692813C" w14:textId="77777777" w:rsidR="003173F0" w:rsidRPr="0033231F" w:rsidRDefault="003173F0" w:rsidP="00654E9E">
      <w:pPr>
        <w:tabs>
          <w:tab w:val="left" w:pos="851"/>
        </w:tabs>
        <w:spacing w:after="0" w:line="240" w:lineRule="auto"/>
        <w:ind w:firstLine="567"/>
        <w:jc w:val="both"/>
        <w:rPr>
          <w:rFonts w:ascii="Times New Roman" w:hAnsi="Times New Roman" w:cs="Times New Roman"/>
          <w:b/>
          <w:sz w:val="28"/>
          <w:szCs w:val="28"/>
          <w:lang w:val="kk-KZ"/>
        </w:rPr>
      </w:pPr>
    </w:p>
    <w:p w14:paraId="2D74AF9E" w14:textId="77777777" w:rsidR="003173F0" w:rsidRPr="0033231F" w:rsidRDefault="003173F0" w:rsidP="00654E9E">
      <w:pPr>
        <w:tabs>
          <w:tab w:val="left" w:pos="851"/>
        </w:tabs>
        <w:spacing w:after="0" w:line="240" w:lineRule="auto"/>
        <w:ind w:firstLine="567"/>
        <w:jc w:val="both"/>
        <w:rPr>
          <w:rFonts w:ascii="Times New Roman" w:hAnsi="Times New Roman" w:cs="Times New Roman"/>
          <w:b/>
          <w:sz w:val="28"/>
          <w:szCs w:val="28"/>
          <w:lang w:val="kk-KZ"/>
        </w:rPr>
      </w:pPr>
    </w:p>
    <w:p w14:paraId="70820B8D" w14:textId="77777777" w:rsidR="003173F0" w:rsidRPr="0033231F" w:rsidRDefault="003173F0" w:rsidP="00654E9E">
      <w:pPr>
        <w:tabs>
          <w:tab w:val="left" w:pos="851"/>
        </w:tabs>
        <w:spacing w:after="0" w:line="240" w:lineRule="auto"/>
        <w:ind w:firstLine="567"/>
        <w:jc w:val="both"/>
        <w:rPr>
          <w:rFonts w:ascii="Times New Roman" w:hAnsi="Times New Roman" w:cs="Times New Roman"/>
          <w:b/>
          <w:sz w:val="28"/>
          <w:szCs w:val="28"/>
          <w:lang w:val="kk-KZ"/>
        </w:rPr>
      </w:pPr>
    </w:p>
    <w:p w14:paraId="4802012E" w14:textId="77777777" w:rsidR="003173F0" w:rsidRPr="0033231F" w:rsidRDefault="003173F0" w:rsidP="00AD625D">
      <w:pPr>
        <w:spacing w:after="0" w:line="240" w:lineRule="auto"/>
        <w:ind w:firstLine="709"/>
        <w:jc w:val="both"/>
        <w:rPr>
          <w:rFonts w:ascii="Times New Roman" w:hAnsi="Times New Roman" w:cs="Times New Roman"/>
          <w:b/>
          <w:sz w:val="28"/>
          <w:szCs w:val="28"/>
          <w:lang w:val="kk-KZ"/>
        </w:rPr>
      </w:pPr>
    </w:p>
    <w:p w14:paraId="0FF41D5A" w14:textId="77777777" w:rsidR="0049658A" w:rsidRPr="0033231F" w:rsidRDefault="0049658A" w:rsidP="00AD625D">
      <w:pPr>
        <w:spacing w:after="0" w:line="240" w:lineRule="auto"/>
        <w:ind w:firstLine="709"/>
        <w:jc w:val="both"/>
        <w:rPr>
          <w:rFonts w:ascii="Times New Roman" w:hAnsi="Times New Roman" w:cs="Times New Roman"/>
          <w:b/>
          <w:sz w:val="28"/>
          <w:szCs w:val="28"/>
          <w:lang w:val="kk-KZ"/>
        </w:rPr>
      </w:pPr>
    </w:p>
    <w:p w14:paraId="2316BECB" w14:textId="77777777" w:rsidR="0049658A" w:rsidRPr="0033231F" w:rsidRDefault="0049658A" w:rsidP="00AD625D">
      <w:pPr>
        <w:spacing w:after="0" w:line="240" w:lineRule="auto"/>
        <w:ind w:firstLine="709"/>
        <w:jc w:val="both"/>
        <w:rPr>
          <w:rFonts w:ascii="Times New Roman" w:hAnsi="Times New Roman" w:cs="Times New Roman"/>
          <w:b/>
          <w:sz w:val="28"/>
          <w:szCs w:val="28"/>
          <w:lang w:val="kk-KZ"/>
        </w:rPr>
      </w:pPr>
    </w:p>
    <w:p w14:paraId="6E225E5B" w14:textId="77777777" w:rsidR="00654E9E" w:rsidRPr="0033231F" w:rsidRDefault="00654E9E" w:rsidP="00C46FEF">
      <w:pPr>
        <w:pStyle w:val="a3"/>
        <w:spacing w:after="0" w:line="240" w:lineRule="auto"/>
        <w:ind w:left="0"/>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br w:type="page"/>
      </w:r>
    </w:p>
    <w:p w14:paraId="3AA234F5" w14:textId="14391D36" w:rsidR="002E4BA3" w:rsidRPr="0033231F" w:rsidRDefault="00C46FEF" w:rsidP="00654E9E">
      <w:pPr>
        <w:pStyle w:val="a3"/>
        <w:tabs>
          <w:tab w:val="left" w:pos="993"/>
        </w:tabs>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lastRenderedPageBreak/>
        <w:t xml:space="preserve">1 </w:t>
      </w:r>
      <w:r w:rsidR="002E4BA3" w:rsidRPr="0033231F">
        <w:rPr>
          <w:rFonts w:ascii="Times New Roman" w:hAnsi="Times New Roman" w:cs="Times New Roman"/>
          <w:b/>
          <w:sz w:val="28"/>
          <w:szCs w:val="28"/>
          <w:lang w:val="kk-KZ"/>
        </w:rPr>
        <w:t>ЖАҢАРТЫЛҒАН БІЛІМ МАЗМҰНЫ ЖАҒДАЙЫНДА БОЛАШАҚ БАСТАУЫШ СЫНЫП ПЕДАГОГТЕРІН ИННОВАЦИЯЛЫҚ ӘРЕКЕТКЕ ДАЯРЛАУДЫҢ ТЕОРИЯЛЫҚ</w:t>
      </w:r>
      <w:r w:rsidR="00A03A65" w:rsidRPr="0033231F">
        <w:rPr>
          <w:rFonts w:ascii="Times New Roman" w:hAnsi="Times New Roman" w:cs="Times New Roman"/>
          <w:b/>
          <w:sz w:val="28"/>
          <w:szCs w:val="28"/>
          <w:lang w:val="kk-KZ"/>
        </w:rPr>
        <w:t>-</w:t>
      </w:r>
      <w:r w:rsidR="002E4BA3" w:rsidRPr="0033231F">
        <w:rPr>
          <w:rFonts w:ascii="Times New Roman" w:hAnsi="Times New Roman" w:cs="Times New Roman"/>
          <w:b/>
          <w:sz w:val="28"/>
          <w:szCs w:val="28"/>
          <w:lang w:val="kk-KZ"/>
        </w:rPr>
        <w:t>ӘДІСНАМАЛЫҚ НЕГІЗДЕРІ</w:t>
      </w:r>
    </w:p>
    <w:p w14:paraId="7BD67238" w14:textId="77777777" w:rsidR="002E4BA3" w:rsidRPr="0033231F" w:rsidRDefault="002E4BA3" w:rsidP="00654E9E">
      <w:pPr>
        <w:pStyle w:val="a3"/>
        <w:tabs>
          <w:tab w:val="left" w:pos="993"/>
        </w:tabs>
        <w:spacing w:after="0" w:line="240" w:lineRule="auto"/>
        <w:ind w:left="0" w:firstLine="567"/>
        <w:jc w:val="both"/>
        <w:rPr>
          <w:rFonts w:ascii="Times New Roman" w:hAnsi="Times New Roman" w:cs="Times New Roman"/>
          <w:b/>
          <w:sz w:val="28"/>
          <w:szCs w:val="28"/>
          <w:lang w:val="kk-KZ"/>
        </w:rPr>
      </w:pPr>
    </w:p>
    <w:p w14:paraId="6CE8B8AA" w14:textId="77777777" w:rsidR="002E4BA3" w:rsidRPr="0033231F" w:rsidRDefault="002E4BA3" w:rsidP="00654E9E">
      <w:pPr>
        <w:pStyle w:val="a3"/>
        <w:numPr>
          <w:ilvl w:val="1"/>
          <w:numId w:val="53"/>
        </w:numPr>
        <w:tabs>
          <w:tab w:val="left" w:pos="993"/>
        </w:tabs>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Жаңартылған білім мазмұны жағдайында болашақ бастауыш сынып педагогтерін инновациялық әрекетке даярлау мәселесінің зерттелу жайы</w:t>
      </w:r>
    </w:p>
    <w:p w14:paraId="3701485F" w14:textId="77777777" w:rsidR="002E4BA3" w:rsidRPr="0033231F" w:rsidRDefault="002E4BA3" w:rsidP="00654E9E">
      <w:pPr>
        <w:pStyle w:val="a3"/>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ХХІ ғасырда білімнің</w:t>
      </w:r>
      <w:r w:rsidR="003A758A"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жалпы қоғамның дамуын қамтамасыз ететін басымдықтағы құндылықтардың жеделдете ауысып жатқаны айқын байқалуда. Жалпы адамзат өркениетінің алға қарай қарқынмен басқан әр қадамы өмірге бейімделгіш жаңа шарттар мен оларға тән амал-тәсілдердің де туындауына негіз болып отыр. Әлемнің барлық елдерінде дерлік ұлттық білім берудің барлық жүйесіне қозғау салатын реформалау немесе </w:t>
      </w:r>
      <w:r w:rsidR="00E61696" w:rsidRPr="0033231F">
        <w:rPr>
          <w:rFonts w:ascii="Times New Roman" w:hAnsi="Times New Roman" w:cs="Times New Roman"/>
          <w:sz w:val="28"/>
          <w:szCs w:val="28"/>
          <w:lang w:val="kk-KZ"/>
        </w:rPr>
        <w:t>жетілдіру үдерісі жүргізілуде.</w:t>
      </w:r>
    </w:p>
    <w:p w14:paraId="47422CAB" w14:textId="630A5558"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Қазақстан Республикасының бастауыш білім беру жүйесі Тәуелсіздік алғаннан бері үздіксіз жетілдіріліп, қарқынмен дамытылып келеді. Осы даму жолындағы күрделі қиындықтарды еңсере отырып, бағыттан таймай ұстанған басты мақсаты кеңестік дәуірдің әкімшілік-бұйрықшыл жүйесінің «субъект-объект» дидактикалық жүйесінен демократиялық «субъект-субъект» дидактикалық жүйесіне көшу болған еді. Білім беруші мен білім алушының субъект-субъектілік дидактикалық жүйесінде білім беру үдерісіне инновациялық жаңашылдықтарды енгізу қалыпты жағдай болып танылады. Ол инновациялық үдерістердің бастауы білім берудің мемлекеттік стандарттарынан бастау алып, одан оқу бағдарламаларының білім мазмұнындағы инновациялық жаңашылд</w:t>
      </w:r>
      <w:r w:rsidR="003A758A" w:rsidRPr="0033231F">
        <w:rPr>
          <w:rFonts w:ascii="Times New Roman" w:hAnsi="Times New Roman" w:cs="Times New Roman"/>
          <w:sz w:val="28"/>
          <w:szCs w:val="28"/>
          <w:lang w:val="kk-KZ"/>
        </w:rPr>
        <w:t>ықп</w:t>
      </w:r>
      <w:r w:rsidRPr="0033231F">
        <w:rPr>
          <w:rFonts w:ascii="Times New Roman" w:hAnsi="Times New Roman" w:cs="Times New Roman"/>
          <w:sz w:val="28"/>
          <w:szCs w:val="28"/>
          <w:lang w:val="kk-KZ"/>
        </w:rPr>
        <w:t>ен толығуына жетелейді. Осыдан соңғы кезекте оқулықтар мен оқу құралдарының инновациялық болмысын қалыптастыруға жол беріледі. Бірақ инновациялықты енгізудің ең маңызды нүктесі –</w:t>
      </w:r>
      <w:r w:rsidR="003A758A"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дидактикалық құралдарды </w:t>
      </w:r>
      <w:r w:rsidR="003A758A" w:rsidRPr="0033231F">
        <w:rPr>
          <w:rFonts w:ascii="Times New Roman" w:hAnsi="Times New Roman" w:cs="Times New Roman"/>
          <w:sz w:val="28"/>
          <w:szCs w:val="28"/>
          <w:lang w:val="kk-KZ"/>
        </w:rPr>
        <w:t xml:space="preserve">оқыту </w:t>
      </w:r>
      <w:r w:rsidRPr="0033231F">
        <w:rPr>
          <w:rFonts w:ascii="Times New Roman" w:hAnsi="Times New Roman" w:cs="Times New Roman"/>
          <w:sz w:val="28"/>
          <w:szCs w:val="28"/>
          <w:lang w:val="kk-KZ"/>
        </w:rPr>
        <w:t>үдеріс</w:t>
      </w:r>
      <w:r w:rsidR="003A758A" w:rsidRPr="0033231F">
        <w:rPr>
          <w:rFonts w:ascii="Times New Roman" w:hAnsi="Times New Roman" w:cs="Times New Roman"/>
          <w:sz w:val="28"/>
          <w:szCs w:val="28"/>
          <w:lang w:val="kk-KZ"/>
        </w:rPr>
        <w:t>інде</w:t>
      </w:r>
      <w:r w:rsidRPr="0033231F">
        <w:rPr>
          <w:rFonts w:ascii="Times New Roman" w:hAnsi="Times New Roman" w:cs="Times New Roman"/>
          <w:sz w:val="28"/>
          <w:szCs w:val="28"/>
          <w:lang w:val="kk-KZ"/>
        </w:rPr>
        <w:t xml:space="preserve"> оңтайлылықпен сәтті және тиімді басқара алатын болашақ </w:t>
      </w:r>
      <w:r w:rsidR="003A758A" w:rsidRPr="0033231F">
        <w:rPr>
          <w:rFonts w:ascii="Times New Roman" w:hAnsi="Times New Roman" w:cs="Times New Roman"/>
          <w:sz w:val="28"/>
          <w:szCs w:val="28"/>
          <w:lang w:val="kk-KZ"/>
        </w:rPr>
        <w:t>педагогтерді</w:t>
      </w:r>
      <w:r w:rsidRPr="0033231F">
        <w:rPr>
          <w:rFonts w:ascii="Times New Roman" w:hAnsi="Times New Roman" w:cs="Times New Roman"/>
          <w:sz w:val="28"/>
          <w:szCs w:val="28"/>
          <w:lang w:val="kk-KZ"/>
        </w:rPr>
        <w:t xml:space="preserve"> инновациялық әрекетке дайындау барысы.</w:t>
      </w:r>
    </w:p>
    <w:p w14:paraId="50B872E3"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Қазақстандық білім беру саласындағы басым ұлттық </w:t>
      </w:r>
      <w:r w:rsidR="00E61696" w:rsidRPr="0033231F">
        <w:rPr>
          <w:rFonts w:ascii="Times New Roman" w:hAnsi="Times New Roman" w:cs="Times New Roman"/>
          <w:sz w:val="28"/>
          <w:szCs w:val="28"/>
          <w:lang w:val="kk-KZ"/>
        </w:rPr>
        <w:t xml:space="preserve">бағыттарды айқындауда Елбасымыз Н.Ә. Назарбаевтың </w:t>
      </w:r>
      <w:r w:rsidRPr="0033231F">
        <w:rPr>
          <w:rFonts w:ascii="Times New Roman" w:hAnsi="Times New Roman" w:cs="Times New Roman"/>
          <w:sz w:val="28"/>
          <w:szCs w:val="28"/>
          <w:lang w:val="kk-KZ"/>
        </w:rPr>
        <w:t>Қазақстан халқына Жолдаулары үлкен орын алады. Ол құжаттарда білім беру саласындағы инновациялық үдеріске әрдайым маңызды орын беріліп отырылады. 2012 жылы Назарбаев Университет студенттерінің алдында оқыған и</w:t>
      </w:r>
      <w:r w:rsidR="005121DF" w:rsidRPr="0033231F">
        <w:rPr>
          <w:rFonts w:ascii="Times New Roman" w:hAnsi="Times New Roman" w:cs="Times New Roman"/>
          <w:sz w:val="28"/>
          <w:szCs w:val="28"/>
          <w:lang w:val="kk-KZ"/>
        </w:rPr>
        <w:t>нтерактивтік дәрісінде Елбасы</w:t>
      </w:r>
      <w:r w:rsidRPr="0033231F">
        <w:rPr>
          <w:rFonts w:ascii="Times New Roman" w:hAnsi="Times New Roman" w:cs="Times New Roman"/>
          <w:sz w:val="28"/>
          <w:szCs w:val="28"/>
          <w:lang w:val="kk-KZ"/>
        </w:rPr>
        <w:t xml:space="preserve"> «Білім-ғылым-инновация» үш тірегі басқаратын постиндустриалдық әлемге басқан қадам </w:t>
      </w:r>
      <w:r w:rsidR="00A122E7" w:rsidRPr="0033231F">
        <w:rPr>
          <w:rFonts w:ascii="Times New Roman" w:hAnsi="Times New Roman" w:cs="Times New Roman"/>
          <w:sz w:val="28"/>
          <w:szCs w:val="28"/>
          <w:lang w:val="kk-KZ"/>
        </w:rPr>
        <w:t>туралы атап көрсеткен болатын</w:t>
      </w:r>
      <w:r w:rsidR="00E6169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w:t>
      </w:r>
      <w:r w:rsidR="00BE0B35" w:rsidRPr="0033231F">
        <w:rPr>
          <w:rFonts w:ascii="Times New Roman" w:hAnsi="Times New Roman" w:cs="Times New Roman"/>
          <w:sz w:val="28"/>
          <w:szCs w:val="28"/>
          <w:lang w:val="kk-KZ"/>
        </w:rPr>
        <w:t>10</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4F1C5557" w14:textId="6F7FC5A3"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Қ.К.Тоқаев Ислам ынтымақтастығы ұйымының (ИЫҰ) ғылым және технология жөніндегі саммитіне қатысқандағы сөзінде еліміздің келешегі ғылыми-техникалық және инновациялық даму саласындағы жетістіктерге байланысты екеніне сенім білдіргені бе</w:t>
      </w:r>
      <w:r w:rsidR="00B457FA">
        <w:rPr>
          <w:rFonts w:ascii="Times New Roman" w:hAnsi="Times New Roman" w:cs="Times New Roman"/>
          <w:sz w:val="28"/>
          <w:szCs w:val="28"/>
          <w:lang w:val="kk-KZ"/>
        </w:rPr>
        <w:t>лгілі. Президент Қ.К. Тоқаевтың</w:t>
      </w:r>
      <w:r w:rsidRPr="0033231F">
        <w:rPr>
          <w:rFonts w:ascii="Times New Roman" w:hAnsi="Times New Roman" w:cs="Times New Roman"/>
          <w:sz w:val="28"/>
          <w:szCs w:val="28"/>
          <w:lang w:val="kk-KZ"/>
        </w:rPr>
        <w:t xml:space="preserve"> ғылым мен білім берудегі инновациялық үдеріс туралы сөздерінен инновациялық үдерістер қысқа уақытта жүзеге асырылуы арқылы Қазақстанның ғылымы мен </w:t>
      </w:r>
      <w:r w:rsidRPr="0033231F">
        <w:rPr>
          <w:rFonts w:ascii="Times New Roman" w:hAnsi="Times New Roman" w:cs="Times New Roman"/>
          <w:sz w:val="28"/>
          <w:szCs w:val="28"/>
          <w:lang w:val="kk-KZ"/>
        </w:rPr>
        <w:lastRenderedPageBreak/>
        <w:t>білім беру саласын дамытатын негізгі бағыттың катализаторына айналуы мүмкін екенін айқын тани аламыз [</w:t>
      </w:r>
      <w:r w:rsidR="00BE0B35" w:rsidRPr="0033231F">
        <w:rPr>
          <w:rFonts w:ascii="Times New Roman" w:hAnsi="Times New Roman" w:cs="Times New Roman"/>
          <w:sz w:val="28"/>
          <w:szCs w:val="28"/>
          <w:lang w:val="kk-KZ"/>
        </w:rPr>
        <w:t>11</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0D02D382" w14:textId="77777777" w:rsidR="002E4BA3" w:rsidRPr="0033231F" w:rsidRDefault="002E4BA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 тармақшаның мақсаты </w:t>
      </w:r>
      <w:r w:rsidR="0046187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жаңартылған білім мазмұны жағдайында болашақ бастауыш сынып педагогтерін инновациялық әрекетке даярлау мәселесінің зерттелу жайын</w:t>
      </w:r>
      <w:r w:rsidR="002F3DBC"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 xml:space="preserve"> шолу жасау және талдау. Қазіргі замандағы ғылыми</w:t>
      </w:r>
      <w:r w:rsidR="002F3DBC"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зерттеулерге талдау жасау алдында қазақстандық ағартушылардың </w:t>
      </w:r>
      <w:r w:rsidR="002F3DBC" w:rsidRPr="0033231F">
        <w:rPr>
          <w:rFonts w:ascii="Times New Roman" w:hAnsi="Times New Roman" w:cs="Times New Roman"/>
          <w:sz w:val="28"/>
          <w:szCs w:val="28"/>
          <w:lang w:val="kk-KZ"/>
        </w:rPr>
        <w:t>инновациялық әрекеттің</w:t>
      </w:r>
      <w:r w:rsidRPr="0033231F">
        <w:rPr>
          <w:rFonts w:ascii="Times New Roman" w:hAnsi="Times New Roman" w:cs="Times New Roman"/>
          <w:sz w:val="28"/>
          <w:szCs w:val="28"/>
          <w:lang w:val="kk-KZ"/>
        </w:rPr>
        <w:t xml:space="preserve"> бағыт</w:t>
      </w:r>
      <w:r w:rsidR="002F3DBC" w:rsidRPr="0033231F">
        <w:rPr>
          <w:rFonts w:ascii="Times New Roman" w:hAnsi="Times New Roman" w:cs="Times New Roman"/>
          <w:sz w:val="28"/>
          <w:szCs w:val="28"/>
          <w:lang w:val="kk-KZ"/>
        </w:rPr>
        <w:t>ында</w:t>
      </w:r>
      <w:r w:rsidRPr="0033231F">
        <w:rPr>
          <w:rFonts w:ascii="Times New Roman" w:hAnsi="Times New Roman" w:cs="Times New Roman"/>
          <w:sz w:val="28"/>
          <w:szCs w:val="28"/>
          <w:lang w:val="kk-KZ"/>
        </w:rPr>
        <w:t xml:space="preserve"> қалдырған ой-пікірлеріне тоқталып өт</w:t>
      </w:r>
      <w:r w:rsidR="0049658A" w:rsidRPr="0033231F">
        <w:rPr>
          <w:rFonts w:ascii="Times New Roman" w:hAnsi="Times New Roman" w:cs="Times New Roman"/>
          <w:sz w:val="28"/>
          <w:szCs w:val="28"/>
          <w:lang w:val="kk-KZ"/>
        </w:rPr>
        <w:t>еміз</w:t>
      </w:r>
      <w:r w:rsidRPr="0033231F">
        <w:rPr>
          <w:rFonts w:ascii="Times New Roman" w:hAnsi="Times New Roman" w:cs="Times New Roman"/>
          <w:sz w:val="28"/>
          <w:szCs w:val="28"/>
          <w:lang w:val="kk-KZ"/>
        </w:rPr>
        <w:t xml:space="preserve">. </w:t>
      </w:r>
    </w:p>
    <w:p w14:paraId="4078E117"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Ыбырай Алтынсарин «Мен үшін жақсы мұғалім бәрінен де қымбат, өйткені жақсы мұғалім – мектептің жүрегі» деп</w:t>
      </w:r>
      <w:r w:rsidR="003A758A"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жаңалықты қабылдауға жақсы дайындықтан өткен мұғалімнің білім беру ісіндегі </w:t>
      </w:r>
      <w:r w:rsidR="00A122E7" w:rsidRPr="0033231F">
        <w:rPr>
          <w:rFonts w:ascii="Times New Roman" w:hAnsi="Times New Roman" w:cs="Times New Roman"/>
          <w:sz w:val="28"/>
          <w:szCs w:val="28"/>
          <w:lang w:val="kk-KZ"/>
        </w:rPr>
        <w:t>рөлін жоғары бағалағаны белгілі</w:t>
      </w:r>
      <w:r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12</w:t>
      </w:r>
      <w:r w:rsidRPr="0033231F">
        <w:rPr>
          <w:rFonts w:ascii="Times New Roman" w:hAnsi="Times New Roman" w:cs="Times New Roman"/>
          <w:sz w:val="28"/>
          <w:szCs w:val="28"/>
          <w:lang w:val="kk-KZ"/>
        </w:rPr>
        <w:t>]</w:t>
      </w:r>
      <w:r w:rsidR="00A122E7" w:rsidRPr="0033231F">
        <w:rPr>
          <w:lang w:val="kk-KZ"/>
        </w:rPr>
        <w:t>.</w:t>
      </w:r>
    </w:p>
    <w:p w14:paraId="78601867" w14:textId="13CDEEFC"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Ұлы Абайдың «Ұстаздық қылған жалықпас, үйретуден балаға» деген нақыл сөзінде мұғалімнің барлық уақытта ізденісте, барлық уақытта жаңашылдыққа дайын, өз ісінде инноватор болуы керек екенін көреміз. </w:t>
      </w:r>
      <w:r w:rsidR="0049658A" w:rsidRPr="0033231F">
        <w:rPr>
          <w:rFonts w:ascii="Times New Roman" w:hAnsi="Times New Roman" w:cs="Times New Roman"/>
          <w:sz w:val="28"/>
          <w:szCs w:val="28"/>
          <w:lang w:val="kk-KZ"/>
        </w:rPr>
        <w:t xml:space="preserve">Мұғалімге пәндік білімі жоғары, өзіндік кәсіби қасиеттері ерекше дамыған, педагогикалық іс-әрекет теориясын терең меңгерген, өз ұлтының мәдени мұрасы мен салт-дәстүрін білітін, өзге мәдениетке құрметпен қарайтын тұлға ретінде талап қойған. </w:t>
      </w:r>
    </w:p>
    <w:p w14:paraId="19951A96"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Инновациялық оқыту технологиялары туралы ой</w:t>
      </w:r>
      <w:r w:rsidR="002F3DBC" w:rsidRPr="0033231F">
        <w:rPr>
          <w:rFonts w:ascii="Times New Roman" w:hAnsi="Times New Roman" w:cs="Times New Roman"/>
          <w:sz w:val="28"/>
          <w:szCs w:val="28"/>
          <w:lang w:val="kk-KZ"/>
        </w:rPr>
        <w:t>-пікірлердің</w:t>
      </w:r>
      <w:r w:rsidR="00C66ACD" w:rsidRPr="0033231F">
        <w:rPr>
          <w:rFonts w:ascii="Times New Roman" w:hAnsi="Times New Roman" w:cs="Times New Roman"/>
          <w:sz w:val="28"/>
          <w:szCs w:val="28"/>
          <w:lang w:val="kk-KZ"/>
        </w:rPr>
        <w:t xml:space="preserve"> бастауын Я.А.</w:t>
      </w:r>
      <w:r w:rsidRPr="0033231F">
        <w:rPr>
          <w:rFonts w:ascii="Times New Roman" w:hAnsi="Times New Roman" w:cs="Times New Roman"/>
          <w:sz w:val="28"/>
          <w:szCs w:val="28"/>
          <w:lang w:val="kk-KZ"/>
        </w:rPr>
        <w:t>Коменскийдің еңбектерінен де табам</w:t>
      </w:r>
      <w:r w:rsidR="00C66ACD" w:rsidRPr="0033231F">
        <w:rPr>
          <w:rFonts w:ascii="Times New Roman" w:hAnsi="Times New Roman" w:cs="Times New Roman"/>
          <w:sz w:val="28"/>
          <w:szCs w:val="28"/>
          <w:lang w:val="kk-KZ"/>
        </w:rPr>
        <w:t>ыз. Я.А.</w:t>
      </w:r>
      <w:r w:rsidR="00461870" w:rsidRPr="0033231F">
        <w:rPr>
          <w:rFonts w:ascii="Times New Roman" w:hAnsi="Times New Roman" w:cs="Times New Roman"/>
          <w:sz w:val="28"/>
          <w:szCs w:val="28"/>
          <w:lang w:val="kk-KZ"/>
        </w:rPr>
        <w:t>Коменскийдің айтуынша</w:t>
      </w:r>
      <w:r w:rsidR="00C66ACD" w:rsidRPr="0033231F">
        <w:rPr>
          <w:rFonts w:ascii="Times New Roman" w:hAnsi="Times New Roman" w:cs="Times New Roman"/>
          <w:sz w:val="28"/>
          <w:szCs w:val="28"/>
          <w:lang w:val="kk-KZ"/>
        </w:rPr>
        <w:t>,</w:t>
      </w:r>
      <w:r w:rsidR="00461870"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дидактика үшін аса қажет нəрселер </w:t>
      </w:r>
      <w:r w:rsidR="00461870" w:rsidRPr="0033231F">
        <w:rPr>
          <w:rFonts w:ascii="Times New Roman" w:hAnsi="Times New Roman" w:cs="Times New Roman"/>
          <w:sz w:val="28"/>
          <w:szCs w:val="28"/>
          <w:lang w:val="kk-KZ"/>
        </w:rPr>
        <w:t xml:space="preserve">ретінде: біріншіден, жан-жақты </w:t>
      </w:r>
      <w:r w:rsidRPr="0033231F">
        <w:rPr>
          <w:rFonts w:ascii="Times New Roman" w:hAnsi="Times New Roman" w:cs="Times New Roman"/>
          <w:sz w:val="28"/>
          <w:szCs w:val="28"/>
          <w:lang w:val="kk-KZ"/>
        </w:rPr>
        <w:t>ойластырылған мақсаттарды атаймыз; екіншіден, сол мақсаттарға жетуге с</w:t>
      </w:r>
      <w:r w:rsidR="005F1214" w:rsidRPr="0033231F">
        <w:rPr>
          <w:rFonts w:ascii="Times New Roman" w:hAnsi="Times New Roman" w:cs="Times New Roman"/>
          <w:sz w:val="28"/>
          <w:szCs w:val="28"/>
          <w:lang w:val="kk-KZ"/>
        </w:rPr>
        <w:t>ә</w:t>
      </w:r>
      <w:r w:rsidRPr="0033231F">
        <w:rPr>
          <w:rFonts w:ascii="Times New Roman" w:hAnsi="Times New Roman" w:cs="Times New Roman"/>
          <w:sz w:val="28"/>
          <w:szCs w:val="28"/>
          <w:lang w:val="kk-KZ"/>
        </w:rPr>
        <w:t xml:space="preserve">йкес орайластырылған құрал-жабдықтарды айтамыз; үшіншіден, мақсаттың орындалуын қамтамасыз ететін нақты құралдарымызды қолданудың </w:t>
      </w:r>
      <w:r w:rsidR="00A122E7" w:rsidRPr="0033231F">
        <w:rPr>
          <w:rFonts w:ascii="Times New Roman" w:hAnsi="Times New Roman" w:cs="Times New Roman"/>
          <w:sz w:val="28"/>
          <w:szCs w:val="28"/>
          <w:lang w:val="kk-KZ"/>
        </w:rPr>
        <w:t>берік ережелерін табуды айтамыз</w:t>
      </w:r>
      <w:r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13</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0829A704"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Ұлт ұстазы Ахмет Байтұрсынұлының кезінде жақсы дайындалған жас мұғалімдер туралы айтқан сөзінің дәл осы күнгі инновациялық үдеріске қатысты айтқандай екенін көруге болады: «Жаңа жолдың оқуы жаңа оқып шыққан жас мұғалімдердің қолында. Бұлардың күштері тың, білімд</w:t>
      </w:r>
      <w:r w:rsidR="00E61696" w:rsidRPr="0033231F">
        <w:rPr>
          <w:rFonts w:ascii="Times New Roman" w:hAnsi="Times New Roman" w:cs="Times New Roman"/>
          <w:sz w:val="28"/>
          <w:szCs w:val="28"/>
          <w:lang w:val="kk-KZ"/>
        </w:rPr>
        <w:t>ері, пікірлері жаңа. Ниеті</w:t>
      </w:r>
      <w:r w:rsidRPr="0033231F">
        <w:rPr>
          <w:rFonts w:ascii="Times New Roman" w:hAnsi="Times New Roman" w:cs="Times New Roman"/>
          <w:sz w:val="28"/>
          <w:szCs w:val="28"/>
          <w:lang w:val="kk-KZ"/>
        </w:rPr>
        <w:t xml:space="preserve"> </w:t>
      </w:r>
      <w:r w:rsidR="005F121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жұртына қызмет ету. Бұлар білгенін, тапқан-таянғанын жұртынан аяп қалатын емес. Қазақтың бастауыш мектебіндегі жұмысын қолдарына алуға лайық адамдар. Әр жайдан хабардар, дүнияда не істеліп, не қалыпта тұрғанынан бұлардың мағлұматы мол. Қысқасы, қазақ арасына білім нұр</w:t>
      </w:r>
      <w:r w:rsidR="00A122E7" w:rsidRPr="0033231F">
        <w:rPr>
          <w:rFonts w:ascii="Times New Roman" w:hAnsi="Times New Roman" w:cs="Times New Roman"/>
          <w:sz w:val="28"/>
          <w:szCs w:val="28"/>
          <w:lang w:val="kk-KZ"/>
        </w:rPr>
        <w:t>ын жаюға нағыз қолайлы адамдар»</w:t>
      </w:r>
      <w:r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14</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А.Байтұрсынұлының осы сөздері мұғалімдікке арнайы дайындалып, мектепке жаңа келген жас маманның өмірмен тығыз байланысы орнап, ол тұрақты сақталуы үшін әрдайым әр жайдан хабардар, ізденімпаз, жаңа мағлұматы мол тұлға деңгейін жетілуі тиіс екенін танытады.</w:t>
      </w:r>
    </w:p>
    <w:p w14:paraId="40F8F29C" w14:textId="483592E1" w:rsidR="0047525B" w:rsidRPr="0033231F" w:rsidRDefault="001733A4"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Жоғарыдағы ойшыл-</w:t>
      </w:r>
      <w:r w:rsidR="001119C4" w:rsidRPr="0033231F">
        <w:rPr>
          <w:rFonts w:ascii="Times New Roman" w:hAnsi="Times New Roman" w:cs="Times New Roman"/>
          <w:sz w:val="28"/>
          <w:szCs w:val="28"/>
          <w:lang w:val="kk-KZ"/>
        </w:rPr>
        <w:t>ағартушыла</w:t>
      </w:r>
      <w:r w:rsidR="00BB4F70" w:rsidRPr="0033231F">
        <w:rPr>
          <w:rFonts w:ascii="Times New Roman" w:hAnsi="Times New Roman" w:cs="Times New Roman"/>
          <w:sz w:val="28"/>
          <w:szCs w:val="28"/>
          <w:lang w:val="kk-KZ"/>
        </w:rPr>
        <w:t>рымыздың ой-пікірлері</w:t>
      </w:r>
      <w:r w:rsidR="001119C4" w:rsidRPr="0033231F">
        <w:rPr>
          <w:rFonts w:ascii="Times New Roman" w:hAnsi="Times New Roman" w:cs="Times New Roman"/>
          <w:sz w:val="28"/>
          <w:szCs w:val="28"/>
          <w:lang w:val="kk-KZ"/>
        </w:rPr>
        <w:t>мен толық келісе</w:t>
      </w:r>
      <w:r w:rsidRPr="0033231F">
        <w:rPr>
          <w:rFonts w:ascii="Times New Roman" w:hAnsi="Times New Roman" w:cs="Times New Roman"/>
          <w:sz w:val="28"/>
          <w:szCs w:val="28"/>
          <w:lang w:val="kk-KZ"/>
        </w:rPr>
        <w:t>міз. Өйткені, болашақ педагог</w:t>
      </w:r>
      <w:r w:rsidR="001119C4" w:rsidRPr="0033231F">
        <w:rPr>
          <w:rFonts w:ascii="Times New Roman" w:hAnsi="Times New Roman" w:cs="Times New Roman"/>
          <w:sz w:val="28"/>
          <w:szCs w:val="28"/>
          <w:lang w:val="kk-KZ"/>
        </w:rPr>
        <w:t>терді</w:t>
      </w:r>
      <w:r w:rsidRPr="0033231F">
        <w:rPr>
          <w:rFonts w:ascii="Times New Roman" w:hAnsi="Times New Roman" w:cs="Times New Roman"/>
          <w:sz w:val="28"/>
          <w:szCs w:val="28"/>
          <w:lang w:val="kk-KZ"/>
        </w:rPr>
        <w:t xml:space="preserve"> даярлау білім бер</w:t>
      </w:r>
      <w:r w:rsidR="0057458C">
        <w:rPr>
          <w:rFonts w:ascii="Times New Roman" w:hAnsi="Times New Roman" w:cs="Times New Roman"/>
          <w:sz w:val="28"/>
          <w:szCs w:val="28"/>
          <w:lang w:val="kk-KZ"/>
        </w:rPr>
        <w:t>у жүйесіндегі ең маңызды үдеріс</w:t>
      </w:r>
      <w:r w:rsidRPr="0033231F">
        <w:rPr>
          <w:rFonts w:ascii="Times New Roman" w:hAnsi="Times New Roman" w:cs="Times New Roman"/>
          <w:sz w:val="28"/>
          <w:szCs w:val="28"/>
          <w:lang w:val="kk-KZ"/>
        </w:rPr>
        <w:t xml:space="preserve"> болып </w:t>
      </w:r>
      <w:r w:rsidR="00D3620C" w:rsidRPr="0033231F">
        <w:rPr>
          <w:rFonts w:ascii="Times New Roman" w:hAnsi="Times New Roman" w:cs="Times New Roman"/>
          <w:sz w:val="28"/>
          <w:szCs w:val="28"/>
          <w:lang w:val="kk-KZ"/>
        </w:rPr>
        <w:t>табыл</w:t>
      </w:r>
      <w:r w:rsidRPr="0033231F">
        <w:rPr>
          <w:rFonts w:ascii="Times New Roman" w:hAnsi="Times New Roman" w:cs="Times New Roman"/>
          <w:sz w:val="28"/>
          <w:szCs w:val="28"/>
          <w:lang w:val="kk-KZ"/>
        </w:rPr>
        <w:t xml:space="preserve">ады. </w:t>
      </w:r>
      <w:r w:rsidR="00BB4F70" w:rsidRPr="0033231F">
        <w:rPr>
          <w:rFonts w:ascii="Times New Roman" w:hAnsi="Times New Roman" w:cs="Times New Roman"/>
          <w:sz w:val="28"/>
          <w:szCs w:val="28"/>
          <w:lang w:val="kk-KZ"/>
        </w:rPr>
        <w:t>Сонымен бір</w:t>
      </w:r>
      <w:r w:rsidR="001119C4" w:rsidRPr="0033231F">
        <w:rPr>
          <w:rFonts w:ascii="Times New Roman" w:hAnsi="Times New Roman" w:cs="Times New Roman"/>
          <w:sz w:val="28"/>
          <w:szCs w:val="28"/>
          <w:lang w:val="kk-KZ"/>
        </w:rPr>
        <w:t xml:space="preserve">ге </w:t>
      </w:r>
      <w:r w:rsidR="00BB4F70" w:rsidRPr="0033231F">
        <w:rPr>
          <w:rFonts w:ascii="Times New Roman" w:hAnsi="Times New Roman" w:cs="Times New Roman"/>
          <w:sz w:val="28"/>
          <w:szCs w:val="28"/>
          <w:lang w:val="kk-KZ"/>
        </w:rPr>
        <w:t>қ</w:t>
      </w:r>
      <w:r w:rsidRPr="0033231F">
        <w:rPr>
          <w:rFonts w:ascii="Times New Roman" w:hAnsi="Times New Roman" w:cs="Times New Roman"/>
          <w:sz w:val="28"/>
          <w:szCs w:val="28"/>
          <w:lang w:val="kk-KZ"/>
        </w:rPr>
        <w:t>азіргі ақпарат</w:t>
      </w:r>
      <w:r w:rsidR="00213D5D" w:rsidRPr="0033231F">
        <w:rPr>
          <w:rFonts w:ascii="Times New Roman" w:hAnsi="Times New Roman" w:cs="Times New Roman"/>
          <w:sz w:val="28"/>
          <w:szCs w:val="28"/>
          <w:lang w:val="kk-KZ"/>
        </w:rPr>
        <w:t xml:space="preserve"> пен </w:t>
      </w:r>
      <w:r w:rsidR="00815BF3" w:rsidRPr="0033231F">
        <w:rPr>
          <w:rFonts w:ascii="Times New Roman" w:hAnsi="Times New Roman" w:cs="Times New Roman"/>
          <w:sz w:val="28"/>
          <w:szCs w:val="28"/>
          <w:lang w:val="kk-KZ"/>
        </w:rPr>
        <w:t xml:space="preserve">сандық </w:t>
      </w:r>
      <w:r w:rsidR="00213D5D" w:rsidRPr="0033231F">
        <w:rPr>
          <w:rFonts w:ascii="Times New Roman" w:hAnsi="Times New Roman" w:cs="Times New Roman"/>
          <w:sz w:val="28"/>
          <w:szCs w:val="28"/>
          <w:lang w:val="kk-KZ"/>
        </w:rPr>
        <w:t>технологияның</w:t>
      </w:r>
      <w:r w:rsidRPr="0033231F">
        <w:rPr>
          <w:rFonts w:ascii="Times New Roman" w:hAnsi="Times New Roman" w:cs="Times New Roman"/>
          <w:sz w:val="28"/>
          <w:szCs w:val="28"/>
          <w:lang w:val="kk-KZ"/>
        </w:rPr>
        <w:t xml:space="preserve"> кең дамыған кезеңінде педагогтерді даярлау үдерісі күнделікті дамытып, ж</w:t>
      </w:r>
      <w:r w:rsidR="002670B3" w:rsidRPr="0033231F">
        <w:rPr>
          <w:rFonts w:ascii="Times New Roman" w:hAnsi="Times New Roman" w:cs="Times New Roman"/>
          <w:sz w:val="28"/>
          <w:szCs w:val="28"/>
          <w:lang w:val="kk-KZ"/>
        </w:rPr>
        <w:t>етілдіріп отыруды қажет етеді [</w:t>
      </w:r>
      <w:r w:rsidR="00BE0B35" w:rsidRPr="0033231F">
        <w:rPr>
          <w:rFonts w:ascii="Times New Roman" w:hAnsi="Times New Roman" w:cs="Times New Roman"/>
          <w:sz w:val="28"/>
          <w:szCs w:val="28"/>
          <w:lang w:val="kk-KZ"/>
        </w:rPr>
        <w:t>15</w:t>
      </w:r>
      <w:r w:rsidR="002670B3" w:rsidRPr="0033231F">
        <w:rPr>
          <w:rFonts w:ascii="Times New Roman" w:hAnsi="Times New Roman" w:cs="Times New Roman"/>
          <w:sz w:val="28"/>
          <w:szCs w:val="28"/>
          <w:lang w:val="kk-KZ"/>
        </w:rPr>
        <w:t xml:space="preserve">]. </w:t>
      </w:r>
      <w:r w:rsidR="00213D5D" w:rsidRPr="0033231F">
        <w:rPr>
          <w:rFonts w:ascii="Times New Roman" w:hAnsi="Times New Roman" w:cs="Times New Roman"/>
          <w:sz w:val="28"/>
          <w:szCs w:val="28"/>
          <w:lang w:val="kk-KZ"/>
        </w:rPr>
        <w:t xml:space="preserve">Педагогтерді </w:t>
      </w:r>
      <w:r w:rsidR="001D6553" w:rsidRPr="0033231F">
        <w:rPr>
          <w:rFonts w:ascii="Times New Roman" w:hAnsi="Times New Roman" w:cs="Times New Roman"/>
          <w:sz w:val="28"/>
          <w:szCs w:val="28"/>
          <w:lang w:val="kk-KZ"/>
        </w:rPr>
        <w:t>даярлау мәселесі</w:t>
      </w:r>
      <w:r w:rsidR="00213D5D" w:rsidRPr="0033231F">
        <w:rPr>
          <w:rFonts w:ascii="Times New Roman" w:hAnsi="Times New Roman" w:cs="Times New Roman"/>
          <w:sz w:val="28"/>
          <w:szCs w:val="28"/>
          <w:lang w:val="kk-KZ"/>
        </w:rPr>
        <w:t xml:space="preserve"> әр уақытта да өзекті тақырыптардың бірі болғандықтан, </w:t>
      </w:r>
      <w:r w:rsidR="001119C4" w:rsidRPr="0033231F">
        <w:rPr>
          <w:rFonts w:ascii="Times New Roman" w:hAnsi="Times New Roman" w:cs="Times New Roman"/>
          <w:sz w:val="28"/>
          <w:szCs w:val="28"/>
          <w:lang w:val="kk-KZ"/>
        </w:rPr>
        <w:t xml:space="preserve">бұл </w:t>
      </w:r>
      <w:r w:rsidR="00213D5D" w:rsidRPr="0033231F">
        <w:rPr>
          <w:rFonts w:ascii="Times New Roman" w:hAnsi="Times New Roman" w:cs="Times New Roman"/>
          <w:sz w:val="28"/>
          <w:szCs w:val="28"/>
          <w:lang w:val="kk-KZ"/>
        </w:rPr>
        <w:t>мәселес</w:t>
      </w:r>
      <w:r w:rsidR="001119C4" w:rsidRPr="0033231F">
        <w:rPr>
          <w:rFonts w:ascii="Times New Roman" w:hAnsi="Times New Roman" w:cs="Times New Roman"/>
          <w:sz w:val="28"/>
          <w:szCs w:val="28"/>
          <w:lang w:val="kk-KZ"/>
        </w:rPr>
        <w:t>ені</w:t>
      </w:r>
      <w:r w:rsidR="00213D5D" w:rsidRPr="0033231F">
        <w:rPr>
          <w:rFonts w:ascii="Times New Roman" w:hAnsi="Times New Roman" w:cs="Times New Roman"/>
          <w:sz w:val="28"/>
          <w:szCs w:val="28"/>
          <w:lang w:val="kk-KZ"/>
        </w:rPr>
        <w:t xml:space="preserve"> </w:t>
      </w:r>
      <w:r w:rsidR="001D6553" w:rsidRPr="0033231F">
        <w:rPr>
          <w:rFonts w:ascii="Times New Roman" w:hAnsi="Times New Roman" w:cs="Times New Roman"/>
          <w:sz w:val="28"/>
          <w:szCs w:val="28"/>
          <w:lang w:val="kk-KZ"/>
        </w:rPr>
        <w:lastRenderedPageBreak/>
        <w:t xml:space="preserve">ғалымдар жан-жақты қарастырған. </w:t>
      </w:r>
      <w:r w:rsidR="00213D5D" w:rsidRPr="0033231F">
        <w:rPr>
          <w:rFonts w:ascii="Times New Roman" w:hAnsi="Times New Roman" w:cs="Times New Roman"/>
          <w:sz w:val="28"/>
          <w:szCs w:val="28"/>
          <w:lang w:val="kk-KZ"/>
        </w:rPr>
        <w:t xml:space="preserve">Мұғалім </w:t>
      </w:r>
      <w:r w:rsidR="001D6553" w:rsidRPr="0033231F">
        <w:rPr>
          <w:rFonts w:ascii="Times New Roman" w:hAnsi="Times New Roman" w:cs="Times New Roman"/>
          <w:sz w:val="28"/>
          <w:szCs w:val="28"/>
          <w:lang w:val="kk-KZ"/>
        </w:rPr>
        <w:t>даярлаудың</w:t>
      </w:r>
      <w:r w:rsidR="00D3620C" w:rsidRPr="0033231F">
        <w:rPr>
          <w:rFonts w:ascii="Times New Roman" w:hAnsi="Times New Roman" w:cs="Times New Roman"/>
          <w:sz w:val="28"/>
          <w:szCs w:val="28"/>
          <w:lang w:val="kk-KZ"/>
        </w:rPr>
        <w:t xml:space="preserve"> м</w:t>
      </w:r>
      <w:r w:rsidR="0047525B" w:rsidRPr="0033231F">
        <w:rPr>
          <w:rFonts w:ascii="Times New Roman" w:hAnsi="Times New Roman" w:cs="Times New Roman"/>
          <w:sz w:val="28"/>
          <w:szCs w:val="28"/>
          <w:lang w:val="kk-KZ"/>
        </w:rPr>
        <w:t>а</w:t>
      </w:r>
      <w:r w:rsidR="001D6553" w:rsidRPr="0033231F">
        <w:rPr>
          <w:rFonts w:ascii="Times New Roman" w:hAnsi="Times New Roman" w:cs="Times New Roman"/>
          <w:sz w:val="28"/>
          <w:szCs w:val="28"/>
          <w:lang w:val="kk-KZ"/>
        </w:rPr>
        <w:t>ңыз</w:t>
      </w:r>
      <w:r w:rsidR="00D3620C" w:rsidRPr="0033231F">
        <w:rPr>
          <w:rFonts w:ascii="Times New Roman" w:hAnsi="Times New Roman" w:cs="Times New Roman"/>
          <w:sz w:val="28"/>
          <w:szCs w:val="28"/>
          <w:lang w:val="kk-KZ"/>
        </w:rPr>
        <w:t>дылы</w:t>
      </w:r>
      <w:r w:rsidR="0047525B" w:rsidRPr="0033231F">
        <w:rPr>
          <w:rFonts w:ascii="Times New Roman" w:hAnsi="Times New Roman" w:cs="Times New Roman"/>
          <w:sz w:val="28"/>
          <w:szCs w:val="28"/>
          <w:lang w:val="kk-KZ"/>
        </w:rPr>
        <w:t xml:space="preserve">ғы жайында ғалымдардың педагогикалық және философиялық ой-пікірлеріне тоқталып өтсек. </w:t>
      </w:r>
    </w:p>
    <w:p w14:paraId="29802051" w14:textId="2C7CDA1A" w:rsidR="00AE664A" w:rsidRPr="0033231F" w:rsidRDefault="0047525B"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Тәрбие бағыты бойынш</w:t>
      </w:r>
      <w:r w:rsidR="00AE664A"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 xml:space="preserve"> көптеген зерттеулер жүргізген орыс ғалымы С.Т. Шацкий мұғалім дайындығын олардың тәжірибелік жұмыс</w:t>
      </w:r>
      <w:r w:rsidR="001119C4" w:rsidRPr="0033231F">
        <w:rPr>
          <w:rFonts w:ascii="Times New Roman" w:hAnsi="Times New Roman" w:cs="Times New Roman"/>
          <w:sz w:val="28"/>
          <w:szCs w:val="28"/>
          <w:lang w:val="kk-KZ"/>
        </w:rPr>
        <w:t>ты ұйымдастыру барысында</w:t>
      </w:r>
      <w:r w:rsidR="00AE664A" w:rsidRPr="0033231F">
        <w:rPr>
          <w:rFonts w:ascii="Times New Roman" w:hAnsi="Times New Roman" w:cs="Times New Roman"/>
          <w:sz w:val="28"/>
          <w:szCs w:val="28"/>
          <w:lang w:val="kk-KZ"/>
        </w:rPr>
        <w:t xml:space="preserve"> жүргізу қажет деп санаған. Ғалым болашақ бастауыш сынып педагогтер</w:t>
      </w:r>
      <w:r w:rsidR="0057458C">
        <w:rPr>
          <w:rFonts w:ascii="Times New Roman" w:hAnsi="Times New Roman" w:cs="Times New Roman"/>
          <w:sz w:val="28"/>
          <w:szCs w:val="28"/>
          <w:lang w:val="kk-KZ"/>
        </w:rPr>
        <w:t>ін оқытуда бақыланған деректер</w:t>
      </w:r>
      <w:r w:rsidR="00AE664A" w:rsidRPr="0033231F">
        <w:rPr>
          <w:rFonts w:ascii="Times New Roman" w:hAnsi="Times New Roman" w:cs="Times New Roman"/>
          <w:sz w:val="28"/>
          <w:szCs w:val="28"/>
          <w:lang w:val="kk-KZ"/>
        </w:rPr>
        <w:t xml:space="preserve"> мен құбылыстарды сараптау негізінде жиналған педагогикалық тәжирибенің алғашқы қоры мен жаңа деңгейдегі педагогикалық тәжірибе, қабылданған материалдың жаңа теориялық түсіндірмесі, іс жүзіндегі тәжірибені қорытып, түсіну бойынша соңғы т</w:t>
      </w:r>
      <w:r w:rsidR="002670B3" w:rsidRPr="0033231F">
        <w:rPr>
          <w:rFonts w:ascii="Times New Roman" w:hAnsi="Times New Roman" w:cs="Times New Roman"/>
          <w:sz w:val="28"/>
          <w:szCs w:val="28"/>
          <w:lang w:val="kk-KZ"/>
        </w:rPr>
        <w:t>еориялық курс ұстанымын ұсынған [</w:t>
      </w:r>
      <w:r w:rsidR="00BE0B35" w:rsidRPr="0033231F">
        <w:rPr>
          <w:rFonts w:ascii="Times New Roman" w:hAnsi="Times New Roman" w:cs="Times New Roman"/>
          <w:sz w:val="28"/>
          <w:szCs w:val="28"/>
          <w:lang w:val="kk-KZ"/>
        </w:rPr>
        <w:t>16</w:t>
      </w:r>
      <w:r w:rsidR="002670B3" w:rsidRPr="0033231F">
        <w:rPr>
          <w:rFonts w:ascii="Times New Roman" w:hAnsi="Times New Roman" w:cs="Times New Roman"/>
          <w:sz w:val="28"/>
          <w:szCs w:val="28"/>
          <w:lang w:val="kk-KZ"/>
        </w:rPr>
        <w:t>].</w:t>
      </w:r>
    </w:p>
    <w:p w14:paraId="33648E81" w14:textId="77777777" w:rsidR="00AE664A" w:rsidRPr="0033231F" w:rsidRDefault="00AE664A"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А.С.Макаренко бастауыш сынып педагогтерін дайындау мәселесін жан-жақты қарастырған.</w:t>
      </w:r>
      <w:r w:rsidR="00690B4F" w:rsidRPr="0033231F">
        <w:rPr>
          <w:rFonts w:ascii="Times New Roman" w:hAnsi="Times New Roman" w:cs="Times New Roman"/>
          <w:sz w:val="28"/>
          <w:szCs w:val="28"/>
          <w:lang w:val="kk-KZ"/>
        </w:rPr>
        <w:t xml:space="preserve"> Педагог-ғалым мұғалім іс-әрекетіндегі педагогикалық шеберліктің маңыздылығын, оны игеру жолдарын атап кеткен</w:t>
      </w:r>
      <w:r w:rsidR="002670B3"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17</w:t>
      </w:r>
      <w:r w:rsidR="002670B3" w:rsidRPr="0033231F">
        <w:rPr>
          <w:rFonts w:ascii="Times New Roman" w:hAnsi="Times New Roman" w:cs="Times New Roman"/>
          <w:sz w:val="28"/>
          <w:szCs w:val="28"/>
          <w:lang w:val="kk-KZ"/>
        </w:rPr>
        <w:t>].</w:t>
      </w:r>
    </w:p>
    <w:p w14:paraId="33BBC4DA" w14:textId="77777777" w:rsidR="002670B3" w:rsidRPr="0033231F" w:rsidRDefault="0049658A" w:rsidP="00654E9E">
      <w:pPr>
        <w:pStyle w:val="a3"/>
        <w:tabs>
          <w:tab w:val="left" w:pos="851"/>
        </w:tabs>
        <w:spacing w:after="0" w:line="240" w:lineRule="auto"/>
        <w:ind w:left="0" w:firstLine="567"/>
        <w:jc w:val="both"/>
        <w:rPr>
          <w:lang w:val="kk-KZ"/>
        </w:rPr>
      </w:pPr>
      <w:r w:rsidRPr="0033231F">
        <w:rPr>
          <w:rFonts w:ascii="Times New Roman" w:hAnsi="Times New Roman" w:cs="Times New Roman"/>
          <w:sz w:val="28"/>
          <w:szCs w:val="28"/>
          <w:lang w:val="kk-KZ"/>
        </w:rPr>
        <w:t xml:space="preserve">Болашақ </w:t>
      </w:r>
      <w:r w:rsidR="00690B4F" w:rsidRPr="0033231F">
        <w:rPr>
          <w:rFonts w:ascii="Times New Roman" w:hAnsi="Times New Roman" w:cs="Times New Roman"/>
          <w:sz w:val="28"/>
          <w:szCs w:val="28"/>
          <w:lang w:val="kk-KZ"/>
        </w:rPr>
        <w:t>педагог</w:t>
      </w:r>
      <w:r w:rsidR="00AD625D" w:rsidRPr="0033231F">
        <w:rPr>
          <w:rFonts w:ascii="Times New Roman" w:hAnsi="Times New Roman" w:cs="Times New Roman"/>
          <w:sz w:val="28"/>
          <w:szCs w:val="28"/>
          <w:lang w:val="kk-KZ"/>
        </w:rPr>
        <w:t>терді</w:t>
      </w:r>
      <w:r w:rsidR="00690B4F" w:rsidRPr="0033231F">
        <w:rPr>
          <w:rFonts w:ascii="Times New Roman" w:hAnsi="Times New Roman" w:cs="Times New Roman"/>
          <w:sz w:val="28"/>
          <w:szCs w:val="28"/>
          <w:lang w:val="kk-KZ"/>
        </w:rPr>
        <w:t xml:space="preserve"> даярлаудың әр түрлі жақтарын дамытуға өз үлесін қосқан</w:t>
      </w:r>
      <w:r w:rsidRPr="0033231F">
        <w:rPr>
          <w:rFonts w:ascii="Times New Roman" w:hAnsi="Times New Roman" w:cs="Times New Roman"/>
          <w:sz w:val="28"/>
          <w:szCs w:val="28"/>
          <w:lang w:val="kk-KZ"/>
        </w:rPr>
        <w:t xml:space="preserve"> ғалымдар </w:t>
      </w:r>
      <w:r w:rsidR="001119C4" w:rsidRPr="0033231F">
        <w:rPr>
          <w:rFonts w:ascii="Times New Roman" w:hAnsi="Times New Roman" w:cs="Times New Roman"/>
          <w:sz w:val="28"/>
          <w:szCs w:val="28"/>
          <w:lang w:val="kk-KZ"/>
        </w:rPr>
        <w:t>ЖОО-</w:t>
      </w:r>
      <w:r w:rsidR="00690B4F" w:rsidRPr="0033231F">
        <w:rPr>
          <w:rFonts w:ascii="Times New Roman" w:hAnsi="Times New Roman" w:cs="Times New Roman"/>
          <w:sz w:val="28"/>
          <w:szCs w:val="28"/>
          <w:lang w:val="kk-KZ"/>
        </w:rPr>
        <w:t>ның студенттеріне жүргізілетін сабақтардың әдістемелік, теориялық және тәжірибелік деңгейін өсірудің жолдары</w:t>
      </w:r>
      <w:r w:rsidR="001119C4" w:rsidRPr="0033231F">
        <w:rPr>
          <w:rFonts w:ascii="Times New Roman" w:hAnsi="Times New Roman" w:cs="Times New Roman"/>
          <w:sz w:val="28"/>
          <w:szCs w:val="28"/>
          <w:lang w:val="kk-KZ"/>
        </w:rPr>
        <w:t>н,</w:t>
      </w:r>
      <w:r w:rsidR="00690B4F" w:rsidRPr="0033231F">
        <w:rPr>
          <w:rFonts w:ascii="Times New Roman" w:hAnsi="Times New Roman" w:cs="Times New Roman"/>
          <w:sz w:val="28"/>
          <w:szCs w:val="28"/>
          <w:lang w:val="kk-KZ"/>
        </w:rPr>
        <w:t xml:space="preserve"> </w:t>
      </w:r>
      <w:r w:rsidR="005379BE" w:rsidRPr="0033231F">
        <w:rPr>
          <w:rFonts w:ascii="Times New Roman" w:hAnsi="Times New Roman" w:cs="Times New Roman"/>
          <w:sz w:val="28"/>
          <w:szCs w:val="28"/>
          <w:lang w:val="kk-KZ"/>
        </w:rPr>
        <w:t>студенттердің жалпы педагогикалық дайындығының біртұтастығы мен жүйелілігіне қол жеткізудің шарттарын көрсет</w:t>
      </w:r>
      <w:r w:rsidR="009C3F93" w:rsidRPr="0033231F">
        <w:rPr>
          <w:rFonts w:ascii="Times New Roman" w:hAnsi="Times New Roman" w:cs="Times New Roman"/>
          <w:sz w:val="28"/>
          <w:szCs w:val="28"/>
          <w:lang w:val="kk-KZ"/>
        </w:rPr>
        <w:t>еді.</w:t>
      </w:r>
      <w:r w:rsidR="00213D5D" w:rsidRPr="0033231F">
        <w:rPr>
          <w:lang w:val="kk-KZ"/>
        </w:rPr>
        <w:t xml:space="preserve"> </w:t>
      </w:r>
    </w:p>
    <w:p w14:paraId="457BBECE" w14:textId="77777777" w:rsidR="001119C4" w:rsidRPr="0033231F" w:rsidRDefault="007536C9" w:rsidP="00654E9E">
      <w:pPr>
        <w:pStyle w:val="a3"/>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33231F">
        <w:rPr>
          <w:rFonts w:ascii="Times New Roman" w:hAnsi="Times New Roman" w:cs="Times New Roman"/>
          <w:sz w:val="28"/>
          <w:szCs w:val="28"/>
          <w:shd w:val="clear" w:color="auto" w:fill="FFFFFF"/>
          <w:lang w:val="kk-KZ"/>
        </w:rPr>
        <w:t>Педагог</w:t>
      </w:r>
      <w:r w:rsidR="001119C4" w:rsidRPr="0033231F">
        <w:rPr>
          <w:rFonts w:ascii="Times New Roman" w:hAnsi="Times New Roman" w:cs="Times New Roman"/>
          <w:sz w:val="28"/>
          <w:szCs w:val="28"/>
          <w:shd w:val="clear" w:color="auto" w:fill="FFFFFF"/>
          <w:lang w:val="kk-KZ"/>
        </w:rPr>
        <w:t>терді</w:t>
      </w:r>
      <w:r w:rsidRPr="0033231F">
        <w:rPr>
          <w:rFonts w:ascii="Times New Roman" w:hAnsi="Times New Roman" w:cs="Times New Roman"/>
          <w:sz w:val="28"/>
          <w:szCs w:val="28"/>
          <w:shd w:val="clear" w:color="auto" w:fill="FFFFFF"/>
          <w:lang w:val="kk-KZ"/>
        </w:rPr>
        <w:t xml:space="preserve"> даярлауды</w:t>
      </w:r>
      <w:r w:rsidR="001119C4" w:rsidRPr="0033231F">
        <w:rPr>
          <w:rFonts w:ascii="Times New Roman" w:hAnsi="Times New Roman" w:cs="Times New Roman"/>
          <w:sz w:val="28"/>
          <w:szCs w:val="28"/>
          <w:shd w:val="clear" w:color="auto" w:fill="FFFFFF"/>
          <w:lang w:val="kk-KZ"/>
        </w:rPr>
        <w:t>ң</w:t>
      </w:r>
      <w:r w:rsidRPr="0033231F">
        <w:rPr>
          <w:rFonts w:ascii="Times New Roman" w:hAnsi="Times New Roman" w:cs="Times New Roman"/>
          <w:sz w:val="28"/>
          <w:szCs w:val="28"/>
          <w:shd w:val="clear" w:color="auto" w:fill="FFFFFF"/>
          <w:lang w:val="kk-KZ"/>
        </w:rPr>
        <w:t xml:space="preserve"> көптүрлілігі </w:t>
      </w:r>
      <w:r w:rsidR="001119C4" w:rsidRPr="0033231F">
        <w:rPr>
          <w:rFonts w:ascii="Times New Roman" w:hAnsi="Times New Roman" w:cs="Times New Roman"/>
          <w:sz w:val="28"/>
          <w:szCs w:val="28"/>
          <w:shd w:val="clear" w:color="auto" w:fill="FFFFFF"/>
          <w:lang w:val="kk-KZ"/>
        </w:rPr>
        <w:t>бұл үдерістің</w:t>
      </w:r>
      <w:r w:rsidRPr="0033231F">
        <w:rPr>
          <w:rFonts w:ascii="Times New Roman" w:hAnsi="Times New Roman" w:cs="Times New Roman"/>
          <w:sz w:val="28"/>
          <w:szCs w:val="28"/>
          <w:shd w:val="clear" w:color="auto" w:fill="FFFFFF"/>
          <w:lang w:val="kk-KZ"/>
        </w:rPr>
        <w:t xml:space="preserve"> маңызыдылығын білдіреді және оның ерекшелігіне байланысты негізгілеріне тоқталып кетуді жөн санаймыз.</w:t>
      </w:r>
      <w:r w:rsidR="009C3F93" w:rsidRPr="0033231F">
        <w:rPr>
          <w:rFonts w:ascii="Times New Roman" w:hAnsi="Times New Roman" w:cs="Times New Roman"/>
          <w:sz w:val="28"/>
          <w:szCs w:val="28"/>
          <w:shd w:val="clear" w:color="auto" w:fill="FFFFFF"/>
          <w:lang w:val="kk-KZ"/>
        </w:rPr>
        <w:t xml:space="preserve"> </w:t>
      </w:r>
    </w:p>
    <w:p w14:paraId="3753B5FC" w14:textId="77777777" w:rsidR="00F42E0A" w:rsidRPr="0033231F" w:rsidRDefault="00F42E0A"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педагогтерді кәсіби іс-әрекетке даярлау мәселесін отандық ғылыми әдебиетте зерттеп, </w:t>
      </w:r>
      <w:r w:rsidRPr="0033231F">
        <w:rPr>
          <w:rFonts w:ascii="Times New Roman" w:hAnsi="Times New Roman" w:cs="Times New Roman"/>
          <w:sz w:val="28"/>
          <w:szCs w:val="28"/>
          <w:lang w:val="tr-TR"/>
        </w:rPr>
        <w:t>тұлғаны құндылық бағдарлау жүйесіне мұғалімдерді да</w:t>
      </w:r>
      <w:r w:rsidRPr="0033231F">
        <w:rPr>
          <w:rFonts w:ascii="Times New Roman" w:hAnsi="Times New Roman" w:cs="Times New Roman"/>
          <w:sz w:val="28"/>
          <w:szCs w:val="28"/>
          <w:lang w:val="kk-KZ"/>
        </w:rPr>
        <w:t>ярл</w:t>
      </w:r>
      <w:r w:rsidR="004E0C52" w:rsidRPr="0033231F">
        <w:rPr>
          <w:rFonts w:ascii="Times New Roman" w:hAnsi="Times New Roman" w:cs="Times New Roman"/>
          <w:sz w:val="28"/>
          <w:szCs w:val="28"/>
          <w:lang w:val="tr-TR"/>
        </w:rPr>
        <w:t xml:space="preserve">ау </w:t>
      </w:r>
      <w:r w:rsidRPr="0033231F">
        <w:rPr>
          <w:rFonts w:ascii="Times New Roman" w:hAnsi="Times New Roman" w:cs="Times New Roman"/>
          <w:sz w:val="28"/>
          <w:szCs w:val="28"/>
          <w:lang w:val="tr-TR"/>
        </w:rPr>
        <w:t>Г</w:t>
      </w:r>
      <w:r w:rsidRPr="0033231F">
        <w:rPr>
          <w:rFonts w:ascii="Times New Roman" w:hAnsi="Times New Roman" w:cs="Times New Roman"/>
          <w:sz w:val="28"/>
          <w:szCs w:val="28"/>
          <w:lang w:val="kk-KZ"/>
        </w:rPr>
        <w:t>.</w:t>
      </w:r>
      <w:r w:rsidRPr="0033231F">
        <w:rPr>
          <w:rFonts w:ascii="Times New Roman" w:hAnsi="Times New Roman" w:cs="Times New Roman"/>
          <w:sz w:val="28"/>
          <w:szCs w:val="28"/>
          <w:lang w:val="tr-TR"/>
        </w:rPr>
        <w:t>К.Нургалиева</w:t>
      </w:r>
      <w:r w:rsidR="004E0C52"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18</w:t>
      </w:r>
      <w:r w:rsidR="004E0C52"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w:t>
      </w:r>
      <w:r w:rsidRPr="0033231F">
        <w:rPr>
          <w:rFonts w:ascii="Times New Roman" w:hAnsi="Times New Roman" w:cs="Times New Roman"/>
          <w:sz w:val="28"/>
          <w:szCs w:val="28"/>
          <w:lang w:val="tr-TR"/>
        </w:rPr>
        <w:t xml:space="preserve"> </w:t>
      </w:r>
      <w:r w:rsidRPr="0033231F">
        <w:rPr>
          <w:rFonts w:ascii="Times New Roman" w:hAnsi="Times New Roman" w:cs="Times New Roman"/>
          <w:sz w:val="28"/>
          <w:szCs w:val="28"/>
          <w:lang w:val="kk-KZ"/>
        </w:rPr>
        <w:t>болашақ мұғалімдерді дидактикалық даярлау</w:t>
      </w:r>
      <w:r w:rsidR="001119C4" w:rsidRPr="0033231F">
        <w:rPr>
          <w:rFonts w:ascii="Times New Roman" w:hAnsi="Times New Roman" w:cs="Times New Roman"/>
          <w:sz w:val="28"/>
          <w:szCs w:val="28"/>
          <w:lang w:val="kk-KZ"/>
        </w:rPr>
        <w:t>ды</w:t>
      </w:r>
      <w:r w:rsidRPr="0033231F">
        <w:rPr>
          <w:rFonts w:ascii="Times New Roman" w:hAnsi="Times New Roman" w:cs="Times New Roman"/>
          <w:sz w:val="28"/>
          <w:szCs w:val="28"/>
          <w:lang w:val="kk-KZ"/>
        </w:rPr>
        <w:t xml:space="preserve"> </w:t>
      </w:r>
      <w:r w:rsidR="004D6044" w:rsidRPr="0033231F">
        <w:rPr>
          <w:rFonts w:ascii="Times New Roman" w:hAnsi="Times New Roman" w:cs="Times New Roman"/>
          <w:sz w:val="28"/>
          <w:szCs w:val="28"/>
          <w:lang w:val="tr-TR"/>
        </w:rPr>
        <w:t>Т.С.Саб</w:t>
      </w:r>
      <w:r w:rsidR="004D6044" w:rsidRPr="0033231F">
        <w:rPr>
          <w:rFonts w:ascii="Times New Roman" w:hAnsi="Times New Roman" w:cs="Times New Roman"/>
          <w:sz w:val="28"/>
          <w:szCs w:val="28"/>
          <w:lang w:val="kk-KZ"/>
        </w:rPr>
        <w:t>ы</w:t>
      </w:r>
      <w:r w:rsidR="001757FC" w:rsidRPr="0033231F">
        <w:rPr>
          <w:rFonts w:ascii="Times New Roman" w:hAnsi="Times New Roman" w:cs="Times New Roman"/>
          <w:sz w:val="28"/>
          <w:szCs w:val="28"/>
          <w:lang w:val="tr-TR"/>
        </w:rPr>
        <w:t>ров</w:t>
      </w:r>
      <w:r w:rsidR="004E0C52"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19</w:t>
      </w:r>
      <w:r w:rsidR="004E0C52" w:rsidRPr="0033231F">
        <w:rPr>
          <w:rFonts w:ascii="Times New Roman" w:hAnsi="Times New Roman" w:cs="Times New Roman"/>
          <w:sz w:val="28"/>
          <w:szCs w:val="28"/>
          <w:lang w:val="kk-KZ"/>
        </w:rPr>
        <w:t>]</w:t>
      </w:r>
      <w:r w:rsidRPr="0033231F">
        <w:rPr>
          <w:rFonts w:ascii="Times New Roman" w:hAnsi="Times New Roman" w:cs="Times New Roman"/>
          <w:sz w:val="28"/>
          <w:szCs w:val="28"/>
          <w:lang w:val="tr-TR"/>
        </w:rPr>
        <w:t xml:space="preserve">; </w:t>
      </w:r>
      <w:r w:rsidRPr="0033231F">
        <w:rPr>
          <w:rFonts w:ascii="Times New Roman" w:hAnsi="Times New Roman" w:cs="Times New Roman"/>
          <w:sz w:val="28"/>
          <w:szCs w:val="28"/>
          <w:lang w:val="kk-KZ"/>
        </w:rPr>
        <w:t>педагогикалық іс-әрекет пен қарым-қатынастың субъектілік сипаты</w:t>
      </w:r>
      <w:r w:rsidR="001119C4" w:rsidRPr="0033231F">
        <w:rPr>
          <w:rFonts w:ascii="Times New Roman" w:hAnsi="Times New Roman" w:cs="Times New Roman"/>
          <w:sz w:val="28"/>
          <w:szCs w:val="28"/>
          <w:lang w:val="kk-KZ"/>
        </w:rPr>
        <w:t>н</w:t>
      </w:r>
      <w:r w:rsidRPr="0033231F">
        <w:rPr>
          <w:rFonts w:ascii="Times New Roman" w:hAnsi="Times New Roman" w:cs="Times New Roman"/>
          <w:sz w:val="28"/>
          <w:szCs w:val="28"/>
          <w:lang w:val="kk-KZ"/>
        </w:rPr>
        <w:t xml:space="preserve"> Х.Т.Шерьязданова</w:t>
      </w:r>
      <w:r w:rsidR="004E0C52" w:rsidRPr="0033231F">
        <w:rPr>
          <w:rFonts w:ascii="Times New Roman" w:hAnsi="Times New Roman" w:cs="Times New Roman"/>
          <w:sz w:val="28"/>
          <w:szCs w:val="28"/>
          <w:lang w:val="kk-KZ"/>
        </w:rPr>
        <w:t xml:space="preserve"> [</w:t>
      </w:r>
      <w:r w:rsidR="00BE0B35" w:rsidRPr="0033231F">
        <w:rPr>
          <w:rFonts w:ascii="Times New Roman" w:hAnsi="Times New Roman" w:cs="Times New Roman"/>
          <w:sz w:val="28"/>
          <w:szCs w:val="28"/>
          <w:lang w:val="kk-KZ"/>
        </w:rPr>
        <w:t>20</w:t>
      </w:r>
      <w:r w:rsidR="004E0C52"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болашақ мұғалімдердің кәсі</w:t>
      </w:r>
      <w:r w:rsidR="000A2407" w:rsidRPr="0033231F">
        <w:rPr>
          <w:rFonts w:ascii="Times New Roman" w:hAnsi="Times New Roman" w:cs="Times New Roman"/>
          <w:sz w:val="28"/>
          <w:szCs w:val="28"/>
          <w:lang w:val="kk-KZ"/>
        </w:rPr>
        <w:t>би құзыреттілігін қалыптастыру</w:t>
      </w:r>
      <w:r w:rsidR="001119C4" w:rsidRPr="0033231F">
        <w:rPr>
          <w:rFonts w:ascii="Times New Roman" w:hAnsi="Times New Roman" w:cs="Times New Roman"/>
          <w:sz w:val="28"/>
          <w:szCs w:val="28"/>
          <w:lang w:val="kk-KZ"/>
        </w:rPr>
        <w:t>ды</w:t>
      </w:r>
      <w:r w:rsidR="000A2407" w:rsidRPr="0033231F">
        <w:rPr>
          <w:rFonts w:ascii="Times New Roman" w:hAnsi="Times New Roman" w:cs="Times New Roman"/>
          <w:sz w:val="28"/>
          <w:szCs w:val="28"/>
          <w:lang w:val="kk-KZ"/>
        </w:rPr>
        <w:t xml:space="preserve"> Б.Т.Кенжебеков [</w:t>
      </w:r>
      <w:r w:rsidR="00BE0B35" w:rsidRPr="0033231F">
        <w:rPr>
          <w:rFonts w:ascii="Times New Roman" w:hAnsi="Times New Roman" w:cs="Times New Roman"/>
          <w:sz w:val="28"/>
          <w:szCs w:val="28"/>
          <w:lang w:val="kk-KZ"/>
        </w:rPr>
        <w:t>21</w:t>
      </w:r>
      <w:r w:rsidR="000A2407" w:rsidRPr="0033231F">
        <w:rPr>
          <w:rFonts w:ascii="Times New Roman" w:hAnsi="Times New Roman" w:cs="Times New Roman"/>
          <w:sz w:val="28"/>
          <w:szCs w:val="28"/>
          <w:lang w:val="kk-KZ"/>
        </w:rPr>
        <w:t>] және т.б.</w:t>
      </w:r>
      <w:r w:rsidRPr="0033231F">
        <w:rPr>
          <w:rFonts w:ascii="Times New Roman" w:hAnsi="Times New Roman" w:cs="Times New Roman"/>
          <w:sz w:val="28"/>
          <w:szCs w:val="28"/>
          <w:lang w:val="kk-KZ"/>
        </w:rPr>
        <w:t xml:space="preserve"> қарастырған</w:t>
      </w:r>
      <w:r w:rsidR="00A2398F" w:rsidRPr="0033231F">
        <w:rPr>
          <w:rFonts w:ascii="Times New Roman" w:hAnsi="Times New Roman" w:cs="Times New Roman"/>
          <w:sz w:val="28"/>
          <w:szCs w:val="28"/>
          <w:lang w:val="kk-KZ"/>
        </w:rPr>
        <w:t>.</w:t>
      </w:r>
    </w:p>
    <w:p w14:paraId="21795386" w14:textId="77777777" w:rsidR="00A2398F" w:rsidRPr="0033231F" w:rsidRDefault="00A2398F" w:rsidP="00654E9E">
      <w:pPr>
        <w:shd w:val="clear" w:color="auto" w:fill="FFFFFF"/>
        <w:tabs>
          <w:tab w:val="left" w:pos="709"/>
          <w:tab w:val="left" w:pos="851"/>
        </w:tabs>
        <w:spacing w:after="0" w:line="240" w:lineRule="auto"/>
        <w:ind w:right="4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Елімізде болашақ мамандарды шығармашылық іс-әрекетке даярлау мәселелерін Б.А.Әбдікәрімов [</w:t>
      </w:r>
      <w:r w:rsidR="00D523DF" w:rsidRPr="0033231F">
        <w:rPr>
          <w:rFonts w:ascii="Times New Roman" w:hAnsi="Times New Roman" w:cs="Times New Roman"/>
          <w:sz w:val="28"/>
          <w:szCs w:val="28"/>
          <w:lang w:val="kk-KZ"/>
        </w:rPr>
        <w:t>22</w:t>
      </w:r>
      <w:r w:rsidRPr="0033231F">
        <w:rPr>
          <w:rFonts w:ascii="Times New Roman" w:hAnsi="Times New Roman" w:cs="Times New Roman"/>
          <w:sz w:val="28"/>
          <w:szCs w:val="28"/>
          <w:lang w:val="kk-KZ"/>
        </w:rPr>
        <w:t>], В.В. Егоров [</w:t>
      </w:r>
      <w:r w:rsidR="00D523DF" w:rsidRPr="0033231F">
        <w:rPr>
          <w:rFonts w:ascii="Times New Roman" w:hAnsi="Times New Roman" w:cs="Times New Roman"/>
          <w:sz w:val="28"/>
          <w:szCs w:val="28"/>
          <w:lang w:val="kk-KZ"/>
        </w:rPr>
        <w:t>23</w:t>
      </w:r>
      <w:r w:rsidRPr="0033231F">
        <w:rPr>
          <w:rFonts w:ascii="Times New Roman" w:hAnsi="Times New Roman" w:cs="Times New Roman"/>
          <w:sz w:val="28"/>
          <w:szCs w:val="28"/>
          <w:lang w:val="kk-KZ"/>
        </w:rPr>
        <w:t>], Қ.Б. Жарықбаев [</w:t>
      </w:r>
      <w:r w:rsidR="00D523DF" w:rsidRPr="0033231F">
        <w:rPr>
          <w:rFonts w:ascii="Times New Roman" w:hAnsi="Times New Roman" w:cs="Times New Roman"/>
          <w:sz w:val="28"/>
          <w:szCs w:val="28"/>
          <w:lang w:val="kk-KZ"/>
        </w:rPr>
        <w:t>24</w:t>
      </w:r>
      <w:r w:rsidRPr="0033231F">
        <w:rPr>
          <w:rFonts w:ascii="Times New Roman" w:hAnsi="Times New Roman" w:cs="Times New Roman"/>
          <w:sz w:val="28"/>
          <w:szCs w:val="28"/>
          <w:lang w:val="kk-KZ"/>
        </w:rPr>
        <w:t>], С.В.Илларионов [</w:t>
      </w:r>
      <w:r w:rsidR="00D523DF" w:rsidRPr="0033231F">
        <w:rPr>
          <w:rFonts w:ascii="Times New Roman" w:hAnsi="Times New Roman" w:cs="Times New Roman"/>
          <w:sz w:val="28"/>
          <w:szCs w:val="28"/>
          <w:lang w:val="kk-KZ"/>
        </w:rPr>
        <w:t>25</w:t>
      </w:r>
      <w:r w:rsidRPr="0033231F">
        <w:rPr>
          <w:rFonts w:ascii="Times New Roman" w:hAnsi="Times New Roman" w:cs="Times New Roman"/>
          <w:sz w:val="28"/>
          <w:szCs w:val="28"/>
          <w:lang w:val="kk-KZ"/>
        </w:rPr>
        <w:t>], З.А.Исаева [</w:t>
      </w:r>
      <w:r w:rsidR="00D523DF" w:rsidRPr="0033231F">
        <w:rPr>
          <w:rFonts w:ascii="Times New Roman" w:hAnsi="Times New Roman" w:cs="Times New Roman"/>
          <w:sz w:val="28"/>
          <w:szCs w:val="28"/>
          <w:lang w:val="kk-KZ"/>
        </w:rPr>
        <w:t>26</w:t>
      </w:r>
      <w:r w:rsidRPr="0033231F">
        <w:rPr>
          <w:rFonts w:ascii="Times New Roman" w:hAnsi="Times New Roman" w:cs="Times New Roman"/>
          <w:sz w:val="28"/>
          <w:szCs w:val="28"/>
          <w:lang w:val="kk-KZ"/>
        </w:rPr>
        <w:t>], М.М.Мұқанов [</w:t>
      </w:r>
      <w:r w:rsidR="00D523DF" w:rsidRPr="0033231F">
        <w:rPr>
          <w:rFonts w:ascii="Times New Roman" w:hAnsi="Times New Roman" w:cs="Times New Roman"/>
          <w:sz w:val="28"/>
          <w:szCs w:val="28"/>
          <w:lang w:val="kk-KZ"/>
        </w:rPr>
        <w:t>27</w:t>
      </w:r>
      <w:r w:rsidRPr="0033231F">
        <w:rPr>
          <w:rFonts w:ascii="Times New Roman" w:hAnsi="Times New Roman" w:cs="Times New Roman"/>
          <w:sz w:val="28"/>
          <w:szCs w:val="28"/>
          <w:lang w:val="kk-KZ"/>
        </w:rPr>
        <w:t>], Г.Ж.Меңлібекова [</w:t>
      </w:r>
      <w:r w:rsidR="00D523DF" w:rsidRPr="0033231F">
        <w:rPr>
          <w:rFonts w:ascii="Times New Roman" w:hAnsi="Times New Roman" w:cs="Times New Roman"/>
          <w:sz w:val="28"/>
          <w:szCs w:val="28"/>
          <w:lang w:val="kk-KZ"/>
        </w:rPr>
        <w:t>28</w:t>
      </w:r>
      <w:r w:rsidRPr="0033231F">
        <w:rPr>
          <w:rFonts w:ascii="Times New Roman" w:hAnsi="Times New Roman" w:cs="Times New Roman"/>
          <w:sz w:val="28"/>
          <w:szCs w:val="28"/>
          <w:lang w:val="kk-KZ"/>
        </w:rPr>
        <w:t>], А.П.Сейтешев [</w:t>
      </w:r>
      <w:r w:rsidR="00D523DF" w:rsidRPr="0033231F">
        <w:rPr>
          <w:rFonts w:ascii="Times New Roman" w:hAnsi="Times New Roman" w:cs="Times New Roman"/>
          <w:sz w:val="28"/>
          <w:szCs w:val="28"/>
          <w:lang w:val="kk-KZ"/>
        </w:rPr>
        <w:t>29</w:t>
      </w:r>
      <w:r w:rsidRPr="0033231F">
        <w:rPr>
          <w:rFonts w:ascii="Times New Roman" w:hAnsi="Times New Roman" w:cs="Times New Roman"/>
          <w:sz w:val="28"/>
          <w:szCs w:val="28"/>
          <w:lang w:val="kk-KZ"/>
        </w:rPr>
        <w:t>] және т.б. ғалымдардардың еңбегінде көрініс тапқан. Аталған авторлардың еңбектерінде шығармашылық іс-әрекеттің құрылысы, мазмұны мен мәнін білім беру үдерісінде жүзеге асырудың әдіс-тәсілдері арқылы нақтылаған.</w:t>
      </w:r>
    </w:p>
    <w:p w14:paraId="46860064" w14:textId="77777777" w:rsidR="004406B3" w:rsidRPr="0033231F" w:rsidRDefault="004406B3" w:rsidP="00654E9E">
      <w:pPr>
        <w:pStyle w:val="a3"/>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33231F">
        <w:rPr>
          <w:rFonts w:ascii="Times New Roman" w:hAnsi="Times New Roman" w:cs="Times New Roman"/>
          <w:sz w:val="28"/>
          <w:szCs w:val="28"/>
          <w:lang w:val="kk-KZ"/>
        </w:rPr>
        <w:t xml:space="preserve">Болашақ </w:t>
      </w:r>
      <w:r w:rsidR="00947562" w:rsidRPr="0033231F">
        <w:rPr>
          <w:rFonts w:ascii="Times New Roman" w:hAnsi="Times New Roman" w:cs="Times New Roman"/>
          <w:sz w:val="28"/>
          <w:szCs w:val="28"/>
          <w:lang w:val="kk-KZ"/>
        </w:rPr>
        <w:t>педагогтерді</w:t>
      </w:r>
      <w:r w:rsidRPr="0033231F">
        <w:rPr>
          <w:rFonts w:ascii="Times New Roman" w:hAnsi="Times New Roman" w:cs="Times New Roman"/>
          <w:sz w:val="28"/>
          <w:szCs w:val="28"/>
          <w:lang w:val="kk-KZ"/>
        </w:rPr>
        <w:t xml:space="preserve"> даярлаудың тиімділігі мен қолжетімділігін қамтамасыз етуде инновациялық технологиялар мен ақпараттық сандық технологияларды білім беру үдерісіне енгізу қажеттілігі туындап келеді. Бұл өз кезегінде, білім алушылардың оқу үдерісіндегі танымдық қызығушылықтарын дамытуды көздейді. </w:t>
      </w:r>
      <w:r w:rsidRPr="0033231F">
        <w:rPr>
          <w:rFonts w:ascii="Times New Roman" w:hAnsi="Times New Roman" w:cs="Times New Roman"/>
          <w:sz w:val="28"/>
          <w:szCs w:val="28"/>
          <w:shd w:val="clear" w:color="auto" w:fill="FFFFFF"/>
          <w:lang w:val="kk-KZ"/>
        </w:rPr>
        <w:t>Еліміздегі жоғары білім беру ордалары әлемдік білім беру жүйесіне көше бастады. Қазақстанның бәсекеге қабілеттілігін арттыра түсетін білікті мамандарды дайындау үшін ЖОО</w:t>
      </w:r>
      <w:r w:rsidR="00735129" w:rsidRPr="0033231F">
        <w:rPr>
          <w:rFonts w:ascii="Times New Roman" w:hAnsi="Times New Roman" w:cs="Times New Roman"/>
          <w:sz w:val="28"/>
          <w:szCs w:val="28"/>
          <w:shd w:val="clear" w:color="auto" w:fill="FFFFFF"/>
          <w:lang w:val="kk-KZ"/>
        </w:rPr>
        <w:t>-</w:t>
      </w:r>
      <w:r w:rsidRPr="0033231F">
        <w:rPr>
          <w:rFonts w:ascii="Times New Roman" w:hAnsi="Times New Roman" w:cs="Times New Roman"/>
          <w:sz w:val="28"/>
          <w:szCs w:val="28"/>
          <w:shd w:val="clear" w:color="auto" w:fill="FFFFFF"/>
          <w:lang w:val="kk-KZ"/>
        </w:rPr>
        <w:t xml:space="preserve">да түрлі инновациялық әдістемелерді пайдалана бастады. «Академиялық мобильділік» бағдарламасы еліміздегі </w:t>
      </w:r>
      <w:r w:rsidRPr="0033231F">
        <w:rPr>
          <w:rFonts w:ascii="Times New Roman" w:hAnsi="Times New Roman" w:cs="Times New Roman"/>
          <w:sz w:val="28"/>
          <w:szCs w:val="28"/>
          <w:shd w:val="clear" w:color="auto" w:fill="FFFFFF"/>
          <w:lang w:val="kk-KZ"/>
        </w:rPr>
        <w:lastRenderedPageBreak/>
        <w:t xml:space="preserve">бірқатар жоғары оқу орындарында жүзеге асуда. Жоғары білім саласына көп сатылы оқу гранттары жүйесін әзірлеу, қос диплом алу, қолданбалы білім берудің өңірлік мамандықтарды ескеретін мамандандырылған оқу орындары жүйесін құру, оқыту әдістемелерін жаңғырту, оқытудың онлайн жүйелерін дамыту сынды жоғарыдағы бағыттың негізгі тетігі ретінде қарастырылу да болашақ </w:t>
      </w:r>
      <w:r w:rsidR="00735129" w:rsidRPr="0033231F">
        <w:rPr>
          <w:rFonts w:ascii="Times New Roman" w:hAnsi="Times New Roman" w:cs="Times New Roman"/>
          <w:sz w:val="28"/>
          <w:szCs w:val="28"/>
          <w:shd w:val="clear" w:color="auto" w:fill="FFFFFF"/>
          <w:lang w:val="kk-KZ"/>
        </w:rPr>
        <w:t>педагогтерді</w:t>
      </w:r>
      <w:r w:rsidRPr="0033231F">
        <w:rPr>
          <w:rFonts w:ascii="Times New Roman" w:hAnsi="Times New Roman" w:cs="Times New Roman"/>
          <w:sz w:val="28"/>
          <w:szCs w:val="28"/>
          <w:shd w:val="clear" w:color="auto" w:fill="FFFFFF"/>
          <w:lang w:val="kk-KZ"/>
        </w:rPr>
        <w:t xml:space="preserve"> даярлаудың инновациялығы болып табылады.</w:t>
      </w:r>
    </w:p>
    <w:p w14:paraId="1DC9C576"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Жаңартылған білім мазмұны жағдайында болашақ бастауыш сынып педагогтерін инновациялық әрекетке даярлау болашақ педагогтердің шынайы өмірдегі оқыту-тәрбиелеу тәжірибесінде жаңашылдықты жасауға, игеруге, меңгеруге және пайда</w:t>
      </w:r>
      <w:r w:rsidR="0054321D" w:rsidRPr="0033231F">
        <w:rPr>
          <w:rFonts w:ascii="Times New Roman" w:hAnsi="Times New Roman" w:cs="Times New Roman"/>
          <w:sz w:val="28"/>
          <w:szCs w:val="28"/>
          <w:lang w:val="kk-KZ"/>
        </w:rPr>
        <w:t>лануға кірісуі дегенді танытады [</w:t>
      </w:r>
      <w:r w:rsidR="00D523DF" w:rsidRPr="0033231F">
        <w:rPr>
          <w:rFonts w:ascii="Times New Roman" w:hAnsi="Times New Roman" w:cs="Times New Roman"/>
          <w:sz w:val="28"/>
          <w:szCs w:val="28"/>
          <w:lang w:val="kk-KZ"/>
        </w:rPr>
        <w:t>30</w:t>
      </w:r>
      <w:r w:rsidR="0054321D" w:rsidRPr="0033231F">
        <w:rPr>
          <w:rFonts w:ascii="Times New Roman" w:hAnsi="Times New Roman" w:cs="Times New Roman"/>
          <w:sz w:val="28"/>
          <w:szCs w:val="28"/>
          <w:lang w:val="kk-KZ"/>
        </w:rPr>
        <w:t xml:space="preserve">]. </w:t>
      </w:r>
      <w:r w:rsidR="004406B3" w:rsidRPr="0033231F">
        <w:rPr>
          <w:rFonts w:ascii="Times New Roman" w:hAnsi="Times New Roman" w:cs="Times New Roman"/>
          <w:sz w:val="28"/>
          <w:szCs w:val="28"/>
          <w:lang w:val="kk-KZ"/>
        </w:rPr>
        <w:t>Сондықтан ЖОО</w:t>
      </w:r>
      <w:r w:rsidR="00D5404E" w:rsidRPr="0033231F">
        <w:rPr>
          <w:rFonts w:ascii="Times New Roman" w:hAnsi="Times New Roman" w:cs="Times New Roman"/>
          <w:sz w:val="28"/>
          <w:szCs w:val="28"/>
          <w:lang w:val="kk-KZ"/>
        </w:rPr>
        <w:t>-да</w:t>
      </w:r>
      <w:r w:rsidR="004406B3" w:rsidRPr="0033231F">
        <w:rPr>
          <w:rFonts w:ascii="Times New Roman" w:hAnsi="Times New Roman" w:cs="Times New Roman"/>
          <w:sz w:val="28"/>
          <w:szCs w:val="28"/>
          <w:lang w:val="kk-KZ"/>
        </w:rPr>
        <w:t xml:space="preserve"> болашақ педагог</w:t>
      </w:r>
      <w:r w:rsidR="00735129" w:rsidRPr="0033231F">
        <w:rPr>
          <w:rFonts w:ascii="Times New Roman" w:hAnsi="Times New Roman" w:cs="Times New Roman"/>
          <w:sz w:val="28"/>
          <w:szCs w:val="28"/>
          <w:lang w:val="kk-KZ"/>
        </w:rPr>
        <w:t>терді</w:t>
      </w:r>
      <w:r w:rsidR="004406B3" w:rsidRPr="0033231F">
        <w:rPr>
          <w:rFonts w:ascii="Times New Roman" w:hAnsi="Times New Roman" w:cs="Times New Roman"/>
          <w:sz w:val="28"/>
          <w:szCs w:val="28"/>
          <w:lang w:val="kk-KZ"/>
        </w:rPr>
        <w:t xml:space="preserve"> инновациялық әрекетке даярлаудың қажеттілігі артып отыр.</w:t>
      </w:r>
      <w:r w:rsidR="004406B3" w:rsidRPr="0033231F">
        <w:rPr>
          <w:rFonts w:ascii="Times New Roman" w:hAnsi="Times New Roman" w:cs="Times New Roman"/>
          <w:i/>
          <w:sz w:val="28"/>
          <w:szCs w:val="28"/>
          <w:lang w:val="kk-KZ"/>
        </w:rPr>
        <w:t xml:space="preserve"> </w:t>
      </w:r>
      <w:r w:rsidR="004406B3" w:rsidRPr="0033231F">
        <w:rPr>
          <w:rFonts w:ascii="Times New Roman" w:hAnsi="Times New Roman" w:cs="Times New Roman"/>
          <w:sz w:val="28"/>
          <w:szCs w:val="28"/>
          <w:lang w:val="kk-KZ"/>
        </w:rPr>
        <w:t>Бұл өз кезегінде,</w:t>
      </w:r>
      <w:r w:rsidRPr="0033231F">
        <w:rPr>
          <w:rFonts w:ascii="Times New Roman" w:hAnsi="Times New Roman" w:cs="Times New Roman"/>
          <w:sz w:val="28"/>
          <w:szCs w:val="28"/>
          <w:lang w:val="kk-KZ"/>
        </w:rPr>
        <w:t xml:space="preserve"> өздері қызмет ететін білім беру мекемелерінде жергілікті ерекшеліктерді ескеретін стратегияларды қолдануға, жүйелі өзгерістерге бейімделетін инновациялық орта құра білу дағдылары қалыптасқан маман дайындау дегенді танытады. Осы бағыттағы мәселелерді тиімділікпен шешу мақсатында қазақстандық педагогикалық сала ғалымдары мен мамандары көпқырлы зерттеулер жүргізіп келеді. Жаңартылған білім мазмұны жағдайында болашақ бастауыш сынып педагогтерін инновациялық әрекетке даярлау тәжірибесі мен осы</w:t>
      </w:r>
      <w:r w:rsidR="00F42200" w:rsidRPr="0033231F">
        <w:rPr>
          <w:rFonts w:ascii="Times New Roman" w:hAnsi="Times New Roman" w:cs="Times New Roman"/>
          <w:sz w:val="28"/>
          <w:szCs w:val="28"/>
          <w:lang w:val="kk-KZ"/>
        </w:rPr>
        <w:t>ған</w:t>
      </w:r>
      <w:r w:rsidRPr="0033231F">
        <w:rPr>
          <w:rFonts w:ascii="Times New Roman" w:hAnsi="Times New Roman" w:cs="Times New Roman"/>
          <w:sz w:val="28"/>
          <w:szCs w:val="28"/>
          <w:lang w:val="kk-KZ"/>
        </w:rPr>
        <w:t xml:space="preserve"> байланысты жүргізілген зерттеулерді талдау барысында осы мақсатқа жетуге бағыт ұстанған жобалар мен инновациялық алаңдардың, еңбектердің </w:t>
      </w:r>
      <w:r w:rsidR="00E61696" w:rsidRPr="0033231F">
        <w:rPr>
          <w:rFonts w:ascii="Times New Roman" w:hAnsi="Times New Roman" w:cs="Times New Roman"/>
          <w:sz w:val="28"/>
          <w:szCs w:val="28"/>
          <w:lang w:val="kk-KZ"/>
        </w:rPr>
        <w:t>молдығы анықталды.</w:t>
      </w:r>
      <w:r w:rsidRPr="0033231F">
        <w:rPr>
          <w:rFonts w:ascii="Times New Roman" w:hAnsi="Times New Roman" w:cs="Times New Roman"/>
          <w:sz w:val="28"/>
          <w:szCs w:val="28"/>
          <w:lang w:val="kk-KZ"/>
        </w:rPr>
        <w:t xml:space="preserve"> Олардың әрқайсысының түрлі көлемде қамтитын мақсаттары мен міндеттері, түрлі теориялық тіректері, өзара бір-біріне тәуелсіз жүйелері қалыптасқанына талдау н</w:t>
      </w:r>
      <w:r w:rsidR="00E61696" w:rsidRPr="0033231F">
        <w:rPr>
          <w:rFonts w:ascii="Times New Roman" w:hAnsi="Times New Roman" w:cs="Times New Roman"/>
          <w:sz w:val="28"/>
          <w:szCs w:val="28"/>
          <w:lang w:val="kk-KZ"/>
        </w:rPr>
        <w:t>егізінде көз жеткізуге болады.</w:t>
      </w:r>
    </w:p>
    <w:p w14:paraId="60A8FE22"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w:t>
      </w:r>
      <w:r w:rsidR="00D5404E" w:rsidRPr="0033231F">
        <w:rPr>
          <w:rFonts w:ascii="Times New Roman" w:hAnsi="Times New Roman" w:cs="Times New Roman"/>
          <w:sz w:val="28"/>
          <w:szCs w:val="28"/>
          <w:lang w:val="kk-KZ"/>
        </w:rPr>
        <w:t>зақстандық</w:t>
      </w:r>
      <w:r w:rsidR="00735129"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білім беру жүйесінде педагогтерді инновациялық әрекетке даярлау мәселесін арнайы зерттеген және еңбектерінде қарастырған ғалымдар қатары мол. </w:t>
      </w:r>
      <w:r w:rsidR="0054321D" w:rsidRPr="0033231F">
        <w:rPr>
          <w:rFonts w:ascii="Times New Roman" w:hAnsi="Times New Roman" w:cs="Times New Roman"/>
          <w:sz w:val="28"/>
          <w:szCs w:val="28"/>
          <w:lang w:val="kk-KZ"/>
        </w:rPr>
        <w:t xml:space="preserve">Көптеген </w:t>
      </w:r>
      <w:r w:rsidRPr="0033231F">
        <w:rPr>
          <w:rFonts w:ascii="Times New Roman" w:hAnsi="Times New Roman" w:cs="Times New Roman"/>
          <w:sz w:val="28"/>
          <w:szCs w:val="28"/>
          <w:lang w:val="kk-KZ"/>
        </w:rPr>
        <w:t>ғалымдардың еңбектеріндегі инновациялық ой маржандарын талдау арқылы оларды зерттеуімізге тұтас тұғыр ет</w:t>
      </w:r>
      <w:r w:rsidR="00EB50B9" w:rsidRPr="0033231F">
        <w:rPr>
          <w:rFonts w:ascii="Times New Roman" w:hAnsi="Times New Roman" w:cs="Times New Roman"/>
          <w:sz w:val="28"/>
          <w:szCs w:val="28"/>
          <w:lang w:val="kk-KZ"/>
        </w:rPr>
        <w:t xml:space="preserve">іп түзуге мүмкіндік жасалынды. </w:t>
      </w:r>
    </w:p>
    <w:p w14:paraId="4E2A3604" w14:textId="77777777" w:rsidR="00485B54" w:rsidRPr="0033231F" w:rsidRDefault="002E4BA3" w:rsidP="00654E9E">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Қазақстандық</w:t>
      </w:r>
      <w:r w:rsidR="00E61696" w:rsidRPr="0033231F">
        <w:rPr>
          <w:rFonts w:ascii="Times New Roman" w:hAnsi="Times New Roman" w:cs="Times New Roman"/>
          <w:sz w:val="28"/>
          <w:szCs w:val="28"/>
          <w:lang w:val="kk-KZ"/>
        </w:rPr>
        <w:t xml:space="preserve"> педагогика саласында</w:t>
      </w:r>
      <w:r w:rsidRPr="0033231F">
        <w:rPr>
          <w:rFonts w:ascii="Times New Roman" w:hAnsi="Times New Roman" w:cs="Times New Roman"/>
          <w:sz w:val="28"/>
          <w:szCs w:val="28"/>
          <w:lang w:val="kk-KZ"/>
        </w:rPr>
        <w:t xml:space="preserve"> инновация туралы алғашқы қарастырған ғалымдардың бірі Н.Н. Нұрахметовтың пікірінше, инновациялық үрдіс (тенденция)</w:t>
      </w:r>
      <w:r w:rsidR="00735129"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 білім беру </w:t>
      </w:r>
      <w:r w:rsidR="00735129" w:rsidRPr="0033231F">
        <w:rPr>
          <w:rFonts w:ascii="Times New Roman" w:hAnsi="Times New Roman" w:cs="Times New Roman"/>
          <w:sz w:val="28"/>
          <w:szCs w:val="28"/>
          <w:lang w:val="kk-KZ"/>
        </w:rPr>
        <w:t>ұйымдарында</w:t>
      </w:r>
      <w:r w:rsidRPr="0033231F">
        <w:rPr>
          <w:rFonts w:ascii="Times New Roman" w:hAnsi="Times New Roman" w:cs="Times New Roman"/>
          <w:sz w:val="28"/>
          <w:szCs w:val="28"/>
          <w:lang w:val="kk-KZ"/>
        </w:rPr>
        <w:t xml:space="preserve"> жаңашылдықтарды жасаумен, оларды басқарумен, пайдаланумен және </w:t>
      </w:r>
      <w:r w:rsidR="00A122E7" w:rsidRPr="0033231F">
        <w:rPr>
          <w:rFonts w:ascii="Times New Roman" w:hAnsi="Times New Roman" w:cs="Times New Roman"/>
          <w:sz w:val="28"/>
          <w:szCs w:val="28"/>
          <w:lang w:val="kk-KZ"/>
        </w:rPr>
        <w:t>таратумен анықталатын құбылыс</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31</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00EB50B9" w:rsidRPr="0033231F">
        <w:rPr>
          <w:rFonts w:ascii="Times New Roman" w:hAnsi="Times New Roman" w:cs="Times New Roman"/>
          <w:sz w:val="28"/>
          <w:szCs w:val="28"/>
          <w:lang w:val="kk-KZ"/>
        </w:rPr>
        <w:t xml:space="preserve"> Инновацияны ғалым </w:t>
      </w:r>
      <w:r w:rsidRPr="0033231F">
        <w:rPr>
          <w:rFonts w:ascii="Times New Roman" w:hAnsi="Times New Roman" w:cs="Times New Roman"/>
          <w:sz w:val="28"/>
          <w:szCs w:val="28"/>
          <w:lang w:val="kk-KZ"/>
        </w:rPr>
        <w:t>білім беру мазмұны арқылы, әдістемемен, технологиямен, оқу-тәрбие жұмысын ұйымдастырумен</w:t>
      </w:r>
      <w:r w:rsidR="00735129"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мектеп жүйесін басқарумен тығыз байланысты деп тани келе, иннова</w:t>
      </w:r>
      <w:r w:rsidR="004C6062" w:rsidRPr="0033231F">
        <w:rPr>
          <w:rFonts w:ascii="Times New Roman" w:hAnsi="Times New Roman" w:cs="Times New Roman"/>
          <w:sz w:val="28"/>
          <w:szCs w:val="28"/>
          <w:lang w:val="kk-KZ"/>
        </w:rPr>
        <w:t xml:space="preserve">цияның </w:t>
      </w:r>
      <w:r w:rsidRPr="0033231F">
        <w:rPr>
          <w:rFonts w:ascii="Times New Roman" w:hAnsi="Times New Roman" w:cs="Times New Roman"/>
          <w:sz w:val="28"/>
          <w:szCs w:val="28"/>
          <w:lang w:val="kk-KZ"/>
        </w:rPr>
        <w:t>келесідей жіктемесін ұсынады: инновацияның жеке түрі, инновацияның модульдік түрі, инновацияның жүйелі түрі. Ғалымның осы жіктемесіне өз тарапымыздан қосарымыз – инновацияның осы көрсетілген әр түрінің жүзеге асырылуы инновациялық әрекетке тікелей байланысты болады</w:t>
      </w:r>
      <w:r w:rsidR="004C6062" w:rsidRPr="0033231F">
        <w:rPr>
          <w:rFonts w:ascii="Times New Roman" w:hAnsi="Times New Roman" w:cs="Times New Roman"/>
          <w:sz w:val="28"/>
          <w:szCs w:val="28"/>
          <w:lang w:val="kk-KZ"/>
        </w:rPr>
        <w:t>.</w:t>
      </w:r>
    </w:p>
    <w:p w14:paraId="44672539"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Ш.Т. Таубаева өзінің еңбегінде педагогикалық инновацияға педагогикалық жаңашылдықтарды жасау,</w:t>
      </w:r>
      <w:r w:rsidR="00E61696" w:rsidRPr="0033231F">
        <w:rPr>
          <w:rFonts w:ascii="Times New Roman" w:hAnsi="Times New Roman" w:cs="Times New Roman"/>
          <w:sz w:val="28"/>
          <w:szCs w:val="28"/>
          <w:lang w:val="kk-KZ"/>
        </w:rPr>
        <w:t xml:space="preserve"> оларды бағалау, сонымен қатар </w:t>
      </w:r>
      <w:r w:rsidRPr="0033231F">
        <w:rPr>
          <w:rFonts w:ascii="Times New Roman" w:hAnsi="Times New Roman" w:cs="Times New Roman"/>
          <w:sz w:val="28"/>
          <w:szCs w:val="28"/>
          <w:lang w:val="kk-KZ"/>
        </w:rPr>
        <w:t>педагогикалық қауымдастықтың ол жаңашылдықты меңгеруі және оларды педагогикалық практикасында пайдалануы мен қол</w:t>
      </w:r>
      <w:r w:rsidR="00A122E7" w:rsidRPr="0033231F">
        <w:rPr>
          <w:rFonts w:ascii="Times New Roman" w:hAnsi="Times New Roman" w:cs="Times New Roman"/>
          <w:sz w:val="28"/>
          <w:szCs w:val="28"/>
          <w:lang w:val="kk-KZ"/>
        </w:rPr>
        <w:t>дануы туралы ілім деп анықтайды</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32</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lastRenderedPageBreak/>
        <w:t>Ғалымның айтуынша, педагогикалық инновацияға беріліп отырған бұл анықтама өзінің жаңа болмысымен ерекшеленеді, өйткені мұнда педагогикалық инновацияның жасалуы, ме</w:t>
      </w:r>
      <w:r w:rsidR="009D3729" w:rsidRPr="0033231F">
        <w:rPr>
          <w:rFonts w:ascii="Times New Roman" w:hAnsi="Times New Roman" w:cs="Times New Roman"/>
          <w:sz w:val="28"/>
          <w:szCs w:val="28"/>
          <w:lang w:val="kk-KZ"/>
        </w:rPr>
        <w:t>ң</w:t>
      </w:r>
      <w:r w:rsidRPr="0033231F">
        <w:rPr>
          <w:rFonts w:ascii="Times New Roman" w:hAnsi="Times New Roman" w:cs="Times New Roman"/>
          <w:sz w:val="28"/>
          <w:szCs w:val="28"/>
          <w:lang w:val="kk-KZ"/>
        </w:rPr>
        <w:t>герілуі және қолданылуы біртұтастықта анықталып отыр. Ғалымның осы пікірін</w:t>
      </w:r>
      <w:r w:rsidR="00026F73"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яғни педагогикалық инновациялық </w:t>
      </w:r>
      <w:r w:rsidR="00130030" w:rsidRPr="0033231F">
        <w:rPr>
          <w:rFonts w:ascii="Times New Roman" w:hAnsi="Times New Roman" w:cs="Times New Roman"/>
          <w:sz w:val="28"/>
          <w:szCs w:val="28"/>
          <w:lang w:val="kk-KZ"/>
        </w:rPr>
        <w:t>үдері</w:t>
      </w:r>
      <w:r w:rsidRPr="0033231F">
        <w:rPr>
          <w:rFonts w:ascii="Times New Roman" w:hAnsi="Times New Roman" w:cs="Times New Roman"/>
          <w:sz w:val="28"/>
          <w:szCs w:val="28"/>
          <w:lang w:val="kk-KZ"/>
        </w:rPr>
        <w:t>сті жасау, меңгеру және қолдану туралы біртұтастықта қарастыру пікірін қостаймыз.</w:t>
      </w:r>
    </w:p>
    <w:p w14:paraId="440BD984"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Қ.Қабдықайырұлының инновациялық технологияны қо</w:t>
      </w:r>
      <w:r w:rsidR="00E61696" w:rsidRPr="0033231F">
        <w:rPr>
          <w:rFonts w:ascii="Times New Roman" w:hAnsi="Times New Roman" w:cs="Times New Roman"/>
          <w:sz w:val="28"/>
          <w:szCs w:val="28"/>
          <w:lang w:val="kk-KZ"/>
        </w:rPr>
        <w:t>лданудың тиімділігін арттыратын</w:t>
      </w:r>
      <w:r w:rsidRPr="0033231F">
        <w:rPr>
          <w:rFonts w:ascii="Times New Roman" w:hAnsi="Times New Roman" w:cs="Times New Roman"/>
          <w:sz w:val="28"/>
          <w:szCs w:val="28"/>
          <w:lang w:val="kk-KZ"/>
        </w:rPr>
        <w:t xml:space="preserve"> әдіснамалық</w:t>
      </w:r>
      <w:r w:rsidR="00026F73" w:rsidRPr="0033231F">
        <w:rPr>
          <w:rFonts w:ascii="Times New Roman" w:hAnsi="Times New Roman" w:cs="Times New Roman"/>
          <w:sz w:val="28"/>
          <w:szCs w:val="28"/>
          <w:lang w:val="kk-KZ"/>
        </w:rPr>
        <w:t xml:space="preserve"> </w:t>
      </w:r>
      <w:r w:rsidR="00130030" w:rsidRPr="0033231F">
        <w:rPr>
          <w:rFonts w:ascii="Times New Roman" w:hAnsi="Times New Roman" w:cs="Times New Roman"/>
          <w:sz w:val="28"/>
          <w:szCs w:val="28"/>
          <w:lang w:val="kk-KZ"/>
        </w:rPr>
        <w:t>ұстанымдарды</w:t>
      </w:r>
      <w:r w:rsidRPr="0033231F">
        <w:rPr>
          <w:rFonts w:ascii="Times New Roman" w:hAnsi="Times New Roman" w:cs="Times New Roman"/>
          <w:sz w:val="28"/>
          <w:szCs w:val="28"/>
          <w:lang w:val="kk-KZ"/>
        </w:rPr>
        <w:t xml:space="preserve"> анықтауы дидактиканы толықтыра түсті деп бағалауға болады. Ол </w:t>
      </w:r>
      <w:r w:rsidR="00130030" w:rsidRPr="0033231F">
        <w:rPr>
          <w:rFonts w:ascii="Times New Roman" w:hAnsi="Times New Roman" w:cs="Times New Roman"/>
          <w:sz w:val="28"/>
          <w:szCs w:val="28"/>
          <w:lang w:val="kk-KZ"/>
        </w:rPr>
        <w:t>ұстанымдар</w:t>
      </w:r>
      <w:r w:rsidRPr="0033231F">
        <w:rPr>
          <w:rFonts w:ascii="Times New Roman" w:hAnsi="Times New Roman" w:cs="Times New Roman"/>
          <w:sz w:val="28"/>
          <w:szCs w:val="28"/>
          <w:lang w:val="kk-KZ"/>
        </w:rPr>
        <w:t xml:space="preserve"> келесідей: </w:t>
      </w:r>
    </w:p>
    <w:p w14:paraId="15A486AE" w14:textId="77777777" w:rsidR="002E4BA3" w:rsidRPr="0033231F" w:rsidRDefault="00E61696"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біріншіден,</w:t>
      </w:r>
      <w:r w:rsidR="002E4BA3" w:rsidRPr="0033231F">
        <w:rPr>
          <w:rFonts w:ascii="Times New Roman" w:hAnsi="Times New Roman" w:cs="Times New Roman"/>
          <w:sz w:val="28"/>
          <w:szCs w:val="28"/>
          <w:lang w:val="kk-KZ"/>
        </w:rPr>
        <w:t xml:space="preserve"> мұғалімнің педагогикалық кәсіби дайындығының беріктігіне сену </w:t>
      </w:r>
      <w:r w:rsidR="00130030" w:rsidRPr="0033231F">
        <w:rPr>
          <w:rFonts w:ascii="Times New Roman" w:hAnsi="Times New Roman" w:cs="Times New Roman"/>
          <w:sz w:val="28"/>
          <w:szCs w:val="28"/>
          <w:lang w:val="kk-KZ"/>
        </w:rPr>
        <w:t>ұстанымы</w:t>
      </w:r>
      <w:r w:rsidR="002E4BA3" w:rsidRPr="0033231F">
        <w:rPr>
          <w:rFonts w:ascii="Times New Roman" w:hAnsi="Times New Roman" w:cs="Times New Roman"/>
          <w:sz w:val="28"/>
          <w:szCs w:val="28"/>
          <w:lang w:val="kk-KZ"/>
        </w:rPr>
        <w:t>;</w:t>
      </w:r>
    </w:p>
    <w:p w14:paraId="63CF8000" w14:textId="77777777" w:rsidR="002E4BA3" w:rsidRPr="0033231F" w:rsidRDefault="002E4BA3"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екіншіден, оқыту барысында барлық пән</w:t>
      </w:r>
      <w:r w:rsidR="00E61696" w:rsidRPr="0033231F">
        <w:rPr>
          <w:rFonts w:ascii="Times New Roman" w:hAnsi="Times New Roman" w:cs="Times New Roman"/>
          <w:sz w:val="28"/>
          <w:szCs w:val="28"/>
          <w:lang w:val="kk-KZ"/>
        </w:rPr>
        <w:t xml:space="preserve"> бойынша студенттің дайындығы</w:t>
      </w:r>
      <w:r w:rsidRPr="0033231F">
        <w:rPr>
          <w:rFonts w:ascii="Times New Roman" w:hAnsi="Times New Roman" w:cs="Times New Roman"/>
          <w:sz w:val="28"/>
          <w:szCs w:val="28"/>
          <w:lang w:val="kk-KZ"/>
        </w:rPr>
        <w:t xml:space="preserve"> жеткілікті болу </w:t>
      </w:r>
      <w:r w:rsidR="00130030" w:rsidRPr="0033231F">
        <w:rPr>
          <w:rFonts w:ascii="Times New Roman" w:hAnsi="Times New Roman" w:cs="Times New Roman"/>
          <w:sz w:val="28"/>
          <w:szCs w:val="28"/>
          <w:lang w:val="kk-KZ"/>
        </w:rPr>
        <w:t>ұстанымы</w:t>
      </w:r>
      <w:r w:rsidRPr="0033231F">
        <w:rPr>
          <w:rFonts w:ascii="Times New Roman" w:hAnsi="Times New Roman" w:cs="Times New Roman"/>
          <w:sz w:val="28"/>
          <w:szCs w:val="28"/>
          <w:lang w:val="kk-KZ"/>
        </w:rPr>
        <w:t>;</w:t>
      </w:r>
    </w:p>
    <w:p w14:paraId="2A6E6215" w14:textId="77777777" w:rsidR="002E4BA3" w:rsidRPr="0033231F" w:rsidRDefault="002E4BA3"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үшіншіден, студенттердің білім алу барысын модульдік жобалау </w:t>
      </w:r>
      <w:r w:rsidR="00130030" w:rsidRPr="0033231F">
        <w:rPr>
          <w:rFonts w:ascii="Times New Roman" w:hAnsi="Times New Roman" w:cs="Times New Roman"/>
          <w:sz w:val="28"/>
          <w:szCs w:val="28"/>
          <w:lang w:val="kk-KZ"/>
        </w:rPr>
        <w:t>ұстанымы</w:t>
      </w:r>
      <w:r w:rsidRPr="0033231F">
        <w:rPr>
          <w:rFonts w:ascii="Times New Roman" w:hAnsi="Times New Roman" w:cs="Times New Roman"/>
          <w:sz w:val="28"/>
          <w:szCs w:val="28"/>
          <w:lang w:val="kk-KZ"/>
        </w:rPr>
        <w:t>;</w:t>
      </w:r>
    </w:p>
    <w:p w14:paraId="67B5908D" w14:textId="77777777" w:rsidR="002E4BA3" w:rsidRPr="0033231F" w:rsidRDefault="002E4BA3"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төртіншіден, болашақ бастауыш </w:t>
      </w:r>
      <w:r w:rsidR="00026F73"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 дайындауда дәстүрлі оқыту әдістерін </w:t>
      </w:r>
      <w:r w:rsidR="00026F73" w:rsidRPr="0033231F">
        <w:rPr>
          <w:rFonts w:ascii="Times New Roman" w:hAnsi="Times New Roman" w:cs="Times New Roman"/>
          <w:sz w:val="28"/>
          <w:szCs w:val="28"/>
          <w:lang w:val="kk-KZ"/>
        </w:rPr>
        <w:t>жаңашылдықпен</w:t>
      </w:r>
      <w:r w:rsidRPr="0033231F">
        <w:rPr>
          <w:rFonts w:ascii="Times New Roman" w:hAnsi="Times New Roman" w:cs="Times New Roman"/>
          <w:sz w:val="28"/>
          <w:szCs w:val="28"/>
          <w:lang w:val="kk-KZ"/>
        </w:rPr>
        <w:t xml:space="preserve"> пайдалану </w:t>
      </w:r>
      <w:r w:rsidR="00130030" w:rsidRPr="0033231F">
        <w:rPr>
          <w:rFonts w:ascii="Times New Roman" w:hAnsi="Times New Roman" w:cs="Times New Roman"/>
          <w:sz w:val="28"/>
          <w:szCs w:val="28"/>
          <w:lang w:val="kk-KZ"/>
        </w:rPr>
        <w:t>ұстанымы</w:t>
      </w:r>
      <w:r w:rsidRPr="0033231F">
        <w:rPr>
          <w:rFonts w:ascii="Times New Roman" w:hAnsi="Times New Roman" w:cs="Times New Roman"/>
          <w:sz w:val="28"/>
          <w:szCs w:val="28"/>
          <w:lang w:val="kk-KZ"/>
        </w:rPr>
        <w:t xml:space="preserve">; </w:t>
      </w:r>
    </w:p>
    <w:p w14:paraId="3B7751A8" w14:textId="77777777" w:rsidR="002E4BA3" w:rsidRPr="0033231F" w:rsidRDefault="002E4BA3"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бесіншіден, білім беру үдерісін ұйымдастыру мен оқыту технологияларын қолдануда және болашақ бастауыш </w:t>
      </w:r>
      <w:r w:rsidR="00026F73"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мұғалімдерінің қажетті дағдыларын қалыптастырудағы педагогтік тұрғыдан</w:t>
      </w:r>
      <w:r w:rsidR="00E6169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дұрыс және шынайылыққа сәйкес келу </w:t>
      </w:r>
      <w:r w:rsidR="00130030" w:rsidRPr="0033231F">
        <w:rPr>
          <w:rFonts w:ascii="Times New Roman" w:hAnsi="Times New Roman" w:cs="Times New Roman"/>
          <w:sz w:val="28"/>
          <w:szCs w:val="28"/>
          <w:lang w:val="kk-KZ"/>
        </w:rPr>
        <w:t>ұстанымы</w:t>
      </w:r>
      <w:r w:rsidRPr="0033231F">
        <w:rPr>
          <w:rFonts w:ascii="Times New Roman" w:hAnsi="Times New Roman" w:cs="Times New Roman"/>
          <w:sz w:val="28"/>
          <w:szCs w:val="28"/>
          <w:lang w:val="kk-KZ"/>
        </w:rPr>
        <w:t>;</w:t>
      </w:r>
    </w:p>
    <w:p w14:paraId="6B846B1A" w14:textId="77777777" w:rsidR="002E4BA3" w:rsidRPr="0033231F" w:rsidRDefault="002E4BA3"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алтыншыдан, жоғары оқу орындарының оқытушылары мен студенттерінің оқу </w:t>
      </w:r>
      <w:r w:rsidR="00026F73" w:rsidRPr="0033231F">
        <w:rPr>
          <w:rFonts w:ascii="Times New Roman" w:hAnsi="Times New Roman" w:cs="Times New Roman"/>
          <w:sz w:val="28"/>
          <w:szCs w:val="28"/>
          <w:lang w:val="kk-KZ"/>
        </w:rPr>
        <w:t>үдерісіндегі</w:t>
      </w:r>
      <w:r w:rsidRPr="0033231F">
        <w:rPr>
          <w:rFonts w:ascii="Times New Roman" w:hAnsi="Times New Roman" w:cs="Times New Roman"/>
          <w:sz w:val="28"/>
          <w:szCs w:val="28"/>
          <w:lang w:val="kk-KZ"/>
        </w:rPr>
        <w:t xml:space="preserve"> өзара  қатынасының жарасымды дамыған біртұтас педагогикалық үдерісті сақтау </w:t>
      </w:r>
      <w:r w:rsidR="00130030" w:rsidRPr="0033231F">
        <w:rPr>
          <w:rFonts w:ascii="Times New Roman" w:hAnsi="Times New Roman" w:cs="Times New Roman"/>
          <w:sz w:val="28"/>
          <w:szCs w:val="28"/>
          <w:lang w:val="kk-KZ"/>
        </w:rPr>
        <w:t>ұстанымы</w:t>
      </w:r>
      <w:r w:rsidRPr="0033231F">
        <w:rPr>
          <w:rFonts w:ascii="Times New Roman" w:hAnsi="Times New Roman" w:cs="Times New Roman"/>
          <w:sz w:val="28"/>
          <w:szCs w:val="28"/>
          <w:lang w:val="kk-KZ"/>
        </w:rPr>
        <w:t>;</w:t>
      </w:r>
    </w:p>
    <w:p w14:paraId="520DB2D0" w14:textId="77777777" w:rsidR="002E4BA3" w:rsidRPr="0033231F" w:rsidRDefault="00E61696"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жетіншіден,</w:t>
      </w:r>
      <w:r w:rsidR="002E4BA3" w:rsidRPr="0033231F">
        <w:rPr>
          <w:rFonts w:ascii="Times New Roman" w:hAnsi="Times New Roman" w:cs="Times New Roman"/>
          <w:sz w:val="28"/>
          <w:szCs w:val="28"/>
          <w:lang w:val="kk-KZ"/>
        </w:rPr>
        <w:t xml:space="preserve"> студенттерге бастауыш </w:t>
      </w:r>
      <w:r w:rsidR="00026F73" w:rsidRPr="0033231F">
        <w:rPr>
          <w:rFonts w:ascii="Times New Roman" w:hAnsi="Times New Roman" w:cs="Times New Roman"/>
          <w:sz w:val="28"/>
          <w:szCs w:val="28"/>
          <w:lang w:val="kk-KZ"/>
        </w:rPr>
        <w:t>сынып</w:t>
      </w:r>
      <w:r w:rsidR="002E4BA3" w:rsidRPr="0033231F">
        <w:rPr>
          <w:rFonts w:ascii="Times New Roman" w:hAnsi="Times New Roman" w:cs="Times New Roman"/>
          <w:sz w:val="28"/>
          <w:szCs w:val="28"/>
          <w:lang w:val="kk-KZ"/>
        </w:rPr>
        <w:t xml:space="preserve"> мұғалімінің жалпы педагогтік және жекелеген пәндік біліктілігін қалыптастыруды жүйелілікпен үйлестіру </w:t>
      </w:r>
      <w:r w:rsidR="00130030" w:rsidRPr="0033231F">
        <w:rPr>
          <w:rFonts w:ascii="Times New Roman" w:hAnsi="Times New Roman" w:cs="Times New Roman"/>
          <w:sz w:val="28"/>
          <w:szCs w:val="28"/>
          <w:lang w:val="kk-KZ"/>
        </w:rPr>
        <w:t>ұстанымы</w:t>
      </w:r>
      <w:r w:rsidR="002E4BA3" w:rsidRPr="0033231F">
        <w:rPr>
          <w:rFonts w:ascii="Times New Roman" w:hAnsi="Times New Roman" w:cs="Times New Roman"/>
          <w:sz w:val="28"/>
          <w:szCs w:val="28"/>
          <w:lang w:val="kk-KZ"/>
        </w:rPr>
        <w:t>;</w:t>
      </w:r>
    </w:p>
    <w:p w14:paraId="7291C4D4" w14:textId="77777777" w:rsidR="002E4BA3" w:rsidRPr="0033231F" w:rsidRDefault="002E4BA3"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сегізіншіден, инновациялық технологияны жобалауда оның мазмұндық, жүйелілік, мотивациялық қырларының біртұтастығын сақтау </w:t>
      </w:r>
      <w:r w:rsidR="00130030" w:rsidRPr="0033231F">
        <w:rPr>
          <w:rFonts w:ascii="Times New Roman" w:hAnsi="Times New Roman" w:cs="Times New Roman"/>
          <w:sz w:val="28"/>
          <w:szCs w:val="28"/>
          <w:lang w:val="kk-KZ"/>
        </w:rPr>
        <w:t>ұстанымы</w:t>
      </w:r>
      <w:r w:rsidRPr="0033231F">
        <w:rPr>
          <w:rFonts w:ascii="Times New Roman" w:hAnsi="Times New Roman" w:cs="Times New Roman"/>
          <w:sz w:val="28"/>
          <w:szCs w:val="28"/>
          <w:lang w:val="kk-KZ"/>
        </w:rPr>
        <w:t>;</w:t>
      </w:r>
    </w:p>
    <w:p w14:paraId="5D38EF1A" w14:textId="77777777" w:rsidR="002E4BA3" w:rsidRPr="0033231F" w:rsidRDefault="00CF5CE1" w:rsidP="00654E9E">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тоғызыншыдан, барлық</w:t>
      </w:r>
      <w:r w:rsidR="002E4BA3" w:rsidRPr="0033231F">
        <w:rPr>
          <w:rFonts w:ascii="Times New Roman" w:hAnsi="Times New Roman" w:cs="Times New Roman"/>
          <w:sz w:val="28"/>
          <w:szCs w:val="28"/>
          <w:lang w:val="kk-KZ"/>
        </w:rPr>
        <w:t xml:space="preserve"> студенттің кәсіби дайындығының деңгейін базалық деңгейге </w:t>
      </w:r>
      <w:r w:rsidR="00A122E7" w:rsidRPr="0033231F">
        <w:rPr>
          <w:rFonts w:ascii="Times New Roman" w:hAnsi="Times New Roman" w:cs="Times New Roman"/>
          <w:sz w:val="28"/>
          <w:szCs w:val="28"/>
          <w:lang w:val="kk-KZ"/>
        </w:rPr>
        <w:t xml:space="preserve">міндетті түрде жеткізу </w:t>
      </w:r>
      <w:r w:rsidR="00130030" w:rsidRPr="0033231F">
        <w:rPr>
          <w:rFonts w:ascii="Times New Roman" w:hAnsi="Times New Roman" w:cs="Times New Roman"/>
          <w:sz w:val="28"/>
          <w:szCs w:val="28"/>
          <w:lang w:val="kk-KZ"/>
        </w:rPr>
        <w:t>ұстанымы</w:t>
      </w:r>
      <w:r w:rsidR="002E4BA3"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33</w:t>
      </w:r>
      <w:r w:rsidR="002E4BA3" w:rsidRPr="0033231F">
        <w:rPr>
          <w:rFonts w:ascii="Times New Roman" w:hAnsi="Times New Roman" w:cs="Times New Roman"/>
          <w:sz w:val="28"/>
          <w:szCs w:val="28"/>
          <w:lang w:val="kk-KZ"/>
        </w:rPr>
        <w:t>]</w:t>
      </w:r>
      <w:r w:rsidR="00485B54" w:rsidRPr="0033231F">
        <w:rPr>
          <w:rFonts w:ascii="Times New Roman" w:hAnsi="Times New Roman" w:cs="Times New Roman"/>
          <w:sz w:val="28"/>
          <w:szCs w:val="28"/>
          <w:lang w:val="kk-KZ"/>
        </w:rPr>
        <w:t>.</w:t>
      </w:r>
    </w:p>
    <w:p w14:paraId="6C399C79"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w:t>
      </w:r>
      <w:r w:rsidR="006063C4"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 xml:space="preserve">.Қараевтың деңгейлеп оқыту технологиясының теориялық және технологиялық негіздерін зерттеген еңбегі өз заманында қазақстандық білім беру жүйесіне алып келген үлкен жаңалық болды. Кеңестік дәстүрлі оқыту жүйесінен мұғалімдерді </w:t>
      </w:r>
      <w:r w:rsidR="00E61696" w:rsidRPr="0033231F">
        <w:rPr>
          <w:rFonts w:ascii="Times New Roman" w:hAnsi="Times New Roman" w:cs="Times New Roman"/>
          <w:sz w:val="28"/>
          <w:szCs w:val="28"/>
          <w:lang w:val="kk-KZ"/>
        </w:rPr>
        <w:t>жаңаша қарқынмен білім берудегі</w:t>
      </w:r>
      <w:r w:rsidRPr="0033231F">
        <w:rPr>
          <w:rFonts w:ascii="Times New Roman" w:hAnsi="Times New Roman" w:cs="Times New Roman"/>
          <w:sz w:val="28"/>
          <w:szCs w:val="28"/>
          <w:lang w:val="kk-KZ"/>
        </w:rPr>
        <w:t xml:space="preserve"> жаңашылдыққа, инновациялыққа алып шыққан деңгейлеп оқыту технологиясы мұғалім мен оқушының арасындағы дидактикалық қарым-қатынасты жаңаша келбетке түсірді. Мұғалім мен оқушының арасындағы байланыстың, кері байланыстың, тапсырмалардың оқушылардың танымдық деңгейіне лайықталуы, барлығы, түптеп келгенде қазақстандық дидактиканың жаңа қырға көтерілгенін көрсете алды</w:t>
      </w:r>
      <w:r w:rsidRPr="0033231F">
        <w:rPr>
          <w:lang w:val="kk-KZ"/>
        </w:rPr>
        <w:t xml:space="preserve"> </w:t>
      </w:r>
      <w:r w:rsidRPr="0033231F">
        <w:rPr>
          <w:rFonts w:ascii="Times New Roman" w:hAnsi="Times New Roman" w:cs="Times New Roman"/>
          <w:sz w:val="28"/>
          <w:szCs w:val="28"/>
          <w:lang w:val="kk-KZ"/>
        </w:rPr>
        <w:t>[</w:t>
      </w:r>
      <w:r w:rsidR="00D523DF" w:rsidRPr="0033231F">
        <w:rPr>
          <w:rFonts w:ascii="Times New Roman" w:hAnsi="Times New Roman" w:cs="Times New Roman"/>
          <w:sz w:val="28"/>
          <w:szCs w:val="28"/>
          <w:lang w:val="kk-KZ"/>
        </w:rPr>
        <w:t>34</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Ж.Қараевтың деңгейлеп оқыту технологиясын болашақ бастауыш </w:t>
      </w:r>
      <w:r w:rsidR="00836258"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 дайындауда қолданудың тиімді тұстары өте көп.</w:t>
      </w:r>
      <w:r w:rsidR="00E61696" w:rsidRPr="0033231F">
        <w:rPr>
          <w:rFonts w:ascii="Times New Roman" w:hAnsi="Times New Roman" w:cs="Times New Roman"/>
          <w:sz w:val="28"/>
          <w:szCs w:val="28"/>
          <w:lang w:val="kk-KZ"/>
        </w:rPr>
        <w:t xml:space="preserve"> Өйткені осы технология бойынша</w:t>
      </w:r>
      <w:r w:rsidRPr="0033231F">
        <w:rPr>
          <w:rFonts w:ascii="Times New Roman" w:hAnsi="Times New Roman" w:cs="Times New Roman"/>
          <w:sz w:val="28"/>
          <w:szCs w:val="28"/>
          <w:lang w:val="kk-KZ"/>
        </w:rPr>
        <w:t xml:space="preserve"> тапсырмалар орындауға дағдыланған ст</w:t>
      </w:r>
      <w:r w:rsidR="00D44340" w:rsidRPr="0033231F">
        <w:rPr>
          <w:rFonts w:ascii="Times New Roman" w:hAnsi="Times New Roman" w:cs="Times New Roman"/>
          <w:sz w:val="28"/>
          <w:szCs w:val="28"/>
          <w:lang w:val="kk-KZ"/>
        </w:rPr>
        <w:t>удент өзінің болашақ кәсібінде</w:t>
      </w:r>
      <w:r w:rsidRPr="0033231F">
        <w:rPr>
          <w:rFonts w:ascii="Times New Roman" w:hAnsi="Times New Roman" w:cs="Times New Roman"/>
          <w:sz w:val="28"/>
          <w:szCs w:val="28"/>
          <w:lang w:val="kk-KZ"/>
        </w:rPr>
        <w:t xml:space="preserve"> оны т</w:t>
      </w:r>
      <w:r w:rsidR="00836258" w:rsidRPr="0033231F">
        <w:rPr>
          <w:rFonts w:ascii="Times New Roman" w:hAnsi="Times New Roman" w:cs="Times New Roman"/>
          <w:sz w:val="28"/>
          <w:szCs w:val="28"/>
          <w:lang w:val="kk-KZ"/>
        </w:rPr>
        <w:t>и</w:t>
      </w:r>
      <w:r w:rsidRPr="0033231F">
        <w:rPr>
          <w:rFonts w:ascii="Times New Roman" w:hAnsi="Times New Roman" w:cs="Times New Roman"/>
          <w:sz w:val="28"/>
          <w:szCs w:val="28"/>
          <w:lang w:val="kk-KZ"/>
        </w:rPr>
        <w:t xml:space="preserve">імділікпен қолданып, оқушыларына </w:t>
      </w:r>
      <w:r w:rsidRPr="0033231F">
        <w:rPr>
          <w:rFonts w:ascii="Times New Roman" w:hAnsi="Times New Roman" w:cs="Times New Roman"/>
          <w:sz w:val="28"/>
          <w:szCs w:val="28"/>
          <w:lang w:val="kk-KZ"/>
        </w:rPr>
        <w:lastRenderedPageBreak/>
        <w:t>дифференциалдық тапсырмалар орындатудың жаңа жолдарын іздеп т</w:t>
      </w:r>
      <w:r w:rsidR="00D44340" w:rsidRPr="0033231F">
        <w:rPr>
          <w:rFonts w:ascii="Times New Roman" w:hAnsi="Times New Roman" w:cs="Times New Roman"/>
          <w:sz w:val="28"/>
          <w:szCs w:val="28"/>
          <w:lang w:val="kk-KZ"/>
        </w:rPr>
        <w:t>абуға ұмтылады. Сондықтан да</w:t>
      </w:r>
      <w:r w:rsidRPr="0033231F">
        <w:rPr>
          <w:rFonts w:ascii="Times New Roman" w:hAnsi="Times New Roman" w:cs="Times New Roman"/>
          <w:sz w:val="28"/>
          <w:szCs w:val="28"/>
          <w:lang w:val="kk-KZ"/>
        </w:rPr>
        <w:t xml:space="preserve"> Ж. Қараевтың деңгейлеп оқыту технологиясы болашақ бастауыш </w:t>
      </w:r>
      <w:r w:rsidR="00836258"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 дайындау </w:t>
      </w:r>
      <w:r w:rsidR="0013003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індегі студенттердің инновациялық әрекетін қалыптастыру бойынша ерекше орында болады.</w:t>
      </w:r>
    </w:p>
    <w:p w14:paraId="7934BA9A"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Р.М. Қоянбаевт</w:t>
      </w:r>
      <w:r w:rsidR="00F42200" w:rsidRPr="0033231F">
        <w:rPr>
          <w:rFonts w:ascii="Times New Roman" w:hAnsi="Times New Roman" w:cs="Times New Roman"/>
          <w:sz w:val="28"/>
          <w:szCs w:val="28"/>
          <w:lang w:val="kk-KZ"/>
        </w:rPr>
        <w:t>ың «Педагогика» атты кітабында</w:t>
      </w:r>
      <w:r w:rsidRPr="0033231F">
        <w:rPr>
          <w:rFonts w:ascii="Times New Roman" w:hAnsi="Times New Roman" w:cs="Times New Roman"/>
          <w:sz w:val="28"/>
          <w:szCs w:val="28"/>
          <w:lang w:val="kk-KZ"/>
        </w:rPr>
        <w:t xml:space="preserve"> педагогикалық </w:t>
      </w:r>
      <w:r w:rsidR="0013003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 жетілдірудің, болашақ педагог</w:t>
      </w:r>
      <w:r w:rsidR="00836258" w:rsidRPr="0033231F">
        <w:rPr>
          <w:rFonts w:ascii="Times New Roman" w:hAnsi="Times New Roman" w:cs="Times New Roman"/>
          <w:sz w:val="28"/>
          <w:szCs w:val="28"/>
          <w:lang w:val="kk-KZ"/>
        </w:rPr>
        <w:t>терді</w:t>
      </w:r>
      <w:r w:rsidRPr="0033231F">
        <w:rPr>
          <w:rFonts w:ascii="Times New Roman" w:hAnsi="Times New Roman" w:cs="Times New Roman"/>
          <w:sz w:val="28"/>
          <w:szCs w:val="28"/>
          <w:lang w:val="kk-KZ"/>
        </w:rPr>
        <w:t xml:space="preserve"> дайындауды әрдайым жетілдіріп отырудың жаң</w:t>
      </w:r>
      <w:r w:rsidR="00A122E7" w:rsidRPr="0033231F">
        <w:rPr>
          <w:rFonts w:ascii="Times New Roman" w:hAnsi="Times New Roman" w:cs="Times New Roman"/>
          <w:sz w:val="28"/>
          <w:szCs w:val="28"/>
          <w:lang w:val="kk-KZ"/>
        </w:rPr>
        <w:t>а бағыттары сөз етіледі</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35</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 xml:space="preserve">Р.М. Қоянбаев: «Қазіргі заман талабына сай мектептерде білім мазмұнын өзгерту – басты міндеттердің бірі», </w:t>
      </w:r>
      <w:r w:rsidR="00E6169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дей келе, білім беруді ізгілікті ету, өскелең жас ұрпақты бейбітшілік рухында, ынтымақтасты</w:t>
      </w:r>
      <w:r w:rsidR="00130030" w:rsidRPr="0033231F">
        <w:rPr>
          <w:rFonts w:ascii="Times New Roman" w:hAnsi="Times New Roman" w:cs="Times New Roman"/>
          <w:sz w:val="28"/>
          <w:szCs w:val="28"/>
          <w:lang w:val="kk-KZ"/>
        </w:rPr>
        <w:t>қ</w:t>
      </w:r>
      <w:r w:rsidRPr="0033231F">
        <w:rPr>
          <w:rFonts w:ascii="Times New Roman" w:hAnsi="Times New Roman" w:cs="Times New Roman"/>
          <w:sz w:val="28"/>
          <w:szCs w:val="28"/>
          <w:lang w:val="kk-KZ"/>
        </w:rPr>
        <w:t>та, халықаралық достық бағытында тәрбиел</w:t>
      </w:r>
      <w:r w:rsidR="00130030" w:rsidRPr="0033231F">
        <w:rPr>
          <w:rFonts w:ascii="Times New Roman" w:hAnsi="Times New Roman" w:cs="Times New Roman"/>
          <w:sz w:val="28"/>
          <w:szCs w:val="28"/>
          <w:lang w:val="kk-KZ"/>
        </w:rPr>
        <w:t>е</w:t>
      </w:r>
      <w:r w:rsidRPr="0033231F">
        <w:rPr>
          <w:rFonts w:ascii="Times New Roman" w:hAnsi="Times New Roman" w:cs="Times New Roman"/>
          <w:sz w:val="28"/>
          <w:szCs w:val="28"/>
          <w:lang w:val="kk-KZ"/>
        </w:rPr>
        <w:t>удің маңызы туралы ерекше тоқталады. Ғалымның осы атап көр</w:t>
      </w:r>
      <w:r w:rsidR="00D44340" w:rsidRPr="0033231F">
        <w:rPr>
          <w:rFonts w:ascii="Times New Roman" w:hAnsi="Times New Roman" w:cs="Times New Roman"/>
          <w:sz w:val="28"/>
          <w:szCs w:val="28"/>
          <w:lang w:val="kk-KZ"/>
        </w:rPr>
        <w:t xml:space="preserve">сетіп отырғандарының барлығы </w:t>
      </w:r>
      <w:r w:rsidR="00E61696" w:rsidRPr="0033231F">
        <w:rPr>
          <w:rFonts w:ascii="Times New Roman" w:hAnsi="Times New Roman" w:cs="Times New Roman"/>
          <w:sz w:val="28"/>
          <w:szCs w:val="28"/>
          <w:lang w:val="kk-KZ"/>
        </w:rPr>
        <w:t>–</w:t>
      </w:r>
      <w:r w:rsidR="00D44340"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қазіргі инновациялық, дербес дидактикалық жүйе құрайтын оқыту технологиялары, атап айтқанда, гуманистік ізгілікті оқыту технологиясы, ынтымақтастықта оқыту технологиясы, тұлғалық бағдарлы оқыту технологиясы. </w:t>
      </w:r>
    </w:p>
    <w:p w14:paraId="76E78E78"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С.Р. Рахметованың зерттеулері мен еңбектерін </w:t>
      </w:r>
      <w:r w:rsidR="00E61696" w:rsidRPr="0033231F">
        <w:rPr>
          <w:rFonts w:ascii="Times New Roman" w:hAnsi="Times New Roman" w:cs="Times New Roman"/>
          <w:sz w:val="28"/>
          <w:szCs w:val="28"/>
          <w:lang w:val="kk-KZ"/>
        </w:rPr>
        <w:t xml:space="preserve">талдау барысында </w:t>
      </w:r>
      <w:r w:rsidRPr="0033231F">
        <w:rPr>
          <w:rFonts w:ascii="Times New Roman" w:hAnsi="Times New Roman" w:cs="Times New Roman"/>
          <w:sz w:val="28"/>
          <w:szCs w:val="28"/>
          <w:lang w:val="kk-KZ"/>
        </w:rPr>
        <w:t xml:space="preserve">болашақ бастауыш </w:t>
      </w:r>
      <w:r w:rsidR="00836258"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мұғалімдерінің инновациялық ойлауын дамыту</w:t>
      </w:r>
      <w:r w:rsidR="00836258" w:rsidRPr="0033231F">
        <w:rPr>
          <w:rFonts w:ascii="Times New Roman" w:hAnsi="Times New Roman" w:cs="Times New Roman"/>
          <w:sz w:val="28"/>
          <w:szCs w:val="28"/>
          <w:lang w:val="kk-KZ"/>
        </w:rPr>
        <w:t>дың</w:t>
      </w:r>
      <w:r w:rsidRPr="0033231F">
        <w:rPr>
          <w:rFonts w:ascii="Times New Roman" w:hAnsi="Times New Roman" w:cs="Times New Roman"/>
          <w:sz w:val="28"/>
          <w:szCs w:val="28"/>
          <w:lang w:val="kk-KZ"/>
        </w:rPr>
        <w:t xml:space="preserve">, инновациялық әрекеттерін қалыптастырудың ерекшеліктері шығармашылық, ғылыми-теориялық, тіл дамыту қырларынан қарастырылғаны анықталды. Ғалым көрсетілген әрбір компонент болашақ бастауыш </w:t>
      </w:r>
      <w:r w:rsidR="00836258"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мұғалімдерінің инновациялық әрекетке дағдылануын қамтамасыз ететін тіл дамытуға, шығармашылыққа баулуға қызмет</w:t>
      </w:r>
      <w:r w:rsidR="00A122E7" w:rsidRPr="0033231F">
        <w:rPr>
          <w:rFonts w:ascii="Times New Roman" w:hAnsi="Times New Roman" w:cs="Times New Roman"/>
          <w:sz w:val="28"/>
          <w:szCs w:val="28"/>
          <w:lang w:val="kk-KZ"/>
        </w:rPr>
        <w:t xml:space="preserve"> ететіні</w:t>
      </w:r>
      <w:r w:rsidR="009D3729" w:rsidRPr="0033231F">
        <w:rPr>
          <w:rFonts w:ascii="Times New Roman" w:hAnsi="Times New Roman" w:cs="Times New Roman"/>
          <w:sz w:val="28"/>
          <w:szCs w:val="28"/>
          <w:lang w:val="kk-KZ"/>
        </w:rPr>
        <w:t>н</w:t>
      </w:r>
      <w:r w:rsidR="00A122E7" w:rsidRPr="0033231F">
        <w:rPr>
          <w:rFonts w:ascii="Times New Roman" w:hAnsi="Times New Roman" w:cs="Times New Roman"/>
          <w:sz w:val="28"/>
          <w:szCs w:val="28"/>
          <w:lang w:val="kk-KZ"/>
        </w:rPr>
        <w:t xml:space="preserve"> атап көрсетеді</w:t>
      </w:r>
      <w:r w:rsidR="00E6169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w:t>
      </w:r>
      <w:r w:rsidR="00D523DF" w:rsidRPr="0033231F">
        <w:rPr>
          <w:rFonts w:ascii="Times New Roman" w:hAnsi="Times New Roman" w:cs="Times New Roman"/>
          <w:sz w:val="28"/>
          <w:szCs w:val="28"/>
          <w:lang w:val="kk-KZ"/>
        </w:rPr>
        <w:t>36</w:t>
      </w:r>
      <w:r w:rsidR="00C05ED1"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2C517A6C"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Ж.У.К</w:t>
      </w:r>
      <w:r w:rsidR="007B2879" w:rsidRPr="0033231F">
        <w:rPr>
          <w:rFonts w:ascii="Times New Roman" w:hAnsi="Times New Roman" w:cs="Times New Roman"/>
          <w:sz w:val="28"/>
          <w:szCs w:val="28"/>
          <w:lang w:val="kk-KZ"/>
        </w:rPr>
        <w:t>о</w:t>
      </w:r>
      <w:r w:rsidRPr="0033231F">
        <w:rPr>
          <w:rFonts w:ascii="Times New Roman" w:hAnsi="Times New Roman" w:cs="Times New Roman"/>
          <w:sz w:val="28"/>
          <w:szCs w:val="28"/>
          <w:lang w:val="kk-KZ"/>
        </w:rPr>
        <w:t>бд</w:t>
      </w:r>
      <w:r w:rsidR="007B2879" w:rsidRPr="0033231F">
        <w:rPr>
          <w:rFonts w:ascii="Times New Roman" w:hAnsi="Times New Roman" w:cs="Times New Roman"/>
          <w:sz w:val="28"/>
          <w:szCs w:val="28"/>
          <w:lang w:val="kk-KZ"/>
        </w:rPr>
        <w:t>и</w:t>
      </w:r>
      <w:r w:rsidRPr="0033231F">
        <w:rPr>
          <w:rFonts w:ascii="Times New Roman" w:hAnsi="Times New Roman" w:cs="Times New Roman"/>
          <w:sz w:val="28"/>
          <w:szCs w:val="28"/>
          <w:lang w:val="kk-KZ"/>
        </w:rPr>
        <w:t xml:space="preserve">кова өзінің зерттеу еңбектерінде Ж.А. Қараевпен біріге отырып, инновациялық технологияны қолдануда арнайы ұсынылған талаптарды орындаудың маңызы зор екенін атап көрсетеді. Ол талаптарға келесілер жатқызылады: </w:t>
      </w:r>
    </w:p>
    <w:p w14:paraId="4CD23935" w14:textId="77777777" w:rsidR="002E4BA3" w:rsidRPr="0033231F" w:rsidRDefault="002E4BA3" w:rsidP="00654E9E">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біріншіден, білім алушының жеке басының зияткерлік, эмоциялық, мотивациялық ерекшеліктері, темп</w:t>
      </w:r>
      <w:r w:rsidR="00E61696" w:rsidRPr="0033231F">
        <w:rPr>
          <w:rFonts w:ascii="Times New Roman" w:hAnsi="Times New Roman" w:cs="Times New Roman"/>
          <w:sz w:val="28"/>
          <w:szCs w:val="28"/>
          <w:lang w:val="kk-KZ"/>
        </w:rPr>
        <w:t>ераменті, қабылдау, есте сақтау</w:t>
      </w:r>
      <w:r w:rsidRPr="0033231F">
        <w:rPr>
          <w:rFonts w:ascii="Times New Roman" w:hAnsi="Times New Roman" w:cs="Times New Roman"/>
          <w:sz w:val="28"/>
          <w:szCs w:val="28"/>
          <w:lang w:val="kk-KZ"/>
        </w:rPr>
        <w:t xml:space="preserve"> ерекшеліктері ескерілуі керектігі;</w:t>
      </w:r>
    </w:p>
    <w:p w14:paraId="37E97408" w14:textId="77777777" w:rsidR="002E4BA3" w:rsidRPr="0033231F" w:rsidRDefault="002E4BA3" w:rsidP="00654E9E">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екіншіден, білім алушыға оның зияткерлік мүмкіндіктерін асыра жүктеп, нәтижесінде эмоциясын, жүйкесін тоздырып алмау; қысқа уақыт мерзімінде оңтайлы білім нәтижесіне қол жеткізуге ұмтылу;</w:t>
      </w:r>
    </w:p>
    <w:p w14:paraId="12151F37" w14:textId="77777777" w:rsidR="002E4BA3" w:rsidRPr="0033231F" w:rsidRDefault="002E4BA3" w:rsidP="00654E9E">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үшіншіден, оқу </w:t>
      </w:r>
      <w:r w:rsidR="00130030" w:rsidRPr="0033231F">
        <w:rPr>
          <w:rFonts w:ascii="Times New Roman" w:hAnsi="Times New Roman" w:cs="Times New Roman"/>
          <w:sz w:val="28"/>
          <w:szCs w:val="28"/>
          <w:lang w:val="kk-KZ"/>
        </w:rPr>
        <w:t>үдері</w:t>
      </w:r>
      <w:r w:rsidRPr="0033231F">
        <w:rPr>
          <w:rFonts w:ascii="Times New Roman" w:hAnsi="Times New Roman" w:cs="Times New Roman"/>
          <w:sz w:val="28"/>
          <w:szCs w:val="28"/>
          <w:lang w:val="kk-KZ"/>
        </w:rPr>
        <w:t>сінде білім алушылардың жайлы моралдық-психологиялық күйде болуын әрдайым қамтамасыз ету;</w:t>
      </w:r>
    </w:p>
    <w:p w14:paraId="4F5B3F52" w14:textId="77777777" w:rsidR="002E4BA3" w:rsidRPr="0033231F" w:rsidRDefault="002E4BA3" w:rsidP="00654E9E">
      <w:pPr>
        <w:pStyle w:val="a3"/>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төртіншіден, білім алушыларды гуманистік технологияларды қолданудың арқасында түрлі негативтерден қорғау ғана емес, білім алушылардың өздерінің ішінен түрлі сыртқы негатив жағдаяттармен күресе алатындай деңгейге өсіру керектігі.</w:t>
      </w:r>
    </w:p>
    <w:p w14:paraId="7A990B6C" w14:textId="77777777"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Осындай талаптарды түйіндей келе Ж.Қараев пен Ж.К</w:t>
      </w:r>
      <w:r w:rsidR="007B2879" w:rsidRPr="0033231F">
        <w:rPr>
          <w:rFonts w:ascii="Times New Roman" w:hAnsi="Times New Roman" w:cs="Times New Roman"/>
          <w:sz w:val="28"/>
          <w:szCs w:val="28"/>
          <w:lang w:val="kk-KZ"/>
        </w:rPr>
        <w:t>обди</w:t>
      </w:r>
      <w:r w:rsidRPr="0033231F">
        <w:rPr>
          <w:rFonts w:ascii="Times New Roman" w:hAnsi="Times New Roman" w:cs="Times New Roman"/>
          <w:sz w:val="28"/>
          <w:szCs w:val="28"/>
          <w:lang w:val="kk-KZ"/>
        </w:rPr>
        <w:t>кова</w:t>
      </w:r>
      <w:r w:rsidR="00836258" w:rsidRPr="0033231F">
        <w:rPr>
          <w:rFonts w:ascii="Times New Roman" w:hAnsi="Times New Roman" w:cs="Times New Roman"/>
          <w:sz w:val="28"/>
          <w:szCs w:val="28"/>
          <w:lang w:val="kk-KZ"/>
        </w:rPr>
        <w:t xml:space="preserve"> үшөлшемді әдістемелік жүйе</w:t>
      </w:r>
      <w:r w:rsidRPr="0033231F">
        <w:rPr>
          <w:rFonts w:ascii="Times New Roman" w:hAnsi="Times New Roman" w:cs="Times New Roman"/>
          <w:sz w:val="28"/>
          <w:szCs w:val="28"/>
          <w:lang w:val="kk-KZ"/>
        </w:rPr>
        <w:t>нің «психосақтаушы», «денсаулықсақтаушы» оқыту технологиясына ү</w:t>
      </w:r>
      <w:r w:rsidR="00A122E7" w:rsidRPr="0033231F">
        <w:rPr>
          <w:rFonts w:ascii="Times New Roman" w:hAnsi="Times New Roman" w:cs="Times New Roman"/>
          <w:sz w:val="28"/>
          <w:szCs w:val="28"/>
          <w:lang w:val="kk-KZ"/>
        </w:rPr>
        <w:t>н</w:t>
      </w:r>
      <w:r w:rsidR="00130030" w:rsidRPr="0033231F">
        <w:rPr>
          <w:rFonts w:ascii="Times New Roman" w:hAnsi="Times New Roman" w:cs="Times New Roman"/>
          <w:sz w:val="28"/>
          <w:szCs w:val="28"/>
          <w:lang w:val="kk-KZ"/>
        </w:rPr>
        <w:t>д</w:t>
      </w:r>
      <w:r w:rsidR="00A122E7" w:rsidRPr="0033231F">
        <w:rPr>
          <w:rFonts w:ascii="Times New Roman" w:hAnsi="Times New Roman" w:cs="Times New Roman"/>
          <w:sz w:val="28"/>
          <w:szCs w:val="28"/>
          <w:lang w:val="kk-KZ"/>
        </w:rPr>
        <w:t>есіп жататынын атап көрсетеді</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37</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5C5817E2" w14:textId="1FB8450C" w:rsidR="002E4BA3" w:rsidRPr="0033231F" w:rsidRDefault="002E4BA3" w:rsidP="00654E9E">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технологияларды пайдаланудың практикалық ер</w:t>
      </w:r>
      <w:r w:rsidR="007B2879" w:rsidRPr="0033231F">
        <w:rPr>
          <w:rFonts w:ascii="Times New Roman" w:hAnsi="Times New Roman" w:cs="Times New Roman"/>
          <w:sz w:val="28"/>
          <w:szCs w:val="28"/>
          <w:lang w:val="kk-KZ"/>
        </w:rPr>
        <w:t>екшеліктері</w:t>
      </w:r>
      <w:r w:rsidR="00083DBE" w:rsidRPr="0033231F">
        <w:rPr>
          <w:rFonts w:ascii="Times New Roman" w:hAnsi="Times New Roman" w:cs="Times New Roman"/>
          <w:sz w:val="28"/>
          <w:szCs w:val="28"/>
          <w:lang w:val="kk-KZ"/>
        </w:rPr>
        <w:t>н</w:t>
      </w:r>
      <w:r w:rsidR="007B2879" w:rsidRPr="0033231F">
        <w:rPr>
          <w:rFonts w:ascii="Times New Roman" w:hAnsi="Times New Roman" w:cs="Times New Roman"/>
          <w:sz w:val="28"/>
          <w:szCs w:val="28"/>
          <w:lang w:val="kk-KZ"/>
        </w:rPr>
        <w:t xml:space="preserve"> К.Ж. Бұзаубақова </w:t>
      </w:r>
      <w:r w:rsidR="00461870" w:rsidRPr="0033231F">
        <w:rPr>
          <w:rFonts w:ascii="Times New Roman" w:hAnsi="Times New Roman" w:cs="Times New Roman"/>
          <w:sz w:val="28"/>
          <w:szCs w:val="28"/>
          <w:lang w:val="kk-KZ"/>
        </w:rPr>
        <w:t xml:space="preserve">кең және жан-жақты </w:t>
      </w:r>
      <w:r w:rsidR="009130BB" w:rsidRPr="0033231F">
        <w:rPr>
          <w:rFonts w:ascii="Times New Roman" w:hAnsi="Times New Roman" w:cs="Times New Roman"/>
          <w:sz w:val="28"/>
          <w:szCs w:val="28"/>
          <w:lang w:val="kk-KZ"/>
        </w:rPr>
        <w:t>қарастыр</w:t>
      </w:r>
      <w:r w:rsidRPr="0033231F">
        <w:rPr>
          <w:rFonts w:ascii="Times New Roman" w:hAnsi="Times New Roman" w:cs="Times New Roman"/>
          <w:sz w:val="28"/>
          <w:szCs w:val="28"/>
          <w:lang w:val="kk-KZ"/>
        </w:rPr>
        <w:t>ған [</w:t>
      </w:r>
      <w:r w:rsidR="00D523DF" w:rsidRPr="0033231F">
        <w:rPr>
          <w:rFonts w:ascii="Times New Roman" w:hAnsi="Times New Roman" w:cs="Times New Roman"/>
          <w:sz w:val="28"/>
          <w:szCs w:val="28"/>
          <w:lang w:val="kk-KZ"/>
        </w:rPr>
        <w:t>38</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Ғалым өз </w:t>
      </w:r>
      <w:r w:rsidR="009130BB" w:rsidRPr="0033231F">
        <w:rPr>
          <w:rFonts w:ascii="Times New Roman" w:hAnsi="Times New Roman" w:cs="Times New Roman"/>
          <w:sz w:val="28"/>
          <w:szCs w:val="28"/>
          <w:lang w:val="kk-KZ"/>
        </w:rPr>
        <w:t>еңбегінде</w:t>
      </w:r>
      <w:r w:rsidRPr="0033231F">
        <w:rPr>
          <w:rFonts w:ascii="Times New Roman" w:hAnsi="Times New Roman" w:cs="Times New Roman"/>
          <w:sz w:val="28"/>
          <w:szCs w:val="28"/>
          <w:lang w:val="kk-KZ"/>
        </w:rPr>
        <w:t xml:space="preserve"> қазақстандық педагогикадағы инновациялық </w:t>
      </w:r>
      <w:r w:rsidR="00130030" w:rsidRPr="0033231F">
        <w:rPr>
          <w:rFonts w:ascii="Times New Roman" w:hAnsi="Times New Roman" w:cs="Times New Roman"/>
          <w:sz w:val="28"/>
          <w:szCs w:val="28"/>
          <w:lang w:val="kk-KZ"/>
        </w:rPr>
        <w:t>үдеріс</w:t>
      </w:r>
      <w:r w:rsidR="00461870" w:rsidRPr="0033231F">
        <w:rPr>
          <w:rFonts w:ascii="Times New Roman" w:hAnsi="Times New Roman" w:cs="Times New Roman"/>
          <w:sz w:val="28"/>
          <w:szCs w:val="28"/>
          <w:lang w:val="kk-KZ"/>
        </w:rPr>
        <w:t xml:space="preserve">тің табиғаты </w:t>
      </w:r>
      <w:r w:rsidR="00461870" w:rsidRPr="0033231F">
        <w:rPr>
          <w:rFonts w:ascii="Times New Roman" w:hAnsi="Times New Roman" w:cs="Times New Roman"/>
          <w:sz w:val="28"/>
          <w:szCs w:val="28"/>
          <w:lang w:val="kk-KZ"/>
        </w:rPr>
        <w:lastRenderedPageBreak/>
        <w:t>қара</w:t>
      </w:r>
      <w:r w:rsidR="009D3729" w:rsidRPr="0033231F">
        <w:rPr>
          <w:rFonts w:ascii="Times New Roman" w:hAnsi="Times New Roman" w:cs="Times New Roman"/>
          <w:sz w:val="28"/>
          <w:szCs w:val="28"/>
          <w:lang w:val="kk-KZ"/>
        </w:rPr>
        <w:t>с</w:t>
      </w:r>
      <w:r w:rsidR="00461870" w:rsidRPr="0033231F">
        <w:rPr>
          <w:rFonts w:ascii="Times New Roman" w:hAnsi="Times New Roman" w:cs="Times New Roman"/>
          <w:sz w:val="28"/>
          <w:szCs w:val="28"/>
          <w:lang w:val="kk-KZ"/>
        </w:rPr>
        <w:t xml:space="preserve">тырылған </w:t>
      </w:r>
      <w:r w:rsidRPr="0033231F">
        <w:rPr>
          <w:rFonts w:ascii="Times New Roman" w:hAnsi="Times New Roman" w:cs="Times New Roman"/>
          <w:sz w:val="28"/>
          <w:szCs w:val="28"/>
          <w:lang w:val="kk-KZ"/>
        </w:rPr>
        <w:t xml:space="preserve">зерттеу жұмыстарын талдай келе, инновациялық </w:t>
      </w:r>
      <w:r w:rsidR="0013003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 танудың логикалық жолын модельдейді</w:t>
      </w:r>
      <w:r w:rsidR="001F0590">
        <w:rPr>
          <w:rFonts w:ascii="Times New Roman" w:hAnsi="Times New Roman" w:cs="Times New Roman"/>
          <w:sz w:val="28"/>
          <w:szCs w:val="28"/>
          <w:lang w:val="kk-KZ"/>
        </w:rPr>
        <w:t xml:space="preserve"> (сурет 1)</w:t>
      </w:r>
      <w:r w:rsidRPr="0033231F">
        <w:rPr>
          <w:rFonts w:ascii="Times New Roman" w:hAnsi="Times New Roman" w:cs="Times New Roman"/>
          <w:sz w:val="28"/>
          <w:szCs w:val="28"/>
          <w:lang w:val="kk-KZ"/>
        </w:rPr>
        <w:t xml:space="preserve">. </w:t>
      </w:r>
    </w:p>
    <w:p w14:paraId="3A991770" w14:textId="77777777" w:rsidR="002E4BA3" w:rsidRPr="0033231F" w:rsidRDefault="002E4BA3" w:rsidP="00AD625D">
      <w:pPr>
        <w:pStyle w:val="a3"/>
        <w:spacing w:after="0" w:line="240" w:lineRule="auto"/>
        <w:ind w:left="0" w:firstLine="709"/>
        <w:jc w:val="both"/>
        <w:rPr>
          <w:rFonts w:ascii="Times New Roman" w:hAnsi="Times New Roman" w:cs="Times New Roman"/>
          <w:sz w:val="28"/>
          <w:szCs w:val="28"/>
          <w:lang w:val="kk-KZ"/>
        </w:rPr>
      </w:pPr>
    </w:p>
    <w:p w14:paraId="1E24F177" w14:textId="77777777" w:rsidR="002E4BA3" w:rsidRPr="0033231F" w:rsidRDefault="002E4BA3" w:rsidP="00243F1E">
      <w:pPr>
        <w:pStyle w:val="a3"/>
        <w:spacing w:after="0" w:line="240" w:lineRule="auto"/>
        <w:ind w:left="0"/>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04528541" wp14:editId="6CCEC396">
            <wp:extent cx="5419725" cy="4476270"/>
            <wp:effectExtent l="0" t="0" r="0" b="635"/>
            <wp:docPr id="2" name="Рисунок 2" descr="C:\Users\HP\Desktop\07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0712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050" cy="4489753"/>
                    </a:xfrm>
                    <a:prstGeom prst="rect">
                      <a:avLst/>
                    </a:prstGeom>
                    <a:noFill/>
                    <a:ln>
                      <a:noFill/>
                    </a:ln>
                  </pic:spPr>
                </pic:pic>
              </a:graphicData>
            </a:graphic>
          </wp:inline>
        </w:drawing>
      </w:r>
    </w:p>
    <w:p w14:paraId="0A502A8A" w14:textId="77777777" w:rsidR="002E4BA3" w:rsidRPr="0033231F" w:rsidRDefault="002E4BA3" w:rsidP="00AD625D">
      <w:pPr>
        <w:pStyle w:val="a3"/>
        <w:spacing w:after="0" w:line="240" w:lineRule="auto"/>
        <w:ind w:left="0" w:firstLine="709"/>
        <w:jc w:val="both"/>
        <w:rPr>
          <w:rFonts w:ascii="Times New Roman" w:hAnsi="Times New Roman" w:cs="Times New Roman"/>
          <w:sz w:val="28"/>
          <w:szCs w:val="28"/>
          <w:lang w:val="kk-KZ"/>
        </w:rPr>
      </w:pPr>
    </w:p>
    <w:p w14:paraId="407CAE79" w14:textId="77777777" w:rsidR="009D3729" w:rsidRPr="0033231F" w:rsidRDefault="009D3729" w:rsidP="00654E9E">
      <w:pPr>
        <w:pStyle w:val="a3"/>
        <w:spacing w:after="0" w:line="240" w:lineRule="auto"/>
        <w:ind w:left="0"/>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Сурет 1 – </w:t>
      </w:r>
      <w:r w:rsidR="00D5404E" w:rsidRPr="0033231F">
        <w:rPr>
          <w:rFonts w:ascii="Times New Roman" w:hAnsi="Times New Roman" w:cs="Times New Roman"/>
          <w:sz w:val="28"/>
          <w:szCs w:val="28"/>
          <w:lang w:val="kk-KZ"/>
        </w:rPr>
        <w:t>К.Ж. Бұзаубақова бо</w:t>
      </w:r>
      <w:r w:rsidR="00213D5D" w:rsidRPr="0033231F">
        <w:rPr>
          <w:rFonts w:ascii="Times New Roman" w:hAnsi="Times New Roman" w:cs="Times New Roman"/>
          <w:sz w:val="28"/>
          <w:szCs w:val="28"/>
          <w:lang w:val="kk-KZ"/>
        </w:rPr>
        <w:t>йынша п</w:t>
      </w:r>
      <w:r w:rsidRPr="0033231F">
        <w:rPr>
          <w:rFonts w:ascii="Times New Roman" w:hAnsi="Times New Roman" w:cs="Times New Roman"/>
          <w:sz w:val="28"/>
          <w:szCs w:val="28"/>
          <w:lang w:val="kk-KZ"/>
        </w:rPr>
        <w:t>едагогикалық инноватиканың теориялық және әдіснамалық негіздері</w:t>
      </w:r>
    </w:p>
    <w:p w14:paraId="0A3E3698" w14:textId="77777777" w:rsidR="009D3729" w:rsidRPr="0033231F" w:rsidRDefault="009D3729" w:rsidP="00AD625D">
      <w:pPr>
        <w:pStyle w:val="a3"/>
        <w:spacing w:after="0" w:line="240" w:lineRule="auto"/>
        <w:ind w:left="0" w:firstLine="709"/>
        <w:jc w:val="center"/>
        <w:rPr>
          <w:rFonts w:ascii="Times New Roman" w:hAnsi="Times New Roman" w:cs="Times New Roman"/>
          <w:sz w:val="28"/>
          <w:szCs w:val="28"/>
          <w:lang w:val="kk-KZ"/>
        </w:rPr>
      </w:pPr>
    </w:p>
    <w:p w14:paraId="0FC12882" w14:textId="77777777" w:rsidR="009D3729" w:rsidRPr="0033231F" w:rsidRDefault="002E4BA3" w:rsidP="00654E9E">
      <w:pPr>
        <w:pStyle w:val="a3"/>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К.Ж. Бұзаубақованың айтуынша, «Оқу-тәрбие </w:t>
      </w:r>
      <w:r w:rsidR="00F4220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 педагогикалық жаңалықтардың теориясы және практикалық маңыздылығын анықтау үшін жаңалықтың шығу те</w:t>
      </w:r>
      <w:r w:rsidR="00A122E7" w:rsidRPr="0033231F">
        <w:rPr>
          <w:rFonts w:ascii="Times New Roman" w:hAnsi="Times New Roman" w:cs="Times New Roman"/>
          <w:sz w:val="28"/>
          <w:szCs w:val="28"/>
          <w:lang w:val="kk-KZ"/>
        </w:rPr>
        <w:t>гін, құндылығын білуіміз қажет».</w:t>
      </w:r>
      <w:r w:rsidRPr="0033231F">
        <w:rPr>
          <w:rFonts w:ascii="Times New Roman" w:hAnsi="Times New Roman" w:cs="Times New Roman"/>
          <w:i/>
          <w:sz w:val="28"/>
          <w:szCs w:val="28"/>
          <w:lang w:val="kk-KZ"/>
        </w:rPr>
        <w:t xml:space="preserve"> </w:t>
      </w:r>
    </w:p>
    <w:p w14:paraId="003BBB0D" w14:textId="77777777" w:rsidR="002E4BA3" w:rsidRPr="0033231F" w:rsidRDefault="002E4BA3" w:rsidP="00654E9E">
      <w:pPr>
        <w:pStyle w:val="a3"/>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Қ.А. Сарбасова </w:t>
      </w:r>
      <w:r w:rsidRPr="0033231F">
        <w:rPr>
          <w:rFonts w:ascii="Times New Roman" w:hAnsi="Times New Roman" w:cs="Times New Roman"/>
          <w:sz w:val="28"/>
          <w:szCs w:val="28"/>
          <w:shd w:val="clear" w:color="auto" w:fill="FFFFFF"/>
          <w:lang w:val="kk-KZ"/>
        </w:rPr>
        <w:t>бастауыш сынып мұғалімдерінің инновациялық дайындығын инновациялық педагогикалық технологиялар арқылы ж</w:t>
      </w:r>
      <w:r w:rsidR="00E61696" w:rsidRPr="0033231F">
        <w:rPr>
          <w:rFonts w:ascii="Times New Roman" w:hAnsi="Times New Roman" w:cs="Times New Roman"/>
          <w:sz w:val="28"/>
          <w:szCs w:val="28"/>
          <w:shd w:val="clear" w:color="auto" w:fill="FFFFFF"/>
          <w:lang w:val="kk-KZ"/>
        </w:rPr>
        <w:t xml:space="preserve">етілдіру мәселелерін зерттеген </w:t>
      </w:r>
      <w:r w:rsidRPr="0033231F">
        <w:rPr>
          <w:rFonts w:ascii="Times New Roman" w:hAnsi="Times New Roman" w:cs="Times New Roman"/>
          <w:sz w:val="28"/>
          <w:szCs w:val="28"/>
          <w:shd w:val="clear" w:color="auto" w:fill="FFFFFF"/>
          <w:lang w:val="kk-KZ"/>
        </w:rPr>
        <w:t>монографиясында өзінің жоғары оқу орнындағы тәжірибесінің негізінде қазіргі күннің білім беру жүйесі қойып отырған инновациялық талаптарға сәйкес білім беру жүйесінің е</w:t>
      </w:r>
      <w:r w:rsidR="00A122E7" w:rsidRPr="0033231F">
        <w:rPr>
          <w:rFonts w:ascii="Times New Roman" w:hAnsi="Times New Roman" w:cs="Times New Roman"/>
          <w:sz w:val="28"/>
          <w:szCs w:val="28"/>
          <w:shd w:val="clear" w:color="auto" w:fill="FFFFFF"/>
          <w:lang w:val="kk-KZ"/>
        </w:rPr>
        <w:t>рекшеліктері туралы қарастырады</w:t>
      </w:r>
      <w:r w:rsidRPr="0033231F">
        <w:rPr>
          <w:rFonts w:ascii="Times New Roman" w:hAnsi="Times New Roman" w:cs="Times New Roman"/>
          <w:sz w:val="28"/>
          <w:szCs w:val="28"/>
          <w:shd w:val="clear" w:color="auto" w:fill="FFFFFF"/>
          <w:lang w:val="kk-KZ"/>
        </w:rPr>
        <w:t xml:space="preserve"> </w:t>
      </w:r>
      <w:r w:rsidRPr="0033231F">
        <w:rPr>
          <w:rFonts w:ascii="Times New Roman" w:hAnsi="Times New Roman" w:cs="Times New Roman"/>
          <w:sz w:val="28"/>
          <w:szCs w:val="28"/>
          <w:lang w:val="kk-KZ"/>
        </w:rPr>
        <w:t>[</w:t>
      </w:r>
      <w:r w:rsidR="00A2398F" w:rsidRPr="0033231F">
        <w:rPr>
          <w:rFonts w:ascii="Times New Roman" w:hAnsi="Times New Roman" w:cs="Times New Roman"/>
          <w:sz w:val="28"/>
          <w:szCs w:val="28"/>
          <w:lang w:val="kk-KZ"/>
        </w:rPr>
        <w:t>3</w:t>
      </w:r>
      <w:r w:rsidR="00D523DF" w:rsidRPr="0033231F">
        <w:rPr>
          <w:rFonts w:ascii="Times New Roman" w:hAnsi="Times New Roman" w:cs="Times New Roman"/>
          <w:sz w:val="28"/>
          <w:szCs w:val="28"/>
          <w:lang w:val="kk-KZ"/>
        </w:rPr>
        <w:t>9</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0E83A191" w14:textId="11750F01" w:rsidR="00D44340" w:rsidRPr="0033231F" w:rsidRDefault="009C3F93" w:rsidP="00654E9E">
      <w:pPr>
        <w:pStyle w:val="a3"/>
        <w:spacing w:after="0" w:line="240" w:lineRule="auto"/>
        <w:ind w:left="0" w:firstLine="567"/>
        <w:jc w:val="both"/>
        <w:rPr>
          <w:rFonts w:ascii="Times New Roman" w:hAnsi="Times New Roman" w:cs="Times New Roman"/>
          <w:color w:val="FF0000"/>
          <w:sz w:val="28"/>
          <w:szCs w:val="28"/>
          <w:lang w:val="kk-KZ"/>
        </w:rPr>
      </w:pPr>
      <w:r w:rsidRPr="0033231F">
        <w:rPr>
          <w:rFonts w:ascii="Times New Roman" w:hAnsi="Times New Roman" w:cs="Times New Roman"/>
          <w:sz w:val="28"/>
          <w:szCs w:val="28"/>
          <w:lang w:val="kk-KZ"/>
        </w:rPr>
        <w:t xml:space="preserve">Отандық ғалым Ә.Е.Жұмабаева «Инновация» терминіне «жаңалық енгізу» деген мағынаны береді. Ал жаңалық </w:t>
      </w:r>
      <w:r w:rsidR="0057458C"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бұл құрал, жаңарту осы құралды игерту үдерісі екендігін қарастырды. Инновациялық үдеріс – жаңалықты енгізетін, қолдануға жағдай жасайтын кешенді әрекет. Сонымен қатар, инновациялық оқыту жүйесі білім алушының жеке дара қабілетін, арнайы мүмкіндіктерін, </w:t>
      </w:r>
      <w:r w:rsidRPr="0033231F">
        <w:rPr>
          <w:rFonts w:ascii="Times New Roman" w:hAnsi="Times New Roman" w:cs="Times New Roman"/>
          <w:sz w:val="28"/>
          <w:szCs w:val="28"/>
          <w:lang w:val="kk-KZ"/>
        </w:rPr>
        <w:lastRenderedPageBreak/>
        <w:t xml:space="preserve">сондай-ақ өзіндік шығармашылық ізденістерін дамытуға тікелей септігін тигізетіндігін баяндаған </w:t>
      </w:r>
      <w:r w:rsidR="009D3729" w:rsidRPr="0033231F">
        <w:rPr>
          <w:rFonts w:ascii="Times New Roman" w:hAnsi="Times New Roman" w:cs="Times New Roman"/>
          <w:sz w:val="28"/>
          <w:szCs w:val="28"/>
          <w:lang w:val="kk-KZ"/>
        </w:rPr>
        <w:t>[</w:t>
      </w:r>
      <w:r w:rsidR="00D523DF" w:rsidRPr="0033231F">
        <w:rPr>
          <w:rFonts w:ascii="Times New Roman" w:hAnsi="Times New Roman" w:cs="Times New Roman"/>
          <w:sz w:val="28"/>
          <w:szCs w:val="28"/>
          <w:lang w:val="kk-KZ"/>
        </w:rPr>
        <w:t>40</w:t>
      </w:r>
      <w:r w:rsidR="009D3729" w:rsidRPr="0033231F">
        <w:rPr>
          <w:rFonts w:ascii="Times New Roman" w:hAnsi="Times New Roman" w:cs="Times New Roman"/>
          <w:sz w:val="28"/>
          <w:szCs w:val="28"/>
          <w:lang w:val="kk-KZ"/>
        </w:rPr>
        <w:t>].</w:t>
      </w:r>
      <w:r w:rsidR="002E4BA3" w:rsidRPr="0033231F">
        <w:rPr>
          <w:rFonts w:ascii="Times New Roman" w:hAnsi="Times New Roman" w:cs="Times New Roman"/>
          <w:sz w:val="28"/>
          <w:szCs w:val="28"/>
          <w:lang w:val="kk-KZ"/>
        </w:rPr>
        <w:t xml:space="preserve"> </w:t>
      </w:r>
    </w:p>
    <w:p w14:paraId="6AD9E1DC" w14:textId="77777777" w:rsidR="002E4BA3" w:rsidRPr="0033231F" w:rsidRDefault="002E4BA3"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 Тұрғынбаеваның жоғары оқу орындарында инновациялық технологияларды қолдану арқылы болашақ педагогтердің кәсіби құзыреттілігін шыңдау туралы пікірлері маман дайындаудың заманауи талаптарының ү</w:t>
      </w:r>
      <w:r w:rsidR="00A122E7" w:rsidRPr="0033231F">
        <w:rPr>
          <w:rFonts w:ascii="Times New Roman" w:hAnsi="Times New Roman" w:cs="Times New Roman"/>
          <w:sz w:val="28"/>
          <w:szCs w:val="28"/>
          <w:lang w:val="kk-KZ"/>
        </w:rPr>
        <w:t>десінен шығу жолдарын көрсетеді</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41</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Ғалымның дамыта оқыту технологияларының табиғаты мен оларды қолданудың тиімділігі туралы пікірлері болашақ бастауыш </w:t>
      </w:r>
      <w:r w:rsidR="001A2635"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 инновациялық әрекет</w:t>
      </w:r>
      <w:r w:rsidR="00461870" w:rsidRPr="0033231F">
        <w:rPr>
          <w:rFonts w:ascii="Times New Roman" w:hAnsi="Times New Roman" w:cs="Times New Roman"/>
          <w:sz w:val="28"/>
          <w:szCs w:val="28"/>
          <w:lang w:val="kk-KZ"/>
        </w:rPr>
        <w:t xml:space="preserve">ке дайындау үдерісінде тиімді </w:t>
      </w:r>
      <w:r w:rsidRPr="0033231F">
        <w:rPr>
          <w:rFonts w:ascii="Times New Roman" w:hAnsi="Times New Roman" w:cs="Times New Roman"/>
          <w:sz w:val="28"/>
          <w:szCs w:val="28"/>
          <w:lang w:val="kk-KZ"/>
        </w:rPr>
        <w:t>технологияларды п</w:t>
      </w:r>
      <w:r w:rsidR="00A122E7" w:rsidRPr="0033231F">
        <w:rPr>
          <w:rFonts w:ascii="Times New Roman" w:hAnsi="Times New Roman" w:cs="Times New Roman"/>
          <w:sz w:val="28"/>
          <w:szCs w:val="28"/>
          <w:lang w:val="kk-KZ"/>
        </w:rPr>
        <w:t>айдаланудың тетікте</w:t>
      </w:r>
      <w:r w:rsidR="001A2635" w:rsidRPr="0033231F">
        <w:rPr>
          <w:rFonts w:ascii="Times New Roman" w:hAnsi="Times New Roman" w:cs="Times New Roman"/>
          <w:sz w:val="28"/>
          <w:szCs w:val="28"/>
          <w:lang w:val="kk-KZ"/>
        </w:rPr>
        <w:t>р</w:t>
      </w:r>
      <w:r w:rsidR="00A122E7" w:rsidRPr="0033231F">
        <w:rPr>
          <w:rFonts w:ascii="Times New Roman" w:hAnsi="Times New Roman" w:cs="Times New Roman"/>
          <w:sz w:val="28"/>
          <w:szCs w:val="28"/>
          <w:lang w:val="kk-KZ"/>
        </w:rPr>
        <w:t>ін танытады.</w:t>
      </w:r>
    </w:p>
    <w:p w14:paraId="43BAA73E" w14:textId="77777777" w:rsidR="00A2398F" w:rsidRPr="0033231F" w:rsidRDefault="00A2398F"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А.С.Амирова болашақ бастауыш сынып педагогтерін даярлауды жан-жақты қарастырған ғалым. Мұғалім инновациялық әрекеттің субъектісі, әрі оның ұйымдастырушысы ретінде педагогикалық үдерісте жаңалықты қолданушы, таратушысы қызметін атқарып, пәндік білім беруде оның жаңа мазмұнын және ондағы өзгерістің нәтижесін көре білген. Сонымен қатар, иннновациялық әрекеттер әрбір бастауыш сынып педагогтерінің педагогикалық үдерісінің негізгі көзі болуы керектігін атап көрсеткен [</w:t>
      </w:r>
      <w:r w:rsidR="00D523DF" w:rsidRPr="0033231F">
        <w:rPr>
          <w:rFonts w:ascii="Times New Roman" w:hAnsi="Times New Roman" w:cs="Times New Roman"/>
          <w:sz w:val="28"/>
          <w:szCs w:val="28"/>
          <w:lang w:val="kk-KZ"/>
        </w:rPr>
        <w:t>42</w:t>
      </w:r>
      <w:r w:rsidRPr="0033231F">
        <w:rPr>
          <w:rFonts w:ascii="Times New Roman" w:hAnsi="Times New Roman" w:cs="Times New Roman"/>
          <w:sz w:val="28"/>
          <w:szCs w:val="28"/>
          <w:lang w:val="kk-KZ"/>
        </w:rPr>
        <w:t>].</w:t>
      </w:r>
    </w:p>
    <w:p w14:paraId="6AAEDE59" w14:textId="77777777" w:rsidR="002E4BA3" w:rsidRPr="0033231F" w:rsidRDefault="002E4BA3"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Қазақстандық бастауыш білім беру жүйесі уақыттың дамуымен иықт</w:t>
      </w:r>
      <w:r w:rsidR="001A2635" w:rsidRPr="0033231F">
        <w:rPr>
          <w:rFonts w:ascii="Times New Roman" w:hAnsi="Times New Roman" w:cs="Times New Roman"/>
          <w:sz w:val="28"/>
          <w:szCs w:val="28"/>
          <w:lang w:val="kk-KZ"/>
        </w:rPr>
        <w:t>аса, қатардан қалмай дамуы үшін</w:t>
      </w:r>
      <w:r w:rsidRPr="0033231F">
        <w:rPr>
          <w:rFonts w:ascii="Times New Roman" w:hAnsi="Times New Roman" w:cs="Times New Roman"/>
          <w:sz w:val="28"/>
          <w:szCs w:val="28"/>
          <w:lang w:val="kk-KZ"/>
        </w:rPr>
        <w:t xml:space="preserve"> бастауыш </w:t>
      </w:r>
      <w:r w:rsidR="001A2635"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мұғалімі сол қарқынды үдерістің катализаторы ретінде заман тынысымен бірдей жүріп отыруға университетте оқып жүрген кезден дайындалуы керек. Мұғалімнің осындай дайындығының нәтижесі дегеніміз, сонда мұғалімнің мектепте қызмет ету барысында оқушылардың да заман дамуымен бір қатарда, мүмкін болса, ой-өрісін дұрыстық</w:t>
      </w:r>
      <w:r w:rsidR="00D44340" w:rsidRPr="0033231F">
        <w:rPr>
          <w:rFonts w:ascii="Times New Roman" w:hAnsi="Times New Roman" w:cs="Times New Roman"/>
          <w:sz w:val="28"/>
          <w:szCs w:val="28"/>
          <w:lang w:val="kk-KZ"/>
        </w:rPr>
        <w:t>пен дамытудың арқасында</w:t>
      </w:r>
      <w:r w:rsidRPr="0033231F">
        <w:rPr>
          <w:rFonts w:ascii="Times New Roman" w:hAnsi="Times New Roman" w:cs="Times New Roman"/>
          <w:sz w:val="28"/>
          <w:szCs w:val="28"/>
          <w:lang w:val="kk-KZ"/>
        </w:rPr>
        <w:t xml:space="preserve"> көкжиегі көріне бастаған келер заманның лебін де алдын ала болжай алаты</w:t>
      </w:r>
      <w:r w:rsidR="004C1B28" w:rsidRPr="0033231F">
        <w:rPr>
          <w:rFonts w:ascii="Times New Roman" w:hAnsi="Times New Roman" w:cs="Times New Roman"/>
          <w:sz w:val="28"/>
          <w:szCs w:val="28"/>
          <w:lang w:val="kk-KZ"/>
        </w:rPr>
        <w:t>ндай дәрежеге жете алуы болмақ.</w:t>
      </w:r>
    </w:p>
    <w:p w14:paraId="5194DA97" w14:textId="77777777" w:rsidR="002E4BA3" w:rsidRPr="0033231F" w:rsidRDefault="002E4BA3"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Сонымен қатар, осы бағытта жасалынған ізденістердің нәтижесінде жарық көрген еңбектерінде Г.Уәйісова мен Ж.Қ. Астамбаеваның</w:t>
      </w:r>
      <w:r w:rsidR="009C3F93" w:rsidRPr="0033231F">
        <w:rPr>
          <w:rFonts w:ascii="Times New Roman" w:hAnsi="Times New Roman" w:cs="Times New Roman"/>
          <w:sz w:val="28"/>
          <w:szCs w:val="28"/>
          <w:lang w:val="kk-KZ"/>
        </w:rPr>
        <w:t xml:space="preserve"> инновациялыққа байланысты</w:t>
      </w:r>
      <w:r w:rsidRPr="0033231F">
        <w:rPr>
          <w:rFonts w:ascii="Times New Roman" w:hAnsi="Times New Roman" w:cs="Times New Roman"/>
          <w:sz w:val="28"/>
          <w:szCs w:val="28"/>
          <w:lang w:val="kk-KZ"/>
        </w:rPr>
        <w:t xml:space="preserve"> пікір</w:t>
      </w:r>
      <w:r w:rsidR="001A2635" w:rsidRPr="0033231F">
        <w:rPr>
          <w:rFonts w:ascii="Times New Roman" w:hAnsi="Times New Roman" w:cs="Times New Roman"/>
          <w:sz w:val="28"/>
          <w:szCs w:val="28"/>
          <w:lang w:val="kk-KZ"/>
        </w:rPr>
        <w:t>лерін</w:t>
      </w:r>
      <w:r w:rsidR="009C3F93" w:rsidRPr="0033231F">
        <w:rPr>
          <w:rFonts w:ascii="Times New Roman" w:hAnsi="Times New Roman" w:cs="Times New Roman"/>
          <w:sz w:val="28"/>
          <w:szCs w:val="28"/>
          <w:lang w:val="kk-KZ"/>
        </w:rPr>
        <w:t>ің</w:t>
      </w:r>
      <w:r w:rsidRPr="0033231F">
        <w:rPr>
          <w:rFonts w:ascii="Times New Roman" w:hAnsi="Times New Roman" w:cs="Times New Roman"/>
          <w:sz w:val="28"/>
          <w:szCs w:val="28"/>
          <w:lang w:val="kk-KZ"/>
        </w:rPr>
        <w:t xml:space="preserve"> құндылығын жоғары бағалаймыз. Авторлардың айтуынша: «Қазіргі білім беру саласындағы жеке тұлғаға бағытталған, жан-жақты тәрбиелі тұлға қалыптастыруға ұмтылған тенденцияға орай оқыту мәселесіне ерекше мән беріле бастады. Дифференциялап оқыту дегеніміз оқушының дара ерекшелігіне қарай, дифференциялды өзіндік жұмыс, үйге тапсырмалар беру, өзін-өзі </w:t>
      </w:r>
      <w:r w:rsidR="00D44340" w:rsidRPr="0033231F">
        <w:rPr>
          <w:rFonts w:ascii="Times New Roman" w:hAnsi="Times New Roman" w:cs="Times New Roman"/>
          <w:sz w:val="28"/>
          <w:szCs w:val="28"/>
          <w:lang w:val="kk-KZ"/>
        </w:rPr>
        <w:t xml:space="preserve">бағалауға үйрету деп ойлаймыз. </w:t>
      </w:r>
      <w:r w:rsidRPr="0033231F">
        <w:rPr>
          <w:rFonts w:ascii="Times New Roman" w:hAnsi="Times New Roman" w:cs="Times New Roman"/>
          <w:sz w:val="28"/>
          <w:szCs w:val="28"/>
          <w:lang w:val="kk-KZ"/>
        </w:rPr>
        <w:t>Дифференциялды өзіндік жұмысты карточкамен және перфокартамен жұмыс, дифференциалды тест тапсырмала</w:t>
      </w:r>
      <w:r w:rsidR="00A122E7" w:rsidRPr="0033231F">
        <w:rPr>
          <w:rFonts w:ascii="Times New Roman" w:hAnsi="Times New Roman" w:cs="Times New Roman"/>
          <w:sz w:val="28"/>
          <w:szCs w:val="28"/>
          <w:lang w:val="kk-KZ"/>
        </w:rPr>
        <w:t>ры арқылы ұйымдастыруға болады»</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43</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5692C006" w14:textId="77777777" w:rsidR="002E4BA3" w:rsidRPr="0033231F" w:rsidRDefault="002E4BA3"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Жоғарыдағы талдауға сүйене отырып, бүгінгі күні бі</w:t>
      </w:r>
      <w:r w:rsidR="00D44340" w:rsidRPr="0033231F">
        <w:rPr>
          <w:rFonts w:ascii="Times New Roman" w:hAnsi="Times New Roman" w:cs="Times New Roman"/>
          <w:sz w:val="28"/>
          <w:szCs w:val="28"/>
          <w:lang w:val="kk-KZ"/>
        </w:rPr>
        <w:t>лім беру жүйесінде, оның ішінде</w:t>
      </w:r>
      <w:r w:rsidRPr="0033231F">
        <w:rPr>
          <w:rFonts w:ascii="Times New Roman" w:hAnsi="Times New Roman" w:cs="Times New Roman"/>
          <w:sz w:val="28"/>
          <w:szCs w:val="28"/>
          <w:lang w:val="kk-KZ"/>
        </w:rPr>
        <w:t xml:space="preserve"> жоғары білім беру жүйесінде, орта білім беру жүйесінде</w:t>
      </w:r>
      <w:r w:rsidR="001A2635"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бастауыш мектепте инновациялық технологияларды қолдану мен басқару мәселелері біршама деңгейде зерттеліп, белгілі бір деңгейдегі қор </w:t>
      </w:r>
      <w:r w:rsidR="00D44340" w:rsidRPr="0033231F">
        <w:rPr>
          <w:rFonts w:ascii="Times New Roman" w:hAnsi="Times New Roman" w:cs="Times New Roman"/>
          <w:sz w:val="28"/>
          <w:szCs w:val="28"/>
          <w:lang w:val="kk-KZ"/>
        </w:rPr>
        <w:t xml:space="preserve">жинақталған деп айтуға болады. </w:t>
      </w:r>
      <w:r w:rsidRPr="0033231F">
        <w:rPr>
          <w:rFonts w:ascii="Times New Roman" w:hAnsi="Times New Roman" w:cs="Times New Roman"/>
          <w:sz w:val="28"/>
          <w:szCs w:val="28"/>
          <w:lang w:val="kk-KZ"/>
        </w:rPr>
        <w:t xml:space="preserve">Аталған мәселенің зерттелу барысын жан-жақты толтыруға үлес қосқан келесі еңбектер бастауыш мектепте инновациялық технологияны қолдануды қарқындатуды түрлі қырынан қарастырған. </w:t>
      </w:r>
    </w:p>
    <w:p w14:paraId="56DD98F8" w14:textId="77777777" w:rsidR="002E4BA3" w:rsidRPr="0033231F" w:rsidRDefault="009130BB"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Бұл ретте Б.Т.</w:t>
      </w:r>
      <w:r w:rsidR="002E4BA3" w:rsidRPr="0033231F">
        <w:rPr>
          <w:rFonts w:ascii="Times New Roman" w:hAnsi="Times New Roman" w:cs="Times New Roman"/>
          <w:sz w:val="28"/>
          <w:szCs w:val="28"/>
          <w:lang w:val="kk-KZ"/>
        </w:rPr>
        <w:t xml:space="preserve">Барсай қарастырған болашақ бастауыш </w:t>
      </w:r>
      <w:r w:rsidR="001A2635" w:rsidRPr="0033231F">
        <w:rPr>
          <w:rFonts w:ascii="Times New Roman" w:hAnsi="Times New Roman" w:cs="Times New Roman"/>
          <w:sz w:val="28"/>
          <w:szCs w:val="28"/>
          <w:lang w:val="kk-KZ"/>
        </w:rPr>
        <w:t>сынып</w:t>
      </w:r>
      <w:r w:rsidR="002E4BA3" w:rsidRPr="0033231F">
        <w:rPr>
          <w:rFonts w:ascii="Times New Roman" w:hAnsi="Times New Roman" w:cs="Times New Roman"/>
          <w:sz w:val="28"/>
          <w:szCs w:val="28"/>
          <w:lang w:val="kk-KZ"/>
        </w:rPr>
        <w:t xml:space="preserve"> мұғалімдерінің кәсіби дидактикалық құзыреттілігін қалыптастыру мәселесі инновациялық әрекетпен байланы</w:t>
      </w:r>
      <w:r w:rsidR="00A122E7" w:rsidRPr="0033231F">
        <w:rPr>
          <w:rFonts w:ascii="Times New Roman" w:hAnsi="Times New Roman" w:cs="Times New Roman"/>
          <w:sz w:val="28"/>
          <w:szCs w:val="28"/>
          <w:lang w:val="kk-KZ"/>
        </w:rPr>
        <w:t>сты болады деп ойлаймыз</w:t>
      </w:r>
      <w:r w:rsidR="002F66D0" w:rsidRPr="0033231F">
        <w:rPr>
          <w:rFonts w:ascii="Times New Roman" w:hAnsi="Times New Roman" w:cs="Times New Roman"/>
          <w:sz w:val="28"/>
          <w:szCs w:val="28"/>
          <w:lang w:val="kk-KZ"/>
        </w:rPr>
        <w:t xml:space="preserve">. Зерттеуші  жоғары </w:t>
      </w:r>
      <w:r w:rsidR="002F66D0" w:rsidRPr="0033231F">
        <w:rPr>
          <w:rFonts w:ascii="Times New Roman" w:hAnsi="Times New Roman" w:cs="Times New Roman"/>
          <w:sz w:val="28"/>
          <w:szCs w:val="28"/>
          <w:lang w:val="kk-KZ"/>
        </w:rPr>
        <w:lastRenderedPageBreak/>
        <w:t>педагогикалық білім беру жүйесінде болашақ бастауыш сынып мұғалімдерін даярлау мазмұнын анықтаудың ұстанымдарын нақтылап көрсетті: кәсібилік (профессиографиялық) ұстанымы; біліктілік (квалификациялық) ұстанымы; құзыреттілік ұстанымы</w:t>
      </w:r>
      <w:r w:rsidR="00A122E7" w:rsidRPr="0033231F">
        <w:rPr>
          <w:rFonts w:ascii="Times New Roman" w:hAnsi="Times New Roman" w:cs="Times New Roman"/>
          <w:sz w:val="28"/>
          <w:szCs w:val="28"/>
          <w:lang w:val="kk-KZ"/>
        </w:rPr>
        <w:t xml:space="preserve"> </w:t>
      </w:r>
      <w:r w:rsidR="002E4BA3" w:rsidRPr="0033231F">
        <w:rPr>
          <w:rFonts w:ascii="Times New Roman" w:hAnsi="Times New Roman" w:cs="Times New Roman"/>
          <w:sz w:val="28"/>
          <w:szCs w:val="28"/>
          <w:lang w:val="kk-KZ"/>
        </w:rPr>
        <w:t>[</w:t>
      </w:r>
      <w:r w:rsidR="00D523DF" w:rsidRPr="0033231F">
        <w:rPr>
          <w:rFonts w:ascii="Times New Roman" w:hAnsi="Times New Roman" w:cs="Times New Roman"/>
          <w:sz w:val="28"/>
          <w:szCs w:val="28"/>
          <w:lang w:val="kk-KZ"/>
        </w:rPr>
        <w:t>44</w:t>
      </w:r>
      <w:r w:rsidR="002E4BA3"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0E42466D" w14:textId="77777777" w:rsidR="002E4BA3" w:rsidRPr="0033231F" w:rsidRDefault="002E4BA3"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Ал Қ.М. Нағымжанованың зерттеуінде қарастырылған студенттердің педагогикалық креативтігін инновациялық білім беру ортасында қалыптастыру проблемасында да инновациялық әрекет өз</w:t>
      </w:r>
      <w:r w:rsidR="00A122E7" w:rsidRPr="0033231F">
        <w:rPr>
          <w:rFonts w:ascii="Times New Roman" w:hAnsi="Times New Roman" w:cs="Times New Roman"/>
          <w:sz w:val="28"/>
          <w:szCs w:val="28"/>
          <w:lang w:val="kk-KZ"/>
        </w:rPr>
        <w:t>індік ерекше орынға шыға алады.</w:t>
      </w:r>
    </w:p>
    <w:p w14:paraId="1F947F65" w14:textId="77777777" w:rsidR="009C3F93" w:rsidRPr="0033231F" w:rsidRDefault="009C3F93" w:rsidP="00654E9E">
      <w:pPr>
        <w:pStyle w:val="a3"/>
        <w:spacing w:after="0" w:line="240" w:lineRule="auto"/>
        <w:ind w:left="0" w:firstLine="567"/>
        <w:jc w:val="both"/>
        <w:rPr>
          <w:rFonts w:ascii="Times New Roman" w:hAnsi="Times New Roman" w:cs="Times New Roman"/>
          <w:sz w:val="36"/>
          <w:szCs w:val="28"/>
          <w:lang w:val="kk-KZ"/>
        </w:rPr>
      </w:pPr>
      <w:r w:rsidRPr="0033231F">
        <w:rPr>
          <w:rFonts w:ascii="Times New Roman" w:hAnsi="Times New Roman" w:cs="Times New Roman"/>
          <w:sz w:val="28"/>
          <w:lang w:val="kk-KZ"/>
        </w:rPr>
        <w:t>Қ.</w:t>
      </w:r>
      <w:r w:rsidR="001A2635" w:rsidRPr="0033231F">
        <w:rPr>
          <w:rFonts w:ascii="Times New Roman" w:hAnsi="Times New Roman" w:cs="Times New Roman"/>
          <w:sz w:val="28"/>
          <w:lang w:val="kk-KZ"/>
        </w:rPr>
        <w:t>М.Нағымжанова зерттеу барысында</w:t>
      </w:r>
      <w:r w:rsidRPr="0033231F">
        <w:rPr>
          <w:rFonts w:ascii="Times New Roman" w:hAnsi="Times New Roman" w:cs="Times New Roman"/>
          <w:sz w:val="28"/>
          <w:lang w:val="kk-KZ"/>
        </w:rPr>
        <w:t xml:space="preserve"> субъектілердің бойында «Мен» қағидасын қалыптастырудың маңыздылығына ерекше мән берген. Ғалым студенттердің «Мен» қағидасының қалыптасуы негізінде мамандарға көптеген ерекше қабілеттерін дамыту мүмкіндігі анықталған. Қазіргі таңда әр студенттің бойында қалыптастыруға міндетті б</w:t>
      </w:r>
      <w:r w:rsidR="001A2635" w:rsidRPr="0033231F">
        <w:rPr>
          <w:rFonts w:ascii="Times New Roman" w:hAnsi="Times New Roman" w:cs="Times New Roman"/>
          <w:sz w:val="28"/>
          <w:lang w:val="kk-KZ"/>
        </w:rPr>
        <w:t>олып табылатын қабілеттің бірі –</w:t>
      </w:r>
      <w:r w:rsidRPr="0033231F">
        <w:rPr>
          <w:rFonts w:ascii="Times New Roman" w:hAnsi="Times New Roman" w:cs="Times New Roman"/>
          <w:sz w:val="28"/>
          <w:lang w:val="kk-KZ"/>
        </w:rPr>
        <w:t xml:space="preserve"> «Мен» қағидасы. Өзіне, біліміне сенімді маман әрқашан креативті ойлау арқылы бәсекеге қабілетті, еркін дами ал</w:t>
      </w:r>
      <w:r w:rsidR="001A2635" w:rsidRPr="0033231F">
        <w:rPr>
          <w:rFonts w:ascii="Times New Roman" w:hAnsi="Times New Roman" w:cs="Times New Roman"/>
          <w:sz w:val="28"/>
          <w:lang w:val="kk-KZ"/>
        </w:rPr>
        <w:t>ады. Студенттің «Мен» қағидасы –</w:t>
      </w:r>
      <w:r w:rsidRPr="0033231F">
        <w:rPr>
          <w:rFonts w:ascii="Times New Roman" w:hAnsi="Times New Roman" w:cs="Times New Roman"/>
          <w:sz w:val="28"/>
          <w:lang w:val="kk-KZ"/>
        </w:rPr>
        <w:t xml:space="preserve"> өзі туралы, қабілеттері мен адамгершілік ұстанымдары, моральдық қасиеттері мен мінез-құлықтары, басқа адамдардың осы қасиеттеріне деген қатынасы туралы түсініктер. Студенттің «Мен» қағидасы мүмкіндіктерінің шеңберін анықтайды </w:t>
      </w:r>
      <w:r w:rsidRPr="0033231F">
        <w:rPr>
          <w:rFonts w:ascii="Times New Roman" w:hAnsi="Times New Roman" w:cs="Times New Roman"/>
          <w:sz w:val="28"/>
          <w:szCs w:val="28"/>
          <w:lang w:val="kk-KZ"/>
        </w:rPr>
        <w:t>[</w:t>
      </w:r>
      <w:r w:rsidR="00D523DF" w:rsidRPr="0033231F">
        <w:rPr>
          <w:rFonts w:ascii="Times New Roman" w:hAnsi="Times New Roman" w:cs="Times New Roman"/>
          <w:sz w:val="28"/>
          <w:szCs w:val="28"/>
          <w:lang w:val="kk-KZ"/>
        </w:rPr>
        <w:t>45</w:t>
      </w:r>
      <w:r w:rsidRPr="0033231F">
        <w:rPr>
          <w:rFonts w:ascii="Times New Roman" w:hAnsi="Times New Roman" w:cs="Times New Roman"/>
          <w:sz w:val="28"/>
          <w:szCs w:val="28"/>
          <w:lang w:val="kk-KZ"/>
        </w:rPr>
        <w:t>]</w:t>
      </w:r>
      <w:r w:rsidRPr="0033231F">
        <w:rPr>
          <w:rFonts w:ascii="Times New Roman" w:hAnsi="Times New Roman" w:cs="Times New Roman"/>
          <w:sz w:val="28"/>
          <w:lang w:val="kk-KZ"/>
        </w:rPr>
        <w:t>.</w:t>
      </w:r>
    </w:p>
    <w:p w14:paraId="1EE7F739" w14:textId="77777777" w:rsidR="00D44340" w:rsidRPr="0033231F" w:rsidRDefault="002E4BA3" w:rsidP="00654E9E">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С.Көшімбетова</w:t>
      </w:r>
      <w:r w:rsidR="001A2635" w:rsidRPr="0033231F">
        <w:rPr>
          <w:rFonts w:ascii="Times New Roman" w:hAnsi="Times New Roman" w:cs="Times New Roman"/>
          <w:sz w:val="28"/>
          <w:szCs w:val="28"/>
          <w:lang w:val="kk-KZ"/>
        </w:rPr>
        <w:t>ның</w:t>
      </w:r>
      <w:r w:rsidRPr="0033231F">
        <w:rPr>
          <w:rFonts w:ascii="Times New Roman" w:hAnsi="Times New Roman" w:cs="Times New Roman"/>
          <w:sz w:val="28"/>
          <w:szCs w:val="28"/>
          <w:lang w:val="kk-KZ"/>
        </w:rPr>
        <w:t xml:space="preserve"> білім сапасын көтерудің сенімді тетігі ретінде инновациялық технологиялардың мүмкіндіктерін зерттеген еңбегі де инновациялық әрекеттің бір қырын тануға тірек болады [</w:t>
      </w:r>
      <w:r w:rsidR="00D523DF" w:rsidRPr="0033231F">
        <w:rPr>
          <w:rFonts w:ascii="Times New Roman" w:hAnsi="Times New Roman" w:cs="Times New Roman"/>
          <w:sz w:val="28"/>
          <w:szCs w:val="28"/>
          <w:lang w:val="kk-KZ"/>
        </w:rPr>
        <w:t>46</w:t>
      </w:r>
      <w:r w:rsidR="000C75F5"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008B37DE" w:rsidRPr="0033231F">
        <w:rPr>
          <w:rFonts w:ascii="Times New Roman" w:hAnsi="Times New Roman"/>
          <w:sz w:val="28"/>
          <w:szCs w:val="28"/>
          <w:lang w:val="kk-KZ"/>
        </w:rPr>
        <w:t xml:space="preserve"> С. Көшімбетова өзінің зерттеуінде оқу-тəрбие үдерісінде оқытудың инновациялық əдіс-тəсілдерін қолданудың ерекшеліктерін </w:t>
      </w:r>
      <w:r w:rsidR="00A122E7" w:rsidRPr="0033231F">
        <w:rPr>
          <w:rFonts w:ascii="Times New Roman" w:hAnsi="Times New Roman"/>
          <w:sz w:val="28"/>
          <w:szCs w:val="28"/>
          <w:lang w:val="kk-KZ"/>
        </w:rPr>
        <w:t>сипаттаған</w:t>
      </w:r>
      <w:r w:rsidR="00A122E7" w:rsidRPr="0033231F">
        <w:rPr>
          <w:rFonts w:ascii="Times New Roman" w:hAnsi="Times New Roman" w:cs="Times New Roman"/>
          <w:sz w:val="28"/>
          <w:szCs w:val="28"/>
          <w:lang w:val="kk-KZ"/>
        </w:rPr>
        <w:t>.</w:t>
      </w:r>
    </w:p>
    <w:p w14:paraId="4403FBA8" w14:textId="77777777" w:rsidR="002E4BA3" w:rsidRPr="0033231F" w:rsidRDefault="002E4BA3" w:rsidP="00654E9E">
      <w:pPr>
        <w:pStyle w:val="a3"/>
        <w:spacing w:after="0" w:line="240" w:lineRule="auto"/>
        <w:ind w:left="0" w:firstLine="567"/>
        <w:jc w:val="both"/>
        <w:rPr>
          <w:lang w:val="kk-KZ"/>
        </w:rPr>
      </w:pPr>
      <w:r w:rsidRPr="0033231F">
        <w:rPr>
          <w:rFonts w:ascii="Times New Roman" w:hAnsi="Times New Roman" w:cs="Times New Roman"/>
          <w:sz w:val="28"/>
          <w:szCs w:val="28"/>
          <w:lang w:val="kk-KZ"/>
        </w:rPr>
        <w:t xml:space="preserve">Бастауыш </w:t>
      </w:r>
      <w:r w:rsidR="006B1312"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оқушыларының зерттеушілік іс-әрекет мотивациясын зерттеген Н.Т. Сартаеваның диссертациясында ақпараттық технологиялар негізгі тірек етіп алынады. Бұ</w:t>
      </w:r>
      <w:r w:rsidR="00461870" w:rsidRPr="0033231F">
        <w:rPr>
          <w:rFonts w:ascii="Times New Roman" w:hAnsi="Times New Roman" w:cs="Times New Roman"/>
          <w:sz w:val="28"/>
          <w:szCs w:val="28"/>
          <w:lang w:val="kk-KZ"/>
        </w:rPr>
        <w:t>л</w:t>
      </w:r>
      <w:r w:rsidRPr="0033231F">
        <w:rPr>
          <w:rFonts w:ascii="Times New Roman" w:hAnsi="Times New Roman" w:cs="Times New Roman"/>
          <w:sz w:val="28"/>
          <w:szCs w:val="28"/>
          <w:lang w:val="kk-KZ"/>
        </w:rPr>
        <w:t xml:space="preserve"> ретте ақпараттық технологияны қолдану арқылы зерттеушілік іс-әрекеттер орындау қалай десек те, инновациялық әрекеттің бір тармағы болып санал</w:t>
      </w:r>
      <w:r w:rsidR="009D3729" w:rsidRPr="0033231F">
        <w:rPr>
          <w:rFonts w:ascii="Times New Roman" w:hAnsi="Times New Roman" w:cs="Times New Roman"/>
          <w:sz w:val="28"/>
          <w:szCs w:val="28"/>
          <w:lang w:val="kk-KZ"/>
        </w:rPr>
        <w:t>ады</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47</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p>
    <w:p w14:paraId="67DA2D7A" w14:textId="2C793E35" w:rsidR="002E4BA3" w:rsidRPr="0033231F" w:rsidRDefault="002E4BA3" w:rsidP="00654E9E">
      <w:pPr>
        <w:pStyle w:val="a3"/>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 xml:space="preserve">C.А. Фейзулдаева өзінің зерттеу еңбегінде пәнаралық байланысты нысан ете отырып, жоғары оқу орнында пәнаралық сабақтастықты жүзеге асыру арқылы болашақ бастауыш </w:t>
      </w:r>
      <w:r w:rsidR="006B1312"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мұғалімін дайындау ісін жаңа сапалы деңгейге көтеру жолдарын қарастырады. Ол: </w:t>
      </w:r>
      <w:r w:rsidRPr="0033231F">
        <w:rPr>
          <w:lang w:val="kk-KZ"/>
        </w:rPr>
        <w:t>«...</w:t>
      </w:r>
      <w:r w:rsidRPr="0033231F">
        <w:rPr>
          <w:rFonts w:ascii="Times New Roman" w:hAnsi="Times New Roman" w:cs="Times New Roman"/>
          <w:sz w:val="28"/>
          <w:szCs w:val="28"/>
          <w:lang w:val="kk-KZ"/>
        </w:rPr>
        <w:t>пәнаралық сабақтастық арқылы болашақ бастауыш сынып мұғалімдерін кәсіби даярлау – жаңартылған білім беру жағдайында студенттерге кәсіби білім жүйесін, жеке, жалпы және кәсіби құзыреттілікті, тұлғаның өзін-өзі реттейтін интегративтік сапаларын меңгерту»</w:t>
      </w:r>
      <w:r w:rsidR="0057458C">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 деп түйін жасайды</w:t>
      </w:r>
      <w:r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48</w:t>
      </w:r>
      <w:r w:rsidRPr="0033231F">
        <w:rPr>
          <w:rFonts w:ascii="Times New Roman" w:hAnsi="Times New Roman" w:cs="Times New Roman"/>
          <w:sz w:val="28"/>
          <w:szCs w:val="28"/>
          <w:lang w:val="kk-KZ"/>
        </w:rPr>
        <w:t>]</w:t>
      </w:r>
      <w:r w:rsidR="00A122E7" w:rsidRPr="0033231F">
        <w:rPr>
          <w:rFonts w:ascii="Times New Roman" w:hAnsi="Times New Roman" w:cs="Times New Roman"/>
          <w:sz w:val="28"/>
          <w:szCs w:val="28"/>
          <w:lang w:val="kk-KZ"/>
        </w:rPr>
        <w:t>.</w:t>
      </w:r>
      <w:r w:rsidR="00F521ED" w:rsidRPr="0033231F">
        <w:rPr>
          <w:rFonts w:ascii="Times New Roman" w:hAnsi="Times New Roman" w:cs="Times New Roman"/>
          <w:sz w:val="28"/>
          <w:szCs w:val="28"/>
          <w:lang w:val="kk-KZ"/>
        </w:rPr>
        <w:t xml:space="preserve"> </w:t>
      </w:r>
    </w:p>
    <w:p w14:paraId="380F8C2B" w14:textId="77777777" w:rsidR="00213D5D" w:rsidRPr="0033231F" w:rsidRDefault="00213D5D" w:rsidP="00654E9E">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 xml:space="preserve">Болашақ бастауыш сынып педагогтерін </w:t>
      </w:r>
      <w:r w:rsidR="00FA1A16" w:rsidRPr="0033231F">
        <w:rPr>
          <w:rFonts w:ascii="Times New Roman" w:hAnsi="Times New Roman" w:cs="Times New Roman"/>
          <w:sz w:val="28"/>
          <w:lang w:val="kk-KZ"/>
        </w:rPr>
        <w:t xml:space="preserve">жоғары оқу орындарында даярлау мәселесінің аса маңызды қырының бірі болашақ маманның инновациялық әрекетке тәжірибе барысындығы дайындығының маңыздылығы болады. </w:t>
      </w:r>
      <w:r w:rsidRPr="0033231F">
        <w:rPr>
          <w:rFonts w:ascii="Times New Roman" w:hAnsi="Times New Roman" w:cs="Times New Roman"/>
          <w:sz w:val="28"/>
          <w:lang w:val="kk-KZ"/>
        </w:rPr>
        <w:t xml:space="preserve">Болашақ бастауыш сынып </w:t>
      </w:r>
      <w:r w:rsidR="00FA1A16" w:rsidRPr="0033231F">
        <w:rPr>
          <w:rFonts w:ascii="Times New Roman" w:hAnsi="Times New Roman" w:cs="Times New Roman"/>
          <w:sz w:val="28"/>
          <w:lang w:val="kk-KZ"/>
        </w:rPr>
        <w:t>педагогтеріні</w:t>
      </w:r>
      <w:r w:rsidRPr="0033231F">
        <w:rPr>
          <w:rFonts w:ascii="Times New Roman" w:hAnsi="Times New Roman" w:cs="Times New Roman"/>
          <w:sz w:val="28"/>
          <w:lang w:val="kk-KZ"/>
        </w:rPr>
        <w:t xml:space="preserve">ң </w:t>
      </w:r>
      <w:r w:rsidR="00FA1A16" w:rsidRPr="0033231F">
        <w:rPr>
          <w:rFonts w:ascii="Times New Roman" w:hAnsi="Times New Roman" w:cs="Times New Roman"/>
          <w:sz w:val="28"/>
          <w:lang w:val="kk-KZ"/>
        </w:rPr>
        <w:t>инновациялық әрекет барысындағы</w:t>
      </w:r>
      <w:r w:rsidRPr="0033231F">
        <w:rPr>
          <w:rFonts w:ascii="Times New Roman" w:hAnsi="Times New Roman" w:cs="Times New Roman"/>
          <w:sz w:val="28"/>
          <w:lang w:val="kk-KZ"/>
        </w:rPr>
        <w:t xml:space="preserve"> жұмысын ұйымдастыруы оқушының </w:t>
      </w:r>
      <w:r w:rsidR="00FA1A16" w:rsidRPr="0033231F">
        <w:rPr>
          <w:rFonts w:ascii="Times New Roman" w:hAnsi="Times New Roman" w:cs="Times New Roman"/>
          <w:sz w:val="28"/>
          <w:lang w:val="kk-KZ"/>
        </w:rPr>
        <w:t xml:space="preserve">жеке тұлғалық қасиеттерін, пәнді игерудегі кең ауқымды дағдыларын, тілдік дағдыларын, өзіндік ой-пікірлерін қалыптастыру дағдыларын </w:t>
      </w:r>
      <w:r w:rsidRPr="0033231F">
        <w:rPr>
          <w:rFonts w:ascii="Times New Roman" w:hAnsi="Times New Roman" w:cs="Times New Roman"/>
          <w:sz w:val="28"/>
          <w:lang w:val="kk-KZ"/>
        </w:rPr>
        <w:t xml:space="preserve">жүзеге асыруға толықтай мүмкіндік береді. Жоғары оқу орнында болашақ </w:t>
      </w:r>
      <w:r w:rsidR="00FA1A16" w:rsidRPr="0033231F">
        <w:rPr>
          <w:rFonts w:ascii="Times New Roman" w:hAnsi="Times New Roman" w:cs="Times New Roman"/>
          <w:sz w:val="28"/>
          <w:lang w:val="kk-KZ"/>
        </w:rPr>
        <w:t>педагогтерді</w:t>
      </w:r>
      <w:r w:rsidRPr="0033231F">
        <w:rPr>
          <w:rFonts w:ascii="Times New Roman" w:hAnsi="Times New Roman" w:cs="Times New Roman"/>
          <w:sz w:val="28"/>
          <w:lang w:val="kk-KZ"/>
        </w:rPr>
        <w:t xml:space="preserve"> </w:t>
      </w:r>
      <w:r w:rsidR="00FA1A16" w:rsidRPr="0033231F">
        <w:rPr>
          <w:rFonts w:ascii="Times New Roman" w:hAnsi="Times New Roman" w:cs="Times New Roman"/>
          <w:sz w:val="28"/>
          <w:lang w:val="kk-KZ"/>
        </w:rPr>
        <w:t>инновациялық әрекет</w:t>
      </w:r>
      <w:r w:rsidRPr="0033231F">
        <w:rPr>
          <w:rFonts w:ascii="Times New Roman" w:hAnsi="Times New Roman" w:cs="Times New Roman"/>
          <w:sz w:val="28"/>
          <w:lang w:val="kk-KZ"/>
        </w:rPr>
        <w:t xml:space="preserve">ке даярлауда алдымен </w:t>
      </w:r>
      <w:r w:rsidRPr="0033231F">
        <w:rPr>
          <w:rFonts w:ascii="Times New Roman" w:hAnsi="Times New Roman" w:cs="Times New Roman"/>
          <w:sz w:val="28"/>
          <w:lang w:val="kk-KZ"/>
        </w:rPr>
        <w:lastRenderedPageBreak/>
        <w:t>алған теориялық білімімен оның т</w:t>
      </w:r>
      <w:r w:rsidR="00FA1A16" w:rsidRPr="0033231F">
        <w:rPr>
          <w:rFonts w:ascii="Times New Roman" w:hAnsi="Times New Roman" w:cs="Times New Roman"/>
          <w:sz w:val="28"/>
          <w:lang w:val="kk-KZ"/>
        </w:rPr>
        <w:t>ә</w:t>
      </w:r>
      <w:r w:rsidRPr="0033231F">
        <w:rPr>
          <w:rFonts w:ascii="Times New Roman" w:hAnsi="Times New Roman" w:cs="Times New Roman"/>
          <w:sz w:val="28"/>
          <w:lang w:val="kk-KZ"/>
        </w:rPr>
        <w:t>жірибеде қолдану біліктілігі, к</w:t>
      </w:r>
      <w:r w:rsidR="00FA1A16" w:rsidRPr="0033231F">
        <w:rPr>
          <w:rFonts w:ascii="Times New Roman" w:hAnsi="Times New Roman" w:cs="Times New Roman"/>
          <w:sz w:val="28"/>
          <w:lang w:val="kk-KZ"/>
        </w:rPr>
        <w:t>ә</w:t>
      </w:r>
      <w:r w:rsidRPr="0033231F">
        <w:rPr>
          <w:rFonts w:ascii="Times New Roman" w:hAnsi="Times New Roman" w:cs="Times New Roman"/>
          <w:sz w:val="28"/>
          <w:lang w:val="kk-KZ"/>
        </w:rPr>
        <w:t>сіби құзыреттілігінің басты бағыттарының бірі ретінде алға шығады де</w:t>
      </w:r>
      <w:r w:rsidR="00FA1A16" w:rsidRPr="0033231F">
        <w:rPr>
          <w:rFonts w:ascii="Times New Roman" w:hAnsi="Times New Roman" w:cs="Times New Roman"/>
          <w:sz w:val="28"/>
          <w:lang w:val="kk-KZ"/>
        </w:rPr>
        <w:t xml:space="preserve">п </w:t>
      </w:r>
      <w:r w:rsidRPr="0033231F">
        <w:rPr>
          <w:rFonts w:ascii="Times New Roman" w:hAnsi="Times New Roman" w:cs="Times New Roman"/>
          <w:sz w:val="28"/>
          <w:lang w:val="kk-KZ"/>
        </w:rPr>
        <w:t>тұжырым</w:t>
      </w:r>
      <w:r w:rsidR="00FA1A16" w:rsidRPr="0033231F">
        <w:rPr>
          <w:rFonts w:ascii="Times New Roman" w:hAnsi="Times New Roman" w:cs="Times New Roman"/>
          <w:sz w:val="28"/>
          <w:lang w:val="kk-KZ"/>
        </w:rPr>
        <w:t>дай</w:t>
      </w:r>
      <w:r w:rsidRPr="0033231F">
        <w:rPr>
          <w:rFonts w:ascii="Times New Roman" w:hAnsi="Times New Roman" w:cs="Times New Roman"/>
          <w:sz w:val="28"/>
          <w:lang w:val="kk-KZ"/>
        </w:rPr>
        <w:t>мыз</w:t>
      </w:r>
      <w:r w:rsidRPr="0033231F">
        <w:rPr>
          <w:lang w:val="kk-KZ"/>
        </w:rPr>
        <w:t>.</w:t>
      </w:r>
    </w:p>
    <w:p w14:paraId="47812836" w14:textId="32A491D9" w:rsidR="002E4BA3" w:rsidRPr="0033231F" w:rsidRDefault="002E4BA3" w:rsidP="00654E9E">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Зерттеу тақырыбымыздың </w:t>
      </w:r>
      <w:r w:rsidR="00BF179A" w:rsidRPr="0033231F">
        <w:rPr>
          <w:rFonts w:ascii="Times New Roman" w:hAnsi="Times New Roman" w:cs="Times New Roman"/>
          <w:sz w:val="28"/>
          <w:szCs w:val="28"/>
          <w:lang w:val="kk-KZ"/>
        </w:rPr>
        <w:t xml:space="preserve">нысанына қарай </w:t>
      </w:r>
      <w:r w:rsidR="000A1059" w:rsidRPr="0033231F">
        <w:rPr>
          <w:rFonts w:ascii="Times New Roman" w:hAnsi="Times New Roman" w:cs="Times New Roman"/>
          <w:sz w:val="28"/>
          <w:szCs w:val="28"/>
          <w:lang w:val="kk-KZ"/>
        </w:rPr>
        <w:t>Б.</w:t>
      </w:r>
      <w:r w:rsidR="00B26BB4" w:rsidRPr="0033231F">
        <w:rPr>
          <w:rFonts w:ascii="Times New Roman" w:hAnsi="Times New Roman" w:cs="Times New Roman"/>
          <w:sz w:val="28"/>
          <w:szCs w:val="28"/>
          <w:lang w:val="kk-KZ"/>
        </w:rPr>
        <w:t>М.</w:t>
      </w:r>
      <w:r w:rsidR="000A1059" w:rsidRPr="0033231F">
        <w:rPr>
          <w:rFonts w:ascii="Times New Roman" w:hAnsi="Times New Roman" w:cs="Times New Roman"/>
          <w:sz w:val="28"/>
          <w:szCs w:val="28"/>
          <w:lang w:val="kk-KZ"/>
        </w:rPr>
        <w:t xml:space="preserve"> Баймұхаметов</w:t>
      </w:r>
      <w:r w:rsidR="00B26BB4"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4</w:t>
      </w:r>
      <w:r w:rsidR="00B26BB4" w:rsidRPr="0033231F">
        <w:rPr>
          <w:rFonts w:ascii="Times New Roman" w:hAnsi="Times New Roman" w:cs="Times New Roman"/>
          <w:sz w:val="28"/>
          <w:szCs w:val="28"/>
          <w:lang w:val="kk-KZ"/>
        </w:rPr>
        <w:t>9]</w:t>
      </w:r>
      <w:r w:rsidR="000A1059" w:rsidRPr="0033231F">
        <w:rPr>
          <w:rFonts w:ascii="Times New Roman" w:hAnsi="Times New Roman" w:cs="Times New Roman"/>
          <w:sz w:val="28"/>
          <w:szCs w:val="28"/>
          <w:lang w:val="kk-KZ"/>
        </w:rPr>
        <w:t>, А.</w:t>
      </w:r>
      <w:r w:rsidR="00CF6CED" w:rsidRPr="0033231F">
        <w:rPr>
          <w:rFonts w:ascii="Times New Roman" w:hAnsi="Times New Roman" w:cs="Times New Roman"/>
          <w:sz w:val="28"/>
          <w:szCs w:val="28"/>
          <w:lang w:val="kk-KZ"/>
        </w:rPr>
        <w:t>Т</w:t>
      </w:r>
      <w:r w:rsidR="000A1059" w:rsidRPr="0033231F">
        <w:rPr>
          <w:rFonts w:ascii="Times New Roman" w:hAnsi="Times New Roman" w:cs="Times New Roman"/>
          <w:sz w:val="28"/>
          <w:szCs w:val="28"/>
          <w:lang w:val="kk-KZ"/>
        </w:rPr>
        <w:t>. Туралбаева</w:t>
      </w:r>
      <w:r w:rsidR="00B26BB4" w:rsidRPr="0033231F">
        <w:rPr>
          <w:rFonts w:ascii="Times New Roman" w:hAnsi="Times New Roman" w:cs="Times New Roman"/>
          <w:sz w:val="28"/>
          <w:szCs w:val="28"/>
          <w:lang w:val="kk-KZ"/>
        </w:rPr>
        <w:t xml:space="preserve"> [</w:t>
      </w:r>
      <w:r w:rsidR="00D523DF" w:rsidRPr="0033231F">
        <w:rPr>
          <w:rFonts w:ascii="Times New Roman" w:hAnsi="Times New Roman" w:cs="Times New Roman"/>
          <w:sz w:val="28"/>
          <w:szCs w:val="28"/>
          <w:lang w:val="kk-KZ"/>
        </w:rPr>
        <w:t>5</w:t>
      </w:r>
      <w:r w:rsidR="00B26BB4" w:rsidRPr="0033231F">
        <w:rPr>
          <w:rFonts w:ascii="Times New Roman" w:hAnsi="Times New Roman" w:cs="Times New Roman"/>
          <w:sz w:val="28"/>
          <w:szCs w:val="28"/>
          <w:lang w:val="kk-KZ"/>
        </w:rPr>
        <w:t>0]</w:t>
      </w:r>
      <w:r w:rsidR="000A1059" w:rsidRPr="0033231F">
        <w:rPr>
          <w:rFonts w:ascii="Times New Roman" w:hAnsi="Times New Roman" w:cs="Times New Roman"/>
          <w:sz w:val="28"/>
          <w:szCs w:val="28"/>
          <w:lang w:val="kk-KZ"/>
        </w:rPr>
        <w:t xml:space="preserve">, </w:t>
      </w:r>
      <w:r w:rsidR="00B26BB4" w:rsidRPr="0033231F">
        <w:rPr>
          <w:rFonts w:ascii="Times New Roman" w:hAnsi="Times New Roman" w:cs="Times New Roman"/>
          <w:sz w:val="28"/>
          <w:szCs w:val="28"/>
          <w:lang w:val="kk-KZ"/>
        </w:rPr>
        <w:t>Сыздықбаева А.Д. [</w:t>
      </w:r>
      <w:r w:rsidR="00D523DF" w:rsidRPr="0033231F">
        <w:rPr>
          <w:rFonts w:ascii="Times New Roman" w:hAnsi="Times New Roman" w:cs="Times New Roman"/>
          <w:sz w:val="28"/>
          <w:szCs w:val="28"/>
          <w:lang w:val="kk-KZ"/>
        </w:rPr>
        <w:t>5</w:t>
      </w:r>
      <w:r w:rsidR="00B26BB4" w:rsidRPr="0033231F">
        <w:rPr>
          <w:rFonts w:ascii="Times New Roman" w:hAnsi="Times New Roman" w:cs="Times New Roman"/>
          <w:sz w:val="28"/>
          <w:szCs w:val="28"/>
          <w:lang w:val="kk-KZ"/>
        </w:rPr>
        <w:t>1],</w:t>
      </w:r>
      <w:r w:rsidR="00B26BB4" w:rsidRPr="0033231F">
        <w:rPr>
          <w:lang w:val="kk-KZ"/>
        </w:rPr>
        <w:t xml:space="preserve"> </w:t>
      </w:r>
      <w:r w:rsidRPr="0033231F">
        <w:rPr>
          <w:rFonts w:ascii="Times New Roman" w:hAnsi="Times New Roman" w:cs="Times New Roman"/>
          <w:sz w:val="28"/>
          <w:szCs w:val="28"/>
          <w:lang w:val="kk-KZ"/>
        </w:rPr>
        <w:t>К.Т. Мулдабекова [</w:t>
      </w:r>
      <w:r w:rsidR="00D523DF" w:rsidRPr="0033231F">
        <w:rPr>
          <w:rFonts w:ascii="Times New Roman" w:hAnsi="Times New Roman" w:cs="Times New Roman"/>
          <w:sz w:val="28"/>
          <w:szCs w:val="28"/>
          <w:lang w:val="kk-KZ"/>
        </w:rPr>
        <w:t>5</w:t>
      </w:r>
      <w:r w:rsidR="00B26BB4"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 М.Н. Оспанбекова [</w:t>
      </w:r>
      <w:r w:rsidR="00D523DF" w:rsidRPr="0033231F">
        <w:rPr>
          <w:rFonts w:ascii="Times New Roman" w:hAnsi="Times New Roman" w:cs="Times New Roman"/>
          <w:sz w:val="28"/>
          <w:szCs w:val="28"/>
          <w:lang w:val="kk-KZ"/>
        </w:rPr>
        <w:t>5</w:t>
      </w:r>
      <w:r w:rsidR="00B26BB4" w:rsidRPr="0033231F">
        <w:rPr>
          <w:rFonts w:ascii="Times New Roman" w:hAnsi="Times New Roman" w:cs="Times New Roman"/>
          <w:sz w:val="28"/>
          <w:szCs w:val="28"/>
          <w:lang w:val="kk-KZ"/>
        </w:rPr>
        <w:t>3</w:t>
      </w:r>
      <w:r w:rsidR="00D523DF"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Э.Уайдуллақызы [</w:t>
      </w:r>
      <w:r w:rsidR="00D523DF" w:rsidRPr="0033231F">
        <w:rPr>
          <w:rFonts w:ascii="Times New Roman" w:hAnsi="Times New Roman" w:cs="Times New Roman"/>
          <w:sz w:val="28"/>
          <w:szCs w:val="28"/>
          <w:lang w:val="kk-KZ"/>
        </w:rPr>
        <w:t>54</w:t>
      </w:r>
      <w:r w:rsidRPr="0033231F">
        <w:rPr>
          <w:rFonts w:ascii="Times New Roman" w:hAnsi="Times New Roman" w:cs="Times New Roman"/>
          <w:sz w:val="28"/>
          <w:szCs w:val="28"/>
          <w:lang w:val="kk-KZ"/>
        </w:rPr>
        <w:t>]</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А.Н. Умирбекова [</w:t>
      </w:r>
      <w:r w:rsidR="00D523DF" w:rsidRPr="0033231F">
        <w:rPr>
          <w:rFonts w:ascii="Times New Roman" w:hAnsi="Times New Roman" w:cs="Times New Roman"/>
          <w:sz w:val="28"/>
          <w:szCs w:val="28"/>
          <w:lang w:val="kk-KZ"/>
        </w:rPr>
        <w:t>55</w:t>
      </w:r>
      <w:r w:rsidR="0008054A" w:rsidRPr="0033231F">
        <w:rPr>
          <w:rFonts w:ascii="Times New Roman" w:hAnsi="Times New Roman" w:cs="Times New Roman"/>
          <w:sz w:val="28"/>
          <w:szCs w:val="28"/>
          <w:lang w:val="kk-KZ"/>
        </w:rPr>
        <w:t xml:space="preserve">] </w:t>
      </w:r>
      <w:r w:rsidR="0057458C">
        <w:rPr>
          <w:rFonts w:ascii="Times New Roman" w:hAnsi="Times New Roman" w:cs="Times New Roman"/>
          <w:sz w:val="28"/>
          <w:szCs w:val="28"/>
          <w:lang w:val="kk-KZ"/>
        </w:rPr>
        <w:t>және т.б. ғалымдардың</w:t>
      </w:r>
      <w:r w:rsidR="00BF179A" w:rsidRPr="0033231F">
        <w:rPr>
          <w:rFonts w:ascii="Times New Roman" w:hAnsi="Times New Roman" w:cs="Times New Roman"/>
          <w:sz w:val="28"/>
          <w:szCs w:val="28"/>
          <w:lang w:val="kk-KZ"/>
        </w:rPr>
        <w:t xml:space="preserve"> ғылыми </w:t>
      </w:r>
      <w:r w:rsidRPr="0033231F">
        <w:rPr>
          <w:rFonts w:ascii="Times New Roman" w:hAnsi="Times New Roman" w:cs="Times New Roman"/>
          <w:sz w:val="28"/>
          <w:szCs w:val="28"/>
          <w:lang w:val="kk-KZ"/>
        </w:rPr>
        <w:t>еңбектері ерекше орын</w:t>
      </w:r>
      <w:r w:rsidR="00BF179A" w:rsidRPr="0033231F">
        <w:rPr>
          <w:rFonts w:ascii="Times New Roman" w:hAnsi="Times New Roman" w:cs="Times New Roman"/>
          <w:sz w:val="28"/>
          <w:szCs w:val="28"/>
          <w:lang w:val="kk-KZ"/>
        </w:rPr>
        <w:t xml:space="preserve"> алады, сондықтан </w:t>
      </w:r>
      <w:r w:rsidR="00264E65" w:rsidRPr="0033231F">
        <w:rPr>
          <w:rFonts w:ascii="Times New Roman" w:hAnsi="Times New Roman" w:cs="Times New Roman"/>
          <w:sz w:val="28"/>
          <w:szCs w:val="28"/>
          <w:lang w:val="kk-KZ"/>
        </w:rPr>
        <w:t>болашақ бастауыш сынып педагогтерін даярлауда өзіндік ізденістерімен ерекшеленген Абай атындағы Қазақ Ұлтт</w:t>
      </w:r>
      <w:r w:rsidR="00BF179A" w:rsidRPr="0033231F">
        <w:rPr>
          <w:rFonts w:ascii="Times New Roman" w:hAnsi="Times New Roman" w:cs="Times New Roman"/>
          <w:sz w:val="28"/>
          <w:szCs w:val="28"/>
          <w:lang w:val="kk-KZ"/>
        </w:rPr>
        <w:t>ық педагогикалық университеті</w:t>
      </w:r>
      <w:r w:rsidR="00264E65" w:rsidRPr="0033231F">
        <w:rPr>
          <w:rFonts w:ascii="Times New Roman" w:hAnsi="Times New Roman" w:cs="Times New Roman"/>
          <w:sz w:val="28"/>
          <w:szCs w:val="28"/>
          <w:lang w:val="kk-KZ"/>
        </w:rPr>
        <w:t xml:space="preserve"> жас ғалымдарының еңбектерін </w:t>
      </w:r>
      <w:r w:rsidR="00BF179A" w:rsidRPr="0033231F">
        <w:rPr>
          <w:rFonts w:ascii="Times New Roman" w:hAnsi="Times New Roman" w:cs="Times New Roman"/>
          <w:sz w:val="28"/>
          <w:szCs w:val="28"/>
          <w:lang w:val="kk-KZ"/>
        </w:rPr>
        <w:t>кестеге түсіріп, оларға талдау жасадық (кесте 1).</w:t>
      </w:r>
      <w:r w:rsidR="00264E65" w:rsidRPr="0033231F">
        <w:rPr>
          <w:rFonts w:ascii="Times New Roman" w:hAnsi="Times New Roman" w:cs="Times New Roman"/>
          <w:sz w:val="28"/>
          <w:szCs w:val="28"/>
          <w:lang w:val="kk-KZ"/>
        </w:rPr>
        <w:t xml:space="preserve"> </w:t>
      </w:r>
    </w:p>
    <w:p w14:paraId="40F06A3F" w14:textId="77777777" w:rsidR="00D5404E" w:rsidRPr="0033231F" w:rsidRDefault="00D5404E" w:rsidP="00654E9E">
      <w:pPr>
        <w:pStyle w:val="a3"/>
        <w:spacing w:after="0" w:line="240" w:lineRule="auto"/>
        <w:ind w:firstLine="567"/>
        <w:jc w:val="both"/>
        <w:rPr>
          <w:rFonts w:ascii="Times New Roman" w:hAnsi="Times New Roman" w:cs="Times New Roman"/>
          <w:sz w:val="28"/>
          <w:szCs w:val="28"/>
          <w:lang w:val="kk-KZ"/>
        </w:rPr>
      </w:pPr>
    </w:p>
    <w:p w14:paraId="6228C96D" w14:textId="0606855A" w:rsidR="00264E65" w:rsidRPr="0033231F" w:rsidRDefault="00BF179A" w:rsidP="00654E9E">
      <w:pPr>
        <w:pStyle w:val="a3"/>
        <w:spacing w:after="0" w:line="240" w:lineRule="auto"/>
        <w:ind w:left="0"/>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Кесте 1 – А</w:t>
      </w:r>
      <w:r w:rsidRPr="003D3BBE">
        <w:rPr>
          <w:rFonts w:ascii="Times New Roman" w:hAnsi="Times New Roman" w:cs="Times New Roman"/>
          <w:sz w:val="28"/>
          <w:szCs w:val="28"/>
          <w:lang w:val="kk-KZ"/>
        </w:rPr>
        <w:t xml:space="preserve">бай атындағы ҚазҰПУ-ы жас ғалымдары еңбектерінде инновациялық әрекетке даярлау </w:t>
      </w:r>
      <w:r w:rsidR="00C46FEF" w:rsidRPr="003D3BBE">
        <w:rPr>
          <w:rFonts w:ascii="Times New Roman" w:hAnsi="Times New Roman" w:cs="Times New Roman"/>
          <w:sz w:val="28"/>
          <w:szCs w:val="28"/>
          <w:lang w:val="kk-KZ"/>
        </w:rPr>
        <w:t>мәселелерінің</w:t>
      </w:r>
      <w:r w:rsidRPr="003D3BBE">
        <w:rPr>
          <w:rFonts w:ascii="Times New Roman" w:hAnsi="Times New Roman" w:cs="Times New Roman"/>
          <w:sz w:val="28"/>
          <w:szCs w:val="28"/>
          <w:lang w:val="kk-KZ"/>
        </w:rPr>
        <w:t xml:space="preserve"> зерттелуі</w:t>
      </w:r>
    </w:p>
    <w:p w14:paraId="4336872A" w14:textId="77777777" w:rsidR="00654E9E" w:rsidRPr="0033231F" w:rsidRDefault="00654E9E" w:rsidP="00654E9E">
      <w:pPr>
        <w:pStyle w:val="a3"/>
        <w:spacing w:after="0" w:line="240" w:lineRule="auto"/>
        <w:ind w:left="0"/>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2268"/>
        <w:gridCol w:w="5670"/>
        <w:gridCol w:w="1701"/>
      </w:tblGrid>
      <w:tr w:rsidR="00676729" w:rsidRPr="0033231F" w14:paraId="6E9D4450" w14:textId="77777777" w:rsidTr="0057458C">
        <w:trPr>
          <w:trHeight w:val="133"/>
        </w:trPr>
        <w:tc>
          <w:tcPr>
            <w:tcW w:w="2268" w:type="dxa"/>
          </w:tcPr>
          <w:p w14:paraId="51C452EF" w14:textId="77777777" w:rsidR="00676729" w:rsidRPr="0033231F" w:rsidRDefault="00676729" w:rsidP="00D5404E">
            <w:pPr>
              <w:pStyle w:val="a3"/>
              <w:spacing w:after="0" w:line="240" w:lineRule="auto"/>
              <w:ind w:left="0"/>
              <w:jc w:val="center"/>
              <w:rPr>
                <w:rFonts w:ascii="Times New Roman" w:hAnsi="Times New Roman" w:cs="Times New Roman"/>
                <w:bCs/>
                <w:sz w:val="24"/>
                <w:szCs w:val="28"/>
                <w:lang w:val="kk-KZ"/>
              </w:rPr>
            </w:pPr>
            <w:r w:rsidRPr="0033231F">
              <w:rPr>
                <w:rFonts w:ascii="Times New Roman" w:hAnsi="Times New Roman" w:cs="Times New Roman"/>
                <w:bCs/>
                <w:sz w:val="24"/>
                <w:szCs w:val="28"/>
                <w:lang w:val="kk-KZ"/>
              </w:rPr>
              <w:t>Автор</w:t>
            </w:r>
          </w:p>
        </w:tc>
        <w:tc>
          <w:tcPr>
            <w:tcW w:w="5670" w:type="dxa"/>
          </w:tcPr>
          <w:p w14:paraId="73AE69B9" w14:textId="77777777" w:rsidR="00676729" w:rsidRPr="0033231F" w:rsidRDefault="00676729" w:rsidP="00D5404E">
            <w:pPr>
              <w:pStyle w:val="a3"/>
              <w:spacing w:after="0" w:line="240" w:lineRule="auto"/>
              <w:ind w:left="0"/>
              <w:jc w:val="center"/>
              <w:rPr>
                <w:rFonts w:ascii="Times New Roman" w:hAnsi="Times New Roman" w:cs="Times New Roman"/>
                <w:bCs/>
                <w:sz w:val="24"/>
                <w:szCs w:val="28"/>
                <w:lang w:val="kk-KZ"/>
              </w:rPr>
            </w:pPr>
            <w:r w:rsidRPr="0033231F">
              <w:rPr>
                <w:rFonts w:ascii="Times New Roman" w:hAnsi="Times New Roman" w:cs="Times New Roman"/>
                <w:bCs/>
                <w:sz w:val="24"/>
                <w:szCs w:val="28"/>
                <w:lang w:val="kk-KZ"/>
              </w:rPr>
              <w:t>Ғылыми еңбек атауы</w:t>
            </w:r>
          </w:p>
        </w:tc>
        <w:tc>
          <w:tcPr>
            <w:tcW w:w="1701" w:type="dxa"/>
          </w:tcPr>
          <w:p w14:paraId="051AC251" w14:textId="77777777" w:rsidR="00676729" w:rsidRPr="0033231F" w:rsidRDefault="00A724CF" w:rsidP="00C46FEF">
            <w:pPr>
              <w:pStyle w:val="a3"/>
              <w:spacing w:after="0" w:line="240" w:lineRule="auto"/>
              <w:ind w:left="0"/>
              <w:jc w:val="center"/>
              <w:rPr>
                <w:rFonts w:ascii="Times New Roman" w:hAnsi="Times New Roman" w:cs="Times New Roman"/>
                <w:bCs/>
                <w:sz w:val="24"/>
                <w:szCs w:val="28"/>
                <w:lang w:val="kk-KZ"/>
              </w:rPr>
            </w:pPr>
            <w:r w:rsidRPr="0033231F">
              <w:rPr>
                <w:rFonts w:ascii="Times New Roman" w:hAnsi="Times New Roman" w:cs="Times New Roman"/>
                <w:bCs/>
                <w:sz w:val="24"/>
                <w:szCs w:val="28"/>
                <w:lang w:val="kk-KZ"/>
              </w:rPr>
              <w:t>Қорғау жылы</w:t>
            </w:r>
          </w:p>
        </w:tc>
      </w:tr>
      <w:tr w:rsidR="00676729" w:rsidRPr="0033231F" w14:paraId="75AFCA13" w14:textId="77777777" w:rsidTr="0057458C">
        <w:trPr>
          <w:trHeight w:val="133"/>
        </w:trPr>
        <w:tc>
          <w:tcPr>
            <w:tcW w:w="2268" w:type="dxa"/>
          </w:tcPr>
          <w:p w14:paraId="22529552" w14:textId="77777777" w:rsidR="00676729" w:rsidRPr="0033231F" w:rsidRDefault="00676729"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Баймұхаметов Б.М.</w:t>
            </w:r>
          </w:p>
        </w:tc>
        <w:tc>
          <w:tcPr>
            <w:tcW w:w="5670" w:type="dxa"/>
          </w:tcPr>
          <w:p w14:paraId="55371FC3" w14:textId="77777777" w:rsidR="00676729" w:rsidRPr="0033231F" w:rsidRDefault="00676729"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lang w:val="kk-KZ"/>
              </w:rPr>
              <w:t>Болашақ бастауыш сынып мұғалімдерінің лидерлік сапасын қалыптастыру</w:t>
            </w:r>
          </w:p>
        </w:tc>
        <w:tc>
          <w:tcPr>
            <w:tcW w:w="1701" w:type="dxa"/>
          </w:tcPr>
          <w:p w14:paraId="3ECA65CA" w14:textId="77777777" w:rsidR="00676729" w:rsidRPr="0033231F" w:rsidRDefault="00C46FEF" w:rsidP="00C46FEF">
            <w:pPr>
              <w:pStyle w:val="a3"/>
              <w:spacing w:after="0" w:line="240" w:lineRule="auto"/>
              <w:ind w:left="0"/>
              <w:jc w:val="center"/>
              <w:rPr>
                <w:rFonts w:ascii="Times New Roman" w:hAnsi="Times New Roman" w:cs="Times New Roman"/>
                <w:sz w:val="24"/>
                <w:lang w:val="kk-KZ"/>
              </w:rPr>
            </w:pPr>
            <w:r w:rsidRPr="0033231F">
              <w:rPr>
                <w:rFonts w:ascii="Times New Roman" w:hAnsi="Times New Roman" w:cs="Times New Roman"/>
                <w:sz w:val="24"/>
                <w:lang w:val="kk-KZ"/>
              </w:rPr>
              <w:t>2014</w:t>
            </w:r>
          </w:p>
        </w:tc>
      </w:tr>
      <w:tr w:rsidR="00676729" w:rsidRPr="0033231F" w14:paraId="4DC21FD8" w14:textId="77777777" w:rsidTr="0057458C">
        <w:trPr>
          <w:trHeight w:val="133"/>
        </w:trPr>
        <w:tc>
          <w:tcPr>
            <w:tcW w:w="2268" w:type="dxa"/>
          </w:tcPr>
          <w:p w14:paraId="73E836FB" w14:textId="77777777" w:rsidR="00676729" w:rsidRPr="0033231F" w:rsidRDefault="00676729"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Туралбаева А.Т.</w:t>
            </w:r>
          </w:p>
        </w:tc>
        <w:tc>
          <w:tcPr>
            <w:tcW w:w="5670" w:type="dxa"/>
          </w:tcPr>
          <w:p w14:paraId="2E923398" w14:textId="77777777" w:rsidR="00676729" w:rsidRPr="0033231F" w:rsidRDefault="00676729"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lang w:val="kk-KZ"/>
              </w:rPr>
              <w:t>Отбасы мен мектептің ынтымақтастығы жағдайында дарынды балаларды тәрбиелеу</w:t>
            </w:r>
          </w:p>
        </w:tc>
        <w:tc>
          <w:tcPr>
            <w:tcW w:w="1701" w:type="dxa"/>
          </w:tcPr>
          <w:p w14:paraId="39D2242A" w14:textId="77777777" w:rsidR="00676729" w:rsidRPr="0033231F" w:rsidRDefault="00C46FEF" w:rsidP="00C46FEF">
            <w:pPr>
              <w:pStyle w:val="a3"/>
              <w:spacing w:after="0" w:line="240" w:lineRule="auto"/>
              <w:ind w:left="0"/>
              <w:jc w:val="center"/>
              <w:rPr>
                <w:rFonts w:ascii="Times New Roman" w:hAnsi="Times New Roman" w:cs="Times New Roman"/>
                <w:sz w:val="24"/>
                <w:lang w:val="kk-KZ"/>
              </w:rPr>
            </w:pPr>
            <w:r w:rsidRPr="0033231F">
              <w:rPr>
                <w:rFonts w:ascii="Times New Roman" w:hAnsi="Times New Roman" w:cs="Times New Roman"/>
                <w:sz w:val="24"/>
                <w:lang w:val="kk-KZ"/>
              </w:rPr>
              <w:t>2014</w:t>
            </w:r>
          </w:p>
        </w:tc>
      </w:tr>
      <w:tr w:rsidR="0057458C" w:rsidRPr="0033231F" w14:paraId="0E0F8278" w14:textId="77777777" w:rsidTr="0057458C">
        <w:trPr>
          <w:trHeight w:val="133"/>
        </w:trPr>
        <w:tc>
          <w:tcPr>
            <w:tcW w:w="2268" w:type="dxa"/>
          </w:tcPr>
          <w:p w14:paraId="06A0EA34" w14:textId="453209E4"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Мулдабекова К.Т.</w:t>
            </w:r>
          </w:p>
        </w:tc>
        <w:tc>
          <w:tcPr>
            <w:tcW w:w="5670" w:type="dxa"/>
          </w:tcPr>
          <w:p w14:paraId="66458A1B" w14:textId="2BB256ED"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Ақпараттық технологиялар арқылы болашақ мамандардың коммуникативтік құзыреттілігін қалыптастыру</w:t>
            </w:r>
          </w:p>
        </w:tc>
        <w:tc>
          <w:tcPr>
            <w:tcW w:w="1701" w:type="dxa"/>
          </w:tcPr>
          <w:p w14:paraId="14D01703" w14:textId="73BD889A"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2014</w:t>
            </w:r>
          </w:p>
        </w:tc>
      </w:tr>
      <w:tr w:rsidR="0057458C" w:rsidRPr="0033231F" w14:paraId="1DD0C1EF" w14:textId="77777777" w:rsidTr="0057458C">
        <w:trPr>
          <w:trHeight w:val="133"/>
        </w:trPr>
        <w:tc>
          <w:tcPr>
            <w:tcW w:w="2268" w:type="dxa"/>
          </w:tcPr>
          <w:p w14:paraId="2FC52070" w14:textId="3FAA9D3A"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Уайдуллақызы Э.</w:t>
            </w:r>
          </w:p>
        </w:tc>
        <w:tc>
          <w:tcPr>
            <w:tcW w:w="5670" w:type="dxa"/>
          </w:tcPr>
          <w:p w14:paraId="387A2455" w14:textId="0F5E853A"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Бастауыш сынып мұғалімдерінің ақпараттық-кәсіби құзыреттілігін қалыптастыру</w:t>
            </w:r>
          </w:p>
        </w:tc>
        <w:tc>
          <w:tcPr>
            <w:tcW w:w="1701" w:type="dxa"/>
          </w:tcPr>
          <w:p w14:paraId="40D09AD5" w14:textId="3829BCAA"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2014</w:t>
            </w:r>
          </w:p>
        </w:tc>
      </w:tr>
      <w:tr w:rsidR="0057458C" w:rsidRPr="0033231F" w14:paraId="0EC277C3" w14:textId="77777777" w:rsidTr="0057458C">
        <w:trPr>
          <w:trHeight w:val="133"/>
        </w:trPr>
        <w:tc>
          <w:tcPr>
            <w:tcW w:w="2268" w:type="dxa"/>
          </w:tcPr>
          <w:p w14:paraId="2B4C9157"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Сыздықбаева А.Д.</w:t>
            </w:r>
          </w:p>
        </w:tc>
        <w:tc>
          <w:tcPr>
            <w:tcW w:w="5670" w:type="dxa"/>
          </w:tcPr>
          <w:p w14:paraId="3370715A"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Болашақ бастауыш сынып мұғалімінің зерттеушілік құзыреттілігін қалыптастыру</w:t>
            </w:r>
          </w:p>
        </w:tc>
        <w:tc>
          <w:tcPr>
            <w:tcW w:w="1701" w:type="dxa"/>
          </w:tcPr>
          <w:p w14:paraId="7BB94CC1" w14:textId="77777777"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2016</w:t>
            </w:r>
          </w:p>
        </w:tc>
      </w:tr>
      <w:tr w:rsidR="0057458C" w:rsidRPr="0033231F" w14:paraId="1A7CCFE5" w14:textId="77777777" w:rsidTr="0057458C">
        <w:trPr>
          <w:trHeight w:val="133"/>
        </w:trPr>
        <w:tc>
          <w:tcPr>
            <w:tcW w:w="2268" w:type="dxa"/>
          </w:tcPr>
          <w:p w14:paraId="28979069"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Оспанбекова М.Н.</w:t>
            </w:r>
          </w:p>
        </w:tc>
        <w:tc>
          <w:tcPr>
            <w:tcW w:w="5670" w:type="dxa"/>
          </w:tcPr>
          <w:p w14:paraId="598BCBD5"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Болашақ бастауыш сынып мұғалімдерін инновациялық технологиялар негізінде оқушылардың рефлексиясын дамытуға даярлау</w:t>
            </w:r>
          </w:p>
        </w:tc>
        <w:tc>
          <w:tcPr>
            <w:tcW w:w="1701" w:type="dxa"/>
          </w:tcPr>
          <w:p w14:paraId="6317935A" w14:textId="77777777"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2018</w:t>
            </w:r>
          </w:p>
        </w:tc>
      </w:tr>
      <w:tr w:rsidR="0057458C" w:rsidRPr="0033231F" w14:paraId="22F27C0E" w14:textId="77777777" w:rsidTr="0057458C">
        <w:trPr>
          <w:trHeight w:val="133"/>
        </w:trPr>
        <w:tc>
          <w:tcPr>
            <w:tcW w:w="2268" w:type="dxa"/>
          </w:tcPr>
          <w:p w14:paraId="640410EA"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Умирбекова А.Н.</w:t>
            </w:r>
          </w:p>
        </w:tc>
        <w:tc>
          <w:tcPr>
            <w:tcW w:w="5670" w:type="dxa"/>
          </w:tcPr>
          <w:p w14:paraId="0B09C078"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Болашақ бастауыш сынып мұғалімдерінің әлеуметтік зияттылығын дамыту</w:t>
            </w:r>
          </w:p>
        </w:tc>
        <w:tc>
          <w:tcPr>
            <w:tcW w:w="1701" w:type="dxa"/>
          </w:tcPr>
          <w:p w14:paraId="10297ECF" w14:textId="77777777"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2018</w:t>
            </w:r>
          </w:p>
        </w:tc>
      </w:tr>
      <w:tr w:rsidR="0057458C" w:rsidRPr="0033231F" w14:paraId="3567E306" w14:textId="77777777" w:rsidTr="0057458C">
        <w:trPr>
          <w:trHeight w:val="133"/>
        </w:trPr>
        <w:tc>
          <w:tcPr>
            <w:tcW w:w="2268" w:type="dxa"/>
          </w:tcPr>
          <w:p w14:paraId="4B8DE90C"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Сартаева Н.Т.</w:t>
            </w:r>
          </w:p>
        </w:tc>
        <w:tc>
          <w:tcPr>
            <w:tcW w:w="5670" w:type="dxa"/>
          </w:tcPr>
          <w:p w14:paraId="1E324189"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Ақпараттық технологиялар негізінде бастауыш сынып оқушылардың зерттеушілік іс-әрекет мотивациясын қалыптастыру</w:t>
            </w:r>
          </w:p>
        </w:tc>
        <w:tc>
          <w:tcPr>
            <w:tcW w:w="1701" w:type="dxa"/>
          </w:tcPr>
          <w:p w14:paraId="0908E5E3" w14:textId="77777777"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2019</w:t>
            </w:r>
          </w:p>
        </w:tc>
      </w:tr>
      <w:tr w:rsidR="0057458C" w:rsidRPr="0033231F" w14:paraId="2BE5BC1E" w14:textId="77777777" w:rsidTr="0057458C">
        <w:trPr>
          <w:trHeight w:val="133"/>
        </w:trPr>
        <w:tc>
          <w:tcPr>
            <w:tcW w:w="2268" w:type="dxa"/>
          </w:tcPr>
          <w:p w14:paraId="6D7D2170"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Жұмабаева Ж. А.</w:t>
            </w:r>
          </w:p>
        </w:tc>
        <w:tc>
          <w:tcPr>
            <w:tcW w:w="5670" w:type="dxa"/>
          </w:tcPr>
          <w:p w14:paraId="7478B1BB"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Бастауыш білім беру пәндерін метапәндік тұрғыда оқыту</w:t>
            </w:r>
          </w:p>
        </w:tc>
        <w:tc>
          <w:tcPr>
            <w:tcW w:w="1701" w:type="dxa"/>
          </w:tcPr>
          <w:p w14:paraId="55475070" w14:textId="77777777"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2021</w:t>
            </w:r>
          </w:p>
        </w:tc>
      </w:tr>
      <w:tr w:rsidR="0057458C" w:rsidRPr="0033231F" w14:paraId="6E7B0F24" w14:textId="77777777" w:rsidTr="0057458C">
        <w:trPr>
          <w:trHeight w:val="133"/>
        </w:trPr>
        <w:tc>
          <w:tcPr>
            <w:tcW w:w="2268" w:type="dxa"/>
          </w:tcPr>
          <w:p w14:paraId="276EA62A"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Кожамкулова Н.С.</w:t>
            </w:r>
          </w:p>
        </w:tc>
        <w:tc>
          <w:tcPr>
            <w:tcW w:w="5670" w:type="dxa"/>
          </w:tcPr>
          <w:p w14:paraId="5AE955E0" w14:textId="77777777" w:rsidR="0057458C" w:rsidRPr="0033231F" w:rsidRDefault="0057458C" w:rsidP="00D5404E">
            <w:pPr>
              <w:spacing w:after="0" w:line="240" w:lineRule="auto"/>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Болашақ бастауыш сынып мұғалімдерінің IT аркылы интеллектуалды әлеуетін қалыптастыру</w:t>
            </w:r>
          </w:p>
        </w:tc>
        <w:tc>
          <w:tcPr>
            <w:tcW w:w="1701" w:type="dxa"/>
          </w:tcPr>
          <w:p w14:paraId="44904A31" w14:textId="77777777" w:rsidR="0057458C" w:rsidRPr="0033231F" w:rsidRDefault="0057458C" w:rsidP="00C46FEF">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2021</w:t>
            </w:r>
          </w:p>
        </w:tc>
      </w:tr>
      <w:tr w:rsidR="0057458C" w:rsidRPr="0033231F" w14:paraId="4D10C44F" w14:textId="77777777" w:rsidTr="0057458C">
        <w:trPr>
          <w:trHeight w:val="133"/>
        </w:trPr>
        <w:tc>
          <w:tcPr>
            <w:tcW w:w="2268" w:type="dxa"/>
          </w:tcPr>
          <w:p w14:paraId="0200D403"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Астамбаева Ж. К.</w:t>
            </w:r>
          </w:p>
        </w:tc>
        <w:tc>
          <w:tcPr>
            <w:tcW w:w="5670" w:type="dxa"/>
          </w:tcPr>
          <w:p w14:paraId="74D23B59"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Алгоритмдерді оқыту барысында болашақ бастауыш сынып мұғалімдерінің әдістемелік-математикалық сауаттылығын дамыту</w:t>
            </w:r>
          </w:p>
        </w:tc>
        <w:tc>
          <w:tcPr>
            <w:tcW w:w="1701" w:type="dxa"/>
          </w:tcPr>
          <w:p w14:paraId="403BB162" w14:textId="77777777"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2022</w:t>
            </w:r>
          </w:p>
        </w:tc>
      </w:tr>
      <w:tr w:rsidR="0057458C" w:rsidRPr="0033231F" w14:paraId="2BEF40A8" w14:textId="77777777" w:rsidTr="0057458C">
        <w:trPr>
          <w:trHeight w:val="133"/>
        </w:trPr>
        <w:tc>
          <w:tcPr>
            <w:tcW w:w="2268" w:type="dxa"/>
          </w:tcPr>
          <w:p w14:paraId="1747DE06"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Искакова Л. М.</w:t>
            </w:r>
          </w:p>
        </w:tc>
        <w:tc>
          <w:tcPr>
            <w:tcW w:w="5670" w:type="dxa"/>
          </w:tcPr>
          <w:p w14:paraId="3B1D3F0E" w14:textId="77777777" w:rsidR="0057458C" w:rsidRPr="0033231F" w:rsidRDefault="0057458C" w:rsidP="00D5404E">
            <w:pPr>
              <w:pStyle w:val="a3"/>
              <w:spacing w:after="0" w:line="240" w:lineRule="auto"/>
              <w:ind w:left="0"/>
              <w:jc w:val="both"/>
              <w:rPr>
                <w:rFonts w:ascii="Times New Roman" w:hAnsi="Times New Roman" w:cs="Times New Roman"/>
                <w:sz w:val="24"/>
                <w:szCs w:val="28"/>
                <w:lang w:val="kk-KZ"/>
              </w:rPr>
            </w:pPr>
            <w:r w:rsidRPr="0033231F">
              <w:rPr>
                <w:rFonts w:ascii="Times New Roman" w:hAnsi="Times New Roman" w:cs="Times New Roman"/>
                <w:sz w:val="24"/>
                <w:szCs w:val="28"/>
                <w:lang w:val="kk-KZ"/>
              </w:rPr>
              <w:t>Сыни ойлау негізінде болашақ бастауыш сынып мұғалімдерінің зияткерлігін дамыту</w:t>
            </w:r>
          </w:p>
        </w:tc>
        <w:tc>
          <w:tcPr>
            <w:tcW w:w="1701" w:type="dxa"/>
          </w:tcPr>
          <w:p w14:paraId="6C08E2BC" w14:textId="77777777" w:rsidR="0057458C" w:rsidRPr="0033231F" w:rsidRDefault="0057458C" w:rsidP="00C46FEF">
            <w:pPr>
              <w:pStyle w:val="a3"/>
              <w:spacing w:after="0" w:line="240" w:lineRule="auto"/>
              <w:ind w:left="0"/>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2022</w:t>
            </w:r>
          </w:p>
        </w:tc>
      </w:tr>
    </w:tbl>
    <w:p w14:paraId="14903856" w14:textId="77777777" w:rsidR="00A724CF" w:rsidRPr="0033231F" w:rsidRDefault="00A724CF" w:rsidP="00AD625D">
      <w:pPr>
        <w:pStyle w:val="a3"/>
        <w:spacing w:after="0" w:line="240" w:lineRule="auto"/>
        <w:ind w:left="0" w:firstLine="709"/>
        <w:jc w:val="both"/>
        <w:rPr>
          <w:rFonts w:ascii="Times New Roman" w:hAnsi="Times New Roman" w:cs="Times New Roman"/>
          <w:sz w:val="28"/>
          <w:szCs w:val="28"/>
          <w:lang w:val="kk-KZ"/>
        </w:rPr>
      </w:pPr>
    </w:p>
    <w:p w14:paraId="7BCE03C5" w14:textId="77777777" w:rsidR="000A3AFC" w:rsidRPr="0033231F" w:rsidRDefault="00A724CF" w:rsidP="00B235E4">
      <w:pPr>
        <w:pStyle w:val="a3"/>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Кестеден байқағанымыздай, болашақ бастауыш сынып педагогтерін инновациялық технологиялар, оның ішінде ақпараттық технологиялар, </w:t>
      </w:r>
      <w:r w:rsidR="00AC58BB" w:rsidRPr="0033231F">
        <w:rPr>
          <w:rFonts w:ascii="Times New Roman" w:hAnsi="Times New Roman" w:cs="Times New Roman"/>
          <w:sz w:val="28"/>
          <w:szCs w:val="28"/>
          <w:lang w:val="kk-KZ"/>
        </w:rPr>
        <w:t>IT</w:t>
      </w:r>
      <w:r w:rsidRPr="0033231F">
        <w:rPr>
          <w:rFonts w:ascii="Times New Roman" w:hAnsi="Times New Roman" w:cs="Times New Roman"/>
          <w:sz w:val="28"/>
          <w:szCs w:val="28"/>
          <w:lang w:val="kk-KZ"/>
        </w:rPr>
        <w:t xml:space="preserve"> арқылы зерттеушілік іс-әрекетке, интеллектуалды әлеуеті мен</w:t>
      </w:r>
      <w:r w:rsidRPr="0033231F">
        <w:rPr>
          <w:lang w:val="kk-KZ"/>
        </w:rPr>
        <w:t xml:space="preserve"> </w:t>
      </w:r>
      <w:r w:rsidRPr="0033231F">
        <w:rPr>
          <w:rFonts w:ascii="Times New Roman" w:hAnsi="Times New Roman" w:cs="Times New Roman"/>
          <w:sz w:val="28"/>
          <w:szCs w:val="28"/>
          <w:lang w:val="kk-KZ"/>
        </w:rPr>
        <w:t>әлеуметтік зияттылығын</w:t>
      </w:r>
      <w:r w:rsidR="00867FA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r w:rsidR="00867FA0" w:rsidRPr="0033231F">
        <w:rPr>
          <w:rFonts w:ascii="Times New Roman" w:hAnsi="Times New Roman" w:cs="Times New Roman"/>
          <w:sz w:val="28"/>
          <w:szCs w:val="28"/>
          <w:lang w:val="kk-KZ"/>
        </w:rPr>
        <w:t xml:space="preserve">рефлексиясын </w:t>
      </w:r>
      <w:r w:rsidRPr="0033231F">
        <w:rPr>
          <w:rFonts w:ascii="Times New Roman" w:hAnsi="Times New Roman" w:cs="Times New Roman"/>
          <w:sz w:val="28"/>
          <w:szCs w:val="28"/>
          <w:lang w:val="kk-KZ"/>
        </w:rPr>
        <w:t>дамыту</w:t>
      </w:r>
      <w:r w:rsidR="00867FA0" w:rsidRPr="0033231F">
        <w:rPr>
          <w:rFonts w:ascii="Times New Roman" w:hAnsi="Times New Roman" w:cs="Times New Roman"/>
          <w:sz w:val="28"/>
          <w:szCs w:val="28"/>
          <w:lang w:val="kk-KZ"/>
        </w:rPr>
        <w:t xml:space="preserve">ға, кәсіби және коммуникативтік </w:t>
      </w:r>
      <w:r w:rsidR="00867FA0" w:rsidRPr="0033231F">
        <w:rPr>
          <w:rFonts w:ascii="Times New Roman" w:hAnsi="Times New Roman" w:cs="Times New Roman"/>
          <w:sz w:val="28"/>
          <w:szCs w:val="28"/>
          <w:lang w:val="kk-KZ"/>
        </w:rPr>
        <w:lastRenderedPageBreak/>
        <w:t>құзыреттілігін қалыптастыруға</w:t>
      </w:r>
      <w:r w:rsidRPr="0033231F">
        <w:rPr>
          <w:rFonts w:ascii="Times New Roman" w:hAnsi="Times New Roman" w:cs="Times New Roman"/>
          <w:sz w:val="28"/>
          <w:szCs w:val="28"/>
          <w:lang w:val="kk-KZ"/>
        </w:rPr>
        <w:t xml:space="preserve"> </w:t>
      </w:r>
      <w:r w:rsidR="00867FA0" w:rsidRPr="0033231F">
        <w:rPr>
          <w:rFonts w:ascii="Times New Roman" w:hAnsi="Times New Roman" w:cs="Times New Roman"/>
          <w:sz w:val="28"/>
          <w:szCs w:val="28"/>
          <w:lang w:val="kk-KZ"/>
        </w:rPr>
        <w:t>даярлау мәселесін А.Д. Сыздықбаева, К.Т. Мулдабекова,</w:t>
      </w:r>
      <w:r w:rsidR="00867FA0" w:rsidRPr="0033231F">
        <w:rPr>
          <w:lang w:val="kk-KZ"/>
        </w:rPr>
        <w:t xml:space="preserve"> </w:t>
      </w:r>
      <w:r w:rsidR="00867FA0" w:rsidRPr="0033231F">
        <w:rPr>
          <w:rFonts w:ascii="Times New Roman" w:hAnsi="Times New Roman" w:cs="Times New Roman"/>
          <w:sz w:val="28"/>
          <w:szCs w:val="28"/>
          <w:lang w:val="kk-KZ"/>
        </w:rPr>
        <w:t>М.Н. Оспанбекова,</w:t>
      </w:r>
      <w:r w:rsidR="00867FA0" w:rsidRPr="0033231F">
        <w:rPr>
          <w:lang w:val="kk-KZ"/>
        </w:rPr>
        <w:t xml:space="preserve"> </w:t>
      </w:r>
      <w:r w:rsidR="00867FA0" w:rsidRPr="0033231F">
        <w:rPr>
          <w:rFonts w:ascii="Times New Roman" w:hAnsi="Times New Roman" w:cs="Times New Roman"/>
          <w:sz w:val="28"/>
          <w:szCs w:val="28"/>
          <w:lang w:val="kk-KZ"/>
        </w:rPr>
        <w:t>Э.</w:t>
      </w:r>
      <w:r w:rsidR="00867FA0" w:rsidRPr="0033231F">
        <w:rPr>
          <w:lang w:val="kk-KZ"/>
        </w:rPr>
        <w:t xml:space="preserve"> </w:t>
      </w:r>
      <w:r w:rsidR="00867FA0" w:rsidRPr="0033231F">
        <w:rPr>
          <w:rFonts w:ascii="Times New Roman" w:hAnsi="Times New Roman" w:cs="Times New Roman"/>
          <w:sz w:val="28"/>
          <w:szCs w:val="28"/>
          <w:lang w:val="kk-KZ"/>
        </w:rPr>
        <w:t>Уайдуллақызы, Н.Т. Сартаева,</w:t>
      </w:r>
      <w:r w:rsidR="00DC21EF" w:rsidRPr="0033231F">
        <w:rPr>
          <w:lang w:val="kk-KZ"/>
        </w:rPr>
        <w:t xml:space="preserve"> </w:t>
      </w:r>
      <w:r w:rsidR="00DC21EF" w:rsidRPr="0033231F">
        <w:rPr>
          <w:rFonts w:ascii="Times New Roman" w:hAnsi="Times New Roman" w:cs="Times New Roman"/>
          <w:sz w:val="28"/>
          <w:szCs w:val="28"/>
          <w:lang w:val="kk-KZ"/>
        </w:rPr>
        <w:t>Н.С.</w:t>
      </w:r>
      <w:r w:rsidR="00DC21EF" w:rsidRPr="0033231F">
        <w:rPr>
          <w:lang w:val="kk-KZ"/>
        </w:rPr>
        <w:t xml:space="preserve"> </w:t>
      </w:r>
      <w:r w:rsidR="00DC21EF" w:rsidRPr="0033231F">
        <w:rPr>
          <w:rFonts w:ascii="Times New Roman" w:hAnsi="Times New Roman" w:cs="Times New Roman"/>
          <w:sz w:val="28"/>
          <w:szCs w:val="28"/>
          <w:lang w:val="kk-KZ"/>
        </w:rPr>
        <w:t xml:space="preserve">Кожамкулова </w:t>
      </w:r>
      <w:r w:rsidRPr="0033231F">
        <w:rPr>
          <w:rFonts w:ascii="Times New Roman" w:hAnsi="Times New Roman" w:cs="Times New Roman"/>
          <w:sz w:val="28"/>
          <w:szCs w:val="28"/>
          <w:lang w:val="kk-KZ"/>
        </w:rPr>
        <w:t xml:space="preserve">және т.б. зерттесе, болашақ </w:t>
      </w:r>
      <w:r w:rsidR="00DC21EF" w:rsidRPr="0033231F">
        <w:rPr>
          <w:rFonts w:ascii="Times New Roman" w:hAnsi="Times New Roman" w:cs="Times New Roman"/>
          <w:sz w:val="28"/>
          <w:szCs w:val="28"/>
          <w:lang w:val="kk-KZ"/>
        </w:rPr>
        <w:t xml:space="preserve">бастауыш сынып </w:t>
      </w:r>
      <w:r w:rsidR="00AC58BB" w:rsidRPr="0033231F">
        <w:rPr>
          <w:rFonts w:ascii="Times New Roman" w:hAnsi="Times New Roman" w:cs="Times New Roman"/>
          <w:sz w:val="28"/>
          <w:szCs w:val="28"/>
          <w:lang w:val="kk-KZ"/>
        </w:rPr>
        <w:t>педагогтерін</w:t>
      </w:r>
      <w:r w:rsidR="00DC21EF" w:rsidRPr="0033231F">
        <w:rPr>
          <w:rFonts w:ascii="Times New Roman" w:hAnsi="Times New Roman" w:cs="Times New Roman"/>
          <w:sz w:val="28"/>
          <w:szCs w:val="28"/>
          <w:lang w:val="kk-KZ"/>
        </w:rPr>
        <w:t>ің әлеуметтік зияттылығын</w:t>
      </w:r>
      <w:r w:rsidR="00D5404E" w:rsidRPr="0033231F">
        <w:rPr>
          <w:rFonts w:ascii="Times New Roman" w:hAnsi="Times New Roman" w:cs="Times New Roman"/>
          <w:sz w:val="28"/>
          <w:szCs w:val="28"/>
          <w:lang w:val="kk-KZ"/>
        </w:rPr>
        <w:t>,</w:t>
      </w:r>
      <w:r w:rsidR="00DC21EF" w:rsidRPr="0033231F">
        <w:rPr>
          <w:rFonts w:ascii="Times New Roman" w:hAnsi="Times New Roman" w:cs="Times New Roman"/>
          <w:sz w:val="28"/>
          <w:szCs w:val="28"/>
          <w:lang w:val="kk-KZ"/>
        </w:rPr>
        <w:t xml:space="preserve"> зияткерлігін, әдістемелік-математикалық сауаттылығын дамытуды және лидерлік сапасын қалыптастыруды</w:t>
      </w:r>
      <w:r w:rsidR="00DC21EF" w:rsidRPr="0033231F">
        <w:rPr>
          <w:lang w:val="kk-KZ"/>
        </w:rPr>
        <w:t xml:space="preserve"> </w:t>
      </w:r>
      <w:r w:rsidR="00DC21EF" w:rsidRPr="0033231F">
        <w:rPr>
          <w:rFonts w:ascii="Times New Roman" w:hAnsi="Times New Roman" w:cs="Times New Roman"/>
          <w:sz w:val="28"/>
          <w:szCs w:val="28"/>
          <w:lang w:val="kk-KZ"/>
        </w:rPr>
        <w:t>Б.М. Баймұхаметов, А.Н. Умирбекова</w:t>
      </w:r>
      <w:r w:rsidR="00D5404E" w:rsidRPr="0033231F">
        <w:rPr>
          <w:rFonts w:ascii="Times New Roman" w:hAnsi="Times New Roman" w:cs="Times New Roman"/>
          <w:sz w:val="28"/>
          <w:szCs w:val="28"/>
          <w:lang w:val="kk-KZ"/>
        </w:rPr>
        <w:t xml:space="preserve">, </w:t>
      </w:r>
      <w:r w:rsidR="001F1E3C" w:rsidRPr="0033231F">
        <w:rPr>
          <w:rFonts w:ascii="Times New Roman" w:hAnsi="Times New Roman" w:cs="Times New Roman"/>
          <w:sz w:val="28"/>
          <w:szCs w:val="28"/>
          <w:lang w:val="kk-KZ"/>
        </w:rPr>
        <w:t xml:space="preserve">Ж.К. Астамбаева, Л.М. Искакова </w:t>
      </w:r>
      <w:r w:rsidRPr="0033231F">
        <w:rPr>
          <w:rFonts w:ascii="Times New Roman" w:hAnsi="Times New Roman" w:cs="Times New Roman"/>
          <w:sz w:val="28"/>
          <w:szCs w:val="28"/>
          <w:lang w:val="kk-KZ"/>
        </w:rPr>
        <w:t xml:space="preserve">зерделеген. </w:t>
      </w:r>
      <w:r w:rsidR="00174A95" w:rsidRPr="0033231F">
        <w:rPr>
          <w:rFonts w:ascii="Times New Roman" w:hAnsi="Times New Roman" w:cs="Times New Roman"/>
          <w:sz w:val="28"/>
          <w:szCs w:val="28"/>
          <w:lang w:val="kk-KZ"/>
        </w:rPr>
        <w:t xml:space="preserve">А.Т. </w:t>
      </w:r>
      <w:r w:rsidR="001F1E3C" w:rsidRPr="0033231F">
        <w:rPr>
          <w:rFonts w:ascii="Times New Roman" w:hAnsi="Times New Roman" w:cs="Times New Roman"/>
          <w:sz w:val="28"/>
          <w:szCs w:val="28"/>
          <w:lang w:val="kk-KZ"/>
        </w:rPr>
        <w:t xml:space="preserve">Туралбаева </w:t>
      </w:r>
      <w:r w:rsidR="00174A95" w:rsidRPr="0033231F">
        <w:rPr>
          <w:rFonts w:ascii="Times New Roman" w:hAnsi="Times New Roman" w:cs="Times New Roman"/>
          <w:sz w:val="28"/>
          <w:szCs w:val="28"/>
          <w:lang w:val="kk-KZ"/>
        </w:rPr>
        <w:t xml:space="preserve">отбасы мен мектептің ынтымақтастығы жағдайында дарынды балаларды тәрбиелеу, Ж.А. Жұмабаева бастауыш білім беру пәндерін метапәндік тұрғыда оқыту </w:t>
      </w:r>
      <w:r w:rsidRPr="0033231F">
        <w:rPr>
          <w:rFonts w:ascii="Times New Roman" w:hAnsi="Times New Roman" w:cs="Times New Roman"/>
          <w:sz w:val="28"/>
          <w:szCs w:val="28"/>
          <w:lang w:val="kk-KZ"/>
        </w:rPr>
        <w:t>мәселе</w:t>
      </w:r>
      <w:r w:rsidR="00174A95" w:rsidRPr="0033231F">
        <w:rPr>
          <w:rFonts w:ascii="Times New Roman" w:hAnsi="Times New Roman" w:cs="Times New Roman"/>
          <w:sz w:val="28"/>
          <w:szCs w:val="28"/>
          <w:lang w:val="kk-KZ"/>
        </w:rPr>
        <w:t>лер</w:t>
      </w:r>
      <w:r w:rsidRPr="0033231F">
        <w:rPr>
          <w:rFonts w:ascii="Times New Roman" w:hAnsi="Times New Roman" w:cs="Times New Roman"/>
          <w:sz w:val="28"/>
          <w:szCs w:val="28"/>
          <w:lang w:val="kk-KZ"/>
        </w:rPr>
        <w:t>ін қарастырған.</w:t>
      </w:r>
    </w:p>
    <w:p w14:paraId="2973962D" w14:textId="77777777" w:rsidR="00CC0672" w:rsidRPr="0033231F" w:rsidRDefault="00264E65" w:rsidP="00B235E4">
      <w:pPr>
        <w:pStyle w:val="a3"/>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w:t>
      </w:r>
      <w:r w:rsidR="00761AA7" w:rsidRPr="0033231F">
        <w:rPr>
          <w:rFonts w:ascii="Times New Roman" w:hAnsi="Times New Roman" w:cs="Times New Roman"/>
          <w:sz w:val="28"/>
          <w:szCs w:val="28"/>
          <w:lang w:val="kk-KZ"/>
        </w:rPr>
        <w:t xml:space="preserve">олашақ бастауыш </w:t>
      </w:r>
      <w:r w:rsidR="00D5404E" w:rsidRPr="0033231F">
        <w:rPr>
          <w:rFonts w:ascii="Times New Roman" w:hAnsi="Times New Roman" w:cs="Times New Roman"/>
          <w:sz w:val="28"/>
          <w:szCs w:val="28"/>
          <w:lang w:val="kk-KZ"/>
        </w:rPr>
        <w:t>сынып</w:t>
      </w:r>
      <w:r w:rsidR="00761AA7" w:rsidRPr="0033231F">
        <w:rPr>
          <w:rFonts w:ascii="Times New Roman" w:hAnsi="Times New Roman" w:cs="Times New Roman"/>
          <w:sz w:val="28"/>
          <w:szCs w:val="28"/>
          <w:lang w:val="kk-KZ"/>
        </w:rPr>
        <w:t xml:space="preserve"> педагогтерін инновациялық әрекетке даярлау мәселесінің қазақстандық ғалымдардың зерттеулері мен еңбектерінде қаншалықты және қандай деңгейде қарастырылғанына </w:t>
      </w:r>
      <w:r w:rsidR="001F1E3C" w:rsidRPr="0033231F">
        <w:rPr>
          <w:rFonts w:ascii="Times New Roman" w:hAnsi="Times New Roman" w:cs="Times New Roman"/>
          <w:sz w:val="28"/>
          <w:szCs w:val="28"/>
          <w:lang w:val="kk-KZ"/>
        </w:rPr>
        <w:t>және</w:t>
      </w:r>
      <w:r w:rsidR="00761AA7" w:rsidRPr="0033231F">
        <w:rPr>
          <w:rFonts w:ascii="Times New Roman" w:hAnsi="Times New Roman" w:cs="Times New Roman"/>
          <w:sz w:val="28"/>
          <w:szCs w:val="28"/>
          <w:lang w:val="kk-KZ"/>
        </w:rPr>
        <w:t xml:space="preserve"> басқа елдердегі</w:t>
      </w:r>
      <w:r w:rsidR="006B1312" w:rsidRPr="0033231F">
        <w:rPr>
          <w:rFonts w:ascii="Times New Roman" w:hAnsi="Times New Roman" w:cs="Times New Roman"/>
          <w:sz w:val="28"/>
          <w:szCs w:val="28"/>
          <w:lang w:val="kk-KZ"/>
        </w:rPr>
        <w:t>,</w:t>
      </w:r>
      <w:r w:rsidR="00761AA7" w:rsidRPr="0033231F">
        <w:rPr>
          <w:rFonts w:ascii="Times New Roman" w:hAnsi="Times New Roman" w:cs="Times New Roman"/>
          <w:sz w:val="28"/>
          <w:szCs w:val="28"/>
          <w:lang w:val="kk-KZ"/>
        </w:rPr>
        <w:t xml:space="preserve"> яғни жақын және алыс шетелдердегі ғалымдардың осы мәселенің қарастыр</w:t>
      </w:r>
      <w:r w:rsidR="009D3729" w:rsidRPr="0033231F">
        <w:rPr>
          <w:rFonts w:ascii="Times New Roman" w:hAnsi="Times New Roman" w:cs="Times New Roman"/>
          <w:sz w:val="28"/>
          <w:szCs w:val="28"/>
          <w:lang w:val="kk-KZ"/>
        </w:rPr>
        <w:t>ыл</w:t>
      </w:r>
      <w:r w:rsidR="00F36B1B" w:rsidRPr="0033231F">
        <w:rPr>
          <w:rFonts w:ascii="Times New Roman" w:hAnsi="Times New Roman" w:cs="Times New Roman"/>
          <w:sz w:val="28"/>
          <w:szCs w:val="28"/>
          <w:lang w:val="kk-KZ"/>
        </w:rPr>
        <w:t>у барысына</w:t>
      </w:r>
      <w:r w:rsidR="00524EBD" w:rsidRPr="0033231F">
        <w:rPr>
          <w:rFonts w:ascii="Times New Roman" w:hAnsi="Times New Roman" w:cs="Times New Roman"/>
          <w:sz w:val="28"/>
          <w:szCs w:val="28"/>
          <w:lang w:val="kk-KZ"/>
        </w:rPr>
        <w:t xml:space="preserve"> қысқаша шолу жасалынды.</w:t>
      </w:r>
    </w:p>
    <w:p w14:paraId="52550EB1" w14:textId="77777777" w:rsidR="00B91F9D" w:rsidRPr="0033231F" w:rsidRDefault="00CC0672" w:rsidP="00B235E4">
      <w:pPr>
        <w:pStyle w:val="a3"/>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Әрине, қысқаша шолу барысында жақын және алыс шетелдердегі бастауыш </w:t>
      </w:r>
      <w:r w:rsidR="006B1312"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мұғалімдерінің инновациялық әрекетке даярлығы туралы толыққанды мәлімет келтіру мүмкін еместігі белгілі. Десек те, зерттеу тақырыбымыздың аясында қазақстандық контексте қолдануға мүмкіндігі мол деген тұрғыдан неғұрлым пайда</w:t>
      </w:r>
      <w:r w:rsidR="00E61696" w:rsidRPr="0033231F">
        <w:rPr>
          <w:rFonts w:ascii="Times New Roman" w:hAnsi="Times New Roman" w:cs="Times New Roman"/>
          <w:sz w:val="28"/>
          <w:szCs w:val="28"/>
          <w:lang w:val="kk-KZ"/>
        </w:rPr>
        <w:t>лы</w:t>
      </w:r>
      <w:r w:rsidRPr="0033231F">
        <w:rPr>
          <w:rFonts w:ascii="Times New Roman" w:hAnsi="Times New Roman" w:cs="Times New Roman"/>
          <w:sz w:val="28"/>
          <w:szCs w:val="28"/>
          <w:lang w:val="kk-KZ"/>
        </w:rPr>
        <w:t xml:space="preserve"> зерттеулерді талдауға тырыстық. </w:t>
      </w:r>
      <w:r w:rsidR="006C179C" w:rsidRPr="0033231F">
        <w:rPr>
          <w:rFonts w:ascii="Times New Roman" w:hAnsi="Times New Roman" w:cs="Times New Roman"/>
          <w:sz w:val="28"/>
          <w:szCs w:val="28"/>
          <w:lang w:val="kk-KZ"/>
        </w:rPr>
        <w:t xml:space="preserve">Олар Кларина Л. </w:t>
      </w:r>
      <w:r w:rsidRPr="0033231F">
        <w:rPr>
          <w:rFonts w:ascii="Times New Roman" w:hAnsi="Times New Roman" w:cs="Times New Roman"/>
          <w:sz w:val="28"/>
          <w:szCs w:val="28"/>
          <w:lang w:val="kk-KZ"/>
        </w:rPr>
        <w:t>[</w:t>
      </w:r>
      <w:r w:rsidR="006176B2" w:rsidRPr="0033231F">
        <w:rPr>
          <w:rFonts w:ascii="Times New Roman" w:hAnsi="Times New Roman" w:cs="Times New Roman"/>
          <w:sz w:val="28"/>
          <w:szCs w:val="28"/>
          <w:lang w:val="kk-KZ"/>
        </w:rPr>
        <w:t>56</w:t>
      </w:r>
      <w:r w:rsidRPr="0033231F">
        <w:rPr>
          <w:rFonts w:ascii="Times New Roman" w:hAnsi="Times New Roman" w:cs="Times New Roman"/>
          <w:sz w:val="28"/>
          <w:szCs w:val="28"/>
          <w:lang w:val="kk-KZ"/>
        </w:rPr>
        <w:t>]</w:t>
      </w:r>
      <w:r w:rsidRPr="0033231F">
        <w:rPr>
          <w:rFonts w:ascii="Times New Roman" w:hAnsi="Times New Roman" w:cs="Times New Roman"/>
          <w:i/>
          <w:sz w:val="28"/>
          <w:szCs w:val="28"/>
          <w:lang w:val="kk-KZ"/>
        </w:rPr>
        <w:t>,</w:t>
      </w:r>
      <w:r w:rsidR="006C179C" w:rsidRPr="0033231F">
        <w:rPr>
          <w:rFonts w:ascii="Times New Roman" w:hAnsi="Times New Roman" w:cs="Times New Roman"/>
          <w:i/>
          <w:sz w:val="28"/>
          <w:szCs w:val="28"/>
          <w:lang w:val="kk-KZ"/>
        </w:rPr>
        <w:t xml:space="preserve"> </w:t>
      </w:r>
      <w:r w:rsidR="008B37DE" w:rsidRPr="0033231F">
        <w:rPr>
          <w:rFonts w:ascii="Times New Roman" w:hAnsi="Times New Roman" w:cs="Times New Roman"/>
          <w:sz w:val="28"/>
          <w:szCs w:val="28"/>
          <w:lang w:val="kk-KZ"/>
        </w:rPr>
        <w:t>Беспалько В.П.</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w:t>
      </w:r>
      <w:r w:rsidR="006176B2" w:rsidRPr="0033231F">
        <w:rPr>
          <w:rFonts w:ascii="Times New Roman" w:hAnsi="Times New Roman" w:cs="Times New Roman"/>
          <w:sz w:val="28"/>
          <w:szCs w:val="28"/>
          <w:lang w:val="kk-KZ"/>
        </w:rPr>
        <w:t>57</w:t>
      </w:r>
      <w:r w:rsidRPr="0033231F">
        <w:rPr>
          <w:rFonts w:ascii="Times New Roman" w:hAnsi="Times New Roman" w:cs="Times New Roman"/>
          <w:sz w:val="28"/>
          <w:szCs w:val="28"/>
          <w:lang w:val="kk-KZ"/>
        </w:rPr>
        <w:t>],</w:t>
      </w:r>
      <w:r w:rsidRPr="0033231F">
        <w:rPr>
          <w:rFonts w:ascii="Times New Roman" w:hAnsi="Times New Roman" w:cs="Times New Roman"/>
          <w:i/>
          <w:sz w:val="28"/>
          <w:szCs w:val="28"/>
          <w:lang w:val="kk-KZ"/>
        </w:rPr>
        <w:t xml:space="preserve"> </w:t>
      </w:r>
      <w:r w:rsidR="006C179C" w:rsidRPr="0033231F">
        <w:rPr>
          <w:rFonts w:ascii="Times New Roman" w:hAnsi="Times New Roman" w:cs="Times New Roman"/>
          <w:sz w:val="28"/>
          <w:szCs w:val="28"/>
          <w:lang w:val="kk-KZ"/>
        </w:rPr>
        <w:t xml:space="preserve">Иванов Д.А. </w:t>
      </w:r>
      <w:r w:rsidRPr="0033231F">
        <w:rPr>
          <w:rFonts w:ascii="Times New Roman" w:hAnsi="Times New Roman" w:cs="Times New Roman"/>
          <w:sz w:val="28"/>
          <w:szCs w:val="28"/>
          <w:lang w:val="kk-KZ"/>
        </w:rPr>
        <w:t>[</w:t>
      </w:r>
      <w:r w:rsidR="006176B2" w:rsidRPr="0033231F">
        <w:rPr>
          <w:rFonts w:ascii="Times New Roman" w:hAnsi="Times New Roman" w:cs="Times New Roman"/>
          <w:sz w:val="28"/>
          <w:szCs w:val="28"/>
          <w:lang w:val="kk-KZ"/>
        </w:rPr>
        <w:t>58</w:t>
      </w:r>
      <w:r w:rsidRPr="0033231F">
        <w:rPr>
          <w:rFonts w:ascii="Times New Roman" w:hAnsi="Times New Roman" w:cs="Times New Roman"/>
          <w:sz w:val="28"/>
          <w:szCs w:val="28"/>
          <w:lang w:val="kk-KZ"/>
        </w:rPr>
        <w:t xml:space="preserve">], </w:t>
      </w:r>
      <w:r w:rsidR="006C179C" w:rsidRPr="0033231F">
        <w:rPr>
          <w:rFonts w:ascii="Times New Roman" w:hAnsi="Times New Roman" w:cs="Times New Roman"/>
          <w:sz w:val="28"/>
          <w:szCs w:val="28"/>
          <w:lang w:val="kk-KZ"/>
        </w:rPr>
        <w:t xml:space="preserve">Ляудис В.А. </w:t>
      </w:r>
      <w:r w:rsidRPr="0033231F">
        <w:rPr>
          <w:rFonts w:ascii="Times New Roman" w:hAnsi="Times New Roman" w:cs="Times New Roman"/>
          <w:sz w:val="28"/>
          <w:szCs w:val="28"/>
          <w:lang w:val="kk-KZ"/>
        </w:rPr>
        <w:t>[</w:t>
      </w:r>
      <w:r w:rsidR="006176B2" w:rsidRPr="0033231F">
        <w:rPr>
          <w:rFonts w:ascii="Times New Roman" w:hAnsi="Times New Roman" w:cs="Times New Roman"/>
          <w:sz w:val="28"/>
          <w:szCs w:val="28"/>
          <w:lang w:val="kk-KZ"/>
        </w:rPr>
        <w:t>59</w:t>
      </w:r>
      <w:r w:rsidRPr="0033231F">
        <w:rPr>
          <w:rFonts w:ascii="Times New Roman" w:hAnsi="Times New Roman" w:cs="Times New Roman"/>
          <w:sz w:val="28"/>
          <w:szCs w:val="28"/>
          <w:lang w:val="kk-KZ"/>
        </w:rPr>
        <w:t>],</w:t>
      </w:r>
      <w:r w:rsidR="006C179C" w:rsidRPr="0033231F">
        <w:rPr>
          <w:rFonts w:ascii="Times New Roman" w:hAnsi="Times New Roman" w:cs="Times New Roman"/>
          <w:sz w:val="28"/>
          <w:szCs w:val="28"/>
          <w:lang w:val="kk-KZ"/>
        </w:rPr>
        <w:t xml:space="preserve"> Морозов Е.П., Пидкасистый П.И. </w:t>
      </w:r>
      <w:r w:rsidRPr="0033231F">
        <w:rPr>
          <w:rFonts w:ascii="Times New Roman" w:hAnsi="Times New Roman" w:cs="Times New Roman"/>
          <w:sz w:val="28"/>
          <w:szCs w:val="28"/>
          <w:lang w:val="kk-KZ"/>
        </w:rPr>
        <w:t>[</w:t>
      </w:r>
      <w:r w:rsidR="006176B2" w:rsidRPr="0033231F">
        <w:rPr>
          <w:rFonts w:ascii="Times New Roman" w:hAnsi="Times New Roman" w:cs="Times New Roman"/>
          <w:sz w:val="28"/>
          <w:szCs w:val="28"/>
          <w:lang w:val="kk-KZ"/>
        </w:rPr>
        <w:t>60</w:t>
      </w:r>
      <w:r w:rsidRPr="0033231F">
        <w:rPr>
          <w:rFonts w:ascii="Times New Roman" w:hAnsi="Times New Roman" w:cs="Times New Roman"/>
          <w:sz w:val="28"/>
          <w:szCs w:val="28"/>
          <w:lang w:val="kk-KZ"/>
        </w:rPr>
        <w:t xml:space="preserve">], </w:t>
      </w:r>
      <w:r w:rsidR="00E61696" w:rsidRPr="0033231F">
        <w:rPr>
          <w:rFonts w:ascii="Times New Roman" w:hAnsi="Times New Roman" w:cs="Times New Roman"/>
          <w:sz w:val="28"/>
          <w:szCs w:val="28"/>
          <w:lang w:val="kk-KZ"/>
        </w:rPr>
        <w:t xml:space="preserve">түрік ғалымдары </w:t>
      </w:r>
      <w:r w:rsidR="008E48FD" w:rsidRPr="0033231F">
        <w:rPr>
          <w:rFonts w:ascii="Times New Roman" w:hAnsi="Times New Roman" w:cs="Times New Roman"/>
          <w:sz w:val="28"/>
          <w:szCs w:val="28"/>
          <w:lang w:val="kk-KZ"/>
        </w:rPr>
        <w:t>Semra GÜVEN, Zeynep KILIÇ [</w:t>
      </w:r>
      <w:r w:rsidR="006176B2" w:rsidRPr="0033231F">
        <w:rPr>
          <w:rFonts w:ascii="Times New Roman" w:hAnsi="Times New Roman" w:cs="Times New Roman"/>
          <w:sz w:val="28"/>
          <w:szCs w:val="28"/>
          <w:lang w:val="kk-KZ"/>
        </w:rPr>
        <w:t>61</w:t>
      </w:r>
      <w:r w:rsidR="008E48FD" w:rsidRPr="0033231F">
        <w:rPr>
          <w:rFonts w:ascii="Times New Roman" w:hAnsi="Times New Roman" w:cs="Times New Roman"/>
          <w:sz w:val="28"/>
          <w:szCs w:val="28"/>
          <w:lang w:val="kk-KZ"/>
        </w:rPr>
        <w:t xml:space="preserve">] </w:t>
      </w:r>
      <w:r w:rsidR="00E61696" w:rsidRPr="0033231F">
        <w:rPr>
          <w:rFonts w:ascii="Times New Roman" w:hAnsi="Times New Roman" w:cs="Times New Roman"/>
          <w:sz w:val="28"/>
          <w:szCs w:val="28"/>
          <w:lang w:val="kk-KZ"/>
        </w:rPr>
        <w:t>Yasin HİÇYILMAZ</w:t>
      </w:r>
      <w:r w:rsidR="006C179C" w:rsidRPr="0033231F">
        <w:rPr>
          <w:rFonts w:ascii="Times New Roman" w:hAnsi="Times New Roman" w:cs="Times New Roman"/>
          <w:sz w:val="28"/>
          <w:szCs w:val="28"/>
          <w:lang w:val="kk-KZ"/>
        </w:rPr>
        <w:t xml:space="preserve">, Semiha ŞAHİN </w:t>
      </w:r>
      <w:r w:rsidR="00E61696" w:rsidRPr="0033231F">
        <w:rPr>
          <w:rFonts w:ascii="Times New Roman" w:hAnsi="Times New Roman" w:cs="Times New Roman"/>
          <w:sz w:val="28"/>
          <w:szCs w:val="28"/>
          <w:lang w:val="kk-KZ"/>
        </w:rPr>
        <w:t>[</w:t>
      </w:r>
      <w:r w:rsidR="00F140A9" w:rsidRPr="0033231F">
        <w:rPr>
          <w:rFonts w:ascii="Times New Roman" w:hAnsi="Times New Roman" w:cs="Times New Roman"/>
          <w:sz w:val="28"/>
          <w:szCs w:val="28"/>
          <w:lang w:val="kk-KZ"/>
        </w:rPr>
        <w:t>6</w:t>
      </w:r>
      <w:r w:rsidR="006176B2"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w:t>
      </w:r>
      <w:r w:rsidR="006C179C" w:rsidRPr="0033231F">
        <w:rPr>
          <w:rFonts w:ascii="Times New Roman" w:hAnsi="Times New Roman" w:cs="Times New Roman"/>
          <w:sz w:val="28"/>
          <w:szCs w:val="28"/>
          <w:lang w:val="kk-KZ"/>
        </w:rPr>
        <w:t xml:space="preserve"> </w:t>
      </w:r>
      <w:r w:rsidR="00B26BB4" w:rsidRPr="0033231F">
        <w:rPr>
          <w:rFonts w:ascii="Times New Roman" w:hAnsi="Times New Roman" w:cs="Times New Roman"/>
          <w:sz w:val="28"/>
          <w:szCs w:val="28"/>
          <w:lang w:val="kk-KZ"/>
        </w:rPr>
        <w:t>және</w:t>
      </w:r>
      <w:r w:rsidR="00B26BB4" w:rsidRPr="0033231F">
        <w:rPr>
          <w:rFonts w:ascii="Times New Roman" w:hAnsi="Times New Roman" w:cs="Times New Roman"/>
          <w:i/>
          <w:sz w:val="28"/>
          <w:szCs w:val="28"/>
          <w:lang w:val="kk-KZ"/>
        </w:rPr>
        <w:t xml:space="preserve"> </w:t>
      </w:r>
      <w:r w:rsidR="006C179C" w:rsidRPr="0033231F">
        <w:rPr>
          <w:rFonts w:ascii="Times New Roman" w:hAnsi="Times New Roman" w:cs="Times New Roman"/>
          <w:sz w:val="28"/>
          <w:szCs w:val="28"/>
          <w:lang w:val="kk-KZ"/>
        </w:rPr>
        <w:t>т.б.</w:t>
      </w:r>
      <w:r w:rsidR="008E48FD" w:rsidRPr="0033231F">
        <w:rPr>
          <w:rFonts w:ascii="Times New Roman" w:hAnsi="Times New Roman" w:cs="Times New Roman"/>
          <w:sz w:val="28"/>
          <w:szCs w:val="28"/>
          <w:lang w:val="kk-KZ"/>
        </w:rPr>
        <w:t xml:space="preserve"> </w:t>
      </w:r>
    </w:p>
    <w:p w14:paraId="36530B7F" w14:textId="6EC5C89B" w:rsidR="00E8306F" w:rsidRPr="0033231F" w:rsidRDefault="00B91F9D" w:rsidP="00B127EF">
      <w:pPr>
        <w:pStyle w:val="a3"/>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w:t>
      </w:r>
      <w:r w:rsidR="008E48FD" w:rsidRPr="0033231F">
        <w:rPr>
          <w:rFonts w:ascii="Times New Roman" w:hAnsi="Times New Roman" w:cs="Times New Roman"/>
          <w:sz w:val="28"/>
          <w:szCs w:val="28"/>
          <w:lang w:val="kk-KZ"/>
        </w:rPr>
        <w:t xml:space="preserve">үрік ғалымдары Semra GÜVEN, Zeynep KILIÇ </w:t>
      </w:r>
      <w:r w:rsidRPr="0033231F">
        <w:rPr>
          <w:rFonts w:ascii="Times New Roman" w:hAnsi="Times New Roman" w:cs="Times New Roman"/>
          <w:sz w:val="28"/>
          <w:szCs w:val="28"/>
          <w:lang w:val="kk-KZ"/>
        </w:rPr>
        <w:t xml:space="preserve">өз зерттеулерінде білім беру үдерісінде </w:t>
      </w:r>
      <w:r w:rsidR="008E48FD" w:rsidRPr="0033231F">
        <w:rPr>
          <w:rFonts w:ascii="Times New Roman" w:hAnsi="Times New Roman" w:cs="Times New Roman"/>
          <w:sz w:val="28"/>
          <w:szCs w:val="28"/>
          <w:lang w:val="kk-KZ"/>
        </w:rPr>
        <w:t>оқыту әдістерінің тиімділігі</w:t>
      </w:r>
      <w:r w:rsidRPr="0033231F">
        <w:rPr>
          <w:rFonts w:ascii="Times New Roman" w:hAnsi="Times New Roman" w:cs="Times New Roman"/>
          <w:sz w:val="28"/>
          <w:szCs w:val="28"/>
          <w:lang w:val="kk-KZ"/>
        </w:rPr>
        <w:t xml:space="preserve">н және ұтымды таңдалған оқыту әдістерінің білім алушылар үшін артықшылығы тұрғысынан мазмұнды талдау жасаған. Ғалымдар зерттеу барысында білім беру үдерісінде қолданылатын әдістерді оқытушыға және </w:t>
      </w:r>
      <w:r w:rsidR="006B1312" w:rsidRPr="0033231F">
        <w:rPr>
          <w:rFonts w:ascii="Times New Roman" w:hAnsi="Times New Roman" w:cs="Times New Roman"/>
          <w:sz w:val="28"/>
          <w:szCs w:val="28"/>
          <w:lang w:val="kk-KZ"/>
        </w:rPr>
        <w:t>студенттерге бағытта</w:t>
      </w:r>
      <w:r w:rsidR="00E8306F" w:rsidRPr="0033231F">
        <w:rPr>
          <w:rFonts w:ascii="Times New Roman" w:hAnsi="Times New Roman" w:cs="Times New Roman"/>
          <w:sz w:val="28"/>
          <w:szCs w:val="28"/>
          <w:lang w:val="kk-KZ"/>
        </w:rPr>
        <w:t>лған, ынтымақтастық негізінде</w:t>
      </w:r>
      <w:r w:rsidR="006B1312" w:rsidRPr="0033231F">
        <w:rPr>
          <w:rFonts w:ascii="Times New Roman" w:hAnsi="Times New Roman" w:cs="Times New Roman"/>
          <w:sz w:val="28"/>
          <w:szCs w:val="28"/>
          <w:lang w:val="kk-KZ"/>
        </w:rPr>
        <w:t>гі</w:t>
      </w:r>
      <w:r w:rsidR="00E8306F" w:rsidRPr="0033231F">
        <w:rPr>
          <w:rFonts w:ascii="Times New Roman" w:hAnsi="Times New Roman" w:cs="Times New Roman"/>
          <w:sz w:val="28"/>
          <w:szCs w:val="28"/>
          <w:lang w:val="kk-KZ"/>
        </w:rPr>
        <w:t xml:space="preserve"> оқыту әдістері деп үш түрге </w:t>
      </w:r>
      <w:r w:rsidR="006B1312" w:rsidRPr="0033231F">
        <w:rPr>
          <w:rFonts w:ascii="Times New Roman" w:hAnsi="Times New Roman" w:cs="Times New Roman"/>
          <w:sz w:val="28"/>
          <w:szCs w:val="28"/>
          <w:lang w:val="kk-KZ"/>
        </w:rPr>
        <w:t>бөлген</w:t>
      </w:r>
      <w:r w:rsidR="00E8306F" w:rsidRPr="0033231F">
        <w:rPr>
          <w:rFonts w:ascii="Times New Roman" w:hAnsi="Times New Roman" w:cs="Times New Roman"/>
          <w:sz w:val="28"/>
          <w:szCs w:val="28"/>
          <w:lang w:val="kk-KZ"/>
        </w:rPr>
        <w:t>.Ғалымдардың пікірімен біз де толық келісеміз, білім беру үдерісінде иннов</w:t>
      </w:r>
      <w:r w:rsidR="006B1312" w:rsidRPr="0033231F">
        <w:rPr>
          <w:rFonts w:ascii="Times New Roman" w:hAnsi="Times New Roman" w:cs="Times New Roman"/>
          <w:sz w:val="28"/>
          <w:szCs w:val="28"/>
          <w:lang w:val="kk-KZ"/>
        </w:rPr>
        <w:t>а</w:t>
      </w:r>
      <w:r w:rsidR="00E8306F" w:rsidRPr="0033231F">
        <w:rPr>
          <w:rFonts w:ascii="Times New Roman" w:hAnsi="Times New Roman" w:cs="Times New Roman"/>
          <w:sz w:val="28"/>
          <w:szCs w:val="28"/>
          <w:lang w:val="kk-KZ"/>
        </w:rPr>
        <w:t>циялық оқыту технологияларын жә</w:t>
      </w:r>
      <w:r w:rsidR="006B1312" w:rsidRPr="0033231F">
        <w:rPr>
          <w:rFonts w:ascii="Times New Roman" w:hAnsi="Times New Roman" w:cs="Times New Roman"/>
          <w:sz w:val="28"/>
          <w:szCs w:val="28"/>
          <w:lang w:val="kk-KZ"/>
        </w:rPr>
        <w:t>не медиатехнологияларды қолдану</w:t>
      </w:r>
      <w:r w:rsidR="00E8306F" w:rsidRPr="0033231F">
        <w:rPr>
          <w:rFonts w:ascii="Times New Roman" w:hAnsi="Times New Roman" w:cs="Times New Roman"/>
          <w:sz w:val="28"/>
          <w:szCs w:val="28"/>
          <w:lang w:val="kk-KZ"/>
        </w:rPr>
        <w:t xml:space="preserve"> білім алушылардың қызығушылығын арттырып, сапалы білім ал</w:t>
      </w:r>
      <w:r w:rsidR="006B1312" w:rsidRPr="0033231F">
        <w:rPr>
          <w:rFonts w:ascii="Times New Roman" w:hAnsi="Times New Roman" w:cs="Times New Roman"/>
          <w:sz w:val="28"/>
          <w:szCs w:val="28"/>
          <w:lang w:val="kk-KZ"/>
        </w:rPr>
        <w:t>уларын мүмкін етеді.</w:t>
      </w:r>
      <w:r w:rsidR="00E8306F" w:rsidRPr="0033231F">
        <w:rPr>
          <w:rFonts w:ascii="Times New Roman" w:hAnsi="Times New Roman" w:cs="Times New Roman"/>
          <w:sz w:val="28"/>
          <w:szCs w:val="28"/>
          <w:lang w:val="kk-KZ"/>
        </w:rPr>
        <w:t xml:space="preserve"> Оқытудың белсенді тәсілдерін қолдану білім алушылар арасында қарым-қатынас құруға да өз септігін тигізіп қана қоймай, уақытты да тиімді пайдалануға мүмкіндік береді.</w:t>
      </w:r>
    </w:p>
    <w:p w14:paraId="2AECD643" w14:textId="77777777" w:rsidR="00CC0672" w:rsidRPr="0033231F" w:rsidRDefault="00CC0672" w:rsidP="00B235E4">
      <w:pPr>
        <w:pStyle w:val="a3"/>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Көрсетілген ғылыми еңбектерді талдау барысы шетелдік білім беру жүйесінде </w:t>
      </w:r>
      <w:r w:rsidR="00524EBD" w:rsidRPr="0033231F">
        <w:rPr>
          <w:rFonts w:ascii="Times New Roman" w:hAnsi="Times New Roman" w:cs="Times New Roman"/>
          <w:sz w:val="28"/>
          <w:szCs w:val="28"/>
          <w:lang w:val="kk-KZ"/>
        </w:rPr>
        <w:t xml:space="preserve">орныққан «өмір бойы білім алу» </w:t>
      </w:r>
      <w:r w:rsidRPr="0033231F">
        <w:rPr>
          <w:rFonts w:ascii="Times New Roman" w:hAnsi="Times New Roman" w:cs="Times New Roman"/>
          <w:sz w:val="28"/>
          <w:szCs w:val="28"/>
          <w:lang w:val="kk-KZ"/>
        </w:rPr>
        <w:t>бағыты жыл санап қарқы</w:t>
      </w:r>
      <w:r w:rsidR="00B26BB4" w:rsidRPr="0033231F">
        <w:rPr>
          <w:rFonts w:ascii="Times New Roman" w:hAnsi="Times New Roman" w:cs="Times New Roman"/>
          <w:sz w:val="28"/>
          <w:szCs w:val="28"/>
          <w:lang w:val="kk-KZ"/>
        </w:rPr>
        <w:t>н алып келе жатқанын көрсетті</w:t>
      </w:r>
      <w:r w:rsidR="00524EBD" w:rsidRPr="0033231F">
        <w:rPr>
          <w:rFonts w:ascii="Times New Roman" w:hAnsi="Times New Roman" w:cs="Times New Roman"/>
          <w:sz w:val="28"/>
          <w:szCs w:val="28"/>
          <w:lang w:val="kk-KZ"/>
        </w:rPr>
        <w:t xml:space="preserve"> </w:t>
      </w:r>
      <w:r w:rsidR="00604B32" w:rsidRPr="0033231F">
        <w:rPr>
          <w:rFonts w:ascii="Times New Roman" w:hAnsi="Times New Roman" w:cs="Times New Roman"/>
          <w:sz w:val="28"/>
          <w:szCs w:val="28"/>
          <w:lang w:val="kk-KZ"/>
        </w:rPr>
        <w:t>[</w:t>
      </w:r>
      <w:r w:rsidR="00F140A9" w:rsidRPr="0033231F">
        <w:rPr>
          <w:rFonts w:ascii="Times New Roman" w:hAnsi="Times New Roman" w:cs="Times New Roman"/>
          <w:sz w:val="28"/>
          <w:szCs w:val="28"/>
          <w:lang w:val="kk-KZ"/>
        </w:rPr>
        <w:t>6</w:t>
      </w:r>
      <w:r w:rsidR="006176B2" w:rsidRPr="0033231F">
        <w:rPr>
          <w:rFonts w:ascii="Times New Roman" w:hAnsi="Times New Roman" w:cs="Times New Roman"/>
          <w:sz w:val="28"/>
          <w:szCs w:val="28"/>
          <w:lang w:val="kk-KZ"/>
        </w:rPr>
        <w:t>3</w:t>
      </w:r>
      <w:r w:rsidR="00604B32"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00604B32"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Сол тұрғыдан қарайтын болсақ, болашақ бастауыш </w:t>
      </w:r>
      <w:r w:rsidR="006B1312"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мұғалімінің университеттегі дайындығы өмірлік білім алу жолының бір буыны ғана болып қалады. Тіпті университеттегі болашақ бастауыш </w:t>
      </w:r>
      <w:r w:rsidR="006B1312" w:rsidRPr="0033231F">
        <w:rPr>
          <w:rFonts w:ascii="Times New Roman" w:hAnsi="Times New Roman" w:cs="Times New Roman"/>
          <w:sz w:val="28"/>
          <w:szCs w:val="28"/>
          <w:lang w:val="kk-KZ"/>
        </w:rPr>
        <w:t>сынып педагогін</w:t>
      </w:r>
      <w:r w:rsidRPr="0033231F">
        <w:rPr>
          <w:rFonts w:ascii="Times New Roman" w:hAnsi="Times New Roman" w:cs="Times New Roman"/>
          <w:sz w:val="28"/>
          <w:szCs w:val="28"/>
          <w:lang w:val="kk-KZ"/>
        </w:rPr>
        <w:t xml:space="preserve"> дайындау уақыты өмірлік білім алу жолымен салыстырғанда</w:t>
      </w:r>
      <w:r w:rsidR="006B1312"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жүріп өткен қысқа</w:t>
      </w:r>
      <w:r w:rsidR="00524EBD" w:rsidRPr="0033231F">
        <w:rPr>
          <w:rFonts w:ascii="Times New Roman" w:hAnsi="Times New Roman" w:cs="Times New Roman"/>
          <w:sz w:val="28"/>
          <w:szCs w:val="28"/>
          <w:lang w:val="kk-KZ"/>
        </w:rPr>
        <w:t xml:space="preserve"> жолдай ғана болып қалады.</w:t>
      </w:r>
      <w:r w:rsidR="009D3729" w:rsidRPr="0033231F">
        <w:rPr>
          <w:rFonts w:ascii="Times New Roman" w:hAnsi="Times New Roman" w:cs="Times New Roman"/>
          <w:sz w:val="28"/>
          <w:szCs w:val="28"/>
          <w:lang w:val="kk-KZ"/>
        </w:rPr>
        <w:t xml:space="preserve"> Шетелдік біл</w:t>
      </w:r>
      <w:r w:rsidRPr="0033231F">
        <w:rPr>
          <w:rFonts w:ascii="Times New Roman" w:hAnsi="Times New Roman" w:cs="Times New Roman"/>
          <w:sz w:val="28"/>
          <w:szCs w:val="28"/>
          <w:lang w:val="kk-KZ"/>
        </w:rPr>
        <w:t xml:space="preserve">ім беру жүйесін осы тұрғыдан қарастырған кезде, қазақстандық жоғары білім беру жүйесінің өзіндік ерекшелігі </w:t>
      </w:r>
      <w:r w:rsidR="003173F0" w:rsidRPr="0033231F">
        <w:rPr>
          <w:rFonts w:ascii="Times New Roman" w:hAnsi="Times New Roman" w:cs="Times New Roman"/>
          <w:sz w:val="28"/>
          <w:szCs w:val="28"/>
          <w:lang w:val="kk-KZ"/>
        </w:rPr>
        <w:t>байқалады.</w:t>
      </w:r>
      <w:r w:rsidRPr="0033231F">
        <w:rPr>
          <w:rFonts w:ascii="Times New Roman" w:hAnsi="Times New Roman" w:cs="Times New Roman"/>
          <w:sz w:val="28"/>
          <w:szCs w:val="28"/>
          <w:lang w:val="kk-KZ"/>
        </w:rPr>
        <w:t xml:space="preserve"> Әлі де болса, болашақ </w:t>
      </w:r>
      <w:r w:rsidR="006B1312" w:rsidRPr="0033231F">
        <w:rPr>
          <w:rFonts w:ascii="Times New Roman" w:hAnsi="Times New Roman" w:cs="Times New Roman"/>
          <w:sz w:val="28"/>
          <w:szCs w:val="28"/>
          <w:lang w:val="kk-KZ"/>
        </w:rPr>
        <w:t xml:space="preserve">педагогтерді </w:t>
      </w:r>
      <w:r w:rsidRPr="0033231F">
        <w:rPr>
          <w:rFonts w:ascii="Times New Roman" w:hAnsi="Times New Roman" w:cs="Times New Roman"/>
          <w:sz w:val="28"/>
          <w:szCs w:val="28"/>
          <w:lang w:val="kk-KZ"/>
        </w:rPr>
        <w:t xml:space="preserve">дайындауда қалыптасып қалған жолмен жүріп келе жатқанын байқау қиын емес. Болон </w:t>
      </w:r>
      <w:r w:rsidR="0013003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іне </w:t>
      </w:r>
      <w:r w:rsidR="00A43398" w:rsidRPr="0033231F">
        <w:rPr>
          <w:rFonts w:ascii="Times New Roman" w:hAnsi="Times New Roman" w:cs="Times New Roman"/>
          <w:sz w:val="28"/>
          <w:szCs w:val="28"/>
          <w:lang w:val="kk-KZ"/>
        </w:rPr>
        <w:t>ену қазақстандық жоғары білім б</w:t>
      </w:r>
      <w:r w:rsidRPr="0033231F">
        <w:rPr>
          <w:rFonts w:ascii="Times New Roman" w:hAnsi="Times New Roman" w:cs="Times New Roman"/>
          <w:sz w:val="28"/>
          <w:szCs w:val="28"/>
          <w:lang w:val="kk-KZ"/>
        </w:rPr>
        <w:t xml:space="preserve">еру жүйесіне де елеулі </w:t>
      </w:r>
      <w:r w:rsidRPr="0033231F">
        <w:rPr>
          <w:rFonts w:ascii="Times New Roman" w:hAnsi="Times New Roman" w:cs="Times New Roman"/>
          <w:sz w:val="28"/>
          <w:szCs w:val="28"/>
          <w:lang w:val="kk-KZ"/>
        </w:rPr>
        <w:lastRenderedPageBreak/>
        <w:t xml:space="preserve">өзгерістер алып келуде. Дегенмен, </w:t>
      </w:r>
      <w:r w:rsidR="00A43398" w:rsidRPr="0033231F">
        <w:rPr>
          <w:rFonts w:ascii="Times New Roman" w:hAnsi="Times New Roman" w:cs="Times New Roman"/>
          <w:sz w:val="28"/>
          <w:szCs w:val="28"/>
          <w:lang w:val="kk-KZ"/>
        </w:rPr>
        <w:t xml:space="preserve">болашақ </w:t>
      </w:r>
      <w:r w:rsidR="006B1312" w:rsidRPr="0033231F">
        <w:rPr>
          <w:rFonts w:ascii="Times New Roman" w:hAnsi="Times New Roman" w:cs="Times New Roman"/>
          <w:sz w:val="28"/>
          <w:szCs w:val="28"/>
          <w:lang w:val="kk-KZ"/>
        </w:rPr>
        <w:t>педагогтерді</w:t>
      </w:r>
      <w:r w:rsidR="00A43398" w:rsidRPr="0033231F">
        <w:rPr>
          <w:rFonts w:ascii="Times New Roman" w:hAnsi="Times New Roman" w:cs="Times New Roman"/>
          <w:sz w:val="28"/>
          <w:szCs w:val="28"/>
          <w:lang w:val="kk-KZ"/>
        </w:rPr>
        <w:t xml:space="preserve"> инновациялық әрекетке дайындаудың бір ізге түсірілген жүйесі әлсіз екендігі</w:t>
      </w:r>
      <w:r w:rsidR="006B1312" w:rsidRPr="0033231F">
        <w:rPr>
          <w:rFonts w:ascii="Times New Roman" w:hAnsi="Times New Roman" w:cs="Times New Roman"/>
          <w:sz w:val="28"/>
          <w:szCs w:val="28"/>
          <w:lang w:val="kk-KZ"/>
        </w:rPr>
        <w:t>,</w:t>
      </w:r>
      <w:r w:rsidR="00A43398" w:rsidRPr="0033231F">
        <w:rPr>
          <w:rFonts w:ascii="Times New Roman" w:hAnsi="Times New Roman" w:cs="Times New Roman"/>
          <w:sz w:val="28"/>
          <w:szCs w:val="28"/>
          <w:lang w:val="kk-KZ"/>
        </w:rPr>
        <w:t xml:space="preserve"> тіпті мүлде болмауы анық.</w:t>
      </w:r>
    </w:p>
    <w:p w14:paraId="5AE49AFC" w14:textId="77777777" w:rsidR="002E4BA3" w:rsidRPr="0033231F" w:rsidRDefault="002E4BA3" w:rsidP="00B235E4">
      <w:pPr>
        <w:pStyle w:val="a3"/>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Білім берудегі инновациялылық, заманымыздың феномендік құбылысы ретінде, мұғалімнің жаңа болмысын талап етіп отыр. Ол жаңа болмыстың сан қырлы шеберлігін «инновациялық әрекетке дайын болу» деп бір түйінге жинақтайтын болсақ, онда шәкіртіне білім беру мен тәрбиелеуге, мемлекетіміздің сұранысына сай мазмұнын іріктеуге, оны жүзеге асыратын сапалы әдістер мен амал-тәсілдерді игеріп, оларды сапалы деңгейге жеткізе қолдануға әр уақытта дайын мұғалім дайындау – басты міндет. Бұл міндетті шешудің бір жолы </w:t>
      </w:r>
      <w:r w:rsidR="00E6169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болашақ бастауыш </w:t>
      </w:r>
      <w:r w:rsidR="00A476FB"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 дайындау </w:t>
      </w:r>
      <w:r w:rsidR="0013003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інде студенттерді инновациялық әрекетке даярлау. Инновациялық педагогикалық әрекеттің өзіндік ерекшеліктері мен аспектілерін зерттеген кең ауқымды қорды талдай келе, жаңартылған білім мазмұны жағдайында болашақ бастауыш </w:t>
      </w:r>
      <w:r w:rsidR="00A476FB"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педагогтерін инновациялық әрекетке даярлаудың мәні мен мазмұнын тануға мүмкіндіктер бар екені анықталды.</w:t>
      </w:r>
    </w:p>
    <w:p w14:paraId="0F1A9CCD" w14:textId="77777777" w:rsidR="005F4ADD" w:rsidRPr="0033231F" w:rsidRDefault="005F4ADD" w:rsidP="00B235E4">
      <w:pPr>
        <w:tabs>
          <w:tab w:val="left" w:pos="993"/>
        </w:tabs>
        <w:spacing w:after="0" w:line="240" w:lineRule="auto"/>
        <w:ind w:firstLine="567"/>
        <w:rPr>
          <w:sz w:val="28"/>
          <w:szCs w:val="28"/>
          <w:lang w:val="kk-KZ"/>
        </w:rPr>
      </w:pPr>
    </w:p>
    <w:p w14:paraId="0AFE237E" w14:textId="77777777" w:rsidR="00FB3931" w:rsidRPr="0033231F" w:rsidRDefault="0072782C" w:rsidP="00B235E4">
      <w:pPr>
        <w:pStyle w:val="a3"/>
        <w:numPr>
          <w:ilvl w:val="1"/>
          <w:numId w:val="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«Инн</w:t>
      </w:r>
      <w:r w:rsidR="00C26193" w:rsidRPr="0033231F">
        <w:rPr>
          <w:rFonts w:ascii="Times New Roman" w:hAnsi="Times New Roman" w:cs="Times New Roman"/>
          <w:b/>
          <w:sz w:val="28"/>
          <w:szCs w:val="28"/>
          <w:lang w:val="kk-KZ"/>
        </w:rPr>
        <w:t xml:space="preserve">овациялық әрекет» </w:t>
      </w:r>
      <w:r w:rsidR="00FB3931" w:rsidRPr="0033231F">
        <w:rPr>
          <w:rFonts w:ascii="Times New Roman" w:hAnsi="Times New Roman" w:cs="Times New Roman"/>
          <w:b/>
          <w:sz w:val="28"/>
          <w:szCs w:val="28"/>
          <w:lang w:val="kk-KZ"/>
        </w:rPr>
        <w:t>ұғымы мен «болашақ бастауыш сынып педагогтерін инновациялық әреке</w:t>
      </w:r>
      <w:r w:rsidR="00D5404E" w:rsidRPr="0033231F">
        <w:rPr>
          <w:rFonts w:ascii="Times New Roman" w:hAnsi="Times New Roman" w:cs="Times New Roman"/>
          <w:b/>
          <w:sz w:val="28"/>
          <w:szCs w:val="28"/>
          <w:lang w:val="kk-KZ"/>
        </w:rPr>
        <w:t xml:space="preserve">тке даярлау» түсінігінің мәні, </w:t>
      </w:r>
      <w:r w:rsidR="00FB3931" w:rsidRPr="0033231F">
        <w:rPr>
          <w:rFonts w:ascii="Times New Roman" w:hAnsi="Times New Roman" w:cs="Times New Roman"/>
          <w:b/>
          <w:sz w:val="28"/>
          <w:szCs w:val="28"/>
          <w:lang w:val="kk-KZ"/>
        </w:rPr>
        <w:t xml:space="preserve">құрылымы </w:t>
      </w:r>
    </w:p>
    <w:p w14:paraId="52A44308" w14:textId="77777777" w:rsidR="0072782C" w:rsidRPr="0033231F" w:rsidRDefault="0072782C" w:rsidP="00B235E4">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Қазақстан Республикасын</w:t>
      </w:r>
      <w:r w:rsidR="00FB3931" w:rsidRPr="0033231F">
        <w:rPr>
          <w:rFonts w:ascii="Times New Roman" w:hAnsi="Times New Roman" w:cs="Times New Roman"/>
          <w:sz w:val="28"/>
          <w:szCs w:val="28"/>
          <w:lang w:val="kk-KZ"/>
        </w:rPr>
        <w:t>ың</w:t>
      </w:r>
      <w:r w:rsidRPr="0033231F">
        <w:rPr>
          <w:rFonts w:ascii="Times New Roman" w:hAnsi="Times New Roman" w:cs="Times New Roman"/>
          <w:sz w:val="28"/>
          <w:szCs w:val="28"/>
          <w:lang w:val="kk-KZ"/>
        </w:rPr>
        <w:t xml:space="preserve"> білім беру жүйесінде инновациялық үдерістерді қолдана отырып</w:t>
      </w:r>
      <w:r w:rsidR="00FB3931"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жаңашаландыру ісі, шындап келгенде, ХХ ғасырдың 90</w:t>
      </w:r>
      <w:r w:rsidR="00FB3931"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жылдарынан басталғаны белгілі. Инновациялық үдеріс әрдайым білім беру жүйесінің ішкі қозғаушы күші ретінде болып келеді. </w:t>
      </w:r>
    </w:p>
    <w:p w14:paraId="02AC74D5" w14:textId="77777777" w:rsidR="0072782C" w:rsidRPr="0033231F" w:rsidRDefault="0072782C" w:rsidP="00B235E4">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Заман дамуының барысы бастауыш </w:t>
      </w:r>
      <w:r w:rsidR="00FB3931"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w:t>
      </w:r>
      <w:r w:rsidR="00AC58BB"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інің тек оқушыға білім мазмұнын жеткізуші, белгілі бір дағдыларды меңгертуші әрекетінен жоғарылап, жаңа инновациялық әрекеттерді, технологияларды игеру сатысына көтерілуін талап ет</w:t>
      </w:r>
      <w:r w:rsidR="000A1059" w:rsidRPr="0033231F">
        <w:rPr>
          <w:rFonts w:ascii="Times New Roman" w:hAnsi="Times New Roman" w:cs="Times New Roman"/>
          <w:sz w:val="28"/>
          <w:szCs w:val="28"/>
          <w:lang w:val="kk-KZ"/>
        </w:rPr>
        <w:t>еді</w:t>
      </w:r>
      <w:r w:rsidRPr="0033231F">
        <w:rPr>
          <w:rFonts w:ascii="Times New Roman" w:hAnsi="Times New Roman" w:cs="Times New Roman"/>
          <w:sz w:val="28"/>
          <w:szCs w:val="28"/>
          <w:lang w:val="kk-KZ"/>
        </w:rPr>
        <w:t xml:space="preserve">. Осы мәселе, өз кезегінде, болашақ бастауыш </w:t>
      </w:r>
      <w:r w:rsidR="00FB3931"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мұғалімдерін дайындау үдерісіндегі қарама-қайшылықтарды айқындап отыр. Ол қарама-қайшылық мынадан танылады: мектепте жаңартылған білім беру мазмұны енгізілгенімен, жоғары оқу орындарында болашақ бастауыш </w:t>
      </w:r>
      <w:r w:rsidR="0034333E" w:rsidRPr="0033231F">
        <w:rPr>
          <w:rFonts w:ascii="Times New Roman" w:hAnsi="Times New Roman" w:cs="Times New Roman"/>
          <w:sz w:val="28"/>
          <w:szCs w:val="28"/>
          <w:lang w:val="kk-KZ"/>
        </w:rPr>
        <w:t>сынып педагогтерін</w:t>
      </w:r>
      <w:r w:rsidRPr="0033231F">
        <w:rPr>
          <w:rFonts w:ascii="Times New Roman" w:hAnsi="Times New Roman" w:cs="Times New Roman"/>
          <w:sz w:val="28"/>
          <w:szCs w:val="28"/>
          <w:lang w:val="kk-KZ"/>
        </w:rPr>
        <w:t xml:space="preserve"> да</w:t>
      </w:r>
      <w:r w:rsidR="0034333E" w:rsidRPr="0033231F">
        <w:rPr>
          <w:rFonts w:ascii="Times New Roman" w:hAnsi="Times New Roman" w:cs="Times New Roman"/>
          <w:sz w:val="28"/>
          <w:szCs w:val="28"/>
          <w:lang w:val="kk-KZ"/>
        </w:rPr>
        <w:t>ярлауда</w:t>
      </w:r>
      <w:r w:rsidRPr="0033231F">
        <w:rPr>
          <w:rFonts w:ascii="Times New Roman" w:hAnsi="Times New Roman" w:cs="Times New Roman"/>
          <w:sz w:val="28"/>
          <w:szCs w:val="28"/>
          <w:lang w:val="kk-KZ"/>
        </w:rPr>
        <w:t xml:space="preserve"> б</w:t>
      </w:r>
      <w:r w:rsidR="0034333E" w:rsidRPr="0033231F">
        <w:rPr>
          <w:rFonts w:ascii="Times New Roman" w:hAnsi="Times New Roman" w:cs="Times New Roman"/>
          <w:sz w:val="28"/>
          <w:szCs w:val="28"/>
          <w:lang w:val="kk-KZ"/>
        </w:rPr>
        <w:t>ілім алушының</w:t>
      </w:r>
      <w:r w:rsidRPr="0033231F">
        <w:rPr>
          <w:rFonts w:ascii="Times New Roman" w:hAnsi="Times New Roman" w:cs="Times New Roman"/>
          <w:sz w:val="28"/>
          <w:szCs w:val="28"/>
          <w:lang w:val="kk-KZ"/>
        </w:rPr>
        <w:t xml:space="preserve"> сол жаңартылған білім мазмұнының маңызды қозғаушы тетігі (механизмі) болып саналатын инновациялық технологиялар мен инноваци</w:t>
      </w:r>
      <w:r w:rsidR="00283A84" w:rsidRPr="0033231F">
        <w:rPr>
          <w:rFonts w:ascii="Times New Roman" w:hAnsi="Times New Roman" w:cs="Times New Roman"/>
          <w:sz w:val="28"/>
          <w:szCs w:val="28"/>
          <w:lang w:val="kk-KZ"/>
        </w:rPr>
        <w:t>ялық әрекеттерді меңгеріп шығуы</w:t>
      </w:r>
      <w:r w:rsidRPr="0033231F">
        <w:rPr>
          <w:rFonts w:ascii="Times New Roman" w:hAnsi="Times New Roman" w:cs="Times New Roman"/>
          <w:sz w:val="28"/>
          <w:szCs w:val="28"/>
          <w:lang w:val="kk-KZ"/>
        </w:rPr>
        <w:t xml:space="preserve"> толыққанды қамтамасыз етілмей келеді. Нақтырақ айтқанда, өмірдің табиғи үдерісі мен соған қажетті маман дайындау арасындағы қарама-қайшылықты көреміз. Инновациялық әрекетке дағдылану болашақ педагогтің жоғары оқу орындарында дайындалуы барысында меңгеретін пәндер мен курстардың өн бойынан табылуы керек. Ал инновациялық әрекетке арнайы дағдыландырудың жолы да, мазмұны да, жүйесі де ерекше болуы тиіс екендігі анық. </w:t>
      </w:r>
    </w:p>
    <w:p w14:paraId="2D0ACA93" w14:textId="77777777" w:rsidR="0072782C" w:rsidRPr="0033231F" w:rsidRDefault="0072782C" w:rsidP="00B235E4">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Ақпараттық кеңістіктің ерекше орын алуымен, мектепте білім беру мазмұн</w:t>
      </w:r>
      <w:r w:rsidR="0034333E" w:rsidRPr="0033231F">
        <w:rPr>
          <w:rFonts w:ascii="Times New Roman" w:hAnsi="Times New Roman" w:cs="Times New Roman"/>
          <w:sz w:val="28"/>
          <w:szCs w:val="28"/>
          <w:lang w:val="kk-KZ"/>
        </w:rPr>
        <w:t>ының жаңартылуына байланысты</w:t>
      </w:r>
      <w:r w:rsidRPr="0033231F">
        <w:rPr>
          <w:rFonts w:ascii="Times New Roman" w:hAnsi="Times New Roman" w:cs="Times New Roman"/>
          <w:sz w:val="28"/>
          <w:szCs w:val="28"/>
          <w:lang w:val="kk-KZ"/>
        </w:rPr>
        <w:t xml:space="preserve"> болашақ педагогтерді даярлауда педагогтің мәртебесі мен оқыту </w:t>
      </w:r>
      <w:r w:rsidR="00FF63EF" w:rsidRPr="0033231F">
        <w:rPr>
          <w:rFonts w:ascii="Times New Roman" w:hAnsi="Times New Roman" w:cs="Times New Roman"/>
          <w:sz w:val="28"/>
          <w:szCs w:val="28"/>
          <w:lang w:val="kk-KZ"/>
        </w:rPr>
        <w:t>үдері</w:t>
      </w:r>
      <w:r w:rsidRPr="0033231F">
        <w:rPr>
          <w:rFonts w:ascii="Times New Roman" w:hAnsi="Times New Roman" w:cs="Times New Roman"/>
          <w:sz w:val="28"/>
          <w:szCs w:val="28"/>
          <w:lang w:val="kk-KZ"/>
        </w:rPr>
        <w:t xml:space="preserve">сіндегі рөлінің де жаңа қасиеттерге ие </w:t>
      </w:r>
      <w:r w:rsidRPr="0033231F">
        <w:rPr>
          <w:rFonts w:ascii="Times New Roman" w:hAnsi="Times New Roman" w:cs="Times New Roman"/>
          <w:sz w:val="28"/>
          <w:szCs w:val="28"/>
          <w:lang w:val="kk-KZ"/>
        </w:rPr>
        <w:lastRenderedPageBreak/>
        <w:t>болу қажеттілігі туындап келеді. Ол, ең алдымен, қазақстандық педагогтер мәртебесінің заң жүзінде жоғары дәрежеге</w:t>
      </w:r>
      <w:r w:rsidR="00B26BB4" w:rsidRPr="0033231F">
        <w:rPr>
          <w:rFonts w:ascii="Times New Roman" w:hAnsi="Times New Roman" w:cs="Times New Roman"/>
          <w:sz w:val="28"/>
          <w:szCs w:val="28"/>
          <w:lang w:val="kk-KZ"/>
        </w:rPr>
        <w:t xml:space="preserve"> көтерілуімен көрсетілді</w:t>
      </w:r>
      <w:r w:rsidRPr="0033231F">
        <w:rPr>
          <w:rFonts w:ascii="Times New Roman" w:hAnsi="Times New Roman" w:cs="Times New Roman"/>
          <w:sz w:val="28"/>
          <w:szCs w:val="28"/>
          <w:lang w:val="kk-KZ"/>
        </w:rPr>
        <w:t xml:space="preserve"> [</w:t>
      </w:r>
      <w:r w:rsidR="00F507D2" w:rsidRPr="0033231F">
        <w:rPr>
          <w:rFonts w:ascii="Times New Roman" w:hAnsi="Times New Roman" w:cs="Times New Roman"/>
          <w:sz w:val="28"/>
          <w:szCs w:val="28"/>
          <w:lang w:val="kk-KZ"/>
        </w:rPr>
        <w:t>64</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2BDCEB91" w14:textId="3437A13F" w:rsidR="0072782C" w:rsidRPr="0033231F" w:rsidRDefault="0072782C" w:rsidP="00B127EF">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w:t>
      </w:r>
      <w:r w:rsidR="0034333E"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w:t>
      </w:r>
      <w:r w:rsidR="00AC58BB"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 xml:space="preserve">інің кәсіби дайындығының сапасын жоғарылату үшін педагогикалық білімнің құрылымы мен мазмұнына жаңа леп қарқындап енгізілуін ХХІ ғасырдағы мұғалімге </w:t>
      </w:r>
      <w:r w:rsidR="002130EF" w:rsidRPr="0033231F">
        <w:rPr>
          <w:rFonts w:ascii="Times New Roman" w:hAnsi="Times New Roman" w:cs="Times New Roman"/>
          <w:sz w:val="28"/>
          <w:szCs w:val="28"/>
          <w:lang w:val="kk-KZ"/>
        </w:rPr>
        <w:t>жаңа ғасыр</w:t>
      </w:r>
      <w:r w:rsidRPr="0033231F">
        <w:rPr>
          <w:rFonts w:ascii="Times New Roman" w:hAnsi="Times New Roman" w:cs="Times New Roman"/>
          <w:sz w:val="28"/>
          <w:szCs w:val="28"/>
          <w:lang w:val="kk-KZ"/>
        </w:rPr>
        <w:t xml:space="preserve"> қойып отырған міндеттер талап еті</w:t>
      </w:r>
      <w:r w:rsidR="004F0604" w:rsidRPr="0033231F">
        <w:rPr>
          <w:rFonts w:ascii="Times New Roman" w:hAnsi="Times New Roman" w:cs="Times New Roman"/>
          <w:sz w:val="28"/>
          <w:szCs w:val="28"/>
          <w:lang w:val="kk-KZ"/>
        </w:rPr>
        <w:t>луде</w:t>
      </w:r>
      <w:r w:rsidRPr="0033231F">
        <w:rPr>
          <w:rFonts w:ascii="Times New Roman" w:hAnsi="Times New Roman" w:cs="Times New Roman"/>
          <w:sz w:val="28"/>
          <w:szCs w:val="28"/>
          <w:lang w:val="kk-KZ"/>
        </w:rPr>
        <w:t xml:space="preserve">. Жаңа </w:t>
      </w:r>
      <w:r w:rsidR="002130EF" w:rsidRPr="0033231F">
        <w:rPr>
          <w:rFonts w:ascii="Times New Roman" w:hAnsi="Times New Roman" w:cs="Times New Roman"/>
          <w:sz w:val="28"/>
          <w:szCs w:val="28"/>
          <w:lang w:val="kk-KZ"/>
        </w:rPr>
        <w:t>ғасыр</w:t>
      </w:r>
      <w:r w:rsidRPr="0033231F">
        <w:rPr>
          <w:rFonts w:ascii="Times New Roman" w:hAnsi="Times New Roman" w:cs="Times New Roman"/>
          <w:sz w:val="28"/>
          <w:szCs w:val="28"/>
          <w:lang w:val="kk-KZ"/>
        </w:rPr>
        <w:t xml:space="preserve"> бастауыш </w:t>
      </w:r>
      <w:r w:rsidR="0034333E"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w:t>
      </w:r>
      <w:r w:rsidR="00AC58BB"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інің алдына жаңа мақсаттарды қоюын, оған жетудің жаңа тетіктерін табуын </w:t>
      </w:r>
      <w:r w:rsidR="004F0604" w:rsidRPr="0033231F">
        <w:rPr>
          <w:rFonts w:ascii="Times New Roman" w:hAnsi="Times New Roman" w:cs="Times New Roman"/>
          <w:sz w:val="28"/>
          <w:szCs w:val="28"/>
          <w:lang w:val="kk-KZ"/>
        </w:rPr>
        <w:t>қажет</w:t>
      </w:r>
      <w:r w:rsidRPr="0033231F">
        <w:rPr>
          <w:rFonts w:ascii="Times New Roman" w:hAnsi="Times New Roman" w:cs="Times New Roman"/>
          <w:sz w:val="28"/>
          <w:szCs w:val="28"/>
          <w:lang w:val="kk-KZ"/>
        </w:rPr>
        <w:t xml:space="preserve"> етеді, ал оның түп бастауы болашақ бастауыш </w:t>
      </w:r>
      <w:r w:rsidR="0034333E"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w:t>
      </w:r>
      <w:r w:rsidR="00AC58BB"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дайындайтын орынға, жоғары оқу орнына келіп тіреледі.</w:t>
      </w:r>
      <w:r w:rsidR="0057458C">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Педагогтің де өмір бойы өзін-өзі жетілдіріп, дамытып, заман талаптарына сай бейімделуінен мұғалім тұлғасының сапасы танылмақ. Өзінің болашақтағы педагогикалық әрекетінде шығармашылыққа, өзгерістерге, белсенді инновациялық әрекетке дайын болуы студенттің бойында жауапкершілік сезімін қалыптастырады. Сондықтан кәсіби жетілу, инновациялық әрекетке дайын болу студенттің болашақ педагог ретінде қалыптасу үдерісінде маңызды орын алатын болуы тиіс. Инновациялық әрекетке дайындалу – болашақ бастауыш </w:t>
      </w:r>
      <w:r w:rsidR="0034333E"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w:t>
      </w:r>
      <w:r w:rsidR="00AC58BB"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дайындау үдерісінің құрамдас бөлшегіне айналуы керек. </w:t>
      </w:r>
    </w:p>
    <w:p w14:paraId="5545DF0F" w14:textId="206E96D5" w:rsidR="0072782C" w:rsidRPr="0033231F" w:rsidRDefault="0072782C" w:rsidP="00B235E4">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әрекет туралы ұғымды қарастыру «әрекет теориясын» талдаудан бастау алады, оның жалғасы «педагогикалық әрекет», оның келесісі «инновациялық әрекет» болып жалғасады. Өйткені «инновациялық әрекет» ұғымының құрамында «әрекет» және «педагогикалық әрекет» ұғымдарының</w:t>
      </w:r>
      <w:r w:rsidR="00D5404E" w:rsidRPr="0033231F">
        <w:rPr>
          <w:rFonts w:ascii="Times New Roman" w:hAnsi="Times New Roman" w:cs="Times New Roman"/>
          <w:sz w:val="28"/>
          <w:szCs w:val="28"/>
          <w:lang w:val="kk-KZ"/>
        </w:rPr>
        <w:t xml:space="preserve"> мазмұны орын алатыны белгілі</w:t>
      </w:r>
      <w:r w:rsidR="001F0590">
        <w:rPr>
          <w:rFonts w:ascii="Times New Roman" w:hAnsi="Times New Roman" w:cs="Times New Roman"/>
          <w:sz w:val="28"/>
          <w:szCs w:val="28"/>
          <w:lang w:val="kk-KZ"/>
        </w:rPr>
        <w:t xml:space="preserve"> </w:t>
      </w:r>
      <w:bookmarkStart w:id="0" w:name="_Hlk104724546"/>
      <w:r w:rsidR="001F0590">
        <w:rPr>
          <w:rFonts w:ascii="Times New Roman" w:hAnsi="Times New Roman" w:cs="Times New Roman"/>
          <w:sz w:val="28"/>
          <w:szCs w:val="28"/>
          <w:lang w:val="kk-KZ"/>
        </w:rPr>
        <w:t>(сурет 2)</w:t>
      </w:r>
      <w:r w:rsidR="00D5404E" w:rsidRPr="0033231F">
        <w:rPr>
          <w:rFonts w:ascii="Times New Roman" w:hAnsi="Times New Roman" w:cs="Times New Roman"/>
          <w:sz w:val="28"/>
          <w:szCs w:val="28"/>
          <w:lang w:val="kk-KZ"/>
        </w:rPr>
        <w:t>.</w:t>
      </w:r>
      <w:bookmarkEnd w:id="0"/>
    </w:p>
    <w:p w14:paraId="748B23EE" w14:textId="7850AB2D" w:rsidR="0072782C" w:rsidRPr="0033231F" w:rsidRDefault="0072782C" w:rsidP="00AC58BB">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53323B71" wp14:editId="491F31E5">
            <wp:extent cx="6048375" cy="1476375"/>
            <wp:effectExtent l="19050" t="0" r="952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B26BB4" w:rsidRPr="0033231F">
        <w:rPr>
          <w:rFonts w:ascii="Times New Roman" w:hAnsi="Times New Roman" w:cs="Times New Roman"/>
          <w:sz w:val="28"/>
          <w:szCs w:val="28"/>
          <w:lang w:val="kk-KZ"/>
        </w:rPr>
        <w:t>Сурет</w:t>
      </w:r>
      <w:r w:rsidR="00F37A63" w:rsidRPr="0033231F">
        <w:rPr>
          <w:rFonts w:ascii="Times New Roman" w:hAnsi="Times New Roman" w:cs="Times New Roman"/>
          <w:sz w:val="28"/>
          <w:szCs w:val="28"/>
          <w:lang w:val="kk-KZ"/>
        </w:rPr>
        <w:t xml:space="preserve"> 2</w:t>
      </w:r>
      <w:r w:rsidR="00B26BB4"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 Педагогикалық инновациялық әрекеттің логикасы</w:t>
      </w:r>
    </w:p>
    <w:p w14:paraId="18EE475E" w14:textId="77777777" w:rsidR="0072782C" w:rsidRPr="0033231F" w:rsidRDefault="0072782C" w:rsidP="00AD625D">
      <w:pPr>
        <w:spacing w:after="0" w:line="240" w:lineRule="auto"/>
        <w:ind w:firstLine="709"/>
        <w:jc w:val="both"/>
        <w:rPr>
          <w:rFonts w:ascii="Times New Roman" w:hAnsi="Times New Roman" w:cs="Times New Roman"/>
          <w:sz w:val="28"/>
          <w:szCs w:val="28"/>
          <w:lang w:val="kk-KZ"/>
        </w:rPr>
      </w:pPr>
    </w:p>
    <w:p w14:paraId="64648DBA" w14:textId="5531BF68" w:rsidR="0072782C" w:rsidRPr="0033231F" w:rsidRDefault="0072782C" w:rsidP="00B127E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Зерттеу жұмысымызда болашақ бастауыш сынып </w:t>
      </w:r>
      <w:r w:rsidR="00006345" w:rsidRPr="0033231F">
        <w:rPr>
          <w:rFonts w:ascii="Times New Roman" w:hAnsi="Times New Roman" w:cs="Times New Roman"/>
          <w:sz w:val="28"/>
          <w:szCs w:val="28"/>
          <w:lang w:val="kk-KZ"/>
        </w:rPr>
        <w:t>педагогін</w:t>
      </w:r>
      <w:r w:rsidRPr="0033231F">
        <w:rPr>
          <w:rFonts w:ascii="Times New Roman" w:hAnsi="Times New Roman" w:cs="Times New Roman"/>
          <w:sz w:val="28"/>
          <w:szCs w:val="28"/>
          <w:lang w:val="kk-KZ"/>
        </w:rPr>
        <w:t xml:space="preserve"> инновациялық әрекетке даярлаудың теориялық негіздері мен практикалық жүйесін көрсетілген логика жолымен жүре отырып</w:t>
      </w:r>
      <w:r w:rsidR="0034333E"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анықтауға ұмтыламыз.</w:t>
      </w:r>
      <w:r w:rsidR="0057458C">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Зерттеу жұмысымызда «әрекет» ұғымы орыс тіліндегі «деятельность» ұғымының аудармасы ретінде қолданылады, «іс-әрекет» ұғымы орыс тіліндегі «действие» ұғымының аудармасы ретінде</w:t>
      </w:r>
      <w:r w:rsidR="0034333E"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«операция» ұғымы аудармасыз осы күйінде қолданылады.</w:t>
      </w:r>
    </w:p>
    <w:p w14:paraId="47F625F8" w14:textId="4C66ABBA" w:rsidR="0072782C" w:rsidRPr="0033231F" w:rsidRDefault="0072782C" w:rsidP="00B127E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«Әрекет» ұғымын талдауда бұл ұғымның тарихи генеалогиялық жолына тереңдеп бармай, нақты ғылыми сала рет</w:t>
      </w:r>
      <w:r w:rsidR="00AF2A91" w:rsidRPr="0033231F">
        <w:rPr>
          <w:rFonts w:ascii="Times New Roman" w:hAnsi="Times New Roman" w:cs="Times New Roman"/>
          <w:sz w:val="28"/>
          <w:szCs w:val="28"/>
          <w:lang w:val="kk-KZ"/>
        </w:rPr>
        <w:t>інде зерттеген Л.С. Выготский</w:t>
      </w:r>
      <w:r w:rsidR="0057458C">
        <w:rPr>
          <w:rFonts w:ascii="Times New Roman" w:hAnsi="Times New Roman" w:cs="Times New Roman"/>
          <w:sz w:val="28"/>
          <w:szCs w:val="28"/>
          <w:lang w:val="kk-KZ"/>
        </w:rPr>
        <w:t>, А.Н.</w:t>
      </w:r>
      <w:r w:rsidRPr="0033231F">
        <w:rPr>
          <w:rFonts w:ascii="Times New Roman" w:hAnsi="Times New Roman" w:cs="Times New Roman"/>
          <w:sz w:val="28"/>
          <w:szCs w:val="28"/>
          <w:lang w:val="kk-KZ"/>
        </w:rPr>
        <w:t>Леонтьев, С.Л.Рубинштейн т.б. ғалымдардың еңбектеріне сүйену дұрыс деп санаймыз.</w:t>
      </w:r>
      <w:r w:rsidR="0057458C">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Л.С.Выготский әрекет теориясын тікелей қалыптастырмаса да, осы теорияның қалыптасуына іргетас қалаған еңбегі ретінде үлкен орын алатын «Ойын және оның баланың дамуында алатын орны» атты зерттеуін атауға болады. Бұл еңбегінде Л.С. Выготский баланың ойынына «жетекші әрекет» </w:t>
      </w:r>
      <w:r w:rsidRPr="0033231F">
        <w:rPr>
          <w:rFonts w:ascii="Times New Roman" w:hAnsi="Times New Roman" w:cs="Times New Roman"/>
          <w:sz w:val="28"/>
          <w:szCs w:val="28"/>
          <w:lang w:val="kk-KZ"/>
        </w:rPr>
        <w:lastRenderedPageBreak/>
        <w:t>деген атау береді. Баланың ойнауы барысында санасында пайда болатын жаңа түзілімдер балада әрекет жасауға деген жаңа мотивтер туындауына негіз құрайды. Л.С.Выготскийге сүйенетін болсақ, адамның даму динамикасында жаңа мотивациял</w:t>
      </w:r>
      <w:r w:rsidR="00B26BB4" w:rsidRPr="0033231F">
        <w:rPr>
          <w:rFonts w:ascii="Times New Roman" w:hAnsi="Times New Roman" w:cs="Times New Roman"/>
          <w:sz w:val="28"/>
          <w:szCs w:val="28"/>
          <w:lang w:val="kk-KZ"/>
        </w:rPr>
        <w:t>ардың туында</w:t>
      </w:r>
      <w:r w:rsidR="002130EF" w:rsidRPr="0033231F">
        <w:rPr>
          <w:rFonts w:ascii="Times New Roman" w:hAnsi="Times New Roman" w:cs="Times New Roman"/>
          <w:sz w:val="28"/>
          <w:szCs w:val="28"/>
          <w:lang w:val="kk-KZ"/>
        </w:rPr>
        <w:t>у</w:t>
      </w:r>
      <w:r w:rsidR="00B26BB4" w:rsidRPr="0033231F">
        <w:rPr>
          <w:rFonts w:ascii="Times New Roman" w:hAnsi="Times New Roman" w:cs="Times New Roman"/>
          <w:sz w:val="28"/>
          <w:szCs w:val="28"/>
          <w:lang w:val="kk-KZ"/>
        </w:rPr>
        <w:t>ы үлкен орын алады</w:t>
      </w:r>
      <w:r w:rsidRPr="0033231F">
        <w:rPr>
          <w:rFonts w:ascii="Times New Roman" w:hAnsi="Times New Roman" w:cs="Times New Roman"/>
          <w:sz w:val="28"/>
          <w:szCs w:val="28"/>
          <w:lang w:val="kk-KZ"/>
        </w:rPr>
        <w:t xml:space="preserve"> [</w:t>
      </w:r>
      <w:r w:rsidR="00F507D2" w:rsidRPr="0033231F">
        <w:rPr>
          <w:rFonts w:ascii="Times New Roman" w:hAnsi="Times New Roman" w:cs="Times New Roman"/>
          <w:sz w:val="28"/>
          <w:szCs w:val="28"/>
          <w:lang w:val="kk-KZ"/>
        </w:rPr>
        <w:t>65</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491B7B3A" w14:textId="61337195" w:rsidR="0072782C" w:rsidRPr="001F0590" w:rsidRDefault="0072782C" w:rsidP="00B235E4">
      <w:pPr>
        <w:spacing w:after="0" w:line="240" w:lineRule="auto"/>
        <w:ind w:firstLine="567"/>
        <w:jc w:val="both"/>
        <w:rPr>
          <w:rFonts w:cs="Times New Roman"/>
          <w:sz w:val="28"/>
          <w:szCs w:val="28"/>
          <w:lang w:val="kk-KZ"/>
        </w:rPr>
      </w:pPr>
      <w:r w:rsidRPr="0033231F">
        <w:rPr>
          <w:rFonts w:ascii="Times New Roman" w:hAnsi="Times New Roman" w:cs="Times New Roman"/>
          <w:sz w:val="28"/>
          <w:szCs w:val="28"/>
          <w:lang w:val="kk-KZ"/>
        </w:rPr>
        <w:t xml:space="preserve">Психология ғылымында әрекет ұғымы </w:t>
      </w:r>
      <w:r w:rsidR="0057458C">
        <w:rPr>
          <w:rFonts w:ascii="Times New Roman" w:hAnsi="Times New Roman" w:cs="Times New Roman"/>
          <w:sz w:val="28"/>
          <w:szCs w:val="28"/>
          <w:lang w:val="kk-KZ"/>
        </w:rPr>
        <w:t>туралы С.Л. Рубинштейн мен А.Н.</w:t>
      </w:r>
      <w:r w:rsidRPr="0033231F">
        <w:rPr>
          <w:rFonts w:ascii="Times New Roman" w:hAnsi="Times New Roman" w:cs="Times New Roman"/>
          <w:sz w:val="28"/>
          <w:szCs w:val="28"/>
          <w:lang w:val="kk-KZ"/>
        </w:rPr>
        <w:t>Леонтьевтің пікірлері қатар айтылады. А.Н. Леонтьевтің әрекет теориясында әрекет ұғымының құрылымы келесідей екі қатарлы модельде беріледі</w:t>
      </w:r>
      <w:r w:rsidR="001F0590">
        <w:rPr>
          <w:rFonts w:ascii="Times New Roman" w:hAnsi="Times New Roman" w:cs="Times New Roman"/>
          <w:sz w:val="28"/>
          <w:szCs w:val="28"/>
          <w:lang w:val="kk-KZ"/>
        </w:rPr>
        <w:t xml:space="preserve"> </w:t>
      </w:r>
      <w:r w:rsidR="00F92388">
        <w:rPr>
          <w:rFonts w:ascii="Times New Roman" w:hAnsi="Times New Roman" w:cs="Times New Roman"/>
          <w:sz w:val="28"/>
          <w:szCs w:val="28"/>
          <w:lang w:val="kk-KZ"/>
        </w:rPr>
        <w:t>(сурет 3)</w:t>
      </w:r>
      <w:r w:rsidR="00F92388" w:rsidRPr="0033231F">
        <w:rPr>
          <w:rFonts w:ascii="Times New Roman" w:hAnsi="Times New Roman" w:cs="Times New Roman"/>
          <w:sz w:val="28"/>
          <w:szCs w:val="28"/>
          <w:lang w:val="kk-KZ"/>
        </w:rPr>
        <w:t>.</w:t>
      </w:r>
    </w:p>
    <w:p w14:paraId="3E534719" w14:textId="77777777" w:rsidR="0072782C" w:rsidRPr="0033231F" w:rsidRDefault="0072782C" w:rsidP="00B235E4">
      <w:pPr>
        <w:spacing w:after="0" w:line="240" w:lineRule="auto"/>
        <w:ind w:firstLine="284"/>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4CCA01D8" wp14:editId="7CB5ABA2">
            <wp:extent cx="5695950" cy="1038225"/>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C57E06" w:rsidRPr="0033231F">
        <w:rPr>
          <w:rFonts w:ascii="Times New Roman" w:hAnsi="Times New Roman" w:cs="Times New Roman"/>
          <w:sz w:val="28"/>
          <w:szCs w:val="28"/>
          <w:lang w:val="kk-KZ"/>
        </w:rPr>
        <w:t xml:space="preserve">Сурет </w:t>
      </w:r>
      <w:r w:rsidR="00F37A63" w:rsidRPr="0033231F">
        <w:rPr>
          <w:rFonts w:ascii="Times New Roman" w:hAnsi="Times New Roman" w:cs="Times New Roman"/>
          <w:sz w:val="28"/>
          <w:szCs w:val="28"/>
          <w:lang w:val="kk-KZ"/>
        </w:rPr>
        <w:t>3</w:t>
      </w:r>
      <w:r w:rsidR="00C57E06" w:rsidRPr="0033231F">
        <w:rPr>
          <w:rFonts w:ascii="Times New Roman" w:hAnsi="Times New Roman" w:cs="Times New Roman"/>
          <w:sz w:val="28"/>
          <w:szCs w:val="28"/>
          <w:lang w:val="kk-KZ"/>
        </w:rPr>
        <w:t xml:space="preserve"> – </w:t>
      </w:r>
      <w:r w:rsidR="00D50F94" w:rsidRPr="0033231F">
        <w:rPr>
          <w:rFonts w:ascii="Times New Roman" w:hAnsi="Times New Roman" w:cs="Times New Roman"/>
          <w:sz w:val="28"/>
          <w:szCs w:val="28"/>
          <w:lang w:val="kk-KZ"/>
        </w:rPr>
        <w:t>С.Л. Рубинштейн бойынша ә</w:t>
      </w:r>
      <w:r w:rsidR="00C57E06" w:rsidRPr="0033231F">
        <w:rPr>
          <w:rFonts w:ascii="Times New Roman" w:hAnsi="Times New Roman" w:cs="Times New Roman"/>
          <w:sz w:val="28"/>
          <w:szCs w:val="28"/>
          <w:lang w:val="kk-KZ"/>
        </w:rPr>
        <w:t>рекет теориясында</w:t>
      </w:r>
      <w:r w:rsidR="00D50F94" w:rsidRPr="0033231F">
        <w:rPr>
          <w:rFonts w:ascii="Times New Roman" w:hAnsi="Times New Roman" w:cs="Times New Roman"/>
          <w:sz w:val="28"/>
          <w:szCs w:val="28"/>
          <w:lang w:val="kk-KZ"/>
        </w:rPr>
        <w:t>ғы</w:t>
      </w:r>
      <w:r w:rsidR="00C57E06" w:rsidRPr="0033231F">
        <w:rPr>
          <w:rFonts w:ascii="Times New Roman" w:hAnsi="Times New Roman" w:cs="Times New Roman"/>
          <w:sz w:val="28"/>
          <w:szCs w:val="28"/>
          <w:lang w:val="kk-KZ"/>
        </w:rPr>
        <w:t xml:space="preserve"> әрекет ұғымының құрылымы</w:t>
      </w:r>
    </w:p>
    <w:p w14:paraId="1BDB5A8F" w14:textId="77777777" w:rsidR="00D5404E" w:rsidRPr="0033231F" w:rsidRDefault="00D5404E" w:rsidP="00AD625D">
      <w:pPr>
        <w:spacing w:after="0" w:line="240" w:lineRule="auto"/>
        <w:ind w:firstLine="709"/>
        <w:jc w:val="both"/>
        <w:rPr>
          <w:rFonts w:ascii="Times New Roman" w:hAnsi="Times New Roman" w:cs="Times New Roman"/>
          <w:sz w:val="28"/>
          <w:szCs w:val="28"/>
          <w:lang w:val="kk-KZ"/>
        </w:rPr>
      </w:pPr>
    </w:p>
    <w:p w14:paraId="492DD692" w14:textId="5DE62FCD" w:rsidR="00B50B00" w:rsidRPr="0033231F" w:rsidRDefault="00B50B00" w:rsidP="00B235E4">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А.Н. Леонтьевтің анықтауынша, әрекет дегеніміз – ішкі (психикалық) және сыртқы (физикалық) белсенділік болып табылады, ол белсенділік қажеттіліктен туындайды және өзі мен қоршаған ортасын өзгертуге бағытталады. Әрекет импульсивті белсенділіктен өзінің мақсаттылығымен және саналылығымен ерекшеленеді </w:t>
      </w:r>
      <w:r w:rsidR="00F92388">
        <w:rPr>
          <w:rFonts w:ascii="Times New Roman" w:hAnsi="Times New Roman" w:cs="Times New Roman"/>
          <w:sz w:val="28"/>
          <w:szCs w:val="28"/>
          <w:lang w:val="kk-KZ"/>
        </w:rPr>
        <w:t>(сурет 4)</w:t>
      </w:r>
      <w:r w:rsidR="00F92388"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w:t>
      </w:r>
      <w:r w:rsidR="00F507D2" w:rsidRPr="0033231F">
        <w:rPr>
          <w:rFonts w:ascii="Times New Roman" w:hAnsi="Times New Roman" w:cs="Times New Roman"/>
          <w:sz w:val="28"/>
          <w:szCs w:val="28"/>
          <w:lang w:val="kk-KZ"/>
        </w:rPr>
        <w:t>66</w:t>
      </w:r>
      <w:r w:rsidRPr="0033231F">
        <w:rPr>
          <w:rFonts w:ascii="Times New Roman" w:hAnsi="Times New Roman" w:cs="Times New Roman"/>
          <w:sz w:val="28"/>
          <w:szCs w:val="28"/>
          <w:lang w:val="kk-KZ"/>
        </w:rPr>
        <w:t>].</w:t>
      </w:r>
    </w:p>
    <w:p w14:paraId="7E8D88D6" w14:textId="77777777" w:rsidR="00B50B00" w:rsidRPr="0033231F" w:rsidRDefault="00B50B00" w:rsidP="00AD625D">
      <w:pPr>
        <w:spacing w:after="0" w:line="240" w:lineRule="auto"/>
        <w:ind w:firstLine="709"/>
        <w:jc w:val="both"/>
        <w:rPr>
          <w:rFonts w:ascii="Times New Roman" w:hAnsi="Times New Roman" w:cs="Times New Roman"/>
          <w:sz w:val="28"/>
          <w:szCs w:val="28"/>
          <w:lang w:val="kk-KZ"/>
        </w:rPr>
      </w:pPr>
    </w:p>
    <w:p w14:paraId="16C765DE" w14:textId="77777777" w:rsidR="00B50B00" w:rsidRPr="0033231F" w:rsidRDefault="0072782C" w:rsidP="00D5404E">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608662D5" wp14:editId="1E8A5E52">
            <wp:extent cx="5819775" cy="838200"/>
            <wp:effectExtent l="0" t="0" r="9525"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A9BAD51" w14:textId="77777777" w:rsidR="00B50B00" w:rsidRPr="0033231F" w:rsidRDefault="00B50B00" w:rsidP="00AD625D">
      <w:pPr>
        <w:spacing w:after="0" w:line="240" w:lineRule="auto"/>
        <w:ind w:firstLine="709"/>
        <w:jc w:val="center"/>
        <w:rPr>
          <w:rFonts w:ascii="Times New Roman" w:hAnsi="Times New Roman" w:cs="Times New Roman"/>
          <w:sz w:val="28"/>
          <w:szCs w:val="28"/>
          <w:lang w:val="kk-KZ"/>
        </w:rPr>
      </w:pPr>
    </w:p>
    <w:p w14:paraId="4154FB0E" w14:textId="77777777" w:rsidR="0072782C" w:rsidRPr="0033231F" w:rsidRDefault="00C57E06" w:rsidP="00B127EF">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Сурет </w:t>
      </w:r>
      <w:r w:rsidR="00F37A63" w:rsidRPr="0033231F">
        <w:rPr>
          <w:rFonts w:ascii="Times New Roman" w:hAnsi="Times New Roman" w:cs="Times New Roman"/>
          <w:sz w:val="28"/>
          <w:szCs w:val="28"/>
          <w:lang w:val="kk-KZ"/>
        </w:rPr>
        <w:t>4</w:t>
      </w:r>
      <w:r w:rsidRPr="0033231F">
        <w:rPr>
          <w:rFonts w:ascii="Times New Roman" w:hAnsi="Times New Roman" w:cs="Times New Roman"/>
          <w:sz w:val="28"/>
          <w:szCs w:val="28"/>
          <w:lang w:val="kk-KZ"/>
        </w:rPr>
        <w:t xml:space="preserve"> –</w:t>
      </w:r>
      <w:r w:rsidR="00D50F94" w:rsidRPr="0033231F">
        <w:rPr>
          <w:rFonts w:ascii="Times New Roman" w:hAnsi="Times New Roman" w:cs="Times New Roman"/>
          <w:sz w:val="28"/>
          <w:szCs w:val="28"/>
          <w:lang w:val="kk-KZ"/>
        </w:rPr>
        <w:t xml:space="preserve"> А.Н. Леонтьев бойынша ә</w:t>
      </w:r>
      <w:r w:rsidRPr="0033231F">
        <w:rPr>
          <w:rFonts w:ascii="Times New Roman" w:hAnsi="Times New Roman" w:cs="Times New Roman"/>
          <w:sz w:val="28"/>
          <w:szCs w:val="28"/>
          <w:lang w:val="kk-KZ"/>
        </w:rPr>
        <w:t>рекет теориясында</w:t>
      </w:r>
      <w:r w:rsidR="00D50F94" w:rsidRPr="0033231F">
        <w:rPr>
          <w:rFonts w:ascii="Times New Roman" w:hAnsi="Times New Roman" w:cs="Times New Roman"/>
          <w:sz w:val="28"/>
          <w:szCs w:val="28"/>
          <w:lang w:val="kk-KZ"/>
        </w:rPr>
        <w:t>ғы</w:t>
      </w:r>
      <w:r w:rsidRPr="0033231F">
        <w:rPr>
          <w:rFonts w:ascii="Times New Roman" w:hAnsi="Times New Roman" w:cs="Times New Roman"/>
          <w:sz w:val="28"/>
          <w:szCs w:val="28"/>
          <w:lang w:val="kk-KZ"/>
        </w:rPr>
        <w:t xml:space="preserve"> әрекет ұғымының құрылымы </w:t>
      </w:r>
    </w:p>
    <w:p w14:paraId="74302106" w14:textId="77777777" w:rsidR="00C57E06" w:rsidRPr="0033231F" w:rsidRDefault="00C57E06" w:rsidP="00AD625D">
      <w:pPr>
        <w:spacing w:after="0" w:line="240" w:lineRule="auto"/>
        <w:ind w:firstLine="709"/>
        <w:jc w:val="center"/>
        <w:rPr>
          <w:rFonts w:ascii="Times New Roman" w:hAnsi="Times New Roman" w:cs="Times New Roman"/>
          <w:sz w:val="28"/>
          <w:szCs w:val="28"/>
          <w:lang w:val="kk-KZ"/>
        </w:rPr>
      </w:pPr>
    </w:p>
    <w:p w14:paraId="756FD452" w14:textId="77777777" w:rsidR="0072782C" w:rsidRPr="0033231F" w:rsidRDefault="0072782C" w:rsidP="00B127E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Әрекеттің өзінің нақты бір пәні (предмет деятельности) болады. Ол дегеніміз әрекеттің нақты байланысты болып отырғаны, бұл жерде егер танымдық әрекет туралы айтар болса, оның пәні – ақпарат болады, оқу әрекетін алсақ, оның пәні – білім мен дағды болады, еңбек әрекетін алсақ, оның пәні – жасалынатын материалдық өнім болады. </w:t>
      </w:r>
    </w:p>
    <w:p w14:paraId="5E31326B" w14:textId="77777777" w:rsidR="0072782C" w:rsidRPr="0033231F" w:rsidRDefault="0072782C" w:rsidP="00B127E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Осылардың қайсысына болса да итермейлейтін немесе жетелейтін нәрсені қажеттіліктер, мотивтер деп атайтыны белгілі. Әрине, қажеттілік дегеніміз – бір нәрсе қажет болған кездегі субъективтік күй, бірақ бұл күй - қажеттілік емес. Мұндай күй белгілі бір затпен, пәнмен байланысқанда пайда болады. </w:t>
      </w:r>
    </w:p>
    <w:p w14:paraId="20680A9D" w14:textId="77777777" w:rsidR="0072782C" w:rsidRPr="0033231F" w:rsidRDefault="0072782C" w:rsidP="00B127E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Мотив дегеніміз – қажеттіліктің пәні, ол – әрекеттің не үшін жүзеге асырылып жатқандығы. Осымен де байланысты мотивтің басты екі функциясы болады: бағыттаушы функцияс</w:t>
      </w:r>
      <w:r w:rsidR="00586807" w:rsidRPr="0033231F">
        <w:rPr>
          <w:rFonts w:ascii="Times New Roman" w:hAnsi="Times New Roman" w:cs="Times New Roman"/>
          <w:sz w:val="28"/>
          <w:szCs w:val="28"/>
          <w:lang w:val="kk-KZ"/>
        </w:rPr>
        <w:t>ы және ынталандырушы функциясы.</w:t>
      </w:r>
    </w:p>
    <w:p w14:paraId="526BF769" w14:textId="4872E490" w:rsidR="0072782C" w:rsidRPr="0033231F" w:rsidRDefault="0072782C" w:rsidP="00B127E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С.Л. Рубинштейн әрекеттің болмысын үш бөлшектен құралады деп көрсете келе, ол құрылымды келесідей етіп модельдеген</w:t>
      </w:r>
      <w:r w:rsidR="00F92388" w:rsidRPr="00F92388">
        <w:rPr>
          <w:rFonts w:ascii="Times New Roman" w:hAnsi="Times New Roman" w:cs="Times New Roman"/>
          <w:sz w:val="28"/>
          <w:szCs w:val="28"/>
          <w:lang w:val="kk-KZ"/>
        </w:rPr>
        <w:t xml:space="preserve"> </w:t>
      </w:r>
      <w:r w:rsidR="00F92388">
        <w:rPr>
          <w:rFonts w:ascii="Times New Roman" w:hAnsi="Times New Roman" w:cs="Times New Roman"/>
          <w:sz w:val="28"/>
          <w:szCs w:val="28"/>
          <w:lang w:val="kk-KZ"/>
        </w:rPr>
        <w:t>(сурет 5).</w:t>
      </w:r>
    </w:p>
    <w:p w14:paraId="12FF50D6" w14:textId="77777777" w:rsidR="00AC58BB" w:rsidRPr="0033231F" w:rsidRDefault="00AC58BB" w:rsidP="00AD625D">
      <w:pPr>
        <w:spacing w:after="0" w:line="240" w:lineRule="auto"/>
        <w:ind w:firstLine="709"/>
        <w:jc w:val="both"/>
        <w:rPr>
          <w:rFonts w:ascii="Times New Roman" w:hAnsi="Times New Roman" w:cs="Times New Roman"/>
          <w:sz w:val="20"/>
          <w:szCs w:val="20"/>
          <w:lang w:val="kk-KZ"/>
        </w:rPr>
      </w:pPr>
    </w:p>
    <w:p w14:paraId="50F5E633" w14:textId="77777777" w:rsidR="00B127EF" w:rsidRPr="0033231F" w:rsidRDefault="0072782C" w:rsidP="00AD625D">
      <w:pPr>
        <w:spacing w:after="0" w:line="240" w:lineRule="auto"/>
        <w:ind w:firstLine="709"/>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3D513A91" wp14:editId="7040B127">
            <wp:extent cx="5476875" cy="1038225"/>
            <wp:effectExtent l="0" t="0" r="9525"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Pr="0033231F">
        <w:rPr>
          <w:rFonts w:ascii="Times New Roman" w:hAnsi="Times New Roman" w:cs="Times New Roman"/>
          <w:sz w:val="28"/>
          <w:szCs w:val="28"/>
          <w:lang w:val="kk-KZ"/>
        </w:rPr>
        <w:t xml:space="preserve"> </w:t>
      </w:r>
    </w:p>
    <w:p w14:paraId="3311B8F5" w14:textId="77777777" w:rsidR="00B127EF" w:rsidRPr="0033231F" w:rsidRDefault="00B127EF" w:rsidP="00AD625D">
      <w:pPr>
        <w:spacing w:after="0" w:line="240" w:lineRule="auto"/>
        <w:ind w:firstLine="709"/>
        <w:jc w:val="center"/>
        <w:rPr>
          <w:rFonts w:ascii="Times New Roman" w:hAnsi="Times New Roman" w:cs="Times New Roman"/>
          <w:sz w:val="10"/>
          <w:szCs w:val="10"/>
          <w:lang w:val="kk-KZ"/>
        </w:rPr>
      </w:pPr>
    </w:p>
    <w:p w14:paraId="67CCE57A" w14:textId="1A389CE3" w:rsidR="00C57E06" w:rsidRPr="0033231F" w:rsidRDefault="00B127EF" w:rsidP="00B127EF">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  </w:t>
      </w:r>
      <w:r w:rsidR="00C57E06" w:rsidRPr="0033231F">
        <w:rPr>
          <w:rFonts w:ascii="Times New Roman" w:hAnsi="Times New Roman" w:cs="Times New Roman"/>
          <w:sz w:val="28"/>
          <w:szCs w:val="28"/>
          <w:lang w:val="kk-KZ"/>
        </w:rPr>
        <w:t xml:space="preserve">Сурет </w:t>
      </w:r>
      <w:r w:rsidR="00F37A63" w:rsidRPr="0033231F">
        <w:rPr>
          <w:rFonts w:ascii="Times New Roman" w:hAnsi="Times New Roman" w:cs="Times New Roman"/>
          <w:sz w:val="28"/>
          <w:szCs w:val="28"/>
          <w:lang w:val="kk-KZ"/>
        </w:rPr>
        <w:t>5</w:t>
      </w:r>
      <w:r w:rsidR="00C57E06" w:rsidRPr="0033231F">
        <w:rPr>
          <w:rFonts w:ascii="Times New Roman" w:hAnsi="Times New Roman" w:cs="Times New Roman"/>
          <w:sz w:val="28"/>
          <w:szCs w:val="28"/>
          <w:lang w:val="kk-KZ"/>
        </w:rPr>
        <w:t xml:space="preserve"> – </w:t>
      </w:r>
      <w:r w:rsidR="00D50F94" w:rsidRPr="0033231F">
        <w:rPr>
          <w:rFonts w:ascii="Times New Roman" w:hAnsi="Times New Roman" w:cs="Times New Roman"/>
          <w:sz w:val="28"/>
          <w:szCs w:val="28"/>
          <w:lang w:val="kk-KZ"/>
        </w:rPr>
        <w:t>С.Л. Рубинштейн бойынша әрекет</w:t>
      </w:r>
      <w:r w:rsidR="00B0294F" w:rsidRPr="0033231F">
        <w:rPr>
          <w:rFonts w:ascii="Times New Roman" w:hAnsi="Times New Roman" w:cs="Times New Roman"/>
          <w:sz w:val="28"/>
          <w:szCs w:val="28"/>
          <w:lang w:val="kk-KZ"/>
        </w:rPr>
        <w:t xml:space="preserve"> </w:t>
      </w:r>
      <w:r w:rsidR="00C57E06" w:rsidRPr="0033231F">
        <w:rPr>
          <w:rFonts w:ascii="Times New Roman" w:hAnsi="Times New Roman" w:cs="Times New Roman"/>
          <w:sz w:val="28"/>
          <w:szCs w:val="28"/>
          <w:lang w:val="kk-KZ"/>
        </w:rPr>
        <w:t xml:space="preserve">болмысының құрылымы </w:t>
      </w:r>
    </w:p>
    <w:p w14:paraId="4D7ACD9D" w14:textId="77777777" w:rsidR="00B127EF" w:rsidRPr="0033231F" w:rsidRDefault="00B127EF" w:rsidP="00AD625D">
      <w:pPr>
        <w:spacing w:after="0" w:line="240" w:lineRule="auto"/>
        <w:ind w:firstLine="709"/>
        <w:jc w:val="center"/>
        <w:rPr>
          <w:rFonts w:ascii="Times New Roman" w:hAnsi="Times New Roman" w:cs="Times New Roman"/>
          <w:sz w:val="28"/>
          <w:szCs w:val="28"/>
          <w:lang w:val="kk-KZ"/>
        </w:rPr>
      </w:pPr>
    </w:p>
    <w:p w14:paraId="3A8C5AF4" w14:textId="77777777" w:rsidR="0072782C" w:rsidRPr="0033231F" w:rsidRDefault="0072782C" w:rsidP="00B127E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С.Л. Рубинштейннің пікірі бойынша, әрекет өзінің нысаны арқылы анықталады, бірақ тікелей емес, оның ішкі заңдылықтары негізінде анықталады.</w:t>
      </w:r>
      <w:r w:rsidR="004F0604"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Сыртқы себептер ішкі шарттар арқылы әрекет жасайды. Ә</w:t>
      </w:r>
      <w:r w:rsidR="0022401F" w:rsidRPr="0033231F">
        <w:rPr>
          <w:rFonts w:ascii="Times New Roman" w:hAnsi="Times New Roman" w:cs="Times New Roman"/>
          <w:sz w:val="28"/>
          <w:szCs w:val="28"/>
          <w:lang w:val="kk-KZ"/>
        </w:rPr>
        <w:t>ре</w:t>
      </w:r>
      <w:r w:rsidRPr="0033231F">
        <w:rPr>
          <w:rFonts w:ascii="Times New Roman" w:hAnsi="Times New Roman" w:cs="Times New Roman"/>
          <w:sz w:val="28"/>
          <w:szCs w:val="28"/>
          <w:lang w:val="kk-KZ"/>
        </w:rPr>
        <w:t>кетті, негізінде, мінез-құлықтан ажырата тану қажет. Әрекеттің жақсы нәтижеге жетуі білімге, дағдыға, мотивацияға</w:t>
      </w:r>
      <w:r w:rsidR="00B26BB4" w:rsidRPr="0033231F">
        <w:rPr>
          <w:rFonts w:ascii="Times New Roman" w:hAnsi="Times New Roman" w:cs="Times New Roman"/>
          <w:sz w:val="28"/>
          <w:szCs w:val="28"/>
          <w:lang w:val="kk-KZ"/>
        </w:rPr>
        <w:t xml:space="preserve"> көптен-көп байланысты болмақ</w:t>
      </w:r>
      <w:r w:rsidRPr="0033231F">
        <w:rPr>
          <w:rFonts w:ascii="Times New Roman" w:hAnsi="Times New Roman" w:cs="Times New Roman"/>
          <w:sz w:val="28"/>
          <w:szCs w:val="28"/>
          <w:lang w:val="kk-KZ"/>
        </w:rPr>
        <w:t xml:space="preserve"> [</w:t>
      </w:r>
      <w:r w:rsidR="00F507D2" w:rsidRPr="0033231F">
        <w:rPr>
          <w:rFonts w:ascii="Times New Roman" w:hAnsi="Times New Roman" w:cs="Times New Roman"/>
          <w:color w:val="000000"/>
          <w:sz w:val="28"/>
          <w:szCs w:val="28"/>
          <w:lang w:val="kk-KZ"/>
        </w:rPr>
        <w:t>67</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358A101E" w14:textId="77777777" w:rsidR="0072782C" w:rsidRPr="0033231F" w:rsidRDefault="00AC58BB" w:rsidP="00B127EF">
      <w:pPr>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Психологиялық ілім бойынша</w:t>
      </w:r>
      <w:r w:rsidR="0072782C" w:rsidRPr="0033231F">
        <w:rPr>
          <w:rFonts w:ascii="Times New Roman" w:hAnsi="Times New Roman" w:cs="Times New Roman"/>
          <w:sz w:val="28"/>
          <w:szCs w:val="28"/>
          <w:lang w:val="kk-KZ"/>
        </w:rPr>
        <w:t xml:space="preserve"> барлық менталдық </w:t>
      </w:r>
      <w:r w:rsidR="004F0604" w:rsidRPr="0033231F">
        <w:rPr>
          <w:rFonts w:ascii="Times New Roman" w:hAnsi="Times New Roman" w:cs="Times New Roman"/>
          <w:sz w:val="28"/>
          <w:szCs w:val="28"/>
          <w:lang w:val="kk-KZ"/>
        </w:rPr>
        <w:t>үдеріс</w:t>
      </w:r>
      <w:r w:rsidR="0072782C" w:rsidRPr="0033231F">
        <w:rPr>
          <w:rFonts w:ascii="Times New Roman" w:hAnsi="Times New Roman" w:cs="Times New Roman"/>
          <w:sz w:val="28"/>
          <w:szCs w:val="28"/>
          <w:lang w:val="kk-KZ"/>
        </w:rPr>
        <w:t>тердің табиғаты объектілік-әрекеттік болып табылады. Әрине, іс-әрекет талдаудың бірлігі ретінде, барлық дерлік зерттеулерде, сезіну, перцепция, зияткерлікке, эмоцияға байланысты көп қырынан қарастырылып келеді. Бұл ретте Л.С. Выготскийдің әрекет туралы теориясын тереңдете, одан әрі дамытқан ғалымдар А.Н. Леонтьев, С.Л.Рубинштейнмен бірге Д.Б. Эльконин [</w:t>
      </w:r>
      <w:r w:rsidR="00F507D2" w:rsidRPr="0033231F">
        <w:rPr>
          <w:rFonts w:ascii="Times New Roman" w:hAnsi="Times New Roman" w:cs="Times New Roman"/>
          <w:sz w:val="28"/>
          <w:szCs w:val="28"/>
          <w:lang w:val="kk-KZ"/>
        </w:rPr>
        <w:t>68</w:t>
      </w:r>
      <w:r w:rsidR="0072782C" w:rsidRPr="0033231F">
        <w:rPr>
          <w:rFonts w:ascii="Times New Roman" w:hAnsi="Times New Roman" w:cs="Times New Roman"/>
          <w:sz w:val="28"/>
          <w:szCs w:val="28"/>
          <w:lang w:val="kk-KZ"/>
        </w:rPr>
        <w:t>], Л.И.Божович [</w:t>
      </w:r>
      <w:r w:rsidR="00F507D2" w:rsidRPr="0033231F">
        <w:rPr>
          <w:rFonts w:ascii="Times New Roman" w:hAnsi="Times New Roman" w:cs="Times New Roman"/>
          <w:sz w:val="28"/>
          <w:szCs w:val="28"/>
          <w:lang w:val="kk-KZ"/>
        </w:rPr>
        <w:t>69</w:t>
      </w:r>
      <w:r w:rsidR="0072782C" w:rsidRPr="0033231F">
        <w:rPr>
          <w:rFonts w:ascii="Times New Roman" w:hAnsi="Times New Roman" w:cs="Times New Roman"/>
          <w:sz w:val="28"/>
          <w:szCs w:val="28"/>
          <w:lang w:val="kk-KZ"/>
        </w:rPr>
        <w:t>], В.В.Давыдов [</w:t>
      </w:r>
      <w:r w:rsidR="00391FD3" w:rsidRPr="0033231F">
        <w:rPr>
          <w:rFonts w:ascii="Times New Roman" w:hAnsi="Times New Roman" w:cs="Times New Roman"/>
          <w:sz w:val="28"/>
          <w:szCs w:val="28"/>
          <w:lang w:val="kk-KZ"/>
        </w:rPr>
        <w:t>7</w:t>
      </w:r>
      <w:r w:rsidR="00F507D2" w:rsidRPr="0033231F">
        <w:rPr>
          <w:rFonts w:ascii="Times New Roman" w:hAnsi="Times New Roman" w:cs="Times New Roman"/>
          <w:sz w:val="28"/>
          <w:szCs w:val="28"/>
          <w:lang w:val="kk-KZ"/>
        </w:rPr>
        <w:t>0</w:t>
      </w:r>
      <w:r w:rsidR="0072782C" w:rsidRPr="0033231F">
        <w:rPr>
          <w:rFonts w:ascii="Times New Roman" w:hAnsi="Times New Roman" w:cs="Times New Roman"/>
          <w:sz w:val="28"/>
          <w:szCs w:val="28"/>
          <w:lang w:val="kk-KZ"/>
        </w:rPr>
        <w:t>], П.Я. Гальперин [</w:t>
      </w:r>
      <w:r w:rsidR="00391FD3" w:rsidRPr="0033231F">
        <w:rPr>
          <w:rFonts w:ascii="Times New Roman" w:hAnsi="Times New Roman" w:cs="Times New Roman"/>
          <w:sz w:val="28"/>
          <w:szCs w:val="28"/>
          <w:lang w:val="kk-KZ"/>
        </w:rPr>
        <w:t>7</w:t>
      </w:r>
      <w:r w:rsidR="00F507D2" w:rsidRPr="0033231F">
        <w:rPr>
          <w:rFonts w:ascii="Times New Roman" w:hAnsi="Times New Roman" w:cs="Times New Roman"/>
          <w:sz w:val="28"/>
          <w:szCs w:val="28"/>
          <w:lang w:val="kk-KZ"/>
        </w:rPr>
        <w:t>1</w:t>
      </w:r>
      <w:r w:rsidR="0072782C" w:rsidRPr="0033231F">
        <w:rPr>
          <w:rFonts w:ascii="Times New Roman" w:hAnsi="Times New Roman" w:cs="Times New Roman"/>
          <w:sz w:val="28"/>
          <w:szCs w:val="28"/>
          <w:lang w:val="kk-KZ"/>
        </w:rPr>
        <w:t>], П.Зинченко [</w:t>
      </w:r>
      <w:r w:rsidR="00391FD3" w:rsidRPr="0033231F">
        <w:rPr>
          <w:rFonts w:ascii="Times New Roman" w:hAnsi="Times New Roman" w:cs="Times New Roman"/>
          <w:sz w:val="28"/>
          <w:szCs w:val="28"/>
          <w:lang w:val="kk-KZ"/>
        </w:rPr>
        <w:t>7</w:t>
      </w:r>
      <w:r w:rsidR="00F507D2" w:rsidRPr="0033231F">
        <w:rPr>
          <w:rFonts w:ascii="Times New Roman" w:hAnsi="Times New Roman" w:cs="Times New Roman"/>
          <w:sz w:val="28"/>
          <w:szCs w:val="28"/>
          <w:lang w:val="kk-KZ"/>
        </w:rPr>
        <w:t>2</w:t>
      </w:r>
      <w:r w:rsidR="0072782C" w:rsidRPr="0033231F">
        <w:rPr>
          <w:rFonts w:ascii="Times New Roman" w:hAnsi="Times New Roman" w:cs="Times New Roman"/>
          <w:sz w:val="28"/>
          <w:szCs w:val="28"/>
          <w:lang w:val="kk-KZ"/>
        </w:rPr>
        <w:t>], К.Гуревич [</w:t>
      </w:r>
      <w:r w:rsidR="00391FD3" w:rsidRPr="0033231F">
        <w:rPr>
          <w:rFonts w:ascii="Times New Roman" w:hAnsi="Times New Roman" w:cs="Times New Roman"/>
          <w:sz w:val="28"/>
          <w:szCs w:val="28"/>
          <w:lang w:val="kk-KZ"/>
        </w:rPr>
        <w:t>7</w:t>
      </w:r>
      <w:r w:rsidR="00F507D2" w:rsidRPr="0033231F">
        <w:rPr>
          <w:rFonts w:ascii="Times New Roman" w:hAnsi="Times New Roman" w:cs="Times New Roman"/>
          <w:sz w:val="28"/>
          <w:szCs w:val="28"/>
          <w:lang w:val="kk-KZ"/>
        </w:rPr>
        <w:t>3</w:t>
      </w:r>
      <w:r w:rsidR="0072782C" w:rsidRPr="0033231F">
        <w:rPr>
          <w:rFonts w:ascii="Times New Roman" w:hAnsi="Times New Roman" w:cs="Times New Roman"/>
          <w:sz w:val="28"/>
          <w:szCs w:val="28"/>
          <w:lang w:val="kk-KZ"/>
        </w:rPr>
        <w:t>] еңбектері екені белгілі. Бірқатар еңбектерде әрекеттің үш түрі көрсетіледі, олар: ойын, оқу, еңбек. Бірақ әрекет теориясын зерттеп, қалыптастырған көптеген ғалымдардың еңбектеріне сүйене отырып, әрекеттің келесідей негізгі түрлері бар деп қабылдаймыз. Ол әрекеттің түрлерінің</w:t>
      </w:r>
      <w:r w:rsidR="00C75470" w:rsidRPr="0033231F">
        <w:rPr>
          <w:rFonts w:ascii="Times New Roman" w:hAnsi="Times New Roman" w:cs="Times New Roman"/>
          <w:sz w:val="28"/>
          <w:szCs w:val="28"/>
          <w:lang w:val="kk-KZ"/>
        </w:rPr>
        <w:t xml:space="preserve"> моделі </w:t>
      </w:r>
      <w:r w:rsidR="00F37A63" w:rsidRPr="0033231F">
        <w:rPr>
          <w:rFonts w:ascii="Times New Roman" w:hAnsi="Times New Roman" w:cs="Times New Roman"/>
          <w:sz w:val="28"/>
          <w:szCs w:val="28"/>
          <w:lang w:val="kk-KZ"/>
        </w:rPr>
        <w:t>6-сурет</w:t>
      </w:r>
      <w:r w:rsidR="000D5C81" w:rsidRPr="0033231F">
        <w:rPr>
          <w:rFonts w:ascii="Times New Roman" w:hAnsi="Times New Roman" w:cs="Times New Roman"/>
          <w:sz w:val="28"/>
          <w:szCs w:val="28"/>
          <w:lang w:val="kk-KZ"/>
        </w:rPr>
        <w:t>те</w:t>
      </w:r>
      <w:r w:rsidR="00C75470" w:rsidRPr="0033231F">
        <w:rPr>
          <w:rFonts w:ascii="Times New Roman" w:hAnsi="Times New Roman" w:cs="Times New Roman"/>
          <w:sz w:val="28"/>
          <w:szCs w:val="28"/>
          <w:lang w:val="kk-KZ"/>
        </w:rPr>
        <w:t xml:space="preserve"> беріліп отыр.</w:t>
      </w:r>
    </w:p>
    <w:p w14:paraId="0C9921B3" w14:textId="77777777" w:rsidR="0072782C" w:rsidRPr="0033231F" w:rsidRDefault="0072782C" w:rsidP="00B127EF">
      <w:pPr>
        <w:spacing w:after="0" w:line="240" w:lineRule="auto"/>
        <w:ind w:firstLine="567"/>
        <w:jc w:val="both"/>
        <w:rPr>
          <w:rFonts w:ascii="Times New Roman" w:hAnsi="Times New Roman" w:cs="Times New Roman"/>
          <w:sz w:val="28"/>
          <w:szCs w:val="28"/>
          <w:lang w:val="kk-KZ"/>
        </w:rPr>
      </w:pPr>
    </w:p>
    <w:p w14:paraId="69AE787D" w14:textId="77777777" w:rsidR="0072782C" w:rsidRPr="0033231F" w:rsidRDefault="0072782C" w:rsidP="00D5404E">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7CD91542" wp14:editId="2F117AFD">
            <wp:extent cx="6018028" cy="3285460"/>
            <wp:effectExtent l="0" t="0" r="0" b="1079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551308B" w14:textId="77777777" w:rsidR="00FB795B" w:rsidRPr="0033231F" w:rsidRDefault="00FB795B" w:rsidP="00AD625D">
      <w:pPr>
        <w:spacing w:after="0" w:line="240" w:lineRule="auto"/>
        <w:ind w:firstLine="709"/>
        <w:jc w:val="center"/>
        <w:rPr>
          <w:rFonts w:ascii="Times New Roman" w:hAnsi="Times New Roman" w:cs="Times New Roman"/>
          <w:sz w:val="28"/>
          <w:szCs w:val="28"/>
          <w:lang w:val="kk-KZ"/>
        </w:rPr>
      </w:pPr>
    </w:p>
    <w:p w14:paraId="76C03C3A" w14:textId="34ADD58D" w:rsidR="0072782C" w:rsidRPr="0033231F" w:rsidRDefault="00C57E06" w:rsidP="00B127EF">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Сурет </w:t>
      </w:r>
      <w:r w:rsidR="00F37A63" w:rsidRPr="0033231F">
        <w:rPr>
          <w:rFonts w:ascii="Times New Roman" w:hAnsi="Times New Roman" w:cs="Times New Roman"/>
          <w:sz w:val="28"/>
          <w:szCs w:val="28"/>
          <w:lang w:val="kk-KZ"/>
        </w:rPr>
        <w:t>6</w:t>
      </w:r>
      <w:r w:rsidRPr="0033231F">
        <w:rPr>
          <w:rFonts w:ascii="Times New Roman" w:hAnsi="Times New Roman" w:cs="Times New Roman"/>
          <w:sz w:val="28"/>
          <w:szCs w:val="28"/>
          <w:lang w:val="kk-KZ"/>
        </w:rPr>
        <w:t xml:space="preserve"> – </w:t>
      </w:r>
      <w:r w:rsidR="00FB795B" w:rsidRPr="0033231F">
        <w:rPr>
          <w:rFonts w:ascii="Times New Roman" w:hAnsi="Times New Roman" w:cs="Times New Roman"/>
          <w:sz w:val="28"/>
          <w:szCs w:val="28"/>
          <w:lang w:val="kk-KZ"/>
        </w:rPr>
        <w:t xml:space="preserve">Әрекет </w:t>
      </w:r>
      <w:r w:rsidRPr="0033231F">
        <w:rPr>
          <w:rFonts w:ascii="Times New Roman" w:hAnsi="Times New Roman" w:cs="Times New Roman"/>
          <w:sz w:val="28"/>
          <w:szCs w:val="28"/>
          <w:lang w:val="kk-KZ"/>
        </w:rPr>
        <w:t>түрлері</w:t>
      </w:r>
    </w:p>
    <w:p w14:paraId="0BE643CA" w14:textId="77777777" w:rsidR="00B127EF" w:rsidRPr="0033231F" w:rsidRDefault="00B127EF" w:rsidP="00AD625D">
      <w:pPr>
        <w:spacing w:after="0" w:line="240" w:lineRule="auto"/>
        <w:ind w:firstLine="709"/>
        <w:jc w:val="center"/>
        <w:rPr>
          <w:rFonts w:ascii="Times New Roman" w:hAnsi="Times New Roman" w:cs="Times New Roman"/>
          <w:sz w:val="28"/>
          <w:szCs w:val="28"/>
          <w:lang w:val="kk-KZ"/>
        </w:rPr>
      </w:pPr>
    </w:p>
    <w:p w14:paraId="47D38750"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Әр</w:t>
      </w:r>
      <w:r w:rsidR="004F0604" w:rsidRPr="0033231F">
        <w:rPr>
          <w:rFonts w:ascii="Times New Roman" w:hAnsi="Times New Roman" w:cs="Times New Roman"/>
          <w:sz w:val="28"/>
          <w:szCs w:val="28"/>
          <w:lang w:val="kk-KZ"/>
        </w:rPr>
        <w:t>е</w:t>
      </w:r>
      <w:r w:rsidRPr="0033231F">
        <w:rPr>
          <w:rFonts w:ascii="Times New Roman" w:hAnsi="Times New Roman" w:cs="Times New Roman"/>
          <w:sz w:val="28"/>
          <w:szCs w:val="28"/>
          <w:lang w:val="kk-KZ"/>
        </w:rPr>
        <w:t>кеттің осы көрсетілген түрлерінің өзіндік ерекшелікт</w:t>
      </w:r>
      <w:r w:rsidR="00C75470" w:rsidRPr="0033231F">
        <w:rPr>
          <w:rFonts w:ascii="Times New Roman" w:hAnsi="Times New Roman" w:cs="Times New Roman"/>
          <w:sz w:val="28"/>
          <w:szCs w:val="28"/>
          <w:lang w:val="kk-KZ"/>
        </w:rPr>
        <w:t>еріне қысқаша тоқталып өтейік.</w:t>
      </w:r>
    </w:p>
    <w:p w14:paraId="18FAE6D9"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Ойын</w:t>
      </w:r>
      <w:r w:rsidRPr="0033231F">
        <w:rPr>
          <w:rFonts w:ascii="Times New Roman" w:hAnsi="Times New Roman" w:cs="Times New Roman"/>
          <w:sz w:val="28"/>
          <w:szCs w:val="28"/>
          <w:lang w:val="kk-KZ"/>
        </w:rPr>
        <w:t xml:space="preserve"> – әрекеттің ерекше түрі, оның мақсаты – материалдық өнім өндіру емес. Ойын </w:t>
      </w:r>
      <w:r w:rsidR="004F0604"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 негізінен демалудан тұрады. Дегенмен, бұл демалудың өзінде белгілі бір шартта</w:t>
      </w:r>
      <w:r w:rsidR="000D5C81" w:rsidRPr="0033231F">
        <w:rPr>
          <w:rFonts w:ascii="Times New Roman" w:hAnsi="Times New Roman" w:cs="Times New Roman"/>
          <w:sz w:val="28"/>
          <w:szCs w:val="28"/>
          <w:lang w:val="kk-KZ"/>
        </w:rPr>
        <w:t>р</w:t>
      </w:r>
      <w:r w:rsidRPr="0033231F">
        <w:rPr>
          <w:rFonts w:ascii="Times New Roman" w:hAnsi="Times New Roman" w:cs="Times New Roman"/>
          <w:sz w:val="28"/>
          <w:szCs w:val="28"/>
          <w:lang w:val="kk-KZ"/>
        </w:rPr>
        <w:t xml:space="preserve"> қойылып, сол шарттардың қандай да бір</w:t>
      </w:r>
      <w:r w:rsidR="002130EF"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шешімін табу қажет болады. Ойын арқылы нақты өмірлік жағдаяттарды модельдеу мүмкіндігі үлкен.</w:t>
      </w:r>
    </w:p>
    <w:p w14:paraId="6C76E40D"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Білім алу, оқу</w:t>
      </w:r>
      <w:r w:rsidRPr="0033231F">
        <w:rPr>
          <w:rFonts w:ascii="Times New Roman" w:hAnsi="Times New Roman" w:cs="Times New Roman"/>
          <w:sz w:val="28"/>
          <w:szCs w:val="28"/>
          <w:lang w:val="kk-KZ"/>
        </w:rPr>
        <w:t xml:space="preserve"> – адам әрекетінің бір түрі, оның мақсаты </w:t>
      </w:r>
      <w:r w:rsidR="0022401F"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адамның білім </w:t>
      </w:r>
      <w:r w:rsidR="0057699A" w:rsidRPr="0033231F">
        <w:rPr>
          <w:rFonts w:ascii="Times New Roman" w:hAnsi="Times New Roman" w:cs="Times New Roman"/>
          <w:sz w:val="28"/>
          <w:szCs w:val="28"/>
          <w:lang w:val="kk-KZ"/>
        </w:rPr>
        <w:t>ал</w:t>
      </w:r>
      <w:r w:rsidRPr="0033231F">
        <w:rPr>
          <w:rFonts w:ascii="Times New Roman" w:hAnsi="Times New Roman" w:cs="Times New Roman"/>
          <w:sz w:val="28"/>
          <w:szCs w:val="28"/>
          <w:lang w:val="kk-KZ"/>
        </w:rPr>
        <w:t>уы, дағдыларды қалыптастыруы екені белгілі. Әрекеттің бұл түрінің зор мүмкіншілігі оның адамның психологиялық дамуына қуатты се</w:t>
      </w:r>
      <w:r w:rsidR="002130EF" w:rsidRPr="0033231F">
        <w:rPr>
          <w:rFonts w:ascii="Times New Roman" w:hAnsi="Times New Roman" w:cs="Times New Roman"/>
          <w:sz w:val="28"/>
          <w:szCs w:val="28"/>
          <w:lang w:val="kk-KZ"/>
        </w:rPr>
        <w:t>р</w:t>
      </w:r>
      <w:r w:rsidRPr="0033231F">
        <w:rPr>
          <w:rFonts w:ascii="Times New Roman" w:hAnsi="Times New Roman" w:cs="Times New Roman"/>
          <w:sz w:val="28"/>
          <w:szCs w:val="28"/>
          <w:lang w:val="kk-KZ"/>
        </w:rPr>
        <w:t>пін бере алатындығымен танылады. Оқу әрекеті арнайы ұйымдастырылған модельде немесе адамның өз бетімен білім алуы моделінде келеді.</w:t>
      </w:r>
    </w:p>
    <w:p w14:paraId="2817C308"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Тілдік қарым-қатынас </w:t>
      </w:r>
      <w:r w:rsidR="0057699A" w:rsidRPr="0033231F">
        <w:rPr>
          <w:rFonts w:ascii="Times New Roman" w:hAnsi="Times New Roman" w:cs="Times New Roman"/>
          <w:i/>
          <w:sz w:val="28"/>
          <w:szCs w:val="28"/>
          <w:lang w:val="kk-KZ"/>
        </w:rPr>
        <w:t xml:space="preserve">жасау </w:t>
      </w:r>
      <w:r w:rsidR="0057699A" w:rsidRPr="0033231F">
        <w:rPr>
          <w:rFonts w:ascii="Times New Roman" w:hAnsi="Times New Roman" w:cs="Times New Roman"/>
          <w:sz w:val="28"/>
          <w:szCs w:val="28"/>
          <w:lang w:val="kk-KZ"/>
        </w:rPr>
        <w:t>– адамның екінші адаммен</w:t>
      </w:r>
      <w:r w:rsidRPr="0033231F">
        <w:rPr>
          <w:rFonts w:ascii="Times New Roman" w:hAnsi="Times New Roman" w:cs="Times New Roman"/>
          <w:sz w:val="28"/>
          <w:szCs w:val="28"/>
          <w:lang w:val="kk-KZ"/>
        </w:rPr>
        <w:t xml:space="preserve">/адамдармен ой мен сезім-эмоцияларын алмасу әрекеті. Тілдік қарым-қатынас жасау әрекеті тікелей немесе жанама, тілдік және ым арқылы, белгілер арқылы жүзеге асырылатыны белгілі. </w:t>
      </w:r>
    </w:p>
    <w:p w14:paraId="32A1CA92"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Еңбек ету </w:t>
      </w:r>
      <w:r w:rsidRPr="0033231F">
        <w:rPr>
          <w:rFonts w:ascii="Times New Roman" w:hAnsi="Times New Roman" w:cs="Times New Roman"/>
          <w:sz w:val="28"/>
          <w:szCs w:val="28"/>
          <w:lang w:val="kk-KZ"/>
        </w:rPr>
        <w:t>– әрекеттің соншалықты ерекше түрі, өйткені оның мақсаты – п</w:t>
      </w:r>
      <w:r w:rsidR="0057699A" w:rsidRPr="0033231F">
        <w:rPr>
          <w:rFonts w:ascii="Times New Roman" w:hAnsi="Times New Roman" w:cs="Times New Roman"/>
          <w:sz w:val="28"/>
          <w:szCs w:val="28"/>
          <w:lang w:val="kk-KZ"/>
        </w:rPr>
        <w:t>р</w:t>
      </w:r>
      <w:r w:rsidRPr="0033231F">
        <w:rPr>
          <w:rFonts w:ascii="Times New Roman" w:hAnsi="Times New Roman" w:cs="Times New Roman"/>
          <w:sz w:val="28"/>
          <w:szCs w:val="28"/>
          <w:lang w:val="kk-KZ"/>
        </w:rPr>
        <w:t>актикалық пайдалы нәтижеге қол жеткізу болып табылады. Белгілі бір мақсатты бағыт ете отырып, еңбек әрекеті сол мақсаттың нәтижесі адам өміріне пайдалы болуын көздейді.</w:t>
      </w:r>
    </w:p>
    <w:p w14:paraId="03E51384"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Шығармашылық</w:t>
      </w:r>
      <w:r w:rsidRPr="0033231F">
        <w:rPr>
          <w:rFonts w:ascii="Times New Roman" w:hAnsi="Times New Roman" w:cs="Times New Roman"/>
          <w:sz w:val="28"/>
          <w:szCs w:val="28"/>
          <w:lang w:val="kk-KZ"/>
        </w:rPr>
        <w:t xml:space="preserve"> – әрекеттің өзіндік ерекшелігі мол түрі, шығармашылық </w:t>
      </w:r>
      <w:r w:rsidR="0057699A" w:rsidRPr="0033231F">
        <w:rPr>
          <w:rFonts w:ascii="Times New Roman" w:hAnsi="Times New Roman" w:cs="Times New Roman"/>
          <w:sz w:val="28"/>
          <w:szCs w:val="28"/>
          <w:lang w:val="kk-KZ"/>
        </w:rPr>
        <w:t>үдері</w:t>
      </w:r>
      <w:r w:rsidRPr="0033231F">
        <w:rPr>
          <w:rFonts w:ascii="Times New Roman" w:hAnsi="Times New Roman" w:cs="Times New Roman"/>
          <w:sz w:val="28"/>
          <w:szCs w:val="28"/>
          <w:lang w:val="kk-KZ"/>
        </w:rPr>
        <w:t>сінің нәтижесінде бұрын-соңд</w:t>
      </w:r>
      <w:r w:rsidR="0057699A" w:rsidRPr="0033231F">
        <w:rPr>
          <w:rFonts w:ascii="Times New Roman" w:hAnsi="Times New Roman" w:cs="Times New Roman"/>
          <w:sz w:val="28"/>
          <w:szCs w:val="28"/>
          <w:lang w:val="kk-KZ"/>
        </w:rPr>
        <w:t>ы болмаған жаңаның жасалуы тиіс</w:t>
      </w:r>
      <w:r w:rsidRPr="0033231F">
        <w:rPr>
          <w:rFonts w:ascii="Times New Roman" w:hAnsi="Times New Roman" w:cs="Times New Roman"/>
          <w:sz w:val="28"/>
          <w:szCs w:val="28"/>
          <w:lang w:val="kk-KZ"/>
        </w:rPr>
        <w:t>. Адам баласы өзінің білімі мен дағдыларына сүйен</w:t>
      </w:r>
      <w:r w:rsidR="0057699A" w:rsidRPr="0033231F">
        <w:rPr>
          <w:rFonts w:ascii="Times New Roman" w:hAnsi="Times New Roman" w:cs="Times New Roman"/>
          <w:sz w:val="28"/>
          <w:szCs w:val="28"/>
          <w:lang w:val="kk-KZ"/>
        </w:rPr>
        <w:t>іп</w:t>
      </w:r>
      <w:r w:rsidRPr="0033231F">
        <w:rPr>
          <w:rFonts w:ascii="Times New Roman" w:hAnsi="Times New Roman" w:cs="Times New Roman"/>
          <w:sz w:val="28"/>
          <w:szCs w:val="28"/>
          <w:lang w:val="kk-KZ"/>
        </w:rPr>
        <w:t>, олардың өзара ерекше байланысы негізінде жаңаны тудырады немесе өзінің қиялы мен сезімталдығын алдын ала сезгіш қабілетімен байланыстыра отырып, жаңа білім мазмұ</w:t>
      </w:r>
      <w:r w:rsidR="0057699A" w:rsidRPr="0033231F">
        <w:rPr>
          <w:rFonts w:ascii="Times New Roman" w:hAnsi="Times New Roman" w:cs="Times New Roman"/>
          <w:sz w:val="28"/>
          <w:szCs w:val="28"/>
          <w:lang w:val="kk-KZ"/>
        </w:rPr>
        <w:t xml:space="preserve">нын табуға немесе жаңа нәрсені </w:t>
      </w:r>
      <w:r w:rsidRPr="0033231F">
        <w:rPr>
          <w:rFonts w:ascii="Times New Roman" w:hAnsi="Times New Roman" w:cs="Times New Roman"/>
          <w:sz w:val="28"/>
          <w:szCs w:val="28"/>
          <w:lang w:val="kk-KZ"/>
        </w:rPr>
        <w:t xml:space="preserve">жасауға ұмтылады. </w:t>
      </w:r>
    </w:p>
    <w:p w14:paraId="062A6594"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Осы деңгейден ендігі кезекте педагогикалық әрекеттің табиғатын талдауға көшеміз. Педагогикалық әрекет осы көрсетілген әрекеттің барлық түрін қамтиды деп айтуға болады. Әрине, педагогикалық әрекеттің өз</w:t>
      </w:r>
      <w:r w:rsidR="002130EF" w:rsidRPr="0033231F">
        <w:rPr>
          <w:rFonts w:ascii="Times New Roman" w:hAnsi="Times New Roman" w:cs="Times New Roman"/>
          <w:sz w:val="28"/>
          <w:szCs w:val="28"/>
          <w:lang w:val="kk-KZ"/>
        </w:rPr>
        <w:t>індік ерекшелігі көп екендігі сөзсіз</w:t>
      </w:r>
      <w:r w:rsidRPr="0033231F">
        <w:rPr>
          <w:rFonts w:ascii="Times New Roman" w:hAnsi="Times New Roman" w:cs="Times New Roman"/>
          <w:sz w:val="28"/>
          <w:szCs w:val="28"/>
          <w:lang w:val="kk-KZ"/>
        </w:rPr>
        <w:t xml:space="preserve">. Дегенмен, жоғарыда көрсетілген әрекет түрлерінің барлығын педагогикалық әрекеттің құрылымынан табуға болады. </w:t>
      </w:r>
    </w:p>
    <w:p w14:paraId="2387A234"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Педагогикалық әрекет – кәсіби әрекет түрі, оның мазмұны оқытудан, тәрбиеден, білім беруден, түрлі оқу орындарындағы бі</w:t>
      </w:r>
      <w:r w:rsidR="00B26BB4" w:rsidRPr="0033231F">
        <w:rPr>
          <w:rFonts w:ascii="Times New Roman" w:hAnsi="Times New Roman" w:cs="Times New Roman"/>
          <w:sz w:val="28"/>
          <w:szCs w:val="28"/>
          <w:lang w:val="kk-KZ"/>
        </w:rPr>
        <w:t>лім алушыларды дамытудан тұрады</w:t>
      </w:r>
      <w:r w:rsidRPr="0033231F">
        <w:rPr>
          <w:rFonts w:ascii="Times New Roman" w:hAnsi="Times New Roman" w:cs="Times New Roman"/>
          <w:sz w:val="28"/>
          <w:szCs w:val="28"/>
          <w:lang w:val="kk-KZ"/>
        </w:rPr>
        <w:t xml:space="preserve"> </w:t>
      </w:r>
      <w:r w:rsidRPr="00AB5BCC">
        <w:rPr>
          <w:rFonts w:ascii="Times New Roman" w:hAnsi="Times New Roman" w:cs="Times New Roman"/>
          <w:sz w:val="28"/>
          <w:szCs w:val="28"/>
          <w:lang w:val="kk-KZ"/>
        </w:rPr>
        <w:t>[</w:t>
      </w:r>
      <w:r w:rsidR="00F507D2" w:rsidRPr="00AB5BCC">
        <w:rPr>
          <w:rFonts w:ascii="Times New Roman" w:hAnsi="Times New Roman" w:cs="Times New Roman"/>
          <w:sz w:val="28"/>
          <w:szCs w:val="28"/>
          <w:lang w:val="kk-KZ"/>
        </w:rPr>
        <w:t>74</w:t>
      </w:r>
      <w:r w:rsidRPr="00AB5BCC">
        <w:rPr>
          <w:rFonts w:ascii="Times New Roman" w:hAnsi="Times New Roman" w:cs="Times New Roman"/>
          <w:sz w:val="28"/>
          <w:szCs w:val="28"/>
          <w:lang w:val="kk-KZ"/>
        </w:rPr>
        <w:t>]</w:t>
      </w:r>
      <w:r w:rsidR="00B26BB4" w:rsidRPr="00AB5BCC">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Педагогтің кәсіби әрекетінің негізгі мақсаты, педагогтерді дайындау стандартында атап көрсетілгендей, баланың оқып-білу қабілеттерін дамытып, ізденім дағдыларын қалыптастыру болып табылады. Жалпы айтқанда, педагогикалық әрекет дегеніміз – алда келе жатқан ұрпақтың өзінің соңынан ізін басып келе жатқан ұрпаққа мәдени-тарихи тәжірибесін беруге бағытталған, жас ұрпақтың тұлғалық дәрежеде дамуы үшін және Абайдың «Сен де бір кірпіш, дүниеге, кетігін тап та, бар, қалан» дегеніндей, қоғамда белгілі бір әлеуметтік рөлдерді атқаруы үшін жағдайлар жасауға бағытталған әлеуметтік әрекеттің бір түрі. </w:t>
      </w:r>
    </w:p>
    <w:p w14:paraId="25666AA7"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Педагогикалық әрекет кәсіби және кәсіби емес педагогикалық әрекет болып бөлінетіні белгілі. Кәсіби педагог </w:t>
      </w:r>
      <w:r w:rsidR="0022401F"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арнайы ұйымдастырылған білім </w:t>
      </w:r>
      <w:r w:rsidRPr="0033231F">
        <w:rPr>
          <w:rFonts w:ascii="Times New Roman" w:hAnsi="Times New Roman" w:cs="Times New Roman"/>
          <w:sz w:val="28"/>
          <w:szCs w:val="28"/>
          <w:lang w:val="kk-KZ"/>
        </w:rPr>
        <w:lastRenderedPageBreak/>
        <w:t xml:space="preserve">жүйесі негізінде оқу орындарында дайындалатын, мамандық иесі болып шығатын педагог болса, кәсіби емес педагогке ата-аналар, қоғамдық ұйымдар, ақпарат құралдары, мекемелер т.б. жатады. Әрекет теориясы тұрғысынан алғанда, педагогикалық әрекет дегеніміз білім беруші субъекті мен білім алушы субъектінің педагогикалық әрекеттерінің біртұтастығы </w:t>
      </w:r>
      <w:r w:rsidR="0057699A" w:rsidRPr="0033231F">
        <w:rPr>
          <w:rFonts w:ascii="Times New Roman" w:hAnsi="Times New Roman" w:cs="Times New Roman"/>
          <w:sz w:val="28"/>
          <w:szCs w:val="28"/>
          <w:lang w:val="kk-KZ"/>
        </w:rPr>
        <w:t>болып табылады. Өмірлік маңызды</w:t>
      </w:r>
      <w:r w:rsidRPr="0033231F">
        <w:rPr>
          <w:rFonts w:ascii="Times New Roman" w:hAnsi="Times New Roman" w:cs="Times New Roman"/>
          <w:sz w:val="28"/>
          <w:szCs w:val="28"/>
          <w:lang w:val="kk-KZ"/>
        </w:rPr>
        <w:t xml:space="preserve"> қажеттіліктер педагогикалық әрекеттің білім алушы субъектісі мен білім беруші субъектісін педагогикалық әрекеттің мақсатын анықтауды және мотивтерін қалыптастыруды қажет етіп, белгілі бір іс-әрекеттерге жол бастайды. </w:t>
      </w:r>
    </w:p>
    <w:p w14:paraId="65164043" w14:textId="77777777" w:rsidR="0072782C" w:rsidRPr="0033231F" w:rsidRDefault="0072782C" w:rsidP="00B127EF">
      <w:pPr>
        <w:tabs>
          <w:tab w:val="left" w:pos="851"/>
        </w:tabs>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Педагогикалық әрекеттің құрылымын зерттеген В.А. Межериков, М.Н. Ермоленконың ізімен біз де педагогикалық әрекет</w:t>
      </w:r>
      <w:r w:rsidR="00B26BB4" w:rsidRPr="0033231F">
        <w:rPr>
          <w:rFonts w:ascii="Times New Roman" w:hAnsi="Times New Roman" w:cs="Times New Roman"/>
          <w:sz w:val="28"/>
          <w:szCs w:val="28"/>
          <w:lang w:val="kk-KZ"/>
        </w:rPr>
        <w:t>тің келесі түрлерін қабылдаймыз</w:t>
      </w:r>
      <w:r w:rsidRPr="0033231F">
        <w:rPr>
          <w:rFonts w:ascii="Times New Roman" w:hAnsi="Times New Roman" w:cs="Times New Roman"/>
          <w:sz w:val="28"/>
          <w:szCs w:val="28"/>
          <w:lang w:val="kk-KZ"/>
        </w:rPr>
        <w:t xml:space="preserve"> [</w:t>
      </w:r>
      <w:r w:rsidR="00F507D2" w:rsidRPr="0033231F">
        <w:rPr>
          <w:rFonts w:ascii="Times New Roman" w:hAnsi="Times New Roman" w:cs="Times New Roman"/>
          <w:sz w:val="28"/>
          <w:szCs w:val="28"/>
          <w:lang w:val="kk-KZ"/>
        </w:rPr>
        <w:t>75</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 xml:space="preserve">Авторлар өз еңбектерінде педагогикалық әрекеттің табиғатын жан-жақты талдай келе, оның құрылымы мен түрлерін келесідей деп көрсетеді. </w:t>
      </w:r>
    </w:p>
    <w:p w14:paraId="21AC4201"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Педагогикалық әрекеттің құрылымы:</w:t>
      </w:r>
    </w:p>
    <w:p w14:paraId="686CD6E9" w14:textId="77777777" w:rsidR="0072782C" w:rsidRPr="0033231F" w:rsidRDefault="0072782C" w:rsidP="00B127EF">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әрекеттің мақсаты,</w:t>
      </w:r>
    </w:p>
    <w:p w14:paraId="327D8B7A" w14:textId="77777777" w:rsidR="0072782C" w:rsidRPr="0033231F" w:rsidRDefault="0072782C" w:rsidP="00B127EF">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әрекеттің субъектісі - оқытушы/мұғалім;</w:t>
      </w:r>
    </w:p>
    <w:p w14:paraId="155C9134" w14:textId="77777777" w:rsidR="0072782C" w:rsidRPr="0033231F" w:rsidRDefault="0072782C" w:rsidP="00B127EF">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әрекеттің субъекті-объектісі / білім алушылар;</w:t>
      </w:r>
    </w:p>
    <w:p w14:paraId="1B3B2F1E" w14:textId="77777777" w:rsidR="0072782C" w:rsidRPr="0033231F" w:rsidRDefault="0072782C" w:rsidP="00B127EF">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әрекеттің мазмұны;</w:t>
      </w:r>
    </w:p>
    <w:p w14:paraId="488B405B" w14:textId="77777777" w:rsidR="0072782C" w:rsidRPr="0033231F" w:rsidRDefault="0072782C" w:rsidP="00B127EF">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әрекетті жүзеге асыру тәсілдері;</w:t>
      </w:r>
    </w:p>
    <w:p w14:paraId="2130AE37" w14:textId="77777777" w:rsidR="0072782C" w:rsidRPr="0033231F" w:rsidRDefault="0072782C" w:rsidP="00B127EF">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әрекеттің нәтижесі.</w:t>
      </w:r>
    </w:p>
    <w:p w14:paraId="63982E93"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Педагогикалық әрекеттің ең басты екі түрі – оқу мен тәрбиенің өзіндік ерекшеліктері мол екені белгілі. «Оқу мен тәрбие – егіз» деген ұлық мағыналы сөздің мазмұнында білім беру арқылы тәрбиелеудің жүзеге асырылатыны және тәрбиелеу арқылы белгілі бір ұғымдар мен түсініктер оқытылатыны білдіріледі. Ғалымдар осы оқу-тәрбие </w:t>
      </w:r>
      <w:r w:rsidR="0057699A"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 жүзеге асырылатын педагогикалық әрекеттің бірнеше функциясын анықтаған. Олар:</w:t>
      </w:r>
    </w:p>
    <w:p w14:paraId="603F98E3" w14:textId="77777777" w:rsidR="0072782C" w:rsidRPr="0033231F" w:rsidRDefault="0072782C" w:rsidP="00B127EF">
      <w:pPr>
        <w:pStyle w:val="a3"/>
        <w:numPr>
          <w:ilvl w:val="0"/>
          <w:numId w:val="5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диагностикалық;</w:t>
      </w:r>
    </w:p>
    <w:p w14:paraId="02D9345B" w14:textId="77777777" w:rsidR="0072782C" w:rsidRPr="0033231F" w:rsidRDefault="0072782C" w:rsidP="00B127EF">
      <w:pPr>
        <w:pStyle w:val="a3"/>
        <w:numPr>
          <w:ilvl w:val="0"/>
          <w:numId w:val="5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ұйымдық-болжам жасау;</w:t>
      </w:r>
    </w:p>
    <w:p w14:paraId="61BA2C25" w14:textId="77777777" w:rsidR="0072782C" w:rsidRPr="0033231F" w:rsidRDefault="0072782C" w:rsidP="00B127EF">
      <w:pPr>
        <w:pStyle w:val="a3"/>
        <w:numPr>
          <w:ilvl w:val="0"/>
          <w:numId w:val="5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 конструктивтік-жобалаушы;</w:t>
      </w:r>
    </w:p>
    <w:p w14:paraId="3E3C8446" w14:textId="77777777" w:rsidR="0072782C" w:rsidRPr="0033231F" w:rsidRDefault="0072782C" w:rsidP="00B127EF">
      <w:pPr>
        <w:pStyle w:val="a3"/>
        <w:numPr>
          <w:ilvl w:val="0"/>
          <w:numId w:val="5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ұйымдастырушылық;</w:t>
      </w:r>
    </w:p>
    <w:p w14:paraId="32AB5370" w14:textId="77777777" w:rsidR="0072782C" w:rsidRPr="0033231F" w:rsidRDefault="0072782C" w:rsidP="00B127EF">
      <w:pPr>
        <w:pStyle w:val="a3"/>
        <w:numPr>
          <w:ilvl w:val="0"/>
          <w:numId w:val="5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ақпараттық-түсіндірмелі;</w:t>
      </w:r>
    </w:p>
    <w:p w14:paraId="71ACB9A4" w14:textId="77777777" w:rsidR="0072782C" w:rsidRPr="0033231F" w:rsidRDefault="0072782C" w:rsidP="00B127EF">
      <w:pPr>
        <w:pStyle w:val="a3"/>
        <w:numPr>
          <w:ilvl w:val="0"/>
          <w:numId w:val="5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коммуникативтік-ынталандырушылық;</w:t>
      </w:r>
    </w:p>
    <w:p w14:paraId="0A5AAD23" w14:textId="77777777" w:rsidR="0072782C" w:rsidRPr="0033231F" w:rsidRDefault="0072782C" w:rsidP="00B127EF">
      <w:pPr>
        <w:pStyle w:val="a3"/>
        <w:numPr>
          <w:ilvl w:val="0"/>
          <w:numId w:val="51"/>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аналитикалық-бағалаушылық;</w:t>
      </w:r>
    </w:p>
    <w:p w14:paraId="53B0C233" w14:textId="77777777" w:rsidR="0072782C" w:rsidRPr="0033231F" w:rsidRDefault="00B26BB4" w:rsidP="00B127EF">
      <w:pPr>
        <w:pStyle w:val="a3"/>
        <w:numPr>
          <w:ilvl w:val="0"/>
          <w:numId w:val="51"/>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зерттеушілік-шығармашылық </w:t>
      </w:r>
      <w:r w:rsidR="0072782C" w:rsidRPr="0033231F">
        <w:rPr>
          <w:rFonts w:ascii="Times New Roman" w:hAnsi="Times New Roman" w:cs="Times New Roman"/>
          <w:sz w:val="28"/>
          <w:szCs w:val="28"/>
          <w:lang w:val="kk-KZ"/>
        </w:rPr>
        <w:t>[</w:t>
      </w:r>
      <w:r w:rsidR="00F507D2" w:rsidRPr="0033231F">
        <w:rPr>
          <w:rFonts w:ascii="Times New Roman" w:hAnsi="Times New Roman" w:cs="Times New Roman"/>
          <w:sz w:val="28"/>
          <w:szCs w:val="28"/>
          <w:lang w:val="kk-KZ"/>
        </w:rPr>
        <w:t>76</w:t>
      </w:r>
      <w:r w:rsidR="0072782C"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w:t>
      </w:r>
    </w:p>
    <w:p w14:paraId="3F16F7FE"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Педагогикалық әрекеттің аталған барлық функциялары педагогикалық </w:t>
      </w:r>
      <w:r w:rsidR="0057699A"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те жүзеге асырылады немесе іске қосылады. Ал педагогикалық </w:t>
      </w:r>
      <w:r w:rsidR="0057699A" w:rsidRPr="0033231F">
        <w:rPr>
          <w:rFonts w:ascii="Times New Roman" w:hAnsi="Times New Roman" w:cs="Times New Roman"/>
          <w:sz w:val="28"/>
          <w:szCs w:val="28"/>
          <w:lang w:val="kk-KZ"/>
        </w:rPr>
        <w:t>үдерістегі орындалатын</w:t>
      </w:r>
      <w:r w:rsidRPr="0033231F">
        <w:rPr>
          <w:rFonts w:ascii="Times New Roman" w:hAnsi="Times New Roman" w:cs="Times New Roman"/>
          <w:sz w:val="28"/>
          <w:szCs w:val="28"/>
          <w:lang w:val="kk-KZ"/>
        </w:rPr>
        <w:t xml:space="preserve"> педагогикалық әрекеттің құрамында биік межелерді көздеген оқу мақсаттары мен ол мақсаттарға жетудің жаңа жолдары, жаңа педагогикалық тәжірибелер орын алатыны анық. Жаңашылдық – педагогикалық әрекетке тән қасиет. Біздің ойымызша, көпқабатты педагогикалық әрекеттің бір қабатында инновациялық әрекет әрдайым бар болып келеді. Өйткені педагогке, мұғалімге, оның педагогтік құзыреттілігіне қойылатын дидактикалық талаптардың бірі </w:t>
      </w:r>
      <w:r w:rsidRPr="0033231F">
        <w:rPr>
          <w:rFonts w:ascii="Times New Roman" w:hAnsi="Times New Roman" w:cs="Times New Roman"/>
          <w:sz w:val="28"/>
          <w:szCs w:val="28"/>
          <w:lang w:val="kk-KZ"/>
        </w:rPr>
        <w:lastRenderedPageBreak/>
        <w:t xml:space="preserve">білім беру </w:t>
      </w:r>
      <w:r w:rsidR="00670856" w:rsidRPr="0033231F">
        <w:rPr>
          <w:rFonts w:ascii="Times New Roman" w:hAnsi="Times New Roman" w:cs="Times New Roman"/>
          <w:sz w:val="28"/>
          <w:szCs w:val="28"/>
          <w:lang w:val="kk-KZ"/>
        </w:rPr>
        <w:t>үдерісіне</w:t>
      </w:r>
      <w:r w:rsidRPr="0033231F">
        <w:rPr>
          <w:rFonts w:ascii="Times New Roman" w:hAnsi="Times New Roman" w:cs="Times New Roman"/>
          <w:sz w:val="28"/>
          <w:szCs w:val="28"/>
          <w:lang w:val="kk-KZ"/>
        </w:rPr>
        <w:t xml:space="preserve"> жаңалықты дер кезінде енгізуге даяр болу керектігі екені белгілі. </w:t>
      </w:r>
    </w:p>
    <w:p w14:paraId="6F34A077"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Педагогикалық </w:t>
      </w:r>
      <w:r w:rsidR="0067085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тің басты ерекшеліктерінің бірі әрдайым жаңаланып, дамытылып, жетілдіріліп отыратындығында десек, инновациялық </w:t>
      </w:r>
      <w:r w:rsidR="0067085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педагогикалық </w:t>
      </w:r>
      <w:r w:rsidR="0067085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тің ішкі қуат көзі болып табылуы тиіс. </w:t>
      </w:r>
    </w:p>
    <w:p w14:paraId="50FCE339"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Жоғары оқу орындарында оқып жатқан болашақ бастауыш сынып </w:t>
      </w:r>
      <w:r w:rsidR="003E094E"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педагогикалық орындылығы инновацияның мемлекет тарапынан қолдау тауып отырғандығымен анықталады. Осымен де байланысты, болашақ мұғалімдердің өз педагогикалық әрекеттерінде әрдайым ғылымның жаңа жетістіктері мен жаңалықтарына бетбұрыс жасай білуіне қажетті дағдылар қалыптастыру керек. Бакалавриатта оқып жүрген кезінен бастап қоғамның өзгерістеріне кәсіби сезімталдықпен ден қоя біліп, заман мен қоғамның білім беру салаларына қойып отыратын жаңа талаптарына сәйкес ғылымның жаңа технологиялық жетістіктерін педагогикалық әрекетінде тиімді пайдалануға қалыптасуы тиіс.</w:t>
      </w:r>
    </w:p>
    <w:p w14:paraId="10A5F46D"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бастауыш сынып мұғалімдерін инновациялық әрекетке даярлау барысы дайын сүре жол емес, не болмаса анықтап алып жүре беретін бір ғана жол да емес. Аталған мәселе көпқырлы, күрделі педагогикалық жүйенің нақты мақсатқа бағытталған, арнайы ұйымдастырылып, басқарылатын технологиялық-әдістемелік жүйесін қажет етеді. Ол жүйе болашақ бастауыш сынып мұғалімін инновациялық</w:t>
      </w:r>
      <w:r w:rsidR="006B2BB0" w:rsidRPr="0033231F">
        <w:rPr>
          <w:rFonts w:ascii="Times New Roman" w:hAnsi="Times New Roman" w:cs="Times New Roman"/>
          <w:sz w:val="28"/>
          <w:szCs w:val="28"/>
          <w:lang w:val="kk-KZ"/>
        </w:rPr>
        <w:t xml:space="preserve"> әрекетке даярлаудың анықталған</w:t>
      </w:r>
      <w:r w:rsidRPr="0033231F">
        <w:rPr>
          <w:rFonts w:ascii="Times New Roman" w:hAnsi="Times New Roman" w:cs="Times New Roman"/>
          <w:sz w:val="28"/>
          <w:szCs w:val="28"/>
          <w:lang w:val="kk-KZ"/>
        </w:rPr>
        <w:t xml:space="preserve"> ғылыми-әдіснамалық бастау көздері мен сапалы да</w:t>
      </w:r>
      <w:r w:rsidR="006B2BB0" w:rsidRPr="0033231F">
        <w:rPr>
          <w:rFonts w:ascii="Times New Roman" w:hAnsi="Times New Roman" w:cs="Times New Roman"/>
          <w:sz w:val="28"/>
          <w:szCs w:val="28"/>
          <w:lang w:val="kk-KZ"/>
        </w:rPr>
        <w:t xml:space="preserve"> оңтайлы әдістемелік ортасынан </w:t>
      </w:r>
      <w:r w:rsidRPr="0033231F">
        <w:rPr>
          <w:rFonts w:ascii="Times New Roman" w:hAnsi="Times New Roman" w:cs="Times New Roman"/>
          <w:sz w:val="28"/>
          <w:szCs w:val="28"/>
          <w:lang w:val="kk-KZ"/>
        </w:rPr>
        <w:t>құралады</w:t>
      </w:r>
      <w:r w:rsidR="00197BCE" w:rsidRPr="0033231F">
        <w:rPr>
          <w:rFonts w:ascii="Times New Roman" w:hAnsi="Times New Roman" w:cs="Times New Roman"/>
          <w:sz w:val="28"/>
          <w:szCs w:val="28"/>
          <w:lang w:val="kk-KZ"/>
        </w:rPr>
        <w:t>.</w:t>
      </w:r>
    </w:p>
    <w:p w14:paraId="499EB098"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Педагогтің инновациялық әрекеті </w:t>
      </w:r>
      <w:r w:rsidR="00197BCE"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кең ауқымды ұғым</w:t>
      </w:r>
      <w:r w:rsidR="006B2BB0" w:rsidRPr="0033231F">
        <w:rPr>
          <w:rFonts w:ascii="Times New Roman" w:hAnsi="Times New Roman" w:cs="Times New Roman"/>
          <w:sz w:val="28"/>
          <w:szCs w:val="28"/>
          <w:lang w:val="kk-KZ"/>
        </w:rPr>
        <w:t xml:space="preserve">. Бір қырынан қарағанда, ол </w:t>
      </w:r>
      <w:r w:rsidRPr="0033231F">
        <w:rPr>
          <w:rFonts w:ascii="Times New Roman" w:hAnsi="Times New Roman" w:cs="Times New Roman"/>
          <w:sz w:val="28"/>
          <w:szCs w:val="28"/>
          <w:lang w:val="kk-KZ"/>
        </w:rPr>
        <w:t>жаңа ақпараттық-коммуникациялық технологияларды қолдану шеберлігіне байланысты танылады. Келесі қырынан алғанда, жаңа әдіснамалық зерттеулер негізінде танылған әдістемелерді қолданумен байланысты болады. Ал үшінші қырынан алатын болсақ, ол ескірген білім беру стандарттарын жаңашылдан</w:t>
      </w:r>
      <w:r w:rsidR="00C5530B" w:rsidRPr="0033231F">
        <w:rPr>
          <w:rFonts w:ascii="Times New Roman" w:hAnsi="Times New Roman" w:cs="Times New Roman"/>
          <w:sz w:val="28"/>
          <w:szCs w:val="28"/>
          <w:lang w:val="kk-KZ"/>
        </w:rPr>
        <w:t>д</w:t>
      </w:r>
      <w:r w:rsidRPr="0033231F">
        <w:rPr>
          <w:rFonts w:ascii="Times New Roman" w:hAnsi="Times New Roman" w:cs="Times New Roman"/>
          <w:sz w:val="28"/>
          <w:szCs w:val="28"/>
          <w:lang w:val="kk-KZ"/>
        </w:rPr>
        <w:t xml:space="preserve">ырумен байланысты танылатын әрекет болып табылады. Педагогтің инновациялық әрекеті </w:t>
      </w:r>
      <w:r w:rsidR="00E2797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білім беру үдерісін ұдайы жаңартып, жаңа леп алып келетін, тоқырау мен тоқтап қалудан сақтайтын маңызды әрекет. </w:t>
      </w:r>
    </w:p>
    <w:p w14:paraId="67E99D7E"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Бұл тұрғыдан алатын болсақ, әрбір өзінің экономикасының жүйелі дамуына, халқының жағдайын жақсартуға, әлеуметтік күрмеулердің болмауына немесе олардың игілікті шешілуін</w:t>
      </w:r>
      <w:r w:rsidR="009E43D8" w:rsidRPr="0033231F">
        <w:rPr>
          <w:rFonts w:ascii="Times New Roman" w:hAnsi="Times New Roman" w:cs="Times New Roman"/>
          <w:sz w:val="28"/>
          <w:szCs w:val="28"/>
          <w:lang w:val="kk-KZ"/>
        </w:rPr>
        <w:t>е</w:t>
      </w:r>
      <w:r w:rsidR="00E27976" w:rsidRPr="0033231F">
        <w:rPr>
          <w:rFonts w:ascii="Times New Roman" w:hAnsi="Times New Roman" w:cs="Times New Roman"/>
          <w:sz w:val="28"/>
          <w:szCs w:val="28"/>
          <w:lang w:val="kk-KZ"/>
        </w:rPr>
        <w:t xml:space="preserve"> мүдделі мемлекет үшін тұтас </w:t>
      </w:r>
      <w:r w:rsidRPr="0033231F">
        <w:rPr>
          <w:rFonts w:ascii="Times New Roman" w:hAnsi="Times New Roman" w:cs="Times New Roman"/>
          <w:sz w:val="28"/>
          <w:szCs w:val="28"/>
          <w:lang w:val="kk-KZ"/>
        </w:rPr>
        <w:t xml:space="preserve">білім беру </w:t>
      </w:r>
      <w:r w:rsidR="00E2797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індегі және жекелеген педагог</w:t>
      </w:r>
      <w:r w:rsidR="00E27976" w:rsidRPr="0033231F">
        <w:rPr>
          <w:rFonts w:ascii="Times New Roman" w:hAnsi="Times New Roman" w:cs="Times New Roman"/>
          <w:sz w:val="28"/>
          <w:szCs w:val="28"/>
          <w:lang w:val="kk-KZ"/>
        </w:rPr>
        <w:t xml:space="preserve">тің инновациялық әрекеті басым </w:t>
      </w:r>
      <w:r w:rsidRPr="0033231F">
        <w:rPr>
          <w:rFonts w:ascii="Times New Roman" w:hAnsi="Times New Roman" w:cs="Times New Roman"/>
          <w:sz w:val="28"/>
          <w:szCs w:val="28"/>
          <w:lang w:val="kk-KZ"/>
        </w:rPr>
        <w:t xml:space="preserve">орында тұрады. Инновациялық әрекет ұғымы «инновация» және «инновациялық үдеріс» ұғымдарының туындысы болып табылады. «Инновациялық әрекет» ұғымы өмірдің барлық саласында өзіндік ерекшелігіне сай қолданылатыны белгілі, мысалы ғылымдағы, білім беру саласындағы, экономикадағы инновациялық әрекет, медицинадағы инновациялық әрекет т.б. </w:t>
      </w:r>
    </w:p>
    <w:p w14:paraId="084BE8A8" w14:textId="0D995845"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 туралы теорияны «Экономика дамуы теориясы» кітабында негіздеген Й.А. Шумпетер, инновацияны тек жаңадан енгізілген нәрсе емес, өндірісті дамытушы фактор деп атаған. Негізінде, Й.Шумпетер өз заманында түрлі комбинацияларға сүйеніп қарқын ала бастаған экономиканы одан әрі </w:t>
      </w:r>
      <w:r w:rsidRPr="0033231F">
        <w:rPr>
          <w:rFonts w:ascii="Times New Roman" w:hAnsi="Times New Roman" w:cs="Times New Roman"/>
          <w:sz w:val="28"/>
          <w:szCs w:val="28"/>
          <w:lang w:val="kk-KZ"/>
        </w:rPr>
        <w:lastRenderedPageBreak/>
        <w:t>дамытудың бес жаңа комбинация</w:t>
      </w:r>
      <w:r w:rsidR="00B26BB4" w:rsidRPr="0033231F">
        <w:rPr>
          <w:rFonts w:ascii="Times New Roman" w:hAnsi="Times New Roman" w:cs="Times New Roman"/>
          <w:sz w:val="28"/>
          <w:szCs w:val="28"/>
          <w:lang w:val="kk-KZ"/>
        </w:rPr>
        <w:t>сын ұсынған</w:t>
      </w:r>
      <w:r w:rsidRPr="0033231F">
        <w:rPr>
          <w:rFonts w:ascii="Times New Roman" w:hAnsi="Times New Roman" w:cs="Times New Roman"/>
          <w:sz w:val="28"/>
          <w:szCs w:val="28"/>
          <w:lang w:val="kk-KZ"/>
        </w:rPr>
        <w:t xml:space="preserve"> [</w:t>
      </w:r>
      <w:r w:rsidR="00F507D2" w:rsidRPr="0033231F">
        <w:rPr>
          <w:rFonts w:ascii="Times New Roman" w:hAnsi="Times New Roman" w:cs="Times New Roman"/>
          <w:sz w:val="28"/>
          <w:szCs w:val="28"/>
          <w:lang w:val="kk-KZ"/>
        </w:rPr>
        <w:t>77</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Оны біз</w:t>
      </w:r>
      <w:r w:rsidR="00BF3597" w:rsidRPr="0033231F">
        <w:rPr>
          <w:rFonts w:ascii="Times New Roman" w:hAnsi="Times New Roman" w:cs="Times New Roman"/>
          <w:sz w:val="28"/>
          <w:szCs w:val="28"/>
          <w:lang w:val="kk-KZ"/>
        </w:rPr>
        <w:t xml:space="preserve"> келесідей </w:t>
      </w:r>
      <w:r w:rsidR="00F92388">
        <w:rPr>
          <w:rFonts w:ascii="Times New Roman" w:hAnsi="Times New Roman" w:cs="Times New Roman"/>
          <w:sz w:val="28"/>
          <w:szCs w:val="28"/>
          <w:lang w:val="kk-KZ"/>
        </w:rPr>
        <w:t xml:space="preserve">7 </w:t>
      </w:r>
      <w:r w:rsidR="00BF3597" w:rsidRPr="0033231F">
        <w:rPr>
          <w:rFonts w:ascii="Times New Roman" w:hAnsi="Times New Roman" w:cs="Times New Roman"/>
          <w:sz w:val="28"/>
          <w:szCs w:val="28"/>
          <w:lang w:val="kk-KZ"/>
        </w:rPr>
        <w:t>с</w:t>
      </w:r>
      <w:r w:rsidR="00F92388">
        <w:rPr>
          <w:rFonts w:ascii="Times New Roman" w:hAnsi="Times New Roman" w:cs="Times New Roman"/>
          <w:sz w:val="28"/>
          <w:szCs w:val="28"/>
          <w:lang w:val="kk-KZ"/>
        </w:rPr>
        <w:t>урет</w:t>
      </w:r>
      <w:r w:rsidR="00BF3597" w:rsidRPr="0033231F">
        <w:rPr>
          <w:rFonts w:ascii="Times New Roman" w:hAnsi="Times New Roman" w:cs="Times New Roman"/>
          <w:sz w:val="28"/>
          <w:szCs w:val="28"/>
          <w:lang w:val="kk-KZ"/>
        </w:rPr>
        <w:t xml:space="preserve"> түрінде көрсет</w:t>
      </w:r>
      <w:r w:rsidRPr="0033231F">
        <w:rPr>
          <w:rFonts w:ascii="Times New Roman" w:hAnsi="Times New Roman" w:cs="Times New Roman"/>
          <w:sz w:val="28"/>
          <w:szCs w:val="28"/>
          <w:lang w:val="kk-KZ"/>
        </w:rPr>
        <w:t xml:space="preserve">тік. </w:t>
      </w:r>
    </w:p>
    <w:p w14:paraId="63292E80" w14:textId="77777777" w:rsidR="0072782C" w:rsidRPr="0033231F" w:rsidRDefault="0072782C" w:rsidP="00B127EF">
      <w:pPr>
        <w:spacing w:after="0" w:line="240" w:lineRule="auto"/>
        <w:ind w:firstLine="284"/>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4CA8190C" wp14:editId="67D5B2BB">
            <wp:extent cx="5688419" cy="4901609"/>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B26BB4" w:rsidRPr="0033231F">
        <w:rPr>
          <w:rFonts w:ascii="Times New Roman" w:hAnsi="Times New Roman" w:cs="Times New Roman"/>
          <w:sz w:val="28"/>
          <w:szCs w:val="28"/>
          <w:lang w:val="kk-KZ"/>
        </w:rPr>
        <w:t>Сурет</w:t>
      </w:r>
      <w:r w:rsidR="00D76F61" w:rsidRPr="0033231F">
        <w:rPr>
          <w:rFonts w:ascii="Times New Roman" w:hAnsi="Times New Roman" w:cs="Times New Roman"/>
          <w:sz w:val="28"/>
          <w:szCs w:val="28"/>
          <w:lang w:val="kk-KZ"/>
        </w:rPr>
        <w:t xml:space="preserve"> </w:t>
      </w:r>
      <w:r w:rsidR="00F37A63" w:rsidRPr="0033231F">
        <w:rPr>
          <w:rFonts w:ascii="Times New Roman" w:hAnsi="Times New Roman" w:cs="Times New Roman"/>
          <w:sz w:val="28"/>
          <w:szCs w:val="28"/>
          <w:lang w:val="kk-KZ"/>
        </w:rPr>
        <w:t>7</w:t>
      </w:r>
      <w:r w:rsidR="00B26BB4"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 </w:t>
      </w:r>
      <w:r w:rsidR="00783956" w:rsidRPr="0033231F">
        <w:rPr>
          <w:rFonts w:ascii="Times New Roman" w:hAnsi="Times New Roman" w:cs="Times New Roman"/>
          <w:sz w:val="28"/>
          <w:szCs w:val="28"/>
          <w:lang w:val="kk-KZ"/>
        </w:rPr>
        <w:t xml:space="preserve">Й.Шумпетер ұсынған </w:t>
      </w:r>
      <w:r w:rsidRPr="0033231F">
        <w:rPr>
          <w:rFonts w:ascii="Times New Roman" w:hAnsi="Times New Roman" w:cs="Times New Roman"/>
          <w:sz w:val="28"/>
          <w:szCs w:val="28"/>
          <w:lang w:val="kk-KZ"/>
        </w:rPr>
        <w:t>бес жаңа комбинация</w:t>
      </w:r>
    </w:p>
    <w:p w14:paraId="3DE9CA8E" w14:textId="77777777" w:rsidR="00CD3A0D" w:rsidRPr="0033231F" w:rsidRDefault="00CD3A0D" w:rsidP="00AD625D">
      <w:pPr>
        <w:spacing w:after="0" w:line="240" w:lineRule="auto"/>
        <w:ind w:firstLine="709"/>
        <w:jc w:val="center"/>
        <w:rPr>
          <w:rFonts w:ascii="Times New Roman" w:hAnsi="Times New Roman" w:cs="Times New Roman"/>
          <w:sz w:val="28"/>
          <w:szCs w:val="28"/>
          <w:lang w:val="kk-KZ"/>
        </w:rPr>
      </w:pPr>
    </w:p>
    <w:p w14:paraId="4D0C6C32"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Й.Шумпетерден соң инновацияның неоклассикалық теориялары пайда бола бастады. Жаңа пайда болған теориялар инновациялық теорияны жаңа </w:t>
      </w:r>
      <w:r w:rsidR="00E2797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тер мен басқа құбылыстарға қатысты қолданды. </w:t>
      </w:r>
    </w:p>
    <w:p w14:paraId="709FA65C"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Соның ішінде атап көрсетіп кетуге болатын мәселе </w:t>
      </w:r>
      <w:r w:rsidR="0078395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1979 жылы С.Кузнецтің инно</w:t>
      </w:r>
      <w:r w:rsidR="00783956" w:rsidRPr="0033231F">
        <w:rPr>
          <w:rFonts w:ascii="Times New Roman" w:hAnsi="Times New Roman" w:cs="Times New Roman"/>
          <w:sz w:val="28"/>
          <w:szCs w:val="28"/>
          <w:lang w:val="kk-KZ"/>
        </w:rPr>
        <w:t xml:space="preserve">вацияны тек технологиялық қана </w:t>
      </w:r>
      <w:r w:rsidRPr="0033231F">
        <w:rPr>
          <w:rFonts w:ascii="Times New Roman" w:hAnsi="Times New Roman" w:cs="Times New Roman"/>
          <w:sz w:val="28"/>
          <w:szCs w:val="28"/>
          <w:lang w:val="kk-KZ"/>
        </w:rPr>
        <w:t>емес, оның әлеуметтік те мәні зор екендігін айтқандығы. Нәтижесінде, инновацияның жаңа типтері пайда болды. Олар:</w:t>
      </w:r>
    </w:p>
    <w:p w14:paraId="37BDFC5A"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басқарушылық;</w:t>
      </w:r>
    </w:p>
    <w:p w14:paraId="0E86D5F3"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серпінді;</w:t>
      </w:r>
    </w:p>
    <w:p w14:paraId="65CA892B"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радикалды;</w:t>
      </w:r>
    </w:p>
    <w:p w14:paraId="25FD11D0"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талқандаушы;</w:t>
      </w:r>
    </w:p>
    <w:p w14:paraId="78A10E35"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архитектуралық;</w:t>
      </w:r>
    </w:p>
    <w:p w14:paraId="55AB098E"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үзік және үздіксіз;</w:t>
      </w:r>
    </w:p>
    <w:p w14:paraId="1D9A61A2"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инкрементті (жоғарылап отыратын);</w:t>
      </w:r>
    </w:p>
    <w:p w14:paraId="46A03D8C"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өнімдік және процестік;</w:t>
      </w:r>
    </w:p>
    <w:p w14:paraId="0C65F875" w14:textId="77777777" w:rsidR="0072782C" w:rsidRPr="0033231F" w:rsidRDefault="0072782C" w:rsidP="00B127EF">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өнеркәсіптік (техникалық, технологиялық) және т.б.</w:t>
      </w:r>
    </w:p>
    <w:p w14:paraId="3EF956C1" w14:textId="77777777" w:rsidR="0069598D"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Инновация шеңберінің бұлай кеңеюі Й.Шумпетердің инновация теориясының алғашқы мағынасынан алыс кеткен жоқ. Тек қана тарихи және экономикалық шарттардың өзгерісі деп қана танылды. </w:t>
      </w:r>
      <w:r w:rsidR="007662E1" w:rsidRPr="0033231F">
        <w:rPr>
          <w:rFonts w:ascii="Times New Roman" w:hAnsi="Times New Roman" w:cs="Times New Roman"/>
          <w:sz w:val="28"/>
          <w:szCs w:val="28"/>
          <w:lang w:val="kk-KZ"/>
        </w:rPr>
        <w:t xml:space="preserve">Инновациялық </w:t>
      </w:r>
      <w:r w:rsidR="00E27976" w:rsidRPr="0033231F">
        <w:rPr>
          <w:rFonts w:ascii="Times New Roman" w:hAnsi="Times New Roman" w:cs="Times New Roman"/>
          <w:sz w:val="28"/>
          <w:szCs w:val="28"/>
          <w:lang w:val="kk-KZ"/>
        </w:rPr>
        <w:t>үдеріс</w:t>
      </w:r>
      <w:r w:rsidR="007662E1" w:rsidRPr="0033231F">
        <w:rPr>
          <w:rFonts w:ascii="Times New Roman" w:hAnsi="Times New Roman" w:cs="Times New Roman"/>
          <w:sz w:val="28"/>
          <w:szCs w:val="28"/>
          <w:lang w:val="kk-KZ"/>
        </w:rPr>
        <w:t xml:space="preserve">тің толық түсінігін XX ғасырда экономист </w:t>
      </w:r>
      <w:r w:rsidR="002130EF" w:rsidRPr="0033231F">
        <w:rPr>
          <w:rFonts w:ascii="Times New Roman" w:hAnsi="Times New Roman" w:cs="Times New Roman"/>
          <w:sz w:val="28"/>
          <w:szCs w:val="28"/>
          <w:lang w:val="kk-KZ"/>
        </w:rPr>
        <w:t>Й</w:t>
      </w:r>
      <w:r w:rsidR="007662E1" w:rsidRPr="0033231F">
        <w:rPr>
          <w:rFonts w:ascii="Times New Roman" w:hAnsi="Times New Roman" w:cs="Times New Roman"/>
          <w:sz w:val="28"/>
          <w:szCs w:val="28"/>
          <w:lang w:val="kk-KZ"/>
        </w:rPr>
        <w:t>.Шумпетер экономикалық жүйенің дамуындағы өзгерудің «жаңа комбинациясын» талдаған және инновация әлеуметтік өзгерістердің жалпы ү</w:t>
      </w:r>
      <w:r w:rsidR="00A76ECA" w:rsidRPr="0033231F">
        <w:rPr>
          <w:rFonts w:ascii="Times New Roman" w:hAnsi="Times New Roman" w:cs="Times New Roman"/>
          <w:sz w:val="28"/>
          <w:szCs w:val="28"/>
          <w:lang w:val="kk-KZ"/>
        </w:rPr>
        <w:t>дер</w:t>
      </w:r>
      <w:r w:rsidR="007662E1" w:rsidRPr="0033231F">
        <w:rPr>
          <w:rFonts w:ascii="Times New Roman" w:hAnsi="Times New Roman" w:cs="Times New Roman"/>
          <w:sz w:val="28"/>
          <w:szCs w:val="28"/>
          <w:lang w:val="kk-KZ"/>
        </w:rPr>
        <w:t>ісінің сатысы ретінде қарап, оның негізгі элементтерін атап көрсетті</w:t>
      </w:r>
      <w:r w:rsidR="00B26BB4" w:rsidRPr="0033231F">
        <w:rPr>
          <w:rFonts w:ascii="Times New Roman" w:hAnsi="Times New Roman" w:cs="Times New Roman"/>
          <w:sz w:val="28"/>
          <w:szCs w:val="28"/>
          <w:lang w:val="kk-KZ"/>
        </w:rPr>
        <w:t>.</w:t>
      </w:r>
    </w:p>
    <w:p w14:paraId="7E81F111"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 теориясын зерттеушілердің айтуынша, Й.Шумпетердің инновация теориясының орталық өзегі инновациялық парадигма болып табылады, ал ол парадигманың кіндік рөлі кәсіпкерге берілген. Яғни нақты кәсіпкер қоғамның мүшесі ретінде, өндірістің факторларын инновациялық жолмен пайдалан</w:t>
      </w:r>
      <w:r w:rsidR="00E27976"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 xml:space="preserve"> отырып, тұтас экономикалық жүйені, соның нәтижесінде қоғамды дамыта алатын жүйе құра алады. Егер педагогикаға қатысты алатын болсақ, нақты тұлға – мұғалім педагогикадағы инновацияның кіндік орталығы рөлін атқарады деп түсінеміз.</w:t>
      </w:r>
    </w:p>
    <w:p w14:paraId="5A0A19E7"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Адам өміріндегі салалардың аралығында қатаң шектер болмағандықтан, бір салада дамыған инновация адам өмірінің басқа салаларына да ауысуы </w:t>
      </w:r>
      <w:r w:rsidR="00E2797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заңды құбылыс. Бірақ</w:t>
      </w:r>
      <w:r w:rsidR="00E27976" w:rsidRPr="0033231F">
        <w:rPr>
          <w:rFonts w:ascii="Times New Roman" w:hAnsi="Times New Roman" w:cs="Times New Roman"/>
          <w:sz w:val="28"/>
          <w:szCs w:val="28"/>
          <w:lang w:val="kk-KZ"/>
        </w:rPr>
        <w:t>, әр саланың өзін</w:t>
      </w:r>
      <w:r w:rsidRPr="0033231F">
        <w:rPr>
          <w:rFonts w:ascii="Times New Roman" w:hAnsi="Times New Roman" w:cs="Times New Roman"/>
          <w:sz w:val="28"/>
          <w:szCs w:val="28"/>
          <w:lang w:val="kk-KZ"/>
        </w:rPr>
        <w:t xml:space="preserve">дік ерекшеліктері инновацияның дамуына да өзіндік ықпалын тигізетіні белгілі. Инновация теориясының кең арнаға </w:t>
      </w:r>
      <w:r w:rsidR="00E27976" w:rsidRPr="0033231F">
        <w:rPr>
          <w:rFonts w:ascii="Times New Roman" w:hAnsi="Times New Roman" w:cs="Times New Roman"/>
          <w:sz w:val="28"/>
          <w:szCs w:val="28"/>
          <w:lang w:val="kk-KZ"/>
        </w:rPr>
        <w:t>қ</w:t>
      </w:r>
      <w:r w:rsidRPr="0033231F">
        <w:rPr>
          <w:rFonts w:ascii="Times New Roman" w:hAnsi="Times New Roman" w:cs="Times New Roman"/>
          <w:sz w:val="28"/>
          <w:szCs w:val="28"/>
          <w:lang w:val="kk-KZ"/>
        </w:rPr>
        <w:t xml:space="preserve">арай дамуы, әлеуметтік құбылыстар, оның ішінде педагогикаға да әсер етті. Әлеуметтік және технологиялық инновациялардың өзара тығыз байланысты болуы педагогиканың да мазмұндық-құрылымдық жүйесінің серпінмен өзгеруіне, өзіндік жаңа мән ала бастауына жетеледі. </w:t>
      </w:r>
    </w:p>
    <w:p w14:paraId="50908F27"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Сонымен қатар, «инновация» ұғымының пайда болып, қалыптасып, дамуымен бірге «инновациялық әрекет» ұғымының да даму барысы с</w:t>
      </w:r>
      <w:r w:rsidR="00A17F66" w:rsidRPr="0033231F">
        <w:rPr>
          <w:rFonts w:ascii="Times New Roman" w:hAnsi="Times New Roman" w:cs="Times New Roman"/>
          <w:sz w:val="28"/>
          <w:szCs w:val="28"/>
          <w:lang w:val="kk-KZ"/>
        </w:rPr>
        <w:t>ол жолды өтіп жатқаны белгілі.</w:t>
      </w:r>
    </w:p>
    <w:p w14:paraId="54D0BC02"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Педагогика саласындағы инновациялық әрекет туралы арнайы еңбек жазған ғалымдар инновациялылықты педагогиканың басты </w:t>
      </w:r>
      <w:r w:rsidR="00DE50A2" w:rsidRPr="0033231F">
        <w:rPr>
          <w:rFonts w:ascii="Times New Roman" w:hAnsi="Times New Roman" w:cs="Times New Roman"/>
          <w:sz w:val="28"/>
          <w:szCs w:val="28"/>
          <w:lang w:val="kk-KZ"/>
        </w:rPr>
        <w:t>ұстанымдарының</w:t>
      </w:r>
      <w:r w:rsidRPr="0033231F">
        <w:rPr>
          <w:rFonts w:ascii="Times New Roman" w:hAnsi="Times New Roman" w:cs="Times New Roman"/>
          <w:sz w:val="28"/>
          <w:szCs w:val="28"/>
          <w:lang w:val="kk-KZ"/>
        </w:rPr>
        <w:t xml:space="preserve"> бірі ретінде қарау керектігін айтады. Педагогикадағы инновациялық әрекеттің ұғымдық болмысы мен құрылымдық-мазмұндық жүйесін танып-талдауда бірнеше көзқарастар бары байқалды. Инновациялық әрекет жайында қарастырған ғалымдар өз еңбектерінде педагогтердің инновациялық әрекетке деген мотивациясын, инновациялық әрекетке даярлығын қарастырады.</w:t>
      </w:r>
    </w:p>
    <w:p w14:paraId="66C987B1"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Қазіргі кездегі педагогикадағы заманауи инновациялылықтың бір міндеті </w:t>
      </w:r>
      <w:r w:rsidR="00E2797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енгізіліп жатқан жаңашылдықтарға жіктеме жасау. Ондай жіктеме арқылы мектеп мұғалімдері пайда болып жатқан жаңа педагогикалық технологияларды тани алады. Педагог ғалымдар білім беру саласында жаңа инновациялық </w:t>
      </w:r>
      <w:r w:rsidR="00E2797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тің екі типі бары байқалатынын айтады, олардың:</w:t>
      </w:r>
    </w:p>
    <w:p w14:paraId="5C6791E0" w14:textId="77777777" w:rsidR="0072782C" w:rsidRPr="0033231F" w:rsidRDefault="0072782C" w:rsidP="00B127EF">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бірінші типіне стихиялы түрде пайда болып, еш жерге қазығы қағылмай, жүзеге асырылуының мүмкіндіктері жан-жақты қарастырылмаған, педагогикалық жүйеде ғылыми негіздемесімен орнық</w:t>
      </w:r>
      <w:r w:rsidR="00C5530B" w:rsidRPr="0033231F">
        <w:rPr>
          <w:rFonts w:ascii="Times New Roman" w:hAnsi="Times New Roman" w:cs="Times New Roman"/>
          <w:sz w:val="28"/>
          <w:szCs w:val="28"/>
          <w:lang w:val="kk-KZ"/>
        </w:rPr>
        <w:t>тырылмаған, эм</w:t>
      </w:r>
      <w:r w:rsidRPr="0033231F">
        <w:rPr>
          <w:rFonts w:ascii="Times New Roman" w:hAnsi="Times New Roman" w:cs="Times New Roman"/>
          <w:sz w:val="28"/>
          <w:szCs w:val="28"/>
          <w:lang w:val="kk-KZ"/>
        </w:rPr>
        <w:t>пир</w:t>
      </w:r>
      <w:r w:rsidR="00C5530B" w:rsidRPr="0033231F">
        <w:rPr>
          <w:rFonts w:ascii="Times New Roman" w:hAnsi="Times New Roman" w:cs="Times New Roman"/>
          <w:sz w:val="28"/>
          <w:szCs w:val="28"/>
          <w:lang w:val="kk-KZ"/>
        </w:rPr>
        <w:t>и</w:t>
      </w:r>
      <w:r w:rsidRPr="0033231F">
        <w:rPr>
          <w:rFonts w:ascii="Times New Roman" w:hAnsi="Times New Roman" w:cs="Times New Roman"/>
          <w:sz w:val="28"/>
          <w:szCs w:val="28"/>
          <w:lang w:val="kk-KZ"/>
        </w:rPr>
        <w:t>калық түрде, жағдаяттық талаптар барысында туындаған инновациялар жатады;</w:t>
      </w:r>
    </w:p>
    <w:p w14:paraId="0C5432E4" w14:textId="77777777" w:rsidR="0072782C" w:rsidRPr="0033231F" w:rsidRDefault="0072782C" w:rsidP="00B127EF">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екінші типіне жататындар – саналы түрде мақсаттылықпен, ғылыми зерттеліп, нәтижелері айқындалған педагогикалық инновациялар. </w:t>
      </w:r>
    </w:p>
    <w:p w14:paraId="1531199E" w14:textId="77777777" w:rsidR="0072782C" w:rsidRPr="0033231F" w:rsidRDefault="0072782C" w:rsidP="00B127EF">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А.И. Пригожин жаңашыл педагогикалық жүйелерді үшке бөліп қарастырады:</w:t>
      </w:r>
    </w:p>
    <w:p w14:paraId="17B06C23" w14:textId="77777777" w:rsidR="0072782C" w:rsidRPr="0033231F" w:rsidRDefault="0072782C" w:rsidP="00B127EF">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жаңашылдығы бойынша;</w:t>
      </w:r>
    </w:p>
    <w:p w14:paraId="663134DB" w14:textId="77777777" w:rsidR="0072782C" w:rsidRPr="0033231F" w:rsidRDefault="0072782C" w:rsidP="00B127EF">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іске асырылу тетіктері бойынша;</w:t>
      </w:r>
    </w:p>
    <w:p w14:paraId="08C5B3F7" w14:textId="77777777" w:rsidR="0072782C" w:rsidRPr="0033231F" w:rsidRDefault="0072782C" w:rsidP="00B127EF">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үдерістің</w:t>
      </w:r>
      <w:r w:rsidR="00B26BB4" w:rsidRPr="0033231F">
        <w:rPr>
          <w:rFonts w:ascii="Times New Roman" w:hAnsi="Times New Roman" w:cs="Times New Roman"/>
          <w:sz w:val="28"/>
          <w:szCs w:val="28"/>
          <w:lang w:val="kk-KZ"/>
        </w:rPr>
        <w:t xml:space="preserve"> ерекшеліктері бойынша</w:t>
      </w:r>
      <w:r w:rsidR="007D54D0" w:rsidRPr="0033231F">
        <w:rPr>
          <w:rFonts w:ascii="Times New Roman" w:hAnsi="Times New Roman" w:cs="Times New Roman"/>
          <w:sz w:val="28"/>
          <w:szCs w:val="28"/>
          <w:lang w:val="kk-KZ"/>
        </w:rPr>
        <w:t xml:space="preserve"> [</w:t>
      </w:r>
      <w:r w:rsidR="00F507D2" w:rsidRPr="0033231F">
        <w:rPr>
          <w:rFonts w:ascii="Times New Roman" w:hAnsi="Times New Roman" w:cs="Times New Roman"/>
          <w:sz w:val="28"/>
          <w:szCs w:val="28"/>
          <w:lang w:val="kk-KZ"/>
        </w:rPr>
        <w:t>78</w:t>
      </w:r>
      <w:r w:rsidR="007D54D0"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2395CE9E"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 идея мен жаңашылдық </w:t>
      </w:r>
      <w:r w:rsidR="00E2797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белгілі бір адамның еңбегіне тікелей байланысты. Оларды еліміздің педагогикасында жаңашыл-мұғалімдер, новаторлар деп атап, көптеген идеялардың жүйесі қалыптасқан кезеңдер ерекше кезеңдер болғаны белгілі. Қазақстандық білім беру жүйесінде жаңашылдық, инновациялық </w:t>
      </w:r>
      <w:r w:rsidR="00E27976"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тердің қарқынмен басталған Тәуелсіздік алған алғашқы жылдарын ерекше атап өту керек. Кеңестік педагогикалық жүйеде ХХ ғасырдың 80-жылдарының ортасында қарқын алған жаңашыл идеялар Ш.А.Амонашвили [</w:t>
      </w:r>
      <w:r w:rsidR="00F507D2" w:rsidRPr="0033231F">
        <w:rPr>
          <w:rFonts w:ascii="Times New Roman" w:hAnsi="Times New Roman" w:cs="Times New Roman"/>
          <w:sz w:val="28"/>
          <w:szCs w:val="28"/>
          <w:lang w:val="kk-KZ"/>
        </w:rPr>
        <w:t>79</w:t>
      </w:r>
      <w:r w:rsidRPr="0033231F">
        <w:rPr>
          <w:rFonts w:ascii="Times New Roman" w:hAnsi="Times New Roman" w:cs="Times New Roman"/>
          <w:sz w:val="28"/>
          <w:szCs w:val="28"/>
          <w:lang w:val="kk-KZ"/>
        </w:rPr>
        <w:t>], С. Лысенкова [</w:t>
      </w:r>
      <w:r w:rsidR="00747AA4" w:rsidRPr="0033231F">
        <w:rPr>
          <w:rFonts w:ascii="Times New Roman" w:hAnsi="Times New Roman" w:cs="Times New Roman"/>
          <w:sz w:val="28"/>
          <w:szCs w:val="28"/>
          <w:lang w:val="kk-KZ"/>
        </w:rPr>
        <w:t>8</w:t>
      </w:r>
      <w:r w:rsidR="00F507D2" w:rsidRPr="0033231F">
        <w:rPr>
          <w:rFonts w:ascii="Times New Roman" w:hAnsi="Times New Roman" w:cs="Times New Roman"/>
          <w:sz w:val="28"/>
          <w:szCs w:val="28"/>
          <w:lang w:val="kk-KZ"/>
        </w:rPr>
        <w:t>0</w:t>
      </w:r>
      <w:r w:rsidRPr="0033231F">
        <w:rPr>
          <w:rFonts w:ascii="Times New Roman" w:hAnsi="Times New Roman" w:cs="Times New Roman"/>
          <w:sz w:val="28"/>
          <w:szCs w:val="28"/>
          <w:lang w:val="kk-KZ"/>
        </w:rPr>
        <w:t>], В. Шаталов [</w:t>
      </w:r>
      <w:r w:rsidR="00202DD6" w:rsidRPr="0033231F">
        <w:rPr>
          <w:rFonts w:ascii="Times New Roman" w:hAnsi="Times New Roman" w:cs="Times New Roman"/>
          <w:sz w:val="28"/>
          <w:szCs w:val="28"/>
          <w:lang w:val="kk-KZ"/>
        </w:rPr>
        <w:t>8</w:t>
      </w:r>
      <w:r w:rsidR="00F507D2" w:rsidRPr="0033231F">
        <w:rPr>
          <w:rFonts w:ascii="Times New Roman" w:hAnsi="Times New Roman" w:cs="Times New Roman"/>
          <w:sz w:val="28"/>
          <w:szCs w:val="28"/>
          <w:lang w:val="kk-KZ"/>
        </w:rPr>
        <w:t>1</w:t>
      </w:r>
      <w:r w:rsidRPr="0033231F">
        <w:rPr>
          <w:rFonts w:ascii="Times New Roman" w:hAnsi="Times New Roman" w:cs="Times New Roman"/>
          <w:sz w:val="28"/>
          <w:szCs w:val="28"/>
          <w:lang w:val="kk-KZ"/>
        </w:rPr>
        <w:t>], Е.Ильин [</w:t>
      </w:r>
      <w:r w:rsidR="00687D52" w:rsidRPr="0033231F">
        <w:rPr>
          <w:rFonts w:ascii="Times New Roman" w:hAnsi="Times New Roman" w:cs="Times New Roman"/>
          <w:sz w:val="28"/>
          <w:szCs w:val="28"/>
          <w:lang w:val="kk-KZ"/>
        </w:rPr>
        <w:t>8</w:t>
      </w:r>
      <w:r w:rsidR="00F507D2"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 т.б., жаңа педагогикалық идеялардың теориялық жүйелерін зерделеген Д.Б. Эльконин [</w:t>
      </w:r>
      <w:r w:rsidR="00687D52" w:rsidRPr="0033231F">
        <w:rPr>
          <w:rFonts w:ascii="Times New Roman" w:hAnsi="Times New Roman" w:cs="Times New Roman"/>
          <w:sz w:val="28"/>
          <w:szCs w:val="28"/>
          <w:lang w:val="kk-KZ"/>
        </w:rPr>
        <w:t>8</w:t>
      </w:r>
      <w:r w:rsidR="00F507D2" w:rsidRPr="0033231F">
        <w:rPr>
          <w:rFonts w:ascii="Times New Roman" w:hAnsi="Times New Roman" w:cs="Times New Roman"/>
          <w:sz w:val="28"/>
          <w:szCs w:val="28"/>
          <w:lang w:val="kk-KZ"/>
        </w:rPr>
        <w:t>3</w:t>
      </w:r>
      <w:r w:rsidRPr="0033231F">
        <w:rPr>
          <w:rFonts w:ascii="Times New Roman" w:hAnsi="Times New Roman" w:cs="Times New Roman"/>
          <w:sz w:val="28"/>
          <w:szCs w:val="28"/>
          <w:lang w:val="kk-KZ"/>
        </w:rPr>
        <w:t>]</w:t>
      </w:r>
      <w:r w:rsidR="007D54D0"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В.В. Давыдов [</w:t>
      </w:r>
      <w:r w:rsidR="00F507D2" w:rsidRPr="0033231F">
        <w:rPr>
          <w:rFonts w:ascii="Times New Roman" w:hAnsi="Times New Roman" w:cs="Times New Roman"/>
          <w:sz w:val="28"/>
          <w:szCs w:val="28"/>
          <w:lang w:val="kk-KZ"/>
        </w:rPr>
        <w:t>84</w:t>
      </w:r>
      <w:r w:rsidRPr="0033231F">
        <w:rPr>
          <w:rFonts w:ascii="Times New Roman" w:hAnsi="Times New Roman" w:cs="Times New Roman"/>
          <w:sz w:val="28"/>
          <w:szCs w:val="28"/>
          <w:lang w:val="kk-KZ"/>
        </w:rPr>
        <w:t>], В.П. Беспалько [</w:t>
      </w:r>
      <w:r w:rsidR="00F507D2" w:rsidRPr="0033231F">
        <w:rPr>
          <w:rFonts w:ascii="Times New Roman" w:hAnsi="Times New Roman" w:cs="Times New Roman"/>
          <w:sz w:val="28"/>
          <w:szCs w:val="28"/>
          <w:lang w:val="kk-KZ"/>
        </w:rPr>
        <w:t>85</w:t>
      </w:r>
      <w:r w:rsidRPr="0033231F">
        <w:rPr>
          <w:rFonts w:ascii="Times New Roman" w:hAnsi="Times New Roman" w:cs="Times New Roman"/>
          <w:sz w:val="28"/>
          <w:szCs w:val="28"/>
          <w:lang w:val="kk-KZ"/>
        </w:rPr>
        <w:t>], М.В. Кларин [</w:t>
      </w:r>
      <w:r w:rsidR="00F507D2" w:rsidRPr="0033231F">
        <w:rPr>
          <w:rFonts w:ascii="Times New Roman" w:hAnsi="Times New Roman" w:cs="Times New Roman"/>
          <w:sz w:val="28"/>
          <w:szCs w:val="28"/>
          <w:lang w:val="kk-KZ"/>
        </w:rPr>
        <w:t>86</w:t>
      </w:r>
      <w:r w:rsidRPr="0033231F">
        <w:rPr>
          <w:rFonts w:ascii="Times New Roman" w:hAnsi="Times New Roman" w:cs="Times New Roman"/>
          <w:sz w:val="28"/>
          <w:szCs w:val="28"/>
          <w:lang w:val="kk-KZ"/>
        </w:rPr>
        <w:t>], В.В. Краевский [</w:t>
      </w:r>
      <w:r w:rsidR="00F507D2" w:rsidRPr="0033231F">
        <w:rPr>
          <w:rFonts w:ascii="Times New Roman" w:hAnsi="Times New Roman" w:cs="Times New Roman"/>
          <w:sz w:val="28"/>
          <w:szCs w:val="28"/>
          <w:lang w:val="kk-KZ"/>
        </w:rPr>
        <w:t>87</w:t>
      </w:r>
      <w:r w:rsidRPr="0033231F">
        <w:rPr>
          <w:rFonts w:ascii="Times New Roman" w:hAnsi="Times New Roman" w:cs="Times New Roman"/>
          <w:sz w:val="28"/>
          <w:szCs w:val="28"/>
          <w:lang w:val="kk-KZ"/>
        </w:rPr>
        <w:t>], Г.К. Селевко [</w:t>
      </w:r>
      <w:r w:rsidR="00F507D2" w:rsidRPr="0033231F">
        <w:rPr>
          <w:rFonts w:ascii="Times New Roman" w:hAnsi="Times New Roman" w:cs="Times New Roman"/>
          <w:sz w:val="28"/>
          <w:szCs w:val="28"/>
          <w:lang w:val="kk-KZ"/>
        </w:rPr>
        <w:t>88</w:t>
      </w:r>
      <w:r w:rsidRPr="0033231F">
        <w:rPr>
          <w:rFonts w:ascii="Times New Roman" w:hAnsi="Times New Roman" w:cs="Times New Roman"/>
          <w:sz w:val="28"/>
          <w:szCs w:val="28"/>
          <w:lang w:val="kk-KZ"/>
        </w:rPr>
        <w:t xml:space="preserve">] т.б. ғалымдардың зерттеулері қазақстандық педагогика жүйесінде жаңашыл педагогтер қатарын көбейте бастады. </w:t>
      </w:r>
    </w:p>
    <w:p w14:paraId="45244C9A"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Білім беру жүйесіне нақты жүйесі бар, қалыпқа түсірілген </w:t>
      </w:r>
      <w:r w:rsidRPr="0033231F">
        <w:rPr>
          <w:rFonts w:ascii="Times New Roman" w:hAnsi="Times New Roman" w:cs="Times New Roman"/>
          <w:i/>
          <w:sz w:val="28"/>
          <w:szCs w:val="28"/>
          <w:lang w:val="kk-KZ"/>
        </w:rPr>
        <w:t xml:space="preserve">жаңашыл </w:t>
      </w:r>
      <w:r w:rsidRPr="0033231F">
        <w:rPr>
          <w:rFonts w:ascii="Times New Roman" w:hAnsi="Times New Roman" w:cs="Times New Roman"/>
          <w:sz w:val="28"/>
          <w:szCs w:val="28"/>
          <w:lang w:val="kk-KZ"/>
        </w:rPr>
        <w:t>идеясын алып келу – шығармашыл, із</w:t>
      </w:r>
      <w:r w:rsidR="00897C15" w:rsidRPr="0033231F">
        <w:rPr>
          <w:rFonts w:ascii="Times New Roman" w:hAnsi="Times New Roman" w:cs="Times New Roman"/>
          <w:sz w:val="28"/>
          <w:szCs w:val="28"/>
          <w:lang w:val="kk-KZ"/>
        </w:rPr>
        <w:t>д</w:t>
      </w:r>
      <w:r w:rsidRPr="0033231F">
        <w:rPr>
          <w:rFonts w:ascii="Times New Roman" w:hAnsi="Times New Roman" w:cs="Times New Roman"/>
          <w:sz w:val="28"/>
          <w:szCs w:val="28"/>
          <w:lang w:val="kk-KZ"/>
        </w:rPr>
        <w:t>е</w:t>
      </w:r>
      <w:r w:rsidR="00C5530B" w:rsidRPr="0033231F">
        <w:rPr>
          <w:rFonts w:ascii="Times New Roman" w:hAnsi="Times New Roman" w:cs="Times New Roman"/>
          <w:sz w:val="28"/>
          <w:szCs w:val="28"/>
          <w:lang w:val="kk-KZ"/>
        </w:rPr>
        <w:t>ні</w:t>
      </w:r>
      <w:r w:rsidRPr="0033231F">
        <w:rPr>
          <w:rFonts w:ascii="Times New Roman" w:hAnsi="Times New Roman" w:cs="Times New Roman"/>
          <w:sz w:val="28"/>
          <w:szCs w:val="28"/>
          <w:lang w:val="kk-KZ"/>
        </w:rPr>
        <w:t>мпаз мұғалімдердің тәжірибесінде қалай да туындайтын құбылыс. Бірақ ол идеяны көптеген жылдар бойы авторлық эксперименттер мен ізденістерден, тәжірибелерден өткізіп, өзінің терең ой</w:t>
      </w:r>
      <w:r w:rsidR="00BC391F"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талқысында және әріптестердің, ғалымдардың көзқарасының сыни пікірлерінің талқысынан әбден қорытылған қалып етіп алып шығу – көптеген мұғалімдердің қолы жете бермейтін нәтиже. Күнделікті педагогикалық </w:t>
      </w:r>
      <w:r w:rsidR="00897C15"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те соншалықты күрделі жолды өтуге уақыт</w:t>
      </w:r>
      <w:r w:rsidR="006B2BB0" w:rsidRPr="0033231F">
        <w:rPr>
          <w:rFonts w:ascii="Times New Roman" w:hAnsi="Times New Roman" w:cs="Times New Roman"/>
          <w:sz w:val="28"/>
          <w:szCs w:val="28"/>
          <w:lang w:val="kk-KZ"/>
        </w:rPr>
        <w:t xml:space="preserve"> табылмай қалатыны анық. Соны</w:t>
      </w:r>
      <w:r w:rsidRPr="0033231F">
        <w:rPr>
          <w:rFonts w:ascii="Times New Roman" w:hAnsi="Times New Roman" w:cs="Times New Roman"/>
          <w:sz w:val="28"/>
          <w:szCs w:val="28"/>
          <w:lang w:val="kk-KZ"/>
        </w:rPr>
        <w:t>мен қатар</w:t>
      </w:r>
      <w:r w:rsidR="00897C15" w:rsidRPr="0033231F">
        <w:rPr>
          <w:rFonts w:ascii="Times New Roman" w:hAnsi="Times New Roman" w:cs="Times New Roman"/>
          <w:sz w:val="28"/>
          <w:szCs w:val="28"/>
          <w:lang w:val="kk-KZ"/>
        </w:rPr>
        <w:t xml:space="preserve">, өзінің жаңашыл идеясын басқа </w:t>
      </w:r>
      <w:r w:rsidRPr="0033231F">
        <w:rPr>
          <w:rFonts w:ascii="Times New Roman" w:hAnsi="Times New Roman" w:cs="Times New Roman"/>
          <w:sz w:val="28"/>
          <w:szCs w:val="28"/>
          <w:lang w:val="kk-KZ"/>
        </w:rPr>
        <w:t>пікірлердің с</w:t>
      </w:r>
      <w:r w:rsidR="009C28DA"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н</w:t>
      </w:r>
      <w:r w:rsidR="009C28DA" w:rsidRPr="0033231F">
        <w:rPr>
          <w:rFonts w:ascii="Times New Roman" w:hAnsi="Times New Roman" w:cs="Times New Roman"/>
          <w:sz w:val="28"/>
          <w:szCs w:val="28"/>
          <w:lang w:val="kk-KZ"/>
        </w:rPr>
        <w:t>ы</w:t>
      </w:r>
      <w:r w:rsidRPr="0033231F">
        <w:rPr>
          <w:rFonts w:ascii="Times New Roman" w:hAnsi="Times New Roman" w:cs="Times New Roman"/>
          <w:sz w:val="28"/>
          <w:szCs w:val="28"/>
          <w:lang w:val="kk-KZ"/>
        </w:rPr>
        <w:t xml:space="preserve">н түсіруге де педагогикалық тұрғыдан батыл шешім қабылдау керек. Педагог-новатордың барлық ерік-жігері мен интеллектуалдық білім қуаты инновацияны білім беру </w:t>
      </w:r>
      <w:r w:rsidR="00897C15"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іне енгізерде жасампаз қуатқа толы болуы керек. </w:t>
      </w:r>
    </w:p>
    <w:p w14:paraId="1C9B9B8B"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Жаңашыл педагог дегеніміз – оқыту және тәрбиелеу үдерісіне жаңаны енгізуші тұлға. Осындай педагог тұлғаны жылдар бойы күтетін уақыттың қазіргі кезде мерзімі өткенін көріп отырмыз. Қазіргі ғасыр және алдағы ғасырлар – инновацияны тануға, талдауға, жасауға және тәжірибеден өткізіп, білім беру </w:t>
      </w:r>
      <w:r w:rsidR="00897C15"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іне енгізуге дайын тұлғаларды университет қабырғасында дайындауға кірісетін заман. Б</w:t>
      </w:r>
      <w:r w:rsidR="006B2BB0" w:rsidRPr="0033231F">
        <w:rPr>
          <w:rFonts w:ascii="Times New Roman" w:hAnsi="Times New Roman" w:cs="Times New Roman"/>
          <w:sz w:val="28"/>
          <w:szCs w:val="28"/>
          <w:lang w:val="kk-KZ"/>
        </w:rPr>
        <w:t xml:space="preserve">олашақ бастауыш сынып мұғалімі </w:t>
      </w:r>
      <w:r w:rsidRPr="0033231F">
        <w:rPr>
          <w:rFonts w:ascii="Times New Roman" w:hAnsi="Times New Roman" w:cs="Times New Roman"/>
          <w:sz w:val="28"/>
          <w:szCs w:val="28"/>
          <w:lang w:val="kk-KZ"/>
        </w:rPr>
        <w:t>студент кезінен бастап-ақ өзіне дейінгі инноватор педагогтердің тәжірибесін, еңбек жолын және, әсіресе, инновациялық әрекетінің қалыптасуы мен жасампаздық нәтижеге алып келген табысты сәттерін терең педагогикалық-психологиялық талдау жасай отырып</w:t>
      </w:r>
      <w:r w:rsidR="00CB3F9C"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r w:rsidR="002130EF" w:rsidRPr="0033231F">
        <w:rPr>
          <w:rFonts w:ascii="Times New Roman" w:hAnsi="Times New Roman" w:cs="Times New Roman"/>
          <w:sz w:val="28"/>
          <w:szCs w:val="28"/>
          <w:lang w:val="kk-KZ"/>
        </w:rPr>
        <w:t>жүйелей</w:t>
      </w:r>
      <w:r w:rsidRPr="0033231F">
        <w:rPr>
          <w:rFonts w:ascii="Times New Roman" w:hAnsi="Times New Roman" w:cs="Times New Roman"/>
          <w:sz w:val="28"/>
          <w:szCs w:val="28"/>
          <w:lang w:val="kk-KZ"/>
        </w:rPr>
        <w:t xml:space="preserve"> алатын болуы тиіс. Сол танысқан инновациялық тәжірибелерді талдау логикасы мен тану «аспаптарын», инновациялық педагогика мен инновациялық әрекеттің құрылымы, оның сапалы нәтижелерге жетелейтін әдістерінен тұратын әдістемелік қазынаны жақсы меңгерген </w:t>
      </w:r>
      <w:r w:rsidRPr="0033231F">
        <w:rPr>
          <w:rFonts w:ascii="Times New Roman" w:hAnsi="Times New Roman" w:cs="Times New Roman"/>
          <w:sz w:val="28"/>
          <w:szCs w:val="28"/>
          <w:lang w:val="kk-KZ"/>
        </w:rPr>
        <w:lastRenderedPageBreak/>
        <w:t xml:space="preserve">студенттің, болашақ кәсібіне кіріскен сәттен бастап, инновациялық үдерісті де бірден бастайтынына сенімді болуымыз керек. </w:t>
      </w:r>
    </w:p>
    <w:p w14:paraId="18AAF70B"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әрекет» болашақ бастауыш сынып мұғалімінің сезімтал қабылдағыш қасиетінен басталады. Осы тұста Абайдың 43-қара сөзіндегі: «Үшіншісі, орысша, «впечатлительность сердца» дейді. Яғни жүректі мақтаншақтық, пайдакүнемдік, жеңілдік, салғырттық – бұл төрт нәрсе</w:t>
      </w:r>
      <w:r w:rsidR="00984F69" w:rsidRPr="0033231F">
        <w:rPr>
          <w:rFonts w:ascii="Times New Roman" w:hAnsi="Times New Roman" w:cs="Times New Roman"/>
          <w:sz w:val="28"/>
          <w:szCs w:val="28"/>
          <w:lang w:val="kk-KZ"/>
        </w:rPr>
        <w:t>мен</w:t>
      </w:r>
      <w:r w:rsidRPr="0033231F">
        <w:rPr>
          <w:rFonts w:ascii="Times New Roman" w:hAnsi="Times New Roman" w:cs="Times New Roman"/>
          <w:sz w:val="28"/>
          <w:szCs w:val="28"/>
          <w:lang w:val="kk-KZ"/>
        </w:rPr>
        <w:t xml:space="preserve"> кірлетпей таза сақтаса, сонда сырттан ішке барған әр нәрсенің суреті жүректің айнасына анық рәушан болып түседі. Ондай нәрсе тұла бойыңа жайылады, тез ұмыттырмайды», </w:t>
      </w:r>
      <w:r w:rsidR="008115CD"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деген даналық сөзіндегі қасиет бастауыш сынып мұғаліміні</w:t>
      </w:r>
      <w:r w:rsidR="00157C78" w:rsidRPr="0033231F">
        <w:rPr>
          <w:rFonts w:ascii="Times New Roman" w:hAnsi="Times New Roman" w:cs="Times New Roman"/>
          <w:sz w:val="28"/>
          <w:szCs w:val="28"/>
          <w:lang w:val="kk-KZ"/>
        </w:rPr>
        <w:t>ң</w:t>
      </w:r>
      <w:r w:rsidRPr="0033231F">
        <w:rPr>
          <w:rFonts w:ascii="Times New Roman" w:hAnsi="Times New Roman" w:cs="Times New Roman"/>
          <w:sz w:val="28"/>
          <w:szCs w:val="28"/>
          <w:lang w:val="kk-KZ"/>
        </w:rPr>
        <w:t xml:space="preserve"> әрбірінде болуы тиіс. Өйткені бастауыш сынып оқушыларының болмысындағы тазалық – адам өмірінің барлық қалған кезеңінде санасына қуат беретін таза қуат. Сондай таза шәкірттер</w:t>
      </w:r>
      <w:r w:rsidR="00984F69" w:rsidRPr="0033231F">
        <w:rPr>
          <w:rFonts w:ascii="Times New Roman" w:hAnsi="Times New Roman" w:cs="Times New Roman"/>
          <w:sz w:val="28"/>
          <w:szCs w:val="28"/>
          <w:lang w:val="kk-KZ"/>
        </w:rPr>
        <w:t>мен бірге жүріп, оларға білім б</w:t>
      </w:r>
      <w:r w:rsidRPr="0033231F">
        <w:rPr>
          <w:rFonts w:ascii="Times New Roman" w:hAnsi="Times New Roman" w:cs="Times New Roman"/>
          <w:sz w:val="28"/>
          <w:szCs w:val="28"/>
          <w:lang w:val="kk-KZ"/>
        </w:rPr>
        <w:t xml:space="preserve">еретін бастауыш сынып мұғалімдерінің инновациялық әрекетке барлық уақытта бейім болып, жаңалықты қабылдауға дайын тұратындығы да ерекше дидактикалық </w:t>
      </w:r>
      <w:r w:rsidR="008D1F04"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тің субъектісі болуы себебінен. Ы.Алтынсарин [</w:t>
      </w:r>
      <w:r w:rsidR="00F507D2" w:rsidRPr="0033231F">
        <w:rPr>
          <w:rFonts w:ascii="Times New Roman" w:hAnsi="Times New Roman" w:cs="Times New Roman"/>
          <w:sz w:val="28"/>
          <w:szCs w:val="28"/>
          <w:lang w:val="kk-KZ"/>
        </w:rPr>
        <w:t>89</w:t>
      </w:r>
      <w:r w:rsidRPr="0033231F">
        <w:rPr>
          <w:rFonts w:ascii="Times New Roman" w:hAnsi="Times New Roman" w:cs="Times New Roman"/>
          <w:sz w:val="28"/>
          <w:szCs w:val="28"/>
          <w:lang w:val="kk-KZ"/>
        </w:rPr>
        <w:t>], С.Көбеев [</w:t>
      </w:r>
      <w:r w:rsidR="00EF7899" w:rsidRPr="0033231F">
        <w:rPr>
          <w:rFonts w:ascii="Times New Roman" w:hAnsi="Times New Roman" w:cs="Times New Roman"/>
          <w:sz w:val="28"/>
          <w:szCs w:val="28"/>
          <w:lang w:val="kk-KZ"/>
        </w:rPr>
        <w:t>9</w:t>
      </w:r>
      <w:r w:rsidR="00F507D2" w:rsidRPr="0033231F">
        <w:rPr>
          <w:rFonts w:ascii="Times New Roman" w:hAnsi="Times New Roman" w:cs="Times New Roman"/>
          <w:sz w:val="28"/>
          <w:szCs w:val="28"/>
          <w:lang w:val="kk-KZ"/>
        </w:rPr>
        <w:t>0</w:t>
      </w:r>
      <w:r w:rsidRPr="0033231F">
        <w:rPr>
          <w:rFonts w:ascii="Times New Roman" w:hAnsi="Times New Roman" w:cs="Times New Roman"/>
          <w:sz w:val="28"/>
          <w:szCs w:val="28"/>
          <w:lang w:val="kk-KZ"/>
        </w:rPr>
        <w:t>], В.А.Сухомлинский [</w:t>
      </w:r>
      <w:r w:rsidR="00EF7899" w:rsidRPr="0033231F">
        <w:rPr>
          <w:rFonts w:ascii="Times New Roman" w:hAnsi="Times New Roman" w:cs="Times New Roman"/>
          <w:sz w:val="28"/>
          <w:szCs w:val="28"/>
          <w:lang w:val="kk-KZ"/>
        </w:rPr>
        <w:t>9</w:t>
      </w:r>
      <w:r w:rsidR="00F507D2" w:rsidRPr="0033231F">
        <w:rPr>
          <w:rFonts w:ascii="Times New Roman" w:hAnsi="Times New Roman" w:cs="Times New Roman"/>
          <w:sz w:val="28"/>
          <w:szCs w:val="28"/>
          <w:lang w:val="kk-KZ"/>
        </w:rPr>
        <w:t>1</w:t>
      </w:r>
      <w:r w:rsidRPr="0033231F">
        <w:rPr>
          <w:rFonts w:ascii="Times New Roman" w:hAnsi="Times New Roman" w:cs="Times New Roman"/>
          <w:sz w:val="28"/>
          <w:szCs w:val="28"/>
          <w:lang w:val="kk-KZ"/>
        </w:rPr>
        <w:t>]</w:t>
      </w:r>
      <w:r w:rsidR="0078395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т.б. көптеген инновациялық идея авторлары бастауыш мектеп мұғалімдері екендігі де осы ойымызды бекіте түседі.</w:t>
      </w:r>
    </w:p>
    <w:p w14:paraId="71D428C6"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әрекеттің құрамында «жаңашылдыққа деген бейімділік» қасиет болуын Э.Роджер «инновациялық потенциал» немесе «инновациялық әлеует» қалыптас</w:t>
      </w:r>
      <w:r w:rsidR="00B26BB4" w:rsidRPr="0033231F">
        <w:rPr>
          <w:rFonts w:ascii="Times New Roman" w:hAnsi="Times New Roman" w:cs="Times New Roman"/>
          <w:sz w:val="28"/>
          <w:szCs w:val="28"/>
          <w:lang w:val="kk-KZ"/>
        </w:rPr>
        <w:t>уының ерекшелігі ретінде таниды</w:t>
      </w:r>
      <w:r w:rsidRPr="0033231F">
        <w:rPr>
          <w:rFonts w:ascii="Times New Roman" w:hAnsi="Times New Roman" w:cs="Times New Roman"/>
          <w:sz w:val="28"/>
          <w:szCs w:val="28"/>
          <w:lang w:val="kk-KZ"/>
        </w:rPr>
        <w:t xml:space="preserve"> [</w:t>
      </w:r>
      <w:r w:rsidR="00EF7899" w:rsidRPr="0033231F">
        <w:rPr>
          <w:rFonts w:ascii="Times New Roman" w:hAnsi="Times New Roman" w:cs="Times New Roman"/>
          <w:sz w:val="28"/>
          <w:szCs w:val="28"/>
          <w:lang w:val="kk-KZ"/>
        </w:rPr>
        <w:t>9</w:t>
      </w:r>
      <w:r w:rsidR="00F507D2"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Адамның жаңалықты тауып, талдап, танып, оны ме</w:t>
      </w:r>
      <w:r w:rsidR="005D4B7B" w:rsidRPr="0033231F">
        <w:rPr>
          <w:rFonts w:ascii="Times New Roman" w:hAnsi="Times New Roman" w:cs="Times New Roman"/>
          <w:sz w:val="28"/>
          <w:szCs w:val="28"/>
          <w:lang w:val="kk-KZ"/>
        </w:rPr>
        <w:t>ң</w:t>
      </w:r>
      <w:r w:rsidRPr="0033231F">
        <w:rPr>
          <w:rFonts w:ascii="Times New Roman" w:hAnsi="Times New Roman" w:cs="Times New Roman"/>
          <w:sz w:val="28"/>
          <w:szCs w:val="28"/>
          <w:lang w:val="kk-KZ"/>
        </w:rPr>
        <w:t xml:space="preserve">геруге дейінгі жолын Э.Роджерс мынадай ішкі </w:t>
      </w:r>
      <w:r w:rsidR="001F3F36" w:rsidRPr="0033231F">
        <w:rPr>
          <w:rFonts w:ascii="Times New Roman" w:hAnsi="Times New Roman" w:cs="Times New Roman"/>
          <w:sz w:val="28"/>
          <w:szCs w:val="28"/>
          <w:lang w:val="kk-KZ"/>
        </w:rPr>
        <w:t>бес</w:t>
      </w:r>
      <w:r w:rsidRPr="0033231F">
        <w:rPr>
          <w:rFonts w:ascii="Times New Roman" w:hAnsi="Times New Roman" w:cs="Times New Roman"/>
          <w:sz w:val="28"/>
          <w:szCs w:val="28"/>
          <w:lang w:val="kk-KZ"/>
        </w:rPr>
        <w:t xml:space="preserve"> кезеңге бөліп қарастырады.</w:t>
      </w:r>
    </w:p>
    <w:p w14:paraId="732D3494" w14:textId="77777777" w:rsidR="0072782C" w:rsidRPr="0033231F" w:rsidRDefault="0072782C" w:rsidP="00B127E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Адамның жаңамен танысу кезеңі, awareness stage.</w:t>
      </w:r>
      <w:r w:rsidRPr="0033231F">
        <w:rPr>
          <w:rFonts w:ascii="Times New Roman" w:hAnsi="Times New Roman" w:cs="Times New Roman"/>
          <w:sz w:val="28"/>
          <w:szCs w:val="28"/>
          <w:lang w:val="kk-KZ"/>
        </w:rPr>
        <w:t xml:space="preserve"> Бұл кезеңде адам жаңалықты естиді не ол туралы жаңадан біледі, бірақ ол туралы тағы да мол ақпараттар іздеуге әлі де дайын емес.</w:t>
      </w:r>
    </w:p>
    <w:p w14:paraId="28470D53" w14:textId="77777777" w:rsidR="0072782C" w:rsidRPr="0033231F" w:rsidRDefault="0072782C" w:rsidP="00B127E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Жаңаға деген қызығушылықтың пайда болатын кезеңі, interest stage.</w:t>
      </w:r>
      <w:r w:rsidRPr="0033231F">
        <w:rPr>
          <w:rFonts w:ascii="Times New Roman" w:hAnsi="Times New Roman" w:cs="Times New Roman"/>
          <w:sz w:val="28"/>
          <w:szCs w:val="28"/>
          <w:lang w:val="kk-KZ"/>
        </w:rPr>
        <w:t xml:space="preserve"> Адам естіген-білген жаңа туралы қосымша ақпара</w:t>
      </w:r>
      <w:r w:rsidR="005D4B7B" w:rsidRPr="0033231F">
        <w:rPr>
          <w:rFonts w:ascii="Times New Roman" w:hAnsi="Times New Roman" w:cs="Times New Roman"/>
          <w:sz w:val="28"/>
          <w:szCs w:val="28"/>
          <w:lang w:val="kk-KZ"/>
        </w:rPr>
        <w:t xml:space="preserve">ттар іздей бастайды. Бірақ бұл </w:t>
      </w:r>
      <w:r w:rsidRPr="0033231F">
        <w:rPr>
          <w:rFonts w:ascii="Times New Roman" w:hAnsi="Times New Roman" w:cs="Times New Roman"/>
          <w:sz w:val="28"/>
          <w:szCs w:val="28"/>
          <w:lang w:val="kk-KZ"/>
        </w:rPr>
        <w:t xml:space="preserve"> әлі де болса, қабылдау емес. Тек қана осы жаңа жөнінде молырақ нәрсе білсем деген ой қызығушылықтың қозғаушысы болады.</w:t>
      </w:r>
    </w:p>
    <w:p w14:paraId="48D6F0DC" w14:textId="77777777" w:rsidR="0072782C" w:rsidRPr="0033231F" w:rsidRDefault="0072782C" w:rsidP="00B127E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Жаңаны бағалау кезеңі, </w:t>
      </w:r>
      <w:r w:rsidRPr="0033231F">
        <w:rPr>
          <w:rFonts w:ascii="Times New Roman" w:hAnsi="Times New Roman" w:cs="Times New Roman"/>
          <w:i/>
          <w:sz w:val="28"/>
          <w:szCs w:val="28"/>
          <w:lang w:val="en-US"/>
        </w:rPr>
        <w:t>evaluation stage</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Бұл кезеңде адам өзі естіген-білген жаң</w:t>
      </w:r>
      <w:r w:rsidR="005D4B7B" w:rsidRPr="0033231F">
        <w:rPr>
          <w:rFonts w:ascii="Times New Roman" w:hAnsi="Times New Roman" w:cs="Times New Roman"/>
          <w:sz w:val="28"/>
          <w:szCs w:val="28"/>
          <w:lang w:val="kk-KZ"/>
        </w:rPr>
        <w:t>аны, өмірлік тәжірибесіне қарай</w:t>
      </w:r>
      <w:r w:rsidRPr="0033231F">
        <w:rPr>
          <w:rFonts w:ascii="Times New Roman" w:hAnsi="Times New Roman" w:cs="Times New Roman"/>
          <w:sz w:val="28"/>
          <w:szCs w:val="28"/>
          <w:lang w:val="kk-KZ"/>
        </w:rPr>
        <w:t xml:space="preserve"> өзіндік «өлшеулер жасай бастайды». Ойталқысында түрлі қырдан жүргізілетін өлшемдер адамға осы жаңаны қазіргі не алдағы жағдаяттарға қатысты баға бере бастайды. Не істесем екен? Қалай болады? деген сұрақтарға жауап іздеу </w:t>
      </w:r>
      <w:r w:rsidR="00897C15"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 егер адамның санасы осы жаңа туралы оңды бағаларды көбірек жасап шығаратын болса, онда ол жаңаны қол</w:t>
      </w:r>
      <w:r w:rsidR="005D4B7B" w:rsidRPr="0033231F">
        <w:rPr>
          <w:rFonts w:ascii="Times New Roman" w:hAnsi="Times New Roman" w:cs="Times New Roman"/>
          <w:sz w:val="28"/>
          <w:szCs w:val="28"/>
          <w:lang w:val="kk-KZ"/>
        </w:rPr>
        <w:t>д</w:t>
      </w:r>
      <w:r w:rsidRPr="0033231F">
        <w:rPr>
          <w:rFonts w:ascii="Times New Roman" w:hAnsi="Times New Roman" w:cs="Times New Roman"/>
          <w:sz w:val="28"/>
          <w:szCs w:val="28"/>
          <w:lang w:val="kk-KZ"/>
        </w:rPr>
        <w:t>ану туралы шешім қабылдайды. Кей жағдайда, осы кезеңде адам өз ойынан басқа адамдардың да пікіріне жүгінеді. Нақты осы кезеңді Э.Роджерс тікелей эмпирикалық бақылауға қиын кезең деп санайды.</w:t>
      </w:r>
    </w:p>
    <w:p w14:paraId="78E2FB3D" w14:textId="77777777" w:rsidR="0072782C" w:rsidRPr="0033231F" w:rsidRDefault="0072782C" w:rsidP="00B127E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Апробация кезеңі, trial stage</w:t>
      </w:r>
      <w:r w:rsidRPr="0033231F">
        <w:rPr>
          <w:rFonts w:ascii="Times New Roman" w:hAnsi="Times New Roman" w:cs="Times New Roman"/>
          <w:sz w:val="28"/>
          <w:szCs w:val="28"/>
          <w:lang w:val="kk-KZ"/>
        </w:rPr>
        <w:t xml:space="preserve">. Бұл кезеңде жаңаны көлемі ықшам жерде апробациядан өткізіп, адам ол жаңаның өз мәселелерін шешуінде немесе нақты бір жағдаятқа қатысты тиімді болатынын-болмайтынын анықтауды мақсат етеді. Бұл кезеңнің өзіндік ерекшелігі – осыға дейін адамның ой-санасында модельденіп келген жаңалықты енді сыртқа шығарып, нақты көрінісін тәжірибеге түсіру. Осы кезеңнің тағы бір ерекшелігі – нақ осы кезеңдегі </w:t>
      </w:r>
      <w:r w:rsidRPr="0033231F">
        <w:rPr>
          <w:rFonts w:ascii="Times New Roman" w:hAnsi="Times New Roman" w:cs="Times New Roman"/>
          <w:sz w:val="28"/>
          <w:szCs w:val="28"/>
          <w:lang w:val="kk-KZ"/>
        </w:rPr>
        <w:lastRenderedPageBreak/>
        <w:t>тәжірибеден соң адам бұл жаңаны осыдан әрі қарай өзіне қабылдайтынын не қабылдамайтынын да шешеді.</w:t>
      </w:r>
    </w:p>
    <w:p w14:paraId="36CD52C4" w14:textId="77777777" w:rsidR="0072782C" w:rsidRPr="0033231F" w:rsidRDefault="0072782C" w:rsidP="00B127E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Түпкілікті бейімделу кезеңі, adoption stage. </w:t>
      </w:r>
      <w:r w:rsidRPr="0033231F">
        <w:rPr>
          <w:rFonts w:ascii="Times New Roman" w:hAnsi="Times New Roman" w:cs="Times New Roman"/>
          <w:sz w:val="28"/>
          <w:szCs w:val="28"/>
          <w:lang w:val="kk-KZ"/>
        </w:rPr>
        <w:t>Бұл кезеңде адам осы жаңаны толық қабылдауға көшеді. Анығырақ айтқанда, осы жаңаны кең ауқымда пайдалану шешімін қабылдайды.</w:t>
      </w:r>
    </w:p>
    <w:p w14:paraId="7DECE990" w14:textId="77777777" w:rsidR="0072782C" w:rsidRPr="0033231F" w:rsidRDefault="0072782C"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әрекеттің үздіксіз көшке өту не өтпеу кезеңдері осы аталған бес кезеңнің кез келгені болуы мүмкін. Қалай дегенде де, кез келген жаңаның табы</w:t>
      </w:r>
      <w:r w:rsidR="0002463E" w:rsidRPr="0033231F">
        <w:rPr>
          <w:rFonts w:ascii="Times New Roman" w:hAnsi="Times New Roman" w:cs="Times New Roman"/>
          <w:sz w:val="28"/>
          <w:szCs w:val="28"/>
          <w:lang w:val="kk-KZ"/>
        </w:rPr>
        <w:t>с</w:t>
      </w:r>
      <w:r w:rsidRPr="0033231F">
        <w:rPr>
          <w:rFonts w:ascii="Times New Roman" w:hAnsi="Times New Roman" w:cs="Times New Roman"/>
          <w:sz w:val="28"/>
          <w:szCs w:val="28"/>
          <w:lang w:val="kk-KZ"/>
        </w:rPr>
        <w:t>ты болуы сол жаңаны енгізуші тұлғаның мінез-қылығына, өзін ұстауына, болмысына көптен-көп байланысты болады. Нақты айтсақ, инновациялық әрекетте ғалымдар атап көрсеткеніндей, жаңаны тасушы адамның инновациялылығы, жаңашылдығы ү</w:t>
      </w:r>
      <w:r w:rsidR="008115CD" w:rsidRPr="0033231F">
        <w:rPr>
          <w:rFonts w:ascii="Times New Roman" w:hAnsi="Times New Roman" w:cs="Times New Roman"/>
          <w:sz w:val="28"/>
          <w:szCs w:val="28"/>
          <w:lang w:val="kk-KZ"/>
        </w:rPr>
        <w:t>лкен орын алады. Инновациялылық</w:t>
      </w:r>
      <w:r w:rsidRPr="0033231F">
        <w:rPr>
          <w:rFonts w:ascii="Times New Roman" w:hAnsi="Times New Roman" w:cs="Times New Roman"/>
          <w:sz w:val="28"/>
          <w:szCs w:val="28"/>
          <w:lang w:val="kk-KZ"/>
        </w:rPr>
        <w:t xml:space="preserve"> дегеніміз – адамның жаңаның енгізілуіне деген эмоциялық-бағалаушы қатынасы, көзқарасы.</w:t>
      </w:r>
    </w:p>
    <w:p w14:paraId="04C93AA5" w14:textId="77777777" w:rsidR="0072782C" w:rsidRPr="0033231F" w:rsidRDefault="00D9353F" w:rsidP="00B127E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Төмендегі кестеде ғалымдардың </w:t>
      </w:r>
      <w:r w:rsidR="0021453D"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инновация</w:t>
      </w:r>
      <w:r w:rsidR="0021453D"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ұғымына берген анықтамаларына контент-талдау жасадық.</w:t>
      </w:r>
    </w:p>
    <w:p w14:paraId="36DB6CD6" w14:textId="3F3CC6DB" w:rsidR="005536E0" w:rsidRPr="0033231F" w:rsidRDefault="005536E0" w:rsidP="00B127EF">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Біз осы берілген анықтамаларды талдай отырып</w:t>
      </w:r>
      <w:r w:rsidR="00A44FFE" w:rsidRPr="0033231F">
        <w:rPr>
          <w:rFonts w:ascii="Times New Roman" w:hAnsi="Times New Roman" w:cs="Times New Roman"/>
          <w:sz w:val="28"/>
          <w:lang w:val="kk-KZ"/>
        </w:rPr>
        <w:t>,</w:t>
      </w:r>
      <w:r w:rsidRPr="0033231F">
        <w:rPr>
          <w:rFonts w:ascii="Times New Roman" w:hAnsi="Times New Roman" w:cs="Times New Roman"/>
          <w:sz w:val="28"/>
          <w:lang w:val="kk-KZ"/>
        </w:rPr>
        <w:t xml:space="preserve"> «</w:t>
      </w:r>
      <w:r w:rsidR="00A44FFE" w:rsidRPr="0033231F">
        <w:rPr>
          <w:rFonts w:ascii="Times New Roman" w:hAnsi="Times New Roman" w:cs="Times New Roman"/>
          <w:sz w:val="28"/>
          <w:lang w:val="kk-KZ"/>
        </w:rPr>
        <w:t>инновация</w:t>
      </w:r>
      <w:r w:rsidR="0021453D" w:rsidRPr="0033231F">
        <w:rPr>
          <w:rFonts w:ascii="Times New Roman" w:hAnsi="Times New Roman" w:cs="Times New Roman"/>
          <w:sz w:val="28"/>
          <w:lang w:val="kk-KZ"/>
        </w:rPr>
        <w:t>ны</w:t>
      </w:r>
      <w:r w:rsidR="002A689F" w:rsidRPr="0033231F">
        <w:rPr>
          <w:rFonts w:ascii="Times New Roman" w:hAnsi="Times New Roman" w:cs="Times New Roman"/>
          <w:sz w:val="28"/>
          <w:lang w:val="kk-KZ"/>
        </w:rPr>
        <w:t>ң</w:t>
      </w:r>
      <w:r w:rsidRPr="0033231F">
        <w:rPr>
          <w:rFonts w:ascii="Times New Roman" w:hAnsi="Times New Roman" w:cs="Times New Roman"/>
          <w:sz w:val="28"/>
          <w:lang w:val="kk-KZ"/>
        </w:rPr>
        <w:t xml:space="preserve">» ғылыми әдебиеттерде </w:t>
      </w:r>
      <w:r w:rsidR="0021453D" w:rsidRPr="0033231F">
        <w:rPr>
          <w:rFonts w:ascii="Times New Roman" w:hAnsi="Times New Roman" w:cs="Times New Roman"/>
          <w:sz w:val="28"/>
          <w:lang w:val="kk-KZ"/>
        </w:rPr>
        <w:t>жаңашылдық, жаңа идея, жаңалық</w:t>
      </w:r>
      <w:r w:rsidR="00D5404E" w:rsidRPr="0033231F">
        <w:rPr>
          <w:rFonts w:ascii="Times New Roman" w:hAnsi="Times New Roman" w:cs="Times New Roman"/>
          <w:sz w:val="28"/>
          <w:lang w:val="kk-KZ"/>
        </w:rPr>
        <w:t>;</w:t>
      </w:r>
      <w:r w:rsidR="0021453D" w:rsidRPr="0033231F">
        <w:rPr>
          <w:rFonts w:ascii="Times New Roman" w:hAnsi="Times New Roman" w:cs="Times New Roman"/>
          <w:sz w:val="28"/>
          <w:lang w:val="kk-KZ"/>
        </w:rPr>
        <w:t xml:space="preserve"> жаңа мазмұнды ұйымдастыру; жаңаша білім беру</w:t>
      </w:r>
      <w:r w:rsidR="00D5404E" w:rsidRPr="0033231F">
        <w:rPr>
          <w:rFonts w:ascii="Times New Roman" w:hAnsi="Times New Roman" w:cs="Times New Roman"/>
          <w:sz w:val="28"/>
          <w:lang w:val="kk-KZ"/>
        </w:rPr>
        <w:t>;</w:t>
      </w:r>
      <w:r w:rsidR="0021453D" w:rsidRPr="0033231F">
        <w:rPr>
          <w:rFonts w:ascii="Times New Roman" w:hAnsi="Times New Roman" w:cs="Times New Roman"/>
          <w:sz w:val="28"/>
          <w:lang w:val="kk-KZ"/>
        </w:rPr>
        <w:t xml:space="preserve"> теориялық, технологиялық және педагогикалық іс-әрекеттің біртұтас бағдарламасы; жаңа үлгілердің бағытындағы нақты әрекет;  кәсіби іс-әрекеттің жаңа сапалы деңгейге көтерілуі; оқу-тәрбие үдерісінің сапалы жаңа өзгерісі;</w:t>
      </w:r>
      <w:r w:rsidR="0021453D" w:rsidRPr="0033231F">
        <w:rPr>
          <w:lang w:val="kk-KZ"/>
        </w:rPr>
        <w:t xml:space="preserve"> </w:t>
      </w:r>
      <w:r w:rsidR="0021453D" w:rsidRPr="0033231F">
        <w:rPr>
          <w:rFonts w:ascii="Times New Roman" w:hAnsi="Times New Roman" w:cs="Times New Roman"/>
          <w:sz w:val="28"/>
          <w:lang w:val="kk-KZ"/>
        </w:rPr>
        <w:t xml:space="preserve">жаңа мазмұнды ұйымдастыру; жаңалықты енгізу құралын жасау, жаңалықты тарату, қолдану және жинақтау </w:t>
      </w:r>
      <w:r w:rsidRPr="0033231F">
        <w:rPr>
          <w:rFonts w:ascii="Times New Roman" w:hAnsi="Times New Roman" w:cs="Times New Roman"/>
          <w:sz w:val="28"/>
          <w:lang w:val="kk-KZ"/>
        </w:rPr>
        <w:t>тұрғыс</w:t>
      </w:r>
      <w:r w:rsidR="0021453D" w:rsidRPr="0033231F">
        <w:rPr>
          <w:rFonts w:ascii="Times New Roman" w:hAnsi="Times New Roman" w:cs="Times New Roman"/>
          <w:sz w:val="28"/>
          <w:lang w:val="kk-KZ"/>
        </w:rPr>
        <w:t>ы</w:t>
      </w:r>
      <w:r w:rsidRPr="0033231F">
        <w:rPr>
          <w:rFonts w:ascii="Times New Roman" w:hAnsi="Times New Roman" w:cs="Times New Roman"/>
          <w:sz w:val="28"/>
          <w:lang w:val="kk-KZ"/>
        </w:rPr>
        <w:t>нан қар</w:t>
      </w:r>
      <w:r w:rsidR="0021453D" w:rsidRPr="0033231F">
        <w:rPr>
          <w:rFonts w:ascii="Times New Roman" w:hAnsi="Times New Roman" w:cs="Times New Roman"/>
          <w:sz w:val="28"/>
          <w:lang w:val="kk-KZ"/>
        </w:rPr>
        <w:t xml:space="preserve">астырылғанын байқадық, мазмұны </w:t>
      </w:r>
      <w:r w:rsidR="00B127EF" w:rsidRPr="0033231F">
        <w:rPr>
          <w:rFonts w:ascii="Times New Roman" w:hAnsi="Times New Roman" w:cs="Times New Roman"/>
          <w:sz w:val="28"/>
          <w:lang w:val="kk-KZ"/>
        </w:rPr>
        <w:t xml:space="preserve">2 </w:t>
      </w:r>
      <w:r w:rsidR="0057458C">
        <w:rPr>
          <w:rFonts w:ascii="Times New Roman" w:hAnsi="Times New Roman" w:cs="Times New Roman"/>
          <w:sz w:val="28"/>
          <w:lang w:val="kk-KZ"/>
        </w:rPr>
        <w:t>-</w:t>
      </w:r>
      <w:r w:rsidR="00B127EF" w:rsidRPr="0033231F">
        <w:rPr>
          <w:rFonts w:ascii="Times New Roman" w:hAnsi="Times New Roman" w:cs="Times New Roman"/>
          <w:sz w:val="28"/>
          <w:lang w:val="kk-KZ"/>
        </w:rPr>
        <w:t xml:space="preserve"> </w:t>
      </w:r>
      <w:r w:rsidRPr="0033231F">
        <w:rPr>
          <w:rFonts w:ascii="Times New Roman" w:hAnsi="Times New Roman" w:cs="Times New Roman"/>
          <w:sz w:val="28"/>
          <w:lang w:val="kk-KZ"/>
        </w:rPr>
        <w:t xml:space="preserve">кестеде берілген. </w:t>
      </w:r>
    </w:p>
    <w:p w14:paraId="1AEB1D9E" w14:textId="77777777" w:rsidR="005536E0" w:rsidRPr="0033231F" w:rsidRDefault="005536E0" w:rsidP="00AD625D">
      <w:pPr>
        <w:spacing w:after="0"/>
        <w:ind w:firstLine="709"/>
        <w:rPr>
          <w:rFonts w:ascii="Times New Roman" w:hAnsi="Times New Roman" w:cs="Times New Roman"/>
          <w:sz w:val="28"/>
          <w:lang w:val="kk-KZ"/>
        </w:rPr>
      </w:pPr>
    </w:p>
    <w:p w14:paraId="48DC0200" w14:textId="0FC630AE" w:rsidR="00D9353F" w:rsidRPr="0033231F" w:rsidRDefault="00D9353F" w:rsidP="00B127EF">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lang w:val="kk-KZ"/>
        </w:rPr>
        <w:t>Ке</w:t>
      </w:r>
      <w:r w:rsidR="00F37A63" w:rsidRPr="0033231F">
        <w:rPr>
          <w:rFonts w:ascii="Times New Roman" w:hAnsi="Times New Roman" w:cs="Times New Roman"/>
          <w:sz w:val="28"/>
          <w:lang w:val="kk-KZ"/>
        </w:rPr>
        <w:t>сте 2</w:t>
      </w:r>
      <w:r w:rsidRPr="0033231F">
        <w:rPr>
          <w:rFonts w:ascii="Times New Roman" w:hAnsi="Times New Roman" w:cs="Times New Roman"/>
          <w:sz w:val="28"/>
          <w:lang w:val="kk-KZ"/>
        </w:rPr>
        <w:t xml:space="preserve"> – </w:t>
      </w:r>
      <w:r w:rsidRPr="0033231F">
        <w:rPr>
          <w:rFonts w:ascii="Times New Roman" w:hAnsi="Times New Roman" w:cs="Times New Roman"/>
          <w:sz w:val="28"/>
          <w:szCs w:val="28"/>
          <w:lang w:val="kk-KZ"/>
        </w:rPr>
        <w:t>Ғалымдардың жалпы инновация ұғымына берген анықтамаларына контент-талдау</w:t>
      </w:r>
    </w:p>
    <w:p w14:paraId="41463C28" w14:textId="77777777" w:rsidR="00B127EF" w:rsidRPr="0033231F" w:rsidRDefault="00B127EF" w:rsidP="00B127EF">
      <w:pPr>
        <w:spacing w:after="0"/>
        <w:jc w:val="both"/>
        <w:rPr>
          <w:rFonts w:ascii="Times New Roman" w:hAnsi="Times New Roman" w:cs="Times New Roman"/>
          <w:sz w:val="28"/>
          <w:lang w:val="kk-KZ"/>
        </w:rPr>
      </w:pPr>
    </w:p>
    <w:tbl>
      <w:tblPr>
        <w:tblStyle w:val="aa"/>
        <w:tblW w:w="0" w:type="auto"/>
        <w:tblInd w:w="108" w:type="dxa"/>
        <w:tblLook w:val="04A0" w:firstRow="1" w:lastRow="0" w:firstColumn="1" w:lastColumn="0" w:noHBand="0" w:noVBand="1"/>
      </w:tblPr>
      <w:tblGrid>
        <w:gridCol w:w="2110"/>
        <w:gridCol w:w="7529"/>
      </w:tblGrid>
      <w:tr w:rsidR="00D9353F" w:rsidRPr="0033231F" w14:paraId="7ACCAE43" w14:textId="77777777" w:rsidTr="00B127EF">
        <w:trPr>
          <w:trHeight w:val="273"/>
        </w:trPr>
        <w:tc>
          <w:tcPr>
            <w:tcW w:w="2110" w:type="dxa"/>
          </w:tcPr>
          <w:p w14:paraId="3B459E68" w14:textId="0810C88D" w:rsidR="00D9353F" w:rsidRPr="0033231F" w:rsidRDefault="00D9353F" w:rsidP="009E43D8">
            <w:pPr>
              <w:spacing w:after="0" w:line="240" w:lineRule="auto"/>
              <w:jc w:val="center"/>
              <w:rPr>
                <w:rFonts w:ascii="Times New Roman" w:hAnsi="Times New Roman" w:cs="Times New Roman"/>
                <w:bCs/>
                <w:sz w:val="24"/>
                <w:szCs w:val="24"/>
                <w:lang w:val="kk-KZ"/>
              </w:rPr>
            </w:pPr>
            <w:r w:rsidRPr="0033231F">
              <w:rPr>
                <w:rFonts w:ascii="Times New Roman" w:hAnsi="Times New Roman" w:cs="Times New Roman"/>
                <w:bCs/>
                <w:sz w:val="24"/>
                <w:szCs w:val="24"/>
                <w:lang w:val="kk-KZ"/>
              </w:rPr>
              <w:t>Автор</w:t>
            </w:r>
          </w:p>
        </w:tc>
        <w:tc>
          <w:tcPr>
            <w:tcW w:w="7529" w:type="dxa"/>
          </w:tcPr>
          <w:p w14:paraId="78DABE8A" w14:textId="77777777" w:rsidR="00D9353F" w:rsidRPr="0033231F" w:rsidRDefault="00F37A63" w:rsidP="009E43D8">
            <w:pPr>
              <w:spacing w:after="0" w:line="240" w:lineRule="auto"/>
              <w:jc w:val="center"/>
              <w:rPr>
                <w:rFonts w:ascii="Times New Roman" w:hAnsi="Times New Roman" w:cs="Times New Roman"/>
                <w:bCs/>
                <w:sz w:val="24"/>
                <w:szCs w:val="24"/>
                <w:lang w:val="kk-KZ"/>
              </w:rPr>
            </w:pPr>
            <w:r w:rsidRPr="0033231F">
              <w:rPr>
                <w:rFonts w:ascii="Times New Roman" w:hAnsi="Times New Roman" w:cs="Times New Roman"/>
                <w:bCs/>
                <w:sz w:val="24"/>
                <w:szCs w:val="24"/>
                <w:lang w:val="kk-KZ"/>
              </w:rPr>
              <w:t>Анықтама</w:t>
            </w:r>
          </w:p>
        </w:tc>
      </w:tr>
      <w:tr w:rsidR="00D972FA" w:rsidRPr="0033231F" w14:paraId="431B1EE1" w14:textId="77777777" w:rsidTr="00B127EF">
        <w:trPr>
          <w:trHeight w:val="282"/>
        </w:trPr>
        <w:tc>
          <w:tcPr>
            <w:tcW w:w="2110" w:type="dxa"/>
          </w:tcPr>
          <w:p w14:paraId="3A540C32" w14:textId="027C8512" w:rsidR="00D972FA" w:rsidRPr="0033231F" w:rsidRDefault="00D972FA" w:rsidP="00D972FA">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w:t>
            </w:r>
          </w:p>
        </w:tc>
        <w:tc>
          <w:tcPr>
            <w:tcW w:w="7529" w:type="dxa"/>
          </w:tcPr>
          <w:p w14:paraId="4564B25B" w14:textId="7E09A328" w:rsidR="00D972FA" w:rsidRPr="0033231F" w:rsidRDefault="00D972FA" w:rsidP="00D972FA">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w:t>
            </w:r>
          </w:p>
        </w:tc>
      </w:tr>
      <w:tr w:rsidR="00D9353F" w:rsidRPr="000C2E4C" w14:paraId="255C4482" w14:textId="77777777" w:rsidTr="00B127EF">
        <w:trPr>
          <w:trHeight w:val="282"/>
        </w:trPr>
        <w:tc>
          <w:tcPr>
            <w:tcW w:w="2110" w:type="dxa"/>
          </w:tcPr>
          <w:p w14:paraId="1946438B" w14:textId="77777777" w:rsidR="00D9353F" w:rsidRPr="0033231F" w:rsidRDefault="00D9353F" w:rsidP="009E43D8">
            <w:pPr>
              <w:spacing w:after="0" w:line="240" w:lineRule="auto"/>
              <w:rPr>
                <w:rFonts w:ascii="Times New Roman" w:hAnsi="Times New Roman" w:cs="Times New Roman"/>
                <w:sz w:val="24"/>
                <w:szCs w:val="24"/>
                <w:lang w:val="kk-KZ"/>
              </w:rPr>
            </w:pPr>
            <w:r w:rsidRPr="0033231F">
              <w:rPr>
                <w:rFonts w:ascii="Times New Roman" w:hAnsi="Times New Roman" w:cs="Times New Roman"/>
                <w:sz w:val="24"/>
                <w:szCs w:val="24"/>
                <w:lang w:val="kk-KZ"/>
              </w:rPr>
              <w:t>Э. Роджерс</w:t>
            </w:r>
          </w:p>
        </w:tc>
        <w:tc>
          <w:tcPr>
            <w:tcW w:w="7529" w:type="dxa"/>
          </w:tcPr>
          <w:p w14:paraId="3799E112" w14:textId="77777777" w:rsidR="00D9353F" w:rsidRPr="0033231F" w:rsidRDefault="00D9353F" w:rsidP="009E43D8">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 xml:space="preserve">Инновация  дегеніміз </w:t>
            </w:r>
            <w:r w:rsidR="00A03A65" w:rsidRPr="0033231F">
              <w:rPr>
                <w:rFonts w:ascii="Times New Roman" w:hAnsi="Times New Roman" w:cs="Times New Roman"/>
                <w:sz w:val="24"/>
                <w:szCs w:val="24"/>
                <w:lang w:val="kk-KZ"/>
              </w:rPr>
              <w:t xml:space="preserve">– </w:t>
            </w:r>
            <w:r w:rsidRPr="0033231F">
              <w:rPr>
                <w:rFonts w:ascii="Times New Roman" w:hAnsi="Times New Roman" w:cs="Times New Roman"/>
                <w:sz w:val="24"/>
                <w:szCs w:val="24"/>
                <w:lang w:val="kk-KZ"/>
              </w:rPr>
              <w:t>жаңашылдық, жаңа идея, жаңалық</w:t>
            </w:r>
          </w:p>
        </w:tc>
      </w:tr>
      <w:tr w:rsidR="00D9353F" w:rsidRPr="000C2E4C" w14:paraId="07FB8EFC" w14:textId="77777777" w:rsidTr="00B127EF">
        <w:trPr>
          <w:trHeight w:val="150"/>
        </w:trPr>
        <w:tc>
          <w:tcPr>
            <w:tcW w:w="2110" w:type="dxa"/>
          </w:tcPr>
          <w:p w14:paraId="5FBD0851" w14:textId="77777777" w:rsidR="00D9353F" w:rsidRPr="0033231F" w:rsidRDefault="00D9353F" w:rsidP="009E43D8">
            <w:pPr>
              <w:spacing w:after="0" w:line="240" w:lineRule="auto"/>
              <w:rPr>
                <w:rFonts w:ascii="Times New Roman" w:hAnsi="Times New Roman" w:cs="Times New Roman"/>
                <w:sz w:val="24"/>
                <w:szCs w:val="24"/>
                <w:lang w:val="kk-KZ"/>
              </w:rPr>
            </w:pPr>
            <w:r w:rsidRPr="0033231F">
              <w:rPr>
                <w:rFonts w:ascii="Times New Roman" w:hAnsi="Times New Roman" w:cs="Times New Roman"/>
                <w:sz w:val="24"/>
                <w:szCs w:val="24"/>
                <w:lang w:val="kk-KZ"/>
              </w:rPr>
              <w:t xml:space="preserve">Т.И. Шамова, </w:t>
            </w:r>
          </w:p>
          <w:p w14:paraId="71F4E423" w14:textId="77777777" w:rsidR="00D9353F" w:rsidRPr="0033231F" w:rsidRDefault="00D9353F" w:rsidP="009E43D8">
            <w:pPr>
              <w:spacing w:after="0" w:line="240" w:lineRule="auto"/>
              <w:rPr>
                <w:rFonts w:ascii="Times New Roman" w:hAnsi="Times New Roman" w:cs="Times New Roman"/>
                <w:sz w:val="24"/>
                <w:szCs w:val="24"/>
                <w:lang w:val="kk-KZ"/>
              </w:rPr>
            </w:pPr>
            <w:r w:rsidRPr="0033231F">
              <w:rPr>
                <w:rFonts w:ascii="Times New Roman" w:hAnsi="Times New Roman" w:cs="Times New Roman"/>
                <w:sz w:val="24"/>
                <w:szCs w:val="24"/>
                <w:lang w:val="kk-KZ"/>
              </w:rPr>
              <w:t>П.И. Третьяков</w:t>
            </w:r>
          </w:p>
        </w:tc>
        <w:tc>
          <w:tcPr>
            <w:tcW w:w="7529" w:type="dxa"/>
          </w:tcPr>
          <w:p w14:paraId="5AE11550" w14:textId="77777777" w:rsidR="00D9353F" w:rsidRPr="0033231F" w:rsidRDefault="00D9353F" w:rsidP="009E43D8">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Инновация дегеніміз – жаңа мазмұнды ұйымдастыру, ал жаңалық енгізу дегеніміз – тек қана жаңалық енгізу, ұйымдастыру, яғни инновация үдерісі мазмұнды дамытуды, жаңаны ұйымдастыруды, қалыптастыруды анықтайды, ал «жаңаша» деп жаңаның мазмұны, оны енгізудің әдіс-тәсілі мен технологиясын қамтитын құбылысты түсінеміз</w:t>
            </w:r>
          </w:p>
        </w:tc>
      </w:tr>
      <w:tr w:rsidR="00D9353F" w:rsidRPr="0033231F" w14:paraId="12F88991" w14:textId="77777777" w:rsidTr="00B127EF">
        <w:trPr>
          <w:trHeight w:val="70"/>
        </w:trPr>
        <w:tc>
          <w:tcPr>
            <w:tcW w:w="2110" w:type="dxa"/>
          </w:tcPr>
          <w:p w14:paraId="58A902C2" w14:textId="77777777" w:rsidR="00D9353F" w:rsidRPr="0033231F" w:rsidRDefault="00D9353F" w:rsidP="009E43D8">
            <w:pPr>
              <w:spacing w:after="0" w:line="240" w:lineRule="auto"/>
              <w:rPr>
                <w:rFonts w:ascii="Times New Roman" w:hAnsi="Times New Roman" w:cs="Times New Roman"/>
                <w:sz w:val="24"/>
                <w:szCs w:val="24"/>
                <w:lang w:val="kk-KZ"/>
              </w:rPr>
            </w:pPr>
            <w:r w:rsidRPr="0033231F">
              <w:rPr>
                <w:rFonts w:ascii="Times New Roman" w:hAnsi="Times New Roman" w:cs="Times New Roman"/>
                <w:sz w:val="24"/>
                <w:szCs w:val="24"/>
                <w:lang w:val="kk-KZ"/>
              </w:rPr>
              <w:t>Энциклопедиялық сөздіктерде</w:t>
            </w:r>
          </w:p>
        </w:tc>
        <w:tc>
          <w:tcPr>
            <w:tcW w:w="7529" w:type="dxa"/>
          </w:tcPr>
          <w:p w14:paraId="66DBA291" w14:textId="77777777" w:rsidR="00D9353F" w:rsidRPr="0033231F" w:rsidRDefault="00DA601F" w:rsidP="009E43D8">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Инновация – жаңаша білім беру</w:t>
            </w:r>
          </w:p>
        </w:tc>
      </w:tr>
      <w:tr w:rsidR="00D9353F" w:rsidRPr="000C2E4C" w14:paraId="38C79D61" w14:textId="77777777" w:rsidTr="00B127EF">
        <w:trPr>
          <w:trHeight w:val="70"/>
        </w:trPr>
        <w:tc>
          <w:tcPr>
            <w:tcW w:w="2110" w:type="dxa"/>
          </w:tcPr>
          <w:p w14:paraId="63C240F0" w14:textId="77777777" w:rsidR="00D9353F" w:rsidRPr="0033231F" w:rsidRDefault="00D9353F" w:rsidP="009E43D8">
            <w:pPr>
              <w:spacing w:after="0" w:line="240" w:lineRule="auto"/>
              <w:rPr>
                <w:rFonts w:ascii="Times New Roman" w:hAnsi="Times New Roman" w:cs="Times New Roman"/>
                <w:sz w:val="24"/>
                <w:szCs w:val="24"/>
                <w:lang w:val="kk-KZ"/>
              </w:rPr>
            </w:pPr>
            <w:r w:rsidRPr="0033231F">
              <w:rPr>
                <w:rFonts w:ascii="Times New Roman" w:hAnsi="Times New Roman" w:cs="Times New Roman"/>
                <w:sz w:val="24"/>
                <w:szCs w:val="24"/>
                <w:lang w:val="kk-KZ"/>
              </w:rPr>
              <w:t>А.И. Кочетов</w:t>
            </w:r>
          </w:p>
        </w:tc>
        <w:tc>
          <w:tcPr>
            <w:tcW w:w="7529" w:type="dxa"/>
          </w:tcPr>
          <w:p w14:paraId="2E42190C" w14:textId="77777777" w:rsidR="00D9353F" w:rsidRPr="0033231F" w:rsidRDefault="00D9353F" w:rsidP="009E43D8">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Көрсетілген деңгейге апаруды қамтамасыз ететін теориялық, технологиялық және педагогикалық іс-әрекеттің біртұтас бағдарламасы</w:t>
            </w:r>
          </w:p>
        </w:tc>
      </w:tr>
      <w:tr w:rsidR="00B127EF" w:rsidRPr="000C2E4C" w14:paraId="1C343CB2" w14:textId="77777777" w:rsidTr="00B127EF">
        <w:trPr>
          <w:trHeight w:val="70"/>
        </w:trPr>
        <w:tc>
          <w:tcPr>
            <w:tcW w:w="2110" w:type="dxa"/>
          </w:tcPr>
          <w:p w14:paraId="2DEC0121" w14:textId="2F2CC03D" w:rsidR="00B127EF" w:rsidRPr="0033231F" w:rsidRDefault="00B127EF" w:rsidP="009E43D8">
            <w:pPr>
              <w:spacing w:after="0" w:line="240" w:lineRule="auto"/>
              <w:rPr>
                <w:rFonts w:ascii="Times New Roman" w:hAnsi="Times New Roman" w:cs="Times New Roman"/>
                <w:sz w:val="24"/>
                <w:szCs w:val="24"/>
                <w:lang w:val="kk-KZ"/>
              </w:rPr>
            </w:pPr>
            <w:r w:rsidRPr="0033231F">
              <w:rPr>
                <w:rFonts w:ascii="Times New Roman" w:hAnsi="Times New Roman" w:cs="Times New Roman"/>
                <w:sz w:val="24"/>
                <w:szCs w:val="24"/>
                <w:lang w:val="kk-KZ"/>
              </w:rPr>
              <w:t>В.Кваша, В. Лапин</w:t>
            </w:r>
          </w:p>
        </w:tc>
        <w:tc>
          <w:tcPr>
            <w:tcW w:w="7529" w:type="dxa"/>
          </w:tcPr>
          <w:p w14:paraId="51F41771" w14:textId="0EDF17E6" w:rsidR="00B127EF" w:rsidRPr="0033231F" w:rsidRDefault="00B127EF" w:rsidP="009E43D8">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Инновация дегеніміз – бұл жаңа үлгілердің бағытындағы нақты әрекет, мөлшердің шегінен шығатын кәсіби іс-әрекеттің жаңа сапалы деңгейге көтерілуі</w:t>
            </w:r>
          </w:p>
        </w:tc>
      </w:tr>
      <w:tr w:rsidR="00B127EF" w:rsidRPr="000C2E4C" w14:paraId="5247FB74" w14:textId="77777777" w:rsidTr="00D972FA">
        <w:trPr>
          <w:trHeight w:val="70"/>
        </w:trPr>
        <w:tc>
          <w:tcPr>
            <w:tcW w:w="2110" w:type="dxa"/>
            <w:tcBorders>
              <w:bottom w:val="single" w:sz="4" w:space="0" w:color="auto"/>
            </w:tcBorders>
          </w:tcPr>
          <w:p w14:paraId="11CE086D" w14:textId="7932895B" w:rsidR="00B127EF" w:rsidRPr="0033231F" w:rsidRDefault="00B127EF" w:rsidP="00B127EF">
            <w:pPr>
              <w:spacing w:after="0" w:line="240" w:lineRule="auto"/>
              <w:rPr>
                <w:rFonts w:ascii="Times New Roman" w:hAnsi="Times New Roman" w:cs="Times New Roman"/>
                <w:sz w:val="24"/>
                <w:szCs w:val="24"/>
                <w:lang w:val="kk-KZ"/>
              </w:rPr>
            </w:pPr>
            <w:r w:rsidRPr="0033231F">
              <w:rPr>
                <w:rFonts w:ascii="Times New Roman" w:hAnsi="Times New Roman"/>
                <w:sz w:val="24"/>
                <w:szCs w:val="24"/>
                <w:lang w:val="kk-KZ"/>
              </w:rPr>
              <w:t>Я.С. Турбовской</w:t>
            </w:r>
          </w:p>
        </w:tc>
        <w:tc>
          <w:tcPr>
            <w:tcW w:w="7529" w:type="dxa"/>
            <w:tcBorders>
              <w:bottom w:val="single" w:sz="4" w:space="0" w:color="auto"/>
            </w:tcBorders>
          </w:tcPr>
          <w:p w14:paraId="2825EED4" w14:textId="22CC50D0" w:rsidR="00B127EF" w:rsidRPr="0033231F" w:rsidRDefault="00B127EF" w:rsidP="00B127EF">
            <w:pPr>
              <w:spacing w:after="0" w:line="240" w:lineRule="auto"/>
              <w:jc w:val="both"/>
              <w:rPr>
                <w:rFonts w:ascii="Times New Roman" w:hAnsi="Times New Roman" w:cs="Times New Roman"/>
                <w:sz w:val="24"/>
                <w:szCs w:val="24"/>
                <w:lang w:val="kk-KZ"/>
              </w:rPr>
            </w:pPr>
            <w:r w:rsidRPr="0033231F">
              <w:rPr>
                <w:rFonts w:ascii="Times New Roman" w:hAnsi="Times New Roman"/>
                <w:sz w:val="24"/>
                <w:szCs w:val="24"/>
                <w:lang w:val="kk-KZ"/>
              </w:rPr>
              <w:t xml:space="preserve">Инновация </w:t>
            </w:r>
            <w:r w:rsidRPr="0033231F">
              <w:rPr>
                <w:rFonts w:ascii="Times New Roman" w:hAnsi="Times New Roman" w:cs="Times New Roman"/>
                <w:sz w:val="24"/>
                <w:szCs w:val="24"/>
                <w:lang w:val="kk-KZ"/>
              </w:rPr>
              <w:t xml:space="preserve">дегеніміз – </w:t>
            </w:r>
            <w:r w:rsidRPr="0033231F">
              <w:rPr>
                <w:rFonts w:ascii="Times New Roman" w:hAnsi="Times New Roman"/>
                <w:sz w:val="24"/>
                <w:szCs w:val="24"/>
                <w:lang w:val="kk-KZ"/>
              </w:rPr>
              <w:t>жаңашылдық озат педагогикалық тәжірибені пайдалану барысында оқу-тәрбие үдерісінің сапалы жаңа өзгерісі</w:t>
            </w:r>
          </w:p>
        </w:tc>
      </w:tr>
      <w:tr w:rsidR="00D972FA" w:rsidRPr="000C2E4C" w14:paraId="3FEF08D3" w14:textId="77777777" w:rsidTr="00D972FA">
        <w:trPr>
          <w:trHeight w:val="70"/>
        </w:trPr>
        <w:tc>
          <w:tcPr>
            <w:tcW w:w="2110" w:type="dxa"/>
            <w:tcBorders>
              <w:bottom w:val="nil"/>
            </w:tcBorders>
          </w:tcPr>
          <w:p w14:paraId="3CBDE4AF" w14:textId="45B780FF" w:rsidR="00D972FA" w:rsidRPr="0033231F" w:rsidRDefault="00D972FA" w:rsidP="00D972FA">
            <w:pPr>
              <w:spacing w:after="0" w:line="240" w:lineRule="auto"/>
              <w:rPr>
                <w:rFonts w:ascii="Times New Roman" w:hAnsi="Times New Roman"/>
                <w:sz w:val="24"/>
                <w:szCs w:val="24"/>
                <w:lang w:val="kk-KZ"/>
              </w:rPr>
            </w:pPr>
            <w:r w:rsidRPr="0033231F">
              <w:rPr>
                <w:rFonts w:ascii="Times New Roman" w:hAnsi="Times New Roman"/>
                <w:sz w:val="24"/>
                <w:szCs w:val="24"/>
                <w:lang w:val="kk-KZ"/>
              </w:rPr>
              <w:t>Н.Нұрахметов</w:t>
            </w:r>
          </w:p>
        </w:tc>
        <w:tc>
          <w:tcPr>
            <w:tcW w:w="7529" w:type="dxa"/>
            <w:tcBorders>
              <w:bottom w:val="nil"/>
            </w:tcBorders>
          </w:tcPr>
          <w:p w14:paraId="5BFACF49" w14:textId="2BDC9BA4" w:rsidR="00D972FA" w:rsidRPr="0033231F" w:rsidRDefault="00D972FA" w:rsidP="00D972FA">
            <w:pPr>
              <w:spacing w:after="0" w:line="240" w:lineRule="auto"/>
              <w:jc w:val="both"/>
              <w:rPr>
                <w:rFonts w:ascii="Times New Roman" w:hAnsi="Times New Roman"/>
                <w:sz w:val="24"/>
                <w:szCs w:val="24"/>
                <w:lang w:val="kk-KZ"/>
              </w:rPr>
            </w:pPr>
            <w:r w:rsidRPr="0033231F">
              <w:rPr>
                <w:rFonts w:ascii="Times New Roman" w:hAnsi="Times New Roman"/>
                <w:sz w:val="24"/>
                <w:szCs w:val="24"/>
                <w:lang w:val="kk-KZ"/>
              </w:rPr>
              <w:t xml:space="preserve">Инновация </w:t>
            </w:r>
            <w:r w:rsidRPr="0033231F">
              <w:rPr>
                <w:rFonts w:ascii="Times New Roman" w:hAnsi="Times New Roman" w:cs="Times New Roman"/>
                <w:sz w:val="24"/>
                <w:szCs w:val="24"/>
                <w:lang w:val="kk-KZ"/>
              </w:rPr>
              <w:t>дегеніміз –</w:t>
            </w:r>
            <w:r w:rsidRPr="0033231F">
              <w:rPr>
                <w:rFonts w:ascii="Times New Roman" w:hAnsi="Times New Roman"/>
                <w:sz w:val="24"/>
                <w:szCs w:val="24"/>
                <w:lang w:val="kk-KZ"/>
              </w:rPr>
              <w:t xml:space="preserve"> қайта жаңарту кеңістігі</w:t>
            </w:r>
          </w:p>
        </w:tc>
      </w:tr>
    </w:tbl>
    <w:p w14:paraId="5FBD9A72" w14:textId="14F66691" w:rsidR="00D972FA" w:rsidRPr="0033231F" w:rsidRDefault="00D972FA" w:rsidP="00D972FA">
      <w:pPr>
        <w:pStyle w:val="a3"/>
        <w:numPr>
          <w:ilvl w:val="0"/>
          <w:numId w:val="7"/>
        </w:numPr>
        <w:tabs>
          <w:tab w:val="left" w:pos="284"/>
        </w:tabs>
        <w:spacing w:after="0" w:line="240" w:lineRule="auto"/>
        <w:ind w:left="0" w:firstLine="0"/>
        <w:rPr>
          <w:rFonts w:ascii="Times New Roman" w:hAnsi="Times New Roman"/>
          <w:sz w:val="28"/>
          <w:szCs w:val="28"/>
          <w:lang w:val="kk-KZ"/>
        </w:rPr>
      </w:pPr>
      <w:r w:rsidRPr="0033231F">
        <w:rPr>
          <w:rFonts w:ascii="Times New Roman" w:hAnsi="Times New Roman"/>
          <w:sz w:val="28"/>
          <w:szCs w:val="28"/>
          <w:lang w:val="kk-KZ"/>
        </w:rPr>
        <w:lastRenderedPageBreak/>
        <w:t>-  кестенің жалғасы</w:t>
      </w:r>
    </w:p>
    <w:p w14:paraId="55395ECB" w14:textId="77777777" w:rsidR="00D972FA" w:rsidRPr="0033231F" w:rsidRDefault="00D972FA" w:rsidP="00D972FA">
      <w:pPr>
        <w:pStyle w:val="a3"/>
        <w:spacing w:after="0" w:line="240" w:lineRule="auto"/>
        <w:ind w:left="1510"/>
        <w:rPr>
          <w:rFonts w:ascii="Times New Roman" w:hAnsi="Times New Roman"/>
          <w:sz w:val="28"/>
          <w:szCs w:val="28"/>
          <w:lang w:val="kk-KZ"/>
        </w:rPr>
      </w:pPr>
    </w:p>
    <w:tbl>
      <w:tblPr>
        <w:tblStyle w:val="aa"/>
        <w:tblW w:w="0" w:type="auto"/>
        <w:tblInd w:w="108" w:type="dxa"/>
        <w:tblLook w:val="04A0" w:firstRow="1" w:lastRow="0" w:firstColumn="1" w:lastColumn="0" w:noHBand="0" w:noVBand="1"/>
      </w:tblPr>
      <w:tblGrid>
        <w:gridCol w:w="2154"/>
        <w:gridCol w:w="7512"/>
      </w:tblGrid>
      <w:tr w:rsidR="00D972FA" w:rsidRPr="0033231F" w14:paraId="4C923337" w14:textId="77777777" w:rsidTr="00D972FA">
        <w:tc>
          <w:tcPr>
            <w:tcW w:w="2127" w:type="dxa"/>
          </w:tcPr>
          <w:p w14:paraId="0FFB69C7" w14:textId="1E406395" w:rsidR="00D972FA" w:rsidRPr="0033231F" w:rsidRDefault="00D972FA" w:rsidP="00D972FA">
            <w:pPr>
              <w:spacing w:after="0" w:line="240" w:lineRule="auto"/>
              <w:jc w:val="center"/>
            </w:pPr>
            <w:r w:rsidRPr="0033231F">
              <w:rPr>
                <w:rFonts w:ascii="Times New Roman" w:hAnsi="Times New Roman" w:cs="Times New Roman"/>
                <w:sz w:val="24"/>
                <w:szCs w:val="24"/>
                <w:lang w:val="kk-KZ"/>
              </w:rPr>
              <w:t>1</w:t>
            </w:r>
          </w:p>
        </w:tc>
        <w:tc>
          <w:tcPr>
            <w:tcW w:w="7512" w:type="dxa"/>
          </w:tcPr>
          <w:p w14:paraId="3B15C0CC" w14:textId="27391EAD" w:rsidR="00D972FA" w:rsidRPr="0033231F" w:rsidRDefault="00D972FA" w:rsidP="00D972FA">
            <w:pPr>
              <w:spacing w:after="0" w:line="240" w:lineRule="auto"/>
              <w:jc w:val="center"/>
            </w:pPr>
            <w:r w:rsidRPr="0033231F">
              <w:rPr>
                <w:rFonts w:ascii="Times New Roman" w:hAnsi="Times New Roman" w:cs="Times New Roman"/>
                <w:sz w:val="24"/>
                <w:szCs w:val="24"/>
                <w:lang w:val="kk-KZ"/>
              </w:rPr>
              <w:t>2</w:t>
            </w:r>
          </w:p>
        </w:tc>
      </w:tr>
      <w:tr w:rsidR="00D972FA" w:rsidRPr="0033231F" w14:paraId="64915303" w14:textId="77777777" w:rsidTr="00D972FA">
        <w:trPr>
          <w:trHeight w:val="70"/>
        </w:trPr>
        <w:tc>
          <w:tcPr>
            <w:tcW w:w="2127" w:type="dxa"/>
          </w:tcPr>
          <w:p w14:paraId="1FC3AE68" w14:textId="6C121883" w:rsidR="00D972FA" w:rsidRPr="0033231F" w:rsidRDefault="00D972FA" w:rsidP="00D972FA">
            <w:pPr>
              <w:spacing w:after="0" w:line="240" w:lineRule="auto"/>
            </w:pPr>
            <w:r w:rsidRPr="0033231F">
              <w:rPr>
                <w:rFonts w:ascii="Times New Roman" w:hAnsi="Times New Roman"/>
                <w:sz w:val="24"/>
                <w:szCs w:val="24"/>
                <w:lang w:val="kk-KZ"/>
              </w:rPr>
              <w:t>Ш.Т.Таубаева</w:t>
            </w:r>
          </w:p>
        </w:tc>
        <w:tc>
          <w:tcPr>
            <w:tcW w:w="7512" w:type="dxa"/>
          </w:tcPr>
          <w:p w14:paraId="31069510" w14:textId="1FBD584F" w:rsidR="00D972FA" w:rsidRPr="0033231F" w:rsidRDefault="00D972FA" w:rsidP="00C16C8B">
            <w:pPr>
              <w:spacing w:after="0" w:line="240" w:lineRule="auto"/>
              <w:jc w:val="both"/>
            </w:pPr>
            <w:r w:rsidRPr="0033231F">
              <w:rPr>
                <w:rFonts w:ascii="Times New Roman" w:hAnsi="Times New Roman"/>
                <w:sz w:val="24"/>
                <w:szCs w:val="24"/>
                <w:lang w:val="kk-KZ"/>
              </w:rPr>
              <w:t>Инновациялық іс-әрекет – педагогикалық еңбектің өнімділігін сапалы өзгертетін оқыту мен тәрбиелеудің жаңа үлгілері мен әдістерін құру үдерісі</w:t>
            </w:r>
          </w:p>
        </w:tc>
      </w:tr>
      <w:tr w:rsidR="00D972FA" w:rsidRPr="0033231F" w14:paraId="05EA91F6" w14:textId="77777777" w:rsidTr="00D972FA">
        <w:tc>
          <w:tcPr>
            <w:tcW w:w="2127" w:type="dxa"/>
          </w:tcPr>
          <w:p w14:paraId="362A8FE1" w14:textId="673E0784" w:rsidR="00D972FA" w:rsidRPr="0033231F" w:rsidRDefault="00D972FA" w:rsidP="00D972FA">
            <w:pPr>
              <w:spacing w:after="0" w:line="240" w:lineRule="auto"/>
            </w:pPr>
            <w:r w:rsidRPr="0033231F">
              <w:rPr>
                <w:rFonts w:ascii="Times New Roman" w:hAnsi="Times New Roman"/>
                <w:sz w:val="24"/>
                <w:szCs w:val="24"/>
                <w:lang w:val="kk-KZ"/>
              </w:rPr>
              <w:t>Қ.М.Нағымжанова</w:t>
            </w:r>
          </w:p>
        </w:tc>
        <w:tc>
          <w:tcPr>
            <w:tcW w:w="7512" w:type="dxa"/>
          </w:tcPr>
          <w:p w14:paraId="19DE72E6" w14:textId="51B334F5" w:rsidR="00D972FA" w:rsidRPr="0033231F" w:rsidRDefault="00D972FA" w:rsidP="00D972FA">
            <w:pPr>
              <w:spacing w:after="0" w:line="240" w:lineRule="auto"/>
            </w:pPr>
            <w:r w:rsidRPr="0033231F">
              <w:rPr>
                <w:rFonts w:ascii="Times New Roman" w:hAnsi="Times New Roman"/>
                <w:sz w:val="24"/>
                <w:szCs w:val="24"/>
                <w:lang w:val="kk-KZ"/>
              </w:rPr>
              <w:t xml:space="preserve">Инновация </w:t>
            </w:r>
            <w:r w:rsidRPr="0033231F">
              <w:rPr>
                <w:rFonts w:ascii="Times New Roman" w:hAnsi="Times New Roman" w:cs="Times New Roman"/>
                <w:sz w:val="24"/>
                <w:szCs w:val="24"/>
                <w:lang w:val="kk-KZ"/>
              </w:rPr>
              <w:t xml:space="preserve">дегеніміз – </w:t>
            </w:r>
            <w:r w:rsidRPr="0033231F">
              <w:rPr>
                <w:rFonts w:ascii="Times New Roman" w:hAnsi="Times New Roman"/>
                <w:sz w:val="24"/>
                <w:szCs w:val="24"/>
                <w:lang w:val="kk-KZ"/>
              </w:rPr>
              <w:t>жаңа мазмұнды ұйымдастыру</w:t>
            </w:r>
          </w:p>
        </w:tc>
      </w:tr>
      <w:tr w:rsidR="00D972FA" w:rsidRPr="0033231F" w14:paraId="668F8C71" w14:textId="77777777" w:rsidTr="00D972FA">
        <w:tc>
          <w:tcPr>
            <w:tcW w:w="2127" w:type="dxa"/>
          </w:tcPr>
          <w:p w14:paraId="12EE4AE2" w14:textId="63038B52" w:rsidR="00D972FA" w:rsidRPr="0033231F" w:rsidRDefault="00D972FA" w:rsidP="00D972FA">
            <w:pPr>
              <w:spacing w:after="0" w:line="240" w:lineRule="auto"/>
            </w:pPr>
            <w:r w:rsidRPr="0033231F">
              <w:rPr>
                <w:rFonts w:ascii="Times New Roman" w:hAnsi="Times New Roman"/>
                <w:sz w:val="24"/>
                <w:szCs w:val="24"/>
                <w:lang w:val="kk-KZ"/>
              </w:rPr>
              <w:t>М.М.Мұқаметқали</w:t>
            </w:r>
          </w:p>
        </w:tc>
        <w:tc>
          <w:tcPr>
            <w:tcW w:w="7512" w:type="dxa"/>
          </w:tcPr>
          <w:p w14:paraId="5ABB82A3" w14:textId="016BCDA8" w:rsidR="00D972FA" w:rsidRPr="0033231F" w:rsidRDefault="00D972FA" w:rsidP="00C16C8B">
            <w:pPr>
              <w:spacing w:after="0" w:line="240" w:lineRule="auto"/>
              <w:jc w:val="both"/>
            </w:pPr>
            <w:r w:rsidRPr="0033231F">
              <w:rPr>
                <w:rFonts w:ascii="Times New Roman" w:hAnsi="Times New Roman"/>
                <w:sz w:val="24"/>
                <w:szCs w:val="24"/>
                <w:lang w:val="kk-KZ"/>
              </w:rPr>
              <w:t>Инновация – қоғамның мұқтаждығына сәйкес жаңалықты енгізу құралын жасау,жаңалықты тарату, қолдану және жинақтау, сонымен қатар, өзінің өмірлік циклі өтетін әлеуметтік және заттық ортадағы берілген жаңалықпен ұштасқан өзгерістер үдерісі</w:t>
            </w:r>
          </w:p>
        </w:tc>
      </w:tr>
    </w:tbl>
    <w:p w14:paraId="0F9E88D1" w14:textId="77777777" w:rsidR="0062269F" w:rsidRPr="0033231F" w:rsidRDefault="0062269F" w:rsidP="00D972FA">
      <w:pPr>
        <w:spacing w:after="0" w:line="240" w:lineRule="auto"/>
        <w:jc w:val="both"/>
        <w:rPr>
          <w:rFonts w:ascii="Times New Roman" w:hAnsi="Times New Roman" w:cs="Times New Roman"/>
          <w:sz w:val="28"/>
          <w:szCs w:val="28"/>
          <w:lang w:val="kk-KZ"/>
        </w:rPr>
      </w:pPr>
    </w:p>
    <w:p w14:paraId="4FF3835B"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 бір ғана жүйеде шектеліп қалмай, жалпы сипатқа ие бола алатын сипаты инновацияға қатысатын барлық субъектілердің ерекшеліктерін зерттеуді қажет етеді. Өйткені инновациядағы субъект дегеніміз – өзін қоршаған ортаны терең танып-білуге және біліміне сүйеніп ортаны өзгертуге ұмтылған, санасы мен ерік-жігері қуатты, алдына қойған мақсатына қарай тіке жүре алатын адам. </w:t>
      </w:r>
    </w:p>
    <w:p w14:paraId="4C031432"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Ғалымдардың айтуынша, инновация субъектінің басты сипаты – инновациялық әрек</w:t>
      </w:r>
      <w:r w:rsidR="00B26BB4" w:rsidRPr="0033231F">
        <w:rPr>
          <w:rFonts w:ascii="Times New Roman" w:hAnsi="Times New Roman" w:cs="Times New Roman"/>
          <w:sz w:val="28"/>
          <w:szCs w:val="28"/>
          <w:lang w:val="kk-KZ"/>
        </w:rPr>
        <w:t>ет жасаудағы өзіндік саналылығы</w:t>
      </w:r>
      <w:r w:rsidRPr="0033231F">
        <w:rPr>
          <w:rFonts w:ascii="Times New Roman" w:hAnsi="Times New Roman" w:cs="Times New Roman"/>
          <w:sz w:val="28"/>
          <w:szCs w:val="28"/>
          <w:lang w:val="kk-KZ"/>
        </w:rPr>
        <w:t xml:space="preserve"> [</w:t>
      </w:r>
      <w:r w:rsidR="000F098C" w:rsidRPr="0033231F">
        <w:rPr>
          <w:rFonts w:ascii="Times New Roman" w:hAnsi="Times New Roman" w:cs="Times New Roman"/>
          <w:bCs/>
          <w:iCs/>
          <w:color w:val="000000"/>
          <w:sz w:val="28"/>
          <w:szCs w:val="28"/>
          <w:lang w:val="kk-KZ"/>
        </w:rPr>
        <w:t>9</w:t>
      </w:r>
      <w:r w:rsidR="00F507D2" w:rsidRPr="0033231F">
        <w:rPr>
          <w:rFonts w:ascii="Times New Roman" w:hAnsi="Times New Roman" w:cs="Times New Roman"/>
          <w:bCs/>
          <w:iCs/>
          <w:color w:val="000000"/>
          <w:sz w:val="28"/>
          <w:szCs w:val="28"/>
          <w:lang w:val="kk-KZ"/>
        </w:rPr>
        <w:t>3</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 xml:space="preserve">Нақты айтсақ, инновациялық әрекетке кірген адам өзінің жеке бастамасының мәні мен мазмұнын, бір тұлғаның бойында мақсат қоюшы мен мақсатқа жетушінің бірлігі танылатынын терең түсініп әрекет етуі керек. Мұғалім инновациялық әрекеттің әрі субъектісі ретінде, әрі оны ұйымдастырушы ретінде басқа педагогтермен біріге отырып, жаңаны жасауға, пайдалануға және таратуға кіріседі. Ол жаңаның пәндердің ерекшелігіне қарай, педагогтердің осыған дейінгі қалыптасқан саналарының ерекшеліктеріне қарай, әдет пен дәстүр ерекшеліктеріне қарай бейімделе келіп, өзгерістерге түсуі де мүмкін екенін түсінуі тиіс. Мұның бәрі инновация субъектісінің жаңашыл педагог ретіндегі әлеуметтік-мәдени құзыреттілігін қалыптастырады. </w:t>
      </w:r>
    </w:p>
    <w:p w14:paraId="2D2AAFB6"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әрекеттің әлеуметтік-мәдени қырлары инновацияның пайда болу заңдылықтары мен үрдістерінің, дамуы мен игерілуінің барлығы есепке алу қажеттілігін айқын танытады. Өйткені бүгінгі күні инновация болып отырған құбылыс ертеңгі күні әлеуметтік-мәдени жүйенің компонентіне айналуы мүмкін. Инновациялық әрекетті педагогикалық </w:t>
      </w:r>
      <w:r w:rsidR="006A6875"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те қандай да бір түйінді мәселелер пайда болып, оның қайталамалы сипатқа ие болу себептерін анықтауға, түсінуге және ол мәселені шешуге бағытталған әрекет деп қарастыратын болсақ, инновациялық әрекетке деген бейімділік барлық мұғалімдерге тән қасиет болып табылады.</w:t>
      </w:r>
      <w:r w:rsidR="006A6875"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Мұғалімнің инновациялық әрекетін талдауда В.П. Квашаның көрсетуінше, инновациялық элементтер анықталған соң, оған келесі критерийлер бойынша қысқаша сипаттама беріледі: </w:t>
      </w:r>
    </w:p>
    <w:p w14:paraId="59A3A205" w14:textId="77777777" w:rsidR="0072782C" w:rsidRPr="0033231F" w:rsidRDefault="0072782C" w:rsidP="00D972FA">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инновацияның мәні неде, жаңа идея ма, бұрынғыға жаңа тұрғыдан қарау ма, мектептің жалпы тәжірибесінде қаншалықты көрініс тапқан, бұл инновация педагогикалық шеберікті қаншалықты шыңдай алады, педагогикалық тәжірибені қаншалықты сапалы деңгейге көтере алады;</w:t>
      </w:r>
    </w:p>
    <w:p w14:paraId="758B8FE7" w14:textId="77777777" w:rsidR="0072782C" w:rsidRPr="0033231F" w:rsidRDefault="0072782C" w:rsidP="00D972FA">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авторлық қағидалардың негізінде инновацияның қандай элементтері орын алған, қандай ғылыми тұжырымдаманы және қаншалықты толықтырып, байыта алады;</w:t>
      </w:r>
    </w:p>
    <w:p w14:paraId="061C74F3" w14:textId="77777777" w:rsidR="0072782C" w:rsidRPr="0033231F" w:rsidRDefault="0072782C" w:rsidP="00D972FA">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автор қандай нақты әдістер мен амалдар ұсынған, олар қаншалықты жаңашыл және </w:t>
      </w:r>
      <w:r w:rsidR="00783956" w:rsidRPr="0033231F">
        <w:rPr>
          <w:rFonts w:ascii="Times New Roman" w:hAnsi="Times New Roman" w:cs="Times New Roman"/>
          <w:sz w:val="28"/>
          <w:szCs w:val="28"/>
          <w:lang w:val="kk-KZ"/>
        </w:rPr>
        <w:t>олардың тиімділігі қаншалықты?</w:t>
      </w:r>
    </w:p>
    <w:p w14:paraId="0CBF54A3"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Осындай критерийлерден соң </w:t>
      </w:r>
      <w:r w:rsidR="0062269F"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ің инновациялық әрекетінің инновациялық элементтері анықталады. Содан соң олардың барлығына жалпы сипаттама беріледі:</w:t>
      </w:r>
    </w:p>
    <w:p w14:paraId="231EBA32" w14:textId="77777777" w:rsidR="0072782C" w:rsidRPr="0033231F" w:rsidRDefault="0062269F" w:rsidP="00D972FA">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педагогт</w:t>
      </w:r>
      <w:r w:rsidR="0072782C" w:rsidRPr="0033231F">
        <w:rPr>
          <w:rFonts w:ascii="Times New Roman" w:hAnsi="Times New Roman" w:cs="Times New Roman"/>
          <w:sz w:val="28"/>
          <w:szCs w:val="28"/>
          <w:lang w:val="kk-KZ"/>
        </w:rPr>
        <w:t xml:space="preserve">ің </w:t>
      </w:r>
      <w:r w:rsidR="0072782C" w:rsidRPr="0033231F">
        <w:rPr>
          <w:rFonts w:ascii="Times New Roman" w:hAnsi="Times New Roman" w:cs="Times New Roman"/>
          <w:i/>
          <w:sz w:val="28"/>
          <w:szCs w:val="28"/>
          <w:lang w:val="kk-KZ"/>
        </w:rPr>
        <w:t>инновациялық әрекетінің инновациялық мәні</w:t>
      </w:r>
      <w:r w:rsidR="0072782C" w:rsidRPr="0033231F">
        <w:rPr>
          <w:rFonts w:ascii="Times New Roman" w:hAnsi="Times New Roman" w:cs="Times New Roman"/>
          <w:sz w:val="28"/>
          <w:szCs w:val="28"/>
          <w:lang w:val="kk-KZ"/>
        </w:rPr>
        <w:t xml:space="preserve"> </w:t>
      </w:r>
      <w:r w:rsidR="006A6875" w:rsidRPr="0033231F">
        <w:rPr>
          <w:rFonts w:ascii="Times New Roman" w:hAnsi="Times New Roman" w:cs="Times New Roman"/>
          <w:sz w:val="28"/>
          <w:szCs w:val="28"/>
          <w:lang w:val="kk-KZ"/>
        </w:rPr>
        <w:t>–</w:t>
      </w:r>
      <w:r w:rsidR="0072782C" w:rsidRPr="0033231F">
        <w:rPr>
          <w:rFonts w:ascii="Times New Roman" w:hAnsi="Times New Roman" w:cs="Times New Roman"/>
          <w:sz w:val="28"/>
          <w:szCs w:val="28"/>
          <w:lang w:val="kk-KZ"/>
        </w:rPr>
        <w:t xml:space="preserve"> жаңа идея, жаңа тәсілдеме, жаңа ақпараттық қамтамасыз ету, оқытудың жаңа логикасы;</w:t>
      </w:r>
    </w:p>
    <w:p w14:paraId="6CD9E6DB" w14:textId="77777777" w:rsidR="0072782C" w:rsidRPr="0033231F" w:rsidRDefault="0072782C" w:rsidP="00D972FA">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инновацияның ғылыми аргументтелуі;</w:t>
      </w:r>
    </w:p>
    <w:p w14:paraId="7E7A3F77" w14:textId="77777777" w:rsidR="0072782C" w:rsidRPr="0033231F" w:rsidRDefault="0072782C" w:rsidP="00D972FA">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бұл инновацияның білім берудегі мүмкіндіктері және оны қолдану аялары;</w:t>
      </w:r>
    </w:p>
    <w:p w14:paraId="32E1A541" w14:textId="77777777" w:rsidR="0072782C" w:rsidRPr="0033231F" w:rsidRDefault="0072782C" w:rsidP="00D972FA">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инновацияның тиімділігі, оқушының дамуындағы оң өзгерістер, тиімділігі;</w:t>
      </w:r>
    </w:p>
    <w:p w14:paraId="158D6D2E" w14:textId="77777777" w:rsidR="0072782C" w:rsidRPr="0033231F" w:rsidRDefault="0072782C" w:rsidP="00D972FA">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инновацияның нәтижелерінің тұрақтылығы;</w:t>
      </w:r>
    </w:p>
    <w:p w14:paraId="6DA24AE2" w14:textId="77777777" w:rsidR="0072782C" w:rsidRPr="0033231F" w:rsidRDefault="0072782C" w:rsidP="00D972FA">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жаппай қолдан</w:t>
      </w:r>
      <w:r w:rsidR="00B26BB4" w:rsidRPr="0033231F">
        <w:rPr>
          <w:rFonts w:ascii="Times New Roman" w:hAnsi="Times New Roman" w:cs="Times New Roman"/>
          <w:sz w:val="28"/>
          <w:szCs w:val="28"/>
          <w:lang w:val="kk-KZ"/>
        </w:rPr>
        <w:t>у мүмкіндіктері қандай екендігі</w:t>
      </w:r>
      <w:r w:rsidRPr="0033231F">
        <w:rPr>
          <w:rFonts w:ascii="Times New Roman" w:hAnsi="Times New Roman" w:cs="Times New Roman"/>
          <w:sz w:val="28"/>
          <w:szCs w:val="28"/>
          <w:lang w:val="kk-KZ"/>
        </w:rPr>
        <w:t xml:space="preserve"> </w:t>
      </w:r>
      <w:r w:rsidR="00B26BB4" w:rsidRPr="0033231F">
        <w:rPr>
          <w:rFonts w:ascii="Times New Roman" w:hAnsi="Times New Roman" w:cs="Times New Roman"/>
          <w:sz w:val="28"/>
          <w:szCs w:val="28"/>
          <w:lang w:val="kk-KZ"/>
        </w:rPr>
        <w:t>[</w:t>
      </w:r>
      <w:r w:rsidR="00F507D2" w:rsidRPr="0033231F">
        <w:rPr>
          <w:rFonts w:ascii="Times New Roman" w:hAnsi="Times New Roman" w:cs="Times New Roman"/>
          <w:sz w:val="28"/>
          <w:szCs w:val="28"/>
          <w:lang w:val="kk-KZ"/>
        </w:rPr>
        <w:t>94</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061FC3C1"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әрекетті мұғалімді кәсіби шеберлікке, сол арқылы жаңа жетістіктерге жетелейтін, тиімді нәтижелерге қолын жеткізетін сапалы әрекет деп бағалап отырмыз. Инновациялық әрекет шәкірттердің білім алу жолын оңтайландыруға, жаңа сапалық деңгейлерге кө</w:t>
      </w:r>
      <w:r w:rsidR="009228C8" w:rsidRPr="0033231F">
        <w:rPr>
          <w:rFonts w:ascii="Times New Roman" w:hAnsi="Times New Roman" w:cs="Times New Roman"/>
          <w:sz w:val="28"/>
          <w:szCs w:val="28"/>
          <w:lang w:val="kk-KZ"/>
        </w:rPr>
        <w:t xml:space="preserve">теруге, балалардың </w:t>
      </w:r>
      <w:r w:rsidRPr="0033231F">
        <w:rPr>
          <w:rFonts w:ascii="Times New Roman" w:hAnsi="Times New Roman" w:cs="Times New Roman"/>
          <w:sz w:val="28"/>
          <w:szCs w:val="28"/>
          <w:lang w:val="kk-KZ"/>
        </w:rPr>
        <w:t>білім алу барысындағы ойлау, сөйлеу, тыңдау, жазу, шешу, жасау дағдыларын жаңа шығармашылық дәрежеге шығаруға арн</w:t>
      </w:r>
      <w:r w:rsidR="006B2BB0" w:rsidRPr="0033231F">
        <w:rPr>
          <w:rFonts w:ascii="Times New Roman" w:hAnsi="Times New Roman" w:cs="Times New Roman"/>
          <w:sz w:val="28"/>
          <w:szCs w:val="28"/>
          <w:lang w:val="kk-KZ"/>
        </w:rPr>
        <w:t xml:space="preserve">алады. Осынысымен де инновация </w:t>
      </w:r>
      <w:r w:rsidRPr="0033231F">
        <w:rPr>
          <w:rFonts w:ascii="Times New Roman" w:hAnsi="Times New Roman" w:cs="Times New Roman"/>
          <w:sz w:val="28"/>
          <w:szCs w:val="28"/>
          <w:lang w:val="kk-KZ"/>
        </w:rPr>
        <w:t xml:space="preserve">құнды болып табылады. Еліміздегі білім беру жүйесінің құндылыққа айналуы игілікті инновацияларға көптен-көп байланысты болады. Осы реттен инновациялық әрекеттің құрамында аксиологиялық элемент болады. </w:t>
      </w:r>
    </w:p>
    <w:p w14:paraId="0BA57C23"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әрекеттің нәтижесінде көптеген әдістемелік немесе дид</w:t>
      </w:r>
      <w:r w:rsidR="00D55C6C" w:rsidRPr="0033231F">
        <w:rPr>
          <w:rFonts w:ascii="Times New Roman" w:hAnsi="Times New Roman" w:cs="Times New Roman"/>
          <w:sz w:val="28"/>
          <w:szCs w:val="28"/>
          <w:lang w:val="kk-KZ"/>
        </w:rPr>
        <w:t xml:space="preserve">актикалық, тәрбиелік мәселелер </w:t>
      </w:r>
      <w:r w:rsidRPr="0033231F">
        <w:rPr>
          <w:rFonts w:ascii="Times New Roman" w:hAnsi="Times New Roman" w:cs="Times New Roman"/>
          <w:sz w:val="28"/>
          <w:szCs w:val="28"/>
          <w:lang w:val="kk-KZ"/>
        </w:rPr>
        <w:t>өз шешімін табады. Инновациялық әрекеттің бұл аксиологиялық сипаты мұғалімнің ғана емес, мектептің, тұтас білім беру жүйесінің құндылық парадигмасын биіктетеді. Бұл жағдай болашақ бастауыш сынып мұғалімдерін инновациялық әрекетке даярлаудың құндылық мәнін жоғарылатады. О</w:t>
      </w:r>
      <w:r w:rsidR="006A6875" w:rsidRPr="0033231F">
        <w:rPr>
          <w:rFonts w:ascii="Times New Roman" w:hAnsi="Times New Roman" w:cs="Times New Roman"/>
          <w:sz w:val="28"/>
          <w:szCs w:val="28"/>
          <w:lang w:val="kk-KZ"/>
        </w:rPr>
        <w:t>ның даму барысы өз кезегінде</w:t>
      </w:r>
      <w:r w:rsidRPr="0033231F">
        <w:rPr>
          <w:rFonts w:ascii="Times New Roman" w:hAnsi="Times New Roman" w:cs="Times New Roman"/>
          <w:sz w:val="28"/>
          <w:szCs w:val="28"/>
          <w:lang w:val="kk-KZ"/>
        </w:rPr>
        <w:t xml:space="preserve"> ұлттық білім беру жүйесінің аксиологиялық құндылығын байытады.</w:t>
      </w:r>
    </w:p>
    <w:p w14:paraId="669806F5" w14:textId="77777777" w:rsidR="0072782C" w:rsidRPr="0033231F" w:rsidRDefault="0062269F"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Педагогтің </w:t>
      </w:r>
      <w:r w:rsidR="0072782C" w:rsidRPr="0033231F">
        <w:rPr>
          <w:rFonts w:ascii="Times New Roman" w:hAnsi="Times New Roman" w:cs="Times New Roman"/>
          <w:sz w:val="28"/>
          <w:szCs w:val="28"/>
          <w:lang w:val="kk-KZ"/>
        </w:rPr>
        <w:t xml:space="preserve">инновациялық әрекеті </w:t>
      </w:r>
      <w:r w:rsidR="00783956" w:rsidRPr="0033231F">
        <w:rPr>
          <w:rFonts w:ascii="Times New Roman" w:hAnsi="Times New Roman" w:cs="Times New Roman"/>
          <w:sz w:val="28"/>
          <w:szCs w:val="28"/>
          <w:lang w:val="kk-KZ"/>
        </w:rPr>
        <w:t>–</w:t>
      </w:r>
      <w:r w:rsidR="0072782C" w:rsidRPr="0033231F">
        <w:rPr>
          <w:rFonts w:ascii="Times New Roman" w:hAnsi="Times New Roman" w:cs="Times New Roman"/>
          <w:sz w:val="28"/>
          <w:szCs w:val="28"/>
          <w:lang w:val="kk-KZ"/>
        </w:rPr>
        <w:t xml:space="preserve"> жасампаз </w:t>
      </w:r>
      <w:r w:rsidR="000B519F" w:rsidRPr="0033231F">
        <w:rPr>
          <w:rFonts w:ascii="Times New Roman" w:hAnsi="Times New Roman" w:cs="Times New Roman"/>
          <w:sz w:val="28"/>
          <w:szCs w:val="28"/>
          <w:lang w:val="kk-KZ"/>
        </w:rPr>
        <w:t>үдеріс</w:t>
      </w:r>
      <w:r w:rsidR="0072782C" w:rsidRPr="0033231F">
        <w:rPr>
          <w:rFonts w:ascii="Times New Roman" w:hAnsi="Times New Roman" w:cs="Times New Roman"/>
          <w:sz w:val="28"/>
          <w:szCs w:val="28"/>
          <w:lang w:val="kk-KZ"/>
        </w:rPr>
        <w:t xml:space="preserve"> және шығармашылық әрекеттің нәтижесі. Инновациялық әрекеттің бұл қырын </w:t>
      </w:r>
      <w:r w:rsidR="0072782C" w:rsidRPr="0033231F">
        <w:rPr>
          <w:rFonts w:ascii="Times New Roman" w:hAnsi="Times New Roman" w:cs="Times New Roman"/>
          <w:i/>
          <w:sz w:val="28"/>
          <w:szCs w:val="28"/>
          <w:lang w:val="kk-KZ"/>
        </w:rPr>
        <w:t>акмеологиялық тұрғыдан</w:t>
      </w:r>
      <w:r w:rsidR="000C46B2" w:rsidRPr="0033231F">
        <w:rPr>
          <w:rFonts w:ascii="Times New Roman" w:hAnsi="Times New Roman" w:cs="Times New Roman"/>
          <w:sz w:val="28"/>
          <w:szCs w:val="28"/>
          <w:lang w:val="kk-KZ"/>
        </w:rPr>
        <w:t xml:space="preserve"> </w:t>
      </w:r>
      <w:r w:rsidR="0072782C" w:rsidRPr="0033231F">
        <w:rPr>
          <w:rFonts w:ascii="Times New Roman" w:hAnsi="Times New Roman" w:cs="Times New Roman"/>
          <w:sz w:val="28"/>
          <w:szCs w:val="28"/>
          <w:lang w:val="kk-KZ"/>
        </w:rPr>
        <w:t xml:space="preserve">бағалайтын болсақ, мұғалімнің кәсіби шеберліктің шыңына жетуге тірек болатын субъективтік және объективтік факторларды оңтайлы пайдалану жолдары бар екенін түсінеміз. Ондай жолдардың акмеологиялық аспектісін талдау арқылы болашақ бастауыш сынып </w:t>
      </w:r>
      <w:r w:rsidR="000C46B2" w:rsidRPr="0033231F">
        <w:rPr>
          <w:rFonts w:ascii="Times New Roman" w:hAnsi="Times New Roman" w:cs="Times New Roman"/>
          <w:sz w:val="28"/>
          <w:szCs w:val="28"/>
          <w:lang w:val="kk-KZ"/>
        </w:rPr>
        <w:t>педагогтерін</w:t>
      </w:r>
      <w:r w:rsidR="0072782C" w:rsidRPr="0033231F">
        <w:rPr>
          <w:rFonts w:ascii="Times New Roman" w:hAnsi="Times New Roman" w:cs="Times New Roman"/>
          <w:sz w:val="28"/>
          <w:szCs w:val="28"/>
          <w:lang w:val="kk-KZ"/>
        </w:rPr>
        <w:t xml:space="preserve"> даярлау </w:t>
      </w:r>
      <w:r w:rsidR="006A6875" w:rsidRPr="0033231F">
        <w:rPr>
          <w:rFonts w:ascii="Times New Roman" w:hAnsi="Times New Roman" w:cs="Times New Roman"/>
          <w:sz w:val="28"/>
          <w:szCs w:val="28"/>
          <w:lang w:val="kk-KZ"/>
        </w:rPr>
        <w:t>үдеріс</w:t>
      </w:r>
      <w:r w:rsidR="0072782C" w:rsidRPr="0033231F">
        <w:rPr>
          <w:rFonts w:ascii="Times New Roman" w:hAnsi="Times New Roman" w:cs="Times New Roman"/>
          <w:sz w:val="28"/>
          <w:szCs w:val="28"/>
          <w:lang w:val="kk-KZ"/>
        </w:rPr>
        <w:t xml:space="preserve">інде танылған заңдылықтарды үйрету мүмкіндіктері мол болады. Бұл ретте объективтік жол дегеніміз – </w:t>
      </w:r>
      <w:r w:rsidRPr="0033231F">
        <w:rPr>
          <w:rFonts w:ascii="Times New Roman" w:hAnsi="Times New Roman" w:cs="Times New Roman"/>
          <w:sz w:val="28"/>
          <w:szCs w:val="28"/>
          <w:lang w:val="kk-KZ"/>
        </w:rPr>
        <w:t>педагогт</w:t>
      </w:r>
      <w:r w:rsidR="0072782C" w:rsidRPr="0033231F">
        <w:rPr>
          <w:rFonts w:ascii="Times New Roman" w:hAnsi="Times New Roman" w:cs="Times New Roman"/>
          <w:sz w:val="28"/>
          <w:szCs w:val="28"/>
          <w:lang w:val="kk-KZ"/>
        </w:rPr>
        <w:t xml:space="preserve">ің алған білімі, субъективтік дегеніміз – </w:t>
      </w:r>
      <w:r w:rsidRPr="0033231F">
        <w:rPr>
          <w:rFonts w:ascii="Times New Roman" w:hAnsi="Times New Roman" w:cs="Times New Roman"/>
          <w:sz w:val="28"/>
          <w:szCs w:val="28"/>
          <w:lang w:val="kk-KZ"/>
        </w:rPr>
        <w:t>педагогт</w:t>
      </w:r>
      <w:r w:rsidR="0072782C" w:rsidRPr="0033231F">
        <w:rPr>
          <w:rFonts w:ascii="Times New Roman" w:hAnsi="Times New Roman" w:cs="Times New Roman"/>
          <w:sz w:val="28"/>
          <w:szCs w:val="28"/>
          <w:lang w:val="kk-KZ"/>
        </w:rPr>
        <w:t>ің талабы мен таланты, қабілеттілігі, жауапке</w:t>
      </w:r>
      <w:r w:rsidR="006A6875" w:rsidRPr="0033231F">
        <w:rPr>
          <w:rFonts w:ascii="Times New Roman" w:hAnsi="Times New Roman" w:cs="Times New Roman"/>
          <w:sz w:val="28"/>
          <w:szCs w:val="28"/>
          <w:lang w:val="kk-KZ"/>
        </w:rPr>
        <w:t>р</w:t>
      </w:r>
      <w:r w:rsidR="0072782C" w:rsidRPr="0033231F">
        <w:rPr>
          <w:rFonts w:ascii="Times New Roman" w:hAnsi="Times New Roman" w:cs="Times New Roman"/>
          <w:sz w:val="28"/>
          <w:szCs w:val="28"/>
          <w:lang w:val="kk-KZ"/>
        </w:rPr>
        <w:t>ш</w:t>
      </w:r>
      <w:r w:rsidR="006A6875" w:rsidRPr="0033231F">
        <w:rPr>
          <w:rFonts w:ascii="Times New Roman" w:hAnsi="Times New Roman" w:cs="Times New Roman"/>
          <w:sz w:val="28"/>
          <w:szCs w:val="28"/>
          <w:lang w:val="kk-KZ"/>
        </w:rPr>
        <w:t>і</w:t>
      </w:r>
      <w:r w:rsidR="0072782C" w:rsidRPr="0033231F">
        <w:rPr>
          <w:rFonts w:ascii="Times New Roman" w:hAnsi="Times New Roman" w:cs="Times New Roman"/>
          <w:sz w:val="28"/>
          <w:szCs w:val="28"/>
          <w:lang w:val="kk-KZ"/>
        </w:rPr>
        <w:t xml:space="preserve">лігі мен құзыреттілігі, педагогикалық міндеттерді тиімділікпен шеше алу мүмкіндіктері мен қабілеттілігі. Болашақ бастауыш сынып </w:t>
      </w:r>
      <w:r w:rsidR="000C46B2" w:rsidRPr="0033231F">
        <w:rPr>
          <w:rFonts w:ascii="Times New Roman" w:hAnsi="Times New Roman" w:cs="Times New Roman"/>
          <w:sz w:val="28"/>
          <w:szCs w:val="28"/>
          <w:lang w:val="kk-KZ"/>
        </w:rPr>
        <w:t xml:space="preserve">педагогінің </w:t>
      </w:r>
      <w:r w:rsidR="006A6875" w:rsidRPr="0033231F">
        <w:rPr>
          <w:rFonts w:ascii="Times New Roman" w:hAnsi="Times New Roman" w:cs="Times New Roman"/>
          <w:sz w:val="28"/>
          <w:szCs w:val="28"/>
          <w:lang w:val="kk-KZ"/>
        </w:rPr>
        <w:t>инновациялық әрекетінің</w:t>
      </w:r>
      <w:r w:rsidR="0072782C" w:rsidRPr="0033231F">
        <w:rPr>
          <w:rFonts w:ascii="Times New Roman" w:hAnsi="Times New Roman" w:cs="Times New Roman"/>
          <w:sz w:val="28"/>
          <w:szCs w:val="28"/>
          <w:lang w:val="kk-KZ"/>
        </w:rPr>
        <w:t xml:space="preserve"> </w:t>
      </w:r>
      <w:r w:rsidR="0072782C" w:rsidRPr="0033231F">
        <w:rPr>
          <w:rFonts w:ascii="Times New Roman" w:hAnsi="Times New Roman" w:cs="Times New Roman"/>
          <w:sz w:val="28"/>
          <w:szCs w:val="28"/>
          <w:lang w:val="kk-KZ"/>
        </w:rPr>
        <w:lastRenderedPageBreak/>
        <w:t xml:space="preserve">акмеологиялық тұғырының қырлары келесідей: шығармашылық жеке тұлға, өзін-өзі дамыту және өзін-өзі жетілдіру, креативтік тәжірибе, өз мүмкіндіктерін жүзеге асыру. Болашақ бастауыш сынып </w:t>
      </w:r>
      <w:r w:rsidR="000C46B2" w:rsidRPr="0033231F">
        <w:rPr>
          <w:rFonts w:ascii="Times New Roman" w:hAnsi="Times New Roman" w:cs="Times New Roman"/>
          <w:sz w:val="28"/>
          <w:szCs w:val="28"/>
          <w:lang w:val="kk-KZ"/>
        </w:rPr>
        <w:t>педагогінің</w:t>
      </w:r>
      <w:r w:rsidR="0072782C" w:rsidRPr="0033231F">
        <w:rPr>
          <w:rFonts w:ascii="Times New Roman" w:hAnsi="Times New Roman" w:cs="Times New Roman"/>
          <w:sz w:val="28"/>
          <w:szCs w:val="28"/>
          <w:lang w:val="kk-KZ"/>
        </w:rPr>
        <w:t xml:space="preserve"> инновациялық әрекеті екіжақты </w:t>
      </w:r>
      <w:r w:rsidR="006A6875" w:rsidRPr="0033231F">
        <w:rPr>
          <w:rFonts w:ascii="Times New Roman" w:hAnsi="Times New Roman" w:cs="Times New Roman"/>
          <w:sz w:val="28"/>
          <w:szCs w:val="28"/>
          <w:lang w:val="kk-KZ"/>
        </w:rPr>
        <w:t>үдеріс</w:t>
      </w:r>
      <w:r w:rsidR="0072782C" w:rsidRPr="0033231F">
        <w:rPr>
          <w:rFonts w:ascii="Times New Roman" w:hAnsi="Times New Roman" w:cs="Times New Roman"/>
          <w:sz w:val="28"/>
          <w:szCs w:val="28"/>
          <w:lang w:val="kk-KZ"/>
        </w:rPr>
        <w:t xml:space="preserve">, бір жағынан, жасампаздық </w:t>
      </w:r>
      <w:r w:rsidR="006A6875" w:rsidRPr="0033231F">
        <w:rPr>
          <w:rFonts w:ascii="Times New Roman" w:hAnsi="Times New Roman" w:cs="Times New Roman"/>
          <w:sz w:val="28"/>
          <w:szCs w:val="28"/>
          <w:lang w:val="kk-KZ"/>
        </w:rPr>
        <w:t>үдеріс</w:t>
      </w:r>
      <w:r w:rsidR="0072782C" w:rsidRPr="0033231F">
        <w:rPr>
          <w:rFonts w:ascii="Times New Roman" w:hAnsi="Times New Roman" w:cs="Times New Roman"/>
          <w:sz w:val="28"/>
          <w:szCs w:val="28"/>
          <w:lang w:val="kk-KZ"/>
        </w:rPr>
        <w:t>, екінші жағынан,</w:t>
      </w:r>
      <w:r w:rsidR="006A6875" w:rsidRPr="0033231F">
        <w:rPr>
          <w:rFonts w:ascii="Times New Roman" w:hAnsi="Times New Roman" w:cs="Times New Roman"/>
          <w:sz w:val="28"/>
          <w:szCs w:val="28"/>
          <w:lang w:val="kk-KZ"/>
        </w:rPr>
        <w:t xml:space="preserve"> </w:t>
      </w:r>
      <w:r w:rsidR="0072782C" w:rsidRPr="0033231F">
        <w:rPr>
          <w:rFonts w:ascii="Times New Roman" w:hAnsi="Times New Roman" w:cs="Times New Roman"/>
          <w:sz w:val="28"/>
          <w:szCs w:val="28"/>
          <w:lang w:val="kk-KZ"/>
        </w:rPr>
        <w:t>шығармашылық әрекеттің нәтижесі.</w:t>
      </w:r>
    </w:p>
    <w:p w14:paraId="714FC057" w14:textId="08D67A22"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62269F" w:rsidRPr="0033231F">
        <w:rPr>
          <w:rFonts w:ascii="Times New Roman" w:hAnsi="Times New Roman" w:cs="Times New Roman"/>
          <w:sz w:val="28"/>
          <w:szCs w:val="28"/>
          <w:lang w:val="kk-KZ"/>
        </w:rPr>
        <w:t>педагогтерін</w:t>
      </w:r>
      <w:r w:rsidR="006A6875" w:rsidRPr="0033231F">
        <w:rPr>
          <w:rFonts w:ascii="Times New Roman" w:hAnsi="Times New Roman" w:cs="Times New Roman"/>
          <w:sz w:val="28"/>
          <w:szCs w:val="28"/>
          <w:lang w:val="kk-KZ"/>
        </w:rPr>
        <w:t xml:space="preserve"> инновациялық әрекетке дая</w:t>
      </w:r>
      <w:r w:rsidRPr="0033231F">
        <w:rPr>
          <w:rFonts w:ascii="Times New Roman" w:hAnsi="Times New Roman" w:cs="Times New Roman"/>
          <w:sz w:val="28"/>
          <w:szCs w:val="28"/>
          <w:lang w:val="kk-KZ"/>
        </w:rPr>
        <w:t>рлау барысын полимотивті деп қарай отырып, осы ерекшелікті мүмкіндігінше университетте даярлау барысында ерекше есте тұту қажет. Ғал</w:t>
      </w:r>
      <w:r w:rsidR="00B26BB4" w:rsidRPr="0033231F">
        <w:rPr>
          <w:rFonts w:ascii="Times New Roman" w:hAnsi="Times New Roman" w:cs="Times New Roman"/>
          <w:sz w:val="28"/>
          <w:szCs w:val="28"/>
          <w:lang w:val="kk-KZ"/>
        </w:rPr>
        <w:t>ымдардың пікіріне келісе отырып</w:t>
      </w:r>
      <w:r w:rsidRPr="0033231F">
        <w:rPr>
          <w:rFonts w:ascii="Times New Roman" w:hAnsi="Times New Roman" w:cs="Times New Roman"/>
          <w:sz w:val="28"/>
          <w:szCs w:val="28"/>
          <w:lang w:val="kk-KZ"/>
        </w:rPr>
        <w:t xml:space="preserve"> [</w:t>
      </w:r>
      <w:r w:rsidR="00F507D2" w:rsidRPr="0033231F">
        <w:rPr>
          <w:rFonts w:ascii="Times New Roman" w:hAnsi="Times New Roman" w:cs="Times New Roman"/>
          <w:sz w:val="28"/>
          <w:szCs w:val="28"/>
          <w:lang w:val="kk-KZ"/>
        </w:rPr>
        <w:t>95</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болашақ </w:t>
      </w:r>
      <w:r w:rsidR="000C46B2" w:rsidRPr="0033231F">
        <w:rPr>
          <w:rFonts w:ascii="Times New Roman" w:hAnsi="Times New Roman" w:cs="Times New Roman"/>
          <w:sz w:val="28"/>
          <w:szCs w:val="28"/>
          <w:lang w:val="kk-KZ"/>
        </w:rPr>
        <w:t>педагогтердің</w:t>
      </w:r>
      <w:r w:rsidRPr="0033231F">
        <w:rPr>
          <w:rFonts w:ascii="Times New Roman" w:hAnsi="Times New Roman" w:cs="Times New Roman"/>
          <w:sz w:val="28"/>
          <w:szCs w:val="28"/>
          <w:lang w:val="kk-KZ"/>
        </w:rPr>
        <w:t xml:space="preserve"> мотивациялық дайындығын өздерінің келешектегі мұғалімдік қызметінде кездесетін бағыттар бойынша жүргізу пайдалы және тиімді болады деп санаймыз. Ол бағыттар келесі </w:t>
      </w:r>
      <w:r w:rsidR="00F92388">
        <w:rPr>
          <w:rFonts w:ascii="Times New Roman" w:hAnsi="Times New Roman" w:cs="Times New Roman"/>
          <w:sz w:val="28"/>
          <w:szCs w:val="28"/>
          <w:lang w:val="kk-KZ"/>
        </w:rPr>
        <w:t xml:space="preserve">8 </w:t>
      </w:r>
      <w:r w:rsidRPr="0033231F">
        <w:rPr>
          <w:rFonts w:ascii="Times New Roman" w:hAnsi="Times New Roman" w:cs="Times New Roman"/>
          <w:sz w:val="28"/>
          <w:szCs w:val="28"/>
          <w:lang w:val="kk-KZ"/>
        </w:rPr>
        <w:t>суретте көрсетілді.</w:t>
      </w:r>
    </w:p>
    <w:p w14:paraId="1B92B38E" w14:textId="77777777" w:rsidR="0062269F" w:rsidRPr="0033231F" w:rsidRDefault="0062269F" w:rsidP="00AD625D">
      <w:pPr>
        <w:spacing w:after="0" w:line="240" w:lineRule="auto"/>
        <w:ind w:firstLine="709"/>
        <w:jc w:val="both"/>
        <w:rPr>
          <w:rFonts w:ascii="Times New Roman" w:hAnsi="Times New Roman" w:cs="Times New Roman"/>
          <w:lang w:val="kk-KZ"/>
        </w:rPr>
      </w:pPr>
    </w:p>
    <w:p w14:paraId="65FF226E" w14:textId="77777777" w:rsidR="0072782C" w:rsidRPr="0033231F" w:rsidRDefault="0072782C" w:rsidP="00D972FA">
      <w:pPr>
        <w:spacing w:after="0" w:line="240" w:lineRule="auto"/>
        <w:ind w:firstLine="284"/>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0C3693D1" wp14:editId="24D17146">
            <wp:extent cx="5695950" cy="2047875"/>
            <wp:effectExtent l="38100" t="38100" r="38100" b="4762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7D8B99F" w14:textId="77777777" w:rsidR="0072782C" w:rsidRPr="0033231F" w:rsidRDefault="0072782C" w:rsidP="00AD625D">
      <w:pPr>
        <w:spacing w:after="0" w:line="240" w:lineRule="auto"/>
        <w:ind w:firstLine="709"/>
        <w:jc w:val="both"/>
        <w:rPr>
          <w:rFonts w:ascii="Times New Roman" w:hAnsi="Times New Roman" w:cs="Times New Roman"/>
          <w:sz w:val="24"/>
          <w:szCs w:val="24"/>
          <w:lang w:val="kk-KZ"/>
        </w:rPr>
      </w:pPr>
    </w:p>
    <w:p w14:paraId="2055AC34" w14:textId="77777777" w:rsidR="0072782C" w:rsidRPr="0033231F" w:rsidRDefault="00B26BB4" w:rsidP="00AD625D">
      <w:pPr>
        <w:spacing w:after="0" w:line="240" w:lineRule="auto"/>
        <w:ind w:firstLine="709"/>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72782C" w:rsidRPr="0033231F">
        <w:rPr>
          <w:rFonts w:ascii="Times New Roman" w:hAnsi="Times New Roman" w:cs="Times New Roman"/>
          <w:sz w:val="28"/>
          <w:szCs w:val="28"/>
          <w:lang w:val="kk-KZ"/>
        </w:rPr>
        <w:t xml:space="preserve"> </w:t>
      </w:r>
      <w:r w:rsidR="00F37A63" w:rsidRPr="0033231F">
        <w:rPr>
          <w:rFonts w:ascii="Times New Roman" w:hAnsi="Times New Roman" w:cs="Times New Roman"/>
          <w:sz w:val="28"/>
          <w:szCs w:val="28"/>
          <w:lang w:val="kk-KZ"/>
        </w:rPr>
        <w:t>8</w:t>
      </w:r>
      <w:r w:rsidR="0072782C"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 </w:t>
      </w:r>
      <w:r w:rsidR="0072782C" w:rsidRPr="0033231F">
        <w:rPr>
          <w:rFonts w:ascii="Times New Roman" w:hAnsi="Times New Roman" w:cs="Times New Roman"/>
          <w:sz w:val="28"/>
          <w:szCs w:val="28"/>
          <w:lang w:val="kk-KZ"/>
        </w:rPr>
        <w:t xml:space="preserve">Болашақ </w:t>
      </w:r>
      <w:r w:rsidR="007D0218" w:rsidRPr="0033231F">
        <w:rPr>
          <w:rFonts w:ascii="Times New Roman" w:hAnsi="Times New Roman" w:cs="Times New Roman"/>
          <w:sz w:val="28"/>
          <w:szCs w:val="28"/>
          <w:lang w:val="kk-KZ"/>
        </w:rPr>
        <w:t xml:space="preserve">бастауыш </w:t>
      </w:r>
      <w:r w:rsidR="00A03A65" w:rsidRPr="0033231F">
        <w:rPr>
          <w:rFonts w:ascii="Times New Roman" w:hAnsi="Times New Roman" w:cs="Times New Roman"/>
          <w:sz w:val="28"/>
          <w:szCs w:val="28"/>
          <w:lang w:val="kk-KZ"/>
        </w:rPr>
        <w:t xml:space="preserve">сынып </w:t>
      </w:r>
      <w:r w:rsidR="000C46B2" w:rsidRPr="0033231F">
        <w:rPr>
          <w:rFonts w:ascii="Times New Roman" w:hAnsi="Times New Roman" w:cs="Times New Roman"/>
          <w:sz w:val="28"/>
          <w:szCs w:val="28"/>
          <w:lang w:val="kk-KZ"/>
        </w:rPr>
        <w:t>педагогтерін</w:t>
      </w:r>
      <w:r w:rsidR="0072782C" w:rsidRPr="0033231F">
        <w:rPr>
          <w:rFonts w:ascii="Times New Roman" w:hAnsi="Times New Roman" w:cs="Times New Roman"/>
          <w:sz w:val="28"/>
          <w:szCs w:val="28"/>
          <w:lang w:val="kk-KZ"/>
        </w:rPr>
        <w:t xml:space="preserve"> мотивациялық </w:t>
      </w:r>
      <w:r w:rsidR="00A03A65" w:rsidRPr="0033231F">
        <w:rPr>
          <w:rFonts w:ascii="Times New Roman" w:hAnsi="Times New Roman" w:cs="Times New Roman"/>
          <w:sz w:val="28"/>
          <w:szCs w:val="28"/>
          <w:lang w:val="kk-KZ"/>
        </w:rPr>
        <w:t xml:space="preserve">инновациялық әрекетке </w:t>
      </w:r>
      <w:r w:rsidR="0072782C" w:rsidRPr="0033231F">
        <w:rPr>
          <w:rFonts w:ascii="Times New Roman" w:hAnsi="Times New Roman" w:cs="Times New Roman"/>
          <w:sz w:val="28"/>
          <w:szCs w:val="28"/>
          <w:lang w:val="kk-KZ"/>
        </w:rPr>
        <w:t>да</w:t>
      </w:r>
      <w:r w:rsidR="00A03A65" w:rsidRPr="0033231F">
        <w:rPr>
          <w:rFonts w:ascii="Times New Roman" w:hAnsi="Times New Roman" w:cs="Times New Roman"/>
          <w:sz w:val="28"/>
          <w:szCs w:val="28"/>
          <w:lang w:val="kk-KZ"/>
        </w:rPr>
        <w:t>ярл</w:t>
      </w:r>
      <w:r w:rsidR="0072782C" w:rsidRPr="0033231F">
        <w:rPr>
          <w:rFonts w:ascii="Times New Roman" w:hAnsi="Times New Roman" w:cs="Times New Roman"/>
          <w:sz w:val="28"/>
          <w:szCs w:val="28"/>
          <w:lang w:val="kk-KZ"/>
        </w:rPr>
        <w:t>ау бағыттары</w:t>
      </w:r>
    </w:p>
    <w:p w14:paraId="11BC1D83" w14:textId="77777777" w:rsidR="005C4550" w:rsidRPr="0033231F" w:rsidRDefault="005C4550" w:rsidP="00AD625D">
      <w:pPr>
        <w:spacing w:after="0" w:line="240" w:lineRule="auto"/>
        <w:ind w:firstLine="709"/>
        <w:jc w:val="both"/>
        <w:rPr>
          <w:rFonts w:ascii="Times New Roman" w:hAnsi="Times New Roman" w:cs="Times New Roman"/>
          <w:sz w:val="28"/>
          <w:szCs w:val="28"/>
          <w:lang w:val="kk-KZ"/>
        </w:rPr>
      </w:pPr>
    </w:p>
    <w:p w14:paraId="78C4DD2A"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Осындай бағыттар арқылы болашақ бастауыш сынып </w:t>
      </w:r>
      <w:r w:rsidR="007D0218" w:rsidRPr="0033231F">
        <w:rPr>
          <w:rFonts w:ascii="Times New Roman" w:hAnsi="Times New Roman" w:cs="Times New Roman"/>
          <w:sz w:val="28"/>
          <w:szCs w:val="28"/>
          <w:lang w:val="kk-KZ"/>
        </w:rPr>
        <w:t>педагогтерінің</w:t>
      </w:r>
      <w:r w:rsidRPr="0033231F">
        <w:rPr>
          <w:rFonts w:ascii="Times New Roman" w:hAnsi="Times New Roman" w:cs="Times New Roman"/>
          <w:sz w:val="28"/>
          <w:szCs w:val="28"/>
          <w:lang w:val="kk-KZ"/>
        </w:rPr>
        <w:t xml:space="preserve"> инновациялық әрекетке деген жайлы мотивтерін қалыптастыру мүмкін болады. Өйткені бұл бағыттар, көп жағдайда, мектеп мұғалімдерінен тыс қалып, оларға тек жоғарыдан түсірілетін дайын әзірлеме түрінде келіп, мұғалім еш қарсылықсыз орындаушы ғана болып қала беретіні белгілі. Осы тұста </w:t>
      </w:r>
      <w:r w:rsidR="006B2BB0" w:rsidRPr="0033231F">
        <w:rPr>
          <w:rFonts w:ascii="Times New Roman" w:hAnsi="Times New Roman" w:cs="Times New Roman"/>
          <w:sz w:val="28"/>
          <w:szCs w:val="28"/>
          <w:lang w:val="kk-KZ"/>
        </w:rPr>
        <w:t>Назарбаев зияткерлік мектебінің</w:t>
      </w:r>
      <w:r w:rsidRPr="0033231F">
        <w:rPr>
          <w:rFonts w:ascii="Times New Roman" w:hAnsi="Times New Roman" w:cs="Times New Roman"/>
          <w:sz w:val="28"/>
          <w:szCs w:val="28"/>
          <w:lang w:val="kk-KZ"/>
        </w:rPr>
        <w:t xml:space="preserve"> жаңартылған бағдарламаларын жалпы білім беретін орта мектептер үшін трансформациялау барысына қатысушылардың 90%-ға жуық мүшесі мектеп мұғалімдері болғанын атап кетудің маңызы зор. Өйткені, мұғалімдер – и</w:t>
      </w:r>
      <w:r w:rsidR="00DD7326" w:rsidRPr="0033231F">
        <w:rPr>
          <w:rFonts w:ascii="Times New Roman" w:hAnsi="Times New Roman" w:cs="Times New Roman"/>
          <w:sz w:val="28"/>
          <w:szCs w:val="28"/>
          <w:lang w:val="kk-KZ"/>
        </w:rPr>
        <w:t>н</w:t>
      </w:r>
      <w:r w:rsidRPr="0033231F">
        <w:rPr>
          <w:rFonts w:ascii="Times New Roman" w:hAnsi="Times New Roman" w:cs="Times New Roman"/>
          <w:sz w:val="28"/>
          <w:szCs w:val="28"/>
          <w:lang w:val="kk-KZ"/>
        </w:rPr>
        <w:t>новацияны жасаудың, инновациялық элементтер пайда болуының нағыз ұстаханасында еңбек етеді. Бірақ оларға жоғарыдан келген құжаттар мен оқулықтар – өзгертілуі мүмкін емес «темірдей» болып көрінетін болғандықтан, инновациялық ой, пікірлері тек жекелеген сабақтардың көлеңкесінде қалып қояды. Ал университет қабырғасында дайындалып жүрген студент кезінен бастап жоғарыда көрсетілген 4 бағыт бойынша инновациялық әрекетке деген жайлы мотивациясын қалыптастырған маманның мектепте өзінің педагогикалық кәсібіне кіріскенде инновациялық әрекетке дайын және сенімді қалыпта болатыны анық.</w:t>
      </w:r>
    </w:p>
    <w:p w14:paraId="33658567" w14:textId="77777777" w:rsidR="00DD7326" w:rsidRPr="0033231F" w:rsidRDefault="00DD7326" w:rsidP="00D972FA">
      <w:pPr>
        <w:tabs>
          <w:tab w:val="left" w:pos="851"/>
        </w:tabs>
        <w:spacing w:after="0" w:line="240" w:lineRule="auto"/>
        <w:ind w:firstLine="567"/>
        <w:jc w:val="both"/>
        <w:rPr>
          <w:rFonts w:ascii="Times New Roman" w:hAnsi="Times New Roman" w:cs="Times New Roman"/>
          <w:b/>
          <w:i/>
          <w:sz w:val="28"/>
          <w:szCs w:val="28"/>
          <w:lang w:val="kk-KZ"/>
        </w:rPr>
      </w:pPr>
      <w:r w:rsidRPr="0033231F">
        <w:rPr>
          <w:rFonts w:ascii="Times New Roman" w:hAnsi="Times New Roman" w:cs="Times New Roman"/>
          <w:sz w:val="28"/>
          <w:szCs w:val="28"/>
          <w:lang w:val="kk-KZ"/>
        </w:rPr>
        <w:lastRenderedPageBreak/>
        <w:t xml:space="preserve">Болашақ бастауыш сынып </w:t>
      </w:r>
      <w:r w:rsidR="007D0218" w:rsidRPr="0033231F">
        <w:rPr>
          <w:rFonts w:ascii="Times New Roman" w:hAnsi="Times New Roman" w:cs="Times New Roman"/>
          <w:sz w:val="28"/>
          <w:szCs w:val="28"/>
          <w:lang w:val="kk-KZ"/>
        </w:rPr>
        <w:t xml:space="preserve">педагогтерінің </w:t>
      </w:r>
      <w:r w:rsidRPr="0033231F">
        <w:rPr>
          <w:rFonts w:ascii="Times New Roman" w:hAnsi="Times New Roman" w:cs="Times New Roman"/>
          <w:i/>
          <w:sz w:val="28"/>
          <w:szCs w:val="28"/>
          <w:lang w:val="kk-KZ"/>
        </w:rPr>
        <w:t>инновациялық әрекетінің мотивациялық</w:t>
      </w:r>
      <w:r w:rsidRPr="0033231F">
        <w:rPr>
          <w:rFonts w:ascii="Times New Roman" w:hAnsi="Times New Roman" w:cs="Times New Roman"/>
          <w:sz w:val="28"/>
          <w:szCs w:val="28"/>
          <w:lang w:val="kk-KZ"/>
        </w:rPr>
        <w:t xml:space="preserve"> </w:t>
      </w:r>
      <w:r w:rsidR="00FF21C6" w:rsidRPr="0033231F">
        <w:rPr>
          <w:rFonts w:ascii="Times New Roman" w:hAnsi="Times New Roman" w:cs="Times New Roman"/>
          <w:sz w:val="28"/>
          <w:szCs w:val="28"/>
          <w:lang w:val="kk-KZ"/>
        </w:rPr>
        <w:t>мәнін</w:t>
      </w:r>
      <w:r w:rsidRPr="0033231F">
        <w:rPr>
          <w:rFonts w:ascii="Times New Roman" w:hAnsi="Times New Roman" w:cs="Times New Roman"/>
          <w:sz w:val="28"/>
          <w:szCs w:val="28"/>
          <w:lang w:val="kk-KZ"/>
        </w:rPr>
        <w:t xml:space="preserve"> ғалымдар екі бағытта қарастыру қажет деп жазады. Біріншіден, кәсіби мотивацияның жалпы мотивациялар құрылымындағы орны тұрғысынан, екіншіден, мұғалімнің педагогикалық жаңашылдықтарға деген қажеттілігі тұрғысынан, өйткені нақ осы қажеттілік мұғалімнің кәсіби әрекетінің шығармашылығын өркендетеді. Болашақ бастауыш сынып мұғалімін инновациялық әрекетке даярлауда студенттердің мотивациясын қалыптастыру мақсатында, мотивацияның ерекшеліктерін танудың орны зор. Бұл ретте белгілі психологтердің еңбектеріндегі мұғалімнің кәсіби мотивтері туралы пікірлеріндегі мұғалімді материалдық ынталандыру, өзінің болмысын жетілдірудегі ішкі ұмтылыстар, кәсіби мотивтер, жеке тұлғалық мотивтерді атаудың орны ерекше. Өйткені бұл аталған мотивтер инновациялық әрекеттегі мұғалімнің саналылығын көрсетеді [</w:t>
      </w:r>
      <w:r w:rsidR="00F507D2" w:rsidRPr="0033231F">
        <w:rPr>
          <w:rFonts w:ascii="Times New Roman" w:hAnsi="Times New Roman" w:cs="Times New Roman"/>
          <w:sz w:val="28"/>
          <w:szCs w:val="28"/>
          <w:lang w:val="kk-KZ"/>
        </w:rPr>
        <w:t>96</w:t>
      </w:r>
      <w:r w:rsidRPr="0033231F">
        <w:rPr>
          <w:rFonts w:ascii="Times New Roman" w:hAnsi="Times New Roman" w:cs="Times New Roman"/>
          <w:sz w:val="28"/>
          <w:szCs w:val="28"/>
          <w:lang w:val="kk-KZ"/>
        </w:rPr>
        <w:t xml:space="preserve">]. </w:t>
      </w:r>
    </w:p>
    <w:p w14:paraId="58BB7EAF" w14:textId="77777777" w:rsidR="00DD7326" w:rsidRPr="0033231F" w:rsidRDefault="00DD7326"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D0218" w:rsidRPr="0033231F">
        <w:rPr>
          <w:rFonts w:ascii="Times New Roman" w:hAnsi="Times New Roman" w:cs="Times New Roman"/>
          <w:sz w:val="28"/>
          <w:szCs w:val="28"/>
          <w:lang w:val="kk-KZ"/>
        </w:rPr>
        <w:t xml:space="preserve">педагогтерінің </w:t>
      </w:r>
      <w:r w:rsidRPr="0033231F">
        <w:rPr>
          <w:rFonts w:ascii="Times New Roman" w:hAnsi="Times New Roman" w:cs="Times New Roman"/>
          <w:sz w:val="28"/>
          <w:szCs w:val="28"/>
          <w:lang w:val="kk-KZ"/>
        </w:rPr>
        <w:t xml:space="preserve"> инновациялық әрекетке дайындығы ұғымы мазмұнының келесі </w:t>
      </w:r>
      <w:r w:rsidR="00FF21C6" w:rsidRPr="0033231F">
        <w:rPr>
          <w:rFonts w:ascii="Times New Roman" w:hAnsi="Times New Roman" w:cs="Times New Roman"/>
          <w:sz w:val="28"/>
          <w:szCs w:val="28"/>
          <w:lang w:val="kk-KZ"/>
        </w:rPr>
        <w:t>мәні</w:t>
      </w:r>
      <w:r w:rsidRPr="0033231F">
        <w:rPr>
          <w:rFonts w:ascii="Times New Roman" w:hAnsi="Times New Roman" w:cs="Times New Roman"/>
          <w:sz w:val="28"/>
          <w:szCs w:val="28"/>
          <w:lang w:val="kk-KZ"/>
        </w:rPr>
        <w:t xml:space="preserve"> ретінде </w:t>
      </w:r>
      <w:r w:rsidRPr="0033231F">
        <w:rPr>
          <w:rFonts w:ascii="Times New Roman" w:hAnsi="Times New Roman" w:cs="Times New Roman"/>
          <w:i/>
          <w:sz w:val="28"/>
          <w:szCs w:val="28"/>
          <w:lang w:val="kk-KZ"/>
        </w:rPr>
        <w:t xml:space="preserve">креативтік </w:t>
      </w:r>
      <w:r w:rsidRPr="0033231F">
        <w:rPr>
          <w:rFonts w:ascii="Times New Roman" w:hAnsi="Times New Roman" w:cs="Times New Roman"/>
          <w:sz w:val="28"/>
          <w:szCs w:val="28"/>
          <w:lang w:val="kk-KZ"/>
        </w:rPr>
        <w:t>алынады. Инновациялық әрекет ұғымында креативтіктің ерекше болатын себебі, шығармашылық пен креативтік көзқарас пен әрекет қана инновацияның тынысын қуаттандырып, жаңаның пайда болуына, оның қалыптасып, құндылыққа айналуына тірек бола алады. Күнделікті сабаққа дайындалуы барысында мұғалім өзіне жылдар бойы белгілі болып келе жатқан тақырыбына бір сәтте эмпирикалық деңгейдегі креативтік көзқараспен қарап қалуы мүмкін. Бұл ерекше сәтті ғалымдар алға қойылған мәселеге деген сезімталдық және шығармашылықтың маңызды факторы ретінде қарастырады [</w:t>
      </w:r>
      <w:r w:rsidR="00F507D2" w:rsidRPr="0033231F">
        <w:rPr>
          <w:rFonts w:ascii="Times New Roman" w:hAnsi="Times New Roman" w:cs="Times New Roman"/>
          <w:sz w:val="28"/>
          <w:szCs w:val="28"/>
          <w:lang w:val="kk-KZ"/>
        </w:rPr>
        <w:t>97</w:t>
      </w:r>
      <w:r w:rsidRPr="0033231F">
        <w:rPr>
          <w:rFonts w:ascii="Times New Roman" w:hAnsi="Times New Roman" w:cs="Times New Roman"/>
          <w:sz w:val="28"/>
          <w:szCs w:val="28"/>
          <w:lang w:val="kk-KZ"/>
        </w:rPr>
        <w:t>].</w:t>
      </w:r>
    </w:p>
    <w:p w14:paraId="2BF7D73E" w14:textId="77777777" w:rsidR="00DD7326" w:rsidRPr="0033231F" w:rsidRDefault="00DD7326"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Креативтік </w:t>
      </w:r>
      <w:r w:rsidR="00FF21C6" w:rsidRPr="0033231F">
        <w:rPr>
          <w:rFonts w:ascii="Times New Roman" w:hAnsi="Times New Roman" w:cs="Times New Roman"/>
          <w:sz w:val="28"/>
          <w:szCs w:val="28"/>
          <w:lang w:val="kk-KZ"/>
        </w:rPr>
        <w:t>мән</w:t>
      </w:r>
      <w:r w:rsidRPr="0033231F">
        <w:rPr>
          <w:rFonts w:ascii="Times New Roman" w:hAnsi="Times New Roman" w:cs="Times New Roman"/>
          <w:sz w:val="28"/>
          <w:szCs w:val="28"/>
          <w:lang w:val="kk-KZ"/>
        </w:rPr>
        <w:t xml:space="preserve"> инновациялық әрекеттің ерекше қозғаушы күші ретінде бірнеше деңгейлерден өтеді. Ол деңгейлердің ерекшеліктері педагогикалық шығармашылықтың туындау, өсіп-жетілу үдерісін білдіреді:</w:t>
      </w:r>
    </w:p>
    <w:p w14:paraId="5E092CEE" w14:textId="77777777" w:rsidR="00DD7326" w:rsidRPr="0033231F" w:rsidRDefault="00DD7326" w:rsidP="00D972FA">
      <w:pPr>
        <w:pStyle w:val="a3"/>
        <w:numPr>
          <w:ilvl w:val="0"/>
          <w:numId w:val="5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бірінші деңгей</w:t>
      </w:r>
      <w:r w:rsidRPr="0033231F">
        <w:rPr>
          <w:rFonts w:ascii="Times New Roman" w:hAnsi="Times New Roman" w:cs="Times New Roman"/>
          <w:sz w:val="28"/>
          <w:szCs w:val="28"/>
          <w:lang w:val="kk-KZ"/>
        </w:rPr>
        <w:t xml:space="preserve"> – мұғалімнің сыныппен қарапайым қарым-қатынасы деңгейі. Мұғалім оқушылармен кері байланыстың жақсы орнатылғанын көреді, бірақ мұғалім өзіне ұсынылған сыртқы әдістемелік нұқсаулармен жүреді;</w:t>
      </w:r>
    </w:p>
    <w:p w14:paraId="210D8446" w14:textId="77777777" w:rsidR="00DD7326" w:rsidRPr="0033231F" w:rsidRDefault="00DD7326" w:rsidP="00D972FA">
      <w:pPr>
        <w:pStyle w:val="a3"/>
        <w:numPr>
          <w:ilvl w:val="0"/>
          <w:numId w:val="5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екінші деңгей</w:t>
      </w:r>
      <w:r w:rsidRPr="0033231F">
        <w:rPr>
          <w:rFonts w:ascii="Times New Roman" w:hAnsi="Times New Roman" w:cs="Times New Roman"/>
          <w:sz w:val="28"/>
          <w:szCs w:val="28"/>
          <w:lang w:val="kk-KZ"/>
        </w:rPr>
        <w:t xml:space="preserve"> – мұғалім сабақтағы өзінің және оқушының әрекеттерін оңтайландыра бастайды, ол оңтайландыру сабақтың күнделікті жоспарын әзірлеу барысында пайда болады. Бұл тұстағы креативтік мұғалімнің өзіне таныс білім мазмұнын, әдістер мен оқыту формаларын саналы түрде айрықша орналастыра білу шеберлігінен танылады;</w:t>
      </w:r>
    </w:p>
    <w:p w14:paraId="1E9834CB" w14:textId="77777777" w:rsidR="00DD7326" w:rsidRPr="0033231F" w:rsidRDefault="00DD7326" w:rsidP="00D972FA">
      <w:pPr>
        <w:pStyle w:val="a3"/>
        <w:numPr>
          <w:ilvl w:val="0"/>
          <w:numId w:val="5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үшінші деңгей</w:t>
      </w:r>
      <w:r w:rsidRPr="0033231F">
        <w:rPr>
          <w:rFonts w:ascii="Times New Roman" w:hAnsi="Times New Roman" w:cs="Times New Roman"/>
          <w:sz w:val="28"/>
          <w:szCs w:val="28"/>
          <w:lang w:val="kk-KZ"/>
        </w:rPr>
        <w:t xml:space="preserve"> – эвристикалық деңгей. Мұғалім сабақта оқушыларымен жанды сөз қуатын пайдалана отырып сұхбат жасайды, шығармашылық әдістің мүмкіндіктерін пайдалануға кіріседі. Бұл тұста мұғалімнің толық өзіндік шығармашылық қабілеті мен мүмкіндіктері жарыққа шыға бастайды, сол қабілеті арқылы мұғалім өзіне белгілі әдіс-тәсілдерді қолдана отырып, оқушылардың шығармашылық қабілеттеріне түрткі салады. </w:t>
      </w:r>
    </w:p>
    <w:p w14:paraId="502E0E89" w14:textId="77777777" w:rsidR="00DD7326" w:rsidRPr="0033231F" w:rsidRDefault="00DD7326"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Креативтік </w:t>
      </w:r>
      <w:r w:rsidR="00FF21C6" w:rsidRPr="0033231F">
        <w:rPr>
          <w:rFonts w:ascii="Times New Roman" w:hAnsi="Times New Roman" w:cs="Times New Roman"/>
          <w:sz w:val="28"/>
          <w:szCs w:val="28"/>
          <w:lang w:val="kk-KZ"/>
        </w:rPr>
        <w:t>мән</w:t>
      </w:r>
      <w:r w:rsidRPr="0033231F">
        <w:rPr>
          <w:rFonts w:ascii="Times New Roman" w:hAnsi="Times New Roman" w:cs="Times New Roman"/>
          <w:sz w:val="28"/>
          <w:szCs w:val="28"/>
          <w:lang w:val="kk-KZ"/>
        </w:rPr>
        <w:t xml:space="preserve"> инновациялық әрекеттің </w:t>
      </w:r>
      <w:r w:rsidR="00FF21C6" w:rsidRPr="0033231F">
        <w:rPr>
          <w:rFonts w:ascii="Times New Roman" w:hAnsi="Times New Roman" w:cs="Times New Roman"/>
          <w:sz w:val="28"/>
          <w:szCs w:val="28"/>
          <w:lang w:val="kk-KZ"/>
        </w:rPr>
        <w:t>мән</w:t>
      </w:r>
      <w:r w:rsidRPr="0033231F">
        <w:rPr>
          <w:rFonts w:ascii="Times New Roman" w:hAnsi="Times New Roman" w:cs="Times New Roman"/>
          <w:sz w:val="28"/>
          <w:szCs w:val="28"/>
          <w:lang w:val="kk-KZ"/>
        </w:rPr>
        <w:t xml:space="preserve">і дегенде, мұғалімдердің өзіне дейін жасалынған дайын әдістемелік әзірлемелерді жақсы пайдалана алуы мен оған өзіндік қолтаңба қоса білуі дегеннің екеуі екі түрлі екенін түсіну керек. Өйткені өз жанынан шығармашылық қосылмаса, ол еліктеу болып табылады. </w:t>
      </w:r>
      <w:r w:rsidRPr="0033231F">
        <w:rPr>
          <w:rFonts w:ascii="Times New Roman" w:hAnsi="Times New Roman" w:cs="Times New Roman"/>
          <w:sz w:val="28"/>
          <w:szCs w:val="28"/>
          <w:lang w:val="kk-KZ"/>
        </w:rPr>
        <w:lastRenderedPageBreak/>
        <w:t>Әрине ғалымдар еліктеудің өзі, көп ретте, мұғалімнің креативтігін оятатын элемент екеніне ден қояды [</w:t>
      </w:r>
      <w:r w:rsidR="006C49F7" w:rsidRPr="0033231F">
        <w:rPr>
          <w:rFonts w:ascii="Times New Roman" w:hAnsi="Times New Roman" w:cs="Times New Roman"/>
          <w:sz w:val="28"/>
          <w:szCs w:val="28"/>
          <w:lang w:val="kk-KZ"/>
        </w:rPr>
        <w:t>98</w:t>
      </w:r>
      <w:r w:rsidRPr="0033231F">
        <w:rPr>
          <w:rFonts w:ascii="Times New Roman" w:hAnsi="Times New Roman" w:cs="Times New Roman"/>
          <w:sz w:val="28"/>
          <w:szCs w:val="28"/>
          <w:lang w:val="kk-KZ"/>
        </w:rPr>
        <w:t>].</w:t>
      </w:r>
    </w:p>
    <w:p w14:paraId="11F07FDB" w14:textId="77777777" w:rsidR="00DD7326" w:rsidRPr="0033231F" w:rsidRDefault="00DD7326"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әрекеттің келесі құраушысы ретінде </w:t>
      </w:r>
      <w:r w:rsidRPr="0033231F">
        <w:rPr>
          <w:rFonts w:ascii="Times New Roman" w:hAnsi="Times New Roman" w:cs="Times New Roman"/>
          <w:i/>
          <w:sz w:val="28"/>
          <w:szCs w:val="28"/>
          <w:lang w:val="kk-KZ"/>
        </w:rPr>
        <w:t xml:space="preserve">операциялық </w:t>
      </w:r>
      <w:r w:rsidR="00FF21C6" w:rsidRPr="0033231F">
        <w:rPr>
          <w:rFonts w:ascii="Times New Roman" w:hAnsi="Times New Roman" w:cs="Times New Roman"/>
          <w:i/>
          <w:sz w:val="28"/>
          <w:szCs w:val="28"/>
          <w:lang w:val="kk-KZ"/>
        </w:rPr>
        <w:t>мәндер</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қарастырылады. Бұл ретте В.С. Дудченконың инновациялық ойындар туралы зерттеуін басшылыққа алу дұрыс деп саналады [</w:t>
      </w:r>
      <w:r w:rsidR="006C49F7" w:rsidRPr="0033231F">
        <w:rPr>
          <w:rFonts w:ascii="Times New Roman" w:hAnsi="Times New Roman" w:cs="Times New Roman"/>
          <w:bCs/>
          <w:spacing w:val="8"/>
          <w:sz w:val="28"/>
          <w:szCs w:val="28"/>
          <w:shd w:val="clear" w:color="auto" w:fill="FFFFFF"/>
          <w:lang w:val="kk-KZ"/>
        </w:rPr>
        <w:t>99</w:t>
      </w:r>
      <w:r w:rsidRPr="0033231F">
        <w:rPr>
          <w:rFonts w:ascii="Times New Roman" w:hAnsi="Times New Roman" w:cs="Times New Roman"/>
          <w:sz w:val="28"/>
          <w:szCs w:val="28"/>
          <w:lang w:val="kk-KZ"/>
        </w:rPr>
        <w:t>]. Операциялық компоненттерді қолданудың тиімділігінің арқасында В.С. Дудченко өзіндік инновациялық оқытудың жүйесін қалыптастырды.</w:t>
      </w:r>
    </w:p>
    <w:p w14:paraId="52659F1E" w14:textId="026AF84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В.С. Дудченконың инновациялық оқыту жүйесіне сүйене отырып, мәселені шешудің, ал біздің жағдайымызда, болашақ педагогтерді дайындаудың, дәстүрлі, ескі оқыту әдістерінің тиімділікке жеткізбейтін үлгілері алынып талдауға түсіріледі және оларға декомпозиция жасалынып, қайта құр</w:t>
      </w:r>
      <w:r w:rsidR="00B26BB4" w:rsidRPr="0033231F">
        <w:rPr>
          <w:rFonts w:ascii="Times New Roman" w:hAnsi="Times New Roman" w:cs="Times New Roman"/>
          <w:sz w:val="28"/>
          <w:szCs w:val="28"/>
          <w:lang w:val="kk-KZ"/>
        </w:rPr>
        <w:t>астырылып тиімділігі анықталады.</w:t>
      </w:r>
      <w:r w:rsidRPr="0033231F">
        <w:rPr>
          <w:rFonts w:ascii="Times New Roman" w:hAnsi="Times New Roman" w:cs="Times New Roman"/>
          <w:sz w:val="28"/>
          <w:szCs w:val="28"/>
          <w:lang w:val="kk-KZ"/>
        </w:rPr>
        <w:t xml:space="preserve"> Одан соңғы екінші бағыт бойынша мәселені шешудің, біздің жағдайымызда студенттерді инновациялық әрекетке дайындаудың, жаңа, неғұрлым тиімді үлгілері мен тәсілдері алынып жинақталады және тәжірибелер жасалынады. Бұл жүйе бойынша нақты жағдаяттар (ситуациялар) алынып, инновациялық ойын барысында сол бойынша мәселені шешудің логикасы қалыптастырылады. Бұл инновациялық оқытудың ерекшелігі – инновациялық ойында рефлексивтік жұмыс жасау операцияларын қолдану арқылы қатысушыларда нақты белгілі бір іс-әрекеттерін қалыптастыру.</w:t>
      </w:r>
      <w:r w:rsidR="002A31CA"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Ол операциялар мен олардың реттілікпен қолдану барысы келесідей</w:t>
      </w:r>
      <w:r w:rsidR="00F92388">
        <w:rPr>
          <w:rFonts w:ascii="Times New Roman" w:hAnsi="Times New Roman" w:cs="Times New Roman"/>
          <w:sz w:val="28"/>
          <w:szCs w:val="28"/>
          <w:lang w:val="kk-KZ"/>
        </w:rPr>
        <w:t xml:space="preserve"> (сурет 9)</w:t>
      </w:r>
      <w:r w:rsidR="00F92388"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p>
    <w:p w14:paraId="2B91FFA0" w14:textId="77777777" w:rsidR="00D972FA" w:rsidRPr="0033231F" w:rsidRDefault="00D972FA" w:rsidP="00D972FA">
      <w:pPr>
        <w:tabs>
          <w:tab w:val="left" w:pos="851"/>
        </w:tabs>
        <w:spacing w:after="0" w:line="240" w:lineRule="auto"/>
        <w:ind w:firstLine="567"/>
        <w:jc w:val="both"/>
        <w:rPr>
          <w:rFonts w:ascii="Times New Roman" w:hAnsi="Times New Roman" w:cs="Times New Roman"/>
          <w:sz w:val="16"/>
          <w:szCs w:val="16"/>
          <w:lang w:val="kk-KZ"/>
        </w:rPr>
      </w:pPr>
    </w:p>
    <w:p w14:paraId="1F962255" w14:textId="77777777" w:rsidR="0072782C" w:rsidRPr="0033231F" w:rsidRDefault="0072782C" w:rsidP="00D972FA">
      <w:pPr>
        <w:spacing w:after="0" w:line="240" w:lineRule="auto"/>
        <w:ind w:firstLine="142"/>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11F354B0" wp14:editId="3F0497A3">
            <wp:extent cx="5858540" cy="2073349"/>
            <wp:effectExtent l="0" t="1905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DAFE7F3" w14:textId="1E4DDE37" w:rsidR="0072782C" w:rsidRPr="0033231F" w:rsidRDefault="00D972FA" w:rsidP="00D972FA">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  </w:t>
      </w:r>
      <w:r w:rsidR="00B26BB4" w:rsidRPr="0033231F">
        <w:rPr>
          <w:rFonts w:ascii="Times New Roman" w:hAnsi="Times New Roman" w:cs="Times New Roman"/>
          <w:sz w:val="28"/>
          <w:szCs w:val="28"/>
          <w:lang w:val="kk-KZ"/>
        </w:rPr>
        <w:t xml:space="preserve">Сурет </w:t>
      </w:r>
      <w:r w:rsidR="00F37A63" w:rsidRPr="0033231F">
        <w:rPr>
          <w:rFonts w:ascii="Times New Roman" w:hAnsi="Times New Roman" w:cs="Times New Roman"/>
          <w:sz w:val="28"/>
          <w:szCs w:val="28"/>
          <w:lang w:val="kk-KZ"/>
        </w:rPr>
        <w:t>9</w:t>
      </w:r>
      <w:r w:rsidR="0072782C" w:rsidRPr="0033231F">
        <w:rPr>
          <w:rFonts w:ascii="Times New Roman" w:hAnsi="Times New Roman" w:cs="Times New Roman"/>
          <w:sz w:val="28"/>
          <w:szCs w:val="28"/>
          <w:lang w:val="kk-KZ"/>
        </w:rPr>
        <w:t xml:space="preserve"> </w:t>
      </w:r>
      <w:r w:rsidR="00B26BB4" w:rsidRPr="0033231F">
        <w:rPr>
          <w:rFonts w:ascii="Times New Roman" w:hAnsi="Times New Roman" w:cs="Times New Roman"/>
          <w:sz w:val="28"/>
          <w:szCs w:val="28"/>
          <w:lang w:val="kk-KZ"/>
        </w:rPr>
        <w:t xml:space="preserve">– </w:t>
      </w:r>
      <w:r w:rsidR="000F098C" w:rsidRPr="0033231F">
        <w:rPr>
          <w:rFonts w:ascii="Times New Roman" w:hAnsi="Times New Roman" w:cs="Times New Roman"/>
          <w:sz w:val="28"/>
          <w:szCs w:val="28"/>
          <w:lang w:val="kk-KZ"/>
        </w:rPr>
        <w:t xml:space="preserve">В.С. Дудченко бойынша </w:t>
      </w:r>
      <w:r w:rsidR="00DD7326" w:rsidRPr="0033231F">
        <w:rPr>
          <w:rFonts w:ascii="Times New Roman" w:hAnsi="Times New Roman" w:cs="Times New Roman"/>
          <w:sz w:val="28"/>
          <w:szCs w:val="28"/>
          <w:lang w:val="kk-KZ"/>
        </w:rPr>
        <w:t>и</w:t>
      </w:r>
      <w:r w:rsidR="00C927AA" w:rsidRPr="0033231F">
        <w:rPr>
          <w:rFonts w:ascii="Times New Roman" w:hAnsi="Times New Roman" w:cs="Times New Roman"/>
          <w:sz w:val="28"/>
          <w:szCs w:val="28"/>
          <w:lang w:val="kk-KZ"/>
        </w:rPr>
        <w:t>нновациялық оқыту операциялары</w:t>
      </w:r>
    </w:p>
    <w:p w14:paraId="406243A6" w14:textId="77777777" w:rsidR="00FB795B" w:rsidRPr="0033231F" w:rsidRDefault="00FB795B" w:rsidP="00AD625D">
      <w:pPr>
        <w:spacing w:after="0" w:line="240" w:lineRule="auto"/>
        <w:ind w:firstLine="709"/>
        <w:jc w:val="both"/>
        <w:rPr>
          <w:rFonts w:ascii="Times New Roman" w:hAnsi="Times New Roman" w:cs="Times New Roman"/>
          <w:sz w:val="28"/>
          <w:szCs w:val="28"/>
          <w:lang w:val="kk-KZ"/>
        </w:rPr>
      </w:pPr>
    </w:p>
    <w:p w14:paraId="14CA0023"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 ұғымының келесі </w:t>
      </w:r>
      <w:r w:rsidR="00FF21C6" w:rsidRPr="0033231F">
        <w:rPr>
          <w:rFonts w:ascii="Times New Roman" w:hAnsi="Times New Roman" w:cs="Times New Roman"/>
          <w:sz w:val="28"/>
          <w:szCs w:val="28"/>
          <w:lang w:val="kk-KZ"/>
        </w:rPr>
        <w:t>мәні</w:t>
      </w:r>
      <w:r w:rsidRPr="0033231F">
        <w:rPr>
          <w:rFonts w:ascii="Times New Roman" w:hAnsi="Times New Roman" w:cs="Times New Roman"/>
          <w:sz w:val="28"/>
          <w:szCs w:val="28"/>
          <w:lang w:val="kk-KZ"/>
        </w:rPr>
        <w:t xml:space="preserve"> ретінде </w:t>
      </w:r>
      <w:r w:rsidRPr="0033231F">
        <w:rPr>
          <w:rFonts w:ascii="Times New Roman" w:hAnsi="Times New Roman" w:cs="Times New Roman"/>
          <w:i/>
          <w:sz w:val="28"/>
          <w:szCs w:val="28"/>
          <w:lang w:val="kk-KZ"/>
        </w:rPr>
        <w:t>рефлексияны</w:t>
      </w:r>
      <w:r w:rsidRPr="0033231F">
        <w:rPr>
          <w:rFonts w:ascii="Times New Roman" w:hAnsi="Times New Roman" w:cs="Times New Roman"/>
          <w:sz w:val="28"/>
          <w:szCs w:val="28"/>
          <w:lang w:val="kk-KZ"/>
        </w:rPr>
        <w:t xml:space="preserve"> ала отырып, оның мұғалімнің өзінің санасы мен әрекетін саналы түрде талдай білуінің маңыздылығын қарастыру керек. </w:t>
      </w:r>
    </w:p>
    <w:p w14:paraId="24740779"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Рефлексия – адамның өз ой-санасында өтіп жататын психикалық процестер мен өзінің жай-күйіне үңілу барысы. Осы ретте Абайдың «Жүрегіңе сүңгі де, түбін көзде, Содан тапқан </w:t>
      </w:r>
      <w:r w:rsidR="00FB795B"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шын асыл, тастай көрме» деген даналық сөзінің рефлексияға тікелей қатысты екенін де атап өтеміз. </w:t>
      </w:r>
    </w:p>
    <w:p w14:paraId="124F6EBF" w14:textId="145B5548"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Психологияда рефлексияны «субъектінің өзіне, өз сана-сезіміне, өз ісінің нәтижелеріне қайта ойлануына</w:t>
      </w:r>
      <w:r w:rsidR="00576136" w:rsidRPr="0033231F">
        <w:rPr>
          <w:rFonts w:ascii="Times New Roman" w:hAnsi="Times New Roman" w:cs="Times New Roman"/>
          <w:sz w:val="28"/>
          <w:szCs w:val="28"/>
          <w:lang w:val="kk-KZ"/>
        </w:rPr>
        <w:t xml:space="preserve"> өзін шақыруы» деп те анықтайды</w:t>
      </w:r>
      <w:r w:rsidRPr="0033231F">
        <w:rPr>
          <w:rFonts w:ascii="Times New Roman" w:hAnsi="Times New Roman" w:cs="Times New Roman"/>
          <w:sz w:val="28"/>
          <w:szCs w:val="28"/>
          <w:lang w:val="kk-KZ"/>
        </w:rPr>
        <w:t xml:space="preserve"> [</w:t>
      </w:r>
      <w:r w:rsidR="000F098C" w:rsidRPr="0033231F">
        <w:rPr>
          <w:rFonts w:ascii="Times New Roman" w:hAnsi="Times New Roman" w:cs="Times New Roman"/>
          <w:sz w:val="28"/>
          <w:szCs w:val="28"/>
          <w:lang w:val="kk-KZ"/>
        </w:rPr>
        <w:t>10</w:t>
      </w:r>
      <w:r w:rsidR="006C49F7" w:rsidRPr="0033231F">
        <w:rPr>
          <w:rFonts w:ascii="Times New Roman" w:hAnsi="Times New Roman" w:cs="Times New Roman"/>
          <w:sz w:val="28"/>
          <w:szCs w:val="28"/>
          <w:lang w:val="kk-KZ"/>
        </w:rPr>
        <w:t>0</w:t>
      </w:r>
      <w:r w:rsidR="00AB5BCC" w:rsidRPr="00AB5BCC">
        <w:rPr>
          <w:rFonts w:ascii="Times New Roman" w:hAnsi="Times New Roman" w:cs="Times New Roman"/>
          <w:sz w:val="28"/>
          <w:szCs w:val="28"/>
          <w:lang w:val="kk-KZ"/>
        </w:rPr>
        <w:t>-101</w:t>
      </w:r>
      <w:r w:rsidRPr="0033231F">
        <w:rPr>
          <w:rFonts w:ascii="Times New Roman" w:hAnsi="Times New Roman" w:cs="Times New Roman"/>
          <w:sz w:val="28"/>
          <w:szCs w:val="28"/>
          <w:lang w:val="kk-KZ"/>
        </w:rPr>
        <w:t>]</w:t>
      </w:r>
      <w:r w:rsidR="0057613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Жеке тұлғаның рефлексия жасау позициясына өтуінің психологиялық </w:t>
      </w:r>
      <w:r w:rsidRPr="0033231F">
        <w:rPr>
          <w:rFonts w:ascii="Times New Roman" w:hAnsi="Times New Roman" w:cs="Times New Roman"/>
          <w:sz w:val="28"/>
          <w:szCs w:val="28"/>
          <w:lang w:val="kk-KZ"/>
        </w:rPr>
        <w:lastRenderedPageBreak/>
        <w:t>ерекшеліктері туралы В.В. Давыдов, М.В. Кларин т.б. ғалымдардың еңбектеріндегі пік</w:t>
      </w:r>
      <w:r w:rsidR="002A31CA" w:rsidRPr="0033231F">
        <w:rPr>
          <w:rFonts w:ascii="Times New Roman" w:hAnsi="Times New Roman" w:cs="Times New Roman"/>
          <w:sz w:val="28"/>
          <w:szCs w:val="28"/>
          <w:lang w:val="kk-KZ"/>
        </w:rPr>
        <w:t xml:space="preserve">ірлерді басшылыққа ала отырып, </w:t>
      </w:r>
      <w:r w:rsidRPr="0033231F">
        <w:rPr>
          <w:rFonts w:ascii="Times New Roman" w:hAnsi="Times New Roman" w:cs="Times New Roman"/>
          <w:sz w:val="28"/>
          <w:szCs w:val="28"/>
          <w:lang w:val="kk-KZ"/>
        </w:rPr>
        <w:t xml:space="preserve">болашақ бастауыш сынып </w:t>
      </w:r>
      <w:r w:rsidR="007D0218"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 барысында келесі рефлексивтік амал-тәсілдерді орындауға дағдыландыруды ұстанамыз. Олар: рефлексивтік күйге ену, өзінің кәсіби қызметінің мәні мен маңызына өзіндік талдау жасау, ойтолғаулар мен ой қорытындыларын жасау, аналогия, салыстыру мен салғастырулар жүргізу, санасымен қандай да бір жай-күйді басынан кешіру т.б. Рефлексияның педагогикалық психологиядағы болмысын зерттеген ғалымдар «педагогикалық рефлексия» деп</w:t>
      </w:r>
      <w:r w:rsidR="007D0218"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мұғалімнің өзінің педагогикалық әрекетіне сыни талдау, </w:t>
      </w:r>
      <w:r w:rsidR="007D0218" w:rsidRPr="0033231F">
        <w:rPr>
          <w:rFonts w:ascii="Times New Roman" w:hAnsi="Times New Roman" w:cs="Times New Roman"/>
          <w:sz w:val="28"/>
          <w:szCs w:val="28"/>
          <w:lang w:val="kk-KZ"/>
        </w:rPr>
        <w:t>санамен түйсіну, бағалау тұрғысы</w:t>
      </w:r>
      <w:r w:rsidRPr="0033231F">
        <w:rPr>
          <w:rFonts w:ascii="Times New Roman" w:hAnsi="Times New Roman" w:cs="Times New Roman"/>
          <w:sz w:val="28"/>
          <w:szCs w:val="28"/>
          <w:lang w:val="kk-KZ"/>
        </w:rPr>
        <w:t>нан белсенді зерттеушілік, ізденімпаздық позиц</w:t>
      </w:r>
      <w:r w:rsidR="00D55C6C" w:rsidRPr="0033231F">
        <w:rPr>
          <w:rFonts w:ascii="Times New Roman" w:hAnsi="Times New Roman" w:cs="Times New Roman"/>
          <w:sz w:val="28"/>
          <w:szCs w:val="28"/>
          <w:lang w:val="kk-KZ"/>
        </w:rPr>
        <w:t>ия</w:t>
      </w:r>
      <w:r w:rsidRPr="0033231F">
        <w:rPr>
          <w:rFonts w:ascii="Times New Roman" w:hAnsi="Times New Roman" w:cs="Times New Roman"/>
          <w:sz w:val="28"/>
          <w:szCs w:val="28"/>
          <w:lang w:val="kk-KZ"/>
        </w:rPr>
        <w:t>ға кіре алатын күрделі психикалық феномендік қабілетін атайды</w:t>
      </w:r>
      <w:r w:rsidR="0057613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w:t>
      </w:r>
      <w:r w:rsidR="000F098C" w:rsidRPr="0033231F">
        <w:rPr>
          <w:rFonts w:ascii="Times New Roman" w:hAnsi="Times New Roman" w:cs="Times New Roman"/>
          <w:sz w:val="28"/>
          <w:szCs w:val="28"/>
          <w:lang w:val="kk-KZ"/>
        </w:rPr>
        <w:t>10</w:t>
      </w:r>
      <w:r w:rsidR="006C49F7"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w:t>
      </w:r>
      <w:r w:rsidR="00576136" w:rsidRPr="0033231F">
        <w:rPr>
          <w:rFonts w:ascii="Times New Roman" w:hAnsi="Times New Roman" w:cs="Times New Roman"/>
          <w:sz w:val="28"/>
          <w:szCs w:val="28"/>
          <w:lang w:val="kk-KZ"/>
        </w:rPr>
        <w:t>.</w:t>
      </w:r>
    </w:p>
    <w:p w14:paraId="0C585B4C" w14:textId="77777777"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Сонымен қатар, болашақ бастауыш сынып </w:t>
      </w:r>
      <w:r w:rsidR="007D0218" w:rsidRPr="0033231F">
        <w:rPr>
          <w:rFonts w:ascii="Times New Roman" w:hAnsi="Times New Roman" w:cs="Times New Roman"/>
          <w:sz w:val="28"/>
          <w:szCs w:val="28"/>
          <w:lang w:val="kk-KZ"/>
        </w:rPr>
        <w:t>педагогтерін</w:t>
      </w:r>
      <w:r w:rsidR="002A31CA" w:rsidRPr="0033231F">
        <w:rPr>
          <w:rFonts w:ascii="Times New Roman" w:hAnsi="Times New Roman" w:cs="Times New Roman"/>
          <w:sz w:val="28"/>
          <w:szCs w:val="28"/>
          <w:lang w:val="kk-KZ"/>
        </w:rPr>
        <w:t>е қалыптастырылуы қажет</w:t>
      </w:r>
      <w:r w:rsidRPr="0033231F">
        <w:rPr>
          <w:rFonts w:ascii="Times New Roman" w:hAnsi="Times New Roman" w:cs="Times New Roman"/>
          <w:sz w:val="28"/>
          <w:szCs w:val="28"/>
          <w:lang w:val="kk-KZ"/>
        </w:rPr>
        <w:t xml:space="preserve">ті деп танылатын инновациялық әрекетті жүзеге асыру барысындағы рефлексияның </w:t>
      </w:r>
      <w:r w:rsidR="009C28DA" w:rsidRPr="0033231F">
        <w:rPr>
          <w:rFonts w:ascii="Times New Roman" w:hAnsi="Times New Roman" w:cs="Times New Roman"/>
          <w:sz w:val="28"/>
          <w:szCs w:val="28"/>
          <w:lang w:val="kk-KZ"/>
        </w:rPr>
        <w:t xml:space="preserve">екі </w:t>
      </w:r>
      <w:r w:rsidRPr="0033231F">
        <w:rPr>
          <w:rFonts w:ascii="Times New Roman" w:hAnsi="Times New Roman" w:cs="Times New Roman"/>
          <w:sz w:val="28"/>
          <w:szCs w:val="28"/>
          <w:lang w:val="kk-KZ"/>
        </w:rPr>
        <w:t>ерекшелі</w:t>
      </w:r>
      <w:r w:rsidR="009C28DA" w:rsidRPr="0033231F">
        <w:rPr>
          <w:rFonts w:ascii="Times New Roman" w:hAnsi="Times New Roman" w:cs="Times New Roman"/>
          <w:sz w:val="28"/>
          <w:szCs w:val="28"/>
          <w:lang w:val="kk-KZ"/>
        </w:rPr>
        <w:t>гін</w:t>
      </w:r>
      <w:r w:rsidRPr="0033231F">
        <w:rPr>
          <w:rFonts w:ascii="Times New Roman" w:hAnsi="Times New Roman" w:cs="Times New Roman"/>
          <w:sz w:val="28"/>
          <w:szCs w:val="28"/>
          <w:lang w:val="kk-KZ"/>
        </w:rPr>
        <w:t xml:space="preserve"> атап өту </w:t>
      </w:r>
      <w:r w:rsidR="00440EBE" w:rsidRPr="0033231F">
        <w:rPr>
          <w:rFonts w:ascii="Times New Roman" w:hAnsi="Times New Roman" w:cs="Times New Roman"/>
          <w:sz w:val="28"/>
          <w:szCs w:val="28"/>
          <w:lang w:val="kk-KZ"/>
        </w:rPr>
        <w:t>керек. Олар</w:t>
      </w:r>
      <w:r w:rsidRPr="0033231F">
        <w:rPr>
          <w:rFonts w:ascii="Times New Roman" w:hAnsi="Times New Roman" w:cs="Times New Roman"/>
          <w:sz w:val="28"/>
          <w:szCs w:val="28"/>
          <w:lang w:val="kk-KZ"/>
        </w:rPr>
        <w:t>:</w:t>
      </w:r>
    </w:p>
    <w:p w14:paraId="34B33825" w14:textId="77777777" w:rsidR="0072782C" w:rsidRPr="0033231F" w:rsidRDefault="0072782C" w:rsidP="00D972FA">
      <w:pPr>
        <w:pStyle w:val="a3"/>
        <w:numPr>
          <w:ilvl w:val="0"/>
          <w:numId w:val="57"/>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біріншіден, инноватор мұғалім рефлексиялау арқылы өзінің инновациялық әрекетінің ең бастау көзіне, алғашқы болжам жасау кезеңіне қайтадан оралғандай күй кешеді, сөйтіп өзінің инновациялық тұжырымдамасының жекелеген элементтеріне қайтадан көз салып өтеді;</w:t>
      </w:r>
    </w:p>
    <w:p w14:paraId="5A7DAC7F" w14:textId="77777777" w:rsidR="009C28DA" w:rsidRPr="0033231F" w:rsidRDefault="0072782C" w:rsidP="00D972FA">
      <w:pPr>
        <w:pStyle w:val="a3"/>
        <w:numPr>
          <w:ilvl w:val="0"/>
          <w:numId w:val="57"/>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екіншіден, өзінің мақсатын жүзеге асырып жатқан кезеңіне өзі «с</w:t>
      </w:r>
      <w:r w:rsidR="00DD7326" w:rsidRPr="0033231F">
        <w:rPr>
          <w:rFonts w:ascii="Times New Roman" w:hAnsi="Times New Roman" w:cs="Times New Roman"/>
          <w:sz w:val="28"/>
          <w:szCs w:val="28"/>
          <w:lang w:val="kk-KZ"/>
        </w:rPr>
        <w:t>ыртқы көз» болып зерделеп өтеді</w:t>
      </w:r>
      <w:r w:rsidRPr="0033231F">
        <w:rPr>
          <w:rFonts w:ascii="Times New Roman" w:hAnsi="Times New Roman" w:cs="Times New Roman"/>
          <w:sz w:val="28"/>
          <w:szCs w:val="28"/>
          <w:lang w:val="kk-KZ"/>
        </w:rPr>
        <w:t xml:space="preserve"> </w:t>
      </w:r>
      <w:r w:rsidR="00DD7326" w:rsidRPr="0033231F">
        <w:rPr>
          <w:rFonts w:ascii="Times New Roman" w:hAnsi="Times New Roman" w:cs="Times New Roman"/>
          <w:sz w:val="28"/>
          <w:szCs w:val="28"/>
          <w:lang w:val="kk-KZ"/>
        </w:rPr>
        <w:t>[10</w:t>
      </w:r>
      <w:r w:rsidR="006C49F7" w:rsidRPr="0033231F">
        <w:rPr>
          <w:rFonts w:ascii="Times New Roman" w:hAnsi="Times New Roman" w:cs="Times New Roman"/>
          <w:sz w:val="28"/>
          <w:szCs w:val="28"/>
          <w:lang w:val="kk-KZ"/>
        </w:rPr>
        <w:t>3</w:t>
      </w:r>
      <w:r w:rsidR="00DD732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Бұл ретте мұғалімнің өзінің инновациялық әрекеттегі мүмкіндіктері мен сыртқы жағдайлардың қаншалықты сә</w:t>
      </w:r>
      <w:r w:rsidR="00D55C6C" w:rsidRPr="0033231F">
        <w:rPr>
          <w:rFonts w:ascii="Times New Roman" w:hAnsi="Times New Roman" w:cs="Times New Roman"/>
          <w:sz w:val="28"/>
          <w:szCs w:val="28"/>
          <w:lang w:val="kk-KZ"/>
        </w:rPr>
        <w:t>й</w:t>
      </w:r>
      <w:r w:rsidRPr="0033231F">
        <w:rPr>
          <w:rFonts w:ascii="Times New Roman" w:hAnsi="Times New Roman" w:cs="Times New Roman"/>
          <w:sz w:val="28"/>
          <w:szCs w:val="28"/>
          <w:lang w:val="kk-KZ"/>
        </w:rPr>
        <w:t>кес екендігіне саналы түрде талдау жасалынады. Өзінің дағдылары, инновациялық педагогикалық іс-әрекеттері, инновациялық әрекетінің мазмұны қаншалықты дәреже, деңгейде екендігіне ішкі талдау жүргізіледі.</w:t>
      </w:r>
      <w:r w:rsidR="00951D21" w:rsidRPr="0033231F">
        <w:rPr>
          <w:rFonts w:ascii="Times New Roman" w:hAnsi="Times New Roman" w:cs="Times New Roman"/>
          <w:sz w:val="28"/>
          <w:szCs w:val="28"/>
          <w:lang w:val="kk-KZ"/>
        </w:rPr>
        <w:t xml:space="preserve"> </w:t>
      </w:r>
    </w:p>
    <w:p w14:paraId="224F61CD" w14:textId="4C268726" w:rsidR="0072782C" w:rsidRPr="0033231F" w:rsidRDefault="0072782C" w:rsidP="00D972FA">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D0218"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 барысында маңызды орын алатын «инновациялық әрекет» ұғымының мәнісі мен ішкі мазмұнын құраушыларға талдау жасай келе, оларды келесідей жинақтау қажеттілігі туындады</w:t>
      </w:r>
      <w:r w:rsidR="00F92388">
        <w:rPr>
          <w:rFonts w:ascii="Times New Roman" w:hAnsi="Times New Roman" w:cs="Times New Roman"/>
          <w:sz w:val="28"/>
          <w:szCs w:val="28"/>
          <w:lang w:val="kk-KZ"/>
        </w:rPr>
        <w:t xml:space="preserve"> (сурет 10)</w:t>
      </w:r>
      <w:r w:rsidR="00F92388" w:rsidRPr="0033231F">
        <w:rPr>
          <w:rFonts w:ascii="Times New Roman" w:hAnsi="Times New Roman" w:cs="Times New Roman"/>
          <w:sz w:val="28"/>
          <w:szCs w:val="28"/>
          <w:lang w:val="kk-KZ"/>
        </w:rPr>
        <w:t>.</w:t>
      </w:r>
    </w:p>
    <w:p w14:paraId="56140096" w14:textId="5D8E60DE" w:rsidR="0072782C" w:rsidRPr="0033231F" w:rsidRDefault="0072782C" w:rsidP="00D972FA">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2E3A2ECB" wp14:editId="0921EEC7">
            <wp:extent cx="2375427" cy="2324100"/>
            <wp:effectExtent l="0" t="0" r="6350" b="0"/>
            <wp:docPr id="25" name="Рисунок 25" descr="G:\ИННОВАЦИЯ\ИННОВАЦИЯЛЫҚ ӘРЕКЕТ МОДЕЛ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ННОВАЦИЯ\ИННОВАЦИЯЛЫҚ ӘРЕКЕТ МОДЕЛІ.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9479" cy="2337848"/>
                    </a:xfrm>
                    <a:prstGeom prst="rect">
                      <a:avLst/>
                    </a:prstGeom>
                    <a:noFill/>
                    <a:ln>
                      <a:noFill/>
                    </a:ln>
                  </pic:spPr>
                </pic:pic>
              </a:graphicData>
            </a:graphic>
          </wp:inline>
        </w:drawing>
      </w:r>
    </w:p>
    <w:p w14:paraId="3A270814" w14:textId="77777777" w:rsidR="00D972FA" w:rsidRPr="0033231F" w:rsidRDefault="00D972FA" w:rsidP="00D972FA">
      <w:pPr>
        <w:spacing w:after="0" w:line="240" w:lineRule="auto"/>
        <w:jc w:val="center"/>
        <w:rPr>
          <w:rFonts w:ascii="Times New Roman" w:hAnsi="Times New Roman" w:cs="Times New Roman"/>
          <w:lang w:val="kk-KZ"/>
        </w:rPr>
      </w:pPr>
    </w:p>
    <w:p w14:paraId="58675BD3" w14:textId="1C8E0DD8" w:rsidR="0062269F" w:rsidRPr="0033231F" w:rsidRDefault="0072782C" w:rsidP="00D972FA">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Сурет </w:t>
      </w:r>
      <w:r w:rsidR="00F37A63" w:rsidRPr="0033231F">
        <w:rPr>
          <w:rFonts w:ascii="Times New Roman" w:hAnsi="Times New Roman" w:cs="Times New Roman"/>
          <w:sz w:val="28"/>
          <w:szCs w:val="28"/>
          <w:lang w:val="kk-KZ"/>
        </w:rPr>
        <w:t>10</w:t>
      </w:r>
      <w:r w:rsidR="00B26BB4"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 Болашақ бастауыш сынып </w:t>
      </w:r>
      <w:r w:rsidR="007D0218" w:rsidRPr="0033231F">
        <w:rPr>
          <w:rFonts w:ascii="Times New Roman" w:hAnsi="Times New Roman" w:cs="Times New Roman"/>
          <w:sz w:val="28"/>
          <w:szCs w:val="28"/>
          <w:lang w:val="kk-KZ"/>
        </w:rPr>
        <w:t xml:space="preserve">педагогтерінің </w:t>
      </w:r>
      <w:r w:rsidR="00D972FA" w:rsidRPr="0033231F">
        <w:rPr>
          <w:rFonts w:ascii="Times New Roman" w:hAnsi="Times New Roman" w:cs="Times New Roman"/>
          <w:sz w:val="28"/>
          <w:szCs w:val="28"/>
          <w:lang w:val="kk-KZ"/>
        </w:rPr>
        <w:t>«инновациялық әрекеті» ұғымы</w:t>
      </w:r>
    </w:p>
    <w:p w14:paraId="103A859F" w14:textId="4480CEE5" w:rsidR="0062269F" w:rsidRPr="0033231F" w:rsidRDefault="0062269F" w:rsidP="00AD625D">
      <w:pPr>
        <w:spacing w:after="0" w:line="240" w:lineRule="auto"/>
        <w:ind w:firstLine="709"/>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br w:type="page"/>
      </w:r>
    </w:p>
    <w:p w14:paraId="3024E1AE" w14:textId="77777777" w:rsidR="0072782C" w:rsidRPr="0033231F" w:rsidRDefault="0072782C" w:rsidP="00D972FA">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Мұндағы:</w:t>
      </w:r>
    </w:p>
    <w:p w14:paraId="11F29D8A" w14:textId="77777777" w:rsidR="0072782C" w:rsidRPr="0033231F" w:rsidRDefault="0072782C" w:rsidP="00D972FA">
      <w:pPr>
        <w:pStyle w:val="a3"/>
        <w:numPr>
          <w:ilvl w:val="0"/>
          <w:numId w:val="8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 - инновациялық әрекеттің мазмұнының </w:t>
      </w:r>
      <w:r w:rsidRPr="0033231F">
        <w:rPr>
          <w:rFonts w:ascii="Times New Roman" w:hAnsi="Times New Roman" w:cs="Times New Roman"/>
          <w:i/>
          <w:sz w:val="28"/>
          <w:szCs w:val="28"/>
          <w:lang w:val="kk-KZ"/>
        </w:rPr>
        <w:t>жаңашылдығының мәнісі</w:t>
      </w:r>
      <w:r w:rsidRPr="0033231F">
        <w:rPr>
          <w:rFonts w:ascii="Times New Roman" w:hAnsi="Times New Roman" w:cs="Times New Roman"/>
          <w:sz w:val="28"/>
          <w:szCs w:val="28"/>
          <w:lang w:val="kk-KZ"/>
        </w:rPr>
        <w:t>.</w:t>
      </w:r>
    </w:p>
    <w:p w14:paraId="23927BFE" w14:textId="77777777" w:rsidR="0072782C" w:rsidRPr="0033231F" w:rsidRDefault="0072782C" w:rsidP="00D972FA">
      <w:pPr>
        <w:pStyle w:val="a3"/>
        <w:numPr>
          <w:ilvl w:val="0"/>
          <w:numId w:val="8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«B» - инновациялық әрекеттің мазмұнының </w:t>
      </w:r>
      <w:r w:rsidRPr="0033231F">
        <w:rPr>
          <w:rFonts w:ascii="Times New Roman" w:hAnsi="Times New Roman" w:cs="Times New Roman"/>
          <w:i/>
          <w:sz w:val="28"/>
          <w:szCs w:val="28"/>
          <w:lang w:val="kk-KZ"/>
        </w:rPr>
        <w:t>аксиологиялық, құндылық мәнісі.</w:t>
      </w:r>
    </w:p>
    <w:p w14:paraId="45AB9657" w14:textId="77777777" w:rsidR="0072782C" w:rsidRPr="0033231F" w:rsidRDefault="0072782C" w:rsidP="00D972FA">
      <w:pPr>
        <w:pStyle w:val="a3"/>
        <w:numPr>
          <w:ilvl w:val="0"/>
          <w:numId w:val="83"/>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«C» - инновациялық әрекеттің мазмұнының </w:t>
      </w:r>
      <w:r w:rsidRPr="0033231F">
        <w:rPr>
          <w:rFonts w:ascii="Times New Roman" w:hAnsi="Times New Roman" w:cs="Times New Roman"/>
          <w:i/>
          <w:sz w:val="28"/>
          <w:szCs w:val="28"/>
          <w:lang w:val="kk-KZ"/>
        </w:rPr>
        <w:t>акмеологиялық, кәсіби шеберлік мәнісі.</w:t>
      </w:r>
    </w:p>
    <w:p w14:paraId="62B363FE" w14:textId="77777777" w:rsidR="0072782C" w:rsidRPr="0033231F" w:rsidRDefault="0072782C" w:rsidP="00D972FA">
      <w:pPr>
        <w:pStyle w:val="a3"/>
        <w:numPr>
          <w:ilvl w:val="0"/>
          <w:numId w:val="83"/>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«D» - инновациялық әрекеттің мазмұнының</w:t>
      </w:r>
      <w:r w:rsidRPr="0033231F">
        <w:rPr>
          <w:rFonts w:ascii="Times New Roman" w:hAnsi="Times New Roman" w:cs="Times New Roman"/>
          <w:i/>
          <w:sz w:val="28"/>
          <w:szCs w:val="28"/>
          <w:lang w:val="kk-KZ"/>
        </w:rPr>
        <w:t xml:space="preserve"> мотивациялық мәнісі.</w:t>
      </w:r>
    </w:p>
    <w:p w14:paraId="170FDFB1" w14:textId="77777777" w:rsidR="0072782C" w:rsidRPr="0033231F" w:rsidRDefault="0072782C" w:rsidP="00D972FA">
      <w:pPr>
        <w:pStyle w:val="a3"/>
        <w:numPr>
          <w:ilvl w:val="0"/>
          <w:numId w:val="83"/>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«E» - инновациялық әрекеттің мазмұнының </w:t>
      </w:r>
      <w:r w:rsidRPr="0033231F">
        <w:rPr>
          <w:rFonts w:ascii="Times New Roman" w:hAnsi="Times New Roman" w:cs="Times New Roman"/>
          <w:i/>
          <w:sz w:val="28"/>
          <w:szCs w:val="28"/>
          <w:lang w:val="kk-KZ"/>
        </w:rPr>
        <w:t>креативтік мәнісі.</w:t>
      </w:r>
    </w:p>
    <w:p w14:paraId="570549AA" w14:textId="77777777" w:rsidR="0072782C" w:rsidRPr="0033231F" w:rsidRDefault="0072782C" w:rsidP="00D972FA">
      <w:pPr>
        <w:pStyle w:val="a3"/>
        <w:numPr>
          <w:ilvl w:val="0"/>
          <w:numId w:val="83"/>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«F» - инновациялық әрекеттің мазмұнының </w:t>
      </w:r>
      <w:r w:rsidRPr="0033231F">
        <w:rPr>
          <w:rFonts w:ascii="Times New Roman" w:hAnsi="Times New Roman" w:cs="Times New Roman"/>
          <w:i/>
          <w:sz w:val="28"/>
          <w:szCs w:val="28"/>
          <w:lang w:val="kk-KZ"/>
        </w:rPr>
        <w:t>операционалдық мәнісі.</w:t>
      </w:r>
    </w:p>
    <w:p w14:paraId="00E7D9BA" w14:textId="77777777" w:rsidR="0072782C" w:rsidRPr="0033231F" w:rsidRDefault="0072782C" w:rsidP="00D972FA">
      <w:pPr>
        <w:pStyle w:val="a3"/>
        <w:numPr>
          <w:ilvl w:val="0"/>
          <w:numId w:val="83"/>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«G» - инновациялық әрекеттің мазмұнын</w:t>
      </w:r>
      <w:r w:rsidR="006B2BB0" w:rsidRPr="0033231F">
        <w:rPr>
          <w:rFonts w:ascii="Times New Roman" w:hAnsi="Times New Roman" w:cs="Times New Roman"/>
          <w:sz w:val="28"/>
          <w:szCs w:val="28"/>
          <w:lang w:val="kk-KZ"/>
        </w:rPr>
        <w:t>ың</w:t>
      </w:r>
      <w:r w:rsidRPr="0033231F">
        <w:rPr>
          <w:rFonts w:ascii="Times New Roman" w:hAnsi="Times New Roman" w:cs="Times New Roman"/>
          <w:sz w:val="28"/>
          <w:szCs w:val="28"/>
          <w:lang w:val="kk-KZ"/>
        </w:rPr>
        <w:t xml:space="preserve"> </w:t>
      </w:r>
      <w:r w:rsidRPr="0033231F">
        <w:rPr>
          <w:rFonts w:ascii="Times New Roman" w:hAnsi="Times New Roman" w:cs="Times New Roman"/>
          <w:i/>
          <w:sz w:val="28"/>
          <w:szCs w:val="28"/>
          <w:lang w:val="kk-KZ"/>
        </w:rPr>
        <w:t>рефлексивтік мәнісі.</w:t>
      </w:r>
    </w:p>
    <w:p w14:paraId="4B0D0AB7" w14:textId="77777777" w:rsidR="00494452"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 тарапымыздан жасалынған бұл ұғымның моделінде тақырыбымыздың болмысы қамтылуы ғана көзделінгенін атап кетеміз. Көрсетілген ұғым моделінде «А» мен «</w:t>
      </w:r>
      <w:r w:rsidRPr="0033231F">
        <w:rPr>
          <w:sz w:val="28"/>
          <w:szCs w:val="28"/>
          <w:lang w:val="kk-KZ"/>
        </w:rPr>
        <w:t>G</w:t>
      </w:r>
      <w:r w:rsidRPr="0033231F">
        <w:rPr>
          <w:rFonts w:ascii="Times New Roman" w:hAnsi="Times New Roman" w:cs="Times New Roman"/>
          <w:sz w:val="28"/>
          <w:szCs w:val="28"/>
          <w:lang w:val="kk-KZ"/>
        </w:rPr>
        <w:t>» болып белгіленген жетібұрыштың қабырғаларына сәулелердің көбірек шоғырлануы байқалады. Мұ</w:t>
      </w:r>
      <w:r w:rsidR="00247CF0" w:rsidRPr="0033231F">
        <w:rPr>
          <w:rFonts w:ascii="Times New Roman" w:hAnsi="Times New Roman" w:cs="Times New Roman"/>
          <w:sz w:val="28"/>
          <w:szCs w:val="28"/>
          <w:lang w:val="kk-KZ"/>
        </w:rPr>
        <w:t xml:space="preserve">ның өзі болашақ бастауыш сынып </w:t>
      </w:r>
      <w:r w:rsidR="00247CF0" w:rsidRPr="0033231F">
        <w:rPr>
          <w:lang w:val="kk-KZ"/>
        </w:rPr>
        <w:t xml:space="preserve"> </w:t>
      </w:r>
      <w:r w:rsidR="00247CF0"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даярлаудағы «жаңашылдық» пен</w:t>
      </w:r>
      <w:r w:rsidR="00C927AA" w:rsidRPr="0033231F">
        <w:rPr>
          <w:rFonts w:ascii="Times New Roman" w:hAnsi="Times New Roman" w:cs="Times New Roman"/>
          <w:sz w:val="28"/>
          <w:szCs w:val="28"/>
          <w:lang w:val="kk-KZ"/>
        </w:rPr>
        <w:t xml:space="preserve"> барлық үдері</w:t>
      </w:r>
      <w:r w:rsidRPr="0033231F">
        <w:rPr>
          <w:rFonts w:ascii="Times New Roman" w:hAnsi="Times New Roman" w:cs="Times New Roman"/>
          <w:sz w:val="28"/>
          <w:szCs w:val="28"/>
          <w:lang w:val="kk-KZ"/>
        </w:rPr>
        <w:t>сті өткергеннен кейінгі санадан қайта өткізу яғни «рефлексивтік» сәттің үлкен орын алатындығын көрсетеді деп айтуға болады.</w:t>
      </w:r>
    </w:p>
    <w:p w14:paraId="440DC65D" w14:textId="5A549933" w:rsidR="001F3F36" w:rsidRPr="0033231F" w:rsidRDefault="001F3F36"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Жоғарыда көр</w:t>
      </w:r>
      <w:r w:rsidR="00625B68" w:rsidRPr="0033231F">
        <w:rPr>
          <w:rFonts w:ascii="Times New Roman" w:hAnsi="Times New Roman" w:cs="Times New Roman"/>
          <w:sz w:val="28"/>
          <w:szCs w:val="28"/>
          <w:lang w:val="kk-KZ"/>
        </w:rPr>
        <w:t>сетілген</w:t>
      </w:r>
      <w:r w:rsidRPr="0033231F">
        <w:rPr>
          <w:rFonts w:ascii="Times New Roman" w:hAnsi="Times New Roman" w:cs="Times New Roman"/>
          <w:sz w:val="28"/>
          <w:szCs w:val="28"/>
          <w:lang w:val="kk-KZ"/>
        </w:rPr>
        <w:t xml:space="preserve"> ұғым</w:t>
      </w:r>
      <w:r w:rsidR="00625B68" w:rsidRPr="0033231F">
        <w:rPr>
          <w:rFonts w:ascii="Times New Roman" w:hAnsi="Times New Roman" w:cs="Times New Roman"/>
          <w:sz w:val="28"/>
          <w:szCs w:val="28"/>
          <w:lang w:val="kk-KZ"/>
        </w:rPr>
        <w:t xml:space="preserve"> мо</w:t>
      </w:r>
      <w:r w:rsidR="005D7919" w:rsidRPr="0033231F">
        <w:rPr>
          <w:rFonts w:ascii="Times New Roman" w:hAnsi="Times New Roman" w:cs="Times New Roman"/>
          <w:sz w:val="28"/>
          <w:szCs w:val="28"/>
          <w:lang w:val="kk-KZ"/>
        </w:rPr>
        <w:t xml:space="preserve">делінен болашақ бастауыш сынып </w:t>
      </w:r>
      <w:r w:rsidR="00247CF0" w:rsidRPr="0033231F">
        <w:rPr>
          <w:lang w:val="kk-KZ"/>
        </w:rPr>
        <w:t xml:space="preserve"> </w:t>
      </w:r>
      <w:r w:rsidR="00247CF0" w:rsidRPr="0033231F">
        <w:rPr>
          <w:rFonts w:ascii="Times New Roman" w:hAnsi="Times New Roman" w:cs="Times New Roman"/>
          <w:sz w:val="28"/>
          <w:szCs w:val="28"/>
          <w:lang w:val="kk-KZ"/>
        </w:rPr>
        <w:t xml:space="preserve">педагогтерінің </w:t>
      </w:r>
      <w:r w:rsidR="00625B68" w:rsidRPr="0033231F">
        <w:rPr>
          <w:rFonts w:ascii="Times New Roman" w:hAnsi="Times New Roman" w:cs="Times New Roman"/>
          <w:sz w:val="28"/>
          <w:szCs w:val="28"/>
          <w:lang w:val="kk-KZ"/>
        </w:rPr>
        <w:t xml:space="preserve"> «инновациялық әрекетінің</w:t>
      </w:r>
      <w:r w:rsidR="005D7919" w:rsidRPr="0033231F">
        <w:rPr>
          <w:rFonts w:ascii="Times New Roman" w:hAnsi="Times New Roman" w:cs="Times New Roman"/>
          <w:sz w:val="28"/>
          <w:szCs w:val="28"/>
          <w:lang w:val="kk-KZ"/>
        </w:rPr>
        <w:t>»</w:t>
      </w:r>
      <w:r w:rsidR="00625B68" w:rsidRPr="0033231F">
        <w:rPr>
          <w:rFonts w:ascii="Times New Roman" w:hAnsi="Times New Roman" w:cs="Times New Roman"/>
          <w:sz w:val="28"/>
          <w:szCs w:val="28"/>
          <w:lang w:val="kk-KZ"/>
        </w:rPr>
        <w:t xml:space="preserve"> құрылымын шығардық</w:t>
      </w:r>
      <w:r w:rsidR="00F92388">
        <w:rPr>
          <w:rFonts w:ascii="Times New Roman" w:hAnsi="Times New Roman" w:cs="Times New Roman"/>
          <w:sz w:val="28"/>
          <w:szCs w:val="28"/>
          <w:lang w:val="kk-KZ"/>
        </w:rPr>
        <w:t xml:space="preserve"> (сурет 11)</w:t>
      </w:r>
      <w:r w:rsidR="00F92388" w:rsidRPr="0033231F">
        <w:rPr>
          <w:rFonts w:ascii="Times New Roman" w:hAnsi="Times New Roman" w:cs="Times New Roman"/>
          <w:sz w:val="28"/>
          <w:szCs w:val="28"/>
          <w:lang w:val="kk-KZ"/>
        </w:rPr>
        <w:t>.</w:t>
      </w:r>
    </w:p>
    <w:p w14:paraId="6518F9AC" w14:textId="77777777" w:rsidR="00D972FA" w:rsidRPr="0033231F" w:rsidRDefault="00D972FA" w:rsidP="00D972FA">
      <w:pPr>
        <w:spacing w:after="0" w:line="240" w:lineRule="auto"/>
        <w:ind w:firstLine="567"/>
        <w:jc w:val="both"/>
        <w:rPr>
          <w:rFonts w:ascii="Times New Roman" w:hAnsi="Times New Roman" w:cs="Times New Roman"/>
          <w:sz w:val="18"/>
          <w:szCs w:val="18"/>
          <w:lang w:val="kk-KZ"/>
        </w:rPr>
      </w:pPr>
    </w:p>
    <w:p w14:paraId="5F7FBD18" w14:textId="77777777" w:rsidR="002E6B69" w:rsidRPr="0033231F" w:rsidRDefault="002E6B69" w:rsidP="00761CD1">
      <w:pPr>
        <w:spacing w:after="0" w:line="240" w:lineRule="auto"/>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75D1F147" wp14:editId="12221859">
            <wp:extent cx="6029325" cy="4524375"/>
            <wp:effectExtent l="0" t="0" r="0" b="28575"/>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2861D5B" w14:textId="77777777" w:rsidR="002E6B69" w:rsidRPr="0033231F" w:rsidRDefault="002E6B69" w:rsidP="00AD625D">
      <w:pPr>
        <w:spacing w:after="0" w:line="240" w:lineRule="auto"/>
        <w:ind w:firstLine="709"/>
        <w:jc w:val="center"/>
        <w:rPr>
          <w:rFonts w:ascii="Times New Roman" w:hAnsi="Times New Roman" w:cs="Times New Roman"/>
          <w:sz w:val="16"/>
          <w:szCs w:val="16"/>
          <w:lang w:val="kk-KZ"/>
        </w:rPr>
      </w:pPr>
    </w:p>
    <w:p w14:paraId="44C3B087" w14:textId="360D29C5" w:rsidR="0062269F" w:rsidRPr="0033231F" w:rsidRDefault="00B26BB4" w:rsidP="00494452">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2E6B69" w:rsidRPr="0033231F">
        <w:rPr>
          <w:rFonts w:ascii="Times New Roman" w:hAnsi="Times New Roman" w:cs="Times New Roman"/>
          <w:sz w:val="28"/>
          <w:szCs w:val="28"/>
          <w:lang w:val="kk-KZ"/>
        </w:rPr>
        <w:t xml:space="preserve"> </w:t>
      </w:r>
      <w:r w:rsidR="00F37A63" w:rsidRPr="0033231F">
        <w:rPr>
          <w:rFonts w:ascii="Times New Roman" w:hAnsi="Times New Roman" w:cs="Times New Roman"/>
          <w:sz w:val="28"/>
          <w:szCs w:val="28"/>
          <w:lang w:val="kk-KZ"/>
        </w:rPr>
        <w:t>11</w:t>
      </w:r>
      <w:r w:rsidR="002E6B69"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 </w:t>
      </w:r>
      <w:r w:rsidR="002E6B69" w:rsidRPr="0033231F">
        <w:rPr>
          <w:rFonts w:ascii="Times New Roman" w:hAnsi="Times New Roman" w:cs="Times New Roman"/>
          <w:sz w:val="28"/>
          <w:szCs w:val="28"/>
          <w:lang w:val="kk-KZ"/>
        </w:rPr>
        <w:t xml:space="preserve">Болашақ бастауыш сынып </w:t>
      </w:r>
      <w:r w:rsidR="00247CF0" w:rsidRPr="0033231F">
        <w:rPr>
          <w:rFonts w:ascii="Times New Roman" w:hAnsi="Times New Roman" w:cs="Times New Roman"/>
          <w:sz w:val="28"/>
          <w:szCs w:val="28"/>
          <w:lang w:val="kk-KZ"/>
        </w:rPr>
        <w:t xml:space="preserve">педагогтерінің </w:t>
      </w:r>
      <w:r w:rsidR="002E6B69" w:rsidRPr="0033231F">
        <w:rPr>
          <w:rFonts w:ascii="Times New Roman" w:hAnsi="Times New Roman" w:cs="Times New Roman"/>
          <w:sz w:val="28"/>
          <w:szCs w:val="28"/>
          <w:lang w:val="kk-KZ"/>
        </w:rPr>
        <w:t>инновациялық әрекетінің құрылымы</w:t>
      </w:r>
      <w:r w:rsidR="0062269F" w:rsidRPr="0033231F">
        <w:rPr>
          <w:rFonts w:ascii="Times New Roman" w:hAnsi="Times New Roman" w:cs="Times New Roman"/>
          <w:sz w:val="28"/>
          <w:szCs w:val="28"/>
          <w:lang w:val="kk-KZ"/>
        </w:rPr>
        <w:br w:type="page"/>
      </w:r>
    </w:p>
    <w:p w14:paraId="22580243" w14:textId="77777777" w:rsidR="00EE3106" w:rsidRPr="0033231F" w:rsidRDefault="00EE3106"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Кәсіби педагогикалық даярлық – бұл арнайы педагогикалық білім жүйесін, жалпы және ерекше іскерлікті, кәсіби-педагогикалық іс-әрекетті шығармашылық орындау үшін дағдыларды меңгеру үдерісі.</w:t>
      </w:r>
    </w:p>
    <w:p w14:paraId="255B884D" w14:textId="77777777" w:rsidR="00EE3106" w:rsidRPr="0033231F" w:rsidRDefault="00EE3106"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Қазіргі заманғы кәсіптік-педагогикалық білім берудің мақсаты – білім беру бағдарламаларының еңбек нарығының талаптарына, </w:t>
      </w:r>
      <w:r w:rsidR="00B15D19" w:rsidRPr="0033231F">
        <w:rPr>
          <w:rFonts w:ascii="Times New Roman" w:hAnsi="Times New Roman" w:cs="Times New Roman"/>
          <w:sz w:val="28"/>
          <w:szCs w:val="28"/>
          <w:lang w:val="kk-KZ"/>
        </w:rPr>
        <w:t xml:space="preserve">білім мазмұнының жаңаруына, оқу мен </w:t>
      </w:r>
      <w:r w:rsidRPr="0033231F">
        <w:rPr>
          <w:rFonts w:ascii="Times New Roman" w:hAnsi="Times New Roman" w:cs="Times New Roman"/>
          <w:sz w:val="28"/>
          <w:szCs w:val="28"/>
          <w:lang w:val="kk-KZ"/>
        </w:rPr>
        <w:t xml:space="preserve">оқытудың </w:t>
      </w:r>
      <w:r w:rsidR="00B15D19" w:rsidRPr="0033231F">
        <w:rPr>
          <w:rFonts w:ascii="Times New Roman" w:hAnsi="Times New Roman" w:cs="Times New Roman"/>
          <w:sz w:val="28"/>
          <w:szCs w:val="28"/>
          <w:lang w:val="kk-KZ"/>
        </w:rPr>
        <w:t xml:space="preserve">инновациялық тәсілдемелеріне </w:t>
      </w:r>
      <w:r w:rsidRPr="0033231F">
        <w:rPr>
          <w:rFonts w:ascii="Times New Roman" w:hAnsi="Times New Roman" w:cs="Times New Roman"/>
          <w:sz w:val="28"/>
          <w:szCs w:val="28"/>
          <w:lang w:val="kk-KZ"/>
        </w:rPr>
        <w:t>бағдарлануы.</w:t>
      </w:r>
    </w:p>
    <w:p w14:paraId="6969C74A" w14:textId="03451559" w:rsidR="00CB2923" w:rsidRPr="0033231F" w:rsidRDefault="00EE3106"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 тұрғыдан біздің зерттеуімізде </w:t>
      </w:r>
      <w:r w:rsidR="00761CD1" w:rsidRPr="0033231F">
        <w:rPr>
          <w:rFonts w:ascii="Times New Roman" w:hAnsi="Times New Roman" w:cs="Times New Roman"/>
          <w:sz w:val="28"/>
          <w:szCs w:val="28"/>
          <w:lang w:val="kk-KZ"/>
        </w:rPr>
        <w:t>инновациялық әрекет</w:t>
      </w:r>
      <w:r w:rsidR="00B15D19" w:rsidRPr="0033231F">
        <w:rPr>
          <w:rFonts w:ascii="Times New Roman" w:hAnsi="Times New Roman" w:cs="Times New Roman"/>
          <w:sz w:val="28"/>
          <w:szCs w:val="28"/>
          <w:lang w:val="kk-KZ"/>
        </w:rPr>
        <w:t xml:space="preserve"> педагогтің білім беру үдерісін ұдайы жаңарт</w:t>
      </w:r>
      <w:r w:rsidR="00323621" w:rsidRPr="0033231F">
        <w:rPr>
          <w:rFonts w:ascii="Times New Roman" w:hAnsi="Times New Roman" w:cs="Times New Roman"/>
          <w:sz w:val="28"/>
          <w:szCs w:val="28"/>
          <w:lang w:val="kk-KZ"/>
        </w:rPr>
        <w:t>уға</w:t>
      </w:r>
      <w:r w:rsidR="00B15D19" w:rsidRPr="0033231F">
        <w:rPr>
          <w:rFonts w:ascii="Times New Roman" w:hAnsi="Times New Roman" w:cs="Times New Roman"/>
          <w:sz w:val="28"/>
          <w:szCs w:val="28"/>
          <w:lang w:val="kk-KZ"/>
        </w:rPr>
        <w:t>, қоғамдастықта жұмыс жасай ал</w:t>
      </w:r>
      <w:r w:rsidR="00323621" w:rsidRPr="0033231F">
        <w:rPr>
          <w:rFonts w:ascii="Times New Roman" w:hAnsi="Times New Roman" w:cs="Times New Roman"/>
          <w:sz w:val="28"/>
          <w:szCs w:val="28"/>
          <w:lang w:val="kk-KZ"/>
        </w:rPr>
        <w:t>уға</w:t>
      </w:r>
      <w:r w:rsidR="00B15D19" w:rsidRPr="0033231F">
        <w:rPr>
          <w:rFonts w:ascii="Times New Roman" w:hAnsi="Times New Roman" w:cs="Times New Roman"/>
          <w:sz w:val="28"/>
          <w:szCs w:val="28"/>
          <w:lang w:val="kk-KZ"/>
        </w:rPr>
        <w:t>, оқытудың жаңа түрлері мен әдістерін құруға қабілетті</w:t>
      </w:r>
      <w:r w:rsidR="00323621" w:rsidRPr="0033231F">
        <w:rPr>
          <w:rFonts w:ascii="Times New Roman" w:hAnsi="Times New Roman" w:cs="Times New Roman"/>
          <w:sz w:val="28"/>
          <w:szCs w:val="28"/>
          <w:lang w:val="kk-KZ"/>
        </w:rPr>
        <w:t>лігін</w:t>
      </w:r>
      <w:r w:rsidR="00B15D19"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болжайды және болашақ </w:t>
      </w:r>
      <w:r w:rsidR="00323621" w:rsidRPr="0033231F">
        <w:rPr>
          <w:rFonts w:ascii="Times New Roman" w:hAnsi="Times New Roman" w:cs="Times New Roman"/>
          <w:sz w:val="28"/>
          <w:szCs w:val="28"/>
          <w:lang w:val="kk-KZ"/>
        </w:rPr>
        <w:t xml:space="preserve">бастауыш сынып </w:t>
      </w:r>
      <w:r w:rsidRPr="0033231F">
        <w:rPr>
          <w:rFonts w:ascii="Times New Roman" w:hAnsi="Times New Roman" w:cs="Times New Roman"/>
          <w:sz w:val="28"/>
          <w:szCs w:val="28"/>
          <w:lang w:val="kk-KZ"/>
        </w:rPr>
        <w:t>педагог</w:t>
      </w:r>
      <w:r w:rsidR="00323621" w:rsidRPr="0033231F">
        <w:rPr>
          <w:rFonts w:ascii="Times New Roman" w:hAnsi="Times New Roman" w:cs="Times New Roman"/>
          <w:sz w:val="28"/>
          <w:szCs w:val="28"/>
          <w:lang w:val="kk-KZ"/>
        </w:rPr>
        <w:t xml:space="preserve">терінің </w:t>
      </w:r>
      <w:r w:rsidRPr="0033231F">
        <w:rPr>
          <w:rFonts w:ascii="Times New Roman" w:hAnsi="Times New Roman" w:cs="Times New Roman"/>
          <w:sz w:val="28"/>
          <w:szCs w:val="28"/>
          <w:lang w:val="kk-KZ"/>
        </w:rPr>
        <w:t>кәсіби даярлығын</w:t>
      </w:r>
      <w:r w:rsidR="00323621" w:rsidRPr="0033231F">
        <w:rPr>
          <w:rFonts w:ascii="Times New Roman" w:hAnsi="Times New Roman" w:cs="Times New Roman"/>
          <w:sz w:val="28"/>
          <w:szCs w:val="28"/>
          <w:lang w:val="kk-KZ"/>
        </w:rPr>
        <w:t>ың</w:t>
      </w:r>
      <w:r w:rsidRPr="0033231F">
        <w:rPr>
          <w:rFonts w:ascii="Times New Roman" w:hAnsi="Times New Roman" w:cs="Times New Roman"/>
          <w:sz w:val="28"/>
          <w:szCs w:val="28"/>
          <w:lang w:val="kk-KZ"/>
        </w:rPr>
        <w:t xml:space="preserve"> теориялық-әдіснамалық негізі болып табылады.</w:t>
      </w:r>
      <w:r w:rsidR="0057458C">
        <w:rPr>
          <w:rFonts w:ascii="Times New Roman" w:hAnsi="Times New Roman" w:cs="Times New Roman"/>
          <w:sz w:val="28"/>
          <w:szCs w:val="28"/>
          <w:lang w:val="kk-KZ"/>
        </w:rPr>
        <w:t xml:space="preserve"> </w:t>
      </w:r>
      <w:r w:rsidR="00CB2923" w:rsidRPr="0033231F">
        <w:rPr>
          <w:rFonts w:ascii="Times New Roman" w:hAnsi="Times New Roman" w:cs="Times New Roman"/>
          <w:sz w:val="28"/>
          <w:szCs w:val="28"/>
          <w:lang w:val="kk-KZ"/>
        </w:rPr>
        <w:t>Осы айтылған талдаулар мен көрсетілген қағидалар негізінде біздің тұжырымдауымызша</w:t>
      </w:r>
      <w:r w:rsidR="00593CDF" w:rsidRPr="0033231F">
        <w:rPr>
          <w:rFonts w:ascii="Times New Roman" w:hAnsi="Times New Roman" w:cs="Times New Roman"/>
          <w:sz w:val="28"/>
          <w:szCs w:val="28"/>
          <w:lang w:val="kk-KZ"/>
        </w:rPr>
        <w:t>,</w:t>
      </w:r>
      <w:r w:rsidR="00CB2923" w:rsidRPr="0033231F">
        <w:rPr>
          <w:rFonts w:ascii="Times New Roman" w:hAnsi="Times New Roman" w:cs="Times New Roman"/>
          <w:sz w:val="28"/>
          <w:szCs w:val="28"/>
          <w:lang w:val="kk-KZ"/>
        </w:rPr>
        <w:t xml:space="preserve"> </w:t>
      </w:r>
      <w:r w:rsidR="00566AB6" w:rsidRPr="0033231F">
        <w:rPr>
          <w:rFonts w:ascii="Times New Roman" w:hAnsi="Times New Roman" w:cs="Times New Roman"/>
          <w:sz w:val="28"/>
          <w:szCs w:val="28"/>
          <w:lang w:val="kk-KZ"/>
        </w:rPr>
        <w:t>бастауыш білім беруде</w:t>
      </w:r>
      <w:r w:rsidR="00593CDF" w:rsidRPr="0033231F">
        <w:rPr>
          <w:rFonts w:ascii="Times New Roman" w:hAnsi="Times New Roman" w:cs="Times New Roman"/>
          <w:sz w:val="28"/>
          <w:szCs w:val="28"/>
          <w:lang w:val="kk-KZ"/>
        </w:rPr>
        <w:t xml:space="preserve"> жаңашылдыққа бейімделу, жаңа и</w:t>
      </w:r>
      <w:r w:rsidR="00566AB6" w:rsidRPr="0033231F">
        <w:rPr>
          <w:rFonts w:ascii="Times New Roman" w:hAnsi="Times New Roman" w:cs="Times New Roman"/>
          <w:sz w:val="28"/>
          <w:szCs w:val="28"/>
          <w:lang w:val="kk-KZ"/>
        </w:rPr>
        <w:t>д</w:t>
      </w:r>
      <w:r w:rsidR="00593CDF" w:rsidRPr="0033231F">
        <w:rPr>
          <w:rFonts w:ascii="Times New Roman" w:hAnsi="Times New Roman" w:cs="Times New Roman"/>
          <w:sz w:val="28"/>
          <w:szCs w:val="28"/>
          <w:lang w:val="kk-KZ"/>
        </w:rPr>
        <w:t>е</w:t>
      </w:r>
      <w:r w:rsidR="00566AB6" w:rsidRPr="0033231F">
        <w:rPr>
          <w:rFonts w:ascii="Times New Roman" w:hAnsi="Times New Roman" w:cs="Times New Roman"/>
          <w:sz w:val="28"/>
          <w:szCs w:val="28"/>
          <w:lang w:val="kk-KZ"/>
        </w:rPr>
        <w:t xml:space="preserve">яларды жүзеге асыруда тәуекелге бару және заманауи педагогикалық </w:t>
      </w:r>
      <w:r w:rsidR="00EA2557" w:rsidRPr="0033231F">
        <w:rPr>
          <w:rFonts w:ascii="Times New Roman" w:hAnsi="Times New Roman" w:cs="Times New Roman"/>
          <w:sz w:val="28"/>
          <w:szCs w:val="28"/>
          <w:lang w:val="kk-KZ"/>
        </w:rPr>
        <w:t>іс-әрекетті ұйымдастыру үдерісі заманауи қоғам мен нақты білім беру ұйымының қажеттілігі.</w:t>
      </w:r>
      <w:r w:rsidR="0057458C">
        <w:rPr>
          <w:rFonts w:ascii="Times New Roman" w:hAnsi="Times New Roman" w:cs="Times New Roman"/>
          <w:sz w:val="28"/>
          <w:szCs w:val="28"/>
          <w:lang w:val="kk-KZ"/>
        </w:rPr>
        <w:t xml:space="preserve"> </w:t>
      </w:r>
      <w:r w:rsidR="00CB2923" w:rsidRPr="0033231F">
        <w:rPr>
          <w:rFonts w:ascii="Times New Roman" w:hAnsi="Times New Roman" w:cs="Times New Roman"/>
          <w:sz w:val="28"/>
          <w:szCs w:val="28"/>
          <w:lang w:val="kk-KZ"/>
        </w:rPr>
        <w:t>Сонымен, жоғарыда айтылғандар «</w:t>
      </w:r>
      <w:r w:rsidR="00566AB6" w:rsidRPr="0033231F">
        <w:rPr>
          <w:rFonts w:ascii="Times New Roman" w:hAnsi="Times New Roman" w:cs="Times New Roman"/>
          <w:sz w:val="28"/>
          <w:szCs w:val="28"/>
          <w:lang w:val="kk-KZ"/>
        </w:rPr>
        <w:t>инновациялық әрекет</w:t>
      </w:r>
      <w:r w:rsidR="00CB2923" w:rsidRPr="0033231F">
        <w:rPr>
          <w:rFonts w:ascii="Times New Roman" w:hAnsi="Times New Roman" w:cs="Times New Roman"/>
          <w:sz w:val="28"/>
          <w:szCs w:val="28"/>
          <w:lang w:val="kk-KZ"/>
        </w:rPr>
        <w:t>» ұғымын нақтылауға мүмкіндік береді</w:t>
      </w:r>
      <w:r w:rsidR="00EA2557" w:rsidRPr="0033231F">
        <w:rPr>
          <w:rFonts w:ascii="Times New Roman" w:hAnsi="Times New Roman" w:cs="Times New Roman"/>
          <w:sz w:val="28"/>
          <w:szCs w:val="28"/>
          <w:lang w:val="kk-KZ"/>
        </w:rPr>
        <w:t>:</w:t>
      </w:r>
      <w:r w:rsidR="00CB2923" w:rsidRPr="0033231F">
        <w:rPr>
          <w:rFonts w:ascii="Times New Roman" w:hAnsi="Times New Roman" w:cs="Times New Roman"/>
          <w:sz w:val="28"/>
          <w:szCs w:val="28"/>
          <w:lang w:val="kk-KZ"/>
        </w:rPr>
        <w:t xml:space="preserve"> </w:t>
      </w:r>
      <w:r w:rsidR="00EA2557" w:rsidRPr="0033231F">
        <w:rPr>
          <w:rFonts w:ascii="Times New Roman" w:hAnsi="Times New Roman" w:cs="Times New Roman"/>
          <w:sz w:val="28"/>
          <w:szCs w:val="28"/>
          <w:lang w:val="kk-KZ"/>
        </w:rPr>
        <w:t xml:space="preserve">инновациялық әрекет – </w:t>
      </w:r>
      <w:r w:rsidR="00CB2923" w:rsidRPr="0033231F">
        <w:rPr>
          <w:rFonts w:ascii="Times New Roman" w:hAnsi="Times New Roman" w:cs="Times New Roman"/>
          <w:sz w:val="28"/>
          <w:szCs w:val="28"/>
          <w:lang w:val="kk-KZ"/>
        </w:rPr>
        <w:t xml:space="preserve">ол </w:t>
      </w:r>
      <w:r w:rsidR="00EA2557" w:rsidRPr="0033231F">
        <w:rPr>
          <w:rFonts w:ascii="Times New Roman" w:hAnsi="Times New Roman" w:cs="Times New Roman"/>
          <w:sz w:val="28"/>
          <w:szCs w:val="28"/>
          <w:lang w:val="kk-KZ"/>
        </w:rPr>
        <w:t>педагогикалық әрекеттің шығармашылық дамуының тәсілі; педагогтің білім беру үдерісін ұдайы жаңарт</w:t>
      </w:r>
      <w:r w:rsidR="00797317" w:rsidRPr="0033231F">
        <w:rPr>
          <w:rFonts w:ascii="Times New Roman" w:hAnsi="Times New Roman" w:cs="Times New Roman"/>
          <w:sz w:val="28"/>
          <w:szCs w:val="28"/>
          <w:lang w:val="kk-KZ"/>
        </w:rPr>
        <w:t>уға</w:t>
      </w:r>
      <w:r w:rsidR="00EA2557" w:rsidRPr="0033231F">
        <w:rPr>
          <w:rFonts w:ascii="Times New Roman" w:hAnsi="Times New Roman" w:cs="Times New Roman"/>
          <w:sz w:val="28"/>
          <w:szCs w:val="28"/>
          <w:lang w:val="kk-KZ"/>
        </w:rPr>
        <w:t>, қоғамдастықта жұмыс жасай алуға, оқытудың жаңа түрлері мен әдістерін құруға қабілеттілігі</w:t>
      </w:r>
      <w:r w:rsidR="00CB2923" w:rsidRPr="0033231F">
        <w:rPr>
          <w:rFonts w:ascii="Times New Roman" w:hAnsi="Times New Roman" w:cs="Times New Roman"/>
          <w:sz w:val="28"/>
          <w:szCs w:val="28"/>
          <w:lang w:val="kk-KZ"/>
        </w:rPr>
        <w:t xml:space="preserve"> </w:t>
      </w:r>
      <w:r w:rsidR="00797317" w:rsidRPr="0033231F">
        <w:rPr>
          <w:rFonts w:ascii="Times New Roman" w:hAnsi="Times New Roman" w:cs="Times New Roman"/>
          <w:sz w:val="28"/>
          <w:szCs w:val="28"/>
          <w:lang w:val="kk-KZ"/>
        </w:rPr>
        <w:t>тұ</w:t>
      </w:r>
      <w:r w:rsidR="00CB2923" w:rsidRPr="0033231F">
        <w:rPr>
          <w:rFonts w:ascii="Times New Roman" w:hAnsi="Times New Roman" w:cs="Times New Roman"/>
          <w:sz w:val="28"/>
          <w:szCs w:val="28"/>
          <w:lang w:val="kk-KZ"/>
        </w:rPr>
        <w:t>р</w:t>
      </w:r>
      <w:r w:rsidR="00797317" w:rsidRPr="0033231F">
        <w:rPr>
          <w:rFonts w:ascii="Times New Roman" w:hAnsi="Times New Roman" w:cs="Times New Roman"/>
          <w:sz w:val="28"/>
          <w:szCs w:val="28"/>
          <w:lang w:val="kk-KZ"/>
        </w:rPr>
        <w:t>ғысында</w:t>
      </w:r>
      <w:r w:rsidR="00CB2923" w:rsidRPr="0033231F">
        <w:rPr>
          <w:rFonts w:ascii="Times New Roman" w:hAnsi="Times New Roman" w:cs="Times New Roman"/>
          <w:sz w:val="28"/>
          <w:szCs w:val="28"/>
          <w:lang w:val="kk-KZ"/>
        </w:rPr>
        <w:t xml:space="preserve"> түсінеміз.</w:t>
      </w:r>
    </w:p>
    <w:p w14:paraId="1A0F4C82" w14:textId="77777777" w:rsidR="00CB2923" w:rsidRPr="0033231F" w:rsidRDefault="00CB2923"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Осы анықтамадан шыға отырып, біз зерттеуіміздің негізгі түсінігін тұжырымдаймыз</w:t>
      </w:r>
      <w:r w:rsidR="00797317" w:rsidRPr="0033231F">
        <w:rPr>
          <w:rFonts w:ascii="Times New Roman" w:hAnsi="Times New Roman" w:cs="Times New Roman"/>
          <w:sz w:val="28"/>
          <w:szCs w:val="28"/>
          <w:lang w:val="kk-KZ"/>
        </w:rPr>
        <w:t xml:space="preserve">: «Болашақ бастауыш сынып </w:t>
      </w:r>
      <w:r w:rsidR="00761CD1" w:rsidRPr="0033231F">
        <w:rPr>
          <w:rFonts w:ascii="Times New Roman" w:hAnsi="Times New Roman" w:cs="Times New Roman"/>
          <w:sz w:val="28"/>
          <w:szCs w:val="28"/>
          <w:lang w:val="kk-KZ"/>
        </w:rPr>
        <w:t>педагогтер</w:t>
      </w:r>
      <w:r w:rsidR="00797317" w:rsidRPr="0033231F">
        <w:rPr>
          <w:rFonts w:ascii="Times New Roman" w:hAnsi="Times New Roman" w:cs="Times New Roman"/>
          <w:sz w:val="28"/>
          <w:szCs w:val="28"/>
          <w:lang w:val="kk-KZ"/>
        </w:rPr>
        <w:t>інің инновациялық әрекетке даярлығы» оның жалпы кәсіби дайындығының құрамдас бөлігі ретінде жоғары деңгейдегі ғылыми-педагогикалық әрекетіне негіз болатын «инновациялық әрекет» жайындағы білімі мен оқу мен оқыт</w:t>
      </w:r>
      <w:r w:rsidR="00761CD1" w:rsidRPr="0033231F">
        <w:rPr>
          <w:rFonts w:ascii="Times New Roman" w:hAnsi="Times New Roman" w:cs="Times New Roman"/>
          <w:sz w:val="28"/>
          <w:szCs w:val="28"/>
          <w:lang w:val="kk-KZ"/>
        </w:rPr>
        <w:t xml:space="preserve">у үдерісінде жаңартпалы әрекет </w:t>
      </w:r>
      <w:r w:rsidR="00797317" w:rsidRPr="0033231F">
        <w:rPr>
          <w:rFonts w:ascii="Times New Roman" w:hAnsi="Times New Roman" w:cs="Times New Roman"/>
          <w:sz w:val="28"/>
          <w:szCs w:val="28"/>
          <w:lang w:val="kk-KZ"/>
        </w:rPr>
        <w:t>түрлерін білуі, инновациялық әрекетке даярлау әдістерінің мәнін, қызметін түсінуі, бастауыш білім беруде жаңашылдыққа бейімделуі, жаңа идеяларды жүзеге асыруда тәуекелге баруы сияқты бір-бірімен тығыз байла</w:t>
      </w:r>
      <w:r w:rsidR="00761CD1" w:rsidRPr="0033231F">
        <w:rPr>
          <w:rFonts w:ascii="Times New Roman" w:hAnsi="Times New Roman" w:cs="Times New Roman"/>
          <w:sz w:val="28"/>
          <w:szCs w:val="28"/>
          <w:lang w:val="kk-KZ"/>
        </w:rPr>
        <w:t xml:space="preserve">нысқан компоненттерден тұратын тұлғаның </w:t>
      </w:r>
      <w:r w:rsidR="00797317" w:rsidRPr="0033231F">
        <w:rPr>
          <w:rFonts w:ascii="Times New Roman" w:hAnsi="Times New Roman" w:cs="Times New Roman"/>
          <w:sz w:val="28"/>
          <w:szCs w:val="28"/>
          <w:lang w:val="kk-KZ"/>
        </w:rPr>
        <w:t>кешенді сапасы.</w:t>
      </w:r>
    </w:p>
    <w:p w14:paraId="57F6DCE9" w14:textId="77777777" w:rsidR="00CB2923" w:rsidRPr="0033231F" w:rsidRDefault="00593CDF"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Жаңартылған білім мазмұны жағдайында инновациялық әрекетке болашақ бастауыш сынып педагогтерін даярлаудың </w:t>
      </w:r>
      <w:r w:rsidR="00CB2923" w:rsidRPr="0033231F">
        <w:rPr>
          <w:rFonts w:ascii="Times New Roman" w:hAnsi="Times New Roman" w:cs="Times New Roman"/>
          <w:sz w:val="28"/>
          <w:szCs w:val="28"/>
          <w:lang w:val="kk-KZ"/>
        </w:rPr>
        <w:t xml:space="preserve">ғылыми негізделген тұжырымдамалары мен теорияларының болмауы, сондай-ақ терминнің өзін пайдаланудың жаңашылдығы біздің зерттеуіміздің логикасын анықтайды. Біз осы параграфта категориялық аппаратты қалыптастыруға және </w:t>
      </w:r>
      <w:r w:rsidRPr="0033231F">
        <w:rPr>
          <w:rFonts w:ascii="Times New Roman" w:hAnsi="Times New Roman" w:cs="Times New Roman"/>
          <w:sz w:val="28"/>
          <w:szCs w:val="28"/>
          <w:lang w:val="kk-KZ"/>
        </w:rPr>
        <w:t>«инновациялық әрекет» ұғымы мен «инновациялық әрекетке болашақ бастауыш сынып педагогтерін даярлау»</w:t>
      </w:r>
      <w:r w:rsidR="00CB2923"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түсінігін </w:t>
      </w:r>
      <w:r w:rsidR="00CB2923" w:rsidRPr="0033231F">
        <w:rPr>
          <w:rFonts w:ascii="Times New Roman" w:hAnsi="Times New Roman" w:cs="Times New Roman"/>
          <w:sz w:val="28"/>
          <w:szCs w:val="28"/>
          <w:lang w:val="kk-KZ"/>
        </w:rPr>
        <w:t>нақтылауға мән бердік.</w:t>
      </w:r>
    </w:p>
    <w:p w14:paraId="3485ADA3" w14:textId="77777777" w:rsidR="00DD7326" w:rsidRPr="0033231F" w:rsidRDefault="00DD7326" w:rsidP="00494452">
      <w:pPr>
        <w:spacing w:after="0" w:line="240" w:lineRule="auto"/>
        <w:ind w:firstLine="567"/>
        <w:jc w:val="both"/>
        <w:rPr>
          <w:rFonts w:ascii="Times New Roman" w:hAnsi="Times New Roman" w:cs="Times New Roman"/>
          <w:b/>
          <w:sz w:val="28"/>
          <w:szCs w:val="28"/>
          <w:lang w:val="kk-KZ"/>
        </w:rPr>
      </w:pPr>
    </w:p>
    <w:p w14:paraId="07631BA3" w14:textId="77777777" w:rsidR="00797317"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1</w:t>
      </w:r>
      <w:r w:rsidR="00761CD1" w:rsidRPr="0033231F">
        <w:rPr>
          <w:rFonts w:ascii="Times New Roman" w:hAnsi="Times New Roman" w:cs="Times New Roman"/>
          <w:b/>
          <w:sz w:val="28"/>
          <w:szCs w:val="28"/>
          <w:lang w:val="kk-KZ"/>
        </w:rPr>
        <w:t>.3 Болашақ</w:t>
      </w:r>
      <w:r w:rsidR="00797317" w:rsidRPr="0033231F">
        <w:rPr>
          <w:rFonts w:ascii="Times New Roman" w:hAnsi="Times New Roman" w:cs="Times New Roman"/>
          <w:b/>
          <w:sz w:val="28"/>
          <w:szCs w:val="28"/>
          <w:lang w:val="kk-KZ"/>
        </w:rPr>
        <w:t xml:space="preserve"> </w:t>
      </w:r>
      <w:r w:rsidRPr="0033231F">
        <w:rPr>
          <w:rFonts w:ascii="Times New Roman" w:hAnsi="Times New Roman" w:cs="Times New Roman"/>
          <w:b/>
          <w:sz w:val="28"/>
          <w:szCs w:val="28"/>
          <w:lang w:val="kk-KZ"/>
        </w:rPr>
        <w:t xml:space="preserve">бастауыш сынып педагогтерін инновациялық әрекетке даярлаудың </w:t>
      </w:r>
      <w:r w:rsidR="00A048E0" w:rsidRPr="0033231F">
        <w:rPr>
          <w:rFonts w:ascii="Times New Roman" w:hAnsi="Times New Roman" w:cs="Times New Roman"/>
          <w:b/>
          <w:sz w:val="28"/>
          <w:szCs w:val="28"/>
          <w:lang w:val="kk-KZ"/>
        </w:rPr>
        <w:t xml:space="preserve">әдіснамалық, психологиялық және педагогикалық </w:t>
      </w:r>
      <w:r w:rsidR="00761CD1" w:rsidRPr="0033231F">
        <w:rPr>
          <w:rFonts w:ascii="Times New Roman" w:hAnsi="Times New Roman" w:cs="Times New Roman"/>
          <w:b/>
          <w:sz w:val="28"/>
          <w:szCs w:val="28"/>
          <w:lang w:val="kk-KZ"/>
        </w:rPr>
        <w:t>негіздер</w:t>
      </w:r>
      <w:r w:rsidR="00A048E0" w:rsidRPr="0033231F">
        <w:rPr>
          <w:rFonts w:ascii="Times New Roman" w:hAnsi="Times New Roman" w:cs="Times New Roman"/>
          <w:b/>
          <w:sz w:val="28"/>
          <w:szCs w:val="28"/>
          <w:lang w:val="kk-KZ"/>
        </w:rPr>
        <w:t>і</w:t>
      </w:r>
    </w:p>
    <w:p w14:paraId="178AA652" w14:textId="0C50ADA9"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Білім беру саласында ХХІ ғасырдың алып келген негізгі дамуы инновациялық әрекетпен байланысты болып отырғаны белгілі. Инновациялық әрекет білім берудің барлық деңгейінде басым бағыттарды анықтап, алдағы заман дамуының бет-бейнесі мен ұстанар бағдарына тірек болуға қарқынмен ұмтылуда. Инновациялық технологияларды оқыту мен тәрбиелеудің барлық </w:t>
      </w:r>
      <w:r w:rsidRPr="0033231F">
        <w:rPr>
          <w:rFonts w:ascii="Times New Roman" w:hAnsi="Times New Roman" w:cs="Times New Roman"/>
          <w:sz w:val="28"/>
          <w:szCs w:val="28"/>
          <w:lang w:val="kk-KZ"/>
        </w:rPr>
        <w:lastRenderedPageBreak/>
        <w:t>деңгейлері мен кезеңдерінде қолдануға байланысты зерттеулер мен практикалық тәжірибелер көптеп жарық көріп отыр. Баспа беттерінде, интернет-ресурстарда, кітаптар мен диссертацияларда білім беру саласындағы инновация, инновациялық әрекет туралы материалдар қолжетімді және молынан жан-жақты қарастырылып келеді.</w:t>
      </w:r>
      <w:r w:rsidR="0057458C">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Осы материалдар ағынынан тақырып бойынша талданған еңбектерге талдау жасай келе, олардың ортақ </w:t>
      </w:r>
      <w:r w:rsidR="005C3064" w:rsidRPr="0033231F">
        <w:rPr>
          <w:rFonts w:ascii="Times New Roman" w:hAnsi="Times New Roman" w:cs="Times New Roman"/>
          <w:sz w:val="28"/>
          <w:szCs w:val="28"/>
          <w:lang w:val="kk-KZ"/>
        </w:rPr>
        <w:t>ой</w:t>
      </w:r>
      <w:r w:rsidRPr="0033231F">
        <w:rPr>
          <w:rFonts w:ascii="Times New Roman" w:hAnsi="Times New Roman" w:cs="Times New Roman"/>
          <w:sz w:val="28"/>
          <w:szCs w:val="28"/>
          <w:lang w:val="kk-KZ"/>
        </w:rPr>
        <w:t xml:space="preserve"> орталығы болатын әдіснамалық, философиялық, теориялық негіздерінің жүйеленуі қажеттілігі айқындалды. </w:t>
      </w:r>
    </w:p>
    <w:p w14:paraId="3D1B4FEA"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 педагогика, психология, логика, кибернетика т.б. ғылымдарының қол жеткен табыстарын оқыту мен білім берудің нақты салаларына қатысты қолдануын мүмкін етіп, аралық байланыс рөлін атқарады. Ғылымның жаңа нәтижелерін оқыту </w:t>
      </w:r>
      <w:r w:rsidR="004B205E"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іне жаңашылдық келбетінде алып келу қоғамның әлеуметтік ортаның </w:t>
      </w:r>
      <w:r w:rsidR="005C3064" w:rsidRPr="0033231F">
        <w:rPr>
          <w:rFonts w:ascii="Times New Roman" w:hAnsi="Times New Roman" w:cs="Times New Roman"/>
          <w:sz w:val="28"/>
          <w:szCs w:val="28"/>
          <w:lang w:val="kk-KZ"/>
        </w:rPr>
        <w:t>дамуының шарты болып табылады.</w:t>
      </w:r>
    </w:p>
    <w:p w14:paraId="5BD587B9"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Қазіргі Қазақстан Республикасының білім беру жүйесінің даму бағдарында инновациялық әрекеттің алатын орны үлкен. Өйткені инновациялық әрекет білім берудің барлық қырында дамытушы серпінге ие болып келеді. Қазақстандық бастауыш мектептің даму барысы да инновациялық әрекеттің мақсатты және үздіксіз болуын қажет етіп отыр. </w:t>
      </w:r>
    </w:p>
    <w:p w14:paraId="7853F371" w14:textId="0E22D3F6"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Бастауыш білім беру жүйесінің инновациялық мазмұнға сапалылықпен ие болуын мүмкін ететін бір қадам – бастауыш сынып мұғалімдерінің инновациялық әрекетті игеруі. Соның негізінде келесі 5-10 сыныптарда білім берудің яғни негізгі мектептің де инновациялық сатыға көтерілуіне іргетас қаланады.Мұндай зор міндетті шешуде қазіргі уақытта жеткіліксіз қарастырылып отырған инновациялық әрекеттің әдіснамалық негіздерін анықтау маңызды болып табылады. Инновациялық әрекетке даярлаудың әдіснамалық негіздерін анықтау арқылы инновацияның, инновациялық </w:t>
      </w:r>
      <w:r w:rsidR="00440EBE"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тің</w:t>
      </w:r>
      <w:r w:rsidR="00A657FF" w:rsidRPr="0033231F">
        <w:rPr>
          <w:rFonts w:ascii="Times New Roman" w:hAnsi="Times New Roman" w:cs="Times New Roman"/>
          <w:sz w:val="28"/>
          <w:szCs w:val="28"/>
          <w:lang w:val="kk-KZ"/>
        </w:rPr>
        <w:t xml:space="preserve"> қоғамды жү</w:t>
      </w:r>
      <w:r w:rsidRPr="0033231F">
        <w:rPr>
          <w:rFonts w:ascii="Times New Roman" w:hAnsi="Times New Roman" w:cs="Times New Roman"/>
          <w:sz w:val="28"/>
          <w:szCs w:val="28"/>
          <w:lang w:val="kk-KZ"/>
        </w:rPr>
        <w:t>зеге асырылатын ерекшеліктерін қарастырудың да көптеген түйінді мәселелерін тануға болады.</w:t>
      </w:r>
      <w:r w:rsidR="0057458C">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Осымен қатар болашақ бастауыш сынып </w:t>
      </w:r>
      <w:r w:rsidR="0062269F"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әдіснамалық негіздерінің анықталып жүйеге түсірілуі, өз кезегінде бастауыш білім беру жүйесінің инновациялық бағдар алуын қажет ететін алға тартушы күш бола алады. Бұл, әсіресе, жалпы орта білім беру жүйесіндегі инновациялылық пен инновациялық әрекеттің өзіндік ерекшеліктері танылмай, оларды толыққанды, сапалы жүзеге асыру, іске қосу тетіктерінің әдіснамалық негіздері біртұтас жүйеге түсірілмей жатқан ор</w:t>
      </w:r>
      <w:r w:rsidR="00D55C6C" w:rsidRPr="0033231F">
        <w:rPr>
          <w:rFonts w:ascii="Times New Roman" w:hAnsi="Times New Roman" w:cs="Times New Roman"/>
          <w:sz w:val="28"/>
          <w:szCs w:val="28"/>
          <w:lang w:val="kk-KZ"/>
        </w:rPr>
        <w:t>н</w:t>
      </w:r>
      <w:r w:rsidRPr="0033231F">
        <w:rPr>
          <w:rFonts w:ascii="Times New Roman" w:hAnsi="Times New Roman" w:cs="Times New Roman"/>
          <w:sz w:val="28"/>
          <w:szCs w:val="28"/>
          <w:lang w:val="kk-KZ"/>
        </w:rPr>
        <w:t xml:space="preserve">ынан алға қозғалуына үлкен серпін береді. </w:t>
      </w:r>
    </w:p>
    <w:p w14:paraId="47AF2C5D"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97317"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әдіснамалық негіздерін жан-жақты танып-талдау арқылы инновациялық </w:t>
      </w:r>
      <w:r w:rsidR="00A657FF"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тің де жүйелі түрде бастауыш мектепте білім беру ісіне енгізілуіне мүмкіндіктер жасалынады. Соған сүйене отырып, жаңартылған білім мазмұнын оқушыларға меңгертудің сапалы инновациялық әдістемелері мен технологияларын анықтаудың негіздері танылады. Осындай стратегиялық мәселелердің оңды шешім табуы арқылы жаңартылған білім мазмұнын оқушыларға меңгертудің әлі де болса туындап жатқан көптеген сұрақтарына жауапты мұғалімдердің өздері іздеп табуына жол салынатыны сөзсіз. </w:t>
      </w:r>
    </w:p>
    <w:p w14:paraId="2645BE6F"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Болашақ бастауыш сынып </w:t>
      </w:r>
      <w:r w:rsidR="00797317"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инновациялық әрекетке даярлаудың әдіснамалық негіздерін зерттеу жалпы бастауыш мектепте инновациялық бағдар ұстанудың ғылыми негізделген жүйесін қалыптастыруға мүмкіндік жасайды. Ол жүйенің мақсаты – бастауыш мектептегі инновациялық бағыттың сапалы және нәтижелі ұсталынуына тірек болатын философиялық, әлеуметтік, логикалық, педагогикалық, психологиялық, әдістемелік, технологиялық шарттарды қалыптастыру. Болашақ бастауыш сынып </w:t>
      </w:r>
      <w:r w:rsidR="0062269F"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әдіснамалық негіздерінің жүйеленуі арқылы инновациялық </w:t>
      </w:r>
      <w:r w:rsidR="00A657FF"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тің бастауыш білім беру жүйесіне сапалы ықпал ету т</w:t>
      </w:r>
      <w:r w:rsidR="00B26BB4" w:rsidRPr="0033231F">
        <w:rPr>
          <w:rFonts w:ascii="Times New Roman" w:hAnsi="Times New Roman" w:cs="Times New Roman"/>
          <w:sz w:val="28"/>
          <w:szCs w:val="28"/>
          <w:lang w:val="kk-KZ"/>
        </w:rPr>
        <w:t>етіктерін қалыптастыруға болады</w:t>
      </w:r>
      <w:r w:rsidR="00EE65CE" w:rsidRPr="0033231F">
        <w:rPr>
          <w:rFonts w:ascii="Times New Roman" w:hAnsi="Times New Roman" w:cs="Times New Roman"/>
          <w:sz w:val="28"/>
          <w:szCs w:val="28"/>
          <w:lang w:val="kk-KZ"/>
        </w:rPr>
        <w:t xml:space="preserve"> [</w:t>
      </w:r>
      <w:r w:rsidR="00DD7326" w:rsidRPr="0033231F">
        <w:rPr>
          <w:rFonts w:ascii="Times New Roman" w:hAnsi="Times New Roman" w:cs="Times New Roman"/>
          <w:sz w:val="28"/>
          <w:szCs w:val="28"/>
          <w:lang w:val="kk-KZ"/>
        </w:rPr>
        <w:t>10</w:t>
      </w:r>
      <w:r w:rsidR="006C49F7" w:rsidRPr="0033231F">
        <w:rPr>
          <w:rFonts w:ascii="Times New Roman" w:hAnsi="Times New Roman" w:cs="Times New Roman"/>
          <w:sz w:val="28"/>
          <w:szCs w:val="28"/>
          <w:lang w:val="kk-KZ"/>
        </w:rPr>
        <w:t>4</w:t>
      </w:r>
      <w:r w:rsidR="00EE65CE"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5CA76936"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Сонымен бірге, болашақ бастауыш сынып </w:t>
      </w:r>
      <w:r w:rsidR="00797317"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инновациялық әрекетке даярлаудың әдіснамалық негіздерін жүйелеудің қажеттілігі сонда, әдіснамалық негіздер бастауыш білім беру жүйесіндегі жаңартылған білім мазмұнын меңгертуде инновациялық бағдар ұстанудың шынайы және субъективтік мәселелерін айқындауға мүмкіндік береді. Әдіснамалық негіздер бастауышта оқытудың жаңа инновациялық әдістемелері мен технологияларын таңдаудың критерийлерін, бағалау мүмкіндіктерін айқындауды тірек болады. Атап айтар болсақ, жаңартылған білім мазмұнын оқушыларға меңгерту жүйесінде тұнып тұрған инновациялық идеялар мен инновациялық әдістемелер, инновациялық технологиялар кірігіп берілген болатын. Сондықтан да жаңартылған білім беру бағдарламаларын оқушыларға меңгертуде инновациялық технологиялар мен инновациялық әдістемелердің қажеттілігі өте зор деуге болады. Жаңартылған білім мазмұны енгізілген уақытта қазақстандық бастауыш мектепте сабақ беріп жүрген мұғалімдердің инновациялық әрекет етуі қаншалықты деңгейде болғаны әлеуметтік-педагогикалық тұрғыдан арнайы зерттелмегендіктен, осы күнге дейін көптеген мәселелердің мектеп мұғалімдері үшін кең түсінілмей келе жатқаны байқалады. Бастауыш мектепке арналған жаңартылған оқу бағдарламасымен оқытуды жүзеге асыру </w:t>
      </w:r>
      <w:r w:rsidR="00A657FF"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інің әр қырында инновациялық әдіс-тәсілдер мен инновациялық технологияларды қолдануға ерекше орын берілген. Сондықтан жаңартылған оқу бағдарламасының оқыту үдерісінде оң нәтижелерге қол жеткізуі үшін болашақ </w:t>
      </w:r>
      <w:r w:rsidR="00761CD1"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дің инновациялық әрекетке даяр болуын ойластыру керек. Ол үшін болашақ бастауыш сынып </w:t>
      </w:r>
      <w:r w:rsidR="00761CD1"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 инновациялық әрекетке даярлаудың әдіснамалық негіздері педагогика, психологя ғылымдары саласына ғана емес, түйіскен нүктесінде пайда болған жаңа ғылым салаларына да сүйене алатын болуы керек. </w:t>
      </w:r>
    </w:p>
    <w:p w14:paraId="1D7C21FF" w14:textId="692A4B3D" w:rsidR="00BD2874" w:rsidRPr="0033231F" w:rsidRDefault="0072782C" w:rsidP="00494452">
      <w:pPr>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Зерттеу жұмысымыздың әдіснамалық негіздері – жаңартылған оқу бағдарламасы негізінде болашақ бастауыш сынып </w:t>
      </w:r>
      <w:r w:rsidR="00761CD1"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w:t>
      </w:r>
      <w:r w:rsidR="00440EBE" w:rsidRPr="0033231F">
        <w:rPr>
          <w:rFonts w:ascii="Times New Roman" w:hAnsi="Times New Roman" w:cs="Times New Roman"/>
          <w:sz w:val="28"/>
          <w:szCs w:val="28"/>
          <w:lang w:val="kk-KZ"/>
        </w:rPr>
        <w:t>ұстанымдары</w:t>
      </w:r>
      <w:r w:rsidRPr="0033231F">
        <w:rPr>
          <w:rFonts w:ascii="Times New Roman" w:hAnsi="Times New Roman" w:cs="Times New Roman"/>
          <w:sz w:val="28"/>
          <w:szCs w:val="28"/>
          <w:lang w:val="kk-KZ"/>
        </w:rPr>
        <w:t xml:space="preserve"> мен әдістемеміздің теориялық және практикалық қырларын жасау мен ұйымдастырудың жүйесін және сол жүйе туралы теориялық білімді танытады. Инновациялылықтың ерекшелігі оның пәнаралық байл</w:t>
      </w:r>
      <w:r w:rsidR="00B26BB4" w:rsidRPr="0033231F">
        <w:rPr>
          <w:rFonts w:ascii="Times New Roman" w:hAnsi="Times New Roman" w:cs="Times New Roman"/>
          <w:sz w:val="28"/>
          <w:szCs w:val="28"/>
          <w:lang w:val="kk-KZ"/>
        </w:rPr>
        <w:t>аныста танылуында екені белгілі</w:t>
      </w:r>
      <w:r w:rsidRPr="0033231F">
        <w:rPr>
          <w:rFonts w:ascii="Times New Roman" w:hAnsi="Times New Roman" w:cs="Times New Roman"/>
          <w:sz w:val="28"/>
          <w:szCs w:val="28"/>
          <w:lang w:val="kk-KZ"/>
        </w:rPr>
        <w:t xml:space="preserve"> [</w:t>
      </w:r>
      <w:r w:rsidR="00DD7326" w:rsidRPr="0033231F">
        <w:rPr>
          <w:rFonts w:ascii="Times New Roman" w:hAnsi="Times New Roman" w:cs="Times New Roman"/>
          <w:sz w:val="28"/>
          <w:szCs w:val="28"/>
          <w:lang w:val="kk-KZ"/>
        </w:rPr>
        <w:t>1</w:t>
      </w:r>
      <w:r w:rsidR="006C49F7" w:rsidRPr="0033231F">
        <w:rPr>
          <w:rFonts w:ascii="Times New Roman" w:hAnsi="Times New Roman" w:cs="Times New Roman"/>
          <w:sz w:val="28"/>
          <w:szCs w:val="28"/>
          <w:lang w:val="kk-KZ"/>
        </w:rPr>
        <w:t>05</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0057458C">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Сондықтан инновациялық әрекеттің әдіснамалық негіздерін құрайтын тұғыр</w:t>
      </w:r>
      <w:r w:rsidR="00625647" w:rsidRPr="0033231F">
        <w:rPr>
          <w:rFonts w:ascii="Times New Roman" w:hAnsi="Times New Roman" w:cs="Times New Roman"/>
          <w:sz w:val="28"/>
          <w:szCs w:val="28"/>
          <w:lang w:val="kk-KZ"/>
        </w:rPr>
        <w:t xml:space="preserve">лар ретінде зерттеу жұмысымыздағы ғылыми білімдер теориясын зерделеуде болашақ </w:t>
      </w:r>
      <w:r w:rsidR="00625647" w:rsidRPr="0033231F">
        <w:rPr>
          <w:rFonts w:ascii="Times New Roman" w:hAnsi="Times New Roman" w:cs="Times New Roman"/>
          <w:sz w:val="28"/>
          <w:szCs w:val="28"/>
          <w:lang w:val="kk-KZ"/>
        </w:rPr>
        <w:lastRenderedPageBreak/>
        <w:t xml:space="preserve">бастауыш сынып педагогтерін инновациялық әрекетке даярлауда келесідей әдіснамалық тұғырларды басшылыққа алдық: </w:t>
      </w:r>
      <w:r w:rsidR="00BD2874" w:rsidRPr="0033231F">
        <w:rPr>
          <w:rFonts w:ascii="Times New Roman" w:hAnsi="Times New Roman" w:cs="Times New Roman"/>
          <w:i/>
          <w:sz w:val="28"/>
          <w:szCs w:val="28"/>
          <w:lang w:val="kk-KZ"/>
        </w:rPr>
        <w:t>іс-әрекеттік тұғыр, жүйелілік тұғыр, синергетикалық тұғыр, инновациялық тұғыр.</w:t>
      </w:r>
    </w:p>
    <w:p w14:paraId="3E310443" w14:textId="77777777" w:rsidR="00BD2874" w:rsidRPr="0033231F" w:rsidRDefault="00BD2874" w:rsidP="00494452">
      <w:pPr>
        <w:pStyle w:val="af0"/>
        <w:ind w:left="0" w:firstLine="567"/>
      </w:pPr>
      <w:r w:rsidRPr="0033231F">
        <w:t>Инновациялық әрекетке даярлаудың әдіснамалық тұғырларының бірі іс-әрекеттік тұғырға тереңірек тоқталайық.</w:t>
      </w:r>
    </w:p>
    <w:p w14:paraId="797D42E5" w14:textId="77777777" w:rsidR="00BD2874" w:rsidRPr="0033231F" w:rsidRDefault="00BD2874" w:rsidP="00494452">
      <w:pPr>
        <w:pStyle w:val="af0"/>
        <w:ind w:left="0" w:firstLine="567"/>
      </w:pPr>
      <w:r w:rsidRPr="0033231F">
        <w:rPr>
          <w:i/>
        </w:rPr>
        <w:t>Іс-әрекеттік тұғыр –</w:t>
      </w:r>
      <w:r w:rsidRPr="0033231F">
        <w:t xml:space="preserve"> бұл адамның және</w:t>
      </w:r>
      <w:r w:rsidRPr="0033231F">
        <w:rPr>
          <w:spacing w:val="1"/>
        </w:rPr>
        <w:t xml:space="preserve"> </w:t>
      </w:r>
      <w:r w:rsidRPr="0033231F">
        <w:t>оның санасының жалпы қалыптасуына негізделген адамның іс-әрекет үдерісі болып табылады.</w:t>
      </w:r>
      <w:r w:rsidRPr="0033231F">
        <w:rPr>
          <w:spacing w:val="1"/>
        </w:rPr>
        <w:t xml:space="preserve"> </w:t>
      </w:r>
      <w:r w:rsidRPr="0033231F">
        <w:t>Іс-әрекет</w:t>
      </w:r>
      <w:r w:rsidRPr="0033231F">
        <w:rPr>
          <w:spacing w:val="1"/>
        </w:rPr>
        <w:t xml:space="preserve"> </w:t>
      </w:r>
      <w:r w:rsidRPr="0033231F">
        <w:t>барысында</w:t>
      </w:r>
      <w:r w:rsidRPr="0033231F">
        <w:rPr>
          <w:spacing w:val="1"/>
        </w:rPr>
        <w:t xml:space="preserve"> </w:t>
      </w:r>
      <w:r w:rsidRPr="0033231F">
        <w:t>адам,</w:t>
      </w:r>
      <w:r w:rsidRPr="0033231F">
        <w:rPr>
          <w:spacing w:val="1"/>
        </w:rPr>
        <w:t xml:space="preserve"> </w:t>
      </w:r>
      <w:r w:rsidRPr="0033231F">
        <w:t>белсенді</w:t>
      </w:r>
      <w:r w:rsidRPr="0033231F">
        <w:rPr>
          <w:spacing w:val="1"/>
        </w:rPr>
        <w:t xml:space="preserve"> </w:t>
      </w:r>
      <w:r w:rsidRPr="0033231F">
        <w:t>шығармашыл</w:t>
      </w:r>
      <w:r w:rsidRPr="0033231F">
        <w:rPr>
          <w:spacing w:val="1"/>
        </w:rPr>
        <w:t xml:space="preserve"> </w:t>
      </w:r>
      <w:r w:rsidRPr="0033231F">
        <w:t>бастама</w:t>
      </w:r>
      <w:r w:rsidRPr="0033231F">
        <w:rPr>
          <w:spacing w:val="1"/>
        </w:rPr>
        <w:t xml:space="preserve"> </w:t>
      </w:r>
      <w:r w:rsidRPr="0033231F">
        <w:t>ретінде</w:t>
      </w:r>
      <w:r w:rsidRPr="0033231F">
        <w:rPr>
          <w:spacing w:val="1"/>
        </w:rPr>
        <w:t xml:space="preserve"> </w:t>
      </w:r>
      <w:r w:rsidRPr="0033231F">
        <w:t>және</w:t>
      </w:r>
      <w:r w:rsidRPr="0033231F">
        <w:rPr>
          <w:spacing w:val="1"/>
        </w:rPr>
        <w:t xml:space="preserve"> </w:t>
      </w:r>
      <w:r w:rsidRPr="0033231F">
        <w:t>әлеммен</w:t>
      </w:r>
      <w:r w:rsidRPr="0033231F">
        <w:rPr>
          <w:spacing w:val="1"/>
        </w:rPr>
        <w:t xml:space="preserve"> </w:t>
      </w:r>
      <w:r w:rsidRPr="0033231F">
        <w:t>өзара әрекеттесіп,</w:t>
      </w:r>
      <w:r w:rsidRPr="0033231F">
        <w:rPr>
          <w:spacing w:val="1"/>
        </w:rPr>
        <w:t xml:space="preserve"> </w:t>
      </w:r>
      <w:r w:rsidRPr="0033231F">
        <w:t>өзі әрекетін ұйымдастырады. Іс-әрекет барысында адам өзіндік</w:t>
      </w:r>
      <w:r w:rsidRPr="0033231F">
        <w:rPr>
          <w:spacing w:val="1"/>
        </w:rPr>
        <w:t xml:space="preserve"> </w:t>
      </w:r>
      <w:r w:rsidRPr="0033231F">
        <w:t>қалыптасып,</w:t>
      </w:r>
      <w:r w:rsidRPr="0033231F">
        <w:rPr>
          <w:spacing w:val="1"/>
        </w:rPr>
        <w:t xml:space="preserve"> </w:t>
      </w:r>
      <w:r w:rsidRPr="0033231F">
        <w:t>оның</w:t>
      </w:r>
      <w:r w:rsidRPr="0033231F">
        <w:rPr>
          <w:spacing w:val="1"/>
        </w:rPr>
        <w:t xml:space="preserve"> </w:t>
      </w:r>
      <w:r w:rsidRPr="0033231F">
        <w:t>тұлғасының</w:t>
      </w:r>
      <w:r w:rsidRPr="0033231F">
        <w:rPr>
          <w:spacing w:val="1"/>
        </w:rPr>
        <w:t xml:space="preserve"> </w:t>
      </w:r>
      <w:r w:rsidRPr="0033231F">
        <w:t>өздігінен</w:t>
      </w:r>
      <w:r w:rsidRPr="0033231F">
        <w:rPr>
          <w:spacing w:val="1"/>
        </w:rPr>
        <w:t xml:space="preserve"> </w:t>
      </w:r>
      <w:r w:rsidRPr="0033231F">
        <w:t>дамуы</w:t>
      </w:r>
      <w:r w:rsidRPr="0033231F">
        <w:rPr>
          <w:spacing w:val="1"/>
        </w:rPr>
        <w:t xml:space="preserve"> </w:t>
      </w:r>
      <w:r w:rsidRPr="0033231F">
        <w:t>және</w:t>
      </w:r>
      <w:r w:rsidRPr="0033231F">
        <w:rPr>
          <w:spacing w:val="1"/>
        </w:rPr>
        <w:t xml:space="preserve"> </w:t>
      </w:r>
      <w:r w:rsidRPr="0033231F">
        <w:t>өзін-өзі белсендендіреді [</w:t>
      </w:r>
      <w:r w:rsidR="006C49F7" w:rsidRPr="0033231F">
        <w:t>106</w:t>
      </w:r>
      <w:r w:rsidRPr="0033231F">
        <w:t>].</w:t>
      </w:r>
    </w:p>
    <w:p w14:paraId="557C531C" w14:textId="65584B34" w:rsidR="00BD2874" w:rsidRPr="0033231F" w:rsidRDefault="00BD2874" w:rsidP="00494452">
      <w:pPr>
        <w:pStyle w:val="af0"/>
        <w:tabs>
          <w:tab w:val="left" w:pos="2509"/>
          <w:tab w:val="left" w:pos="4609"/>
          <w:tab w:val="left" w:pos="7847"/>
        </w:tabs>
        <w:spacing w:before="3"/>
        <w:ind w:left="0" w:firstLine="567"/>
      </w:pPr>
      <w:r w:rsidRPr="0033231F">
        <w:t>«Іс-әрекет арқылы оқыту» тұжырымдамасын алғаш рет американдық</w:t>
      </w:r>
      <w:r w:rsidRPr="0033231F">
        <w:rPr>
          <w:spacing w:val="1"/>
        </w:rPr>
        <w:t xml:space="preserve"> </w:t>
      </w:r>
      <w:r w:rsidRPr="0033231F">
        <w:t>ғалым</w:t>
      </w:r>
      <w:r w:rsidRPr="0033231F">
        <w:rPr>
          <w:spacing w:val="1"/>
        </w:rPr>
        <w:t xml:space="preserve"> </w:t>
      </w:r>
      <w:r w:rsidRPr="0033231F">
        <w:t>Д.</w:t>
      </w:r>
      <w:r w:rsidRPr="0033231F">
        <w:rPr>
          <w:spacing w:val="1"/>
        </w:rPr>
        <w:t xml:space="preserve"> </w:t>
      </w:r>
      <w:r w:rsidRPr="0033231F">
        <w:t>Дьюи</w:t>
      </w:r>
      <w:r w:rsidRPr="0033231F">
        <w:rPr>
          <w:spacing w:val="1"/>
        </w:rPr>
        <w:t xml:space="preserve"> </w:t>
      </w:r>
      <w:r w:rsidRPr="0033231F">
        <w:t>ұсынған.</w:t>
      </w:r>
      <w:r w:rsidRPr="0033231F">
        <w:rPr>
          <w:spacing w:val="1"/>
        </w:rPr>
        <w:t xml:space="preserve"> </w:t>
      </w:r>
      <w:r w:rsidRPr="0033231F">
        <w:t>Ол</w:t>
      </w:r>
      <w:r w:rsidRPr="0033231F">
        <w:rPr>
          <w:spacing w:val="1"/>
        </w:rPr>
        <w:t xml:space="preserve"> </w:t>
      </w:r>
      <w:r w:rsidRPr="0033231F">
        <w:t>оқытудағы</w:t>
      </w:r>
      <w:r w:rsidRPr="0033231F">
        <w:rPr>
          <w:spacing w:val="1"/>
        </w:rPr>
        <w:t xml:space="preserve"> </w:t>
      </w:r>
      <w:r w:rsidRPr="0033231F">
        <w:t>іс-әрекеттік</w:t>
      </w:r>
      <w:r w:rsidRPr="0033231F">
        <w:rPr>
          <w:spacing w:val="1"/>
        </w:rPr>
        <w:t xml:space="preserve"> </w:t>
      </w:r>
      <w:r w:rsidRPr="0033231F">
        <w:t>тұғырының</w:t>
      </w:r>
      <w:r w:rsidRPr="0033231F">
        <w:rPr>
          <w:spacing w:val="1"/>
        </w:rPr>
        <w:t xml:space="preserve"> </w:t>
      </w:r>
      <w:r w:rsidRPr="0033231F">
        <w:t>негізгі</w:t>
      </w:r>
      <w:r w:rsidRPr="0033231F">
        <w:rPr>
          <w:spacing w:val="-67"/>
        </w:rPr>
        <w:t xml:space="preserve"> </w:t>
      </w:r>
      <w:r w:rsidRPr="0033231F">
        <w:t>ұстанымдарын: оқушылар мүддесін ескеруді; ойлау мен әрекет етуге үйрету</w:t>
      </w:r>
      <w:r w:rsidRPr="0033231F">
        <w:rPr>
          <w:spacing w:val="1"/>
        </w:rPr>
        <w:t xml:space="preserve"> </w:t>
      </w:r>
      <w:r w:rsidRPr="0033231F">
        <w:t>арқылы оқытуды; қиындықтарды жеңу салдары ретіндегі таным мен білімді;</w:t>
      </w:r>
      <w:r w:rsidRPr="0033231F">
        <w:rPr>
          <w:spacing w:val="1"/>
        </w:rPr>
        <w:t xml:space="preserve"> </w:t>
      </w:r>
      <w:r w:rsidRPr="0033231F">
        <w:t>еркін</w:t>
      </w:r>
      <w:r w:rsidRPr="0033231F">
        <w:rPr>
          <w:spacing w:val="-1"/>
        </w:rPr>
        <w:t xml:space="preserve"> </w:t>
      </w:r>
      <w:r w:rsidRPr="0033231F">
        <w:t>шығармашылық жұмыс</w:t>
      </w:r>
      <w:r w:rsidRPr="0033231F">
        <w:rPr>
          <w:spacing w:val="1"/>
        </w:rPr>
        <w:t xml:space="preserve"> </w:t>
      </w:r>
      <w:r w:rsidRPr="0033231F">
        <w:t>пен ынтымақтастықты анықтады.</w:t>
      </w:r>
      <w:r w:rsidR="008F03A5">
        <w:t xml:space="preserve"> </w:t>
      </w:r>
      <w:r w:rsidRPr="0033231F">
        <w:t xml:space="preserve">Іс-әрекеттік тұғырды психологтар </w:t>
      </w:r>
      <w:r w:rsidRPr="0033231F">
        <w:rPr>
          <w:bCs/>
        </w:rPr>
        <w:t>Б.Г. Ананьев, А.Н. Леонтьев, Л.С. Выготский, С.Л. Рубинштейннің</w:t>
      </w:r>
      <w:r w:rsidRPr="0033231F">
        <w:t xml:space="preserve"> жұмыстарында тұлға іс-әрекет субъектісі ретінде қарастырған, іс-әрекетте және басқа адамдармен қатынасқа түсу арқылы осы іс-әрекет пен қарым-қатынастың мінезінің қалыптасатыны қарастырған. А.Н.</w:t>
      </w:r>
      <w:r w:rsidRPr="0033231F">
        <w:rPr>
          <w:spacing w:val="1"/>
        </w:rPr>
        <w:t xml:space="preserve"> </w:t>
      </w:r>
      <w:r w:rsidRPr="0033231F">
        <w:t>Леонтьев,</w:t>
      </w:r>
      <w:r w:rsidRPr="0033231F">
        <w:rPr>
          <w:spacing w:val="1"/>
        </w:rPr>
        <w:t xml:space="preserve"> </w:t>
      </w:r>
      <w:r w:rsidRPr="0033231F">
        <w:t>Л.С.Выготский, Д.Б.</w:t>
      </w:r>
      <w:r w:rsidRPr="0033231F">
        <w:rPr>
          <w:spacing w:val="1"/>
        </w:rPr>
        <w:t xml:space="preserve"> </w:t>
      </w:r>
      <w:r w:rsidRPr="0033231F">
        <w:t>Эльконин еңбектерінде іс-әрекеттік тұғыр білім беру жүйесіндегі</w:t>
      </w:r>
      <w:r w:rsidRPr="0033231F">
        <w:rPr>
          <w:spacing w:val="1"/>
        </w:rPr>
        <w:t xml:space="preserve"> </w:t>
      </w:r>
      <w:r w:rsidRPr="0033231F">
        <w:t>тұлғаның</w:t>
      </w:r>
      <w:r w:rsidRPr="0033231F">
        <w:rPr>
          <w:spacing w:val="1"/>
        </w:rPr>
        <w:t xml:space="preserve"> </w:t>
      </w:r>
      <w:r w:rsidRPr="0033231F">
        <w:t>дамуы,</w:t>
      </w:r>
      <w:r w:rsidRPr="0033231F">
        <w:rPr>
          <w:spacing w:val="1"/>
        </w:rPr>
        <w:t xml:space="preserve"> </w:t>
      </w:r>
      <w:r w:rsidRPr="0033231F">
        <w:t>алдымен,</w:t>
      </w:r>
      <w:r w:rsidRPr="0033231F">
        <w:rPr>
          <w:spacing w:val="1"/>
        </w:rPr>
        <w:t xml:space="preserve"> </w:t>
      </w:r>
      <w:r w:rsidRPr="0033231F">
        <w:t>оқыту</w:t>
      </w:r>
      <w:r w:rsidRPr="0033231F">
        <w:rPr>
          <w:spacing w:val="1"/>
        </w:rPr>
        <w:t xml:space="preserve"> </w:t>
      </w:r>
      <w:r w:rsidRPr="0033231F">
        <w:t>мен</w:t>
      </w:r>
      <w:r w:rsidRPr="0033231F">
        <w:rPr>
          <w:spacing w:val="1"/>
        </w:rPr>
        <w:t xml:space="preserve"> </w:t>
      </w:r>
      <w:r w:rsidRPr="0033231F">
        <w:t>тәрбие</w:t>
      </w:r>
      <w:r w:rsidRPr="0033231F">
        <w:rPr>
          <w:spacing w:val="1"/>
        </w:rPr>
        <w:t xml:space="preserve"> </w:t>
      </w:r>
      <w:r w:rsidRPr="0033231F">
        <w:t>беру</w:t>
      </w:r>
      <w:r w:rsidRPr="0033231F">
        <w:rPr>
          <w:spacing w:val="1"/>
        </w:rPr>
        <w:t xml:space="preserve"> </w:t>
      </w:r>
      <w:r w:rsidRPr="0033231F">
        <w:t>үдерісінің</w:t>
      </w:r>
      <w:r w:rsidRPr="0033231F">
        <w:rPr>
          <w:spacing w:val="1"/>
        </w:rPr>
        <w:t xml:space="preserve"> </w:t>
      </w:r>
      <w:r w:rsidRPr="0033231F">
        <w:t>негізі</w:t>
      </w:r>
      <w:r w:rsidRPr="0033231F">
        <w:rPr>
          <w:spacing w:val="1"/>
        </w:rPr>
        <w:t xml:space="preserve"> </w:t>
      </w:r>
      <w:r w:rsidRPr="0033231F">
        <w:t>болып</w:t>
      </w:r>
      <w:r w:rsidRPr="0033231F">
        <w:rPr>
          <w:spacing w:val="1"/>
        </w:rPr>
        <w:t xml:space="preserve"> </w:t>
      </w:r>
      <w:r w:rsidRPr="0033231F">
        <w:t>табылатын оқу-әрекеттерінің қалыптасады [</w:t>
      </w:r>
      <w:r w:rsidR="006C49F7" w:rsidRPr="0033231F">
        <w:t>107</w:t>
      </w:r>
      <w:r w:rsidRPr="0033231F">
        <w:t>].</w:t>
      </w:r>
    </w:p>
    <w:p w14:paraId="1D8D4632" w14:textId="77777777" w:rsidR="00BD2874" w:rsidRPr="0033231F" w:rsidRDefault="00BD2874" w:rsidP="00494452">
      <w:pPr>
        <w:pStyle w:val="af0"/>
        <w:spacing w:line="242" w:lineRule="auto"/>
        <w:ind w:left="0" w:firstLine="567"/>
      </w:pPr>
      <w:r w:rsidRPr="0033231F">
        <w:t>А.Н. Леонтьевтың айтуынша: «Білім алу үдерісі – ол жаңа білімдер дайын</w:t>
      </w:r>
      <w:r w:rsidRPr="0033231F">
        <w:rPr>
          <w:spacing w:val="1"/>
        </w:rPr>
        <w:t xml:space="preserve"> </w:t>
      </w:r>
      <w:r w:rsidRPr="0033231F">
        <w:t>түрде берілмейтін, оқушы санасының және жалпы тұлғасының қалыптасуына</w:t>
      </w:r>
      <w:r w:rsidRPr="0033231F">
        <w:rPr>
          <w:spacing w:val="1"/>
        </w:rPr>
        <w:t xml:space="preserve"> </w:t>
      </w:r>
      <w:r w:rsidRPr="0033231F">
        <w:t>бағытталған</w:t>
      </w:r>
      <w:r w:rsidRPr="0033231F">
        <w:rPr>
          <w:spacing w:val="-4"/>
        </w:rPr>
        <w:t xml:space="preserve"> </w:t>
      </w:r>
      <w:r w:rsidRPr="0033231F">
        <w:t>іс-әрекет</w:t>
      </w:r>
      <w:r w:rsidRPr="0033231F">
        <w:rPr>
          <w:spacing w:val="-4"/>
        </w:rPr>
        <w:t xml:space="preserve"> </w:t>
      </w:r>
      <w:r w:rsidRPr="0033231F">
        <w:t>үдерісі. Білім</w:t>
      </w:r>
      <w:r w:rsidRPr="0033231F">
        <w:rPr>
          <w:spacing w:val="-1"/>
        </w:rPr>
        <w:t xml:space="preserve"> </w:t>
      </w:r>
      <w:r w:rsidRPr="0033231F">
        <w:t>берудегі</w:t>
      </w:r>
      <w:r w:rsidRPr="0033231F">
        <w:rPr>
          <w:spacing w:val="-8"/>
        </w:rPr>
        <w:t xml:space="preserve"> </w:t>
      </w:r>
      <w:r w:rsidRPr="0033231F">
        <w:t>іс-әрекеттік</w:t>
      </w:r>
      <w:r w:rsidRPr="0033231F">
        <w:rPr>
          <w:spacing w:val="-4"/>
        </w:rPr>
        <w:t xml:space="preserve"> </w:t>
      </w:r>
      <w:r w:rsidRPr="0033231F">
        <w:t>тұғыр</w:t>
      </w:r>
      <w:r w:rsidRPr="0033231F">
        <w:rPr>
          <w:spacing w:val="-6"/>
        </w:rPr>
        <w:t xml:space="preserve"> </w:t>
      </w:r>
      <w:r w:rsidRPr="0033231F">
        <w:t>деген</w:t>
      </w:r>
      <w:r w:rsidRPr="0033231F">
        <w:rPr>
          <w:spacing w:val="-4"/>
        </w:rPr>
        <w:t xml:space="preserve"> </w:t>
      </w:r>
      <w:r w:rsidRPr="0033231F">
        <w:t>осы!» тұжырыммен біз де толық келісеміз. Білім алушылар қандай да әрекет жасау арқылы бір нәрсеге үйренуге талпынады. Мысалы, оқу барысында жеке, жұптық немесе топтық әрекетттер орындағанда өзіндік ой-толғаныс, пікір алмасу, қарым-қатынас құру, тыңдау, талқылау, шешім қабылдау және т.б. белсенді әрекеттер орындау негізінде нақты нәтижеге жетуге мүмкіндік береді. Қытай елінің ойшылы Конфуций «Маған айтып берсең – ұмытып қаламын, көрсетсең есіме сақтаймын, өзіме жасатсаң үйренемін» қағидасы іс-әрекеттік тұғыр ұғымын толық ашқандай. Білім иегеру барысында «сөз үйретпейді, әрекет үйретеді» қағидасының орынды екенін алға тартамыз.</w:t>
      </w:r>
    </w:p>
    <w:p w14:paraId="4FCAAAA7" w14:textId="77777777" w:rsidR="00BD2874" w:rsidRPr="0033231F" w:rsidRDefault="00BD2874" w:rsidP="00494452">
      <w:pPr>
        <w:pStyle w:val="af0"/>
        <w:ind w:left="0" w:firstLine="567"/>
      </w:pPr>
      <w:r w:rsidRPr="0033231F">
        <w:t>Болашақ бастауыш сынып пед</w:t>
      </w:r>
      <w:r w:rsidR="00761CD1" w:rsidRPr="0033231F">
        <w:t>а</w:t>
      </w:r>
      <w:r w:rsidRPr="0033231F">
        <w:t xml:space="preserve">гогтерін инновациялық әрекетке даярлаудың әдіснамалық тұғыры ретінде </w:t>
      </w:r>
      <w:r w:rsidRPr="0033231F">
        <w:rPr>
          <w:i/>
        </w:rPr>
        <w:t xml:space="preserve">жүйелілік тұғырды </w:t>
      </w:r>
      <w:r w:rsidRPr="0033231F">
        <w:t>аламыз. Жүйелілік тұғыр кез-келген жүйе өзара байланысты элементтердің жиынтығы ретінде қарастырылады. Жүйелілік</w:t>
      </w:r>
      <w:r w:rsidRPr="0033231F">
        <w:rPr>
          <w:bCs/>
          <w:iCs/>
        </w:rPr>
        <w:t xml:space="preserve"> тұғыр</w:t>
      </w:r>
      <w:r w:rsidRPr="0033231F">
        <w:t xml:space="preserve"> педагогикалық технология ретінде кез келген білім беру қызметінде пайдаланылады.</w:t>
      </w:r>
    </w:p>
    <w:p w14:paraId="2D01B53E" w14:textId="77777777" w:rsidR="00BD2874" w:rsidRPr="0033231F" w:rsidRDefault="00BD2874" w:rsidP="00494452">
      <w:pPr>
        <w:pStyle w:val="af0"/>
        <w:ind w:left="0" w:firstLine="567"/>
        <w:rPr>
          <w:bCs/>
        </w:rPr>
      </w:pPr>
      <w:r w:rsidRPr="0033231F">
        <w:rPr>
          <w:bCs/>
        </w:rPr>
        <w:t xml:space="preserve">Жүйе – өзара байланысты қарым-қатынаста болатын және белгілі бір тұтастықты, бірлікті туғызатын элементтердің жиынтығы. Жүйелік тұғыр нысаналарды, жүйелерді, құрылымдарды, үдерістерді зерттейтін әмбебап әдісі ретінде қарастырылады. </w:t>
      </w:r>
    </w:p>
    <w:p w14:paraId="3592C691" w14:textId="77777777" w:rsidR="00BD2874" w:rsidRPr="0033231F" w:rsidRDefault="00BD2874" w:rsidP="00494452">
      <w:pPr>
        <w:pStyle w:val="af0"/>
        <w:ind w:left="0" w:firstLine="567"/>
        <w:rPr>
          <w:bCs/>
        </w:rPr>
      </w:pPr>
      <w:r w:rsidRPr="0033231F">
        <w:rPr>
          <w:bCs/>
        </w:rPr>
        <w:lastRenderedPageBreak/>
        <w:t xml:space="preserve">Жүйенің қызмет етуі оның ашықтығын, басқа жүйелермен сыртқы байланыстардың бар болуына негізделеді. Байланыстарды барлық жағынан қамтитын зерттеу жағдаятты жан-жақты түсінуге, оқиғалардың дамуын болжауға, үрдістерді басқаруға, көзделген нәтижеге жетуге мүмкіндік береді. </w:t>
      </w:r>
    </w:p>
    <w:p w14:paraId="3FD74AD5" w14:textId="6272F2FB" w:rsidR="00BD2874" w:rsidRPr="0033231F" w:rsidRDefault="00BD2874" w:rsidP="00494452">
      <w:pPr>
        <w:pStyle w:val="af0"/>
        <w:ind w:left="0" w:firstLine="567"/>
        <w:rPr>
          <w:bCs/>
        </w:rPr>
      </w:pPr>
      <w:r w:rsidRPr="0033231F">
        <w:rPr>
          <w:bCs/>
        </w:rPr>
        <w:t>Педагогикадағы басымдық алған білім алушылардың «белсенді оқу» жағдайында инновациялық технологиялар негізінде бірлескен әрекеттің, қызметтестіктің, шығармашылықтың, тәрбиелеудің, оқытудың, дамудың мазмұны және әдістері бірлігі негізінде құрылады.</w:t>
      </w:r>
      <w:r w:rsidR="008F03A5">
        <w:rPr>
          <w:bCs/>
        </w:rPr>
        <w:t xml:space="preserve"> </w:t>
      </w:r>
      <w:r w:rsidRPr="0033231F">
        <w:t>Ғалымдардың еңбектерінде жүй</w:t>
      </w:r>
      <w:r w:rsidR="006C49F7" w:rsidRPr="0033231F">
        <w:t>елілік тұғыр жалпы педагогикада</w:t>
      </w:r>
      <w:r w:rsidRPr="0033231F">
        <w:t xml:space="preserve"> белсенді түрде қарасытырылады.</w:t>
      </w:r>
      <w:r w:rsidR="006C49F7" w:rsidRPr="0033231F">
        <w:t xml:space="preserve"> </w:t>
      </w:r>
      <w:r w:rsidRPr="0033231F">
        <w:rPr>
          <w:bCs/>
        </w:rPr>
        <w:t>Жүйелілік тұғырды М.С. Каган, В.Г. Афанасьев және т.б. ғалымдар қарастырған. Жүйелілік тұғыр «жалпы ғылымилығымен», «ғылыми білімнің көпсалалығымен», «жалпы ғылымилықтың гносеологиялылығымен» сип</w:t>
      </w:r>
      <w:r w:rsidR="008F03A5">
        <w:rPr>
          <w:bCs/>
        </w:rPr>
        <w:t xml:space="preserve">атталады. Сондықтан, жүйелілік </w:t>
      </w:r>
      <w:r w:rsidRPr="0033231F">
        <w:rPr>
          <w:bCs/>
        </w:rPr>
        <w:t xml:space="preserve">жалпы ғылыми әдіснамалық зерттеудің бір құралы ретінде оқу-тәрбие үдерісін және бір-бірімен байланысты құбылыстарды жүйелі зерттеуге қажет сапалы ғылыми тұғыр болып табылады. </w:t>
      </w:r>
    </w:p>
    <w:p w14:paraId="415E9B14" w14:textId="77777777" w:rsidR="00BD2874" w:rsidRPr="0033231F" w:rsidRDefault="00BD2874" w:rsidP="00494452">
      <w:pPr>
        <w:pStyle w:val="af0"/>
        <w:ind w:left="0" w:firstLine="567"/>
      </w:pPr>
      <w:r w:rsidRPr="0033231F">
        <w:rPr>
          <w:i/>
        </w:rPr>
        <w:t xml:space="preserve">Синергетикалық тұғыр </w:t>
      </w:r>
      <w:r w:rsidRPr="0033231F">
        <w:t>педагогикада қолданылатын жүйелік-қызметтік әдістердің дамуына жол ашады. Ал оның нәтижесі білімнің мақсаттары мен мазмұнының өзгеруінде, жаңа парадигманың пайда болуында, ақпараттармен алмасу құралы ретіндегі жаңа тәсілдемелердің қолданылуында, білім беру үдерісін синергетикаландыруда көрінеді.</w:t>
      </w:r>
    </w:p>
    <w:p w14:paraId="657035F7" w14:textId="77777777" w:rsidR="00BD2874" w:rsidRPr="0033231F" w:rsidRDefault="00BD2874" w:rsidP="00494452">
      <w:pPr>
        <w:pStyle w:val="af0"/>
        <w:ind w:left="0" w:firstLine="567"/>
      </w:pPr>
      <w:r w:rsidRPr="0033231F">
        <w:t>Синергетика бұл бірлестік, ынтымақтастық ұғымдары аясында жиі қолданылады және білім беруде біртұтас құрылым бөліктерінің келісілген өзара әрекеттестікте болуына негізделген. Біздің ойымызша, синергетика өзін-өзі ұйымдастыру, күрделі жүйелерді зерттеу сыңды түрлі әдіснамалық тұжырымдамаларға енген, зерттелуші заттар мен оъбектілерге бірегей пәнаралық байланыс негізінде көрініс табады. Синергетиканы өзін-өзі ұйымдастыру теориясы деп те атайды. Өзін-өзі ұйымдастыру теорияларының жеке аспектілері педагогикалық тұрғыда В.Г. Виненко, В.А. Игнатова, Е. Н. Князева, Н.Д. Хмель, З. Жанабаев, Л.Х. Мажитова, Б. Мукушев және т.б. ғалымдардың еңбектерінде көрініс тапқан.</w:t>
      </w:r>
    </w:p>
    <w:p w14:paraId="6C877ED8" w14:textId="2FB6177D" w:rsidR="00BD2874" w:rsidRPr="0033231F" w:rsidRDefault="00BD2874" w:rsidP="00494452">
      <w:pPr>
        <w:pStyle w:val="af0"/>
        <w:ind w:left="0" w:firstLine="567"/>
      </w:pPr>
      <w:r w:rsidRPr="0033231F">
        <w:t xml:space="preserve">Өзін-өзі ұйымдастырудың қасиеттерін түрлі мағынада танылады, өзін-өзі ұйымдастырудың үдерістері білім беру жүйесінің элементтері арасындағы жаңа байланыстар түзу, бар байланыстарды қайта құру арқылы іске асады. Өзін-өзі ұйымдастырудың өзіндік ерекшелігі мақсаттылық пен шынайылық сипаттамадағы үдерістердің өтуі болып табылады. Педагогикалық синергетикаға, өзін-өзі ұйымдастыру мен өзін-өзі дамыту заңдары мен заңдылықтарына негізделген оқу-тәрбие жүйелері кіреді. Ол бізге педагогикалық жүйелер даму мәселесіне жаңаша көзқараспен қарауға, ашықтық, бірлескен шығармашылық және өзін-өзі дамыту тұсынан көруге мүмкіндік береді. Осы негізде болашақ мамандардың өзін-өзі ұйымдастыру мен өзін-өзі дамыту қабілеттерінің қалыптасуына әсерін тигізуші педагогикадағы шығармашылық әрекеттер мен инновациялық әрекетке айрықша назар аударылады. Сондықтан студенттер өзін-өзі ұйымдастыру тетігі арқылы тиімді әсер етері анық.Жалпы алғанда, синергетикалық тұғыр өзін-өзі </w:t>
      </w:r>
      <w:r w:rsidRPr="0033231F">
        <w:lastRenderedPageBreak/>
        <w:t>ұйымдастыратын үдерістердің жүзеге асуының нақты тәсілдеріне көңіл бөле отырып, үдерістің көпсубъектілік коммуникативті тұрғыда ұйымдастырылуын тірек етеді. Ал бұл өз кезегінде болашақ бастауыш сынып педагогтерін инновациялық әрекетке даярлауда олардың педагогикалық қарым-қатынас шыңына жетуге жол ашады.</w:t>
      </w:r>
    </w:p>
    <w:p w14:paraId="251A11A4" w14:textId="77777777" w:rsidR="00BD2874" w:rsidRPr="0033231F" w:rsidRDefault="00BD2874" w:rsidP="00494452">
      <w:pPr>
        <w:pStyle w:val="af0"/>
        <w:ind w:left="0" w:firstLine="567"/>
      </w:pPr>
      <w:r w:rsidRPr="0033231F">
        <w:rPr>
          <w:i/>
        </w:rPr>
        <w:t>Инновациялық тұғыр</w:t>
      </w:r>
      <w:r w:rsidRPr="0033231F">
        <w:t xml:space="preserve"> – білім беру жүйесіндегі педагогикалық технологияларды жетілдіру үдерістері, оқыту әдістері мен құралдарының жиынтығы ретінде түсіндіріледі. Инновациялық тұғыр бүкіл өмірдің теориясы мен практикасы ретінде бүгінгі таңда қоғамның, атап айтқанда білім беру мен тәрбиенің ең өткір және өзекті тақырыбы болып табылады. </w:t>
      </w:r>
    </w:p>
    <w:p w14:paraId="74238D14" w14:textId="77777777" w:rsidR="00BD2874" w:rsidRPr="0033231F" w:rsidRDefault="00BD2874" w:rsidP="00494452">
      <w:pPr>
        <w:pStyle w:val="af0"/>
        <w:ind w:left="0" w:firstLine="567"/>
      </w:pPr>
      <w:r w:rsidRPr="0033231F">
        <w:t>Инновациялық тұғыр негізінде қолайлы нәтижеге қол жеткізуге, оқу үдерісінің сапасы мен тиімділігін қамтамасыз ету үшін мәселелерді шешуде қолданылатын жаңа әдістер деп атауға болады. Жаңа әдістемені, әдістерді, құралдарды қолдана отырып, педагогикалық қызметті жетілдіруге негізделеді. Инновациялар білім берудегі белгілі бір өзгерістерге, білім беру саласындағы бастаманың сапасы мен тиімділігін қамтамасыз етуге әкеледі. Инновациялық тұғыр болашақ бастауыш сынып педгогтерін инновациялық әрекетке даярлауда олардың жаңашылдыққа бейімділігінен, ізденістерінен, мәселелерді шешу барысында сыни пікір беріп, тәуекелге бара алу қасиеттерінен көрініс табады. Біздің ойымызша кәсіби әрекетте биіктерді бағындырған маманның инновациялық әрекеттегі даярлығы жоғары деуге болады. Себебі оның жаңашылдыққа ұмтылысының артуы, дербес тұлға ретінде әрекет етуі, өз психологиялық ахуалын реттей алуы, шығармашылық белсенділігінің артуы, барлық танымдық мүмкіндіктерінің жоғары деңгейі өз кезегінде әлеуметтік зияттылығының жоғары деңгейінің айқын көрінісін береді.</w:t>
      </w:r>
    </w:p>
    <w:p w14:paraId="6EA92958" w14:textId="6EE07A1F"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Қандай инновациялық әрекет болса да, ол, ең алдымен, идеядан бастау алады. Мұғалім өзінің идеясын сабақ берудің және тұтас оқу-тәрбие </w:t>
      </w:r>
      <w:r w:rsidR="009C73D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інің жаңа сапаға өсуіне іргетас қалайтын өнімге – әдіс-тәсілге немесе оқу құрал-жабдығына айналдырып, жүзеге асырғанша, ол идея инновациялық әрекет</w:t>
      </w:r>
      <w:r w:rsidR="00D55C6C" w:rsidRPr="0033231F">
        <w:rPr>
          <w:rFonts w:ascii="Times New Roman" w:hAnsi="Times New Roman" w:cs="Times New Roman"/>
          <w:sz w:val="28"/>
          <w:szCs w:val="28"/>
          <w:lang w:val="kk-KZ"/>
        </w:rPr>
        <w:t>ті</w:t>
      </w:r>
      <w:r w:rsidRPr="0033231F">
        <w:rPr>
          <w:rFonts w:ascii="Times New Roman" w:hAnsi="Times New Roman" w:cs="Times New Roman"/>
          <w:sz w:val="28"/>
          <w:szCs w:val="28"/>
          <w:lang w:val="kk-KZ"/>
        </w:rPr>
        <w:t xml:space="preserve"> орындаған</w:t>
      </w:r>
      <w:r w:rsidR="00D55C6C" w:rsidRPr="0033231F">
        <w:rPr>
          <w:rFonts w:ascii="Times New Roman" w:hAnsi="Times New Roman" w:cs="Times New Roman"/>
          <w:sz w:val="28"/>
          <w:szCs w:val="28"/>
          <w:lang w:val="kk-KZ"/>
        </w:rPr>
        <w:t>ы</w:t>
      </w:r>
      <w:r w:rsidRPr="0033231F">
        <w:rPr>
          <w:rFonts w:ascii="Times New Roman" w:hAnsi="Times New Roman" w:cs="Times New Roman"/>
          <w:sz w:val="28"/>
          <w:szCs w:val="28"/>
          <w:lang w:val="kk-KZ"/>
        </w:rPr>
        <w:t xml:space="preserve"> болып табылады.</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Бастауыш </w:t>
      </w:r>
      <w:r w:rsidR="00797317"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w:t>
      </w:r>
      <w:r w:rsidR="00761CD1"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інің инновациялық әрекетінің «идея – оны іске асыруға жұмсалған уақыты мен әзірлеген инновациялық әдістемелік құралдары, әдістемесі – инновация» деген логикасы, шын мәнінде, инновациялық әрекеттің философиясын білдіреді.</w:t>
      </w:r>
    </w:p>
    <w:p w14:paraId="6AA41398" w14:textId="2A585FE4" w:rsidR="0072782C" w:rsidRPr="0033231F" w:rsidRDefault="0072782C" w:rsidP="00494452">
      <w:pPr>
        <w:pStyle w:val="a3"/>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Философ ғалымдардың айтуынша, инновация мен инновациялық әрекетті айыра танудың орны зор. Инновациялық әрекеттің философиялық негізін жаһандану аясында қарастыратын ғалымдар инновацияның философиясын тереңірек т</w:t>
      </w:r>
      <w:r w:rsidR="00B26BB4" w:rsidRPr="0033231F">
        <w:rPr>
          <w:rFonts w:ascii="Times New Roman" w:hAnsi="Times New Roman" w:cs="Times New Roman"/>
          <w:sz w:val="28"/>
          <w:szCs w:val="28"/>
          <w:lang w:val="kk-KZ"/>
        </w:rPr>
        <w:t>ану қажеттілігін атап көрсетеді</w:t>
      </w:r>
      <w:r w:rsidRPr="0033231F">
        <w:rPr>
          <w:rFonts w:ascii="Times New Roman" w:hAnsi="Times New Roman" w:cs="Times New Roman"/>
          <w:sz w:val="28"/>
          <w:szCs w:val="28"/>
          <w:lang w:val="kk-KZ"/>
        </w:rPr>
        <w:t xml:space="preserve"> [</w:t>
      </w:r>
      <w:r w:rsidR="00AB5BCC" w:rsidRPr="00AB5BCC">
        <w:rPr>
          <w:rFonts w:ascii="Times New Roman" w:hAnsi="Times New Roman" w:cs="Times New Roman"/>
          <w:sz w:val="28"/>
          <w:szCs w:val="28"/>
          <w:lang w:val="kk-KZ"/>
        </w:rPr>
        <w:t>108-</w:t>
      </w:r>
      <w:r w:rsidR="00DD7326" w:rsidRPr="0033231F">
        <w:rPr>
          <w:rFonts w:ascii="Times New Roman" w:hAnsi="Times New Roman" w:cs="Times New Roman"/>
          <w:sz w:val="28"/>
          <w:szCs w:val="28"/>
          <w:lang w:val="kk-KZ"/>
        </w:rPr>
        <w:t>1</w:t>
      </w:r>
      <w:r w:rsidR="006C49F7" w:rsidRPr="0033231F">
        <w:rPr>
          <w:rFonts w:ascii="Times New Roman" w:hAnsi="Times New Roman" w:cs="Times New Roman"/>
          <w:sz w:val="28"/>
          <w:szCs w:val="28"/>
          <w:lang w:val="kk-KZ"/>
        </w:rPr>
        <w:t>09</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i/>
          <w:sz w:val="28"/>
          <w:szCs w:val="28"/>
          <w:lang w:val="kk-KZ"/>
        </w:rPr>
        <w:t xml:space="preserve"> </w:t>
      </w:r>
    </w:p>
    <w:p w14:paraId="3390AD86" w14:textId="77777777" w:rsidR="0072782C" w:rsidRPr="0033231F" w:rsidRDefault="0072782C" w:rsidP="00494452">
      <w:pPr>
        <w:pStyle w:val="a3"/>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Платон мен Аристотельдің философиялық ілімін инновация тұрғысынан талдаған</w:t>
      </w:r>
      <w:r w:rsidR="000F1A1B" w:rsidRPr="0033231F">
        <w:rPr>
          <w:rFonts w:ascii="Times New Roman" w:hAnsi="Times New Roman" w:cs="Times New Roman"/>
          <w:sz w:val="28"/>
          <w:szCs w:val="28"/>
          <w:lang w:val="kk-KZ"/>
        </w:rPr>
        <w:t xml:space="preserve"> ғалымдардың пікіріне сүйенсек,</w:t>
      </w:r>
      <w:r w:rsidRPr="0033231F">
        <w:rPr>
          <w:rFonts w:ascii="Times New Roman" w:hAnsi="Times New Roman" w:cs="Times New Roman"/>
          <w:sz w:val="28"/>
          <w:szCs w:val="28"/>
          <w:lang w:val="kk-KZ"/>
        </w:rPr>
        <w:t xml:space="preserve"> </w:t>
      </w:r>
      <w:r w:rsidR="009C73D0" w:rsidRPr="0033231F">
        <w:rPr>
          <w:rFonts w:ascii="Times New Roman" w:hAnsi="Times New Roman" w:cs="Times New Roman"/>
          <w:sz w:val="28"/>
          <w:szCs w:val="28"/>
          <w:lang w:val="kk-KZ"/>
        </w:rPr>
        <w:t>м</w:t>
      </w:r>
      <w:r w:rsidRPr="0033231F">
        <w:rPr>
          <w:rFonts w:ascii="Times New Roman" w:hAnsi="Times New Roman" w:cs="Times New Roman"/>
          <w:sz w:val="28"/>
          <w:szCs w:val="28"/>
          <w:lang w:val="kk-KZ"/>
        </w:rPr>
        <w:t>атериалдық емес (нәрсе) идеяның нақты материалдық іске айналуы иннов</w:t>
      </w:r>
      <w:r w:rsidR="00B26BB4" w:rsidRPr="0033231F">
        <w:rPr>
          <w:rFonts w:ascii="Times New Roman" w:hAnsi="Times New Roman" w:cs="Times New Roman"/>
          <w:sz w:val="28"/>
          <w:szCs w:val="28"/>
          <w:lang w:val="kk-KZ"/>
        </w:rPr>
        <w:t>ация деп аталады</w:t>
      </w:r>
      <w:r w:rsidRPr="0033231F">
        <w:rPr>
          <w:rFonts w:ascii="Times New Roman" w:hAnsi="Times New Roman" w:cs="Times New Roman"/>
          <w:sz w:val="28"/>
          <w:szCs w:val="28"/>
          <w:lang w:val="kk-KZ"/>
        </w:rPr>
        <w:t xml:space="preserve"> [</w:t>
      </w:r>
      <w:r w:rsidR="00AD763D" w:rsidRPr="0033231F">
        <w:rPr>
          <w:rFonts w:ascii="Times New Roman" w:hAnsi="Times New Roman" w:cs="Times New Roman"/>
          <w:sz w:val="28"/>
          <w:szCs w:val="28"/>
          <w:lang w:val="kk-KZ"/>
        </w:rPr>
        <w:t>11</w:t>
      </w:r>
      <w:r w:rsidR="006C49F7" w:rsidRPr="0033231F">
        <w:rPr>
          <w:rFonts w:ascii="Times New Roman" w:hAnsi="Times New Roman" w:cs="Times New Roman"/>
          <w:sz w:val="28"/>
          <w:szCs w:val="28"/>
          <w:lang w:val="kk-KZ"/>
        </w:rPr>
        <w:t>0</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505DB875"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Философияда инновациялық әрекет жалпы мағынасында білімнің әлеуметтік және мәдени түрде трансформациялануы деп анықталады. Бұл мәселе инновация мен дәстүрдің өзара әрекет жасасуы деп түсініледі. Дәстүр – инновацияға қарама-қарсы түсінілетін ұғым. Дәстүр ескі мағынасына жақындау </w:t>
      </w:r>
      <w:r w:rsidRPr="0033231F">
        <w:rPr>
          <w:rFonts w:ascii="Times New Roman" w:hAnsi="Times New Roman" w:cs="Times New Roman"/>
          <w:sz w:val="28"/>
          <w:szCs w:val="28"/>
          <w:lang w:val="kk-KZ"/>
        </w:rPr>
        <w:lastRenderedPageBreak/>
        <w:t xml:space="preserve">келеді, сөйтіп инновация мен дәстүрдің өзара байланысы «жаңа мен ескі» оппозициясында танылады. </w:t>
      </w:r>
    </w:p>
    <w:p w14:paraId="367A44FC"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Дәстүр д</w:t>
      </w:r>
      <w:r w:rsidR="00A76ECA" w:rsidRPr="0033231F">
        <w:rPr>
          <w:rFonts w:ascii="Times New Roman" w:hAnsi="Times New Roman" w:cs="Times New Roman"/>
          <w:sz w:val="28"/>
          <w:szCs w:val="28"/>
          <w:lang w:val="kk-KZ"/>
        </w:rPr>
        <w:t>егеніміз – әлеуметтік-мәдени мұ</w:t>
      </w:r>
      <w:r w:rsidRPr="0033231F">
        <w:rPr>
          <w:rFonts w:ascii="Times New Roman" w:hAnsi="Times New Roman" w:cs="Times New Roman"/>
          <w:sz w:val="28"/>
          <w:szCs w:val="28"/>
          <w:lang w:val="kk-KZ"/>
        </w:rPr>
        <w:t>раның ұзақ уақыт бойына адамдар атадан балаға қалдыратын, әдетке айналған, сол қоғамның немесе әлеуметтік топтың құндылықтар жүйесі</w:t>
      </w:r>
      <w:r w:rsidR="00B26BB4" w:rsidRPr="0033231F">
        <w:rPr>
          <w:rFonts w:ascii="Times New Roman" w:hAnsi="Times New Roman" w:cs="Times New Roman"/>
          <w:sz w:val="28"/>
          <w:szCs w:val="28"/>
          <w:lang w:val="kk-KZ"/>
        </w:rPr>
        <w:t xml:space="preserve"> мен ережелеріне ұласқан бөлігі</w:t>
      </w:r>
      <w:r w:rsidRPr="0033231F">
        <w:rPr>
          <w:rFonts w:ascii="Times New Roman" w:hAnsi="Times New Roman" w:cs="Times New Roman"/>
          <w:sz w:val="28"/>
          <w:szCs w:val="28"/>
          <w:lang w:val="kk-KZ"/>
        </w:rPr>
        <w:t xml:space="preserve"> [</w:t>
      </w:r>
      <w:r w:rsidR="00AD763D" w:rsidRPr="0033231F">
        <w:rPr>
          <w:rFonts w:ascii="Times New Roman" w:hAnsi="Times New Roman" w:cs="Times New Roman"/>
          <w:sz w:val="28"/>
          <w:szCs w:val="28"/>
          <w:lang w:val="kk-KZ"/>
        </w:rPr>
        <w:t>11</w:t>
      </w:r>
      <w:r w:rsidR="006C49F7" w:rsidRPr="0033231F">
        <w:rPr>
          <w:rFonts w:ascii="Times New Roman" w:hAnsi="Times New Roman" w:cs="Times New Roman"/>
          <w:sz w:val="28"/>
          <w:szCs w:val="28"/>
          <w:lang w:val="kk-KZ"/>
        </w:rPr>
        <w:t>1</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0BB54148"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Бір қырынан қарағанда, дәстүр – тарихи қалып. Қалып, екінші қырынан қарайтын болсақ, ескі болғанымен, түптеп келгенде, ол – инновацияның шығар бастау көзі. </w:t>
      </w:r>
    </w:p>
    <w:p w14:paraId="43961071"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Бүгінгі күні білім беру саласында, соның ішінде бастауыш мектепте білім беру саласында да, оқу-тәрбие жүйесіндегі ондаған жылдардың сынына шыдаған мемлекеттілік, патриоттық, гуманистік, діни сияқты дәстүр мен бастамашылдық, әлеуметтік мобильділік, іскерлік, толеранттылық сияқты жаңа заманның шынайылылығының көріністе</w:t>
      </w:r>
      <w:r w:rsidR="00B26BB4" w:rsidRPr="0033231F">
        <w:rPr>
          <w:rFonts w:ascii="Times New Roman" w:hAnsi="Times New Roman" w:cs="Times New Roman"/>
          <w:sz w:val="28"/>
          <w:szCs w:val="28"/>
          <w:lang w:val="kk-KZ"/>
        </w:rPr>
        <w:t>рі қатар келіп отырғаны белгілі</w:t>
      </w:r>
      <w:r w:rsidRPr="0033231F">
        <w:rPr>
          <w:rFonts w:ascii="Times New Roman" w:hAnsi="Times New Roman" w:cs="Times New Roman"/>
          <w:sz w:val="28"/>
          <w:szCs w:val="28"/>
          <w:lang w:val="kk-KZ"/>
        </w:rPr>
        <w:t xml:space="preserve"> [</w:t>
      </w:r>
      <w:r w:rsidR="00061B6A" w:rsidRPr="0033231F">
        <w:rPr>
          <w:rFonts w:ascii="Times New Roman" w:hAnsi="Times New Roman" w:cs="Times New Roman"/>
          <w:sz w:val="28"/>
          <w:szCs w:val="28"/>
          <w:lang w:val="kk-KZ"/>
        </w:rPr>
        <w:t>11</w:t>
      </w:r>
      <w:r w:rsidR="006C49F7"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2BCECEF1" w14:textId="34B9E98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Білім беру мен тәрбие </w:t>
      </w:r>
      <w:r w:rsidR="00EE45FC"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 дәстүр мен инновацияның алатын орны бөлек. Білім берудегі инновация – қоғамдық маңызы зор әлеуметтік серпін беретін күш. Бастауыш мектепте қазіргі уақытта қолданылып жатқан жаңартылған стандарт, жаңартылған оқу бағдарламалары, жаңа сапалы оқулықтар мен оқу құралдары, жаңа интернет ресурс құрау т.б. оқушылар білімін бағалаудың жаңа жүйесі – барлығы, түптеп келгенде, уақыт талабынан туындаған инновациялық өнімдер. Жаңартылған білім мазмұнының инновациялық өнімдер бола алатын себебін философиялық тұрғыдан былайша сипаттауға болады деп ойлаймыз.</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Жаңартылған білім мазмұнының инновациялылығы оның құрылымдық-мазмұндық жүйесінде оқушының білімі мен дағдысының біртұтас универсалдық бағдар ұсталуынан оқу бағдарламасының философиялық сипаты танылады. </w:t>
      </w:r>
    </w:p>
    <w:p w14:paraId="37E5B544"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Жаңартылған бағдарламада оқу мақсаттары мен оқу міндеттері тек жаттанды білім мазмұнын емес, оқушының күнделікті өмірде қолдана алатын білімі мен соған сәйкес дағдысын қатар меңгерту көзделінген. Оқу міндеттерінің құрамында оқушының жеке тұлғасының рухани жетілуі, қоғамымыздың рухани жаңғыруы айқын көрсетілген. Бұл мәселе білім мазмұнының гуманистік </w:t>
      </w:r>
      <w:r w:rsidR="00EE45FC" w:rsidRPr="0033231F">
        <w:rPr>
          <w:rFonts w:ascii="Times New Roman" w:hAnsi="Times New Roman" w:cs="Times New Roman"/>
          <w:sz w:val="28"/>
          <w:szCs w:val="28"/>
          <w:lang w:val="kk-KZ"/>
        </w:rPr>
        <w:t>ұстанымдарға</w:t>
      </w:r>
      <w:r w:rsidRPr="0033231F">
        <w:rPr>
          <w:rFonts w:ascii="Times New Roman" w:hAnsi="Times New Roman" w:cs="Times New Roman"/>
          <w:sz w:val="28"/>
          <w:szCs w:val="28"/>
          <w:lang w:val="kk-KZ"/>
        </w:rPr>
        <w:t xml:space="preserve"> негізделгенін көрсетеді және инновациялық әрекеттің әлеуметтік басымдығын айқындай түседі.</w:t>
      </w:r>
    </w:p>
    <w:p w14:paraId="0267B0A6"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Жаңартылған оқу бағдарламасындағы оқу мақсаттарының берілуі – инновациялық әрекеттің жемісі. Өйткені оның алдыңғы дәстүрлі білім беру жүйесіндегі оқу бағдарламаларынан айырмашылығы – оқу мақсаттарының сапалы өзгертілуі, оқушы жекелеген практикалық міндеттерді орындауда жалпығылыми </w:t>
      </w:r>
      <w:r w:rsidR="00D55C6C" w:rsidRPr="0033231F">
        <w:rPr>
          <w:rFonts w:ascii="Times New Roman" w:hAnsi="Times New Roman" w:cs="Times New Roman"/>
          <w:sz w:val="28"/>
          <w:szCs w:val="28"/>
          <w:lang w:val="kk-KZ"/>
        </w:rPr>
        <w:t>ұстанымдарға</w:t>
      </w:r>
      <w:r w:rsidRPr="0033231F">
        <w:rPr>
          <w:rFonts w:ascii="Times New Roman" w:hAnsi="Times New Roman" w:cs="Times New Roman"/>
          <w:sz w:val="28"/>
          <w:szCs w:val="28"/>
          <w:lang w:val="kk-KZ"/>
        </w:rPr>
        <w:t xml:space="preserve"> назар аударады, оқушының әлеуметтік белсенділігі артады, жасампаздық қабілеті ұшталады. </w:t>
      </w:r>
    </w:p>
    <w:p w14:paraId="5EF07398"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62269F" w:rsidRPr="0033231F">
        <w:rPr>
          <w:rFonts w:ascii="Times New Roman" w:hAnsi="Times New Roman" w:cs="Times New Roman"/>
          <w:sz w:val="28"/>
          <w:szCs w:val="28"/>
          <w:lang w:val="kk-KZ"/>
        </w:rPr>
        <w:t>педагогін</w:t>
      </w:r>
      <w:r w:rsidRPr="0033231F">
        <w:rPr>
          <w:rFonts w:ascii="Times New Roman" w:hAnsi="Times New Roman" w:cs="Times New Roman"/>
          <w:sz w:val="28"/>
          <w:szCs w:val="28"/>
          <w:lang w:val="kk-KZ"/>
        </w:rPr>
        <w:t xml:space="preserve"> инновациялық әрекетке даярлаудың макродеңгейлік жүйесі мен микродеңгейлік жүйесі бар деп санаймыз. Оның макродеңгейлік жүйесі – білім берудегі мемлекеттік инновациялық саясаттан басталып, университеттегі барлық білім беру </w:t>
      </w:r>
      <w:r w:rsidR="009C73D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інің инновациялық сипатта құрылуын қажет етеді. Ал микродеңгейлік жүйесін кафедра деңгейінен бастап, </w:t>
      </w:r>
      <w:r w:rsidRPr="0033231F">
        <w:rPr>
          <w:rFonts w:ascii="Times New Roman" w:hAnsi="Times New Roman" w:cs="Times New Roman"/>
          <w:sz w:val="28"/>
          <w:szCs w:val="28"/>
          <w:lang w:val="kk-KZ"/>
        </w:rPr>
        <w:lastRenderedPageBreak/>
        <w:t>оқылатын барлық пәндер мен курстар және бакалаврдың жеке басына дейінгі аралықта деп анықтауға болады.</w:t>
      </w:r>
    </w:p>
    <w:p w14:paraId="498F7D44"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Қазақстан Республикасының даму бағытында ұстанар бағдарының бірі болып саналатын тұрақтылық – қоғамның жайлы өмір сүруінің маңызды шарты. Тірек болар тетіктерінің негізінде қалыптасқан әлеуметтік өзгерістер жүйесі бойынша өмір сүретін дамуға бет алған қоғам – тұрақты қоғам. Бірақ тұрақты қоғам дегеннің мағынасы еш өзгермейтін, жаңармайтын дегенді білдірмейді. Есесіне, мұндай қоғамда дамып келе жатқан қоғамның сұраныстарына сай келетін инновациялық шешімдерді іздеудің орныққан жүйесі қалыптасады. Ол орныққан жүйенің құрамында білім беру жүйесі үлкен де маңызды орынға ие болатыны белгілі. Сондықтан білім беру жү</w:t>
      </w:r>
      <w:r w:rsidR="00E15D0E" w:rsidRPr="0033231F">
        <w:rPr>
          <w:rFonts w:ascii="Times New Roman" w:hAnsi="Times New Roman" w:cs="Times New Roman"/>
          <w:sz w:val="28"/>
          <w:szCs w:val="28"/>
          <w:lang w:val="kk-KZ"/>
        </w:rPr>
        <w:t>йесінде туындайтын инновациялар</w:t>
      </w:r>
      <w:r w:rsidRPr="0033231F">
        <w:rPr>
          <w:rFonts w:ascii="Times New Roman" w:hAnsi="Times New Roman" w:cs="Times New Roman"/>
          <w:sz w:val="28"/>
          <w:szCs w:val="28"/>
          <w:lang w:val="kk-KZ"/>
        </w:rPr>
        <w:t xml:space="preserve"> өзіне дейінгі нәтижеге қол жеткізген білім беру жүйесін сапалы биіктерге тартуға</w:t>
      </w:r>
      <w:r w:rsidR="00B26BB4" w:rsidRPr="0033231F">
        <w:rPr>
          <w:rFonts w:ascii="Times New Roman" w:hAnsi="Times New Roman" w:cs="Times New Roman"/>
          <w:sz w:val="28"/>
          <w:szCs w:val="28"/>
          <w:lang w:val="kk-KZ"/>
        </w:rPr>
        <w:t xml:space="preserve"> ұмтылған жаңа болып табылады.</w:t>
      </w:r>
    </w:p>
    <w:p w14:paraId="20C56B87"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Әлеуметтік субъект өзінің алдына өзін қоршаған</w:t>
      </w:r>
      <w:r w:rsidR="00F87189" w:rsidRPr="0033231F">
        <w:rPr>
          <w:rFonts w:ascii="Times New Roman" w:hAnsi="Times New Roman" w:cs="Times New Roman"/>
          <w:sz w:val="28"/>
          <w:szCs w:val="28"/>
          <w:lang w:val="kk-KZ"/>
        </w:rPr>
        <w:t xml:space="preserve"> табиғат және әлеуметтік ортаны</w:t>
      </w:r>
      <w:r w:rsidRPr="0033231F">
        <w:rPr>
          <w:rFonts w:ascii="Times New Roman" w:hAnsi="Times New Roman" w:cs="Times New Roman"/>
          <w:sz w:val="28"/>
          <w:szCs w:val="28"/>
          <w:lang w:val="kk-KZ"/>
        </w:rPr>
        <w:t xml:space="preserve"> сапалы тұрғыдан өзгертуге мақсатты, саналы түрде бағдар ұстанған болса ол әрекетті инновациялық әрекет деп атауға болады. Болашақ бастауыш сынып </w:t>
      </w:r>
      <w:r w:rsidR="00323440" w:rsidRPr="0033231F">
        <w:rPr>
          <w:rFonts w:ascii="Times New Roman" w:hAnsi="Times New Roman" w:cs="Times New Roman"/>
          <w:sz w:val="28"/>
          <w:szCs w:val="28"/>
          <w:lang w:val="kk-KZ"/>
        </w:rPr>
        <w:t>педагогі</w:t>
      </w:r>
      <w:r w:rsidRPr="0033231F">
        <w:rPr>
          <w:rFonts w:ascii="Times New Roman" w:hAnsi="Times New Roman" w:cs="Times New Roman"/>
          <w:sz w:val="28"/>
          <w:szCs w:val="28"/>
          <w:lang w:val="kk-KZ"/>
        </w:rPr>
        <w:t xml:space="preserve"> университетте оқыған пәндері бойынша меңгерген әдіс-тәсілдерін сабақ беру барысында тиімділікпен комбинаторикалау арқылы жаңа сапаға көтеріле алатындай инновациялық әдістеме жасай алатын болса, онда ол адам тұлғалық деңгейге өскен, шығармашылық қабілеттері кәсібіне жетекшілік ете алатын шебер тұлға деп саналады.</w:t>
      </w:r>
    </w:p>
    <w:p w14:paraId="50BADB01"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Таным теориясының мәнісі оның инновацияны өз қуатымен дами алатын динамикалық үдеріс деп тануында. Педагогикадағы инновациялардың диалектикалық-әдіснамалық негіздемелері инновацияның дәрежесінің биік және сенімді болуына қызмет етеді. Инновацияның мазмұны объективті қоғамдық қажеттіліктер мен әлеуметтік жағдаяттардың ерекшеліктерімен </w:t>
      </w:r>
      <w:r w:rsidR="002511F3" w:rsidRPr="0033231F">
        <w:rPr>
          <w:rFonts w:ascii="Times New Roman" w:hAnsi="Times New Roman" w:cs="Times New Roman"/>
          <w:sz w:val="28"/>
          <w:szCs w:val="28"/>
          <w:lang w:val="kk-KZ"/>
        </w:rPr>
        <w:t>нақтыланады</w:t>
      </w:r>
      <w:r w:rsidRPr="0033231F">
        <w:rPr>
          <w:rFonts w:ascii="Times New Roman" w:hAnsi="Times New Roman" w:cs="Times New Roman"/>
          <w:sz w:val="28"/>
          <w:szCs w:val="28"/>
          <w:lang w:val="kk-KZ"/>
        </w:rPr>
        <w:t>. Қазақстандық және кеңестік педагогикада ХХ ғасырдың 80-жылдарында қарқынды дамыған инновациялық үдерістер ХХІ ғасырда сабақтастықпен дамыды деп айту қиын. Өйткені тәуелсіздік алған ТМД мемлекеттерінің педагогикалық жүйелерінде басшылыққа алынған әдіснамалық негіздемелер түрліше болды. Бірақ әдіснам</w:t>
      </w:r>
      <w:r w:rsidR="004A129A" w:rsidRPr="0033231F">
        <w:rPr>
          <w:rFonts w:ascii="Times New Roman" w:hAnsi="Times New Roman" w:cs="Times New Roman"/>
          <w:sz w:val="28"/>
          <w:szCs w:val="28"/>
          <w:lang w:val="kk-KZ"/>
        </w:rPr>
        <w:t>аның, теория мен практиканың фил</w:t>
      </w:r>
      <w:r w:rsidRPr="0033231F">
        <w:rPr>
          <w:rFonts w:ascii="Times New Roman" w:hAnsi="Times New Roman" w:cs="Times New Roman"/>
          <w:sz w:val="28"/>
          <w:szCs w:val="28"/>
          <w:lang w:val="kk-KZ"/>
        </w:rPr>
        <w:t xml:space="preserve">ософиялық негіздемесі, көп жағдайда ұлттық және кей жағдайда ортақ қағидаттардан бастау алды. </w:t>
      </w:r>
    </w:p>
    <w:p w14:paraId="2B70A1B6"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61CD1"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тағы бір ерекше қыры осы жүйенің рефлексивтік-инновациялық қыры болып табылады. Рефлексивтік-инновациялық тәсілдеменің ерекшеліктерін қарастыру болашақ бастауыш сынып мұғалімдерін инновациялық әрекетке даярлауда мәні зор және өзекті мәселелердің қатарынан болып саналады. Болашақ мұғалімдерді даярлау </w:t>
      </w:r>
      <w:r w:rsidR="00EE45FC"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іне рефлексивтікті қосудың өзі, түптеп келгенде, инновацияны тудыратын серпін күші болып келеді. </w:t>
      </w:r>
    </w:p>
    <w:p w14:paraId="1AF88F9F"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23440"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іне жобалауды, коммуникативтілікті, рефлексивтікті оқыту арқылы бакалаврлердің білім алуында, кәсіби шеберліктерін меңгеруді белсендіріп, сыни ойлау дағдылары мен өз әрекетін </w:t>
      </w:r>
      <w:r w:rsidRPr="0033231F">
        <w:rPr>
          <w:rFonts w:ascii="Times New Roman" w:hAnsi="Times New Roman" w:cs="Times New Roman"/>
          <w:sz w:val="28"/>
          <w:szCs w:val="28"/>
          <w:lang w:val="kk-KZ"/>
        </w:rPr>
        <w:lastRenderedPageBreak/>
        <w:t xml:space="preserve">бағалауын дамытады және алдына қойылған мәселені оңтайлы шешуді белсендіреді. Ғалымдардың пікірімен келісе отырып, болашақ бастауыш сынып </w:t>
      </w:r>
      <w:r w:rsidR="00761CD1"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даярлауда рефлексия мен инновация оқытушы мен студенттердің өзара субъектаралық сұхбаты сипатында өткізілетін </w:t>
      </w:r>
      <w:r w:rsidR="00B26BB4" w:rsidRPr="0033231F">
        <w:rPr>
          <w:rFonts w:ascii="Times New Roman" w:hAnsi="Times New Roman" w:cs="Times New Roman"/>
          <w:sz w:val="28"/>
          <w:szCs w:val="28"/>
          <w:lang w:val="kk-KZ"/>
        </w:rPr>
        <w:t>оқыту процесінде іске асырыла</w:t>
      </w:r>
      <w:r w:rsidR="00E17F68" w:rsidRPr="0033231F">
        <w:rPr>
          <w:rFonts w:ascii="Times New Roman" w:hAnsi="Times New Roman" w:cs="Times New Roman"/>
          <w:sz w:val="28"/>
          <w:szCs w:val="28"/>
          <w:lang w:val="kk-KZ"/>
        </w:rPr>
        <w:t>тынына көз жеткіздік</w:t>
      </w:r>
      <w:r w:rsidRPr="0033231F">
        <w:rPr>
          <w:rFonts w:ascii="Times New Roman" w:hAnsi="Times New Roman" w:cs="Times New Roman"/>
          <w:sz w:val="28"/>
          <w:szCs w:val="28"/>
          <w:lang w:val="kk-KZ"/>
        </w:rPr>
        <w:t xml:space="preserve"> [</w:t>
      </w:r>
      <w:r w:rsidR="00061B6A" w:rsidRPr="0033231F">
        <w:rPr>
          <w:rFonts w:ascii="Times New Roman" w:hAnsi="Times New Roman" w:cs="Times New Roman"/>
          <w:sz w:val="28"/>
          <w:szCs w:val="28"/>
          <w:lang w:val="kk-KZ"/>
        </w:rPr>
        <w:t>11</w:t>
      </w:r>
      <w:r w:rsidR="006C49F7" w:rsidRPr="0033231F">
        <w:rPr>
          <w:rFonts w:ascii="Times New Roman" w:hAnsi="Times New Roman" w:cs="Times New Roman"/>
          <w:sz w:val="28"/>
          <w:szCs w:val="28"/>
          <w:lang w:val="kk-KZ"/>
        </w:rPr>
        <w:t>3</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p>
    <w:p w14:paraId="4CAA8BB2"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Студенттерді оқыту үдерісіне рефлексивтік тәжірибені қосып отыру арқылы инновациялықты, жаңа тәжірибені туындату мүмкіндігі пайда болады. Студенттердің рефлексивтік-инновациялық дағдыларын қалыптастыру үшін оқыту үдерісіндегі күрмеулі мәселелерді шешу, проблемаларды шешу, рөлдік ойындар, рефлексиялық тәжірибе әдістері қолданылады.</w:t>
      </w:r>
    </w:p>
    <w:p w14:paraId="45BE09B3" w14:textId="3B0D2D1A"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Білім беру </w:t>
      </w:r>
      <w:r w:rsidR="009C73D0"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індегі инновацияның табиғаты – оқыту барысында биік нәтижелерді қамтамасыз етуге бағытталған, кең қолданыс табатын, оқу-тәрбие үдерісінде үлкен өзгерістерге алып келет</w:t>
      </w:r>
      <w:r w:rsidR="00E17F68" w:rsidRPr="0033231F">
        <w:rPr>
          <w:rFonts w:ascii="Times New Roman" w:hAnsi="Times New Roman" w:cs="Times New Roman"/>
          <w:sz w:val="28"/>
          <w:szCs w:val="28"/>
          <w:lang w:val="kk-KZ"/>
        </w:rPr>
        <w:t>ін реттел</w:t>
      </w:r>
      <w:r w:rsidRPr="0033231F">
        <w:rPr>
          <w:rFonts w:ascii="Times New Roman" w:hAnsi="Times New Roman" w:cs="Times New Roman"/>
          <w:sz w:val="28"/>
          <w:szCs w:val="28"/>
          <w:lang w:val="kk-KZ"/>
        </w:rPr>
        <w:t xml:space="preserve">ген элементтердің, іс-әрекеттер мен қатынастардың белгілі бір жүйесі. Олай болса, бастауыш сынып </w:t>
      </w:r>
      <w:r w:rsidR="008F03A5">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әдіснамалық негіздерінің бір көзі жүйе теориясы болып табылады.</w:t>
      </w:r>
    </w:p>
    <w:p w14:paraId="2686F04B"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Жүйенің жалпы теориясының қағидаларын назарда ұстай отырып, оны инновациялық әрекетке қатысты келесідей тұжырымдауға болады. Біріншіден, барлық жүйелер дамуы керек</w:t>
      </w:r>
      <w:r w:rsidR="00E17F68"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яғни жүйенің құрылымдық-функционалдық қасиеттері уақыт өтуімен өзгеруі тиіс. Екіншіден, жүйе өзінің дамуы барысында өзін сақтауға және тұрақты болуға ұмтылады</w:t>
      </w:r>
      <w:r w:rsidR="00E17F68"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яғни жүйенің қасиеттері кездейсоқ өзгере салмайды, есесіне, жүйенің белгілі бір кедергілерін жеңе отырып өзгереді. Жүйе өзін сақтауға және тұрақты болуға ұмтыла отырып, сыртқы әсер етуші әрекеттердің тиімділігін төмендетуге ұмтылады. Сондықтан жүйені өзгерту үшін мақсатты түрде ұйымдастырылған ықпалдар жасалуы керек. Жүйенің немесе бұрынғы күйінің өзгеруі дискретті сипатта болып келеді, өзгерістің нәтижесінде жүйенің жаңа күйі болып табылады. Бұл жерде инновациялық үдерістің сипаты тұрғысынан қарастыратын болсақ, онда инновациялық әрекеттің нәтижесінде жүйеде құрылымдық және функционалдық мазмұны жағынан жаңа өзгерістер болып өтеді, динамикалық өзгерістер инновацияның пайда болуына алып келеді деп айта аламыз. Инновацияның жүйеде пайда болғандығының критерийі – жүйеде пайда болған және орныққан жаңа сипаттамалар болуы, басқаша ай</w:t>
      </w:r>
      <w:r w:rsidR="00E17F68" w:rsidRPr="0033231F">
        <w:rPr>
          <w:rFonts w:ascii="Times New Roman" w:hAnsi="Times New Roman" w:cs="Times New Roman"/>
          <w:sz w:val="28"/>
          <w:szCs w:val="28"/>
          <w:lang w:val="kk-KZ"/>
        </w:rPr>
        <w:t>т</w:t>
      </w:r>
      <w:r w:rsidR="00B26BB4" w:rsidRPr="0033231F">
        <w:rPr>
          <w:rFonts w:ascii="Times New Roman" w:hAnsi="Times New Roman" w:cs="Times New Roman"/>
          <w:sz w:val="28"/>
          <w:szCs w:val="28"/>
          <w:lang w:val="kk-KZ"/>
        </w:rPr>
        <w:t>қ</w:t>
      </w:r>
      <w:r w:rsidR="00E17F68" w:rsidRPr="0033231F">
        <w:rPr>
          <w:rFonts w:ascii="Times New Roman" w:hAnsi="Times New Roman" w:cs="Times New Roman"/>
          <w:sz w:val="28"/>
          <w:szCs w:val="28"/>
          <w:lang w:val="kk-KZ"/>
        </w:rPr>
        <w:t>а</w:t>
      </w:r>
      <w:r w:rsidR="00B26BB4" w:rsidRPr="0033231F">
        <w:rPr>
          <w:rFonts w:ascii="Times New Roman" w:hAnsi="Times New Roman" w:cs="Times New Roman"/>
          <w:sz w:val="28"/>
          <w:szCs w:val="28"/>
          <w:lang w:val="kk-KZ"/>
        </w:rPr>
        <w:t>нда, жүйенің жаңа күйге енуі</w:t>
      </w:r>
      <w:r w:rsidRPr="0033231F">
        <w:rPr>
          <w:rFonts w:ascii="Times New Roman" w:hAnsi="Times New Roman" w:cs="Times New Roman"/>
          <w:sz w:val="28"/>
          <w:szCs w:val="28"/>
          <w:lang w:val="kk-KZ"/>
        </w:rPr>
        <w:t xml:space="preserve"> [</w:t>
      </w:r>
      <w:r w:rsidR="00061B6A" w:rsidRPr="0033231F">
        <w:rPr>
          <w:rFonts w:ascii="Times New Roman" w:hAnsi="Times New Roman" w:cs="Times New Roman"/>
          <w:sz w:val="28"/>
          <w:szCs w:val="28"/>
          <w:lang w:val="kk-KZ"/>
        </w:rPr>
        <w:t>11</w:t>
      </w:r>
      <w:r w:rsidR="006C49F7" w:rsidRPr="0033231F">
        <w:rPr>
          <w:rFonts w:ascii="Times New Roman" w:hAnsi="Times New Roman" w:cs="Times New Roman"/>
          <w:sz w:val="28"/>
          <w:szCs w:val="28"/>
          <w:lang w:val="kk-KZ"/>
        </w:rPr>
        <w:t>4</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Жүйелік </w:t>
      </w:r>
      <w:r w:rsidR="00E17F68" w:rsidRPr="0033231F">
        <w:rPr>
          <w:rFonts w:ascii="Times New Roman" w:hAnsi="Times New Roman" w:cs="Times New Roman"/>
          <w:sz w:val="28"/>
          <w:szCs w:val="28"/>
          <w:lang w:val="kk-KZ"/>
        </w:rPr>
        <w:t>ұстаным</w:t>
      </w:r>
      <w:r w:rsidRPr="0033231F">
        <w:rPr>
          <w:rFonts w:ascii="Times New Roman" w:hAnsi="Times New Roman" w:cs="Times New Roman"/>
          <w:sz w:val="28"/>
          <w:szCs w:val="28"/>
          <w:lang w:val="kk-KZ"/>
        </w:rPr>
        <w:t xml:space="preserve"> жүйелік талдаудың негізі болып табылады, дамытушылық </w:t>
      </w:r>
      <w:r w:rsidR="00E17F68" w:rsidRPr="0033231F">
        <w:rPr>
          <w:rFonts w:ascii="Times New Roman" w:hAnsi="Times New Roman" w:cs="Times New Roman"/>
          <w:sz w:val="28"/>
          <w:szCs w:val="28"/>
          <w:lang w:val="kk-KZ"/>
        </w:rPr>
        <w:t>ұстаным</w:t>
      </w:r>
      <w:r w:rsidRPr="0033231F">
        <w:rPr>
          <w:rFonts w:ascii="Times New Roman" w:hAnsi="Times New Roman" w:cs="Times New Roman"/>
          <w:sz w:val="28"/>
          <w:szCs w:val="28"/>
          <w:lang w:val="kk-KZ"/>
        </w:rPr>
        <w:t xml:space="preserve"> синергетиканың негізі болып табылады. Екеуі де жүйелік зерт</w:t>
      </w:r>
      <w:r w:rsidR="00B26BB4" w:rsidRPr="0033231F">
        <w:rPr>
          <w:rFonts w:ascii="Times New Roman" w:hAnsi="Times New Roman" w:cs="Times New Roman"/>
          <w:sz w:val="28"/>
          <w:szCs w:val="28"/>
          <w:lang w:val="kk-KZ"/>
        </w:rPr>
        <w:t>теулердің нәтижелеріне сүйенеді</w:t>
      </w:r>
      <w:r w:rsidRPr="0033231F">
        <w:rPr>
          <w:rFonts w:ascii="Times New Roman" w:hAnsi="Times New Roman" w:cs="Times New Roman"/>
          <w:sz w:val="28"/>
          <w:szCs w:val="28"/>
          <w:lang w:val="kk-KZ"/>
        </w:rPr>
        <w:t xml:space="preserve"> [</w:t>
      </w:r>
      <w:r w:rsidR="00061B6A" w:rsidRPr="0033231F">
        <w:rPr>
          <w:rFonts w:ascii="Times New Roman" w:hAnsi="Times New Roman" w:cs="Times New Roman"/>
          <w:sz w:val="28"/>
          <w:szCs w:val="28"/>
          <w:lang w:val="kk-KZ"/>
        </w:rPr>
        <w:t>11</w:t>
      </w:r>
      <w:r w:rsidR="006C49F7" w:rsidRPr="0033231F">
        <w:rPr>
          <w:rFonts w:ascii="Times New Roman" w:hAnsi="Times New Roman" w:cs="Times New Roman"/>
          <w:sz w:val="28"/>
          <w:szCs w:val="28"/>
          <w:lang w:val="kk-KZ"/>
        </w:rPr>
        <w:t>5</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21BD460A" w14:textId="77777777"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Синергетика жүйенің өн бойындағы жаңа байланыстар мен қатынастардың пайда болуы мен олардың ыдырау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 даму барысын қарастырады. Даму барысында жаңа түзілімдер мен құрылымдардың пайда болу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 қарастыра отырып, синергетикалық идеялар әлеуметтік ортадағы инновациялардың дәстүрді жүйеден жаңа жүйеге қарай өту барысын, дамудың жаңа жолға түсу барысын, оның бағыт-бағдарын тануға мүмкіндік береді. Жаңашылдықтың табиғаты тек инно</w:t>
      </w:r>
      <w:r w:rsidR="00E17F68" w:rsidRPr="0033231F">
        <w:rPr>
          <w:rFonts w:ascii="Times New Roman" w:hAnsi="Times New Roman" w:cs="Times New Roman"/>
          <w:sz w:val="28"/>
          <w:szCs w:val="28"/>
          <w:lang w:val="kk-KZ"/>
        </w:rPr>
        <w:t>ва</w:t>
      </w:r>
      <w:r w:rsidRPr="0033231F">
        <w:rPr>
          <w:rFonts w:ascii="Times New Roman" w:hAnsi="Times New Roman" w:cs="Times New Roman"/>
          <w:sz w:val="28"/>
          <w:szCs w:val="28"/>
          <w:lang w:val="kk-KZ"/>
        </w:rPr>
        <w:t xml:space="preserve">цияның пайда болуымен ғана емес, ол инновацияны басқарып, игеріп, пайдаға жарата білудің ерекшелігін меңгерумен де құнды </w:t>
      </w:r>
      <w:r w:rsidRPr="0033231F">
        <w:rPr>
          <w:rFonts w:ascii="Times New Roman" w:hAnsi="Times New Roman" w:cs="Times New Roman"/>
          <w:sz w:val="28"/>
          <w:szCs w:val="28"/>
          <w:lang w:val="kk-KZ"/>
        </w:rPr>
        <w:lastRenderedPageBreak/>
        <w:t>болмақ. Бұл туралы белгілі ғалымдардың мына пікірімен келісеміз: «Жасанды, қолдан жасалынған жүйе детерминденген болып келеді және ол қайтымды болып табылады. Ал табиғи жүйе болса, оның құрамында кездейсоқтық элементі мен қайтарымсыздық элементі болады. Әлемге дәстүрлі көзқарастан тыс жаңа көзқараспен қараудың ерекшеліктері өте терең, бұл мәселе адамның табиғатпен жаңаша диалог құруын керек етеді» [</w:t>
      </w:r>
      <w:r w:rsidR="006C49F7" w:rsidRPr="0033231F">
        <w:rPr>
          <w:rFonts w:ascii="Times New Roman" w:hAnsi="Times New Roman" w:cs="Times New Roman"/>
          <w:sz w:val="28"/>
          <w:szCs w:val="28"/>
          <w:lang w:val="kk-KZ"/>
        </w:rPr>
        <w:t>116</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7534AA79" w14:textId="703FD0F8" w:rsidR="0072782C" w:rsidRPr="0033231F" w:rsidRDefault="0072782C" w:rsidP="00494452">
      <w:pPr>
        <w:pStyle w:val="a3"/>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F54806"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ің инновациялық әрекетін қалыптастыру барысы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ретінде болғандықтан, оның кибернетикалық </w:t>
      </w:r>
      <w:r w:rsidR="00F54806" w:rsidRPr="0033231F">
        <w:rPr>
          <w:rFonts w:ascii="Times New Roman" w:hAnsi="Times New Roman" w:cs="Times New Roman"/>
          <w:sz w:val="28"/>
          <w:szCs w:val="28"/>
          <w:lang w:val="kk-KZ"/>
        </w:rPr>
        <w:t>болмысын</w:t>
      </w:r>
      <w:r w:rsidRPr="0033231F">
        <w:rPr>
          <w:rFonts w:ascii="Times New Roman" w:hAnsi="Times New Roman" w:cs="Times New Roman"/>
          <w:sz w:val="28"/>
          <w:szCs w:val="28"/>
          <w:lang w:val="kk-KZ"/>
        </w:rPr>
        <w:t xml:space="preserve"> анықтау арнайы әдістеменің резервтік мүмкіншілік</w:t>
      </w:r>
      <w:r w:rsidR="00B26BB4" w:rsidRPr="0033231F">
        <w:rPr>
          <w:rFonts w:ascii="Times New Roman" w:hAnsi="Times New Roman" w:cs="Times New Roman"/>
          <w:sz w:val="28"/>
          <w:szCs w:val="28"/>
          <w:lang w:val="kk-KZ"/>
        </w:rPr>
        <w:t>терін реттеудің негізін қалайды</w:t>
      </w:r>
      <w:r w:rsidR="00F92388">
        <w:rPr>
          <w:rFonts w:ascii="Times New Roman" w:hAnsi="Times New Roman" w:cs="Times New Roman"/>
          <w:sz w:val="28"/>
          <w:szCs w:val="28"/>
          <w:lang w:val="kk-KZ"/>
        </w:rPr>
        <w:t xml:space="preserve"> (сурет 12)</w:t>
      </w:r>
      <w:r w:rsidRPr="0033231F">
        <w:rPr>
          <w:rFonts w:ascii="Times New Roman" w:hAnsi="Times New Roman" w:cs="Times New Roman"/>
          <w:sz w:val="28"/>
          <w:szCs w:val="28"/>
          <w:lang w:val="kk-KZ"/>
        </w:rPr>
        <w:t xml:space="preserve"> [</w:t>
      </w:r>
      <w:r w:rsidR="00B26BB4" w:rsidRPr="0033231F">
        <w:rPr>
          <w:rFonts w:ascii="Times New Roman" w:hAnsi="Times New Roman" w:cs="Times New Roman"/>
          <w:sz w:val="28"/>
          <w:szCs w:val="28"/>
          <w:lang w:val="kk-KZ"/>
        </w:rPr>
        <w:t>1</w:t>
      </w:r>
      <w:r w:rsidR="006C49F7" w:rsidRPr="0033231F">
        <w:rPr>
          <w:rFonts w:ascii="Times New Roman" w:hAnsi="Times New Roman" w:cs="Times New Roman"/>
          <w:sz w:val="28"/>
          <w:szCs w:val="28"/>
          <w:lang w:val="kk-KZ"/>
        </w:rPr>
        <w:t>17</w:t>
      </w:r>
      <w:r w:rsidRPr="0033231F">
        <w:rPr>
          <w:rFonts w:ascii="Times New Roman" w:hAnsi="Times New Roman" w:cs="Times New Roman"/>
          <w:sz w:val="28"/>
          <w:szCs w:val="28"/>
          <w:lang w:val="kk-KZ"/>
        </w:rPr>
        <w:t>]</w:t>
      </w:r>
      <w:r w:rsidR="00B26BB4" w:rsidRPr="0033231F">
        <w:rPr>
          <w:rFonts w:ascii="Times New Roman" w:hAnsi="Times New Roman" w:cs="Times New Roman"/>
          <w:sz w:val="28"/>
          <w:szCs w:val="28"/>
          <w:lang w:val="kk-KZ"/>
        </w:rPr>
        <w:t>.</w:t>
      </w:r>
    </w:p>
    <w:p w14:paraId="7D2C197C" w14:textId="77777777" w:rsidR="00494452" w:rsidRPr="0033231F" w:rsidRDefault="0072782C" w:rsidP="00494452">
      <w:pPr>
        <w:pStyle w:val="a3"/>
        <w:spacing w:after="0" w:line="240" w:lineRule="auto"/>
        <w:ind w:left="0"/>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410CC302" wp14:editId="1577ACF2">
            <wp:extent cx="6081623" cy="3071004"/>
            <wp:effectExtent l="0" t="0" r="7175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B26BB4" w:rsidRPr="0033231F">
        <w:rPr>
          <w:rFonts w:ascii="Times New Roman" w:hAnsi="Times New Roman" w:cs="Times New Roman"/>
          <w:noProof/>
          <w:sz w:val="28"/>
          <w:szCs w:val="28"/>
          <w:lang w:val="kk-KZ" w:eastAsia="ru-RU"/>
        </w:rPr>
        <w:t>Сурет</w:t>
      </w:r>
      <w:r w:rsidRPr="0033231F">
        <w:rPr>
          <w:rFonts w:ascii="Times New Roman" w:hAnsi="Times New Roman" w:cs="Times New Roman"/>
          <w:noProof/>
          <w:sz w:val="28"/>
          <w:szCs w:val="28"/>
          <w:lang w:val="kk-KZ" w:eastAsia="ru-RU"/>
        </w:rPr>
        <w:t xml:space="preserve"> </w:t>
      </w:r>
      <w:r w:rsidR="00F37A63" w:rsidRPr="0033231F">
        <w:rPr>
          <w:rFonts w:ascii="Times New Roman" w:hAnsi="Times New Roman" w:cs="Times New Roman"/>
          <w:noProof/>
          <w:sz w:val="28"/>
          <w:szCs w:val="28"/>
          <w:lang w:val="kk-KZ" w:eastAsia="ru-RU"/>
        </w:rPr>
        <w:t>12</w:t>
      </w:r>
      <w:r w:rsidR="00B26BB4" w:rsidRPr="0033231F">
        <w:rPr>
          <w:rFonts w:ascii="Times New Roman" w:hAnsi="Times New Roman" w:cs="Times New Roman"/>
          <w:noProof/>
          <w:sz w:val="28"/>
          <w:szCs w:val="28"/>
          <w:lang w:val="kk-KZ" w:eastAsia="ru-RU"/>
        </w:rPr>
        <w:t xml:space="preserve"> –</w:t>
      </w:r>
      <w:r w:rsidRPr="0033231F">
        <w:rPr>
          <w:rFonts w:ascii="Times New Roman" w:hAnsi="Times New Roman" w:cs="Times New Roman"/>
          <w:noProof/>
          <w:sz w:val="28"/>
          <w:szCs w:val="28"/>
          <w:lang w:val="kk-KZ" w:eastAsia="ru-RU"/>
        </w:rPr>
        <w:t xml:space="preserve"> </w:t>
      </w:r>
      <w:r w:rsidRPr="0033231F">
        <w:rPr>
          <w:rFonts w:ascii="Times New Roman" w:hAnsi="Times New Roman" w:cs="Times New Roman"/>
          <w:sz w:val="28"/>
          <w:szCs w:val="28"/>
          <w:lang w:val="kk-KZ"/>
        </w:rPr>
        <w:t xml:space="preserve">Болашақ бастауыш сынып </w:t>
      </w:r>
      <w:r w:rsidR="00F54806"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ің инновациялық әрекетін </w:t>
      </w:r>
    </w:p>
    <w:p w14:paraId="007CD0AF" w14:textId="65DFFE8D" w:rsidR="0072782C" w:rsidRPr="0033231F" w:rsidRDefault="00494452" w:rsidP="00494452">
      <w:pPr>
        <w:pStyle w:val="a3"/>
        <w:spacing w:after="0" w:line="240" w:lineRule="auto"/>
        <w:ind w:left="0"/>
        <w:jc w:val="center"/>
        <w:rPr>
          <w:rFonts w:ascii="Times New Roman" w:hAnsi="Times New Roman" w:cs="Times New Roman"/>
          <w:noProof/>
          <w:sz w:val="28"/>
          <w:szCs w:val="28"/>
          <w:lang w:val="kk-KZ" w:eastAsia="ru-RU"/>
        </w:rPr>
      </w:pPr>
      <w:r w:rsidRPr="0033231F">
        <w:rPr>
          <w:rFonts w:ascii="Times New Roman" w:hAnsi="Times New Roman" w:cs="Times New Roman"/>
          <w:sz w:val="28"/>
          <w:szCs w:val="28"/>
          <w:lang w:val="kk-KZ"/>
        </w:rPr>
        <w:t xml:space="preserve">      </w:t>
      </w:r>
      <w:r w:rsidR="0072782C" w:rsidRPr="0033231F">
        <w:rPr>
          <w:rFonts w:ascii="Times New Roman" w:hAnsi="Times New Roman" w:cs="Times New Roman"/>
          <w:sz w:val="28"/>
          <w:szCs w:val="28"/>
          <w:lang w:val="kk-KZ"/>
        </w:rPr>
        <w:t xml:space="preserve">қалыптастырудың қарапайым кибернетикалық </w:t>
      </w:r>
      <w:r w:rsidR="00F54806" w:rsidRPr="0033231F">
        <w:rPr>
          <w:rFonts w:ascii="Times New Roman" w:hAnsi="Times New Roman" w:cs="Times New Roman"/>
          <w:sz w:val="28"/>
          <w:szCs w:val="28"/>
          <w:lang w:val="kk-KZ"/>
        </w:rPr>
        <w:t>болмысы</w:t>
      </w:r>
    </w:p>
    <w:p w14:paraId="4F5E6C44" w14:textId="77777777" w:rsidR="0072782C" w:rsidRPr="0033231F" w:rsidRDefault="0072782C" w:rsidP="00AD625D">
      <w:pPr>
        <w:pStyle w:val="a3"/>
        <w:spacing w:after="0" w:line="240" w:lineRule="auto"/>
        <w:ind w:left="0" w:firstLine="709"/>
        <w:jc w:val="both"/>
        <w:rPr>
          <w:rFonts w:ascii="Times New Roman" w:hAnsi="Times New Roman" w:cs="Times New Roman"/>
          <w:sz w:val="28"/>
          <w:szCs w:val="28"/>
          <w:lang w:val="kk-KZ"/>
        </w:rPr>
      </w:pPr>
    </w:p>
    <w:p w14:paraId="746C4A5D"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Бакалаврларды инновациялық әрекетке даярлаудың арнайы әзірленген әдістемесінің педагогикалық мәнісі осы кезге дейін әзірленген әдістемелік-технологиялық ресурстарды, алдағы уақытта әзірленетін оқу-әдістемелік құралдарды, қайта әзірленетін оқу құралдарды бағалаудан құралады. Бұл кибернетикалық </w:t>
      </w:r>
      <w:r w:rsidR="00323440" w:rsidRPr="0033231F">
        <w:rPr>
          <w:rFonts w:ascii="Times New Roman" w:hAnsi="Times New Roman" w:cs="Times New Roman"/>
          <w:sz w:val="28"/>
          <w:szCs w:val="28"/>
          <w:lang w:val="kk-KZ"/>
        </w:rPr>
        <w:t>болмыс</w:t>
      </w:r>
      <w:r w:rsidRPr="0033231F">
        <w:rPr>
          <w:rFonts w:ascii="Times New Roman" w:hAnsi="Times New Roman" w:cs="Times New Roman"/>
          <w:sz w:val="28"/>
          <w:szCs w:val="28"/>
          <w:lang w:val="kk-KZ"/>
        </w:rPr>
        <w:t xml:space="preserve"> болашақ бастауыш сынып </w:t>
      </w:r>
      <w:r w:rsidR="00F54806"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инновациялық әрекетке даярлауда басты екі категорияны – студенттердің </w:t>
      </w:r>
      <w:r w:rsidR="00E17F68" w:rsidRPr="0033231F">
        <w:rPr>
          <w:rFonts w:ascii="Times New Roman" w:hAnsi="Times New Roman" w:cs="Times New Roman"/>
          <w:sz w:val="28"/>
          <w:szCs w:val="28"/>
          <w:lang w:val="kk-KZ"/>
        </w:rPr>
        <w:t>әлеуеті</w:t>
      </w:r>
      <w:r w:rsidRPr="0033231F">
        <w:rPr>
          <w:rFonts w:ascii="Times New Roman" w:hAnsi="Times New Roman" w:cs="Times New Roman"/>
          <w:sz w:val="28"/>
          <w:szCs w:val="28"/>
          <w:lang w:val="kk-KZ"/>
        </w:rPr>
        <w:t xml:space="preserve"> мен мүмкіндіктерін көрсетеді. Осы </w:t>
      </w:r>
      <w:r w:rsidR="00977365" w:rsidRPr="0033231F">
        <w:rPr>
          <w:rFonts w:ascii="Times New Roman" w:hAnsi="Times New Roman" w:cs="Times New Roman"/>
          <w:sz w:val="28"/>
          <w:szCs w:val="28"/>
          <w:lang w:val="kk-KZ"/>
        </w:rPr>
        <w:t>сұлбаға</w:t>
      </w:r>
      <w:r w:rsidRPr="0033231F">
        <w:rPr>
          <w:rFonts w:ascii="Times New Roman" w:hAnsi="Times New Roman" w:cs="Times New Roman"/>
          <w:sz w:val="28"/>
          <w:szCs w:val="28"/>
          <w:lang w:val="kk-KZ"/>
        </w:rPr>
        <w:t xml:space="preserve"> сүйене отырып, студенттерді инновациялық әрекетке даярлауда олардың мүмкіндіктері мен шектеуліліктерін анықтай аламыз. </w:t>
      </w:r>
    </w:p>
    <w:p w14:paraId="796DB908"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 </w:t>
      </w:r>
      <w:r w:rsidR="008115CD"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педагогикалық әрекеттің шығармашылық дамуының тәсілі. Бірақ педагогтің шығармашылығы тек шығармашылық үшін қызмет етпейді, оның көздейтін мақсаты – білім алушы жас ұрпақтың қайталанбас дербес тұлғасын жаңа және келер заман талаптарына сай біліммен, қоғамдық тәрбиемен қаруландыру. Сонымен бірге, инновациялық әрекет педагогикалық әрекет пен шығармашылықтың өзара ұштасуымен сипатталады. </w:t>
      </w:r>
      <w:r w:rsidRPr="0033231F">
        <w:rPr>
          <w:rFonts w:ascii="Times New Roman" w:hAnsi="Times New Roman" w:cs="Times New Roman"/>
          <w:sz w:val="28"/>
          <w:szCs w:val="28"/>
          <w:lang w:val="kk-KZ"/>
        </w:rPr>
        <w:lastRenderedPageBreak/>
        <w:t>Осындай келесі мәселеге диалектикалық тұрғыдан қарайтын болсақ, бірқатар объективті әлеуметтік-педагогикалық қарама-қайшылықты таныр едік.</w:t>
      </w:r>
    </w:p>
    <w:p w14:paraId="016073CD"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Бастауыш білім беру жүйесіне енгізілген жаңартылған оқу бағдарламасының мақсатқа сай жүзеге асырылуы педагогтердің инновациялық әрекетінің сәйкес жүргізілуіне тікелей байланысты. Білім мазмұны жаңартылғанымен, мұғалімдердің ол білім мазмұнын бірден ұғынып және жаңартылған мазмұнға сай әдіс-тәсілдерді жүйелі қолдануға дайын болмауы осы екі арадағы қарама-қайшылық болып табылады. </w:t>
      </w:r>
    </w:p>
    <w:p w14:paraId="6C4737BE"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Одан соңғы қарама-қайшылық қоғамда орын алған жаттанды білім мазмұны мен түбегейлі өзгертіліп, әрекеттік, коммуникативтік бағытта білім алуда оқушының өзі де басты тұлғаға айналуын көздеген оқу бағдарламасының мазмұны арасындағы қарама-қайшылықты да тек қана мұғалімдерді инновациялық әрекетке сапалы даярлау арқылы жоюға болады. </w:t>
      </w:r>
    </w:p>
    <w:p w14:paraId="03325DAD"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Одан кейінгі әлеуметтік-педагогикалық қарама-қайшылықты бастауыш мектепке енгізілген жаңартылған білім мазмұны мен қазіргі уақытта университеттерде даярланып жатқан бакалаврлердің әдістемелік даярлығы, негізінен, дәстүрлі жүйемен оқытылып жатқандығының арасынан көруге болады. Өйткені болашақ бастауыш сынып </w:t>
      </w:r>
      <w:r w:rsidR="00323440"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інің кәсіби қызметке орналасқан соң қойылатын жоғары талаптар тек жаңартылған білім мазмұнына ғана байланысты емес, әлеуметтік ортада болып жатқан, ғылыми ортада танылып жатқан, ақпараттық-технологиялық коммуникация саласында болып жатқан жаңалықтар мен өзгерістерге де тікелей байланысты туындап жататыны анық. </w:t>
      </w:r>
    </w:p>
    <w:p w14:paraId="3E407935" w14:textId="77777777" w:rsidR="00245CCA"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Осымен байланысты болашақ бастауыш сынып </w:t>
      </w:r>
      <w:r w:rsidR="00323440"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інің мобильді, әрекетшіл, өзгеріске бейімделгіш, жауапкершілігі жоғары тұлға ретінде қалыптасуы маңызды мәселе болып отыр. Өйткені бұл қасиеттер мен қабілеттер қазақстандық білім беру жүйесінің дамуына, әлеуметтік ортаның қалыпты болуына, жас ұрпақты саналы және мақсатты бағытта дамытудағы қауіпсіздікті қамтамасыз етудің м</w:t>
      </w:r>
      <w:r w:rsidR="007A1FD5" w:rsidRPr="0033231F">
        <w:rPr>
          <w:rFonts w:ascii="Times New Roman" w:hAnsi="Times New Roman" w:cs="Times New Roman"/>
          <w:sz w:val="28"/>
          <w:szCs w:val="28"/>
          <w:lang w:val="kk-KZ"/>
        </w:rPr>
        <w:t>аңызды бір қыры болып саналады.</w:t>
      </w:r>
    </w:p>
    <w:p w14:paraId="4A76CB69" w14:textId="2B32890C"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23440"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маңыздылығы да болашақ педагогтерге заманауи сапалы білім беру және ХХІ ғасырдың бастауыш білім беру жүйесінің өзекті мәселелерін дер уақытында шешіп, инновациялық жолды танып, қалыптастыра алатын, сол арқылы бастауыш білім беруді іргесі мықты жүйеге айналдыратын т</w:t>
      </w:r>
      <w:r w:rsidR="008A4049" w:rsidRPr="0033231F">
        <w:rPr>
          <w:rFonts w:ascii="Times New Roman" w:hAnsi="Times New Roman" w:cs="Times New Roman"/>
          <w:sz w:val="28"/>
          <w:szCs w:val="28"/>
          <w:lang w:val="kk-KZ"/>
        </w:rPr>
        <w:t>ұ</w:t>
      </w:r>
      <w:r w:rsidRPr="0033231F">
        <w:rPr>
          <w:rFonts w:ascii="Times New Roman" w:hAnsi="Times New Roman" w:cs="Times New Roman"/>
          <w:sz w:val="28"/>
          <w:szCs w:val="28"/>
          <w:lang w:val="kk-KZ"/>
        </w:rPr>
        <w:t xml:space="preserve">лғаны қалыптастыру арқылы танылады. Болашақ бастауыш сынып </w:t>
      </w:r>
      <w:r w:rsidR="00977365" w:rsidRPr="0033231F">
        <w:rPr>
          <w:lang w:val="kk-KZ"/>
        </w:rPr>
        <w:t xml:space="preserve"> </w:t>
      </w:r>
      <w:r w:rsidR="00977365"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инновациялық әрекетке даярлаудың әлеуметтік-психологиялық ерекшеліктерін арнайы қарастырған немесе жанама түрде сөз етілген еңбектерге талдау жасалынды. З.Т. Абетова өзінің білім берудегі инновация бойынша мақаласында әлеуметтік қандай нәтижелер күтілетіні, студенттердің инновацияға деген көзқарасы </w:t>
      </w:r>
      <w:r w:rsidR="00CF5984" w:rsidRPr="0033231F">
        <w:rPr>
          <w:rFonts w:ascii="Times New Roman" w:hAnsi="Times New Roman" w:cs="Times New Roman"/>
          <w:sz w:val="28"/>
          <w:szCs w:val="28"/>
          <w:lang w:val="kk-KZ"/>
        </w:rPr>
        <w:t>мен даярлығы туралы қарастырған</w:t>
      </w:r>
      <w:r w:rsidRPr="0033231F">
        <w:rPr>
          <w:rFonts w:ascii="Times New Roman" w:hAnsi="Times New Roman" w:cs="Times New Roman"/>
          <w:sz w:val="28"/>
          <w:szCs w:val="28"/>
          <w:lang w:val="kk-KZ"/>
        </w:rPr>
        <w:t xml:space="preserve"> [</w:t>
      </w:r>
      <w:r w:rsidR="00CF5984" w:rsidRPr="0033231F">
        <w:rPr>
          <w:rFonts w:ascii="Times New Roman" w:hAnsi="Times New Roman" w:cs="Times New Roman"/>
          <w:sz w:val="28"/>
          <w:szCs w:val="28"/>
          <w:lang w:val="kk-KZ"/>
        </w:rPr>
        <w:t>1</w:t>
      </w:r>
      <w:r w:rsidR="00D40A3F" w:rsidRPr="0033231F">
        <w:rPr>
          <w:rFonts w:ascii="Times New Roman" w:hAnsi="Times New Roman" w:cs="Times New Roman"/>
          <w:sz w:val="28"/>
          <w:szCs w:val="28"/>
          <w:lang w:val="kk-KZ"/>
        </w:rPr>
        <w:t>1</w:t>
      </w:r>
      <w:r w:rsidR="00D72480" w:rsidRPr="0033231F">
        <w:rPr>
          <w:rFonts w:ascii="Times New Roman" w:hAnsi="Times New Roman" w:cs="Times New Roman"/>
          <w:sz w:val="28"/>
          <w:szCs w:val="28"/>
          <w:lang w:val="kk-KZ"/>
        </w:rPr>
        <w:t>8</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r w:rsidR="00A2743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Автор өзінің зерттеу мақсатын 1-4 курс студенттерінің Қазақстан Республикасындағы инновациядан нендей әлеуметтік нәтижелер күтетіні туралы талдау деп анықтайды. Әлеуметтік-педагогикалық зерттеу нәтижесінде студенттердің 57%-ы инновация дегенді компьютерлік модельдеумен байланыстыратыны </w:t>
      </w:r>
      <w:r w:rsidRPr="0033231F">
        <w:rPr>
          <w:rFonts w:ascii="Times New Roman" w:hAnsi="Times New Roman" w:cs="Times New Roman"/>
          <w:sz w:val="28"/>
          <w:szCs w:val="28"/>
          <w:lang w:val="kk-KZ"/>
        </w:rPr>
        <w:lastRenderedPageBreak/>
        <w:t>анықталған. Ал «инновациялық әрекет» деген ұғымды студенттердің 31,5%-ы оқытудың жаңа формаларын іздеу және пайдалану деп түсінетіні анықталған. Сонымен бірге студенттердің 40%-ы ЖОО инновация жасауға қабілетті деп атап көрсеткен. Тағы бір қойылған сұрақ бойынша респонденттердің 60%-дан астамы жоғары оқу орындарында студенттердің, магистранттардың, жас оқытушылардың инновациялық әрекетін дамытуға бағытталған ынталандырушы күштерді енгізу өте әлсіз деп атап өткен. З.Т. Абетованың жүргізген эксперименті мен тал</w:t>
      </w:r>
      <w:r w:rsidR="00A4732C" w:rsidRPr="0033231F">
        <w:rPr>
          <w:rFonts w:ascii="Times New Roman" w:hAnsi="Times New Roman" w:cs="Times New Roman"/>
          <w:sz w:val="28"/>
          <w:szCs w:val="28"/>
          <w:lang w:val="kk-KZ"/>
        </w:rPr>
        <w:t>дау негізінде жасаған келесідей</w:t>
      </w:r>
      <w:r w:rsidRPr="0033231F">
        <w:rPr>
          <w:rFonts w:ascii="Times New Roman" w:hAnsi="Times New Roman" w:cs="Times New Roman"/>
          <w:sz w:val="28"/>
          <w:szCs w:val="28"/>
          <w:lang w:val="kk-KZ"/>
        </w:rPr>
        <w:t xml:space="preserve"> қорытындыларымен </w:t>
      </w:r>
      <w:r w:rsidR="008A4049" w:rsidRPr="0033231F">
        <w:rPr>
          <w:rFonts w:ascii="Times New Roman" w:hAnsi="Times New Roman" w:cs="Times New Roman"/>
          <w:sz w:val="28"/>
          <w:szCs w:val="28"/>
          <w:lang w:val="kk-KZ"/>
        </w:rPr>
        <w:t>б</w:t>
      </w:r>
      <w:r w:rsidRPr="0033231F">
        <w:rPr>
          <w:rFonts w:ascii="Times New Roman" w:hAnsi="Times New Roman" w:cs="Times New Roman"/>
          <w:sz w:val="28"/>
          <w:szCs w:val="28"/>
          <w:lang w:val="kk-KZ"/>
        </w:rPr>
        <w:t>із де келісеміз. Атап айтқанда:</w:t>
      </w:r>
    </w:p>
    <w:p w14:paraId="4A664DDD" w14:textId="77777777" w:rsidR="0072782C" w:rsidRPr="0033231F" w:rsidRDefault="0072782C" w:rsidP="00494452">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 студенттер мен оқушыларға болашақтағы өмірі үшін қажет;</w:t>
      </w:r>
    </w:p>
    <w:p w14:paraId="51C60581" w14:textId="77777777" w:rsidR="0072782C" w:rsidRPr="0033231F" w:rsidRDefault="00E17F68" w:rsidP="00494452">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w:t>
      </w:r>
      <w:r w:rsidR="0072782C" w:rsidRPr="0033231F">
        <w:rPr>
          <w:rFonts w:ascii="Times New Roman" w:hAnsi="Times New Roman" w:cs="Times New Roman"/>
          <w:sz w:val="28"/>
          <w:szCs w:val="28"/>
          <w:lang w:val="kk-KZ"/>
        </w:rPr>
        <w:t>прогрестің қозғаушы күші;</w:t>
      </w:r>
    </w:p>
    <w:p w14:paraId="34CE071F" w14:textId="77777777" w:rsidR="0072782C" w:rsidRPr="0033231F" w:rsidRDefault="0072782C" w:rsidP="00494452">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 университетте даярлық кезінде болашақ жұмысындағы инновациялық әрекетке 100% даяр болуы керек;</w:t>
      </w:r>
    </w:p>
    <w:p w14:paraId="5EF40142" w14:textId="77777777" w:rsidR="0072782C" w:rsidRPr="0033231F" w:rsidRDefault="0072782C" w:rsidP="00494452">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жоғары оқу орындары түлектерінің бәсекеге қабілеттілігі жоғары болуы керек;</w:t>
      </w:r>
    </w:p>
    <w:p w14:paraId="51E12860" w14:textId="77777777" w:rsidR="0072782C" w:rsidRPr="0033231F" w:rsidRDefault="0072782C" w:rsidP="00494452">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еліміздің жоғары оқу орындарындағы инновациялық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тиімді болуы үшін инновациялық-білім беру технологиялары мен инновациялық оқыту әдістемелерін дамыту керек;</w:t>
      </w:r>
    </w:p>
    <w:p w14:paraId="45D6DE31" w14:textId="77777777" w:rsidR="0072782C" w:rsidRPr="0033231F" w:rsidRDefault="0072782C" w:rsidP="00494452">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еліміздегі жүргізіліп жатқан инновациялық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тер туралы қазіргі ЖОО-да оқып жатқан студенттердің бейхабар немесе ақпараттануы өте әлсіз.</w:t>
      </w:r>
    </w:p>
    <w:p w14:paraId="5F16C62E"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З.Т. Абетова, студенттер мен эксперттермен жүргізілген с</w:t>
      </w:r>
      <w:r w:rsidR="00EE45FC" w:rsidRPr="0033231F">
        <w:rPr>
          <w:rFonts w:ascii="Times New Roman" w:hAnsi="Times New Roman" w:cs="Times New Roman"/>
          <w:sz w:val="28"/>
          <w:szCs w:val="28"/>
          <w:lang w:val="kk-KZ"/>
        </w:rPr>
        <w:t>ауал</w:t>
      </w:r>
      <w:r w:rsidRPr="0033231F">
        <w:rPr>
          <w:rFonts w:ascii="Times New Roman" w:hAnsi="Times New Roman" w:cs="Times New Roman"/>
          <w:sz w:val="28"/>
          <w:szCs w:val="28"/>
          <w:lang w:val="kk-KZ"/>
        </w:rPr>
        <w:t>нама нәтижесінде жоғары оқу орындарындағы инновациялық орта мен инновациялық әрекет орташа деңгейде, инновация енгізілгенімен, қажетті деңгейде дамытылмай отырғандығын атап көрсетеді.</w:t>
      </w:r>
    </w:p>
    <w:p w14:paraId="07BDBE63"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Әлеуметтік психологиялық, әлеуметтік педагогикалық зерттеулерде болашақ бастауыш сынып мұғалімдерін инновациялық әрекетке даярлаудың қырлары мен тетіктерін арнайы жүйелі зерттеу жүзеге асырылмағандықтан, бұл бағыт бойынша айқын нақтылаған теориялық-әдіснамалық негіздеме анықталмаған. Болашақ бастауыш </w:t>
      </w:r>
      <w:r w:rsidR="00977365" w:rsidRPr="0033231F">
        <w:rPr>
          <w:rFonts w:ascii="Times New Roman" w:hAnsi="Times New Roman" w:cs="Times New Roman"/>
          <w:sz w:val="28"/>
          <w:szCs w:val="28"/>
          <w:lang w:val="kk-KZ"/>
        </w:rPr>
        <w:t>сынып</w:t>
      </w:r>
      <w:r w:rsidRPr="0033231F">
        <w:rPr>
          <w:rFonts w:ascii="Times New Roman" w:hAnsi="Times New Roman" w:cs="Times New Roman"/>
          <w:sz w:val="28"/>
          <w:szCs w:val="28"/>
          <w:lang w:val="kk-KZ"/>
        </w:rPr>
        <w:t xml:space="preserve"> </w:t>
      </w:r>
      <w:r w:rsidR="00323440"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 үшін әлеуметтік психологияның беретін мол мүмкіндіктері әлі де болса толыққанды қарастыруды қажет етеді. </w:t>
      </w:r>
    </w:p>
    <w:p w14:paraId="153D901E"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23440"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психологиялық қырларын талдауда бакалаврлардың кәсіби танымын дамыту мәселесі үлкен орын алады. Өйткені бұл мәселеде әлеуметтік, кәсіби бағдар беру, өмірлік әрекет, кәсіби шыңдалу-жетілу бойынша бакалаврлардың өзіндік болмысы, ой-пікірі толысып жетілуі маңызды болып табылады. </w:t>
      </w:r>
    </w:p>
    <w:p w14:paraId="75CE928E"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Заманауи психологиялық көзқарас тұрғысынан алғанда бакалаврлардың өзін кәсіби тұрғыдан танып-қалыптасуы тұлғаның өмірлік өзін тану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 өзінің педагогтік кәсібіне әлеуметтік ортаның қоятын талаптары мен өз мүмкіндіктері-қалауының арасынд</w:t>
      </w:r>
      <w:r w:rsidR="008A4049" w:rsidRPr="0033231F">
        <w:rPr>
          <w:rFonts w:ascii="Times New Roman" w:hAnsi="Times New Roman" w:cs="Times New Roman"/>
          <w:sz w:val="28"/>
          <w:szCs w:val="28"/>
          <w:lang w:val="kk-KZ"/>
        </w:rPr>
        <w:t>ағы кезеңдеп шешуе алатын болуы</w:t>
      </w:r>
      <w:r w:rsidRPr="0033231F">
        <w:rPr>
          <w:rFonts w:ascii="Times New Roman" w:hAnsi="Times New Roman" w:cs="Times New Roman"/>
          <w:sz w:val="28"/>
          <w:szCs w:val="28"/>
          <w:lang w:val="kk-KZ"/>
        </w:rPr>
        <w:t xml:space="preserve"> деп анықталады. Сонымен бірге бакаврлардың болашақ педагогтік кәсібіне қажетті кәсіби мотив</w:t>
      </w:r>
      <w:r w:rsidR="00E17F68" w:rsidRPr="0033231F">
        <w:rPr>
          <w:rFonts w:ascii="Times New Roman" w:hAnsi="Times New Roman" w:cs="Times New Roman"/>
          <w:sz w:val="28"/>
          <w:szCs w:val="28"/>
          <w:lang w:val="kk-KZ"/>
        </w:rPr>
        <w:t>ациясының, кәсіби педагогтік құ</w:t>
      </w:r>
      <w:r w:rsidRPr="0033231F">
        <w:rPr>
          <w:rFonts w:ascii="Times New Roman" w:hAnsi="Times New Roman" w:cs="Times New Roman"/>
          <w:sz w:val="28"/>
          <w:szCs w:val="28"/>
          <w:lang w:val="kk-KZ"/>
        </w:rPr>
        <w:t>з</w:t>
      </w:r>
      <w:r w:rsidR="00E17F68" w:rsidRPr="0033231F">
        <w:rPr>
          <w:rFonts w:ascii="Times New Roman" w:hAnsi="Times New Roman" w:cs="Times New Roman"/>
          <w:sz w:val="28"/>
          <w:szCs w:val="28"/>
          <w:lang w:val="kk-KZ"/>
        </w:rPr>
        <w:t>ы</w:t>
      </w:r>
      <w:r w:rsidRPr="0033231F">
        <w:rPr>
          <w:rFonts w:ascii="Times New Roman" w:hAnsi="Times New Roman" w:cs="Times New Roman"/>
          <w:sz w:val="28"/>
          <w:szCs w:val="28"/>
          <w:lang w:val="kk-KZ"/>
        </w:rPr>
        <w:t>р</w:t>
      </w:r>
      <w:r w:rsidR="00E17F68" w:rsidRPr="0033231F">
        <w:rPr>
          <w:rFonts w:ascii="Times New Roman" w:hAnsi="Times New Roman" w:cs="Times New Roman"/>
          <w:sz w:val="28"/>
          <w:szCs w:val="28"/>
          <w:lang w:val="kk-KZ"/>
        </w:rPr>
        <w:t>е</w:t>
      </w:r>
      <w:r w:rsidRPr="0033231F">
        <w:rPr>
          <w:rFonts w:ascii="Times New Roman" w:hAnsi="Times New Roman" w:cs="Times New Roman"/>
          <w:sz w:val="28"/>
          <w:szCs w:val="28"/>
          <w:lang w:val="kk-KZ"/>
        </w:rPr>
        <w:t xml:space="preserve">ттілігінің, кәсіби маңызды </w:t>
      </w:r>
      <w:r w:rsidRPr="0033231F">
        <w:rPr>
          <w:rFonts w:ascii="Times New Roman" w:hAnsi="Times New Roman" w:cs="Times New Roman"/>
          <w:sz w:val="28"/>
          <w:szCs w:val="28"/>
          <w:lang w:val="kk-KZ"/>
        </w:rPr>
        <w:lastRenderedPageBreak/>
        <w:t xml:space="preserve">болып табылатын қасиеттерінің қалыптасуы да кәсіби пісіп-қалыптасуы деп танылады. </w:t>
      </w:r>
    </w:p>
    <w:p w14:paraId="10D9529E"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әрекетке даярлану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інде болашақ бастауыш сынып </w:t>
      </w:r>
      <w:r w:rsidR="00977365" w:rsidRPr="0033231F">
        <w:rPr>
          <w:rFonts w:ascii="Times New Roman" w:hAnsi="Times New Roman" w:cs="Times New Roman"/>
          <w:sz w:val="28"/>
          <w:szCs w:val="28"/>
          <w:lang w:val="kk-KZ"/>
        </w:rPr>
        <w:t>педагогі</w:t>
      </w:r>
      <w:r w:rsidRPr="0033231F">
        <w:rPr>
          <w:rFonts w:ascii="Times New Roman" w:hAnsi="Times New Roman" w:cs="Times New Roman"/>
          <w:sz w:val="28"/>
          <w:szCs w:val="28"/>
          <w:lang w:val="kk-KZ"/>
        </w:rPr>
        <w:t xml:space="preserve"> өзінің кәсібіне деген саналы инновациялық көзқарасын бір мезетте қалыптастыра алмайтыны белгілі. Бұл тұста студенттің жеке тұлғасының даму ерекшеліктері алдыңғы қатардан орын алады. Өйткені инновациялық әрекетте мұғалімнің жеке тұлғасы шынайы ерекше маңызға ие болады, тұлғалық тұрғыдан өседі. Ал тұлғалық өсуі арқылы мұғалім кәсіби дамиды жән</w:t>
      </w:r>
      <w:r w:rsidR="00CF5984" w:rsidRPr="0033231F">
        <w:rPr>
          <w:rFonts w:ascii="Times New Roman" w:hAnsi="Times New Roman" w:cs="Times New Roman"/>
          <w:sz w:val="28"/>
          <w:szCs w:val="28"/>
          <w:lang w:val="kk-KZ"/>
        </w:rPr>
        <w:t>е кәсіби құзыреттілігі жетіледі</w:t>
      </w:r>
      <w:r w:rsidRPr="0033231F">
        <w:rPr>
          <w:rFonts w:ascii="Times New Roman" w:hAnsi="Times New Roman" w:cs="Times New Roman"/>
          <w:sz w:val="28"/>
          <w:szCs w:val="28"/>
          <w:lang w:val="kk-KZ"/>
        </w:rPr>
        <w:t xml:space="preserve"> </w:t>
      </w:r>
      <w:r w:rsidR="006A70A5" w:rsidRPr="0033231F">
        <w:rPr>
          <w:rFonts w:ascii="Times New Roman" w:hAnsi="Times New Roman" w:cs="Times New Roman"/>
          <w:sz w:val="28"/>
          <w:szCs w:val="28"/>
          <w:lang w:val="kk-KZ"/>
        </w:rPr>
        <w:t>[</w:t>
      </w:r>
      <w:r w:rsidR="00D40A3F" w:rsidRPr="0033231F">
        <w:rPr>
          <w:rFonts w:ascii="Times New Roman" w:hAnsi="Times New Roman" w:cs="Times New Roman"/>
          <w:sz w:val="28"/>
          <w:szCs w:val="28"/>
          <w:lang w:val="kk-KZ"/>
        </w:rPr>
        <w:t>1</w:t>
      </w:r>
      <w:r w:rsidR="00D72480" w:rsidRPr="0033231F">
        <w:rPr>
          <w:rFonts w:ascii="Times New Roman" w:hAnsi="Times New Roman" w:cs="Times New Roman"/>
          <w:sz w:val="28"/>
          <w:szCs w:val="28"/>
          <w:lang w:val="kk-KZ"/>
        </w:rPr>
        <w:t>19</w:t>
      </w:r>
      <w:r w:rsidR="006A70A5"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p>
    <w:p w14:paraId="7C4322C7" w14:textId="77777777" w:rsidR="0072782C"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Педагогтің тұлғалық мүмкіндіктерінің жүзеге асырылуы дегенді Ю.Б. Гатановтың [</w:t>
      </w:r>
      <w:r w:rsidR="00D40A3F" w:rsidRPr="0033231F">
        <w:rPr>
          <w:rFonts w:ascii="Times New Roman" w:hAnsi="Times New Roman" w:cs="Times New Roman"/>
          <w:sz w:val="28"/>
          <w:szCs w:val="28"/>
          <w:lang w:val="kk-KZ"/>
        </w:rPr>
        <w:t>12</w:t>
      </w:r>
      <w:r w:rsidR="00D72480" w:rsidRPr="0033231F">
        <w:rPr>
          <w:rFonts w:ascii="Times New Roman" w:hAnsi="Times New Roman" w:cs="Times New Roman"/>
          <w:sz w:val="28"/>
          <w:szCs w:val="28"/>
          <w:lang w:val="kk-KZ"/>
        </w:rPr>
        <w:t>0</w:t>
      </w:r>
      <w:r w:rsidRPr="0033231F">
        <w:rPr>
          <w:rFonts w:ascii="Times New Roman" w:hAnsi="Times New Roman" w:cs="Times New Roman"/>
          <w:sz w:val="28"/>
          <w:szCs w:val="28"/>
          <w:lang w:val="kk-KZ"/>
        </w:rPr>
        <w:t>] ізімен біз де:</w:t>
      </w:r>
    </w:p>
    <w:p w14:paraId="369A3304" w14:textId="77777777" w:rsidR="0072782C" w:rsidRPr="0033231F" w:rsidRDefault="0072782C" w:rsidP="00494452">
      <w:pPr>
        <w:pStyle w:val="a3"/>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мұғалімнің шығармашылық ойлауының жүзеге асырылуы;</w:t>
      </w:r>
    </w:p>
    <w:p w14:paraId="54A3EAB5" w14:textId="77777777" w:rsidR="0072782C" w:rsidRPr="0033231F" w:rsidRDefault="0072782C" w:rsidP="00494452">
      <w:pPr>
        <w:pStyle w:val="a3"/>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бастамашылдық қабілетінің жақсы дамуы;</w:t>
      </w:r>
    </w:p>
    <w:p w14:paraId="2F6FFBD2" w14:textId="77777777" w:rsidR="0072782C" w:rsidRPr="0033231F" w:rsidRDefault="0072782C" w:rsidP="00494452">
      <w:pPr>
        <w:pStyle w:val="a3"/>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белгілі бір дәрежедегі тәуекелшілдікке бара алуы;</w:t>
      </w:r>
    </w:p>
    <w:p w14:paraId="761C6780" w14:textId="77777777" w:rsidR="0072782C" w:rsidRPr="0033231F" w:rsidRDefault="0072782C" w:rsidP="00494452">
      <w:pPr>
        <w:pStyle w:val="a3"/>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өзіне деген сенімі мол;</w:t>
      </w:r>
    </w:p>
    <w:p w14:paraId="3ABB8CE4" w14:textId="77777777" w:rsidR="0072782C" w:rsidRPr="0033231F" w:rsidRDefault="0072782C" w:rsidP="00494452">
      <w:pPr>
        <w:pStyle w:val="a3"/>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өзінің мүмкіндіктерін бағалай білуі алға қойған мақсатына жетуге сай;</w:t>
      </w:r>
    </w:p>
    <w:p w14:paraId="4818D62D" w14:textId="77777777" w:rsidR="0072782C" w:rsidRPr="0033231F" w:rsidRDefault="0072782C" w:rsidP="00494452">
      <w:pPr>
        <w:pStyle w:val="a3"/>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әріптестерімен ынтымақтастықта жұмыс істейу қабілеті зор;</w:t>
      </w:r>
    </w:p>
    <w:p w14:paraId="7BDD63E5" w14:textId="77777777" w:rsidR="0072782C" w:rsidRPr="0033231F" w:rsidRDefault="0072782C" w:rsidP="00494452">
      <w:pPr>
        <w:pStyle w:val="a3"/>
        <w:numPr>
          <w:ilvl w:val="0"/>
          <w:numId w:val="4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жұмыс жасау қабілеттілігі ерекше деп түсінеміз. </w:t>
      </w:r>
    </w:p>
    <w:p w14:paraId="774E4971"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мұғалімдік қызметіне енбес бұрын бакалаврда инновациялық әрекеттің ішкі когнитивтік шарттары қалыптасуы керек. Нақты атап көрсететін болсақ, олар </w:t>
      </w:r>
      <w:r w:rsidR="00B6212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интеллектуалдық (зияткерлік) ресурстың болуы, әрекет субъектісінің жаңаға деген толеранттылығы болуы, өзін ретте</w:t>
      </w:r>
      <w:r w:rsidR="00CF5984" w:rsidRPr="0033231F">
        <w:rPr>
          <w:rFonts w:ascii="Times New Roman" w:hAnsi="Times New Roman" w:cs="Times New Roman"/>
          <w:sz w:val="28"/>
          <w:szCs w:val="28"/>
          <w:lang w:val="kk-KZ"/>
        </w:rPr>
        <w:t>йтін күш-қуаты жеткілікті болуы</w:t>
      </w:r>
      <w:r w:rsidRPr="0033231F">
        <w:rPr>
          <w:rFonts w:ascii="Times New Roman" w:hAnsi="Times New Roman" w:cs="Times New Roman"/>
          <w:sz w:val="28"/>
          <w:szCs w:val="28"/>
          <w:lang w:val="kk-KZ"/>
        </w:rPr>
        <w:t xml:space="preserve"> [1</w:t>
      </w:r>
      <w:r w:rsidR="00D40A3F" w:rsidRPr="0033231F">
        <w:rPr>
          <w:rFonts w:ascii="Times New Roman" w:hAnsi="Times New Roman" w:cs="Times New Roman"/>
          <w:sz w:val="28"/>
          <w:szCs w:val="28"/>
          <w:lang w:val="kk-KZ"/>
        </w:rPr>
        <w:t>2</w:t>
      </w:r>
      <w:r w:rsidR="00D72480" w:rsidRPr="0033231F">
        <w:rPr>
          <w:rFonts w:ascii="Times New Roman" w:hAnsi="Times New Roman" w:cs="Times New Roman"/>
          <w:sz w:val="28"/>
          <w:szCs w:val="28"/>
          <w:lang w:val="kk-KZ"/>
        </w:rPr>
        <w:t>1</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p>
    <w:p w14:paraId="11645AA1"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Бұл жерде интеллектуалдық ресурсқа студенттің университетте оқып жүргенде пайдаланып жүрген өзіндік функционалды интеллектуалдық қоры және меңгеріп жатқан білімінің негізінде қаланып жатқан интеллектуалдық қоры алынатынын атап кетеміз. Болашақ бастауыш сынып </w:t>
      </w:r>
      <w:r w:rsidR="00977365" w:rsidRPr="0033231F">
        <w:rPr>
          <w:rFonts w:ascii="Times New Roman" w:hAnsi="Times New Roman" w:cs="Times New Roman"/>
          <w:sz w:val="28"/>
          <w:szCs w:val="28"/>
          <w:lang w:val="kk-KZ"/>
        </w:rPr>
        <w:t>педагогі</w:t>
      </w:r>
      <w:r w:rsidRPr="0033231F">
        <w:rPr>
          <w:rFonts w:ascii="Times New Roman" w:hAnsi="Times New Roman" w:cs="Times New Roman"/>
          <w:sz w:val="28"/>
          <w:szCs w:val="28"/>
          <w:lang w:val="kk-KZ"/>
        </w:rPr>
        <w:t xml:space="preserve"> инновациялық әрекет субъектісі ретінде өзге де жаңаларға толерантты бола алуы тиіс. Бұл жерде бакалавриатта жүрген болашақ мұғалім жаңа идеяны қабылдай білуге және өзінің ойлау стилін жақсы жаңалыққа сай өзгерте білуге, бейімдей білуге дағдылануы тиіс екенідігіне назар аударылып отыр. Сондай дағдыны меңгерген студенттің болашақ мұғалімдік қызметінде жаңаны қабылдауға да, жаңаны жасауға да дайындығы бар деп саналады. </w:t>
      </w:r>
    </w:p>
    <w:p w14:paraId="51F59F97"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23440"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дайындаудың психологиялық аспектісінде тек инновациялық жүйені қабылдаушы, жасаушы, орындаушы ретінде ғана емес, сонымен бірге, инновациялықты танушы, талдай білуші эксперт ретінде де даярлау мәселелері қарастырылған [1</w:t>
      </w:r>
      <w:r w:rsidR="00D40A3F" w:rsidRPr="0033231F">
        <w:rPr>
          <w:rFonts w:ascii="Times New Roman" w:hAnsi="Times New Roman" w:cs="Times New Roman"/>
          <w:sz w:val="28"/>
          <w:szCs w:val="28"/>
          <w:lang w:val="kk-KZ"/>
        </w:rPr>
        <w:t>2</w:t>
      </w:r>
      <w:r w:rsidR="00D72480"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p>
    <w:p w14:paraId="56F83A2C" w14:textId="1CE22728"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977365"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ің инновациялық әрекеті белгілі бір әлеуметтік топтың, қоғамның жүйесінде орындалатын болғандықтан, әлеуметтік жүйеде, қоғамда орны өсіп отырған экспертттік міндетті де шеше алатын дағдыларға ие болуы керек. Өйткені әлеуметтік маңызды педагогикалық инновациялық әрекетке кірісу барысында инновациялық жобаның салдары, инновацияның бастапқы бағытын өзгертуі мүмкін жағдайлар, алдағы уақытта </w:t>
      </w:r>
      <w:r w:rsidRPr="0033231F">
        <w:rPr>
          <w:rFonts w:ascii="Times New Roman" w:hAnsi="Times New Roman" w:cs="Times New Roman"/>
          <w:sz w:val="28"/>
          <w:szCs w:val="28"/>
          <w:lang w:val="kk-KZ"/>
        </w:rPr>
        <w:lastRenderedPageBreak/>
        <w:t>болуы мүмкін белгісіз жағдайлардың ықпалынан инновацияның басқаша сце</w:t>
      </w:r>
      <w:r w:rsidR="00B62120" w:rsidRPr="0033231F">
        <w:rPr>
          <w:rFonts w:ascii="Times New Roman" w:hAnsi="Times New Roman" w:cs="Times New Roman"/>
          <w:sz w:val="28"/>
          <w:szCs w:val="28"/>
          <w:lang w:val="kk-KZ"/>
        </w:rPr>
        <w:t>нари</w:t>
      </w:r>
      <w:r w:rsidRPr="0033231F">
        <w:rPr>
          <w:rFonts w:ascii="Times New Roman" w:hAnsi="Times New Roman" w:cs="Times New Roman"/>
          <w:sz w:val="28"/>
          <w:szCs w:val="28"/>
          <w:lang w:val="kk-KZ"/>
        </w:rPr>
        <w:t xml:space="preserve">ймен жүргізілуі т.б. болуы мүмкін жағдайлардың барлығы эксперттік дағдының қалыптасуын талап етеді. Осындай жағдайларда дұрыс шешім қабылдай білуі дағдылары да болашақ сынып </w:t>
      </w:r>
      <w:r w:rsidR="008F03A5">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інің инновациялық әрекетінің құрамдас компоненті болып табылады. Өйткені білім беру – мемлекеттің маңызды саясатының бірі, қоғамның ең нәзік те күрделі міндетін шешетін</w:t>
      </w:r>
      <w:r w:rsidR="00B6212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яғни мемлекеттің болашақ азаматтарын қалыптастыратын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Сондықтан қандай инновациялық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инновациялық жоба болса да</w:t>
      </w:r>
      <w:r w:rsidR="00B6212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оны енгізуші де, қолдаушы да, эксперт те – бір адамның бойынан табылуы тиіс. Ол үшін арнайы дайындық жоғары оқу орнында мамандықты игеруі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інде жүргізілуі тиіс.</w:t>
      </w:r>
    </w:p>
    <w:p w14:paraId="0BDC8D6B"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61CD1"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дидактикалық негіздері әдіснамалық негіздерінің маңызды бір бастау көзі болып табылады. Университетті аяқтаған студенттің кәсіби педагогтік қызметін бастарда кәсіби педагогикалық білімі мен тәрбиелік қасиет-қабілеті, инновациялық әрекетке бейміділігі толыққанды құрылымда қалыптасқан болуы міндетті екені белгілі. Осы аталғандардың ішінде инновациялық әрекеттің әдіс-тәсілдерінің толыққанды жүзеге асырылуы университет қабырғасында арнайы дайындалу барысында ғана іске асырылады. Ол үшін дидактикалық жүйенің «мақсат – құрал – нәтиже» логикасына сүйене отырып, дидактикалық </w:t>
      </w:r>
      <w:r w:rsidR="00D631FD" w:rsidRPr="0033231F">
        <w:rPr>
          <w:rFonts w:ascii="Times New Roman" w:hAnsi="Times New Roman" w:cs="Times New Roman"/>
          <w:sz w:val="28"/>
          <w:szCs w:val="28"/>
          <w:lang w:val="kk-KZ"/>
        </w:rPr>
        <w:t>ұстанымдарды</w:t>
      </w:r>
      <w:r w:rsidRPr="0033231F">
        <w:rPr>
          <w:rFonts w:ascii="Times New Roman" w:hAnsi="Times New Roman" w:cs="Times New Roman"/>
          <w:sz w:val="28"/>
          <w:szCs w:val="28"/>
          <w:lang w:val="kk-KZ"/>
        </w:rPr>
        <w:t xml:space="preserve"> анықтай отырып, болашақ бастауыш сынып мұғалімдерін инновациялық әрекетке даярлаудың біртұтас дидактикалық тұғырын жүйеге түсіру қажет болады.</w:t>
      </w:r>
    </w:p>
    <w:p w14:paraId="2729F6C6"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педагогтерді инновациялық әрекетке даярлаудың дайын сара жолы болмағандықтан,</w:t>
      </w:r>
      <w:r w:rsidR="00B62120"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бұл мәселеде дидактикалық даярлықтың алатын орны зор екені түсінікті. Өйткені болашақ педагог өзінің педагогикалық қызметінде инновациялық вектормен жүретін болса, оған дидактикалық қордың өте көп және сапалы болуы аса маңы</w:t>
      </w:r>
      <w:r w:rsidR="00CF5984" w:rsidRPr="0033231F">
        <w:rPr>
          <w:rFonts w:ascii="Times New Roman" w:hAnsi="Times New Roman" w:cs="Times New Roman"/>
          <w:sz w:val="28"/>
          <w:szCs w:val="28"/>
          <w:lang w:val="kk-KZ"/>
        </w:rPr>
        <w:t>зды екені белгілі</w:t>
      </w:r>
      <w:r w:rsidRPr="0033231F">
        <w:rPr>
          <w:rFonts w:ascii="Times New Roman" w:hAnsi="Times New Roman" w:cs="Times New Roman"/>
          <w:sz w:val="28"/>
          <w:szCs w:val="28"/>
          <w:lang w:val="kk-KZ"/>
        </w:rPr>
        <w:t xml:space="preserve"> [1</w:t>
      </w:r>
      <w:r w:rsidR="00D40A3F" w:rsidRPr="0033231F">
        <w:rPr>
          <w:rFonts w:ascii="Times New Roman" w:hAnsi="Times New Roman" w:cs="Times New Roman"/>
          <w:sz w:val="28"/>
          <w:szCs w:val="28"/>
          <w:lang w:val="kk-KZ"/>
        </w:rPr>
        <w:t>2</w:t>
      </w:r>
      <w:r w:rsidR="00D72480" w:rsidRPr="0033231F">
        <w:rPr>
          <w:rFonts w:ascii="Times New Roman" w:hAnsi="Times New Roman" w:cs="Times New Roman"/>
          <w:sz w:val="28"/>
          <w:szCs w:val="28"/>
          <w:lang w:val="kk-KZ"/>
        </w:rPr>
        <w:t>3</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Сондықтан болашақ бастауыш сынып </w:t>
      </w:r>
      <w:r w:rsidR="003A4A1E"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даярлауда олардың болашақ педагог кәсібіне деген жайлы мотивациясын дамыту әдістері мен инновациялық әрекетке даярлығын қамтамасыз ететін әдістер жүйесін арнайы әдістемелік технология негізінде жинақтау керек. Ол әдістемеде мұғалімдік қызметі мен инновацияға деген құндылық көзқарасын қалыптастыру міндеттері шешіліп, инновацияның барлық түріне толеранттылықпен қарауға дағдыландырып, инновацияларға баға беруде эксперт-сарапшы маман болуға жан-жақты даярлығын қамтамасыз ету керек. Бұл көрсетілген талаптардың сапалы орындалуында дидактикалық</w:t>
      </w:r>
      <w:r w:rsidR="00CF5984" w:rsidRPr="0033231F">
        <w:rPr>
          <w:rFonts w:ascii="Times New Roman" w:hAnsi="Times New Roman" w:cs="Times New Roman"/>
          <w:sz w:val="28"/>
          <w:szCs w:val="28"/>
          <w:lang w:val="kk-KZ"/>
        </w:rPr>
        <w:t xml:space="preserve"> негіздердің атқаратын рөлі зор</w:t>
      </w:r>
      <w:r w:rsidRPr="0033231F">
        <w:rPr>
          <w:rFonts w:ascii="Times New Roman" w:hAnsi="Times New Roman" w:cs="Times New Roman"/>
          <w:sz w:val="28"/>
          <w:szCs w:val="28"/>
          <w:lang w:val="kk-KZ"/>
        </w:rPr>
        <w:t xml:space="preserve"> [1</w:t>
      </w:r>
      <w:r w:rsidR="00D40A3F" w:rsidRPr="0033231F">
        <w:rPr>
          <w:rFonts w:ascii="Times New Roman" w:hAnsi="Times New Roman" w:cs="Times New Roman"/>
          <w:sz w:val="28"/>
          <w:szCs w:val="28"/>
          <w:lang w:val="kk-KZ"/>
        </w:rPr>
        <w:t>2</w:t>
      </w:r>
      <w:r w:rsidR="00D72480" w:rsidRPr="0033231F">
        <w:rPr>
          <w:rFonts w:ascii="Times New Roman" w:hAnsi="Times New Roman" w:cs="Times New Roman"/>
          <w:sz w:val="28"/>
          <w:szCs w:val="28"/>
          <w:lang w:val="kk-KZ"/>
        </w:rPr>
        <w:t>4</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p>
    <w:p w14:paraId="0FECC68D" w14:textId="09A4DE23"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A4A1E"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ің инновациялық әрекетке дидактикалық тұрғыдан дайындығын қамтамасыз етуде басшылыққа алынатын дидактикалық </w:t>
      </w:r>
      <w:r w:rsidR="00EE45FC" w:rsidRPr="0033231F">
        <w:rPr>
          <w:rFonts w:ascii="Times New Roman" w:hAnsi="Times New Roman" w:cs="Times New Roman"/>
          <w:sz w:val="28"/>
          <w:szCs w:val="28"/>
          <w:lang w:val="kk-KZ"/>
        </w:rPr>
        <w:t>ұстанымдарды</w:t>
      </w:r>
      <w:r w:rsidRPr="0033231F">
        <w:rPr>
          <w:rFonts w:ascii="Times New Roman" w:hAnsi="Times New Roman" w:cs="Times New Roman"/>
          <w:sz w:val="28"/>
          <w:szCs w:val="28"/>
          <w:lang w:val="kk-KZ"/>
        </w:rPr>
        <w:t xml:space="preserve"> анықтау ерекше орынға ие. Өйткені дидактикалық </w:t>
      </w:r>
      <w:r w:rsidR="00EE45FC" w:rsidRPr="0033231F">
        <w:rPr>
          <w:rFonts w:ascii="Times New Roman" w:hAnsi="Times New Roman" w:cs="Times New Roman"/>
          <w:sz w:val="28"/>
          <w:szCs w:val="28"/>
          <w:lang w:val="kk-KZ"/>
        </w:rPr>
        <w:t>ұстанымдар</w:t>
      </w:r>
      <w:r w:rsidRPr="0033231F">
        <w:rPr>
          <w:rFonts w:ascii="Times New Roman" w:hAnsi="Times New Roman" w:cs="Times New Roman"/>
          <w:sz w:val="28"/>
          <w:szCs w:val="28"/>
          <w:lang w:val="kk-KZ"/>
        </w:rPr>
        <w:t xml:space="preserve"> инновациялық әрекетті белгілі бір тәртіпке түзуге басшылық ететін ереже ретінде қызмет атқарады. Зерттеу жұмысымызда келесі дидактикалық </w:t>
      </w:r>
      <w:r w:rsidR="00EE45FC" w:rsidRPr="0033231F">
        <w:rPr>
          <w:rFonts w:ascii="Times New Roman" w:hAnsi="Times New Roman" w:cs="Times New Roman"/>
          <w:sz w:val="28"/>
          <w:szCs w:val="28"/>
          <w:lang w:val="kk-KZ"/>
        </w:rPr>
        <w:t>ұстанымдарды</w:t>
      </w:r>
      <w:r w:rsidRPr="0033231F">
        <w:rPr>
          <w:rFonts w:ascii="Times New Roman" w:hAnsi="Times New Roman" w:cs="Times New Roman"/>
          <w:sz w:val="28"/>
          <w:szCs w:val="28"/>
          <w:lang w:val="kk-KZ"/>
        </w:rPr>
        <w:t xml:space="preserve"> тірек ету көзделініп отыр</w:t>
      </w:r>
      <w:r w:rsidR="00F92388">
        <w:rPr>
          <w:rFonts w:ascii="Times New Roman" w:hAnsi="Times New Roman" w:cs="Times New Roman"/>
          <w:sz w:val="28"/>
          <w:szCs w:val="28"/>
          <w:lang w:val="kk-KZ"/>
        </w:rPr>
        <w:t xml:space="preserve"> (сурет 13)</w:t>
      </w:r>
      <w:r w:rsidR="00F92388" w:rsidRPr="0033231F">
        <w:rPr>
          <w:rFonts w:ascii="Times New Roman" w:hAnsi="Times New Roman" w:cs="Times New Roman"/>
          <w:sz w:val="28"/>
          <w:szCs w:val="28"/>
          <w:lang w:val="kk-KZ"/>
        </w:rPr>
        <w:t>.</w:t>
      </w:r>
    </w:p>
    <w:p w14:paraId="0989C0AE" w14:textId="77777777" w:rsidR="0072782C" w:rsidRPr="0033231F" w:rsidRDefault="0072782C" w:rsidP="00AD625D">
      <w:pPr>
        <w:spacing w:after="0" w:line="240" w:lineRule="auto"/>
        <w:ind w:firstLine="709"/>
        <w:jc w:val="both"/>
        <w:rPr>
          <w:rFonts w:ascii="Times New Roman" w:hAnsi="Times New Roman" w:cs="Times New Roman"/>
          <w:sz w:val="28"/>
          <w:szCs w:val="28"/>
          <w:lang w:val="kk-KZ"/>
        </w:rPr>
      </w:pPr>
    </w:p>
    <w:p w14:paraId="04B18232" w14:textId="77777777" w:rsidR="0072782C" w:rsidRPr="0033231F" w:rsidRDefault="0072782C" w:rsidP="00494452">
      <w:pPr>
        <w:spacing w:after="0" w:line="240" w:lineRule="auto"/>
        <w:ind w:firstLine="426"/>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lastRenderedPageBreak/>
        <w:drawing>
          <wp:inline distT="0" distB="0" distL="0" distR="0" wp14:anchorId="5CC629A6" wp14:editId="3938BFE3">
            <wp:extent cx="5486400" cy="3200400"/>
            <wp:effectExtent l="0" t="0" r="0" b="190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8DC675F" w14:textId="77777777" w:rsidR="0072782C" w:rsidRPr="0033231F" w:rsidRDefault="0072782C" w:rsidP="00AD625D">
      <w:pPr>
        <w:spacing w:after="0" w:line="240" w:lineRule="auto"/>
        <w:ind w:firstLine="709"/>
        <w:jc w:val="both"/>
        <w:rPr>
          <w:rFonts w:ascii="Times New Roman" w:hAnsi="Times New Roman" w:cs="Times New Roman"/>
          <w:sz w:val="28"/>
          <w:szCs w:val="28"/>
          <w:lang w:val="kk-KZ"/>
        </w:rPr>
      </w:pPr>
    </w:p>
    <w:p w14:paraId="2A766BA0" w14:textId="6A727E25" w:rsidR="00FC114F" w:rsidRPr="0033231F" w:rsidRDefault="00CF5984" w:rsidP="00494452">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F87189" w:rsidRPr="0033231F">
        <w:rPr>
          <w:rFonts w:ascii="Times New Roman" w:hAnsi="Times New Roman" w:cs="Times New Roman"/>
          <w:sz w:val="28"/>
          <w:szCs w:val="28"/>
          <w:lang w:val="kk-KZ"/>
        </w:rPr>
        <w:t xml:space="preserve"> </w:t>
      </w:r>
      <w:r w:rsidR="00F37A63" w:rsidRPr="0033231F">
        <w:rPr>
          <w:rFonts w:ascii="Times New Roman" w:hAnsi="Times New Roman" w:cs="Times New Roman"/>
          <w:sz w:val="28"/>
          <w:szCs w:val="28"/>
          <w:lang w:val="kk-KZ"/>
        </w:rPr>
        <w:t>13</w:t>
      </w:r>
      <w:r w:rsidRPr="0033231F">
        <w:rPr>
          <w:rFonts w:ascii="Times New Roman" w:hAnsi="Times New Roman" w:cs="Times New Roman"/>
          <w:sz w:val="28"/>
          <w:szCs w:val="28"/>
          <w:lang w:val="kk-KZ"/>
        </w:rPr>
        <w:t xml:space="preserve"> –</w:t>
      </w:r>
      <w:r w:rsidR="0072782C" w:rsidRPr="0033231F">
        <w:rPr>
          <w:rFonts w:ascii="Times New Roman" w:hAnsi="Times New Roman" w:cs="Times New Roman"/>
          <w:sz w:val="28"/>
          <w:szCs w:val="28"/>
          <w:lang w:val="kk-KZ"/>
        </w:rPr>
        <w:t xml:space="preserve"> Болашақ бастауыш сынып </w:t>
      </w:r>
      <w:r w:rsidR="003A4A1E" w:rsidRPr="0033231F">
        <w:rPr>
          <w:rFonts w:ascii="Times New Roman" w:hAnsi="Times New Roman" w:cs="Times New Roman"/>
          <w:sz w:val="28"/>
          <w:szCs w:val="28"/>
          <w:lang w:val="kk-KZ"/>
        </w:rPr>
        <w:t>педагогтерін</w:t>
      </w:r>
      <w:r w:rsidR="008264FB" w:rsidRPr="0033231F">
        <w:rPr>
          <w:rFonts w:ascii="Times New Roman" w:hAnsi="Times New Roman" w:cs="Times New Roman"/>
          <w:sz w:val="28"/>
          <w:szCs w:val="28"/>
          <w:lang w:val="kk-KZ"/>
        </w:rPr>
        <w:t xml:space="preserve">ің инновациялық әрекетке </w:t>
      </w:r>
      <w:r w:rsidR="0072782C" w:rsidRPr="0033231F">
        <w:rPr>
          <w:rFonts w:ascii="Times New Roman" w:hAnsi="Times New Roman" w:cs="Times New Roman"/>
          <w:sz w:val="28"/>
          <w:szCs w:val="28"/>
          <w:lang w:val="kk-KZ"/>
        </w:rPr>
        <w:t>дайындауда басшылыққа алынатын дидакти</w:t>
      </w:r>
      <w:r w:rsidR="00F87189" w:rsidRPr="0033231F">
        <w:rPr>
          <w:rFonts w:ascii="Times New Roman" w:hAnsi="Times New Roman" w:cs="Times New Roman"/>
          <w:sz w:val="28"/>
          <w:szCs w:val="28"/>
          <w:lang w:val="kk-KZ"/>
        </w:rPr>
        <w:t xml:space="preserve">калық </w:t>
      </w:r>
      <w:r w:rsidR="00E14D31" w:rsidRPr="0033231F">
        <w:rPr>
          <w:rFonts w:ascii="Times New Roman" w:hAnsi="Times New Roman" w:cs="Times New Roman"/>
          <w:sz w:val="28"/>
          <w:szCs w:val="28"/>
          <w:lang w:val="kk-KZ"/>
        </w:rPr>
        <w:t>ұстаным</w:t>
      </w:r>
      <w:r w:rsidR="00EE45FC" w:rsidRPr="0033231F">
        <w:rPr>
          <w:rFonts w:ascii="Times New Roman" w:hAnsi="Times New Roman" w:cs="Times New Roman"/>
          <w:sz w:val="28"/>
          <w:szCs w:val="28"/>
          <w:lang w:val="kk-KZ"/>
        </w:rPr>
        <w:t>дар</w:t>
      </w:r>
    </w:p>
    <w:p w14:paraId="455E4F79" w14:textId="77777777" w:rsidR="00494452" w:rsidRPr="0033231F" w:rsidRDefault="00494452" w:rsidP="00494452">
      <w:pPr>
        <w:spacing w:after="0" w:line="240" w:lineRule="auto"/>
        <w:jc w:val="center"/>
        <w:rPr>
          <w:rFonts w:ascii="Times New Roman" w:hAnsi="Times New Roman" w:cs="Times New Roman"/>
          <w:sz w:val="28"/>
          <w:szCs w:val="28"/>
          <w:lang w:val="kk-KZ"/>
        </w:rPr>
      </w:pPr>
    </w:p>
    <w:p w14:paraId="1C0B90E0"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Дидактикалық </w:t>
      </w:r>
      <w:r w:rsidR="00B62120" w:rsidRPr="0033231F">
        <w:rPr>
          <w:rFonts w:ascii="Times New Roman" w:hAnsi="Times New Roman" w:cs="Times New Roman"/>
          <w:sz w:val="28"/>
          <w:szCs w:val="28"/>
          <w:lang w:val="kk-KZ"/>
        </w:rPr>
        <w:t>ұстанымдарды</w:t>
      </w:r>
      <w:r w:rsidRPr="0033231F">
        <w:rPr>
          <w:rFonts w:ascii="Times New Roman" w:hAnsi="Times New Roman" w:cs="Times New Roman"/>
          <w:sz w:val="28"/>
          <w:szCs w:val="28"/>
          <w:lang w:val="kk-KZ"/>
        </w:rPr>
        <w:t xml:space="preserve"> басшылыққа ала отырып, болашақ бастауыш сынып</w:t>
      </w:r>
      <w:r w:rsidR="003A4A1E" w:rsidRPr="0033231F">
        <w:rPr>
          <w:lang w:val="kk-KZ"/>
        </w:rPr>
        <w:t xml:space="preserve"> </w:t>
      </w:r>
      <w:r w:rsidR="003A4A1E"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даярлауға арналған, біздің тарапымыздан әзірленген авторлық әдістемелік жүйенің атқаратын негізгі дидактикалық функциялары ретінде В.А. Сластенин мен Л.С. Подымова ұсынған функцияларды ұстанамыз</w:t>
      </w:r>
      <w:r w:rsidR="00D40A3F" w:rsidRPr="0033231F">
        <w:rPr>
          <w:rFonts w:ascii="Times New Roman" w:hAnsi="Times New Roman" w:cs="Times New Roman"/>
          <w:sz w:val="28"/>
          <w:szCs w:val="28"/>
          <w:lang w:val="kk-KZ"/>
        </w:rPr>
        <w:t xml:space="preserve"> [12</w:t>
      </w:r>
      <w:r w:rsidR="00D72480" w:rsidRPr="0033231F">
        <w:rPr>
          <w:rFonts w:ascii="Times New Roman" w:hAnsi="Times New Roman" w:cs="Times New Roman"/>
          <w:sz w:val="28"/>
          <w:szCs w:val="28"/>
          <w:lang w:val="kk-KZ"/>
        </w:rPr>
        <w:t>5</w:t>
      </w:r>
      <w:r w:rsidR="00D40A3F"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Олар келесілер:</w:t>
      </w:r>
    </w:p>
    <w:p w14:paraId="02C19A40"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мотив пен диспозицияға сүйене отырып, педагогтік кәсіби қызметіне саналы түрде талдау жасау;</w:t>
      </w:r>
    </w:p>
    <w:p w14:paraId="5847378E"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шынайы болмысты проблемалық және драмалық тұрғыдан тани білу, олардың мазмұнындағы тікелей танылмайтын сәйкессіздіктерді тану;</w:t>
      </w:r>
    </w:p>
    <w:p w14:paraId="3F2B262B"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дайындалған нормативтік құжаттарға сыни көзқараста болу;</w:t>
      </w:r>
    </w:p>
    <w:p w14:paraId="75641975"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рефлексиялау және мәнділіктердің жүйесін құру, мәнділіктер шығармашылығын дамыту;</w:t>
      </w:r>
    </w:p>
    <w:p w14:paraId="1C31958B"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өзін қоршаған ортаны, әлемді шығармашылық көзбен танып, оны өзгерту, қалыптағы нормативтердің шегінен шыға білу;</w:t>
      </w:r>
    </w:p>
    <w:p w14:paraId="3542A8AC"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өзінің білімдік, интеллектуалдық барлық басқа мүмкіндіктерін жүзеге асыруға ұмтылу, өзінің кәсіби шеберлігін лайықты мақсатына жетуге, өмірлік ережелерінің құруға ұмтылу;</w:t>
      </w:r>
    </w:p>
    <w:p w14:paraId="594DAAA5"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өзін қорш</w:t>
      </w:r>
      <w:r w:rsidR="008A4049"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ған орт</w:t>
      </w:r>
      <w:r w:rsidR="008A4049" w:rsidRPr="0033231F">
        <w:rPr>
          <w:rFonts w:ascii="Times New Roman" w:hAnsi="Times New Roman" w:cs="Times New Roman"/>
          <w:sz w:val="28"/>
          <w:szCs w:val="28"/>
          <w:lang w:val="kk-KZ"/>
        </w:rPr>
        <w:t>аға әлемге, ашық болу, әсіресе,</w:t>
      </w:r>
      <w:r w:rsidRPr="0033231F">
        <w:rPr>
          <w:rFonts w:ascii="Times New Roman" w:hAnsi="Times New Roman" w:cs="Times New Roman"/>
          <w:sz w:val="28"/>
          <w:szCs w:val="28"/>
          <w:lang w:val="kk-KZ"/>
        </w:rPr>
        <w:t xml:space="preserve"> жаңалыққа, жақсы жаңаларға құштар болу;</w:t>
      </w:r>
    </w:p>
    <w:p w14:paraId="139865D1" w14:textId="77777777" w:rsidR="0072782C" w:rsidRPr="0033231F" w:rsidRDefault="0072782C" w:rsidP="00494452">
      <w:pPr>
        <w:pStyle w:val="a3"/>
        <w:numPr>
          <w:ilvl w:val="0"/>
          <w:numId w:val="4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мазмұндық элементтерді өзінің тұлғалық мәнділік</w:t>
      </w:r>
      <w:r w:rsidR="00CF5984" w:rsidRPr="0033231F">
        <w:rPr>
          <w:rFonts w:ascii="Times New Roman" w:hAnsi="Times New Roman" w:cs="Times New Roman"/>
          <w:sz w:val="28"/>
          <w:szCs w:val="28"/>
          <w:lang w:val="kk-KZ"/>
        </w:rPr>
        <w:t xml:space="preserve"> мазмұнына айналдыра білу.</w:t>
      </w:r>
    </w:p>
    <w:p w14:paraId="5886CFA7"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Дидактикалық функциялардың өзінің тұлғалық болмысының мазмұнының мәніне айналдыруда студенттің зияткерлігінің биік танымдық функциясы қалыптастырылады. Рефлексиялық сәті студенттің табиғатындағы өзін әлемнің, </w:t>
      </w:r>
      <w:r w:rsidRPr="0033231F">
        <w:rPr>
          <w:rFonts w:ascii="Times New Roman" w:hAnsi="Times New Roman" w:cs="Times New Roman"/>
          <w:sz w:val="28"/>
          <w:szCs w:val="28"/>
          <w:lang w:val="kk-KZ"/>
        </w:rPr>
        <w:lastRenderedPageBreak/>
        <w:t>адамзаттың, табиғаттың, елдің, қоғамның</w:t>
      </w:r>
      <w:r w:rsidR="00D0435A" w:rsidRPr="0033231F">
        <w:rPr>
          <w:rFonts w:ascii="Times New Roman" w:hAnsi="Times New Roman" w:cs="Times New Roman"/>
          <w:sz w:val="28"/>
          <w:szCs w:val="28"/>
          <w:lang w:val="kk-KZ"/>
        </w:rPr>
        <w:t>, педагогикалық жүйенің</w:t>
      </w:r>
      <w:r w:rsidRPr="0033231F">
        <w:rPr>
          <w:rFonts w:ascii="Times New Roman" w:hAnsi="Times New Roman" w:cs="Times New Roman"/>
          <w:sz w:val="28"/>
          <w:szCs w:val="28"/>
          <w:lang w:val="kk-KZ"/>
        </w:rPr>
        <w:t xml:space="preserve"> және болашақ оқушысымен бірге өтетін субъект-субъектілік дидактикалық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тің келбетін санасында сәулелендіреді. Осындай биіктерге жеткізу үшін студентке ұсынылатын инновациялық әрекетке даярлау білімі мен дағдыларын қалыптастыратын әдістемелік мазмұны асқақ та шынайы болуы міндет.</w:t>
      </w:r>
    </w:p>
    <w:p w14:paraId="46D91382" w14:textId="2B04E0FB"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A4A1E"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инновациялық әрекетке даярлаудың дидактикалық негіздері қазыналы кен іспетті мол әрі оңтайлы сипатта болуы қажет деп саналады. Өйткені инновациялық әрекетке даярлауда бакаврлардың жас ерекшеліктері, білім деңгейі, ақпаратты қабылдау ерекшеліктері де үлкен орын алады. Сонымен бірге инновациялық әрекет шығармашылық деген нәзік тұспен байланысты болғандықтан, бакалавлардың жан-жақты даярлығына терең назар салып отыру керек.</w:t>
      </w:r>
    </w:p>
    <w:p w14:paraId="10CE33E7" w14:textId="77777777"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Негізінде, дидактикалық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тің білім алушы мен білім берушінің арасындағы танымдық ерекше қырлары мол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екендігі белгілі болғандықтан, рухани тіл табысудың мәнісі зор екенін атап өту керек. Оқытушы болашақ инноватор ұстаз даярлап жатқанын тұрақты түрде есінде ұстай отырып, бакалаврларды дидактикалық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тің құндылық қырларын да түсіністікпен игеріп отыруға дағдыландыруы тиіс. </w:t>
      </w:r>
    </w:p>
    <w:p w14:paraId="51A9D7F2" w14:textId="77777777" w:rsidR="00245CCA" w:rsidRPr="0033231F" w:rsidRDefault="0072782C" w:rsidP="00494452">
      <w:pPr>
        <w:pStyle w:val="a3"/>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Адамзат жинаған мәдениетті инновациялық әрекет негізінде өзінің болашақ бастауыш сынып оқушыларына жеткізуші тұлғаның нақ өзі екенін студент университет кезінен бастап терең түсінуі керек. Сол кезде ол өзіне де, ұстаздарына да, меңгеретін білімі мен игеретін дағдыларына да, қоршаған әлеуметтік ортасы мен әлемге де, болашақта сыныпта қарсы алатын шәкірттеріне де құндылық деп қарайтын болады. Бұл пікірді метафоралық немес пафостық деңгейде емес, дидактиканың қуатты күшін аксиологиялық-акмеологиялық тұрғыдан тану деңгейінде айтып отырғанымызды атап өтеміз. Себебі, шындап келгенде, дидактикалық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 білім беруші ұстаз бен білім алушы шәкірттің арасындағы адамзат мәдениетін бір ұрпақтың екінші ұрпаққа жеткізу, санасына орнықтыру сәті.</w:t>
      </w:r>
    </w:p>
    <w:p w14:paraId="7BCE2D23" w14:textId="76E279A5"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Сөз бұл жерде </w:t>
      </w:r>
      <w:r w:rsidR="003A4A1E" w:rsidRPr="0033231F">
        <w:rPr>
          <w:rFonts w:ascii="Times New Roman" w:hAnsi="Times New Roman" w:cs="Times New Roman"/>
          <w:sz w:val="28"/>
          <w:szCs w:val="28"/>
          <w:lang w:val="kk-KZ"/>
        </w:rPr>
        <w:t xml:space="preserve">болашақ бастауыш сынып педагогтерін </w:t>
      </w:r>
      <w:r w:rsidRPr="0033231F">
        <w:rPr>
          <w:rFonts w:ascii="Times New Roman" w:hAnsi="Times New Roman" w:cs="Times New Roman"/>
          <w:sz w:val="28"/>
          <w:szCs w:val="28"/>
          <w:lang w:val="kk-KZ"/>
        </w:rPr>
        <w:t xml:space="preserve">сан қырлы инновациялық әрекетке даярлау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інің «клеткасын» зерделеуде болып отырғаны белгілі. Ал осындай бағалы да маңызы терең дидактикалық </w:t>
      </w:r>
      <w:r w:rsidR="008A4049"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 оқытушы қандай формада ұйымдастырғаны дұрыс болады десек, дәстүрлі дәріс, семинар, өзіндік жұмыстардың инновациялық қырларын танып, бір арнаға жүйелеу қажет болады</w:t>
      </w:r>
      <w:r w:rsidR="00D40A3F" w:rsidRPr="0033231F">
        <w:rPr>
          <w:rFonts w:ascii="Times New Roman" w:hAnsi="Times New Roman" w:cs="Times New Roman"/>
          <w:sz w:val="28"/>
          <w:szCs w:val="28"/>
          <w:lang w:val="kk-KZ"/>
        </w:rPr>
        <w:t xml:space="preserve"> [12</w:t>
      </w:r>
      <w:r w:rsidR="00D72480" w:rsidRPr="0033231F">
        <w:rPr>
          <w:rFonts w:ascii="Times New Roman" w:hAnsi="Times New Roman" w:cs="Times New Roman"/>
          <w:sz w:val="28"/>
          <w:szCs w:val="28"/>
          <w:lang w:val="kk-KZ"/>
        </w:rPr>
        <w:t>6</w:t>
      </w:r>
      <w:r w:rsidR="00D40A3F"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p>
    <w:p w14:paraId="2FA689D5" w14:textId="77777777" w:rsidR="0072782C" w:rsidRPr="0033231F" w:rsidRDefault="0072782C" w:rsidP="00494452">
      <w:pPr>
        <w:tabs>
          <w:tab w:val="left" w:pos="851"/>
        </w:tabs>
        <w:spacing w:after="0" w:line="240" w:lineRule="auto"/>
        <w:ind w:firstLine="567"/>
        <w:jc w:val="both"/>
        <w:rPr>
          <w:sz w:val="28"/>
          <w:szCs w:val="28"/>
          <w:lang w:val="kk-KZ"/>
        </w:rPr>
      </w:pPr>
      <w:r w:rsidRPr="0033231F">
        <w:rPr>
          <w:rFonts w:ascii="Times New Roman" w:hAnsi="Times New Roman" w:cs="Times New Roman"/>
          <w:sz w:val="28"/>
          <w:szCs w:val="28"/>
          <w:lang w:val="kk-KZ"/>
        </w:rPr>
        <w:t>Болашақ бастауыш сын</w:t>
      </w:r>
      <w:r w:rsidR="003A4A1E" w:rsidRPr="0033231F">
        <w:rPr>
          <w:rFonts w:ascii="Times New Roman" w:hAnsi="Times New Roman" w:cs="Times New Roman"/>
          <w:sz w:val="28"/>
          <w:szCs w:val="28"/>
          <w:lang w:val="kk-KZ"/>
        </w:rPr>
        <w:t xml:space="preserve">ып </w:t>
      </w:r>
      <w:r w:rsidR="00761CD1"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дидактикалық негіздерінің орталығында арнайы білім мазмұны тұратыны анық. Бұл міндетті шешуде студенттерге оқылатын «</w:t>
      </w:r>
      <w:r w:rsidR="009F5196" w:rsidRPr="0033231F">
        <w:rPr>
          <w:rFonts w:ascii="Times New Roman" w:hAnsi="Times New Roman" w:cs="Times New Roman"/>
          <w:sz w:val="28"/>
          <w:szCs w:val="28"/>
          <w:lang w:val="kk-KZ"/>
        </w:rPr>
        <w:t>Бастауыш білім беруде инновациялық әрекетке даярлау негіздері</w:t>
      </w:r>
      <w:r w:rsidRPr="0033231F">
        <w:rPr>
          <w:rFonts w:ascii="Times New Roman" w:hAnsi="Times New Roman" w:cs="Times New Roman"/>
          <w:sz w:val="28"/>
          <w:szCs w:val="28"/>
          <w:lang w:val="kk-KZ"/>
        </w:rPr>
        <w:t xml:space="preserve">» тақырыбындағы </w:t>
      </w:r>
      <w:r w:rsidR="00761CD1" w:rsidRPr="0033231F">
        <w:rPr>
          <w:rFonts w:ascii="Times New Roman" w:hAnsi="Times New Roman" w:cs="Times New Roman"/>
          <w:sz w:val="28"/>
          <w:szCs w:val="28"/>
          <w:lang w:val="kk-KZ"/>
        </w:rPr>
        <w:t>элективті</w:t>
      </w:r>
      <w:r w:rsidRPr="0033231F">
        <w:rPr>
          <w:rFonts w:ascii="Times New Roman" w:hAnsi="Times New Roman" w:cs="Times New Roman"/>
          <w:sz w:val="28"/>
          <w:szCs w:val="28"/>
          <w:lang w:val="kk-KZ"/>
        </w:rPr>
        <w:t xml:space="preserve"> курстың құрылымы мен соған сәйкес мазмұны қалыптастырылды. </w:t>
      </w:r>
    </w:p>
    <w:p w14:paraId="23027C6F" w14:textId="77777777" w:rsidR="0072782C" w:rsidRPr="0033231F" w:rsidRDefault="0072782C" w:rsidP="00494452">
      <w:pPr>
        <w:pStyle w:val="2"/>
        <w:tabs>
          <w:tab w:val="left" w:pos="851"/>
        </w:tabs>
        <w:spacing w:before="0" w:beforeAutospacing="0" w:after="0" w:afterAutospacing="0"/>
        <w:ind w:firstLine="567"/>
        <w:jc w:val="both"/>
        <w:rPr>
          <w:b w:val="0"/>
          <w:sz w:val="28"/>
          <w:szCs w:val="28"/>
          <w:lang w:val="kk-KZ"/>
        </w:rPr>
      </w:pPr>
      <w:r w:rsidRPr="0033231F">
        <w:rPr>
          <w:b w:val="0"/>
          <w:sz w:val="28"/>
          <w:szCs w:val="28"/>
          <w:lang w:val="kk-KZ"/>
        </w:rPr>
        <w:t>Қазақстандық және шетелдік педагог ғалымдардың Т.Сабыровтың [1</w:t>
      </w:r>
      <w:r w:rsidR="00D40A3F" w:rsidRPr="0033231F">
        <w:rPr>
          <w:b w:val="0"/>
          <w:sz w:val="28"/>
          <w:szCs w:val="28"/>
          <w:lang w:val="kk-KZ"/>
        </w:rPr>
        <w:t>2</w:t>
      </w:r>
      <w:r w:rsidR="00D72480" w:rsidRPr="0033231F">
        <w:rPr>
          <w:b w:val="0"/>
          <w:sz w:val="28"/>
          <w:szCs w:val="28"/>
          <w:lang w:val="kk-KZ"/>
        </w:rPr>
        <w:t>7</w:t>
      </w:r>
      <w:r w:rsidRPr="0033231F">
        <w:rPr>
          <w:b w:val="0"/>
          <w:sz w:val="28"/>
          <w:szCs w:val="28"/>
          <w:lang w:val="kk-KZ"/>
        </w:rPr>
        <w:t xml:space="preserve">], </w:t>
      </w:r>
      <w:r w:rsidRPr="0033231F">
        <w:rPr>
          <w:b w:val="0"/>
          <w:color w:val="000000"/>
          <w:sz w:val="28"/>
          <w:szCs w:val="28"/>
          <w:lang w:val="kk-KZ"/>
        </w:rPr>
        <w:t xml:space="preserve">Н.Д.Хмель </w:t>
      </w:r>
      <w:r w:rsidRPr="0033231F">
        <w:rPr>
          <w:b w:val="0"/>
          <w:sz w:val="28"/>
          <w:szCs w:val="28"/>
          <w:lang w:val="kk-KZ"/>
        </w:rPr>
        <w:t>[1</w:t>
      </w:r>
      <w:r w:rsidR="00D40A3F" w:rsidRPr="0033231F">
        <w:rPr>
          <w:b w:val="0"/>
          <w:sz w:val="28"/>
          <w:szCs w:val="28"/>
          <w:lang w:val="kk-KZ"/>
        </w:rPr>
        <w:t>2</w:t>
      </w:r>
      <w:r w:rsidR="00D72480" w:rsidRPr="0033231F">
        <w:rPr>
          <w:b w:val="0"/>
          <w:sz w:val="28"/>
          <w:szCs w:val="28"/>
          <w:lang w:val="kk-KZ"/>
        </w:rPr>
        <w:t>8</w:t>
      </w:r>
      <w:r w:rsidRPr="0033231F">
        <w:rPr>
          <w:b w:val="0"/>
          <w:color w:val="000000"/>
          <w:sz w:val="28"/>
          <w:szCs w:val="28"/>
          <w:lang w:val="kk-KZ"/>
        </w:rPr>
        <w:t>], Г.А.Уманов [1</w:t>
      </w:r>
      <w:r w:rsidR="00D72480" w:rsidRPr="0033231F">
        <w:rPr>
          <w:b w:val="0"/>
          <w:color w:val="000000"/>
          <w:sz w:val="28"/>
          <w:szCs w:val="28"/>
          <w:lang w:val="kk-KZ"/>
        </w:rPr>
        <w:t>28</w:t>
      </w:r>
      <w:r w:rsidRPr="0033231F">
        <w:rPr>
          <w:b w:val="0"/>
          <w:color w:val="000000"/>
          <w:sz w:val="28"/>
          <w:szCs w:val="28"/>
          <w:lang w:val="kk-KZ"/>
        </w:rPr>
        <w:t>], М.Н.Сарыбеков [1</w:t>
      </w:r>
      <w:r w:rsidR="00D40A3F" w:rsidRPr="0033231F">
        <w:rPr>
          <w:b w:val="0"/>
          <w:color w:val="000000"/>
          <w:sz w:val="28"/>
          <w:szCs w:val="28"/>
          <w:lang w:val="kk-KZ"/>
        </w:rPr>
        <w:t>3</w:t>
      </w:r>
      <w:r w:rsidR="00D72480" w:rsidRPr="0033231F">
        <w:rPr>
          <w:b w:val="0"/>
          <w:color w:val="000000"/>
          <w:sz w:val="28"/>
          <w:szCs w:val="28"/>
          <w:lang w:val="kk-KZ"/>
        </w:rPr>
        <w:t>0</w:t>
      </w:r>
      <w:r w:rsidRPr="0033231F">
        <w:rPr>
          <w:b w:val="0"/>
          <w:color w:val="000000"/>
          <w:sz w:val="28"/>
          <w:szCs w:val="28"/>
          <w:lang w:val="kk-KZ"/>
        </w:rPr>
        <w:t>], С.А. Ұзақбаева [1</w:t>
      </w:r>
      <w:r w:rsidR="00D40A3F" w:rsidRPr="0033231F">
        <w:rPr>
          <w:b w:val="0"/>
          <w:color w:val="000000"/>
          <w:sz w:val="28"/>
          <w:szCs w:val="28"/>
          <w:lang w:val="kk-KZ"/>
        </w:rPr>
        <w:t>3</w:t>
      </w:r>
      <w:r w:rsidR="00D72480" w:rsidRPr="0033231F">
        <w:rPr>
          <w:b w:val="0"/>
          <w:color w:val="000000"/>
          <w:sz w:val="28"/>
          <w:szCs w:val="28"/>
          <w:lang w:val="kk-KZ"/>
        </w:rPr>
        <w:t>1</w:t>
      </w:r>
      <w:r w:rsidRPr="0033231F">
        <w:rPr>
          <w:b w:val="0"/>
          <w:color w:val="000000"/>
          <w:sz w:val="28"/>
          <w:szCs w:val="28"/>
          <w:lang w:val="kk-KZ"/>
        </w:rPr>
        <w:t>], Г.К.Нұрғалиева [1</w:t>
      </w:r>
      <w:r w:rsidR="00D40A3F" w:rsidRPr="0033231F">
        <w:rPr>
          <w:b w:val="0"/>
          <w:color w:val="000000"/>
          <w:sz w:val="28"/>
          <w:szCs w:val="28"/>
          <w:lang w:val="kk-KZ"/>
        </w:rPr>
        <w:t>3</w:t>
      </w:r>
      <w:r w:rsidR="00D72480" w:rsidRPr="0033231F">
        <w:rPr>
          <w:b w:val="0"/>
          <w:color w:val="000000"/>
          <w:sz w:val="28"/>
          <w:szCs w:val="28"/>
          <w:lang w:val="kk-KZ"/>
        </w:rPr>
        <w:t>2</w:t>
      </w:r>
      <w:r w:rsidRPr="0033231F">
        <w:rPr>
          <w:b w:val="0"/>
          <w:color w:val="000000"/>
          <w:sz w:val="28"/>
          <w:szCs w:val="28"/>
          <w:lang w:val="kk-KZ"/>
        </w:rPr>
        <w:t>], Б.С.Гершунский [1</w:t>
      </w:r>
      <w:r w:rsidR="00D40A3F" w:rsidRPr="0033231F">
        <w:rPr>
          <w:b w:val="0"/>
          <w:color w:val="000000"/>
          <w:sz w:val="28"/>
          <w:szCs w:val="28"/>
          <w:lang w:val="kk-KZ"/>
        </w:rPr>
        <w:t>3</w:t>
      </w:r>
      <w:r w:rsidR="00D72480" w:rsidRPr="0033231F">
        <w:rPr>
          <w:b w:val="0"/>
          <w:color w:val="000000"/>
          <w:sz w:val="28"/>
          <w:szCs w:val="28"/>
          <w:lang w:val="kk-KZ"/>
        </w:rPr>
        <w:t>3</w:t>
      </w:r>
      <w:r w:rsidRPr="0033231F">
        <w:rPr>
          <w:b w:val="0"/>
          <w:color w:val="000000"/>
          <w:sz w:val="28"/>
          <w:szCs w:val="28"/>
          <w:lang w:val="kk-KZ"/>
        </w:rPr>
        <w:t>], А.А.Вербицкий [1</w:t>
      </w:r>
      <w:r w:rsidR="00D40A3F" w:rsidRPr="0033231F">
        <w:rPr>
          <w:b w:val="0"/>
          <w:color w:val="000000"/>
          <w:sz w:val="28"/>
          <w:szCs w:val="28"/>
          <w:lang w:val="kk-KZ"/>
        </w:rPr>
        <w:t>3</w:t>
      </w:r>
      <w:r w:rsidR="00D72480" w:rsidRPr="0033231F">
        <w:rPr>
          <w:b w:val="0"/>
          <w:color w:val="000000"/>
          <w:sz w:val="28"/>
          <w:szCs w:val="28"/>
          <w:lang w:val="kk-KZ"/>
        </w:rPr>
        <w:t>4</w:t>
      </w:r>
      <w:r w:rsidRPr="0033231F">
        <w:rPr>
          <w:b w:val="0"/>
          <w:color w:val="000000"/>
          <w:sz w:val="28"/>
          <w:szCs w:val="28"/>
          <w:lang w:val="kk-KZ"/>
        </w:rPr>
        <w:t>], С.И.Архангельский [1</w:t>
      </w:r>
      <w:r w:rsidR="00D40A3F" w:rsidRPr="0033231F">
        <w:rPr>
          <w:b w:val="0"/>
          <w:color w:val="000000"/>
          <w:sz w:val="28"/>
          <w:szCs w:val="28"/>
          <w:lang w:val="kk-KZ"/>
        </w:rPr>
        <w:t>3</w:t>
      </w:r>
      <w:r w:rsidR="00D72480" w:rsidRPr="0033231F">
        <w:rPr>
          <w:b w:val="0"/>
          <w:color w:val="000000"/>
          <w:sz w:val="28"/>
          <w:szCs w:val="28"/>
          <w:lang w:val="kk-KZ"/>
        </w:rPr>
        <w:t>5</w:t>
      </w:r>
      <w:r w:rsidRPr="0033231F">
        <w:rPr>
          <w:b w:val="0"/>
          <w:color w:val="000000"/>
          <w:sz w:val="28"/>
          <w:szCs w:val="28"/>
          <w:lang w:val="kk-KZ"/>
        </w:rPr>
        <w:t xml:space="preserve">], </w:t>
      </w:r>
      <w:r w:rsidR="00B62120" w:rsidRPr="0033231F">
        <w:rPr>
          <w:b w:val="0"/>
          <w:color w:val="000000"/>
          <w:sz w:val="28"/>
          <w:szCs w:val="28"/>
          <w:shd w:val="clear" w:color="auto" w:fill="FFFFFF"/>
          <w:lang w:val="kk-KZ"/>
        </w:rPr>
        <w:t>Н.Р.</w:t>
      </w:r>
      <w:r w:rsidRPr="0033231F">
        <w:rPr>
          <w:b w:val="0"/>
          <w:color w:val="000000"/>
          <w:sz w:val="28"/>
          <w:szCs w:val="28"/>
          <w:shd w:val="clear" w:color="auto" w:fill="FFFFFF"/>
          <w:lang w:val="kk-KZ"/>
        </w:rPr>
        <w:t xml:space="preserve">Юсуфбекова </w:t>
      </w:r>
      <w:r w:rsidRPr="0033231F">
        <w:rPr>
          <w:b w:val="0"/>
          <w:color w:val="000000"/>
          <w:sz w:val="28"/>
          <w:szCs w:val="28"/>
          <w:lang w:val="kk-KZ"/>
        </w:rPr>
        <w:t>[1</w:t>
      </w:r>
      <w:r w:rsidR="00D40A3F" w:rsidRPr="0033231F">
        <w:rPr>
          <w:b w:val="0"/>
          <w:color w:val="000000"/>
          <w:sz w:val="28"/>
          <w:szCs w:val="28"/>
          <w:lang w:val="kk-KZ"/>
        </w:rPr>
        <w:t>3</w:t>
      </w:r>
      <w:r w:rsidR="00D72480" w:rsidRPr="0033231F">
        <w:rPr>
          <w:b w:val="0"/>
          <w:color w:val="000000"/>
          <w:sz w:val="28"/>
          <w:szCs w:val="28"/>
          <w:lang w:val="kk-KZ"/>
        </w:rPr>
        <w:t>6</w:t>
      </w:r>
      <w:r w:rsidRPr="0033231F">
        <w:rPr>
          <w:b w:val="0"/>
          <w:color w:val="000000"/>
          <w:sz w:val="28"/>
          <w:szCs w:val="28"/>
          <w:lang w:val="kk-KZ"/>
        </w:rPr>
        <w:t>]</w:t>
      </w:r>
      <w:r w:rsidRPr="0033231F">
        <w:rPr>
          <w:b w:val="0"/>
          <w:sz w:val="28"/>
          <w:szCs w:val="28"/>
          <w:lang w:val="kk-KZ"/>
        </w:rPr>
        <w:t xml:space="preserve"> еңбектерінде көрсетілген </w:t>
      </w:r>
      <w:r w:rsidRPr="0033231F">
        <w:rPr>
          <w:b w:val="0"/>
          <w:sz w:val="28"/>
          <w:szCs w:val="28"/>
          <w:lang w:val="kk-KZ"/>
        </w:rPr>
        <w:lastRenderedPageBreak/>
        <w:t>ЖОО-да оқыту формаларын талдай келе,</w:t>
      </w:r>
      <w:r w:rsidRPr="0033231F">
        <w:rPr>
          <w:b w:val="0"/>
          <w:color w:val="000000"/>
          <w:sz w:val="28"/>
          <w:szCs w:val="28"/>
          <w:lang w:val="kk-KZ"/>
        </w:rPr>
        <w:t xml:space="preserve"> </w:t>
      </w:r>
      <w:r w:rsidRPr="0033231F">
        <w:rPr>
          <w:b w:val="0"/>
          <w:sz w:val="28"/>
          <w:szCs w:val="28"/>
          <w:lang w:val="kk-KZ"/>
        </w:rPr>
        <w:t>олардың дәстүрлі және заманауи оқыту формаларының өзара біріктіріле қолданыл</w:t>
      </w:r>
      <w:r w:rsidR="00B62120" w:rsidRPr="0033231F">
        <w:rPr>
          <w:b w:val="0"/>
          <w:sz w:val="28"/>
          <w:szCs w:val="28"/>
          <w:lang w:val="kk-KZ"/>
        </w:rPr>
        <w:t>уы</w:t>
      </w:r>
      <w:r w:rsidRPr="0033231F">
        <w:rPr>
          <w:b w:val="0"/>
          <w:sz w:val="28"/>
          <w:szCs w:val="28"/>
          <w:lang w:val="kk-KZ"/>
        </w:rPr>
        <w:t xml:space="preserve"> көбірек кездесетінін айтып кету керек. </w:t>
      </w:r>
    </w:p>
    <w:p w14:paraId="280A4EF6" w14:textId="10E43752" w:rsidR="0072782C" w:rsidRPr="0033231F" w:rsidRDefault="0072782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Оларды бір жүйеге түсірілген келесі </w:t>
      </w:r>
      <w:r w:rsidR="00F92388">
        <w:rPr>
          <w:rFonts w:ascii="Times New Roman" w:hAnsi="Times New Roman" w:cs="Times New Roman"/>
          <w:sz w:val="28"/>
          <w:szCs w:val="28"/>
          <w:lang w:val="kk-KZ"/>
        </w:rPr>
        <w:t xml:space="preserve">14 </w:t>
      </w:r>
      <w:r w:rsidRPr="0033231F">
        <w:rPr>
          <w:rFonts w:ascii="Times New Roman" w:hAnsi="Times New Roman" w:cs="Times New Roman"/>
          <w:sz w:val="28"/>
          <w:szCs w:val="28"/>
          <w:lang w:val="kk-KZ"/>
        </w:rPr>
        <w:t>с</w:t>
      </w:r>
      <w:r w:rsidR="00F92388">
        <w:rPr>
          <w:rFonts w:ascii="Times New Roman" w:hAnsi="Times New Roman" w:cs="Times New Roman"/>
          <w:sz w:val="28"/>
          <w:szCs w:val="28"/>
          <w:lang w:val="kk-KZ"/>
        </w:rPr>
        <w:t>уретте</w:t>
      </w:r>
      <w:r w:rsidRPr="0033231F">
        <w:rPr>
          <w:rFonts w:ascii="Times New Roman" w:hAnsi="Times New Roman" w:cs="Times New Roman"/>
          <w:sz w:val="28"/>
          <w:szCs w:val="28"/>
          <w:lang w:val="kk-KZ"/>
        </w:rPr>
        <w:t xml:space="preserve"> көруге болады.</w:t>
      </w:r>
    </w:p>
    <w:p w14:paraId="2E840963" w14:textId="77777777" w:rsidR="0072782C" w:rsidRPr="0033231F" w:rsidRDefault="0072782C" w:rsidP="00243F1E">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51264799" wp14:editId="44959425">
            <wp:extent cx="5899868" cy="3200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00A4732C" w:rsidRPr="0033231F">
        <w:rPr>
          <w:rFonts w:ascii="Times New Roman" w:hAnsi="Times New Roman" w:cs="Times New Roman"/>
          <w:sz w:val="28"/>
          <w:szCs w:val="28"/>
          <w:lang w:val="kk-KZ"/>
        </w:rPr>
        <w:t>Сурет 1</w:t>
      </w:r>
      <w:r w:rsidR="00F37A63" w:rsidRPr="0033231F">
        <w:rPr>
          <w:rFonts w:ascii="Times New Roman" w:hAnsi="Times New Roman" w:cs="Times New Roman"/>
          <w:sz w:val="28"/>
          <w:szCs w:val="28"/>
          <w:lang w:val="kk-KZ"/>
        </w:rPr>
        <w:t>4</w:t>
      </w:r>
      <w:r w:rsidR="00A4732C" w:rsidRPr="0033231F">
        <w:rPr>
          <w:rFonts w:ascii="Times New Roman" w:hAnsi="Times New Roman" w:cs="Times New Roman"/>
          <w:sz w:val="28"/>
          <w:szCs w:val="28"/>
          <w:lang w:val="kk-KZ"/>
        </w:rPr>
        <w:t xml:space="preserve"> – Дәстүрлі және заманауи оқыту формалары</w:t>
      </w:r>
    </w:p>
    <w:p w14:paraId="1A68E286" w14:textId="77777777" w:rsidR="00A4732C" w:rsidRPr="0033231F" w:rsidRDefault="00A4732C" w:rsidP="00AD625D">
      <w:pPr>
        <w:spacing w:after="0" w:line="240" w:lineRule="auto"/>
        <w:ind w:firstLine="709"/>
        <w:jc w:val="both"/>
        <w:rPr>
          <w:rFonts w:ascii="Times New Roman" w:hAnsi="Times New Roman" w:cs="Times New Roman"/>
          <w:sz w:val="28"/>
          <w:szCs w:val="28"/>
          <w:lang w:val="kk-KZ"/>
        </w:rPr>
      </w:pPr>
    </w:p>
    <w:p w14:paraId="44C6F410"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61CD1"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даярлауда дәстүрлі классикалық дәрістер мен заманауи дәрістер формалары, студенттердің өзіндік жұмыс түрлі, білімді бағалауды</w:t>
      </w:r>
      <w:r w:rsidR="00B62120" w:rsidRPr="0033231F">
        <w:rPr>
          <w:rFonts w:ascii="Times New Roman" w:hAnsi="Times New Roman" w:cs="Times New Roman"/>
          <w:sz w:val="28"/>
          <w:szCs w:val="28"/>
          <w:lang w:val="kk-KZ"/>
        </w:rPr>
        <w:t>ң</w:t>
      </w:r>
      <w:r w:rsidRPr="0033231F">
        <w:rPr>
          <w:rFonts w:ascii="Times New Roman" w:hAnsi="Times New Roman" w:cs="Times New Roman"/>
          <w:sz w:val="28"/>
          <w:szCs w:val="28"/>
          <w:lang w:val="kk-KZ"/>
        </w:rPr>
        <w:t xml:space="preserve"> жаңа формалары кіріктіріле қолдан</w:t>
      </w:r>
      <w:r w:rsidR="00B62120" w:rsidRPr="0033231F">
        <w:rPr>
          <w:rFonts w:ascii="Times New Roman" w:hAnsi="Times New Roman" w:cs="Times New Roman"/>
          <w:sz w:val="28"/>
          <w:szCs w:val="28"/>
          <w:lang w:val="kk-KZ"/>
        </w:rPr>
        <w:t>ылады</w:t>
      </w:r>
      <w:r w:rsidRPr="0033231F">
        <w:rPr>
          <w:rFonts w:ascii="Times New Roman" w:hAnsi="Times New Roman" w:cs="Times New Roman"/>
          <w:sz w:val="28"/>
          <w:szCs w:val="28"/>
          <w:lang w:val="kk-KZ"/>
        </w:rPr>
        <w:t xml:space="preserve">. Дәрістерде, семинар сабақтар мен лабораториялық сабақтарда алға қойылған дидактикалық мақсаттарға қол жеткізілуі үшін ақпараттық-коммуникациялық құралдарды қолданудың рөлі ерекше. Бұл тұста да болашақ бастауыш сынып мұғалімдерін инновациялық әрекетке даярлау қажеттілігі мен осы мақсат үшін арнайы жүйеленбеген, осы мәселені шешудегі тиімділігі анықталмаған дидактикалық шарттардың арасындағы қарама-қайшылықты жеңу міндетін шешу керек. Дидактикалық негіздердің кең және құнарлы мазмұнды болуы </w:t>
      </w:r>
      <w:r w:rsidR="00B6212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болашақ бастауыш сынып </w:t>
      </w:r>
      <w:r w:rsidR="00761CD1"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 инновациялық әрекетке даярлау </w:t>
      </w:r>
      <w:r w:rsidR="00DB033C"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ін мазмұнды және сапалы нәтижеге қол жететіндей формада ұйымдастырудың сенімді тірегі.</w:t>
      </w:r>
    </w:p>
    <w:p w14:paraId="1F8DEB4C"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61CD1"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дидактикалық негіздері келесідей маңыздылыққа ие болады.</w:t>
      </w:r>
    </w:p>
    <w:p w14:paraId="22888227"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Ең алдымен, болашақ студенттердің инновацияға, инновациялық әрекетке деген объективті қатынасын қалыптастыруда дидактикалық негіздердің сенімді болуы баса ескеріледі. Бұл жерде студенттің азаматтық жауапкершілігі мен әлеуметтік белсенділігі, мұғалімдік қызметке деген шынайы қызығушылығы мен оқытуға деген үлкен ықыласы болуы маңызды рөл</w:t>
      </w:r>
      <w:r w:rsidR="00B62120" w:rsidRPr="0033231F">
        <w:rPr>
          <w:rFonts w:ascii="Times New Roman" w:hAnsi="Times New Roman" w:cs="Times New Roman"/>
          <w:sz w:val="28"/>
          <w:szCs w:val="28"/>
          <w:lang w:val="kk-KZ"/>
        </w:rPr>
        <w:t>г</w:t>
      </w:r>
      <w:r w:rsidRPr="0033231F">
        <w:rPr>
          <w:rFonts w:ascii="Times New Roman" w:hAnsi="Times New Roman" w:cs="Times New Roman"/>
          <w:sz w:val="28"/>
          <w:szCs w:val="28"/>
          <w:lang w:val="kk-KZ"/>
        </w:rPr>
        <w:t>е ие болады. Сонымен қатар, студенттің кәсіби шеберлігін әрдайым жетілдіріп, жаңартып отыруды тек жеке басының өсуі үшін ғана емес, қоғамның да дамуы үшін қажетті міндет деп түсінуі де студенттің жоғары жауапкершілі</w:t>
      </w:r>
      <w:r w:rsidR="00B62120" w:rsidRPr="0033231F">
        <w:rPr>
          <w:rFonts w:ascii="Times New Roman" w:hAnsi="Times New Roman" w:cs="Times New Roman"/>
          <w:sz w:val="28"/>
          <w:szCs w:val="28"/>
          <w:lang w:val="kk-KZ"/>
        </w:rPr>
        <w:t>гін</w:t>
      </w:r>
      <w:r w:rsidRPr="0033231F">
        <w:rPr>
          <w:rFonts w:ascii="Times New Roman" w:hAnsi="Times New Roman" w:cs="Times New Roman"/>
          <w:sz w:val="28"/>
          <w:szCs w:val="28"/>
          <w:lang w:val="kk-KZ"/>
        </w:rPr>
        <w:t>, азаматтық тұлғасын танытады.</w:t>
      </w:r>
    </w:p>
    <w:p w14:paraId="69F5C6D7"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Жүйеленген дидактикалық негіздер университетте оқып жүрген бүгінгі бакалавр ертеңгі бастауыш сынып мұғалімі екеніне оқуға түскен сәттен бастап назар аудартып, келешек педагогтік қызметінде инновациялық әрекетті орындауға даярлауға </w:t>
      </w:r>
      <w:r w:rsidR="00B62120" w:rsidRPr="0033231F">
        <w:rPr>
          <w:rFonts w:ascii="Times New Roman" w:hAnsi="Times New Roman" w:cs="Times New Roman"/>
          <w:sz w:val="28"/>
          <w:szCs w:val="28"/>
          <w:lang w:val="kk-KZ"/>
        </w:rPr>
        <w:t>т</w:t>
      </w:r>
      <w:r w:rsidRPr="0033231F">
        <w:rPr>
          <w:rFonts w:ascii="Times New Roman" w:hAnsi="Times New Roman" w:cs="Times New Roman"/>
          <w:sz w:val="28"/>
          <w:szCs w:val="28"/>
          <w:lang w:val="kk-KZ"/>
        </w:rPr>
        <w:t>ірек болуы тиіс. Осыған қажетті арнайы білім мазмұны мен керекті әдіс-тәсілдер, дағдылар меңгертілуі керек. Олардың ішінде келесідей кейбірін атап өтуге болады: педагогикалық қарым-қатынас, қазақ ұлттық педагогикалық қарым-қатынасын құра білу, болжам жасай білу, жоба құра білу, мобильді болу, ақпараттық-коммуникациялық технологиялармен еркін жұмыс жасау, басқару, дамыту, рефлексия жасау және оқушыларға рефлексиялық тапсырмалар орындату, талдау жасау, өз бетімен білімін жетілдіру т.б.</w:t>
      </w:r>
    </w:p>
    <w:p w14:paraId="14DA1A8C" w14:textId="77777777" w:rsidR="0072782C" w:rsidRPr="0033231F" w:rsidRDefault="0072782C" w:rsidP="0049445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61CD1"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 xml:space="preserve">ін инновациялық әрекетке даярлаудың дидактикалық негіздері студенттерді келешек педагог кәсібінде инновациялық </w:t>
      </w:r>
      <w:r w:rsidR="00DB033C"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тің белсенді субъектісіне айналуына сенімді тұғыр бола алады деп ойлаймыз.</w:t>
      </w:r>
    </w:p>
    <w:p w14:paraId="0E392AAE"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42270311"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6DAD834E"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34934943"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116E67FC"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5397DD73"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041779BF"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13A63642"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6A7C3959" w14:textId="77777777" w:rsidR="007E7D65" w:rsidRPr="0033231F" w:rsidRDefault="007E7D65" w:rsidP="00AD625D">
      <w:pPr>
        <w:spacing w:after="0" w:line="240" w:lineRule="auto"/>
        <w:ind w:firstLine="709"/>
        <w:jc w:val="both"/>
        <w:rPr>
          <w:rFonts w:ascii="Times New Roman" w:hAnsi="Times New Roman" w:cs="Times New Roman"/>
          <w:sz w:val="28"/>
          <w:szCs w:val="28"/>
          <w:lang w:val="kk-KZ"/>
        </w:rPr>
      </w:pPr>
    </w:p>
    <w:p w14:paraId="3AB0EE17" w14:textId="77777777" w:rsidR="003D4FBA" w:rsidRPr="0033231F" w:rsidRDefault="003D4FBA" w:rsidP="00AD625D">
      <w:pPr>
        <w:spacing w:after="0" w:line="240" w:lineRule="auto"/>
        <w:ind w:firstLine="709"/>
        <w:jc w:val="both"/>
        <w:rPr>
          <w:rFonts w:ascii="Times New Roman" w:hAnsi="Times New Roman" w:cs="Times New Roman"/>
          <w:sz w:val="28"/>
          <w:szCs w:val="28"/>
          <w:lang w:val="kk-KZ"/>
        </w:rPr>
      </w:pPr>
    </w:p>
    <w:p w14:paraId="30AAAB45" w14:textId="77777777" w:rsidR="003D4FBA" w:rsidRPr="0033231F" w:rsidRDefault="003D4FBA" w:rsidP="00AD625D">
      <w:pPr>
        <w:spacing w:after="0" w:line="240" w:lineRule="auto"/>
        <w:ind w:firstLine="709"/>
        <w:jc w:val="both"/>
        <w:rPr>
          <w:rFonts w:ascii="Times New Roman" w:hAnsi="Times New Roman" w:cs="Times New Roman"/>
          <w:sz w:val="28"/>
          <w:szCs w:val="28"/>
          <w:lang w:val="kk-KZ"/>
        </w:rPr>
      </w:pPr>
    </w:p>
    <w:p w14:paraId="1E793169" w14:textId="77777777" w:rsidR="003D4FBA" w:rsidRPr="0033231F" w:rsidRDefault="003D4FBA" w:rsidP="00AD625D">
      <w:pPr>
        <w:spacing w:after="0" w:line="240" w:lineRule="auto"/>
        <w:ind w:firstLine="709"/>
        <w:jc w:val="both"/>
        <w:rPr>
          <w:rFonts w:ascii="Times New Roman" w:hAnsi="Times New Roman" w:cs="Times New Roman"/>
          <w:sz w:val="28"/>
          <w:szCs w:val="28"/>
          <w:lang w:val="kk-KZ"/>
        </w:rPr>
      </w:pPr>
    </w:p>
    <w:p w14:paraId="2A695D97" w14:textId="77777777" w:rsidR="003D4FBA" w:rsidRPr="0033231F" w:rsidRDefault="003D4FBA" w:rsidP="00AD625D">
      <w:pPr>
        <w:spacing w:after="0" w:line="240" w:lineRule="auto"/>
        <w:ind w:firstLine="709"/>
        <w:jc w:val="both"/>
        <w:rPr>
          <w:rFonts w:ascii="Times New Roman" w:hAnsi="Times New Roman" w:cs="Times New Roman"/>
          <w:sz w:val="28"/>
          <w:szCs w:val="28"/>
          <w:lang w:val="kk-KZ"/>
        </w:rPr>
      </w:pPr>
    </w:p>
    <w:p w14:paraId="27383888" w14:textId="77777777" w:rsidR="003D4FBA" w:rsidRPr="0033231F" w:rsidRDefault="003D4FBA" w:rsidP="00AD625D">
      <w:pPr>
        <w:spacing w:after="0" w:line="240" w:lineRule="auto"/>
        <w:ind w:firstLine="709"/>
        <w:jc w:val="both"/>
        <w:rPr>
          <w:rFonts w:ascii="Times New Roman" w:hAnsi="Times New Roman" w:cs="Times New Roman"/>
          <w:sz w:val="28"/>
          <w:szCs w:val="28"/>
          <w:lang w:val="kk-KZ"/>
        </w:rPr>
      </w:pPr>
    </w:p>
    <w:p w14:paraId="32DD889B" w14:textId="77777777" w:rsidR="003D4FBA" w:rsidRPr="0033231F" w:rsidRDefault="003D4FBA" w:rsidP="00AD625D">
      <w:pPr>
        <w:spacing w:after="0" w:line="240" w:lineRule="auto"/>
        <w:ind w:firstLine="709"/>
        <w:jc w:val="both"/>
        <w:rPr>
          <w:rFonts w:ascii="Times New Roman" w:hAnsi="Times New Roman" w:cs="Times New Roman"/>
          <w:sz w:val="28"/>
          <w:szCs w:val="28"/>
          <w:lang w:val="kk-KZ"/>
        </w:rPr>
      </w:pPr>
    </w:p>
    <w:p w14:paraId="77CE7BEB" w14:textId="77777777" w:rsidR="00980A00" w:rsidRPr="0033231F" w:rsidRDefault="00980A00" w:rsidP="00AD625D">
      <w:pPr>
        <w:spacing w:after="0" w:line="240" w:lineRule="auto"/>
        <w:ind w:firstLine="709"/>
        <w:jc w:val="both"/>
        <w:rPr>
          <w:rFonts w:ascii="Times New Roman" w:hAnsi="Times New Roman" w:cs="Times New Roman"/>
          <w:sz w:val="28"/>
          <w:szCs w:val="28"/>
          <w:lang w:val="kk-KZ"/>
        </w:rPr>
      </w:pPr>
    </w:p>
    <w:p w14:paraId="4774EFDD" w14:textId="77777777" w:rsidR="00980A00" w:rsidRPr="0033231F" w:rsidRDefault="00980A00" w:rsidP="00AD625D">
      <w:pPr>
        <w:spacing w:after="0" w:line="240" w:lineRule="auto"/>
        <w:ind w:firstLine="709"/>
        <w:jc w:val="both"/>
        <w:rPr>
          <w:rFonts w:ascii="Times New Roman" w:hAnsi="Times New Roman" w:cs="Times New Roman"/>
          <w:sz w:val="28"/>
          <w:szCs w:val="28"/>
          <w:lang w:val="kk-KZ"/>
        </w:rPr>
      </w:pPr>
    </w:p>
    <w:p w14:paraId="66A034E7" w14:textId="77777777" w:rsidR="00494452" w:rsidRPr="0033231F" w:rsidRDefault="00494452" w:rsidP="00323440">
      <w:pPr>
        <w:spacing w:after="0" w:line="240" w:lineRule="auto"/>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br w:type="page"/>
      </w:r>
    </w:p>
    <w:p w14:paraId="6C22D71C" w14:textId="43CB1BCB" w:rsidR="001751C2" w:rsidRPr="0033231F" w:rsidRDefault="001751C2" w:rsidP="00494452">
      <w:pPr>
        <w:pStyle w:val="a3"/>
        <w:numPr>
          <w:ilvl w:val="0"/>
          <w:numId w:val="9"/>
        </w:numPr>
        <w:tabs>
          <w:tab w:val="left" w:pos="993"/>
        </w:tabs>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lastRenderedPageBreak/>
        <w:t>ЖАҢАРТЫЛҒАН БІЛІМ МАЗМҰНЫ ЖАҒДАЙЫНДА БОЛАШАҚ БАСТАУЫШ СЫНЫП ПЕДАГОГТЕРІН ИННОВАЦИЯЛЫҚ ӘРЕКЕТКЕ ДАЯРЛАУДЫ МОДЕЛЬДЕУ</w:t>
      </w:r>
    </w:p>
    <w:p w14:paraId="4686FE00" w14:textId="77777777" w:rsidR="00494452" w:rsidRPr="0033231F" w:rsidRDefault="00494452" w:rsidP="00494452">
      <w:pPr>
        <w:pStyle w:val="a3"/>
        <w:tabs>
          <w:tab w:val="left" w:pos="993"/>
        </w:tabs>
        <w:spacing w:after="0" w:line="240" w:lineRule="auto"/>
        <w:ind w:left="0" w:firstLine="567"/>
        <w:jc w:val="both"/>
        <w:rPr>
          <w:rFonts w:ascii="Times New Roman" w:hAnsi="Times New Roman" w:cs="Times New Roman"/>
          <w:b/>
          <w:sz w:val="28"/>
          <w:szCs w:val="28"/>
          <w:lang w:val="kk-KZ"/>
        </w:rPr>
      </w:pPr>
    </w:p>
    <w:p w14:paraId="05FED7A9" w14:textId="4913513F" w:rsidR="00F5471D" w:rsidRPr="0033231F" w:rsidRDefault="00D64511" w:rsidP="00494452">
      <w:pPr>
        <w:pStyle w:val="a3"/>
        <w:numPr>
          <w:ilvl w:val="1"/>
          <w:numId w:val="9"/>
        </w:numPr>
        <w:tabs>
          <w:tab w:val="left" w:pos="993"/>
        </w:tabs>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Болашақ бастауыш сынып педагогтерін инновациялық әрекетке даярлау</w:t>
      </w:r>
      <w:r w:rsidR="00F5471D" w:rsidRPr="0033231F">
        <w:rPr>
          <w:rFonts w:ascii="Times New Roman" w:hAnsi="Times New Roman" w:cs="Times New Roman"/>
          <w:b/>
          <w:sz w:val="28"/>
          <w:szCs w:val="28"/>
          <w:lang w:val="kk-KZ"/>
        </w:rPr>
        <w:t>дың қазіргі жайы</w:t>
      </w:r>
      <w:r w:rsidRPr="0033231F">
        <w:rPr>
          <w:rFonts w:ascii="Times New Roman" w:hAnsi="Times New Roman" w:cs="Times New Roman"/>
          <w:b/>
          <w:sz w:val="28"/>
          <w:szCs w:val="28"/>
          <w:lang w:val="kk-KZ"/>
        </w:rPr>
        <w:t xml:space="preserve"> </w:t>
      </w:r>
    </w:p>
    <w:p w14:paraId="1CA41369" w14:textId="77777777" w:rsidR="00F5471D" w:rsidRPr="0033231F" w:rsidRDefault="00F5471D" w:rsidP="00494452">
      <w:pPr>
        <w:tabs>
          <w:tab w:val="left" w:pos="993"/>
        </w:tabs>
        <w:spacing w:after="0" w:line="240" w:lineRule="auto"/>
        <w:ind w:firstLine="567"/>
        <w:jc w:val="both"/>
        <w:rPr>
          <w:rFonts w:ascii="Times New Roman" w:hAnsi="Times New Roman"/>
          <w:noProof/>
          <w:sz w:val="28"/>
          <w:lang w:val="kk-KZ"/>
        </w:rPr>
      </w:pPr>
      <w:r w:rsidRPr="0033231F">
        <w:rPr>
          <w:rFonts w:ascii="Times New Roman" w:hAnsi="Times New Roman"/>
          <w:noProof/>
          <w:sz w:val="28"/>
          <w:lang w:val="kk-KZ"/>
        </w:rPr>
        <w:t>Қазіргі ғылым мен техниканың</w:t>
      </w:r>
      <w:r w:rsidR="005B4DF6" w:rsidRPr="0033231F">
        <w:rPr>
          <w:rFonts w:ascii="Times New Roman" w:hAnsi="Times New Roman"/>
          <w:noProof/>
          <w:sz w:val="28"/>
          <w:lang w:val="kk-KZ"/>
        </w:rPr>
        <w:t xml:space="preserve"> қарыштап дамыған кезінде оқу </w:t>
      </w:r>
      <w:r w:rsidR="005B4DF6" w:rsidRPr="0033231F">
        <w:rPr>
          <w:rFonts w:ascii="Times New Roman" w:hAnsi="Times New Roman" w:cs="Times New Roman"/>
          <w:sz w:val="28"/>
          <w:lang w:val="kk-KZ"/>
        </w:rPr>
        <w:t>–</w:t>
      </w:r>
      <w:r w:rsidRPr="0033231F">
        <w:rPr>
          <w:rFonts w:ascii="Times New Roman" w:hAnsi="Times New Roman"/>
          <w:noProof/>
          <w:sz w:val="28"/>
          <w:lang w:val="kk-KZ"/>
        </w:rPr>
        <w:t xml:space="preserve"> білімнің, соның ішінде болашағымыз бүгінгі мектеп оқушысының білімі мен тәрбиесі маңызды мәселе. Еліміздің әлеуметтік-экономикасының дамуына өзіндік үлес қоса алатын, өзіндік ой-пікірі бар, жан-жақты дамыған, білімді де, білікті тұлғаны дайындап, тәрбиелеу аса құрметті қоғамдық міндет. Себебі, ел тұтқасын жан-жақты білімді ұрпақ ұстанған шақта ғана өркениет алға дамымақ. </w:t>
      </w:r>
    </w:p>
    <w:p w14:paraId="5D8972A4" w14:textId="77777777" w:rsidR="00D615E3" w:rsidRPr="0033231F" w:rsidRDefault="00F5471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noProof/>
          <w:sz w:val="28"/>
          <w:lang w:val="kk-KZ"/>
        </w:rPr>
        <w:t>Біздің елімізде білім беру жүйесін жақсарту, мұғалімдердің беделін көтеру және де 12 жылдық мектептерге көшу үшін реформалар жүргізіл</w:t>
      </w:r>
      <w:r w:rsidR="00991E9A" w:rsidRPr="0033231F">
        <w:rPr>
          <w:rFonts w:ascii="Times New Roman" w:hAnsi="Times New Roman"/>
          <w:noProof/>
          <w:sz w:val="28"/>
          <w:lang w:val="kk-KZ"/>
        </w:rPr>
        <w:t>уде</w:t>
      </w:r>
      <w:r w:rsidRPr="0033231F">
        <w:rPr>
          <w:rFonts w:ascii="Times New Roman" w:hAnsi="Times New Roman"/>
          <w:noProof/>
          <w:sz w:val="28"/>
          <w:lang w:val="kk-KZ"/>
        </w:rPr>
        <w:t>. Бұл реформалар жоғары адамгершілік және көшбасшылық қасиеттерді қалыптастыру, мұғалімнің кәсіби дамуы үшін жағдайлар жасауға бағытталған.</w:t>
      </w:r>
      <w:r w:rsidR="00D615E3" w:rsidRPr="0033231F">
        <w:rPr>
          <w:rFonts w:ascii="Times New Roman" w:hAnsi="Times New Roman"/>
          <w:noProof/>
          <w:sz w:val="28"/>
          <w:lang w:val="kk-KZ"/>
        </w:rPr>
        <w:t xml:space="preserve"> </w:t>
      </w:r>
      <w:r w:rsidR="00D615E3" w:rsidRPr="0033231F">
        <w:rPr>
          <w:rFonts w:ascii="Times New Roman" w:hAnsi="Times New Roman" w:cs="Times New Roman"/>
          <w:sz w:val="28"/>
          <w:lang w:val="kk-KZ"/>
        </w:rPr>
        <w:t>Білім алушылap қaлaй oқу кepeктiгiн aнықтaп, caнaлы түpдe бiлiм aлып, үйpeнгeн бiлiмдepiн бoлaшaқтa қoлдaнулapынa ықпaлын тигiзeдi. Бipлecкeн тoптық жұмыc жәнe диалoгтық oқу қapым-қaтынac жacaуғa нeгiздeлce, cыни тұpғыcынaн oйлaу тeхнoлoгияcы oқушылapдың кeз кeлгeн пpoблeмa нe aқпapaт бoйыншa нaқты cұpaқтap қoйып, ceбeп-caлдapын aнықтaп, тaлдaп, тұжыpым жacaп, қopытынды шығapулapынa ықпaлын тигiзeдi.</w:t>
      </w:r>
    </w:p>
    <w:p w14:paraId="7CFFF310" w14:textId="77777777" w:rsidR="00F5471D" w:rsidRPr="0033231F" w:rsidRDefault="00F5471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Қай саланың маманы болмасын, барлығы дерлік ұлағатты ұстаздан тәлім-тәрбие алып, болашаққа қадам жасары сөзсіз. Ал, болашақ бастауыш сынып педагогт</w:t>
      </w:r>
      <w:r w:rsidR="00D615E3" w:rsidRPr="0033231F">
        <w:rPr>
          <w:rFonts w:ascii="Times New Roman" w:hAnsi="Times New Roman" w:cs="Times New Roman"/>
          <w:sz w:val="28"/>
          <w:lang w:val="kk-KZ"/>
        </w:rPr>
        <w:t>е</w:t>
      </w:r>
      <w:r w:rsidRPr="0033231F">
        <w:rPr>
          <w:rFonts w:ascii="Times New Roman" w:hAnsi="Times New Roman" w:cs="Times New Roman"/>
          <w:sz w:val="28"/>
          <w:lang w:val="kk-KZ"/>
        </w:rPr>
        <w:t>р</w:t>
      </w:r>
      <w:r w:rsidR="00D615E3" w:rsidRPr="0033231F">
        <w:rPr>
          <w:rFonts w:ascii="Times New Roman" w:hAnsi="Times New Roman" w:cs="Times New Roman"/>
          <w:sz w:val="28"/>
          <w:lang w:val="kk-KZ"/>
        </w:rPr>
        <w:t>і</w:t>
      </w:r>
      <w:r w:rsidRPr="0033231F">
        <w:rPr>
          <w:rFonts w:ascii="Times New Roman" w:hAnsi="Times New Roman" w:cs="Times New Roman"/>
          <w:sz w:val="28"/>
          <w:lang w:val="kk-KZ"/>
        </w:rPr>
        <w:t>н даярлаудың маңызы қандай? Болашақ педагогт</w:t>
      </w:r>
      <w:r w:rsidR="00D615E3" w:rsidRPr="0033231F">
        <w:rPr>
          <w:rFonts w:ascii="Times New Roman" w:hAnsi="Times New Roman" w:cs="Times New Roman"/>
          <w:sz w:val="28"/>
          <w:lang w:val="kk-KZ"/>
        </w:rPr>
        <w:t>е</w:t>
      </w:r>
      <w:r w:rsidRPr="0033231F">
        <w:rPr>
          <w:rFonts w:ascii="Times New Roman" w:hAnsi="Times New Roman" w:cs="Times New Roman"/>
          <w:sz w:val="28"/>
          <w:lang w:val="kk-KZ"/>
        </w:rPr>
        <w:t>р</w:t>
      </w:r>
      <w:r w:rsidR="00D615E3" w:rsidRPr="0033231F">
        <w:rPr>
          <w:rFonts w:ascii="Times New Roman" w:hAnsi="Times New Roman" w:cs="Times New Roman"/>
          <w:sz w:val="28"/>
          <w:lang w:val="kk-KZ"/>
        </w:rPr>
        <w:t>і</w:t>
      </w:r>
      <w:r w:rsidRPr="0033231F">
        <w:rPr>
          <w:rFonts w:ascii="Times New Roman" w:hAnsi="Times New Roman" w:cs="Times New Roman"/>
          <w:sz w:val="28"/>
          <w:lang w:val="kk-KZ"/>
        </w:rPr>
        <w:t>м</w:t>
      </w:r>
      <w:r w:rsidR="00D615E3" w:rsidRPr="0033231F">
        <w:rPr>
          <w:rFonts w:ascii="Times New Roman" w:hAnsi="Times New Roman" w:cs="Times New Roman"/>
          <w:sz w:val="28"/>
          <w:lang w:val="kk-KZ"/>
        </w:rPr>
        <w:t>і</w:t>
      </w:r>
      <w:r w:rsidRPr="0033231F">
        <w:rPr>
          <w:rFonts w:ascii="Times New Roman" w:hAnsi="Times New Roman" w:cs="Times New Roman"/>
          <w:sz w:val="28"/>
          <w:lang w:val="kk-KZ"/>
        </w:rPr>
        <w:t>з қандай құзыреттліктерді бойына сіңіре білуі қажет? Әрине, балалардың алғашқы сауатын қалыптастыратын, мектепке, білімге деген қызығушылығын арттыратын ардақты ұстаздарымызға қояр заман талабы да аз емес екенін естен шығармаған абзал. Сонымен, болашақ бастауыш сынып педагогт</w:t>
      </w:r>
      <w:r w:rsidR="00D615E3" w:rsidRPr="0033231F">
        <w:rPr>
          <w:rFonts w:ascii="Times New Roman" w:hAnsi="Times New Roman" w:cs="Times New Roman"/>
          <w:sz w:val="28"/>
          <w:lang w:val="kk-KZ"/>
        </w:rPr>
        <w:t>е</w:t>
      </w:r>
      <w:r w:rsidRPr="0033231F">
        <w:rPr>
          <w:rFonts w:ascii="Times New Roman" w:hAnsi="Times New Roman" w:cs="Times New Roman"/>
          <w:sz w:val="28"/>
          <w:lang w:val="kk-KZ"/>
        </w:rPr>
        <w:t>р</w:t>
      </w:r>
      <w:r w:rsidR="00D615E3" w:rsidRPr="0033231F">
        <w:rPr>
          <w:rFonts w:ascii="Times New Roman" w:hAnsi="Times New Roman" w:cs="Times New Roman"/>
          <w:sz w:val="28"/>
          <w:lang w:val="kk-KZ"/>
        </w:rPr>
        <w:t>і</w:t>
      </w:r>
      <w:r w:rsidRPr="0033231F">
        <w:rPr>
          <w:rFonts w:ascii="Times New Roman" w:hAnsi="Times New Roman" w:cs="Times New Roman"/>
          <w:sz w:val="28"/>
          <w:lang w:val="kk-KZ"/>
        </w:rPr>
        <w:t>м</w:t>
      </w:r>
      <w:r w:rsidR="00D615E3" w:rsidRPr="0033231F">
        <w:rPr>
          <w:rFonts w:ascii="Times New Roman" w:hAnsi="Times New Roman" w:cs="Times New Roman"/>
          <w:sz w:val="28"/>
          <w:lang w:val="kk-KZ"/>
        </w:rPr>
        <w:t>і</w:t>
      </w:r>
      <w:r w:rsidRPr="0033231F">
        <w:rPr>
          <w:rFonts w:ascii="Times New Roman" w:hAnsi="Times New Roman" w:cs="Times New Roman"/>
          <w:sz w:val="28"/>
          <w:lang w:val="kk-KZ"/>
        </w:rPr>
        <w:t xml:space="preserve">з </w:t>
      </w:r>
      <w:r w:rsidR="005B4DF6" w:rsidRPr="0033231F">
        <w:rPr>
          <w:rFonts w:ascii="Times New Roman" w:hAnsi="Times New Roman" w:cs="Times New Roman"/>
          <w:sz w:val="28"/>
          <w:lang w:val="kk-KZ"/>
        </w:rPr>
        <w:t>–</w:t>
      </w:r>
      <w:r w:rsidRPr="0033231F">
        <w:rPr>
          <w:rFonts w:ascii="Times New Roman" w:hAnsi="Times New Roman" w:cs="Times New Roman"/>
          <w:sz w:val="28"/>
          <w:lang w:val="kk-KZ"/>
        </w:rPr>
        <w:t xml:space="preserve"> пәндік білімі мен танымдық деңгейі жоғары, мазмұндық және әдістемелік, технологиялық біліктілігі жоғары, мульт</w:t>
      </w:r>
      <w:r w:rsidR="00D615E3" w:rsidRPr="0033231F">
        <w:rPr>
          <w:rFonts w:ascii="Times New Roman" w:hAnsi="Times New Roman" w:cs="Times New Roman"/>
          <w:sz w:val="28"/>
          <w:lang w:val="kk-KZ"/>
        </w:rPr>
        <w:t>и</w:t>
      </w:r>
      <w:r w:rsidRPr="0033231F">
        <w:rPr>
          <w:rFonts w:ascii="Times New Roman" w:hAnsi="Times New Roman" w:cs="Times New Roman"/>
          <w:sz w:val="28"/>
          <w:lang w:val="kk-KZ"/>
        </w:rPr>
        <w:t xml:space="preserve">медиялық құрал-жаблықтармен жұмыс жасау дағдылары қалыптасқан, шығармашылық және ғылыми-зерттеу жұмыстарына бейімді, белсенді іс-әрекетке икемді, сыни ойлау дағдылары дамыған тұлға ретінде тануға болады. Яғни, ХХІ ғасыр талабы – жаңалыққа жаны құмар, бәсекеге қабілетті, сапалы маман даярлау. </w:t>
      </w:r>
    </w:p>
    <w:p w14:paraId="021CA5D3" w14:textId="77777777" w:rsidR="00F5471D" w:rsidRPr="0033231F" w:rsidRDefault="00F5471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2014 ж. Экономикалық ынтымақтастық және даму ұйымы (ЭЫДҰ) еліміздің білім беру жүйесіне жасалған сараптамасы нәтижесіне сүйене отырып, төмендегідей ұсыныстар берген:</w:t>
      </w:r>
    </w:p>
    <w:p w14:paraId="2012509E" w14:textId="77777777" w:rsidR="00F5471D" w:rsidRPr="0033231F" w:rsidRDefault="00F5471D" w:rsidP="00494452">
      <w:pPr>
        <w:numPr>
          <w:ilvl w:val="0"/>
          <w:numId w:val="65"/>
        </w:numPr>
        <w:tabs>
          <w:tab w:val="clear" w:pos="720"/>
          <w:tab w:val="left" w:pos="851"/>
        </w:tabs>
        <w:spacing w:after="0" w:line="240" w:lineRule="auto"/>
        <w:ind w:left="0" w:firstLine="567"/>
        <w:jc w:val="both"/>
        <w:rPr>
          <w:rFonts w:ascii="Times New Roman" w:hAnsi="Times New Roman" w:cs="Times New Roman"/>
          <w:sz w:val="28"/>
          <w:lang w:val="kk-KZ"/>
        </w:rPr>
      </w:pPr>
      <w:r w:rsidRPr="0033231F">
        <w:rPr>
          <w:rFonts w:ascii="Times New Roman" w:hAnsi="Times New Roman" w:cs="Times New Roman"/>
          <w:sz w:val="28"/>
          <w:lang w:val="kk-KZ"/>
        </w:rPr>
        <w:t xml:space="preserve">Орта білім берудің </w:t>
      </w:r>
      <w:r w:rsidRPr="0033231F">
        <w:rPr>
          <w:rFonts w:ascii="Times New Roman" w:hAnsi="Times New Roman" w:cs="Times New Roman"/>
          <w:b/>
          <w:bCs/>
          <w:sz w:val="28"/>
          <w:lang w:val="kk-KZ"/>
        </w:rPr>
        <w:t xml:space="preserve">әрекеттегі оқу бағдарламасын толық талдау және қайта қарастыру </w:t>
      </w:r>
      <w:r w:rsidRPr="0033231F">
        <w:rPr>
          <w:rFonts w:ascii="Times New Roman" w:hAnsi="Times New Roman" w:cs="Times New Roman"/>
          <w:sz w:val="28"/>
          <w:lang w:val="kk-KZ"/>
        </w:rPr>
        <w:t xml:space="preserve">керек, өйткені ол жоғары оқу көрсеткіштерін қамтамасыз еткен жоқ, барлық оқушыларға функционалды және математикалық сауаттылықтың минималды деңдейіне жетуге мүмкіндік берген жоқ, жоғары деңгейлі ойлау дағдыларын дамытуға ықпалын тигізген жоқ. </w:t>
      </w:r>
    </w:p>
    <w:p w14:paraId="79AB8361" w14:textId="77777777" w:rsidR="00243F1E" w:rsidRPr="0033231F" w:rsidRDefault="00F5471D" w:rsidP="00494452">
      <w:pPr>
        <w:numPr>
          <w:ilvl w:val="0"/>
          <w:numId w:val="65"/>
        </w:numPr>
        <w:tabs>
          <w:tab w:val="clear" w:pos="720"/>
          <w:tab w:val="left" w:pos="851"/>
        </w:tabs>
        <w:spacing w:after="0" w:line="240" w:lineRule="auto"/>
        <w:ind w:left="0" w:firstLine="567"/>
        <w:jc w:val="both"/>
        <w:rPr>
          <w:rFonts w:ascii="Times New Roman" w:hAnsi="Times New Roman" w:cs="Times New Roman"/>
          <w:sz w:val="28"/>
          <w:lang w:val="kk-KZ"/>
        </w:rPr>
      </w:pPr>
      <w:r w:rsidRPr="0033231F">
        <w:rPr>
          <w:rFonts w:ascii="Times New Roman" w:hAnsi="Times New Roman" w:cs="Times New Roman"/>
          <w:sz w:val="28"/>
          <w:lang w:val="kk-KZ"/>
        </w:rPr>
        <w:lastRenderedPageBreak/>
        <w:t xml:space="preserve">Әрекеттегі оқу бағдарламасы аясында келесіні ескеру/азайту керек: </w:t>
      </w:r>
      <w:r w:rsidRPr="0033231F">
        <w:rPr>
          <w:rFonts w:ascii="Times New Roman" w:hAnsi="Times New Roman" w:cs="Times New Roman"/>
          <w:b/>
          <w:bCs/>
          <w:sz w:val="28"/>
          <w:lang w:val="kk-KZ"/>
        </w:rPr>
        <w:t>академиялық пәндердің артық санын; теорияға тым артық назар бөлінуін</w:t>
      </w:r>
      <w:r w:rsidRPr="0033231F">
        <w:rPr>
          <w:rFonts w:ascii="Times New Roman" w:hAnsi="Times New Roman" w:cs="Times New Roman"/>
          <w:sz w:val="28"/>
          <w:lang w:val="kk-KZ"/>
        </w:rPr>
        <w:t xml:space="preserve">, өйткені бұл басқа кемшілектермен қатар бағдарламаны одан да күрделі және нашар үлгеретін оқушылар үшін түсініксіз қылады. </w:t>
      </w:r>
    </w:p>
    <w:p w14:paraId="43DC2A1B" w14:textId="5F152B55" w:rsidR="00F5471D" w:rsidRPr="0033231F" w:rsidRDefault="00F5471D" w:rsidP="00494452">
      <w:pPr>
        <w:numPr>
          <w:ilvl w:val="0"/>
          <w:numId w:val="65"/>
        </w:numPr>
        <w:tabs>
          <w:tab w:val="clear" w:pos="720"/>
          <w:tab w:val="left" w:pos="851"/>
        </w:tabs>
        <w:spacing w:after="0" w:line="240" w:lineRule="auto"/>
        <w:ind w:left="0" w:firstLine="567"/>
        <w:jc w:val="both"/>
        <w:rPr>
          <w:rFonts w:ascii="Times New Roman" w:hAnsi="Times New Roman" w:cs="Times New Roman"/>
          <w:sz w:val="28"/>
          <w:lang w:val="kk-KZ"/>
        </w:rPr>
      </w:pPr>
      <w:r w:rsidRPr="0033231F">
        <w:rPr>
          <w:rFonts w:ascii="Times New Roman" w:hAnsi="Times New Roman" w:cs="Times New Roman"/>
          <w:b/>
          <w:bCs/>
          <w:sz w:val="28"/>
          <w:lang w:val="kk-KZ"/>
        </w:rPr>
        <w:t xml:space="preserve">Санаулы пәндер бойынша тереңдетілген оқытуды қамтамасыз ету үшін </w:t>
      </w:r>
      <w:r w:rsidRPr="0033231F">
        <w:rPr>
          <w:rFonts w:ascii="Times New Roman" w:hAnsi="Times New Roman" w:cs="Times New Roman"/>
          <w:sz w:val="28"/>
          <w:lang w:val="kk-KZ"/>
        </w:rPr>
        <w:t xml:space="preserve">оқу бағдарламасын қайта қарастыру қажет, әсіресе </w:t>
      </w:r>
      <w:r w:rsidRPr="0033231F">
        <w:rPr>
          <w:rFonts w:ascii="Times New Roman" w:hAnsi="Times New Roman" w:cs="Times New Roman"/>
          <w:b/>
          <w:bCs/>
          <w:sz w:val="28"/>
          <w:lang w:val="kk-KZ"/>
        </w:rPr>
        <w:t xml:space="preserve">жоғары сынып оқушыларына арналған бағдарламаны, </w:t>
      </w:r>
      <w:r w:rsidRPr="0033231F">
        <w:rPr>
          <w:rFonts w:ascii="Times New Roman" w:hAnsi="Times New Roman" w:cs="Times New Roman"/>
          <w:sz w:val="28"/>
          <w:lang w:val="kk-KZ"/>
        </w:rPr>
        <w:t>сонымен қатар оқушыларға пәндерді таңдау үшін мүмкіндік беру керек. Осындай жағдайда жоғары деңгейлі ойлау дағдыларын дамыту мүмкіндіктері айтарлықтай жоғары болады</w:t>
      </w:r>
      <w:r w:rsidR="00323440" w:rsidRPr="0033231F">
        <w:rPr>
          <w:rFonts w:ascii="Times New Roman" w:hAnsi="Times New Roman" w:cs="Times New Roman"/>
          <w:sz w:val="28"/>
          <w:lang w:val="kk-KZ"/>
        </w:rPr>
        <w:t xml:space="preserve"> </w:t>
      </w:r>
      <w:r w:rsidR="002A03EB" w:rsidRPr="0033231F">
        <w:rPr>
          <w:rFonts w:ascii="Times New Roman" w:hAnsi="Times New Roman" w:cs="Times New Roman"/>
          <w:sz w:val="28"/>
          <w:lang w:val="kk-KZ"/>
        </w:rPr>
        <w:t>[</w:t>
      </w:r>
      <w:r w:rsidR="00D72480" w:rsidRPr="0033231F">
        <w:rPr>
          <w:rFonts w:ascii="Times New Roman" w:hAnsi="Times New Roman" w:cs="Times New Roman"/>
          <w:sz w:val="28"/>
          <w:lang w:val="kk-KZ"/>
        </w:rPr>
        <w:t>137</w:t>
      </w:r>
      <w:r w:rsidR="002A03EB" w:rsidRPr="0033231F">
        <w:rPr>
          <w:rFonts w:ascii="Times New Roman" w:hAnsi="Times New Roman" w:cs="Times New Roman"/>
          <w:sz w:val="28"/>
          <w:lang w:val="kk-KZ"/>
        </w:rPr>
        <w:t>]</w:t>
      </w:r>
      <w:r w:rsidR="00494452" w:rsidRPr="0033231F">
        <w:rPr>
          <w:rFonts w:ascii="Times New Roman" w:hAnsi="Times New Roman" w:cs="Times New Roman"/>
          <w:sz w:val="28"/>
          <w:lang w:val="kk-KZ"/>
        </w:rPr>
        <w:t>.</w:t>
      </w:r>
    </w:p>
    <w:p w14:paraId="70483009" w14:textId="77777777" w:rsidR="00F5471D" w:rsidRPr="0033231F" w:rsidRDefault="00F5471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 xml:space="preserve">Жоғарыда аталған ұсыныстарды талдай келе, 2015 жылдан бастап пилоттық жобада еліміздің 30 мектебінде жаңартылған білім беру мазмұны бойынша білім бере бастады. Жаңа реформаға сай, барлық пәндер бойынша оқулықтар да қайта даярланды. </w:t>
      </w:r>
    </w:p>
    <w:p w14:paraId="1C67CE7F" w14:textId="77777777" w:rsidR="00F5471D" w:rsidRPr="0033231F" w:rsidRDefault="00F5471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Бастауыш білім берудің мемлекеттік жалпыға міндетті стандарты «Білім туралы» 2007 жылғы 27 шілдедегі Қазақстан Республикасы Заңының 56-бабына сәйкес әзірленді және білім алушылардың дайындық деңгейіне, бастауыш білім беру мазмұнына, оқу жүктемесінің ең жоғарғы көлеміне қойылатын талаптарды айқындайды. Жалпыға міндетті мемлекеттік жаңартылған білім беру мазмұнының стандарты функционалдық сауаттылықты қамтамасыз ететін кең ауқымды дағдыларды дамыту бойынша үздік халықаралық тәжірибеге бағытталған. Оқу бағдарламалары жаңа технологияларды, ғылыми инновацияларды, математикалық модельдеуді дамытуға негізделген.</w:t>
      </w:r>
    </w:p>
    <w:p w14:paraId="5569901D" w14:textId="77777777" w:rsidR="00F5471D" w:rsidRPr="0033231F" w:rsidRDefault="00F5471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 xml:space="preserve">Халықаралық сарапшылардың ұсыныстарын ескере отырып, Қазақстан Республикасында білім беруді және ғылымды дамытудың 2016 – 2019 жылдарға арналған мемлекеттік бағдарламасы </w:t>
      </w:r>
      <w:r w:rsidRPr="0033231F">
        <w:rPr>
          <w:rFonts w:ascii="Times New Roman" w:hAnsi="Times New Roman"/>
          <w:sz w:val="28"/>
          <w:szCs w:val="24"/>
          <w:lang w:val="kk-KZ"/>
        </w:rPr>
        <w:t>дайындалды</w:t>
      </w:r>
      <w:r w:rsidR="002A03EB" w:rsidRPr="0033231F">
        <w:rPr>
          <w:rFonts w:ascii="Times New Roman" w:hAnsi="Times New Roman"/>
          <w:sz w:val="28"/>
          <w:szCs w:val="24"/>
          <w:lang w:val="kk-KZ"/>
        </w:rPr>
        <w:t xml:space="preserve"> </w:t>
      </w:r>
      <w:r w:rsidR="002A03EB" w:rsidRPr="0033231F">
        <w:rPr>
          <w:rFonts w:ascii="Times New Roman" w:hAnsi="Times New Roman" w:cs="Times New Roman"/>
          <w:sz w:val="28"/>
          <w:lang w:val="kk-KZ"/>
        </w:rPr>
        <w:t>[</w:t>
      </w:r>
      <w:r w:rsidR="00D72480" w:rsidRPr="0033231F">
        <w:rPr>
          <w:rFonts w:ascii="Times New Roman" w:hAnsi="Times New Roman" w:cs="Times New Roman"/>
          <w:sz w:val="28"/>
          <w:lang w:val="kk-KZ"/>
        </w:rPr>
        <w:t>138</w:t>
      </w:r>
      <w:r w:rsidR="002A03EB" w:rsidRPr="0033231F">
        <w:rPr>
          <w:rFonts w:ascii="Times New Roman" w:hAnsi="Times New Roman" w:cs="Times New Roman"/>
          <w:sz w:val="28"/>
          <w:lang w:val="kk-KZ"/>
        </w:rPr>
        <w:t>]</w:t>
      </w:r>
      <w:r w:rsidRPr="0033231F">
        <w:rPr>
          <w:rFonts w:ascii="Times New Roman" w:hAnsi="Times New Roman"/>
          <w:sz w:val="28"/>
          <w:szCs w:val="24"/>
          <w:lang w:val="kk-KZ"/>
        </w:rPr>
        <w:t xml:space="preserve">. Аталған бағдарламаның </w:t>
      </w:r>
      <w:r w:rsidRPr="0033231F">
        <w:rPr>
          <w:rFonts w:ascii="Times New Roman" w:hAnsi="Times New Roman" w:cs="Times New Roman"/>
          <w:sz w:val="28"/>
          <w:lang w:val="kk-KZ"/>
        </w:rPr>
        <w:t xml:space="preserve">басты мақсаты – сапалы білім беруге тең қол жеткізуді қамтамассыз ете отырып, зияткер, дене бітімі және рухани жағынан дамыған табысты тұлға қалыптастыру. </w:t>
      </w:r>
      <w:r w:rsidRPr="0033231F">
        <w:rPr>
          <w:rFonts w:ascii="Times New Roman" w:hAnsi="Times New Roman"/>
          <w:sz w:val="28"/>
          <w:szCs w:val="24"/>
          <w:lang w:val="kk-KZ"/>
        </w:rPr>
        <w:t>Бағдарлама</w:t>
      </w:r>
      <w:r w:rsidRPr="0033231F">
        <w:rPr>
          <w:rFonts w:ascii="Times New Roman" w:hAnsi="Times New Roman" w:cs="Times New Roman"/>
          <w:sz w:val="28"/>
          <w:lang w:val="kk-KZ"/>
        </w:rPr>
        <w:t xml:space="preserve"> «Қазақстан Республикасының 2020 жылға дейінгі Стратегиялық даму жоспары туралы» Қазақстан Республикасы Президентінің 2010 жылғы 1 ақпандағы № 922 Жарлығы</w:t>
      </w:r>
      <w:r w:rsidR="002A03EB" w:rsidRPr="0033231F">
        <w:rPr>
          <w:rFonts w:ascii="Times New Roman" w:hAnsi="Times New Roman" w:cs="Times New Roman"/>
          <w:sz w:val="28"/>
          <w:lang w:val="kk-KZ"/>
        </w:rPr>
        <w:t xml:space="preserve"> [</w:t>
      </w:r>
      <w:r w:rsidR="00D72480" w:rsidRPr="0033231F">
        <w:rPr>
          <w:rFonts w:ascii="Times New Roman" w:hAnsi="Times New Roman" w:cs="Times New Roman"/>
          <w:sz w:val="28"/>
          <w:lang w:val="kk-KZ"/>
        </w:rPr>
        <w:t>139</w:t>
      </w:r>
      <w:r w:rsidR="002A03EB" w:rsidRPr="0033231F">
        <w:rPr>
          <w:rFonts w:ascii="Times New Roman" w:hAnsi="Times New Roman" w:cs="Times New Roman"/>
          <w:sz w:val="28"/>
          <w:lang w:val="kk-KZ"/>
        </w:rPr>
        <w:t>]</w:t>
      </w:r>
      <w:r w:rsidRPr="0033231F">
        <w:rPr>
          <w:rFonts w:ascii="Times New Roman" w:hAnsi="Times New Roman" w:cs="Times New Roman"/>
          <w:sz w:val="28"/>
          <w:lang w:val="kk-KZ"/>
        </w:rPr>
        <w:t>; Қазақстан Республикасының Президенті Н.Назарбаевтың 2014 жылғы 11 қарашадағы «Нұрлы жол – болашаққа бастар жол» атты Қазақстан халқына Жолдауы</w:t>
      </w:r>
      <w:r w:rsidR="002A03EB" w:rsidRPr="0033231F">
        <w:rPr>
          <w:rFonts w:ascii="Times New Roman" w:hAnsi="Times New Roman" w:cs="Times New Roman"/>
          <w:sz w:val="28"/>
          <w:lang w:val="kk-KZ"/>
        </w:rPr>
        <w:t xml:space="preserve"> [</w:t>
      </w:r>
      <w:r w:rsidR="00D72480" w:rsidRPr="0033231F">
        <w:rPr>
          <w:rFonts w:ascii="Times New Roman" w:hAnsi="Times New Roman" w:cs="Times New Roman"/>
          <w:sz w:val="28"/>
          <w:lang w:val="kk-KZ"/>
        </w:rPr>
        <w:t>140</w:t>
      </w:r>
      <w:r w:rsidR="002A03EB" w:rsidRPr="0033231F">
        <w:rPr>
          <w:rFonts w:ascii="Times New Roman" w:hAnsi="Times New Roman" w:cs="Times New Roman"/>
          <w:sz w:val="28"/>
          <w:lang w:val="kk-KZ"/>
        </w:rPr>
        <w:t>]</w:t>
      </w:r>
      <w:r w:rsidRPr="0033231F">
        <w:rPr>
          <w:rFonts w:ascii="Times New Roman" w:hAnsi="Times New Roman" w:cs="Times New Roman"/>
          <w:sz w:val="28"/>
          <w:lang w:val="kk-KZ"/>
        </w:rPr>
        <w:t>; Қазақстан Республикасының Президенті Н.Назарбаевтың 2015 жылғы 30 қарашадағы «Қазақстан жаңа жаһандық нақты ахуалда: өсім, реформалар, даму» атты Қазақстан халқына Жолдауы</w:t>
      </w:r>
      <w:r w:rsidR="002A03EB" w:rsidRPr="0033231F">
        <w:rPr>
          <w:rFonts w:ascii="Times New Roman" w:hAnsi="Times New Roman" w:cs="Times New Roman"/>
          <w:sz w:val="28"/>
          <w:lang w:val="kk-KZ"/>
        </w:rPr>
        <w:t xml:space="preserve"> [</w:t>
      </w:r>
      <w:r w:rsidR="00D72480" w:rsidRPr="0033231F">
        <w:rPr>
          <w:rFonts w:ascii="Times New Roman" w:hAnsi="Times New Roman" w:cs="Times New Roman"/>
          <w:sz w:val="28"/>
          <w:lang w:val="kk-KZ"/>
        </w:rPr>
        <w:t>141</w:t>
      </w:r>
      <w:r w:rsidR="002A03EB" w:rsidRPr="0033231F">
        <w:rPr>
          <w:rFonts w:ascii="Times New Roman" w:hAnsi="Times New Roman" w:cs="Times New Roman"/>
          <w:sz w:val="28"/>
          <w:lang w:val="kk-KZ"/>
        </w:rPr>
        <w:t>]</w:t>
      </w:r>
      <w:r w:rsidRPr="0033231F">
        <w:rPr>
          <w:rFonts w:ascii="Times New Roman" w:hAnsi="Times New Roman" w:cs="Times New Roman"/>
          <w:sz w:val="28"/>
          <w:lang w:val="kk-KZ"/>
        </w:rPr>
        <w:t>; «100 нақты қадам: баршаға арналған қазіргі заманғы мемлекет» Ұлт жоспары</w:t>
      </w:r>
      <w:r w:rsidR="002A03EB" w:rsidRPr="0033231F">
        <w:rPr>
          <w:rFonts w:ascii="Times New Roman" w:hAnsi="Times New Roman" w:cs="Times New Roman"/>
          <w:sz w:val="28"/>
          <w:lang w:val="kk-KZ"/>
        </w:rPr>
        <w:t xml:space="preserve"> [</w:t>
      </w:r>
      <w:r w:rsidR="00D72480" w:rsidRPr="0033231F">
        <w:rPr>
          <w:rFonts w:ascii="Times New Roman" w:hAnsi="Times New Roman" w:cs="Times New Roman"/>
          <w:sz w:val="28"/>
          <w:lang w:val="kk-KZ"/>
        </w:rPr>
        <w:t>142</w:t>
      </w:r>
      <w:r w:rsidR="002A03EB" w:rsidRPr="0033231F">
        <w:rPr>
          <w:rFonts w:ascii="Times New Roman" w:hAnsi="Times New Roman" w:cs="Times New Roman"/>
          <w:sz w:val="28"/>
          <w:lang w:val="kk-KZ"/>
        </w:rPr>
        <w:t>]</w:t>
      </w:r>
      <w:r w:rsidRPr="0033231F">
        <w:rPr>
          <w:rFonts w:ascii="Times New Roman" w:hAnsi="Times New Roman" w:cs="Times New Roman"/>
          <w:sz w:val="28"/>
          <w:lang w:val="kk-KZ"/>
        </w:rPr>
        <w:t xml:space="preserve"> негізінде әзірленді. Жаңартылған білім беру мазмұнына көшу өз кезегінде, мектептердің материалдық-техникалық базасын жетілдіруді, базалық оқулыққа, оқулықтар сапасын көп деңгейлі сараптауға қойылатын талаптарды әзірлеуді, оқулықтар сапасын бағалау саласындағы сарапшылар біліктілігін арттыруды, орта білім берудің жаңа мазмұнының әлемдік озық білім беру жүйелері деңгейіне сәйкестігін мониторингтеуді және бағалау жүйесін енгізуді көздеді. Білім алушыларды, педагогтерді және білім беру ұйымдарын нақты критерийлерімен бағалауға көшу жүзеге асырылды. Білім беру үдерісінің барлық </w:t>
      </w:r>
      <w:r w:rsidRPr="0033231F">
        <w:rPr>
          <w:rFonts w:ascii="Times New Roman" w:hAnsi="Times New Roman" w:cs="Times New Roman"/>
          <w:sz w:val="28"/>
          <w:lang w:val="kk-KZ"/>
        </w:rPr>
        <w:lastRenderedPageBreak/>
        <w:t>қатысушыларына ашық білім беру ресурстары мен технологияларға тең қолжетімділік қамтамасыз етіліп, желілік өзара іс-қимыл жасау үшін жағдай жасалды.</w:t>
      </w:r>
    </w:p>
    <w:p w14:paraId="4DCA884B" w14:textId="77777777" w:rsidR="00F5471D" w:rsidRPr="0033231F" w:rsidRDefault="00F5471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 xml:space="preserve">Жаңартылған білім беру бағдарламасының мазмұндық құрылымын талдау нәтижесінде білім мен ғылымның қабіліттілігін арттыру, адами капиталды дамытуда басты құндылық деп тұжырымдаймыз. </w:t>
      </w:r>
    </w:p>
    <w:p w14:paraId="6DDB8454" w14:textId="77777777" w:rsidR="00F5471D" w:rsidRPr="0033231F" w:rsidRDefault="00F5471D" w:rsidP="00494452">
      <w:pPr>
        <w:pStyle w:val="af3"/>
        <w:tabs>
          <w:tab w:val="left" w:pos="851"/>
          <w:tab w:val="left" w:pos="7425"/>
        </w:tabs>
        <w:ind w:firstLine="567"/>
        <w:jc w:val="both"/>
        <w:rPr>
          <w:rFonts w:ascii="Times New Roman" w:hAnsi="Times New Roman"/>
          <w:sz w:val="28"/>
          <w:lang w:val="kk-KZ"/>
        </w:rPr>
      </w:pPr>
      <w:r w:rsidRPr="0033231F">
        <w:rPr>
          <w:rFonts w:ascii="Times New Roman" w:hAnsi="Times New Roman"/>
          <w:sz w:val="28"/>
          <w:lang w:val="kk-KZ"/>
        </w:rPr>
        <w:t>2016 жылдан бері еліміздің барлық мектептері жаңартылған білім мазмұны бойынша білім алуда. Жaңapтылғaн бiлiм мaзмұны oқу бaғдapлaмaлapындa ұзaқ мepзiмдi жoспap бepiлгeн. Ұзaқ мepзiмдi жoспapды негізге ала отырып, әp мұғaлiм opтa жәнe қысқa мepзiмдi жoспap құpaды. Eскi бaғдapлaмaдaн epeкшeлiгi мұндa бaсты нaзap oқу мaқсaттapынa жeту үшiн сapaлaу apқылы сaбaқ мaқсaттapы құpылaды. Күтiлeтiн нәтижe aйқын бoлaды. Әp oқушының бiлiм дeңгeйi eскepiлiп, тaпсыpмaлap дaйындaлaды. Тaпсыpмaның қaй дeңгeйдe opындaлғaнын дeскpиптop apқылы aнықтaйды және oқушылapдың оқу жетістігін бaғaлaу нaқты кpитepийлepгe сaй жүpгiзiлeдi</w:t>
      </w:r>
      <w:r w:rsidR="0011262E" w:rsidRPr="0033231F">
        <w:rPr>
          <w:rFonts w:ascii="Times New Roman" w:hAnsi="Times New Roman"/>
          <w:sz w:val="28"/>
          <w:lang w:val="kk-KZ"/>
        </w:rPr>
        <w:t xml:space="preserve"> [</w:t>
      </w:r>
      <w:r w:rsidR="00D72480" w:rsidRPr="0033231F">
        <w:rPr>
          <w:rFonts w:ascii="Times New Roman" w:hAnsi="Times New Roman"/>
          <w:sz w:val="28"/>
          <w:lang w:val="kk-KZ"/>
        </w:rPr>
        <w:t>143</w:t>
      </w:r>
      <w:r w:rsidR="0011262E" w:rsidRPr="0033231F">
        <w:rPr>
          <w:rFonts w:ascii="Times New Roman" w:hAnsi="Times New Roman"/>
          <w:sz w:val="28"/>
          <w:lang w:val="kk-KZ"/>
        </w:rPr>
        <w:t>]</w:t>
      </w:r>
      <w:r w:rsidRPr="0033231F">
        <w:rPr>
          <w:rFonts w:ascii="Times New Roman" w:hAnsi="Times New Roman"/>
          <w:sz w:val="28"/>
          <w:lang w:val="kk-KZ"/>
        </w:rPr>
        <w:t xml:space="preserve">. </w:t>
      </w:r>
    </w:p>
    <w:p w14:paraId="1970779D" w14:textId="77777777" w:rsidR="00F5471D" w:rsidRPr="0033231F" w:rsidRDefault="00F5471D" w:rsidP="00494452">
      <w:pPr>
        <w:tabs>
          <w:tab w:val="left" w:pos="851"/>
        </w:tabs>
        <w:spacing w:after="0" w:line="240" w:lineRule="auto"/>
        <w:ind w:firstLine="567"/>
        <w:jc w:val="both"/>
        <w:rPr>
          <w:rFonts w:ascii="Times New Roman" w:hAnsi="Times New Roman"/>
          <w:sz w:val="28"/>
          <w:lang w:val="kk-KZ"/>
        </w:rPr>
      </w:pPr>
      <w:r w:rsidRPr="0033231F">
        <w:rPr>
          <w:rFonts w:ascii="Times New Roman" w:hAnsi="Times New Roman"/>
          <w:sz w:val="28"/>
          <w:lang w:val="kk-KZ"/>
        </w:rPr>
        <w:t xml:space="preserve">Жаңа оқу бағдарламасының артықшылығы пәндік білім мен дағдыларды ғана емес, сондай-ақ, кең ауқымды дағдыларды қалыптастыруға бағытталуында. Оқу мақсаттарының жүйесі төменде көрсетілгендей кең ауқымды дағдыларды дамытуға негізіделген: </w:t>
      </w:r>
    </w:p>
    <w:p w14:paraId="0AA9877F" w14:textId="77777777" w:rsidR="00F5471D" w:rsidRPr="0033231F" w:rsidRDefault="00F5471D" w:rsidP="00494452">
      <w:pPr>
        <w:pStyle w:val="a3"/>
        <w:numPr>
          <w:ilvl w:val="0"/>
          <w:numId w:val="67"/>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функционалдық және шығармашылық түрінде білімдерін қолдану;</w:t>
      </w:r>
    </w:p>
    <w:p w14:paraId="24BFD53A" w14:textId="77777777" w:rsidR="00F5471D" w:rsidRPr="0033231F" w:rsidRDefault="00F5471D" w:rsidP="00494452">
      <w:pPr>
        <w:pStyle w:val="a3"/>
        <w:numPr>
          <w:ilvl w:val="0"/>
          <w:numId w:val="67"/>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сын тұрғысынан ойлау, зерттеу жұмыстарын жүргізу;</w:t>
      </w:r>
    </w:p>
    <w:p w14:paraId="6E63CD7C" w14:textId="77777777" w:rsidR="00F5471D" w:rsidRPr="0033231F" w:rsidRDefault="00F5471D" w:rsidP="00494452">
      <w:pPr>
        <w:pStyle w:val="a3"/>
        <w:numPr>
          <w:ilvl w:val="0"/>
          <w:numId w:val="67"/>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ақпараттық-коммуникациялық технологияларды пайдалану;</w:t>
      </w:r>
    </w:p>
    <w:p w14:paraId="05CF0FD4" w14:textId="77777777" w:rsidR="00F5471D" w:rsidRPr="0033231F" w:rsidRDefault="00F5471D" w:rsidP="00494452">
      <w:pPr>
        <w:pStyle w:val="a3"/>
        <w:numPr>
          <w:ilvl w:val="0"/>
          <w:numId w:val="67"/>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қарым-қатынастың әртүрлерін қолдану;</w:t>
      </w:r>
    </w:p>
    <w:p w14:paraId="739EDC34" w14:textId="77777777" w:rsidR="00F5471D" w:rsidRPr="0033231F" w:rsidRDefault="00F5471D" w:rsidP="00494452">
      <w:pPr>
        <w:pStyle w:val="a3"/>
        <w:numPr>
          <w:ilvl w:val="0"/>
          <w:numId w:val="67"/>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жеке және топта жұмыс істей алу;</w:t>
      </w:r>
    </w:p>
    <w:p w14:paraId="3072ACD4" w14:textId="77777777" w:rsidR="00F5471D" w:rsidRPr="0033231F" w:rsidRDefault="00F5471D" w:rsidP="00494452">
      <w:pPr>
        <w:pStyle w:val="a3"/>
        <w:numPr>
          <w:ilvl w:val="0"/>
          <w:numId w:val="67"/>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мәселелерді шешу және шешімдер қабылдау.</w:t>
      </w:r>
    </w:p>
    <w:p w14:paraId="3A5D1742" w14:textId="77777777" w:rsidR="00F5471D" w:rsidRPr="0033231F" w:rsidRDefault="00F5471D" w:rsidP="00494452">
      <w:pPr>
        <w:tabs>
          <w:tab w:val="left" w:pos="851"/>
        </w:tabs>
        <w:spacing w:after="0" w:line="240" w:lineRule="auto"/>
        <w:ind w:firstLine="567"/>
        <w:jc w:val="both"/>
        <w:rPr>
          <w:rFonts w:ascii="Times New Roman" w:eastAsia="Times New Roman" w:hAnsi="Times New Roman"/>
          <w:sz w:val="28"/>
          <w:lang w:val="kk-KZ"/>
        </w:rPr>
      </w:pPr>
      <w:r w:rsidRPr="0033231F">
        <w:rPr>
          <w:rFonts w:ascii="Times New Roman" w:hAnsi="Times New Roman"/>
          <w:sz w:val="28"/>
          <w:lang w:val="kk-KZ"/>
        </w:rPr>
        <w:t xml:space="preserve">Жаңартылған оқу бағдарламаларының икемділігі мен жан-жақтылығы оның маңызды сипаттамасы болады. </w:t>
      </w:r>
      <w:r w:rsidRPr="0033231F">
        <w:rPr>
          <w:rFonts w:ascii="Times New Roman" w:eastAsia="Times New Roman" w:hAnsi="Times New Roman"/>
          <w:sz w:val="28"/>
          <w:lang w:val="kk-KZ"/>
        </w:rPr>
        <w:t>Бағдарлама білім алушыларды озық технологиялардың барлық қыр-сырларын білуге жетелейді. Атап айтқанда:</w:t>
      </w:r>
    </w:p>
    <w:p w14:paraId="20521B71" w14:textId="77777777" w:rsidR="00F5471D" w:rsidRPr="0033231F" w:rsidRDefault="00F5471D" w:rsidP="00494452">
      <w:pPr>
        <w:pStyle w:val="a3"/>
        <w:numPr>
          <w:ilvl w:val="0"/>
          <w:numId w:val="66"/>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Оқушылардың интеллектуалдық, рухани, табиғи нышандарын дамытуға өзінің қызығушылықтарымен бейімділіктерін іске қосуға жағдай жасайды.</w:t>
      </w:r>
    </w:p>
    <w:p w14:paraId="08F37713" w14:textId="77777777" w:rsidR="00F5471D" w:rsidRPr="0033231F" w:rsidRDefault="00F5471D" w:rsidP="00494452">
      <w:pPr>
        <w:pStyle w:val="a3"/>
        <w:numPr>
          <w:ilvl w:val="0"/>
          <w:numId w:val="66"/>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Жеке тұлғалық сенімдерін қалыптастыруға машықтандырады.</w:t>
      </w:r>
    </w:p>
    <w:p w14:paraId="7F2BD024" w14:textId="77777777" w:rsidR="00F5471D" w:rsidRPr="0033231F" w:rsidRDefault="00F5471D" w:rsidP="00494452">
      <w:pPr>
        <w:pStyle w:val="a3"/>
        <w:numPr>
          <w:ilvl w:val="0"/>
          <w:numId w:val="66"/>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Ұжыммен және жеке дара іс-әрекет жасауға дағдыландырады.</w:t>
      </w:r>
    </w:p>
    <w:p w14:paraId="4EDCF6C7" w14:textId="77777777" w:rsidR="00F5471D" w:rsidRPr="0033231F" w:rsidRDefault="00F5471D" w:rsidP="00494452">
      <w:pPr>
        <w:tabs>
          <w:tab w:val="left" w:pos="851"/>
        </w:tabs>
        <w:spacing w:after="0" w:line="240" w:lineRule="auto"/>
        <w:ind w:firstLine="567"/>
        <w:jc w:val="both"/>
        <w:rPr>
          <w:rFonts w:ascii="Times New Roman" w:hAnsi="Times New Roman"/>
          <w:sz w:val="28"/>
          <w:lang w:val="kk-KZ"/>
        </w:rPr>
      </w:pPr>
      <w:r w:rsidRPr="0033231F">
        <w:rPr>
          <w:rFonts w:ascii="Times New Roman" w:hAnsi="Times New Roman"/>
          <w:sz w:val="28"/>
          <w:lang w:val="kk-KZ"/>
        </w:rPr>
        <w:t>Баланың еркін шығармашылықпен ойлауына, оның барлық қабілеттерін дамытуға, өз күшіне деген сенімінің болуына жағдай жасайды. Сонымен қатар, кіші жастағы баланың оқуға, оқу арқылы қабілеттерінің дамуына мүмкіндіктер береді.</w:t>
      </w:r>
    </w:p>
    <w:p w14:paraId="0DF41A52" w14:textId="77777777" w:rsidR="00F5471D" w:rsidRPr="0033231F" w:rsidRDefault="00F5471D" w:rsidP="00494452">
      <w:pPr>
        <w:tabs>
          <w:tab w:val="left" w:pos="851"/>
        </w:tabs>
        <w:spacing w:after="0" w:line="240" w:lineRule="auto"/>
        <w:ind w:firstLine="567"/>
        <w:jc w:val="both"/>
        <w:rPr>
          <w:rFonts w:ascii="Times New Roman" w:hAnsi="Times New Roman"/>
          <w:sz w:val="28"/>
          <w:lang w:val="kk-KZ"/>
        </w:rPr>
      </w:pPr>
      <w:r w:rsidRPr="0033231F">
        <w:rPr>
          <w:rFonts w:ascii="Times New Roman" w:hAnsi="Times New Roman"/>
          <w:sz w:val="28"/>
          <w:lang w:val="kk-KZ"/>
        </w:rPr>
        <w:t>Жаңартылған білім беру мазмұнының тағы бір ерекшелігі – білім алушылардың оқу жетістігін критериалды бағалау жүйесі арқылы бағалануында. Оқушылардың оқу жетістігінің нәтижелерін нақты айқындалған, тапсырмаларда көрсетілген дескрипторлар арқылы жүзеге асырылады. Тапсырмаға бағытталып дайындалған дескрипторлар оқушыларға қол жетімді болуы</w:t>
      </w:r>
      <w:r w:rsidR="00D615E3" w:rsidRPr="0033231F">
        <w:rPr>
          <w:rFonts w:ascii="Times New Roman" w:hAnsi="Times New Roman"/>
          <w:sz w:val="28"/>
          <w:lang w:val="kk-KZ"/>
        </w:rPr>
        <w:t xml:space="preserve"> ескерілді</w:t>
      </w:r>
      <w:r w:rsidRPr="0033231F">
        <w:rPr>
          <w:rFonts w:ascii="Times New Roman" w:hAnsi="Times New Roman"/>
          <w:sz w:val="28"/>
          <w:lang w:val="kk-KZ"/>
        </w:rPr>
        <w:t xml:space="preserve">. </w:t>
      </w:r>
    </w:p>
    <w:p w14:paraId="68A27016" w14:textId="77777777" w:rsidR="00F5471D" w:rsidRPr="0033231F" w:rsidRDefault="00F5471D" w:rsidP="00494452">
      <w:pPr>
        <w:tabs>
          <w:tab w:val="left" w:pos="851"/>
        </w:tabs>
        <w:spacing w:after="0" w:line="240" w:lineRule="auto"/>
        <w:ind w:firstLine="567"/>
        <w:jc w:val="both"/>
        <w:rPr>
          <w:rFonts w:ascii="Times New Roman" w:hAnsi="Times New Roman"/>
          <w:sz w:val="28"/>
          <w:lang w:val="kk-KZ"/>
        </w:rPr>
      </w:pPr>
      <w:r w:rsidRPr="0033231F">
        <w:rPr>
          <w:rFonts w:ascii="Times New Roman" w:hAnsi="Times New Roman"/>
          <w:sz w:val="28"/>
          <w:lang w:val="kk-KZ"/>
        </w:rPr>
        <w:t xml:space="preserve">Осы орайда, жаңартылған оқу бағдарламаларының мазмұндық ерекшеліктеріне тоқталып өтсек: </w:t>
      </w:r>
    </w:p>
    <w:p w14:paraId="3AB2F3F4" w14:textId="77777777" w:rsidR="00F5471D" w:rsidRPr="0033231F" w:rsidRDefault="00F5471D" w:rsidP="00494452">
      <w:pPr>
        <w:pStyle w:val="a3"/>
        <w:numPr>
          <w:ilvl w:val="1"/>
          <w:numId w:val="68"/>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lastRenderedPageBreak/>
        <w:t xml:space="preserve">пән мазмұнын жобалаудың спиральділік ұстанымы, яғни білім мен біліктерді арттыруда оқу материалын тігінен, сондай-ақ көлденеңінен біртіндеп кеңейту (білімді тақырыптар бойынша және сыныптар бойынша күрделендіру); </w:t>
      </w:r>
    </w:p>
    <w:p w14:paraId="7E45AA0F" w14:textId="77777777" w:rsidR="00F5471D" w:rsidRPr="0033231F" w:rsidRDefault="00F5471D" w:rsidP="00494452">
      <w:pPr>
        <w:pStyle w:val="a3"/>
        <w:numPr>
          <w:ilvl w:val="1"/>
          <w:numId w:val="68"/>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 xml:space="preserve">таным заңдылығы мен пәндік операциялардың неғұрлым маңызды түрлері бойынша ойлау дағдысының деңгейлік жіктелімдеріне негізделген Блум таксономиясы бойынша оқыту мақсаттарының иерерахиясы; </w:t>
      </w:r>
    </w:p>
    <w:p w14:paraId="5199FA28" w14:textId="77777777" w:rsidR="00F5471D" w:rsidRPr="0033231F" w:rsidRDefault="00F5471D" w:rsidP="00494452">
      <w:pPr>
        <w:pStyle w:val="a3"/>
        <w:numPr>
          <w:ilvl w:val="1"/>
          <w:numId w:val="68"/>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 xml:space="preserve">білім беру деңгейлері және тұтас оқыту курсы бойынша педагогикалық мақсаттардың пәнішілік байланыстарды барынша ескеруге мүмкіндік беру; </w:t>
      </w:r>
    </w:p>
    <w:p w14:paraId="1B1EC25A" w14:textId="77777777" w:rsidR="00F5471D" w:rsidRPr="0033231F" w:rsidRDefault="00F5471D" w:rsidP="00494452">
      <w:pPr>
        <w:pStyle w:val="a3"/>
        <w:numPr>
          <w:ilvl w:val="1"/>
          <w:numId w:val="68"/>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бір білім саласы пәндері арасында, сондай-ақ пәнаралық байланысты жүзеге асыру барысынд</w:t>
      </w:r>
      <w:r w:rsidR="00D615E3" w:rsidRPr="0033231F">
        <w:rPr>
          <w:rFonts w:ascii="Times New Roman" w:hAnsi="Times New Roman"/>
          <w:sz w:val="28"/>
          <w:lang w:val="kk-KZ"/>
        </w:rPr>
        <w:t>а «ортақ тақырыптардың» болуы;</w:t>
      </w:r>
    </w:p>
    <w:p w14:paraId="0612A6CE" w14:textId="77777777" w:rsidR="00F5471D" w:rsidRPr="0033231F" w:rsidRDefault="00F5471D" w:rsidP="00494452">
      <w:pPr>
        <w:pStyle w:val="a3"/>
        <w:numPr>
          <w:ilvl w:val="1"/>
          <w:numId w:val="68"/>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бөлімдер мен ұсынылған тақырыптар мазмұнының уақыт талабына сәйкес болуы, әлеуметтік дағдылар</w:t>
      </w:r>
      <w:r w:rsidR="00D615E3" w:rsidRPr="0033231F">
        <w:rPr>
          <w:rFonts w:ascii="Times New Roman" w:hAnsi="Times New Roman"/>
          <w:sz w:val="28"/>
          <w:lang w:val="kk-KZ"/>
        </w:rPr>
        <w:t>дың қалыптасуына назар аудару;</w:t>
      </w:r>
    </w:p>
    <w:p w14:paraId="1495D17B" w14:textId="77777777" w:rsidR="00F5471D" w:rsidRPr="0033231F" w:rsidRDefault="00F5471D" w:rsidP="00494452">
      <w:pPr>
        <w:pStyle w:val="a3"/>
        <w:numPr>
          <w:ilvl w:val="1"/>
          <w:numId w:val="68"/>
        </w:numPr>
        <w:tabs>
          <w:tab w:val="left" w:pos="851"/>
        </w:tabs>
        <w:spacing w:after="0" w:line="240" w:lineRule="auto"/>
        <w:ind w:left="0" w:firstLine="567"/>
        <w:jc w:val="both"/>
        <w:rPr>
          <w:rFonts w:ascii="Times New Roman" w:hAnsi="Times New Roman"/>
          <w:sz w:val="28"/>
          <w:lang w:val="kk-KZ"/>
        </w:rPr>
      </w:pPr>
      <w:r w:rsidRPr="0033231F">
        <w:rPr>
          <w:rFonts w:ascii="Times New Roman" w:hAnsi="Times New Roman"/>
          <w:sz w:val="28"/>
          <w:lang w:val="kk-KZ"/>
        </w:rPr>
        <w:t>оқу үдерісін ұзақ мерзімді, орта мерзімді, қысқа мерзімді жоспар түрінде технологияландыру болып табылады.</w:t>
      </w:r>
    </w:p>
    <w:p w14:paraId="52920857" w14:textId="77777777" w:rsidR="00CE0FA8" w:rsidRPr="0033231F" w:rsidRDefault="00F5471D" w:rsidP="00494452">
      <w:pPr>
        <w:tabs>
          <w:tab w:val="left" w:pos="851"/>
        </w:tabs>
        <w:spacing w:after="0" w:line="240" w:lineRule="auto"/>
        <w:ind w:firstLine="567"/>
        <w:jc w:val="both"/>
        <w:rPr>
          <w:rFonts w:ascii="Times New Roman" w:hAnsi="Times New Roman"/>
          <w:sz w:val="28"/>
          <w:lang w:val="kk-KZ"/>
        </w:rPr>
      </w:pPr>
      <w:r w:rsidRPr="0033231F">
        <w:rPr>
          <w:rFonts w:ascii="Times New Roman" w:hAnsi="Times New Roman"/>
          <w:sz w:val="28"/>
          <w:lang w:val="kk-KZ"/>
        </w:rPr>
        <w:t>Спирал</w:t>
      </w:r>
      <w:r w:rsidR="00991E9A" w:rsidRPr="0033231F">
        <w:rPr>
          <w:rFonts w:ascii="Times New Roman" w:hAnsi="Times New Roman"/>
          <w:sz w:val="28"/>
          <w:lang w:val="kk-KZ"/>
        </w:rPr>
        <w:t>ьділік қағидат</w:t>
      </w:r>
      <w:r w:rsidRPr="0033231F">
        <w:rPr>
          <w:rFonts w:ascii="Times New Roman" w:hAnsi="Times New Roman"/>
          <w:sz w:val="28"/>
          <w:lang w:val="kk-KZ"/>
        </w:rPr>
        <w:t xml:space="preserve"> ең күрделі материалдың өзі дұрыс құрылымдалып, дұрыс ұсынылатын болса, оны тіпті кішкентай балалар да түсіне алады</w:t>
      </w:r>
      <w:r w:rsidR="0011262E" w:rsidRPr="0033231F">
        <w:rPr>
          <w:rFonts w:ascii="Times New Roman" w:hAnsi="Times New Roman"/>
          <w:sz w:val="28"/>
          <w:lang w:val="kk-KZ"/>
        </w:rPr>
        <w:t xml:space="preserve"> деген ұстанымға негізделеді</w:t>
      </w:r>
      <w:r w:rsidRPr="0033231F">
        <w:rPr>
          <w:rFonts w:ascii="Times New Roman" w:hAnsi="Times New Roman"/>
          <w:sz w:val="28"/>
          <w:lang w:val="kk-KZ"/>
        </w:rPr>
        <w:t>.</w:t>
      </w:r>
      <w:r w:rsidR="0011262E" w:rsidRPr="0033231F">
        <w:rPr>
          <w:rFonts w:ascii="Times New Roman" w:hAnsi="Times New Roman"/>
          <w:sz w:val="28"/>
          <w:lang w:val="kk-KZ"/>
        </w:rPr>
        <w:t xml:space="preserve"> Бала жаңа нәрсені тануы барысында алдымен өзіне таныс ұғымнан бастаса, ол балаға анағұрлым түсінікті болыры анық. Соныдықтан жаңартылған білім мазмұны негізінде білім беруде оңайдан күрделігі, яғни спириальді қағидатта </w:t>
      </w:r>
      <w:r w:rsidR="00D72649" w:rsidRPr="0033231F">
        <w:rPr>
          <w:rFonts w:ascii="Times New Roman" w:hAnsi="Times New Roman"/>
          <w:sz w:val="28"/>
          <w:lang w:val="kk-KZ"/>
        </w:rPr>
        <w:t>сипат</w:t>
      </w:r>
      <w:r w:rsidR="00991E9A" w:rsidRPr="0033231F">
        <w:rPr>
          <w:rFonts w:ascii="Times New Roman" w:hAnsi="Times New Roman"/>
          <w:sz w:val="28"/>
          <w:lang w:val="kk-KZ"/>
        </w:rPr>
        <w:t>тайды</w:t>
      </w:r>
      <w:r w:rsidR="00D615E3" w:rsidRPr="0033231F">
        <w:rPr>
          <w:rFonts w:ascii="Times New Roman" w:hAnsi="Times New Roman"/>
          <w:sz w:val="28"/>
          <w:lang w:val="kk-KZ"/>
        </w:rPr>
        <w:t>.</w:t>
      </w:r>
    </w:p>
    <w:p w14:paraId="4756D556" w14:textId="77777777" w:rsidR="00D72649" w:rsidRPr="0033231F" w:rsidRDefault="00D72649" w:rsidP="00494452">
      <w:pPr>
        <w:tabs>
          <w:tab w:val="left" w:pos="851"/>
        </w:tabs>
        <w:spacing w:after="0" w:line="240" w:lineRule="auto"/>
        <w:ind w:firstLine="567"/>
        <w:jc w:val="both"/>
        <w:rPr>
          <w:rFonts w:ascii="Times New Roman" w:hAnsi="Times New Roman"/>
          <w:sz w:val="28"/>
          <w:lang w:val="kk-KZ"/>
        </w:rPr>
      </w:pPr>
      <w:r w:rsidRPr="0033231F">
        <w:rPr>
          <w:rFonts w:ascii="Times New Roman" w:hAnsi="Times New Roman"/>
          <w:sz w:val="28"/>
          <w:lang w:val="kk-KZ"/>
        </w:rPr>
        <w:t xml:space="preserve">Оқу үдерісінің алға ілгерілеуі айқын көрінуі үшін, оқу мақсаттары өзара тоғысқан бөлімдер мен бөлімшелерге топтастырылған. Оқушылардың сыныптан сыныпқа көшу барысында алға ілгерілеуіне орай, олар өздерінің дағдыларды меңгеріп, түсінуіне </w:t>
      </w:r>
      <w:r w:rsidR="00D615E3" w:rsidRPr="0033231F">
        <w:rPr>
          <w:rFonts w:ascii="Times New Roman" w:hAnsi="Times New Roman"/>
          <w:sz w:val="28"/>
          <w:lang w:val="kk-KZ"/>
        </w:rPr>
        <w:t>анағұрлым сенімді бола түседі.</w:t>
      </w:r>
    </w:p>
    <w:p w14:paraId="69431503" w14:textId="77777777" w:rsidR="00E70C0D" w:rsidRPr="0033231F" w:rsidRDefault="00E70C0D"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Бастауыш білім берудің мемлекеттік жалпыға міндетті стандартында айқындалған құндылықтар ұлттық-мәдени дәстүрлерді нығайтуға және ұрпақтар сабақтастығын қамтамасыз етуге, өз Отаны үшін жауапкершілік алуға қабілетті тұлғаны қалыптастыруға бағытталды. Құндылықтар білім беру жағдайында ұлтжандылыққа баулу және өз елінің адал азаматы етіп тәрбиелеуге ықпал ету арқылы Қазақстан халқын біріктіретін жалпыұлттық идеяларды іске асыруға үлес қосуда.</w:t>
      </w:r>
    </w:p>
    <w:p w14:paraId="4D8A0CF3" w14:textId="77777777" w:rsidR="00E70C0D" w:rsidRPr="0033231F" w:rsidRDefault="00D615E3" w:rsidP="00494452">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Білім берудің мемлекеттік жалпыға міндетті стандарты</w:t>
      </w:r>
      <w:r w:rsidR="00E70C0D" w:rsidRPr="0033231F">
        <w:rPr>
          <w:rFonts w:ascii="Times New Roman" w:hAnsi="Times New Roman" w:cs="Times New Roman"/>
          <w:sz w:val="28"/>
          <w:lang w:val="kk-KZ"/>
        </w:rPr>
        <w:t xml:space="preserve"> мен оқу бағдарламаларының барлығына тұлғаның рухани-адамгершілік және зияткерлік қасиетін қалыптастыруға ықпал ететін компоненттер енгізілді. </w:t>
      </w:r>
    </w:p>
    <w:p w14:paraId="441F9F98" w14:textId="77777777" w:rsidR="00E70C0D" w:rsidRPr="0033231F" w:rsidRDefault="00E70C0D" w:rsidP="00494452">
      <w:pPr>
        <w:tabs>
          <w:tab w:val="left" w:pos="851"/>
        </w:tabs>
        <w:spacing w:after="0" w:line="240" w:lineRule="auto"/>
        <w:ind w:firstLine="567"/>
        <w:jc w:val="both"/>
        <w:rPr>
          <w:rFonts w:ascii="Times New Roman" w:hAnsi="Times New Roman"/>
          <w:sz w:val="28"/>
          <w:lang w:val="kk-KZ"/>
        </w:rPr>
      </w:pPr>
      <w:r w:rsidRPr="0033231F">
        <w:rPr>
          <w:rFonts w:ascii="Times New Roman" w:hAnsi="Times New Roman" w:cs="Times New Roman"/>
          <w:sz w:val="28"/>
          <w:lang w:val="kk-KZ"/>
        </w:rPr>
        <w:t xml:space="preserve">Білім беру құндылықтары </w:t>
      </w:r>
      <w:r w:rsidR="00D615E3" w:rsidRPr="0033231F">
        <w:rPr>
          <w:rFonts w:ascii="Times New Roman" w:hAnsi="Times New Roman" w:cs="Times New Roman"/>
          <w:sz w:val="28"/>
          <w:lang w:val="kk-KZ"/>
        </w:rPr>
        <w:t>білім алушы</w:t>
      </w:r>
      <w:r w:rsidRPr="0033231F">
        <w:rPr>
          <w:rFonts w:ascii="Times New Roman" w:hAnsi="Times New Roman" w:cs="Times New Roman"/>
          <w:sz w:val="28"/>
          <w:lang w:val="kk-KZ"/>
        </w:rPr>
        <w:t xml:space="preserve"> тұлғасының мінез-құлқы мен жасампаздық іс-әрекетін ынталандыратын тұрақты өмірлік бағдар болып табылады. Білім беру құндылықтары өзін танытып, өз өмірі мен қоршаған ортаның сапасын жақсарта алатын тұлға қалыптастырудағы жетекші факторға айналады.</w:t>
      </w:r>
    </w:p>
    <w:p w14:paraId="34548532" w14:textId="7FE34A1F" w:rsidR="00E70C0D" w:rsidRPr="0033231F" w:rsidRDefault="00D615E3" w:rsidP="00DE4E4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lang w:val="kk-KZ"/>
        </w:rPr>
        <w:t>Білім берудің мемлекеттік жалпыға міндетті стандар</w:t>
      </w:r>
      <w:r w:rsidR="00E70C0D" w:rsidRPr="0033231F">
        <w:rPr>
          <w:rFonts w:ascii="Times New Roman" w:hAnsi="Times New Roman" w:cs="Times New Roman"/>
          <w:sz w:val="28"/>
          <w:lang w:val="kk-KZ"/>
        </w:rPr>
        <w:t xml:space="preserve">тында айқындалған құндылықты әр білім алушының бойына сіңіре отырып, қалай көрініс табатындығын мысал келтіру арқылы көрсетуді жөн көрдік. </w:t>
      </w:r>
      <w:r w:rsidR="00E70C0D" w:rsidRPr="0033231F">
        <w:rPr>
          <w:rFonts w:ascii="Times New Roman" w:hAnsi="Times New Roman" w:cs="Times New Roman"/>
          <w:i/>
          <w:sz w:val="28"/>
          <w:lang w:val="kk-KZ"/>
        </w:rPr>
        <w:t>Ө</w:t>
      </w:r>
      <w:r w:rsidR="00E70C0D" w:rsidRPr="0033231F">
        <w:rPr>
          <w:rFonts w:ascii="Times New Roman" w:hAnsi="Times New Roman" w:cs="Times New Roman"/>
          <w:i/>
          <w:sz w:val="28"/>
          <w:szCs w:val="28"/>
          <w:lang w:val="kk-KZ"/>
        </w:rPr>
        <w:t xml:space="preserve">зіне және өзгелерге құрмет </w:t>
      </w:r>
      <w:r w:rsidR="00E70C0D" w:rsidRPr="0033231F">
        <w:rPr>
          <w:rFonts w:ascii="Times New Roman" w:hAnsi="Times New Roman" w:cs="Times New Roman"/>
          <w:sz w:val="28"/>
          <w:szCs w:val="28"/>
          <w:lang w:val="kk-KZ"/>
        </w:rPr>
        <w:t xml:space="preserve">мұғалім мен оқушылардың бір-бірімен амандасуында, сыпайы, ойын ашық білдіріп, тыңдауда, сабақты уақытында бастап, аяқтауда, </w:t>
      </w:r>
      <w:r w:rsidR="00E70C0D" w:rsidRPr="0033231F">
        <w:rPr>
          <w:rFonts w:ascii="Times New Roman" w:hAnsi="Times New Roman" w:cs="Times New Roman"/>
          <w:sz w:val="28"/>
          <w:szCs w:val="28"/>
          <w:lang w:val="kk-KZ"/>
        </w:rPr>
        <w:lastRenderedPageBreak/>
        <w:t xml:space="preserve">тапсырмаларды нұсқалық бойынша орындауда, бір-біріне қолдау көрсетуінде көрініс табады. </w:t>
      </w:r>
      <w:r w:rsidR="00E70C0D" w:rsidRPr="0033231F">
        <w:rPr>
          <w:rFonts w:ascii="Times New Roman" w:hAnsi="Times New Roman" w:cs="Times New Roman"/>
          <w:i/>
          <w:sz w:val="28"/>
          <w:szCs w:val="28"/>
          <w:lang w:val="kk-KZ"/>
        </w:rPr>
        <w:t>Патриотизм мен азаматтық жауапкершілік</w:t>
      </w:r>
      <w:r w:rsidR="00E70C0D" w:rsidRPr="0033231F">
        <w:rPr>
          <w:rFonts w:ascii="Times New Roman" w:hAnsi="Times New Roman" w:cs="Times New Roman"/>
          <w:sz w:val="28"/>
          <w:szCs w:val="28"/>
          <w:lang w:val="kk-KZ"/>
        </w:rPr>
        <w:t xml:space="preserve"> құндылығы оқушылардың мемлекеттік рәміздер мен Отанға деген сүйіспеншілікке қатысты мәселені түсінуі арқылы жүзеге асырылады. </w:t>
      </w:r>
      <w:r w:rsidR="00E70C0D" w:rsidRPr="0033231F">
        <w:rPr>
          <w:rFonts w:ascii="Times New Roman" w:hAnsi="Times New Roman" w:cs="Times New Roman"/>
          <w:i/>
          <w:sz w:val="28"/>
          <w:szCs w:val="28"/>
          <w:lang w:val="kk-KZ"/>
        </w:rPr>
        <w:t xml:space="preserve">Өмір бойы оқу </w:t>
      </w:r>
      <w:r w:rsidR="00E70C0D" w:rsidRPr="0033231F">
        <w:rPr>
          <w:rFonts w:ascii="Times New Roman" w:hAnsi="Times New Roman" w:cs="Times New Roman"/>
          <w:sz w:val="28"/>
          <w:szCs w:val="28"/>
          <w:lang w:val="kk-KZ"/>
        </w:rPr>
        <w:t>құндылығы сабақ мақсатын түсінуі, кері байланыс, рефлексия, алған білімінің практикалық мәнін түсінуде көрініс табады.</w:t>
      </w:r>
      <w:r w:rsidR="00E70C0D" w:rsidRPr="0033231F">
        <w:rPr>
          <w:rFonts w:ascii="Times New Roman" w:hAnsi="Times New Roman" w:cs="Times New Roman"/>
          <w:i/>
          <w:sz w:val="28"/>
          <w:szCs w:val="28"/>
          <w:lang w:val="kk-KZ"/>
        </w:rPr>
        <w:t xml:space="preserve"> Ашықтық</w:t>
      </w:r>
      <w:r w:rsidR="00E70C0D" w:rsidRPr="0033231F">
        <w:rPr>
          <w:rFonts w:ascii="Times New Roman" w:hAnsi="Times New Roman" w:cs="Times New Roman"/>
          <w:sz w:val="28"/>
          <w:szCs w:val="28"/>
          <w:lang w:val="kk-KZ"/>
        </w:rPr>
        <w:t xml:space="preserve"> оқушыларға ақпаратты алуда бірдей мүмкіндіктер жасап, өз білімін бағалау мен кері байланыс беруде көрініс табады.</w:t>
      </w:r>
      <w:r w:rsidR="00E70C0D" w:rsidRPr="0033231F">
        <w:rPr>
          <w:rFonts w:ascii="Times New Roman" w:hAnsi="Times New Roman" w:cs="Times New Roman"/>
          <w:i/>
          <w:sz w:val="28"/>
          <w:szCs w:val="28"/>
          <w:lang w:val="kk-KZ"/>
        </w:rPr>
        <w:t xml:space="preserve"> Еңбексүйгіштік</w:t>
      </w:r>
      <w:r w:rsidR="00E70C0D" w:rsidRPr="0033231F">
        <w:rPr>
          <w:rFonts w:ascii="Times New Roman" w:hAnsi="Times New Roman" w:cs="Times New Roman"/>
          <w:sz w:val="28"/>
          <w:szCs w:val="28"/>
          <w:lang w:val="kk-KZ"/>
        </w:rPr>
        <w:t xml:space="preserve"> оқушылардың жеке және жұпта, топта белсенді жұмыс жасауында айқын көрініс табады.</w:t>
      </w:r>
      <w:r w:rsidR="00E70C0D" w:rsidRPr="0033231F">
        <w:rPr>
          <w:rFonts w:ascii="Times New Roman" w:hAnsi="Times New Roman" w:cs="Times New Roman"/>
          <w:sz w:val="28"/>
          <w:lang w:val="kk-KZ"/>
        </w:rPr>
        <w:t xml:space="preserve">Сонымен, </w:t>
      </w:r>
      <w:r w:rsidRPr="0033231F">
        <w:rPr>
          <w:rFonts w:ascii="Times New Roman" w:hAnsi="Times New Roman" w:cs="Times New Roman"/>
          <w:sz w:val="28"/>
          <w:lang w:val="kk-KZ"/>
        </w:rPr>
        <w:t xml:space="preserve">білім берудің мемлекеттік жалпыға міндетті </w:t>
      </w:r>
      <w:r w:rsidR="00E70C0D" w:rsidRPr="0033231F">
        <w:rPr>
          <w:rFonts w:ascii="Times New Roman" w:hAnsi="Times New Roman" w:cs="Times New Roman"/>
          <w:sz w:val="28"/>
          <w:lang w:val="kk-KZ"/>
        </w:rPr>
        <w:t xml:space="preserve">стандартында айқындалған құндылықтар </w:t>
      </w:r>
      <w:r w:rsidR="00E70C0D" w:rsidRPr="0033231F">
        <w:rPr>
          <w:rFonts w:ascii="Times New Roman" w:hAnsi="Times New Roman" w:cs="Times New Roman"/>
          <w:sz w:val="28"/>
          <w:szCs w:val="28"/>
          <w:lang w:val="kk-KZ"/>
        </w:rPr>
        <w:t>арқылы оқушылардың шығармашылық белсенділігін арттырып, оқу-тәрбие үдерісінде мадақтаудың үйлесімді жүйесін тиімді пайдалануды атақты философ Әбу-Насыр Әл-Фарабидің «Тәрбиесіз берілген білім – адамзаттың қас жауы» қанатты сөзімен қорытындылауды жөн көрдік.</w:t>
      </w:r>
    </w:p>
    <w:p w14:paraId="29869AC5" w14:textId="77777777" w:rsidR="00280DAC" w:rsidRPr="0033231F" w:rsidRDefault="00280DAC" w:rsidP="00494452">
      <w:pPr>
        <w:tabs>
          <w:tab w:val="left" w:pos="851"/>
        </w:tabs>
        <w:spacing w:after="0" w:line="240" w:lineRule="auto"/>
        <w:ind w:firstLine="567"/>
        <w:jc w:val="both"/>
        <w:rPr>
          <w:rFonts w:ascii="Times New Roman" w:hAnsi="Times New Roman" w:cs="Times New Roman"/>
          <w:spacing w:val="2"/>
          <w:sz w:val="28"/>
          <w:szCs w:val="28"/>
          <w:shd w:val="clear" w:color="auto" w:fill="FFFFFF"/>
          <w:lang w:val="kk-KZ"/>
        </w:rPr>
      </w:pPr>
      <w:r w:rsidRPr="0033231F">
        <w:rPr>
          <w:rFonts w:ascii="Times New Roman" w:hAnsi="Times New Roman" w:cs="Times New Roman"/>
          <w:spacing w:val="2"/>
          <w:sz w:val="28"/>
          <w:szCs w:val="28"/>
          <w:shd w:val="clear" w:color="auto" w:fill="FFFFFF"/>
          <w:lang w:val="kk-KZ"/>
        </w:rPr>
        <w:t>Білім беру үдерісінд</w:t>
      </w:r>
      <w:r w:rsidR="0064038F" w:rsidRPr="0033231F">
        <w:rPr>
          <w:rFonts w:ascii="Times New Roman" w:hAnsi="Times New Roman" w:cs="Times New Roman"/>
          <w:spacing w:val="2"/>
          <w:sz w:val="28"/>
          <w:szCs w:val="28"/>
          <w:shd w:val="clear" w:color="auto" w:fill="FFFFFF"/>
          <w:lang w:val="kk-KZ"/>
        </w:rPr>
        <w:t>е тек оқу бағдарламаларына ғана</w:t>
      </w:r>
      <w:r w:rsidRPr="0033231F">
        <w:rPr>
          <w:rFonts w:ascii="Times New Roman" w:hAnsi="Times New Roman" w:cs="Times New Roman"/>
          <w:spacing w:val="2"/>
          <w:sz w:val="28"/>
          <w:szCs w:val="28"/>
          <w:shd w:val="clear" w:color="auto" w:fill="FFFFFF"/>
          <w:lang w:val="kk-KZ"/>
        </w:rPr>
        <w:t xml:space="preserve"> өзгеріс енгізілген жоқ, сонымен қатар </w:t>
      </w:r>
      <w:r w:rsidR="0064038F" w:rsidRPr="0033231F">
        <w:rPr>
          <w:rFonts w:ascii="Times New Roman" w:hAnsi="Times New Roman" w:cs="Times New Roman"/>
          <w:spacing w:val="2"/>
          <w:sz w:val="28"/>
          <w:szCs w:val="28"/>
          <w:shd w:val="clear" w:color="auto" w:fill="FFFFFF"/>
          <w:lang w:val="kk-KZ"/>
        </w:rPr>
        <w:t>педагог мамандарға да қойылатын талаптар да күшейтілді</w:t>
      </w:r>
      <w:r w:rsidR="001F37CD" w:rsidRPr="0033231F">
        <w:rPr>
          <w:rFonts w:ascii="Times New Roman" w:hAnsi="Times New Roman" w:cs="Times New Roman"/>
          <w:spacing w:val="2"/>
          <w:sz w:val="28"/>
          <w:szCs w:val="28"/>
          <w:shd w:val="clear" w:color="auto" w:fill="FFFFFF"/>
          <w:lang w:val="kk-KZ"/>
        </w:rPr>
        <w:t xml:space="preserve"> </w:t>
      </w:r>
      <w:r w:rsidR="001F37CD" w:rsidRPr="0033231F">
        <w:rPr>
          <w:rFonts w:ascii="Times New Roman" w:hAnsi="Times New Roman"/>
          <w:sz w:val="28"/>
          <w:lang w:val="kk-KZ"/>
        </w:rPr>
        <w:t>[144]</w:t>
      </w:r>
      <w:r w:rsidR="0064038F" w:rsidRPr="0033231F">
        <w:rPr>
          <w:rFonts w:ascii="Times New Roman" w:hAnsi="Times New Roman" w:cs="Times New Roman"/>
          <w:spacing w:val="2"/>
          <w:sz w:val="28"/>
          <w:szCs w:val="28"/>
          <w:shd w:val="clear" w:color="auto" w:fill="FFFFFF"/>
          <w:lang w:val="kk-KZ"/>
        </w:rPr>
        <w:t>.</w:t>
      </w:r>
      <w:r w:rsidR="0064038F" w:rsidRPr="0033231F">
        <w:rPr>
          <w:rFonts w:ascii="Times New Roman" w:hAnsi="Times New Roman" w:cs="Times New Roman"/>
          <w:color w:val="FF0000"/>
          <w:spacing w:val="2"/>
          <w:sz w:val="28"/>
          <w:szCs w:val="28"/>
          <w:shd w:val="clear" w:color="auto" w:fill="FFFFFF"/>
          <w:lang w:val="kk-KZ"/>
        </w:rPr>
        <w:t xml:space="preserve"> </w:t>
      </w:r>
      <w:r w:rsidR="0064038F" w:rsidRPr="0033231F">
        <w:rPr>
          <w:rFonts w:ascii="Times New Roman" w:hAnsi="Times New Roman" w:cs="Times New Roman"/>
          <w:spacing w:val="2"/>
          <w:sz w:val="28"/>
          <w:szCs w:val="28"/>
          <w:shd w:val="clear" w:color="auto" w:fill="FFFFFF"/>
          <w:lang w:val="kk-KZ"/>
        </w:rPr>
        <w:t>Нақтырақ тоқталып өтсек, педагогтердің бі</w:t>
      </w:r>
      <w:r w:rsidR="003908C8" w:rsidRPr="0033231F">
        <w:rPr>
          <w:rFonts w:ascii="Times New Roman" w:hAnsi="Times New Roman" w:cs="Times New Roman"/>
          <w:spacing w:val="2"/>
          <w:sz w:val="28"/>
          <w:szCs w:val="28"/>
          <w:shd w:val="clear" w:color="auto" w:fill="FFFFFF"/>
          <w:lang w:val="kk-KZ"/>
        </w:rPr>
        <w:t>ліктілік санаты да жаңа мазмұнды ережелерге сай</w:t>
      </w:r>
      <w:r w:rsidR="0064038F" w:rsidRPr="0033231F">
        <w:rPr>
          <w:rFonts w:ascii="Times New Roman" w:hAnsi="Times New Roman" w:cs="Times New Roman"/>
          <w:spacing w:val="2"/>
          <w:sz w:val="28"/>
          <w:szCs w:val="28"/>
          <w:shd w:val="clear" w:color="auto" w:fill="FFFFFF"/>
          <w:lang w:val="kk-KZ"/>
        </w:rPr>
        <w:t xml:space="preserve"> бекітілд</w:t>
      </w:r>
      <w:r w:rsidR="003908C8" w:rsidRPr="0033231F">
        <w:rPr>
          <w:rFonts w:ascii="Times New Roman" w:hAnsi="Times New Roman" w:cs="Times New Roman"/>
          <w:spacing w:val="2"/>
          <w:sz w:val="28"/>
          <w:szCs w:val="28"/>
          <w:shd w:val="clear" w:color="auto" w:fill="FFFFFF"/>
          <w:lang w:val="kk-KZ"/>
        </w:rPr>
        <w:t>і</w:t>
      </w:r>
      <w:r w:rsidR="0064038F" w:rsidRPr="0033231F">
        <w:rPr>
          <w:rFonts w:ascii="Times New Roman" w:hAnsi="Times New Roman" w:cs="Times New Roman"/>
          <w:spacing w:val="2"/>
          <w:sz w:val="28"/>
          <w:szCs w:val="28"/>
          <w:shd w:val="clear" w:color="auto" w:fill="FFFFFF"/>
          <w:lang w:val="kk-KZ"/>
        </w:rPr>
        <w:t>. «</w:t>
      </w:r>
      <w:r w:rsidR="0064038F" w:rsidRPr="0033231F">
        <w:rPr>
          <w:rFonts w:ascii="Times New Roman" w:hAnsi="Times New Roman" w:cs="Times New Roman"/>
          <w:i/>
          <w:spacing w:val="2"/>
          <w:sz w:val="28"/>
          <w:szCs w:val="28"/>
          <w:shd w:val="clear" w:color="auto" w:fill="FFFFFF"/>
          <w:lang w:val="kk-KZ"/>
        </w:rPr>
        <w:t>Педагог» санатына</w:t>
      </w:r>
      <w:r w:rsidR="0064038F" w:rsidRPr="0033231F">
        <w:rPr>
          <w:rFonts w:ascii="Times New Roman" w:hAnsi="Times New Roman" w:cs="Times New Roman"/>
          <w:spacing w:val="2"/>
          <w:sz w:val="28"/>
          <w:szCs w:val="28"/>
          <w:shd w:val="clear" w:color="auto" w:fill="FFFFFF"/>
          <w:lang w:val="kk-KZ"/>
        </w:rPr>
        <w:t xml:space="preserve"> сай пән мұғалімі </w:t>
      </w:r>
      <w:r w:rsidRPr="0033231F">
        <w:rPr>
          <w:rFonts w:ascii="Times New Roman" w:hAnsi="Times New Roman" w:cs="Times New Roman"/>
          <w:spacing w:val="2"/>
          <w:sz w:val="28"/>
          <w:szCs w:val="28"/>
          <w:shd w:val="clear" w:color="auto" w:fill="FFFFFF"/>
          <w:lang w:val="kk-KZ"/>
        </w:rPr>
        <w:t xml:space="preserve">оқу пәнінің, оқу-тәрбие </w:t>
      </w:r>
      <w:r w:rsidR="0064038F" w:rsidRPr="0033231F">
        <w:rPr>
          <w:rFonts w:ascii="Times New Roman" w:hAnsi="Times New Roman" w:cs="Times New Roman"/>
          <w:spacing w:val="2"/>
          <w:sz w:val="28"/>
          <w:szCs w:val="28"/>
          <w:shd w:val="clear" w:color="auto" w:fill="FFFFFF"/>
          <w:lang w:val="kk-KZ"/>
        </w:rPr>
        <w:t>үдеріс</w:t>
      </w:r>
      <w:r w:rsidRPr="0033231F">
        <w:rPr>
          <w:rFonts w:ascii="Times New Roman" w:hAnsi="Times New Roman" w:cs="Times New Roman"/>
          <w:spacing w:val="2"/>
          <w:sz w:val="28"/>
          <w:szCs w:val="28"/>
          <w:shd w:val="clear" w:color="auto" w:fill="FFFFFF"/>
          <w:lang w:val="kk-KZ"/>
        </w:rPr>
        <w:t>інің, оқыту және бағалау әдістемесінің мазмұнын біл</w:t>
      </w:r>
      <w:r w:rsidR="0064038F" w:rsidRPr="0033231F">
        <w:rPr>
          <w:rFonts w:ascii="Times New Roman" w:hAnsi="Times New Roman" w:cs="Times New Roman"/>
          <w:spacing w:val="2"/>
          <w:sz w:val="28"/>
          <w:szCs w:val="28"/>
          <w:shd w:val="clear" w:color="auto" w:fill="FFFFFF"/>
          <w:lang w:val="kk-KZ"/>
        </w:rPr>
        <w:t>уге</w:t>
      </w:r>
      <w:r w:rsidRPr="0033231F">
        <w:rPr>
          <w:rFonts w:ascii="Times New Roman" w:hAnsi="Times New Roman" w:cs="Times New Roman"/>
          <w:spacing w:val="2"/>
          <w:sz w:val="28"/>
          <w:szCs w:val="28"/>
          <w:shd w:val="clear" w:color="auto" w:fill="FFFFFF"/>
          <w:lang w:val="kk-KZ"/>
        </w:rPr>
        <w:t xml:space="preserve">; білім алушылардың психологиялық-жас ерекшеліктерін ескере отырып, оқу-тәрбие </w:t>
      </w:r>
      <w:r w:rsidR="0064038F" w:rsidRPr="0033231F">
        <w:rPr>
          <w:rFonts w:ascii="Times New Roman" w:hAnsi="Times New Roman" w:cs="Times New Roman"/>
          <w:spacing w:val="2"/>
          <w:sz w:val="28"/>
          <w:szCs w:val="28"/>
          <w:shd w:val="clear" w:color="auto" w:fill="FFFFFF"/>
          <w:lang w:val="kk-KZ"/>
        </w:rPr>
        <w:t>үдеріс</w:t>
      </w:r>
      <w:r w:rsidRPr="0033231F">
        <w:rPr>
          <w:rFonts w:ascii="Times New Roman" w:hAnsi="Times New Roman" w:cs="Times New Roman"/>
          <w:spacing w:val="2"/>
          <w:sz w:val="28"/>
          <w:szCs w:val="28"/>
          <w:shd w:val="clear" w:color="auto" w:fill="FFFFFF"/>
          <w:lang w:val="kk-KZ"/>
        </w:rPr>
        <w:t>ін жоспарла</w:t>
      </w:r>
      <w:r w:rsidR="0064038F" w:rsidRPr="0033231F">
        <w:rPr>
          <w:rFonts w:ascii="Times New Roman" w:hAnsi="Times New Roman" w:cs="Times New Roman"/>
          <w:spacing w:val="2"/>
          <w:sz w:val="28"/>
          <w:szCs w:val="28"/>
          <w:shd w:val="clear" w:color="auto" w:fill="FFFFFF"/>
          <w:lang w:val="kk-KZ"/>
        </w:rPr>
        <w:t>п</w:t>
      </w:r>
      <w:r w:rsidRPr="0033231F">
        <w:rPr>
          <w:rFonts w:ascii="Times New Roman" w:hAnsi="Times New Roman" w:cs="Times New Roman"/>
          <w:spacing w:val="2"/>
          <w:sz w:val="28"/>
          <w:szCs w:val="28"/>
          <w:shd w:val="clear" w:color="auto" w:fill="FFFFFF"/>
          <w:lang w:val="kk-KZ"/>
        </w:rPr>
        <w:t xml:space="preserve"> және ұйымдастыр</w:t>
      </w:r>
      <w:r w:rsidR="0064038F" w:rsidRPr="0033231F">
        <w:rPr>
          <w:rFonts w:ascii="Times New Roman" w:hAnsi="Times New Roman" w:cs="Times New Roman"/>
          <w:spacing w:val="2"/>
          <w:sz w:val="28"/>
          <w:szCs w:val="28"/>
          <w:shd w:val="clear" w:color="auto" w:fill="FFFFFF"/>
          <w:lang w:val="kk-KZ"/>
        </w:rPr>
        <w:t>уға</w:t>
      </w:r>
      <w:r w:rsidRPr="0033231F">
        <w:rPr>
          <w:rFonts w:ascii="Times New Roman" w:hAnsi="Times New Roman" w:cs="Times New Roman"/>
          <w:spacing w:val="2"/>
          <w:sz w:val="28"/>
          <w:szCs w:val="28"/>
          <w:shd w:val="clear" w:color="auto" w:fill="FFFFFF"/>
          <w:lang w:val="kk-KZ"/>
        </w:rPr>
        <w:t>, білім алушының жалпы мәдениетін қалыптастыруға және оны әлеуметтендіруге ықпал ет</w:t>
      </w:r>
      <w:r w:rsidR="0064038F" w:rsidRPr="0033231F">
        <w:rPr>
          <w:rFonts w:ascii="Times New Roman" w:hAnsi="Times New Roman" w:cs="Times New Roman"/>
          <w:spacing w:val="2"/>
          <w:sz w:val="28"/>
          <w:szCs w:val="28"/>
          <w:shd w:val="clear" w:color="auto" w:fill="FFFFFF"/>
          <w:lang w:val="kk-KZ"/>
        </w:rPr>
        <w:t>іп</w:t>
      </w:r>
      <w:r w:rsidRPr="0033231F">
        <w:rPr>
          <w:rFonts w:ascii="Times New Roman" w:hAnsi="Times New Roman" w:cs="Times New Roman"/>
          <w:spacing w:val="2"/>
          <w:sz w:val="28"/>
          <w:szCs w:val="28"/>
          <w:shd w:val="clear" w:color="auto" w:fill="FFFFFF"/>
          <w:lang w:val="kk-KZ"/>
        </w:rPr>
        <w:t>, білім беру ұйымы деңгейіндегі іс-шараларға қатыс</w:t>
      </w:r>
      <w:r w:rsidR="0064038F" w:rsidRPr="0033231F">
        <w:rPr>
          <w:rFonts w:ascii="Times New Roman" w:hAnsi="Times New Roman" w:cs="Times New Roman"/>
          <w:spacing w:val="2"/>
          <w:sz w:val="28"/>
          <w:szCs w:val="28"/>
          <w:shd w:val="clear" w:color="auto" w:fill="FFFFFF"/>
          <w:lang w:val="kk-KZ"/>
        </w:rPr>
        <w:t>уға</w:t>
      </w:r>
      <w:r w:rsidRPr="0033231F">
        <w:rPr>
          <w:rFonts w:ascii="Times New Roman" w:hAnsi="Times New Roman" w:cs="Times New Roman"/>
          <w:spacing w:val="2"/>
          <w:sz w:val="28"/>
          <w:szCs w:val="28"/>
          <w:shd w:val="clear" w:color="auto" w:fill="FFFFFF"/>
          <w:lang w:val="kk-KZ"/>
        </w:rPr>
        <w:t>, білім алушылардың қажеттіліктерін ескере отырып, тәрбиелеу мен оқытуда жеке тәсілді жүзеге асыр</w:t>
      </w:r>
      <w:r w:rsidR="0064038F" w:rsidRPr="0033231F">
        <w:rPr>
          <w:rFonts w:ascii="Times New Roman" w:hAnsi="Times New Roman" w:cs="Times New Roman"/>
          <w:spacing w:val="2"/>
          <w:sz w:val="28"/>
          <w:szCs w:val="28"/>
          <w:shd w:val="clear" w:color="auto" w:fill="FFFFFF"/>
          <w:lang w:val="kk-KZ"/>
        </w:rPr>
        <w:t>уғ</w:t>
      </w:r>
      <w:r w:rsidRPr="0033231F">
        <w:rPr>
          <w:rFonts w:ascii="Times New Roman" w:hAnsi="Times New Roman" w:cs="Times New Roman"/>
          <w:spacing w:val="2"/>
          <w:sz w:val="28"/>
          <w:szCs w:val="28"/>
          <w:shd w:val="clear" w:color="auto" w:fill="FFFFFF"/>
          <w:lang w:val="kk-KZ"/>
        </w:rPr>
        <w:t>а, кәсіби-педагогикалық диалог дағдыларын меңгер</w:t>
      </w:r>
      <w:r w:rsidR="0064038F" w:rsidRPr="0033231F">
        <w:rPr>
          <w:rFonts w:ascii="Times New Roman" w:hAnsi="Times New Roman" w:cs="Times New Roman"/>
          <w:spacing w:val="2"/>
          <w:sz w:val="28"/>
          <w:szCs w:val="28"/>
          <w:shd w:val="clear" w:color="auto" w:fill="FFFFFF"/>
          <w:lang w:val="kk-KZ"/>
        </w:rPr>
        <w:t>уге,</w:t>
      </w:r>
      <w:r w:rsidRPr="0033231F">
        <w:rPr>
          <w:rFonts w:ascii="Times New Roman" w:hAnsi="Times New Roman" w:cs="Times New Roman"/>
          <w:spacing w:val="2"/>
          <w:sz w:val="28"/>
          <w:szCs w:val="28"/>
          <w:shd w:val="clear" w:color="auto" w:fill="FFFFFF"/>
          <w:lang w:val="kk-KZ"/>
        </w:rPr>
        <w:t xml:space="preserve"> цифрлық білім беру ресурстарын қолдана</w:t>
      </w:r>
      <w:r w:rsidR="0064038F" w:rsidRPr="0033231F">
        <w:rPr>
          <w:rFonts w:ascii="Times New Roman" w:hAnsi="Times New Roman" w:cs="Times New Roman"/>
          <w:spacing w:val="2"/>
          <w:sz w:val="28"/>
          <w:szCs w:val="28"/>
          <w:shd w:val="clear" w:color="auto" w:fill="FFFFFF"/>
          <w:lang w:val="kk-KZ"/>
        </w:rPr>
        <w:t xml:space="preserve"> алу кәсіби құзыреттеріне сәйкес келуге тиіс болды. </w:t>
      </w:r>
      <w:r w:rsidR="0064038F" w:rsidRPr="0033231F">
        <w:rPr>
          <w:rFonts w:ascii="Times New Roman" w:hAnsi="Times New Roman" w:cs="Times New Roman"/>
          <w:i/>
          <w:spacing w:val="2"/>
          <w:sz w:val="28"/>
          <w:szCs w:val="28"/>
          <w:shd w:val="clear" w:color="auto" w:fill="FFFFFF"/>
          <w:lang w:val="kk-KZ"/>
        </w:rPr>
        <w:t>«Педагог-модератор»</w:t>
      </w:r>
      <w:r w:rsidR="0064038F" w:rsidRPr="0033231F">
        <w:rPr>
          <w:rFonts w:ascii="Times New Roman" w:hAnsi="Times New Roman" w:cs="Times New Roman"/>
          <w:spacing w:val="2"/>
          <w:sz w:val="28"/>
          <w:szCs w:val="28"/>
          <w:shd w:val="clear" w:color="auto" w:fill="FFFFFF"/>
          <w:lang w:val="kk-KZ"/>
        </w:rPr>
        <w:t xml:space="preserve"> біліктілік санатына «педагог» біліктілік санатын</w:t>
      </w:r>
      <w:r w:rsidR="00E5629A" w:rsidRPr="0033231F">
        <w:rPr>
          <w:rFonts w:ascii="Times New Roman" w:hAnsi="Times New Roman" w:cs="Times New Roman"/>
          <w:spacing w:val="2"/>
          <w:sz w:val="28"/>
          <w:szCs w:val="28"/>
          <w:shd w:val="clear" w:color="auto" w:fill="FFFFFF"/>
          <w:lang w:val="kk-KZ"/>
        </w:rPr>
        <w:t xml:space="preserve">ың жалпы талаптарына және </w:t>
      </w:r>
      <w:r w:rsidR="0064038F" w:rsidRPr="0033231F">
        <w:rPr>
          <w:rFonts w:ascii="Times New Roman" w:hAnsi="Times New Roman" w:cs="Times New Roman"/>
          <w:spacing w:val="2"/>
          <w:sz w:val="28"/>
          <w:szCs w:val="28"/>
          <w:shd w:val="clear" w:color="auto" w:fill="FFFFFF"/>
          <w:lang w:val="kk-KZ"/>
        </w:rPr>
        <w:t>оқытудың инновациялық нысандарын, әдістері мен құралдарын қолдана</w:t>
      </w:r>
      <w:r w:rsidR="00E5629A" w:rsidRPr="0033231F">
        <w:rPr>
          <w:rFonts w:ascii="Times New Roman" w:hAnsi="Times New Roman" w:cs="Times New Roman"/>
          <w:spacing w:val="2"/>
          <w:sz w:val="28"/>
          <w:szCs w:val="28"/>
          <w:shd w:val="clear" w:color="auto" w:fill="FFFFFF"/>
          <w:lang w:val="kk-KZ"/>
        </w:rPr>
        <w:t xml:space="preserve"> алу құзыреттіліктеріне ие болуға міндеттелді. </w:t>
      </w:r>
      <w:r w:rsidR="00E5629A" w:rsidRPr="0033231F">
        <w:rPr>
          <w:rFonts w:ascii="Times New Roman" w:hAnsi="Times New Roman" w:cs="Times New Roman"/>
          <w:i/>
          <w:spacing w:val="2"/>
          <w:sz w:val="28"/>
          <w:szCs w:val="28"/>
          <w:shd w:val="clear" w:color="auto" w:fill="FFFFFF"/>
          <w:lang w:val="kk-KZ"/>
        </w:rPr>
        <w:t xml:space="preserve">«Педагог-сарапшы» </w:t>
      </w:r>
      <w:r w:rsidR="00E5629A" w:rsidRPr="0033231F">
        <w:rPr>
          <w:rFonts w:ascii="Times New Roman" w:hAnsi="Times New Roman" w:cs="Times New Roman"/>
          <w:spacing w:val="2"/>
          <w:sz w:val="28"/>
          <w:szCs w:val="28"/>
          <w:shd w:val="clear" w:color="auto" w:fill="FFFFFF"/>
          <w:lang w:val="kk-KZ"/>
        </w:rPr>
        <w:t>біліктілік санатына «педагог-модератор» біліктілік санатының талаптарына және кәсіби шеберлік байқауының қатысушысы немесе жүлдегер</w:t>
      </w:r>
      <w:r w:rsidR="00A7248B" w:rsidRPr="0033231F">
        <w:rPr>
          <w:rFonts w:ascii="Times New Roman" w:hAnsi="Times New Roman" w:cs="Times New Roman"/>
          <w:spacing w:val="2"/>
          <w:sz w:val="28"/>
          <w:szCs w:val="28"/>
          <w:shd w:val="clear" w:color="auto" w:fill="FFFFFF"/>
          <w:lang w:val="kk-KZ"/>
        </w:rPr>
        <w:t>, жеңімпазы</w:t>
      </w:r>
      <w:r w:rsidR="00E5629A" w:rsidRPr="0033231F">
        <w:rPr>
          <w:rFonts w:ascii="Times New Roman" w:hAnsi="Times New Roman" w:cs="Times New Roman"/>
          <w:spacing w:val="2"/>
          <w:sz w:val="28"/>
          <w:szCs w:val="28"/>
          <w:shd w:val="clear" w:color="auto" w:fill="FFFFFF"/>
          <w:lang w:val="kk-KZ"/>
        </w:rPr>
        <w:t xml:space="preserve"> болып табылатын, білім беру саласындағы уәкілетті орган бекіткен тізбеге сәйкес аудан (облыстық маңызы бар қала) деңгейінде олимпиадаларға, конкурстарға, жарыстарға, облыс деңгейінде конкурстарға, жарыстарға қатысушы немесе жүлдегер</w:t>
      </w:r>
      <w:r w:rsidR="00A7248B"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 xml:space="preserve"> жеңімпаз оқушылары бар және облыс, ел телевидениеде трансляциялауға енгізілген бейне-телесабақтар дайындаған (болған жағдайда) педагогтеріміз лайық болды. </w:t>
      </w:r>
      <w:r w:rsidR="00E5629A" w:rsidRPr="0033231F">
        <w:rPr>
          <w:rFonts w:ascii="Times New Roman" w:hAnsi="Times New Roman" w:cs="Times New Roman"/>
          <w:i/>
          <w:spacing w:val="2"/>
          <w:sz w:val="28"/>
          <w:szCs w:val="28"/>
          <w:shd w:val="clear" w:color="auto" w:fill="FFFFFF"/>
          <w:lang w:val="kk-KZ"/>
        </w:rPr>
        <w:t xml:space="preserve">«Педагог-зерттеуші» </w:t>
      </w:r>
      <w:r w:rsidR="00E5629A" w:rsidRPr="0033231F">
        <w:rPr>
          <w:rFonts w:ascii="Times New Roman" w:hAnsi="Times New Roman" w:cs="Times New Roman"/>
          <w:spacing w:val="2"/>
          <w:sz w:val="28"/>
          <w:szCs w:val="28"/>
          <w:shd w:val="clear" w:color="auto" w:fill="FFFFFF"/>
          <w:lang w:val="kk-KZ"/>
        </w:rPr>
        <w:t xml:space="preserve">біліктілі санатына «педагог-сарапшы» біліктілік санатының талаптарына және сабақты зерттеу және </w:t>
      </w:r>
      <w:r w:rsidR="00E5629A" w:rsidRPr="0033231F">
        <w:rPr>
          <w:rFonts w:ascii="Times New Roman" w:hAnsi="Times New Roman" w:cs="Times New Roman"/>
          <w:i/>
          <w:spacing w:val="2"/>
          <w:sz w:val="28"/>
          <w:szCs w:val="28"/>
          <w:shd w:val="clear" w:color="auto" w:fill="FFFFFF"/>
          <w:lang w:val="kk-KZ"/>
        </w:rPr>
        <w:t xml:space="preserve">бағалау құралдарын әзірлеу дағдыларын </w:t>
      </w:r>
      <w:r w:rsidR="00E5629A" w:rsidRPr="0033231F">
        <w:rPr>
          <w:rFonts w:ascii="Times New Roman" w:hAnsi="Times New Roman" w:cs="Times New Roman"/>
          <w:spacing w:val="2"/>
          <w:sz w:val="28"/>
          <w:szCs w:val="28"/>
          <w:shd w:val="clear" w:color="auto" w:fill="FFFFFF"/>
          <w:lang w:val="kk-KZ"/>
        </w:rPr>
        <w:t>меңгерген; білім алушылардың зерттеушілік дағдыларын дамытуды қамтамасыз ететін;</w:t>
      </w:r>
      <w:r w:rsidR="00A7248B" w:rsidRPr="0033231F">
        <w:rPr>
          <w:rFonts w:ascii="Times New Roman" w:hAnsi="Times New Roman" w:cs="Times New Roman"/>
          <w:spacing w:val="2"/>
          <w:sz w:val="28"/>
          <w:szCs w:val="28"/>
          <w:shd w:val="clear" w:color="auto" w:fill="FFFFFF"/>
          <w:lang w:val="kk-KZ"/>
        </w:rPr>
        <w:t xml:space="preserve"> </w:t>
      </w:r>
      <w:r w:rsidR="00E5629A" w:rsidRPr="0033231F">
        <w:rPr>
          <w:rFonts w:ascii="Times New Roman" w:hAnsi="Times New Roman" w:cs="Times New Roman"/>
          <w:spacing w:val="2"/>
          <w:sz w:val="28"/>
          <w:szCs w:val="28"/>
          <w:shd w:val="clear" w:color="auto" w:fill="FFFFFF"/>
          <w:lang w:val="kk-KZ"/>
        </w:rPr>
        <w:t xml:space="preserve">облыс, республикалық маңызы бар қалалар және астана, республика </w:t>
      </w:r>
      <w:r w:rsidR="00A7248B" w:rsidRPr="0033231F">
        <w:rPr>
          <w:rFonts w:ascii="Times New Roman" w:hAnsi="Times New Roman" w:cs="Times New Roman"/>
          <w:spacing w:val="2"/>
          <w:sz w:val="28"/>
          <w:szCs w:val="28"/>
          <w:shd w:val="clear" w:color="auto" w:fill="FFFFFF"/>
          <w:lang w:val="kk-KZ"/>
        </w:rPr>
        <w:t xml:space="preserve">деңгейінде тәжірибені жинақтайтын, </w:t>
      </w:r>
      <w:r w:rsidR="00E5629A" w:rsidRPr="0033231F">
        <w:rPr>
          <w:rFonts w:ascii="Times New Roman" w:hAnsi="Times New Roman" w:cs="Times New Roman"/>
          <w:spacing w:val="2"/>
          <w:sz w:val="28"/>
          <w:szCs w:val="28"/>
          <w:shd w:val="clear" w:color="auto" w:fill="FFFFFF"/>
          <w:lang w:val="kk-KZ"/>
        </w:rPr>
        <w:t xml:space="preserve">кәсіби </w:t>
      </w:r>
      <w:r w:rsidR="003F7F02" w:rsidRPr="0033231F">
        <w:rPr>
          <w:rFonts w:ascii="Times New Roman" w:hAnsi="Times New Roman" w:cs="Times New Roman"/>
          <w:spacing w:val="2"/>
          <w:sz w:val="28"/>
          <w:szCs w:val="28"/>
          <w:shd w:val="clear" w:color="auto" w:fill="FFFFFF"/>
          <w:lang w:val="kk-KZ"/>
        </w:rPr>
        <w:t xml:space="preserve">шеберлік конкурсының қатысушысы, </w:t>
      </w:r>
      <w:r w:rsidR="00E5629A" w:rsidRPr="0033231F">
        <w:rPr>
          <w:rFonts w:ascii="Times New Roman" w:hAnsi="Times New Roman" w:cs="Times New Roman"/>
          <w:spacing w:val="2"/>
          <w:sz w:val="28"/>
          <w:szCs w:val="28"/>
          <w:shd w:val="clear" w:color="auto" w:fill="FFFFFF"/>
          <w:lang w:val="kk-KZ"/>
        </w:rPr>
        <w:t>жүлдегері</w:t>
      </w:r>
      <w:r w:rsidR="003F7F02"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 xml:space="preserve"> жеңімпазы бола</w:t>
      </w:r>
      <w:r w:rsidR="00A7248B" w:rsidRPr="0033231F">
        <w:rPr>
          <w:rFonts w:ascii="Times New Roman" w:hAnsi="Times New Roman" w:cs="Times New Roman"/>
          <w:spacing w:val="2"/>
          <w:sz w:val="28"/>
          <w:szCs w:val="28"/>
          <w:shd w:val="clear" w:color="auto" w:fill="FFFFFF"/>
          <w:lang w:val="kk-KZ"/>
        </w:rPr>
        <w:t>тын</w:t>
      </w:r>
      <w:r w:rsidR="00E5629A" w:rsidRPr="0033231F">
        <w:rPr>
          <w:rFonts w:ascii="Times New Roman" w:hAnsi="Times New Roman" w:cs="Times New Roman"/>
          <w:spacing w:val="2"/>
          <w:sz w:val="28"/>
          <w:szCs w:val="28"/>
          <w:shd w:val="clear" w:color="auto" w:fill="FFFFFF"/>
          <w:lang w:val="kk-KZ"/>
        </w:rPr>
        <w:t xml:space="preserve"> немесе білім беру саласындағы облыстық, республикалық, </w:t>
      </w:r>
      <w:r w:rsidR="00E5629A" w:rsidRPr="0033231F">
        <w:rPr>
          <w:rFonts w:ascii="Times New Roman" w:hAnsi="Times New Roman" w:cs="Times New Roman"/>
          <w:spacing w:val="2"/>
          <w:sz w:val="28"/>
          <w:szCs w:val="28"/>
          <w:shd w:val="clear" w:color="auto" w:fill="FFFFFF"/>
          <w:lang w:val="kk-KZ"/>
        </w:rPr>
        <w:lastRenderedPageBreak/>
        <w:t>халықаралық деңгейлерде олимпиадаларға, конкурстарға, жарыстарға қатысушы</w:t>
      </w:r>
      <w:r w:rsidR="003F7F02"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 xml:space="preserve"> жүлдегер</w:t>
      </w:r>
      <w:r w:rsidR="003F7F02"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 xml:space="preserve"> жеңімпаз оқушылары бар;</w:t>
      </w:r>
      <w:r w:rsidR="00A7248B" w:rsidRPr="0033231F">
        <w:rPr>
          <w:rFonts w:ascii="Times New Roman" w:hAnsi="Times New Roman" w:cs="Times New Roman"/>
          <w:spacing w:val="2"/>
          <w:sz w:val="28"/>
          <w:szCs w:val="28"/>
          <w:shd w:val="clear" w:color="auto" w:fill="FFFFFF"/>
          <w:lang w:val="kk-KZ"/>
        </w:rPr>
        <w:t xml:space="preserve"> «</w:t>
      </w:r>
      <w:r w:rsidR="00E5629A" w:rsidRPr="0033231F">
        <w:rPr>
          <w:rFonts w:ascii="Times New Roman" w:hAnsi="Times New Roman" w:cs="Times New Roman"/>
          <w:spacing w:val="2"/>
          <w:sz w:val="28"/>
          <w:szCs w:val="28"/>
          <w:shd w:val="clear" w:color="auto" w:fill="FFFFFF"/>
          <w:lang w:val="kk-KZ"/>
        </w:rPr>
        <w:t>Қазақстан мұғалімі</w:t>
      </w:r>
      <w:r w:rsidR="00A7248B" w:rsidRPr="0033231F">
        <w:rPr>
          <w:rFonts w:ascii="Times New Roman" w:hAnsi="Times New Roman" w:cs="Times New Roman"/>
          <w:spacing w:val="2"/>
          <w:sz w:val="28"/>
          <w:szCs w:val="28"/>
          <w:shd w:val="clear" w:color="auto" w:fill="FFFFFF"/>
          <w:lang w:val="kk-KZ"/>
        </w:rPr>
        <w:t>»</w:t>
      </w:r>
      <w:r w:rsidR="003F7F02" w:rsidRPr="0033231F">
        <w:rPr>
          <w:rFonts w:ascii="Times New Roman" w:hAnsi="Times New Roman" w:cs="Times New Roman"/>
          <w:spacing w:val="2"/>
          <w:sz w:val="28"/>
          <w:szCs w:val="28"/>
          <w:shd w:val="clear" w:color="auto" w:fill="FFFFFF"/>
          <w:lang w:val="kk-KZ"/>
        </w:rPr>
        <w:t xml:space="preserve"> ұлттық сыйлығының қатысушысы,</w:t>
      </w:r>
      <w:r w:rsidR="00E5629A" w:rsidRPr="0033231F">
        <w:rPr>
          <w:rFonts w:ascii="Times New Roman" w:hAnsi="Times New Roman" w:cs="Times New Roman"/>
          <w:spacing w:val="2"/>
          <w:sz w:val="28"/>
          <w:szCs w:val="28"/>
          <w:shd w:val="clear" w:color="auto" w:fill="FFFFFF"/>
          <w:lang w:val="kk-KZ"/>
        </w:rPr>
        <w:t xml:space="preserve"> жүлдегері</w:t>
      </w:r>
      <w:r w:rsidR="003F7F02"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 xml:space="preserve"> жеңімпазы, </w:t>
      </w:r>
      <w:r w:rsidR="00A7248B"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Үздік педагог</w:t>
      </w:r>
      <w:r w:rsidR="00A7248B"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 xml:space="preserve"> атағының иегері (болған жағдайда) бол</w:t>
      </w:r>
      <w:r w:rsidR="003F7F02" w:rsidRPr="0033231F">
        <w:rPr>
          <w:rFonts w:ascii="Times New Roman" w:hAnsi="Times New Roman" w:cs="Times New Roman"/>
          <w:spacing w:val="2"/>
          <w:sz w:val="28"/>
          <w:szCs w:val="28"/>
          <w:shd w:val="clear" w:color="auto" w:fill="FFFFFF"/>
          <w:lang w:val="kk-KZ"/>
        </w:rPr>
        <w:t>а</w:t>
      </w:r>
      <w:r w:rsidR="00A7248B" w:rsidRPr="0033231F">
        <w:rPr>
          <w:rFonts w:ascii="Times New Roman" w:hAnsi="Times New Roman" w:cs="Times New Roman"/>
          <w:spacing w:val="2"/>
          <w:sz w:val="28"/>
          <w:szCs w:val="28"/>
          <w:shd w:val="clear" w:color="auto" w:fill="FFFFFF"/>
          <w:lang w:val="kk-KZ"/>
        </w:rPr>
        <w:t>тын,</w:t>
      </w:r>
      <w:r w:rsidR="00E5629A" w:rsidRPr="0033231F">
        <w:rPr>
          <w:rFonts w:ascii="Times New Roman" w:hAnsi="Times New Roman" w:cs="Times New Roman"/>
          <w:spacing w:val="2"/>
          <w:sz w:val="28"/>
          <w:szCs w:val="28"/>
          <w:shd w:val="clear" w:color="auto" w:fill="FFFFFF"/>
          <w:lang w:val="kk-KZ"/>
        </w:rPr>
        <w:t xml:space="preserve"> ауданның (облыстық маңызы бар қаланың), облыстың (бар болса) деңгейінде педагогикалық қоғамдастықта тәлімгерлікті жүзеге асыра</w:t>
      </w:r>
      <w:r w:rsidR="00A7248B" w:rsidRPr="0033231F">
        <w:rPr>
          <w:rFonts w:ascii="Times New Roman" w:hAnsi="Times New Roman" w:cs="Times New Roman"/>
          <w:spacing w:val="2"/>
          <w:sz w:val="28"/>
          <w:szCs w:val="28"/>
          <w:shd w:val="clear" w:color="auto" w:fill="FFFFFF"/>
          <w:lang w:val="kk-KZ"/>
        </w:rPr>
        <w:t>тын</w:t>
      </w:r>
      <w:r w:rsidR="00E5629A" w:rsidRPr="0033231F">
        <w:rPr>
          <w:rFonts w:ascii="Times New Roman" w:hAnsi="Times New Roman" w:cs="Times New Roman"/>
          <w:spacing w:val="2"/>
          <w:sz w:val="28"/>
          <w:szCs w:val="28"/>
          <w:shd w:val="clear" w:color="auto" w:fill="FFFFFF"/>
          <w:lang w:val="kk-KZ"/>
        </w:rPr>
        <w:t xml:space="preserve"> және даму стратегиясын сындарлы айқындай</w:t>
      </w:r>
      <w:r w:rsidR="00A7248B" w:rsidRPr="0033231F">
        <w:rPr>
          <w:rFonts w:ascii="Times New Roman" w:hAnsi="Times New Roman" w:cs="Times New Roman"/>
          <w:spacing w:val="2"/>
          <w:sz w:val="28"/>
          <w:szCs w:val="28"/>
          <w:shd w:val="clear" w:color="auto" w:fill="FFFFFF"/>
          <w:lang w:val="kk-KZ"/>
        </w:rPr>
        <w:t>тын</w:t>
      </w:r>
      <w:r w:rsidR="00E5629A" w:rsidRPr="0033231F">
        <w:rPr>
          <w:rFonts w:ascii="Times New Roman" w:hAnsi="Times New Roman" w:cs="Times New Roman"/>
          <w:spacing w:val="2"/>
          <w:sz w:val="28"/>
          <w:szCs w:val="28"/>
          <w:shd w:val="clear" w:color="auto" w:fill="FFFFFF"/>
          <w:lang w:val="kk-KZ"/>
        </w:rPr>
        <w:t>;</w:t>
      </w:r>
      <w:r w:rsidR="00A7248B" w:rsidRPr="0033231F">
        <w:rPr>
          <w:rFonts w:ascii="Times New Roman" w:hAnsi="Times New Roman" w:cs="Times New Roman"/>
          <w:spacing w:val="2"/>
          <w:sz w:val="28"/>
          <w:szCs w:val="28"/>
          <w:shd w:val="clear" w:color="auto" w:fill="FFFFFF"/>
          <w:lang w:val="kk-KZ"/>
        </w:rPr>
        <w:t xml:space="preserve"> </w:t>
      </w:r>
      <w:r w:rsidR="00E5629A" w:rsidRPr="0033231F">
        <w:rPr>
          <w:rFonts w:ascii="Times New Roman" w:hAnsi="Times New Roman" w:cs="Times New Roman"/>
          <w:spacing w:val="2"/>
          <w:sz w:val="28"/>
          <w:szCs w:val="28"/>
          <w:shd w:val="clear" w:color="auto" w:fill="FFFFFF"/>
          <w:lang w:val="kk-KZ"/>
        </w:rPr>
        <w:t>педагогтерге арналған семинарларды, конференцияларды ұйымдастыруға және өткізуге қатыса</w:t>
      </w:r>
      <w:r w:rsidR="00A7248B" w:rsidRPr="0033231F">
        <w:rPr>
          <w:rFonts w:ascii="Times New Roman" w:hAnsi="Times New Roman" w:cs="Times New Roman"/>
          <w:spacing w:val="2"/>
          <w:sz w:val="28"/>
          <w:szCs w:val="28"/>
          <w:shd w:val="clear" w:color="auto" w:fill="FFFFFF"/>
          <w:lang w:val="kk-KZ"/>
        </w:rPr>
        <w:t>тын</w:t>
      </w:r>
      <w:r w:rsidR="00E5629A" w:rsidRPr="0033231F">
        <w:rPr>
          <w:rFonts w:ascii="Times New Roman" w:hAnsi="Times New Roman" w:cs="Times New Roman"/>
          <w:spacing w:val="2"/>
          <w:sz w:val="28"/>
          <w:szCs w:val="28"/>
          <w:shd w:val="clear" w:color="auto" w:fill="FFFFFF"/>
          <w:lang w:val="kk-KZ"/>
        </w:rPr>
        <w:t>;</w:t>
      </w:r>
      <w:r w:rsidR="00A7248B" w:rsidRPr="0033231F">
        <w:rPr>
          <w:rFonts w:ascii="Times New Roman" w:hAnsi="Times New Roman" w:cs="Times New Roman"/>
          <w:spacing w:val="2"/>
          <w:sz w:val="28"/>
          <w:szCs w:val="28"/>
          <w:shd w:val="clear" w:color="auto" w:fill="FFFFFF"/>
          <w:lang w:val="kk-KZ"/>
        </w:rPr>
        <w:t xml:space="preserve"> ҚР</w:t>
      </w:r>
      <w:r w:rsidR="00E5629A" w:rsidRPr="0033231F">
        <w:rPr>
          <w:rFonts w:ascii="Times New Roman" w:hAnsi="Times New Roman" w:cs="Times New Roman"/>
          <w:spacing w:val="2"/>
          <w:sz w:val="28"/>
          <w:szCs w:val="28"/>
          <w:shd w:val="clear" w:color="auto" w:fill="FFFFFF"/>
          <w:lang w:val="kk-KZ"/>
        </w:rPr>
        <w:t xml:space="preserve"> Білім және ғылым министрлігінің Білім беру мазмұнын сараптау республикалық ғылыми-практикалық орталығы </w:t>
      </w:r>
      <w:r w:rsidR="00A7248B"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Сарапшылардың электрондық базасына</w:t>
      </w:r>
      <w:r w:rsidR="00A7248B" w:rsidRPr="0033231F">
        <w:rPr>
          <w:rFonts w:ascii="Times New Roman" w:hAnsi="Times New Roman" w:cs="Times New Roman"/>
          <w:spacing w:val="2"/>
          <w:sz w:val="28"/>
          <w:szCs w:val="28"/>
          <w:shd w:val="clear" w:color="auto" w:fill="FFFFFF"/>
          <w:lang w:val="kk-KZ"/>
        </w:rPr>
        <w:t>»</w:t>
      </w:r>
      <w:r w:rsidR="00E5629A" w:rsidRPr="0033231F">
        <w:rPr>
          <w:rFonts w:ascii="Times New Roman" w:hAnsi="Times New Roman" w:cs="Times New Roman"/>
          <w:spacing w:val="2"/>
          <w:sz w:val="28"/>
          <w:szCs w:val="28"/>
          <w:shd w:val="clear" w:color="auto" w:fill="FFFFFF"/>
          <w:lang w:val="kk-KZ"/>
        </w:rPr>
        <w:t xml:space="preserve"> Республикалық оқу-әдістемелік кеңес ұсынған оқулықтарды, оқу-әдістемелік кешендер мен оқу-әдістемелік құралдарды сараптау жөніндегі сарапшылардың құрамына кіре</w:t>
      </w:r>
      <w:r w:rsidR="00A7248B" w:rsidRPr="0033231F">
        <w:rPr>
          <w:rFonts w:ascii="Times New Roman" w:hAnsi="Times New Roman" w:cs="Times New Roman"/>
          <w:spacing w:val="2"/>
          <w:sz w:val="28"/>
          <w:szCs w:val="28"/>
          <w:shd w:val="clear" w:color="auto" w:fill="FFFFFF"/>
          <w:lang w:val="kk-KZ"/>
        </w:rPr>
        <w:t>тін</w:t>
      </w:r>
      <w:r w:rsidR="00E5629A" w:rsidRPr="0033231F">
        <w:rPr>
          <w:rFonts w:ascii="Times New Roman" w:hAnsi="Times New Roman" w:cs="Times New Roman"/>
          <w:spacing w:val="2"/>
          <w:sz w:val="28"/>
          <w:szCs w:val="28"/>
          <w:shd w:val="clear" w:color="auto" w:fill="FFFFFF"/>
          <w:lang w:val="kk-KZ"/>
        </w:rPr>
        <w:t>;</w:t>
      </w:r>
      <w:r w:rsidR="00A7248B" w:rsidRPr="0033231F">
        <w:rPr>
          <w:rFonts w:ascii="Times New Roman" w:hAnsi="Times New Roman" w:cs="Times New Roman"/>
          <w:spacing w:val="2"/>
          <w:sz w:val="28"/>
          <w:szCs w:val="28"/>
          <w:shd w:val="clear" w:color="auto" w:fill="FFFFFF"/>
          <w:lang w:val="kk-KZ"/>
        </w:rPr>
        <w:t xml:space="preserve"> </w:t>
      </w:r>
      <w:r w:rsidR="00E5629A" w:rsidRPr="0033231F">
        <w:rPr>
          <w:rFonts w:ascii="Times New Roman" w:hAnsi="Times New Roman" w:cs="Times New Roman"/>
          <w:spacing w:val="2"/>
          <w:sz w:val="28"/>
          <w:szCs w:val="28"/>
          <w:shd w:val="clear" w:color="auto" w:fill="FFFFFF"/>
          <w:lang w:val="kk-KZ"/>
        </w:rPr>
        <w:t>еліміздің, облыстың телевидениесінде трансляциялауға енгізілген, білім беру порталдарында орналастырылған бейне-телесабақтар дайында</w:t>
      </w:r>
      <w:r w:rsidR="00A7248B" w:rsidRPr="0033231F">
        <w:rPr>
          <w:rFonts w:ascii="Times New Roman" w:hAnsi="Times New Roman" w:cs="Times New Roman"/>
          <w:spacing w:val="2"/>
          <w:sz w:val="28"/>
          <w:szCs w:val="28"/>
          <w:shd w:val="clear" w:color="auto" w:fill="FFFFFF"/>
          <w:lang w:val="kk-KZ"/>
        </w:rPr>
        <w:t>ған</w:t>
      </w:r>
      <w:r w:rsidR="00E5629A" w:rsidRPr="0033231F">
        <w:rPr>
          <w:rFonts w:ascii="Times New Roman" w:hAnsi="Times New Roman" w:cs="Times New Roman"/>
          <w:spacing w:val="2"/>
          <w:sz w:val="28"/>
          <w:szCs w:val="28"/>
          <w:shd w:val="clear" w:color="auto" w:fill="FFFFFF"/>
          <w:lang w:val="kk-KZ"/>
        </w:rPr>
        <w:t xml:space="preserve"> (болған жағдайда);</w:t>
      </w:r>
      <w:r w:rsidR="00A7248B" w:rsidRPr="0033231F">
        <w:rPr>
          <w:rFonts w:ascii="Times New Roman" w:hAnsi="Times New Roman" w:cs="Times New Roman"/>
          <w:spacing w:val="2"/>
          <w:sz w:val="28"/>
          <w:szCs w:val="28"/>
          <w:shd w:val="clear" w:color="auto" w:fill="FFFFFF"/>
          <w:lang w:val="kk-KZ"/>
        </w:rPr>
        <w:t xml:space="preserve"> </w:t>
      </w:r>
      <w:r w:rsidR="00E5629A" w:rsidRPr="0033231F">
        <w:rPr>
          <w:rFonts w:ascii="Times New Roman" w:hAnsi="Times New Roman" w:cs="Times New Roman"/>
          <w:spacing w:val="2"/>
          <w:sz w:val="28"/>
          <w:szCs w:val="28"/>
          <w:shd w:val="clear" w:color="auto" w:fill="FFFFFF"/>
          <w:lang w:val="kk-KZ"/>
        </w:rPr>
        <w:t>интернет-ресурстарды пайдалана отырып, жұмыс тәжірибесін тарата</w:t>
      </w:r>
      <w:r w:rsidR="00A7248B" w:rsidRPr="0033231F">
        <w:rPr>
          <w:rFonts w:ascii="Times New Roman" w:hAnsi="Times New Roman" w:cs="Times New Roman"/>
          <w:spacing w:val="2"/>
          <w:sz w:val="28"/>
          <w:szCs w:val="28"/>
          <w:shd w:val="clear" w:color="auto" w:fill="FFFFFF"/>
          <w:lang w:val="kk-KZ"/>
        </w:rPr>
        <w:t>тын педагогтеріміз лайық деп санал</w:t>
      </w:r>
      <w:r w:rsidR="00E5629A" w:rsidRPr="0033231F">
        <w:rPr>
          <w:rFonts w:ascii="Times New Roman" w:hAnsi="Times New Roman" w:cs="Times New Roman"/>
          <w:spacing w:val="2"/>
          <w:sz w:val="28"/>
          <w:szCs w:val="28"/>
          <w:shd w:val="clear" w:color="auto" w:fill="FFFFFF"/>
          <w:lang w:val="kk-KZ"/>
        </w:rPr>
        <w:t>ды</w:t>
      </w:r>
      <w:r w:rsidR="00A7248B" w:rsidRPr="0033231F">
        <w:rPr>
          <w:rFonts w:ascii="Times New Roman" w:hAnsi="Times New Roman" w:cs="Times New Roman"/>
          <w:spacing w:val="2"/>
          <w:sz w:val="28"/>
          <w:szCs w:val="28"/>
          <w:shd w:val="clear" w:color="auto" w:fill="FFFFFF"/>
          <w:lang w:val="kk-KZ"/>
        </w:rPr>
        <w:t xml:space="preserve">. </w:t>
      </w:r>
      <w:r w:rsidR="00A7248B" w:rsidRPr="0033231F">
        <w:rPr>
          <w:rFonts w:ascii="Times New Roman" w:hAnsi="Times New Roman" w:cs="Times New Roman"/>
          <w:i/>
          <w:spacing w:val="2"/>
          <w:sz w:val="28"/>
          <w:szCs w:val="28"/>
          <w:shd w:val="clear" w:color="auto" w:fill="FFFFFF"/>
          <w:lang w:val="kk-KZ"/>
        </w:rPr>
        <w:t>«Педагог-шебер»</w:t>
      </w:r>
      <w:r w:rsidR="00A7248B" w:rsidRPr="0033231F">
        <w:rPr>
          <w:rFonts w:ascii="Times New Roman" w:hAnsi="Times New Roman" w:cs="Times New Roman"/>
          <w:spacing w:val="2"/>
          <w:sz w:val="28"/>
          <w:szCs w:val="28"/>
          <w:shd w:val="clear" w:color="auto" w:fill="FFFFFF"/>
          <w:lang w:val="kk-KZ"/>
        </w:rPr>
        <w:t xml:space="preserve"> біліктілік санатына «педагог-зерттеуші» біліктілік санатының барлық талаптарына және Ы.Алтынсарин атындағы Ұлттық білім академиясы жанындағы Республикалық оқу-әдістемелік кеңесте Республикалық оқу-әдістемелік кеңесте мақұлданған авторлық бағдарламасы бар немесе білім беру саласындағы уәкілетті орган бекіткен немесе Техникалық және кәсіптік білім департаменті жанындағы Республикалық оқу-әдістемелік кеңес ұсынған оқулықтардың, оқу-әдістемелік кешендер мен оқу-әдістемелік құралдардың тізбесіне енгізілген басып шығарылған оқулықтардың, оқу-әдістемелік кешендердің авторы (бірлескен авторы) болып табылатын немесе тест тапсырмаларын, оқулықтарды, оқу-әдістемелік кешендерді сараптау жөніндегі сарапшылар құрамына кіретін, педагогтердің біліктілігін арттыру бойынша тренер болатын адамдар; республикалық немесе халықаралық кәсіби конкурстардың жүлдегері, жеңімпазы болып табылатын, республикалық</w:t>
      </w:r>
      <w:r w:rsidR="003F7F02" w:rsidRPr="0033231F">
        <w:rPr>
          <w:rFonts w:ascii="Times New Roman" w:hAnsi="Times New Roman" w:cs="Times New Roman"/>
          <w:spacing w:val="2"/>
          <w:sz w:val="28"/>
          <w:szCs w:val="28"/>
          <w:shd w:val="clear" w:color="auto" w:fill="FFFFFF"/>
          <w:lang w:val="kk-KZ"/>
        </w:rPr>
        <w:t>,</w:t>
      </w:r>
      <w:r w:rsidR="00A7248B" w:rsidRPr="0033231F">
        <w:rPr>
          <w:rFonts w:ascii="Times New Roman" w:hAnsi="Times New Roman" w:cs="Times New Roman"/>
          <w:spacing w:val="2"/>
          <w:sz w:val="28"/>
          <w:szCs w:val="28"/>
          <w:shd w:val="clear" w:color="auto" w:fill="FFFFFF"/>
          <w:lang w:val="kk-KZ"/>
        </w:rPr>
        <w:t xml:space="preserve"> халықаралық деңгейлердегі олимпиадалардың, конкурстардың, жарыстардың жүлдегерлерін немесе жеңімпаздарын дайындаған;</w:t>
      </w:r>
      <w:r w:rsidR="003F7F02" w:rsidRPr="0033231F">
        <w:rPr>
          <w:rFonts w:ascii="Times New Roman" w:hAnsi="Times New Roman" w:cs="Times New Roman"/>
          <w:spacing w:val="2"/>
          <w:sz w:val="28"/>
          <w:szCs w:val="28"/>
          <w:shd w:val="clear" w:color="auto" w:fill="FFFFFF"/>
          <w:lang w:val="kk-KZ"/>
        </w:rPr>
        <w:t xml:space="preserve"> </w:t>
      </w:r>
      <w:r w:rsidR="00A7248B" w:rsidRPr="0033231F">
        <w:rPr>
          <w:rFonts w:ascii="Times New Roman" w:hAnsi="Times New Roman" w:cs="Times New Roman"/>
          <w:spacing w:val="2"/>
          <w:sz w:val="28"/>
          <w:szCs w:val="28"/>
          <w:shd w:val="clear" w:color="auto" w:fill="FFFFFF"/>
          <w:lang w:val="kk-KZ"/>
        </w:rPr>
        <w:t>республика деңгейінде тәжірибе жинақтай</w:t>
      </w:r>
      <w:r w:rsidR="003F7F02" w:rsidRPr="0033231F">
        <w:rPr>
          <w:rFonts w:ascii="Times New Roman" w:hAnsi="Times New Roman" w:cs="Times New Roman"/>
          <w:spacing w:val="2"/>
          <w:sz w:val="28"/>
          <w:szCs w:val="28"/>
          <w:shd w:val="clear" w:color="auto" w:fill="FFFFFF"/>
          <w:lang w:val="kk-KZ"/>
        </w:rPr>
        <w:t>тын</w:t>
      </w:r>
      <w:r w:rsidR="00A7248B" w:rsidRPr="0033231F">
        <w:rPr>
          <w:rFonts w:ascii="Times New Roman" w:hAnsi="Times New Roman" w:cs="Times New Roman"/>
          <w:spacing w:val="2"/>
          <w:sz w:val="28"/>
          <w:szCs w:val="28"/>
          <w:shd w:val="clear" w:color="auto" w:fill="FFFFFF"/>
          <w:lang w:val="kk-KZ"/>
        </w:rPr>
        <w:t>, педагогтерге арналған семинарларды, конференцияларды ұйымдастыру мен өткізуге қатыса</w:t>
      </w:r>
      <w:r w:rsidR="003F7F02" w:rsidRPr="0033231F">
        <w:rPr>
          <w:rFonts w:ascii="Times New Roman" w:hAnsi="Times New Roman" w:cs="Times New Roman"/>
          <w:spacing w:val="2"/>
          <w:sz w:val="28"/>
          <w:szCs w:val="28"/>
          <w:shd w:val="clear" w:color="auto" w:fill="FFFFFF"/>
          <w:lang w:val="kk-KZ"/>
        </w:rPr>
        <w:t>тын</w:t>
      </w:r>
      <w:r w:rsidR="00A7248B" w:rsidRPr="0033231F">
        <w:rPr>
          <w:rFonts w:ascii="Times New Roman" w:hAnsi="Times New Roman" w:cs="Times New Roman"/>
          <w:spacing w:val="2"/>
          <w:sz w:val="28"/>
          <w:szCs w:val="28"/>
          <w:shd w:val="clear" w:color="auto" w:fill="FFFFFF"/>
          <w:lang w:val="kk-KZ"/>
        </w:rPr>
        <w:t>;</w:t>
      </w:r>
      <w:r w:rsidR="003F7F02" w:rsidRPr="0033231F">
        <w:rPr>
          <w:rFonts w:ascii="Times New Roman" w:hAnsi="Times New Roman" w:cs="Times New Roman"/>
          <w:spacing w:val="2"/>
          <w:sz w:val="28"/>
          <w:szCs w:val="28"/>
          <w:shd w:val="clear" w:color="auto" w:fill="FFFFFF"/>
          <w:lang w:val="kk-KZ"/>
        </w:rPr>
        <w:t xml:space="preserve"> </w:t>
      </w:r>
      <w:r w:rsidR="00A7248B" w:rsidRPr="0033231F">
        <w:rPr>
          <w:rFonts w:ascii="Times New Roman" w:hAnsi="Times New Roman" w:cs="Times New Roman"/>
          <w:spacing w:val="2"/>
          <w:sz w:val="28"/>
          <w:szCs w:val="28"/>
          <w:shd w:val="clear" w:color="auto" w:fill="FFFFFF"/>
          <w:lang w:val="kk-KZ"/>
        </w:rPr>
        <w:t>еліміздің, облыстың телевидениесінде трансляциялауға енгізілген, білім беру порталдарында орналастырылғ</w:t>
      </w:r>
      <w:r w:rsidR="00761CD1" w:rsidRPr="0033231F">
        <w:rPr>
          <w:rFonts w:ascii="Times New Roman" w:hAnsi="Times New Roman" w:cs="Times New Roman"/>
          <w:spacing w:val="2"/>
          <w:sz w:val="28"/>
          <w:szCs w:val="28"/>
          <w:shd w:val="clear" w:color="auto" w:fill="FFFFFF"/>
          <w:lang w:val="kk-KZ"/>
        </w:rPr>
        <w:t>ан (болған жағдайда) бейне -</w:t>
      </w:r>
      <w:r w:rsidR="00A7248B" w:rsidRPr="0033231F">
        <w:rPr>
          <w:rFonts w:ascii="Times New Roman" w:hAnsi="Times New Roman" w:cs="Times New Roman"/>
          <w:spacing w:val="2"/>
          <w:sz w:val="28"/>
          <w:szCs w:val="28"/>
          <w:shd w:val="clear" w:color="auto" w:fill="FFFFFF"/>
          <w:lang w:val="kk-KZ"/>
        </w:rPr>
        <w:t xml:space="preserve"> телесабақтар дайындаған</w:t>
      </w:r>
      <w:r w:rsidR="003F7F02" w:rsidRPr="0033231F">
        <w:rPr>
          <w:rFonts w:ascii="Times New Roman" w:hAnsi="Times New Roman" w:cs="Times New Roman"/>
          <w:spacing w:val="2"/>
          <w:sz w:val="28"/>
          <w:szCs w:val="28"/>
          <w:shd w:val="clear" w:color="auto" w:fill="FFFFFF"/>
          <w:lang w:val="kk-KZ"/>
        </w:rPr>
        <w:t xml:space="preserve"> кәсіби құзыреттері бар ұстаздарымыз сай болды</w:t>
      </w:r>
      <w:r w:rsidR="001F37CD" w:rsidRPr="0033231F">
        <w:rPr>
          <w:rFonts w:ascii="Times New Roman" w:hAnsi="Times New Roman" w:cs="Times New Roman"/>
          <w:spacing w:val="2"/>
          <w:sz w:val="28"/>
          <w:szCs w:val="28"/>
          <w:shd w:val="clear" w:color="auto" w:fill="FFFFFF"/>
          <w:lang w:val="kk-KZ"/>
        </w:rPr>
        <w:t xml:space="preserve"> </w:t>
      </w:r>
      <w:r w:rsidR="001F37CD" w:rsidRPr="0033231F">
        <w:rPr>
          <w:rFonts w:ascii="Times New Roman" w:hAnsi="Times New Roman"/>
          <w:sz w:val="28"/>
          <w:lang w:val="kk-KZ"/>
        </w:rPr>
        <w:t>[14</w:t>
      </w:r>
      <w:r w:rsidR="00691CCB" w:rsidRPr="0033231F">
        <w:rPr>
          <w:rFonts w:ascii="Times New Roman" w:hAnsi="Times New Roman"/>
          <w:sz w:val="28"/>
          <w:lang w:val="kk-KZ"/>
        </w:rPr>
        <w:t>5</w:t>
      </w:r>
      <w:r w:rsidR="001F37CD" w:rsidRPr="0033231F">
        <w:rPr>
          <w:rFonts w:ascii="Times New Roman" w:hAnsi="Times New Roman"/>
          <w:sz w:val="28"/>
          <w:lang w:val="kk-KZ"/>
        </w:rPr>
        <w:t>]</w:t>
      </w:r>
      <w:r w:rsidR="003F7F02" w:rsidRPr="0033231F">
        <w:rPr>
          <w:rFonts w:ascii="Times New Roman" w:hAnsi="Times New Roman" w:cs="Times New Roman"/>
          <w:spacing w:val="2"/>
          <w:sz w:val="28"/>
          <w:szCs w:val="28"/>
          <w:shd w:val="clear" w:color="auto" w:fill="FFFFFF"/>
          <w:lang w:val="kk-KZ"/>
        </w:rPr>
        <w:t>.</w:t>
      </w:r>
    </w:p>
    <w:p w14:paraId="2BEC359C" w14:textId="77777777" w:rsidR="005B4DF6" w:rsidRPr="0033231F" w:rsidRDefault="003F3BCC"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pacing w:val="2"/>
          <w:sz w:val="28"/>
          <w:szCs w:val="28"/>
          <w:shd w:val="clear" w:color="auto" w:fill="FFFFFF"/>
          <w:lang w:val="kk-KZ"/>
        </w:rPr>
        <w:t>Жоғарыда аталған талаптардан байқағанымыз, қазіргі педагогтерімізге үлкен жетістіктерге ие болулары қажет. Әрине, мұндай жетістіктерге тек білім мен білік арқылы емес, үлкен ізденіст</w:t>
      </w:r>
      <w:r w:rsidR="001242BF" w:rsidRPr="0033231F">
        <w:rPr>
          <w:rFonts w:ascii="Times New Roman" w:hAnsi="Times New Roman" w:cs="Times New Roman"/>
          <w:spacing w:val="2"/>
          <w:sz w:val="28"/>
          <w:szCs w:val="28"/>
          <w:shd w:val="clear" w:color="auto" w:fill="FFFFFF"/>
          <w:lang w:val="kk-KZ"/>
        </w:rPr>
        <w:t>ер</w:t>
      </w:r>
      <w:r w:rsidRPr="0033231F">
        <w:rPr>
          <w:rFonts w:ascii="Times New Roman" w:hAnsi="Times New Roman" w:cs="Times New Roman"/>
          <w:spacing w:val="2"/>
          <w:sz w:val="28"/>
          <w:szCs w:val="28"/>
          <w:shd w:val="clear" w:color="auto" w:fill="FFFFFF"/>
          <w:lang w:val="kk-KZ"/>
        </w:rPr>
        <w:t>, мол шығармашылық еңбект</w:t>
      </w:r>
      <w:r w:rsidR="001242BF" w:rsidRPr="0033231F">
        <w:rPr>
          <w:rFonts w:ascii="Times New Roman" w:hAnsi="Times New Roman" w:cs="Times New Roman"/>
          <w:spacing w:val="2"/>
          <w:sz w:val="28"/>
          <w:szCs w:val="28"/>
          <w:shd w:val="clear" w:color="auto" w:fill="FFFFFF"/>
          <w:lang w:val="kk-KZ"/>
        </w:rPr>
        <w:t>ер</w:t>
      </w:r>
      <w:r w:rsidRPr="0033231F">
        <w:rPr>
          <w:rFonts w:ascii="Times New Roman" w:hAnsi="Times New Roman" w:cs="Times New Roman"/>
          <w:spacing w:val="2"/>
          <w:sz w:val="28"/>
          <w:szCs w:val="28"/>
          <w:shd w:val="clear" w:color="auto" w:fill="FFFFFF"/>
          <w:lang w:val="kk-KZ"/>
        </w:rPr>
        <w:t>, кәсіби құзыреттілікт</w:t>
      </w:r>
      <w:r w:rsidR="001242BF" w:rsidRPr="0033231F">
        <w:rPr>
          <w:rFonts w:ascii="Times New Roman" w:hAnsi="Times New Roman" w:cs="Times New Roman"/>
          <w:spacing w:val="2"/>
          <w:sz w:val="28"/>
          <w:szCs w:val="28"/>
          <w:shd w:val="clear" w:color="auto" w:fill="FFFFFF"/>
          <w:lang w:val="kk-KZ"/>
        </w:rPr>
        <w:t>ер</w:t>
      </w:r>
      <w:r w:rsidRPr="0033231F">
        <w:rPr>
          <w:rFonts w:ascii="Times New Roman" w:hAnsi="Times New Roman" w:cs="Times New Roman"/>
          <w:spacing w:val="2"/>
          <w:sz w:val="28"/>
          <w:szCs w:val="28"/>
          <w:shd w:val="clear" w:color="auto" w:fill="FFFFFF"/>
          <w:lang w:val="kk-KZ"/>
        </w:rPr>
        <w:t xml:space="preserve"> </w:t>
      </w:r>
      <w:r w:rsidR="001242BF" w:rsidRPr="0033231F">
        <w:rPr>
          <w:rFonts w:ascii="Times New Roman" w:hAnsi="Times New Roman" w:cs="Times New Roman"/>
          <w:spacing w:val="2"/>
          <w:sz w:val="28"/>
          <w:szCs w:val="28"/>
          <w:shd w:val="clear" w:color="auto" w:fill="FFFFFF"/>
          <w:lang w:val="kk-KZ"/>
        </w:rPr>
        <w:t>мен инновациялық әрекеттер</w:t>
      </w:r>
      <w:r w:rsidRPr="0033231F">
        <w:rPr>
          <w:rFonts w:ascii="Times New Roman" w:hAnsi="Times New Roman" w:cs="Times New Roman"/>
          <w:spacing w:val="2"/>
          <w:sz w:val="28"/>
          <w:szCs w:val="28"/>
          <w:shd w:val="clear" w:color="auto" w:fill="FFFFFF"/>
          <w:lang w:val="kk-KZ"/>
        </w:rPr>
        <w:t>, ғылыми-</w:t>
      </w:r>
      <w:r w:rsidR="001242BF" w:rsidRPr="0033231F">
        <w:rPr>
          <w:rFonts w:ascii="Times New Roman" w:hAnsi="Times New Roman" w:cs="Times New Roman"/>
          <w:spacing w:val="2"/>
          <w:sz w:val="28"/>
          <w:szCs w:val="28"/>
          <w:shd w:val="clear" w:color="auto" w:fill="FFFFFF"/>
          <w:lang w:val="kk-KZ"/>
        </w:rPr>
        <w:t>зерттеушілік</w:t>
      </w:r>
      <w:r w:rsidRPr="0033231F">
        <w:rPr>
          <w:rFonts w:ascii="Times New Roman" w:hAnsi="Times New Roman" w:cs="Times New Roman"/>
          <w:spacing w:val="2"/>
          <w:sz w:val="28"/>
          <w:szCs w:val="28"/>
          <w:shd w:val="clear" w:color="auto" w:fill="FFFFFF"/>
          <w:lang w:val="kk-KZ"/>
        </w:rPr>
        <w:t xml:space="preserve"> </w:t>
      </w:r>
      <w:r w:rsidR="001242BF" w:rsidRPr="0033231F">
        <w:rPr>
          <w:rFonts w:ascii="Times New Roman" w:hAnsi="Times New Roman" w:cs="Times New Roman"/>
          <w:spacing w:val="2"/>
          <w:sz w:val="28"/>
          <w:szCs w:val="28"/>
          <w:shd w:val="clear" w:color="auto" w:fill="FFFFFF"/>
          <w:lang w:val="kk-KZ"/>
        </w:rPr>
        <w:t xml:space="preserve">дағдыларды жүзеге асыру барысында жететіні анық. Ол үшін болашақ педагогтеріміздің дайындығын жоғары оқу орындарында білім алып жатқан шағынан бастаған жөн. Сондықтан да, елімізде </w:t>
      </w:r>
      <w:r w:rsidR="005B4DF6" w:rsidRPr="0033231F">
        <w:rPr>
          <w:rFonts w:ascii="Times New Roman" w:hAnsi="Times New Roman" w:cs="Times New Roman"/>
          <w:sz w:val="28"/>
          <w:szCs w:val="28"/>
          <w:lang w:val="kk-KZ"/>
        </w:rPr>
        <w:t xml:space="preserve">педагогика саласында соңғы жарты ғасырдай уақыт ішінде жаңашылдық, инновациялық көзқарастар мен </w:t>
      </w:r>
      <w:r w:rsidR="005B4DF6" w:rsidRPr="0033231F">
        <w:rPr>
          <w:rFonts w:ascii="Times New Roman" w:hAnsi="Times New Roman" w:cs="Times New Roman"/>
          <w:sz w:val="28"/>
          <w:szCs w:val="28"/>
          <w:lang w:val="kk-KZ"/>
        </w:rPr>
        <w:lastRenderedPageBreak/>
        <w:t>тұтас инновациялық жүйелер қарқындап дамығаны белгілі. Инновациялық педагогиканың дамуына себеп болған келесі басты белгілерді атауға болады:</w:t>
      </w:r>
    </w:p>
    <w:p w14:paraId="1FD1646F"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жақын және алыс шетелдік педагогикалық инновациялық технологиялардың дамуы;</w:t>
      </w:r>
    </w:p>
    <w:p w14:paraId="3F06CA18"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жекелеген пәннің білім мазмұнын сұрыптау мен оны меңгертуге интегративтік тәсілдеме тұрғысынан келу яғни пәнаралық байланыстың өсуі, ғылым мен өнер арасындағы байланыстың өсуі т.б. ықпал етуі;</w:t>
      </w:r>
    </w:p>
    <w:p w14:paraId="0283D769"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түрлі педагогикалық жүйелердің өзара байланыса келіп, түйіскен нүктесінде жаңа инновациялық педагогикалық жүйелер қалыптасуы;</w:t>
      </w:r>
    </w:p>
    <w:p w14:paraId="16EB7EB6"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педагогикалық технологиялық прагматизмнің дамуы;</w:t>
      </w:r>
    </w:p>
    <w:p w14:paraId="6368BBFF"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ақпараттық-коммуникациялық технологиялардың дамуы;</w:t>
      </w:r>
    </w:p>
    <w:p w14:paraId="4401191A"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өнердің салаларының дамуы;</w:t>
      </w:r>
    </w:p>
    <w:p w14:paraId="792CD0C2"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ұлттық тілдердің дамуы;</w:t>
      </w:r>
    </w:p>
    <w:p w14:paraId="4751AC45"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барлығын жинақтап, ортақ заңдылықтарын танитын білім философиясының жаңаша дамуы.</w:t>
      </w:r>
    </w:p>
    <w:p w14:paraId="234AAE68" w14:textId="77777777" w:rsidR="005B4DF6" w:rsidRPr="0033231F" w:rsidRDefault="005B4DF6"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Н.Нұрахметов инновацияның болмысын қарастыра келе, инновацияның көрінісін берілетін білім мазмұны арқылы, әдістеме, технология арқылы, оқу-тәрбие жұмысын ұйымдастыру арқылы, мектеп жүйесін басқару арқылы деп атап көрсетеді. Сонымен бірге Н.Нұрахметов инновацияны енгізу кеңістігін келесідей түрде жіктейді, олар: </w:t>
      </w:r>
    </w:p>
    <w:p w14:paraId="03118F5F" w14:textId="77777777" w:rsidR="005B4DF6" w:rsidRPr="0033231F" w:rsidRDefault="005B4DF6" w:rsidP="00494452">
      <w:pPr>
        <w:pStyle w:val="a3"/>
        <w:numPr>
          <w:ilvl w:val="1"/>
          <w:numId w:val="2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кеңістіктің жеке түрі;</w:t>
      </w:r>
    </w:p>
    <w:p w14:paraId="53B5DCD8" w14:textId="77777777" w:rsidR="005B4DF6" w:rsidRPr="0033231F" w:rsidRDefault="005B4DF6" w:rsidP="00494452">
      <w:pPr>
        <w:pStyle w:val="a3"/>
        <w:numPr>
          <w:ilvl w:val="1"/>
          <w:numId w:val="2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кеңістіктің модульдік түрі;</w:t>
      </w:r>
    </w:p>
    <w:p w14:paraId="02E62031" w14:textId="77777777" w:rsidR="005B4DF6" w:rsidRPr="0033231F" w:rsidRDefault="005B4DF6" w:rsidP="00494452">
      <w:pPr>
        <w:pStyle w:val="a3"/>
        <w:numPr>
          <w:ilvl w:val="1"/>
          <w:numId w:val="2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кеңістіктің жүйелі түрі [1</w:t>
      </w:r>
      <w:r w:rsidR="001F37CD" w:rsidRPr="0033231F">
        <w:rPr>
          <w:rFonts w:ascii="Times New Roman" w:hAnsi="Times New Roman" w:cs="Times New Roman"/>
          <w:sz w:val="28"/>
          <w:szCs w:val="28"/>
          <w:lang w:val="kk-KZ"/>
        </w:rPr>
        <w:t>42</w:t>
      </w:r>
      <w:r w:rsidRPr="0033231F">
        <w:rPr>
          <w:rFonts w:ascii="Times New Roman" w:hAnsi="Times New Roman" w:cs="Times New Roman"/>
          <w:sz w:val="28"/>
          <w:szCs w:val="28"/>
          <w:lang w:val="kk-KZ"/>
        </w:rPr>
        <w:t>].</w:t>
      </w:r>
    </w:p>
    <w:p w14:paraId="516DBA7C" w14:textId="77777777" w:rsidR="005B4DF6" w:rsidRPr="0033231F" w:rsidRDefault="005B4DF6"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әрекетті қалыптастыру барысы инновацияны енгізудің логикасымен сәйкес жүргізілуі керек деп ойлаймыз. </w:t>
      </w:r>
    </w:p>
    <w:p w14:paraId="79981A36" w14:textId="77777777" w:rsidR="005B4DF6" w:rsidRPr="0033231F" w:rsidRDefault="005B4DF6"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Қазіргі заманғы педагогикалық технологиялар туралы еңбекте ғалымдар Ф.Б.Бөрібекова, Н.Ж. Жанатбекова инновацияны енгізудің төрт кезеңін көрсетеді, олар: </w:t>
      </w:r>
    </w:p>
    <w:p w14:paraId="5B32816D"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1 кезең – жаңа идеяны іздеу кезеңі;</w:t>
      </w:r>
    </w:p>
    <w:p w14:paraId="3B9C1D85"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2 кезең – жаңалықтарды ұйымдастыру кезеңі;</w:t>
      </w:r>
    </w:p>
    <w:p w14:paraId="6F2558DF"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3 кезең – жаңалықтарды енгізу;</w:t>
      </w:r>
    </w:p>
    <w:p w14:paraId="06CF4FE3" w14:textId="77777777" w:rsidR="005B4DF6" w:rsidRPr="0033231F" w:rsidRDefault="005B4DF6" w:rsidP="00494452">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4 кезең – жаңалықтарды бекіту [1</w:t>
      </w:r>
      <w:r w:rsidR="001F37CD" w:rsidRPr="0033231F">
        <w:rPr>
          <w:rFonts w:ascii="Times New Roman" w:hAnsi="Times New Roman" w:cs="Times New Roman"/>
          <w:sz w:val="28"/>
          <w:szCs w:val="28"/>
          <w:lang w:val="kk-KZ"/>
        </w:rPr>
        <w:t>43</w:t>
      </w:r>
      <w:r w:rsidRPr="0033231F">
        <w:rPr>
          <w:rFonts w:ascii="Times New Roman" w:hAnsi="Times New Roman" w:cs="Times New Roman"/>
          <w:sz w:val="28"/>
          <w:szCs w:val="28"/>
          <w:lang w:val="kk-KZ"/>
        </w:rPr>
        <w:t>]</w:t>
      </w:r>
    </w:p>
    <w:p w14:paraId="5A386818" w14:textId="77777777" w:rsidR="005B4DF6" w:rsidRPr="0033231F" w:rsidRDefault="005B4DF6" w:rsidP="0049445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Педагогтің инновациялық дайындығы туралы мәселелерді қарастырған В.М. Монахов педагогті инновациялық әрекетке қосу үдерісінің қажетті қадамдары келесідей:</w:t>
      </w:r>
    </w:p>
    <w:p w14:paraId="40FE3623" w14:textId="77777777" w:rsidR="005B4DF6" w:rsidRPr="0033231F" w:rsidRDefault="005B4DF6" w:rsidP="00494452">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педагогтің инновациялық деңгейін диагностикалау;</w:t>
      </w:r>
    </w:p>
    <w:p w14:paraId="736FB940" w14:textId="77777777" w:rsidR="005B4DF6" w:rsidRPr="0033231F" w:rsidRDefault="005B4DF6" w:rsidP="00494452">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ақпараттық білімдік қор құру;</w:t>
      </w:r>
    </w:p>
    <w:p w14:paraId="2022B29B" w14:textId="77777777" w:rsidR="005B4DF6" w:rsidRPr="0033231F" w:rsidRDefault="005B4DF6" w:rsidP="00494452">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ғылыми педагогикалық мекемелермен ынтымақтасып әрекет ету;</w:t>
      </w:r>
    </w:p>
    <w:p w14:paraId="6E2A9C94" w14:textId="77777777" w:rsidR="005B4DF6" w:rsidRPr="0033231F" w:rsidRDefault="005B4DF6" w:rsidP="00494452">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педагогтің инновациялық жаңашылдықты оқушыларының, мектептің ұжымдық ғылыми-зерттеу тақырыбының, ата-аналардың сұраныс-ұсыныстарымен үйлестіре таңдауы;</w:t>
      </w:r>
    </w:p>
    <w:p w14:paraId="73C5C369" w14:textId="2606D539" w:rsidR="005B4DF6" w:rsidRPr="0033231F" w:rsidRDefault="005B4DF6" w:rsidP="00494452">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инновациялық тәртіпке енген кездегі жұмыс жағдайында басқару құрылымын жетілдіру, педагогтердің ол басқару шешімдерін орындауға белсенді қатысуы [1</w:t>
      </w:r>
      <w:r w:rsidR="001F37CD" w:rsidRPr="0033231F">
        <w:rPr>
          <w:rFonts w:ascii="Times New Roman" w:hAnsi="Times New Roman" w:cs="Times New Roman"/>
          <w:sz w:val="28"/>
          <w:szCs w:val="28"/>
          <w:lang w:val="kk-KZ"/>
        </w:rPr>
        <w:t>44</w:t>
      </w:r>
      <w:r w:rsidR="00512D18" w:rsidRPr="00512D18">
        <w:rPr>
          <w:rFonts w:ascii="Times New Roman" w:hAnsi="Times New Roman" w:cs="Times New Roman"/>
          <w:sz w:val="28"/>
          <w:szCs w:val="28"/>
          <w:lang w:val="kk-KZ"/>
        </w:rPr>
        <w:t>,</w:t>
      </w:r>
      <w:r w:rsidR="00512D18">
        <w:rPr>
          <w:rFonts w:ascii="Times New Roman" w:hAnsi="Times New Roman" w:cs="Times New Roman"/>
          <w:sz w:val="28"/>
          <w:szCs w:val="28"/>
          <w:lang w:val="kk-KZ"/>
        </w:rPr>
        <w:t>б. 228</w:t>
      </w:r>
      <w:r w:rsidRPr="0033231F">
        <w:rPr>
          <w:rFonts w:ascii="Times New Roman" w:hAnsi="Times New Roman" w:cs="Times New Roman"/>
          <w:sz w:val="28"/>
          <w:szCs w:val="28"/>
          <w:lang w:val="kk-KZ"/>
        </w:rPr>
        <w:t>].</w:t>
      </w:r>
    </w:p>
    <w:p w14:paraId="1D5C0752" w14:textId="5F05E306" w:rsidR="005B4DF6" w:rsidRPr="0033231F" w:rsidRDefault="005B4DF6" w:rsidP="00DE4E4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A4A1E"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ің инновациялық әрекетке даярлығының негізі – 2-4 сыныпқа арналған жаңартылған «Қазақ тілі» оқу бағдарламасы мазмұнындағы әрбір оқу мақсаты мен әр тақырыпты оқушыларға инновациялық тұрғыдан ұйымдастырып меңгертуге даяр болу дегеніміздің өзі, студенттің педагогтік тұлғасының мақсатты түрде инновациялық әрекетке даярлықтан өтуі дегенді білдіреді. Бұл мақсат арқылы бакалавр өзінің болашақ мұғалім ретіндегі кәсіби тұлғасын қалыптастыруға, инновациялық біліміне орай көзқарасын, қатынасын, мотивін, сезімі мен ерік-жігері, зияткерлік сапасын, ақыл-ойын жүйелеп дамытуға мүмкіндіктерін таниды.Жаңартылған бағдарлама негізінде болашақ бастауыш сынып </w:t>
      </w:r>
      <w:r w:rsidR="003A4A1E"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инновациялық әрекетке даярлауды модельдеу үшін оның құрылымының құрамындағы компоненттерін, ол компоненттердің мазмұндарын, көрсеткіш ретіндегі нақты белгілерін, әр компоненттің жүзеге асырылу ерекшеліктерін анықтау қажет. </w:t>
      </w:r>
    </w:p>
    <w:p w14:paraId="644FDA65" w14:textId="332BA943" w:rsidR="005B4DF6" w:rsidRPr="0033231F" w:rsidRDefault="005B4DF6" w:rsidP="00DE4E4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Осымен байланысты, жаңартылған бағдарлама негізінде болашақ бастауыш сынып мұғалімін инновациялық әрекетке даярлау </w:t>
      </w:r>
      <w:r w:rsidR="00580890" w:rsidRPr="0033231F">
        <w:rPr>
          <w:rFonts w:ascii="Times New Roman" w:hAnsi="Times New Roman" w:cs="Times New Roman"/>
          <w:sz w:val="28"/>
          <w:szCs w:val="28"/>
          <w:lang w:val="kk-KZ"/>
        </w:rPr>
        <w:t xml:space="preserve">кезеңдерінің суретін </w:t>
      </w:r>
      <w:r w:rsidRPr="0033231F">
        <w:rPr>
          <w:rFonts w:ascii="Times New Roman" w:hAnsi="Times New Roman" w:cs="Times New Roman"/>
          <w:sz w:val="28"/>
          <w:szCs w:val="28"/>
          <w:lang w:val="kk-KZ"/>
        </w:rPr>
        <w:t>көруге болады</w:t>
      </w:r>
      <w:r w:rsidR="00580890" w:rsidRPr="0033231F">
        <w:rPr>
          <w:rFonts w:ascii="Times New Roman" w:hAnsi="Times New Roman" w:cs="Times New Roman"/>
          <w:sz w:val="28"/>
          <w:szCs w:val="28"/>
          <w:lang w:val="kk-KZ"/>
        </w:rPr>
        <w:t xml:space="preserve"> (</w:t>
      </w:r>
      <w:r w:rsidR="00F37A63" w:rsidRPr="0033231F">
        <w:rPr>
          <w:rFonts w:ascii="Times New Roman" w:hAnsi="Times New Roman" w:cs="Times New Roman"/>
          <w:sz w:val="28"/>
          <w:szCs w:val="28"/>
          <w:lang w:val="kk-KZ"/>
        </w:rPr>
        <w:t>сурет</w:t>
      </w:r>
      <w:r w:rsidR="00494452" w:rsidRPr="0033231F">
        <w:rPr>
          <w:rFonts w:ascii="Times New Roman" w:hAnsi="Times New Roman" w:cs="Times New Roman"/>
          <w:sz w:val="28"/>
          <w:szCs w:val="28"/>
          <w:lang w:val="kk-KZ"/>
        </w:rPr>
        <w:t xml:space="preserve">  15</w:t>
      </w:r>
      <w:r w:rsidR="0058089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w:t>
      </w:r>
    </w:p>
    <w:p w14:paraId="2D094F53" w14:textId="77777777" w:rsidR="00DE4E4B" w:rsidRPr="0033231F" w:rsidRDefault="00DE4E4B" w:rsidP="00DE4E4B">
      <w:pPr>
        <w:tabs>
          <w:tab w:val="left" w:pos="851"/>
        </w:tabs>
        <w:spacing w:after="0" w:line="240" w:lineRule="auto"/>
        <w:ind w:firstLine="567"/>
        <w:jc w:val="both"/>
        <w:rPr>
          <w:rFonts w:ascii="Times New Roman" w:hAnsi="Times New Roman" w:cs="Times New Roman"/>
          <w:sz w:val="10"/>
          <w:szCs w:val="10"/>
          <w:lang w:val="kk-KZ"/>
        </w:rPr>
      </w:pPr>
    </w:p>
    <w:p w14:paraId="667A33C6" w14:textId="77777777" w:rsidR="005B4DF6" w:rsidRPr="0033231F" w:rsidRDefault="005B4DF6" w:rsidP="00C72419">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396127EF" wp14:editId="5F45C328">
            <wp:extent cx="5905500" cy="3276600"/>
            <wp:effectExtent l="0" t="0" r="0" b="0"/>
            <wp:docPr id="91" name="Схема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C75B248" w14:textId="5A4562AD" w:rsidR="00494452" w:rsidRPr="0033231F" w:rsidRDefault="005B4DF6" w:rsidP="00494452">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 1</w:t>
      </w:r>
      <w:r w:rsidR="00F37A63" w:rsidRPr="0033231F">
        <w:rPr>
          <w:rFonts w:ascii="Times New Roman" w:hAnsi="Times New Roman" w:cs="Times New Roman"/>
          <w:sz w:val="28"/>
          <w:szCs w:val="28"/>
          <w:lang w:val="kk-KZ"/>
        </w:rPr>
        <w:t>5</w:t>
      </w:r>
      <w:r w:rsidRPr="0033231F">
        <w:rPr>
          <w:rFonts w:ascii="Times New Roman" w:hAnsi="Times New Roman" w:cs="Times New Roman"/>
          <w:sz w:val="28"/>
          <w:szCs w:val="28"/>
          <w:lang w:val="kk-KZ"/>
        </w:rPr>
        <w:t xml:space="preserve"> – Болашақ бастауыш сынып мұғалімін</w:t>
      </w:r>
    </w:p>
    <w:p w14:paraId="06D67201" w14:textId="77777777" w:rsidR="005B4DF6" w:rsidRPr="0033231F" w:rsidRDefault="005B4DF6" w:rsidP="00494452">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әрекетке даярлау </w:t>
      </w:r>
      <w:r w:rsidR="00580890" w:rsidRPr="0033231F">
        <w:rPr>
          <w:rFonts w:ascii="Times New Roman" w:hAnsi="Times New Roman" w:cs="Times New Roman"/>
          <w:sz w:val="28"/>
          <w:szCs w:val="28"/>
          <w:lang w:val="kk-KZ"/>
        </w:rPr>
        <w:t>кезеңі</w:t>
      </w:r>
    </w:p>
    <w:p w14:paraId="6BE05286" w14:textId="77777777" w:rsidR="005B4DF6" w:rsidRPr="0033231F" w:rsidRDefault="005B4DF6" w:rsidP="00AD625D">
      <w:pPr>
        <w:spacing w:after="0" w:line="240" w:lineRule="auto"/>
        <w:ind w:firstLine="709"/>
        <w:jc w:val="both"/>
        <w:rPr>
          <w:rFonts w:ascii="Times New Roman" w:hAnsi="Times New Roman" w:cs="Times New Roman"/>
          <w:sz w:val="28"/>
          <w:szCs w:val="28"/>
          <w:lang w:val="kk-KZ"/>
        </w:rPr>
      </w:pPr>
    </w:p>
    <w:p w14:paraId="17CAC76F" w14:textId="530EED68" w:rsidR="005B4DF6" w:rsidRPr="0033231F" w:rsidRDefault="005B4DF6"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Жаңартылған бағдарлама бойынша 2-4 сыныптарда «Қазақ тілі» пәнін оқыту үдерісінде белгіленген оқу мақсаттарына болашақ бастауыш сынып мұғалімі өзінің инновациялық әрекеті арқылы қол жеткізуді бастауыш білім беру үдерісіндегі прогресс деп бағалау керек. Өйткені жаңартылған бағдарламаның мазмұны мен құрылымы және ұзақмерзімді, қысқамерзімді жоспарларында, мұғалімге арналған әдістемелік нұқсауда, тұтас оқу-</w:t>
      </w:r>
      <w:r w:rsidRPr="0033231F">
        <w:rPr>
          <w:rFonts w:ascii="Times New Roman" w:hAnsi="Times New Roman" w:cs="Times New Roman"/>
          <w:sz w:val="28"/>
          <w:szCs w:val="28"/>
          <w:lang w:val="kk-KZ"/>
        </w:rPr>
        <w:lastRenderedPageBreak/>
        <w:t xml:space="preserve">әдістемелік құралдары жүйесінде заманауи дидактикалық жетістіктер қамтылған. Сол жетістіктер мұғалімнің инновациялық әрекет етуіне, ғылыми-зерттеу жұмыстарын жүргізуіне, жаңа педагогикалық технологияларды қолдануына кең арналы алаң болады. Жаңартылған оқу бағдарламасының инновациялық әлеуетін толық талдап-түсіне отырып, инновациялық әрекетке қосылу үшін, болашақ бастауыш сынып </w:t>
      </w:r>
      <w:r w:rsidR="00837E2D"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 xml:space="preserve">і арнайы дайындықтан өтуі қажет. Осымен байланысты жаңартылған оқу бағдарламасына негізге алып құрылған </w:t>
      </w:r>
      <w:r w:rsidR="00837E2D" w:rsidRPr="0033231F">
        <w:rPr>
          <w:rFonts w:ascii="Times New Roman" w:hAnsi="Times New Roman" w:cs="Times New Roman"/>
          <w:sz w:val="28"/>
          <w:szCs w:val="28"/>
          <w:lang w:val="kk-KZ"/>
        </w:rPr>
        <w:t>элективті</w:t>
      </w:r>
      <w:r w:rsidRPr="0033231F">
        <w:rPr>
          <w:rFonts w:ascii="Times New Roman" w:hAnsi="Times New Roman" w:cs="Times New Roman"/>
          <w:sz w:val="28"/>
          <w:szCs w:val="28"/>
          <w:lang w:val="kk-KZ"/>
        </w:rPr>
        <w:t xml:space="preserve"> курстың мазмұнында болашақ бастауыш сынып </w:t>
      </w:r>
      <w:r w:rsidR="00837E2D"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 инновациялық әрекетке даярлаудың барысы студенттердің инновациялық ойлауы мен инновациялық ой-санасын, даярлығын қалыптастыратын өзіндік ерекшелігі бар дидактикалық мақсаттар, оқу міндеттері, оқыту-оқу формалары, оқыту-оқу әдістері мен тәсілдерінің синтезделген тұтастығын танытады</w:t>
      </w:r>
      <w:r w:rsidR="008246FD" w:rsidRPr="0033231F">
        <w:rPr>
          <w:rFonts w:ascii="Times New Roman" w:hAnsi="Times New Roman" w:cs="Times New Roman"/>
          <w:sz w:val="28"/>
          <w:szCs w:val="28"/>
          <w:lang w:val="kk-KZ"/>
        </w:rPr>
        <w:t xml:space="preserve"> [145</w:t>
      </w:r>
      <w:r w:rsidR="00512D18">
        <w:rPr>
          <w:rFonts w:ascii="Times New Roman" w:hAnsi="Times New Roman" w:cs="Times New Roman"/>
          <w:sz w:val="28"/>
          <w:szCs w:val="28"/>
          <w:lang w:val="kk-KZ"/>
        </w:rPr>
        <w:t>,с. 260</w:t>
      </w:r>
      <w:r w:rsidR="008246FD"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p>
    <w:p w14:paraId="2B36AE49" w14:textId="031EFCD0" w:rsidR="000C45D7" w:rsidRPr="0033231F" w:rsidRDefault="005B4DF6" w:rsidP="00DE4E4B">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Адам баласының қандай әрекеті болмасын көп мотивті болып келетіні белгілі. Сол сияқты педагогикалық әрекеттің де көпқырлы ерекшелігі белгілі. Соның ішінен инновациялық әрекеттің өзіндік ерекшелігі – оның өзіне, өзінің кәсібіне, іс-қылығына, мінез-болмысына, өмірлік ұстанымы мен көзқарастарына жаңаша тұрғыдан қарау, жаңа қатынастар құруға бетбұрыс жасау. Алдыңғы тарауларда қарастырған әдіснамалық негіздерді басшылық етіп, ұсынылатын модельдің әрбір көрсетілген бөлімінде болашақ бастауыш сынып </w:t>
      </w:r>
      <w:r w:rsidR="00837E2D"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інің инновациялық әрекетінің аксиологиялық-құндылық, әрекеттік-рефлексивтік, әлеуметтік, психологиялық, шығармашылық- креативтік қырлары іштей қамтылғанын атап кетеміз. Жаңартылған білім мазмұны жағдайында болашақ бастауыш сынып педагогтерін инновациялық әрекетке даярлаудың құрылымдық-мазмұндық моделінің құрылымын ұсынуда осы мәселе бойынша зерттеген және қарастырған ғалымдардың еңбектеріндегі құрылымындағы модельдер негіз етіп алынды.</w:t>
      </w:r>
      <w:r w:rsidR="00D615E3" w:rsidRPr="0033231F">
        <w:rPr>
          <w:rFonts w:ascii="Times New Roman" w:hAnsi="Times New Roman"/>
          <w:sz w:val="28"/>
          <w:lang w:val="kk-KZ"/>
        </w:rPr>
        <w:t>Болашақ бастуыш сынып педагогтерін инновациялық әрекетке даярл</w:t>
      </w:r>
      <w:r w:rsidR="00B87337" w:rsidRPr="0033231F">
        <w:rPr>
          <w:rFonts w:ascii="Times New Roman" w:hAnsi="Times New Roman"/>
          <w:sz w:val="28"/>
          <w:lang w:val="kk-KZ"/>
        </w:rPr>
        <w:t>а</w:t>
      </w:r>
      <w:r w:rsidR="00D615E3" w:rsidRPr="0033231F">
        <w:rPr>
          <w:rFonts w:ascii="Times New Roman" w:hAnsi="Times New Roman"/>
          <w:sz w:val="28"/>
          <w:lang w:val="kk-KZ"/>
        </w:rPr>
        <w:t xml:space="preserve">удың өзектілігі заманауи талаптардан туындап отырғаны белгілі. </w:t>
      </w:r>
      <w:r w:rsidRPr="0033231F">
        <w:rPr>
          <w:rFonts w:ascii="Times New Roman" w:hAnsi="Times New Roman"/>
          <w:sz w:val="28"/>
          <w:lang w:val="kk-KZ"/>
        </w:rPr>
        <w:t>Болашақ бастуыш сынып педагогтерін инновациялық әрекетке даярлауды</w:t>
      </w:r>
      <w:r w:rsidR="000C45D7" w:rsidRPr="0033231F">
        <w:rPr>
          <w:rFonts w:ascii="Times New Roman" w:hAnsi="Times New Roman" w:cs="Times New Roman"/>
          <w:sz w:val="28"/>
          <w:szCs w:val="28"/>
          <w:lang w:val="kk-KZ"/>
        </w:rPr>
        <w:t xml:space="preserve"> жүзеге асырудың тиімді технологиясын таңдап алу үшін зерттеу тақырыбының талабына сай келетін заманауи инновациялық педагогикалық технологияларға қысқаша талдау жасалынды. Ондай инновациялық педагогикалық технологиялар қатарында өте кең танымал технологиялар болуы да, тар аяда ғана таныс технологиялар да болуы мүмкін. Мәселе нақты біздің тақырыбымызға ол инновациялық педагогикалық технологиялардың қайсысы тиімді нәтиже бере алатындығында болғандықтан, ол инновациялық педагогикалық технологиялардың танымалдығы ғана рөл атқармайтынын атап өтеміз. </w:t>
      </w:r>
    </w:p>
    <w:p w14:paraId="6BC8EA54"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педагогикалық технология жаңартылған оқу бағдарламасын жетектеуші, таным қабаттарынан өткізуші күшке ие болып келеді.</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Инновациялық педагогикалық технологиялары дегеніміз педагогикалық технологиялардың ішіндегі жаңа буындары екені белгілі. Осындай жаңа буын технологиялары қатарында арнайы әдістемеде студенттермен бірге бірқатар инновациялық оқыту технологиялары талданылады. Олар:</w:t>
      </w:r>
    </w:p>
    <w:p w14:paraId="15D2811E"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дамыта оқыту технологиясы;</w:t>
      </w:r>
    </w:p>
    <w:p w14:paraId="47B02541"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интерактивтік оқыту технологиясы;</w:t>
      </w:r>
    </w:p>
    <w:p w14:paraId="4B9201C9"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жоба әдісін қолдану технологиясы;</w:t>
      </w:r>
    </w:p>
    <w:p w14:paraId="3B5B4753"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оқу-зерттеу жұмысын жүргізу технологиясы;</w:t>
      </w:r>
    </w:p>
    <w:p w14:paraId="37CC03AF"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денсаулықты сақтай оқыту технологиясы</w:t>
      </w:r>
    </w:p>
    <w:p w14:paraId="28B623D2"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ақпараттық-коммуникациялық технология;</w:t>
      </w:r>
    </w:p>
    <w:p w14:paraId="6E89018F"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33231F">
        <w:rPr>
          <w:rFonts w:ascii="Times New Roman" w:hAnsi="Times New Roman" w:cs="Times New Roman"/>
          <w:sz w:val="28"/>
          <w:szCs w:val="28"/>
          <w:lang w:val="en-US"/>
        </w:rPr>
        <w:t>ойын</w:t>
      </w:r>
      <w:proofErr w:type="spellEnd"/>
      <w:r w:rsidRPr="0033231F">
        <w:rPr>
          <w:rFonts w:ascii="Times New Roman" w:hAnsi="Times New Roman" w:cs="Times New Roman"/>
          <w:sz w:val="28"/>
          <w:szCs w:val="28"/>
          <w:lang w:val="en-US"/>
        </w:rPr>
        <w:t xml:space="preserve"> </w:t>
      </w:r>
      <w:proofErr w:type="spellStart"/>
      <w:r w:rsidRPr="0033231F">
        <w:rPr>
          <w:rFonts w:ascii="Times New Roman" w:hAnsi="Times New Roman" w:cs="Times New Roman"/>
          <w:sz w:val="28"/>
          <w:szCs w:val="28"/>
          <w:lang w:val="en-US"/>
        </w:rPr>
        <w:t>технологиясы</w:t>
      </w:r>
      <w:proofErr w:type="spellEnd"/>
      <w:r w:rsidRPr="0033231F">
        <w:rPr>
          <w:rFonts w:ascii="Times New Roman" w:hAnsi="Times New Roman" w:cs="Times New Roman"/>
          <w:sz w:val="28"/>
          <w:szCs w:val="28"/>
          <w:lang w:val="en-US"/>
        </w:rPr>
        <w:t>;</w:t>
      </w:r>
    </w:p>
    <w:p w14:paraId="190DB5BA" w14:textId="77777777" w:rsidR="000C45D7" w:rsidRPr="0033231F" w:rsidRDefault="000C45D7" w:rsidP="00494452">
      <w:pPr>
        <w:pStyle w:val="a3"/>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рефлексия және импровизациялай оқыту технологиясы. </w:t>
      </w:r>
    </w:p>
    <w:p w14:paraId="3E014DE7"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Біздің міндетімізге бұл инновациялық педагогикалық технологияларға терең талдау жасау кірмегендіктен, тек әрқайсысына анықтама беру және технология авторларының аты-жөні мен басты еңбектері аталынады.</w:t>
      </w:r>
    </w:p>
    <w:p w14:paraId="53166CA3"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Дамыта оқыту технологиясының 1996 жылы Л.В. Занков, Д.Б, Эльконин мен В.В. Давыдов ұсынған тұжырымдамасы бойынша [1</w:t>
      </w:r>
      <w:r w:rsidR="008246FD" w:rsidRPr="0033231F">
        <w:rPr>
          <w:rFonts w:ascii="Times New Roman" w:hAnsi="Times New Roman" w:cs="Times New Roman"/>
          <w:sz w:val="28"/>
          <w:szCs w:val="28"/>
          <w:lang w:val="kk-KZ"/>
        </w:rPr>
        <w:t>46</w:t>
      </w:r>
      <w:r w:rsidRPr="0033231F">
        <w:rPr>
          <w:rFonts w:ascii="Times New Roman" w:hAnsi="Times New Roman" w:cs="Times New Roman"/>
          <w:sz w:val="28"/>
          <w:szCs w:val="28"/>
          <w:lang w:val="kk-KZ"/>
        </w:rPr>
        <w:t>], баланың дамуында ең басты орын оқып-білім алуға беріледі. Тұтас қоғамның және жеке тұлғаның мүддесі үшін оқыту ісі аз уақытта барынша мол білім алатындай деңгейде ұйымдастырылуы керек. Оқып-білім алу – дамудың алдында жүруі тиіс, оның өзінде генетикалық жас ерекшелігі шарттарын барынша пайдаланып, мүмкін болса кейбір мәнді түзетулер енгізіп отыру керек. Мұндай мүмкіндіктерге дамыта оқыту технологиясын қолдану арқылы ғана қол жеткізіледі.</w:t>
      </w:r>
    </w:p>
    <w:p w14:paraId="1E527B44"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Интерактивтік оқыту технологиясының тұжырымдамасы бойынша интерактивтік оқыту интеракция құбылысына негізделіп, оқушылардың өзара қарым-қатынасы бойынша оқу іс-әрекеттерін біріге орындауы, нәтижеге біріге отырып қол жеткізуі шешуші орында болады. </w:t>
      </w:r>
    </w:p>
    <w:p w14:paraId="5D4F8F35"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Жоба әдісін қолдану технологиясының тұжырымдамасы бойынша, оқушы аса қызығушылықпен орындайтын әрекет оның еркін таңдауымен алынған әрекеті, оқу әрекеті оқу пәнінен мүлдем тыс емес, дегенмен тапсырма оқушының өз бетімен сабақтан тыс ізденісі негізінде орындалады [1</w:t>
      </w:r>
      <w:r w:rsidR="008246FD" w:rsidRPr="0033231F">
        <w:rPr>
          <w:rFonts w:ascii="Times New Roman" w:hAnsi="Times New Roman" w:cs="Times New Roman"/>
          <w:sz w:val="28"/>
          <w:szCs w:val="28"/>
          <w:lang w:val="kk-KZ"/>
        </w:rPr>
        <w:t>47</w:t>
      </w:r>
      <w:r w:rsidRPr="0033231F">
        <w:rPr>
          <w:rFonts w:ascii="Times New Roman" w:hAnsi="Times New Roman" w:cs="Times New Roman"/>
          <w:sz w:val="28"/>
          <w:szCs w:val="28"/>
          <w:lang w:val="kk-KZ"/>
        </w:rPr>
        <w:t>].</w:t>
      </w:r>
    </w:p>
    <w:p w14:paraId="5035C43D"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Оқу-зерттеу жұмысын жүргізу технологиясының тұжырымдасын алғаш америкалық Дж.Дьюи жасаған [1</w:t>
      </w:r>
      <w:r w:rsidR="008246FD" w:rsidRPr="0033231F">
        <w:rPr>
          <w:rFonts w:ascii="Times New Roman" w:hAnsi="Times New Roman" w:cs="Times New Roman"/>
          <w:sz w:val="28"/>
          <w:szCs w:val="28"/>
          <w:lang w:val="kk-KZ"/>
        </w:rPr>
        <w:t>48</w:t>
      </w:r>
      <w:r w:rsidRPr="0033231F">
        <w:rPr>
          <w:rFonts w:ascii="Times New Roman" w:hAnsi="Times New Roman" w:cs="Times New Roman"/>
          <w:sz w:val="28"/>
          <w:szCs w:val="28"/>
          <w:lang w:val="kk-KZ"/>
        </w:rPr>
        <w:t>]. Дж.Дьюидің айтуынша, өзгенің жазған сөздері мен кітаптары білімді бере алады, ал нағыз тәрбиені тек қана адамның өзінің тәжірибесі береді. Оқушыны өзін қоршаған ортадан жұлып алып, оған әлемді басқа адамдар таныған материалды жаттатып керегі жоқ, оның орнына мектеп балаға өзін қоршаған әлемді игеруіне, меңгеруіне жол салу керек, зияткерлік дамуына жол салу керек.</w:t>
      </w:r>
    </w:p>
    <w:p w14:paraId="39B625C9"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Денсаулықты сақтай оқыту технологиясы оқыту мен тәрбиелеудің денсаулықты сақтайтын шарттары мен құралдарын жүйелеудің тәсілдерін көрсетеді. Бұл технология білім беру мен тәрбиелеу үдерісіне шынайы гуманистік-адамгершілік әрекет тұрғысынан қарау қажет екенін түсінуге үйретеді. Денсаулықты сақтай оқыту технологиясының тұжырымдамасы бойынша, жеке тұлғаның құрылымында тән, зияткерлік және рухани болмыстардың біртұтастығы бар [1</w:t>
      </w:r>
      <w:r w:rsidR="008246FD" w:rsidRPr="0033231F">
        <w:rPr>
          <w:rFonts w:ascii="Times New Roman" w:hAnsi="Times New Roman" w:cs="Times New Roman"/>
          <w:sz w:val="28"/>
          <w:szCs w:val="28"/>
          <w:lang w:val="kk-KZ"/>
        </w:rPr>
        <w:t>49</w:t>
      </w:r>
      <w:r w:rsidRPr="0033231F">
        <w:rPr>
          <w:rFonts w:ascii="Times New Roman" w:hAnsi="Times New Roman" w:cs="Times New Roman"/>
          <w:sz w:val="28"/>
          <w:szCs w:val="28"/>
          <w:lang w:val="kk-KZ"/>
        </w:rPr>
        <w:t>].</w:t>
      </w:r>
    </w:p>
    <w:p w14:paraId="1BD470C1"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Ақпараттық-коммуникациялық технологияның (АКТ) тұжырымдамасы бойынша, АКТ-нің бастауыш мектепте білім берудегі орны зор және сан түрлі болып келеді. Оқушының өзінің мүмкіндіктерін шығармашылықпен көрсете </w:t>
      </w:r>
      <w:r w:rsidRPr="0033231F">
        <w:rPr>
          <w:rFonts w:ascii="Times New Roman" w:hAnsi="Times New Roman" w:cs="Times New Roman"/>
          <w:sz w:val="28"/>
          <w:szCs w:val="28"/>
          <w:lang w:val="kk-KZ"/>
        </w:rPr>
        <w:lastRenderedPageBreak/>
        <w:t>алуы үшін пайдаланылатын АКТ балалардың робототехникамен шұғылдануында, зияткерлік дамуында, компьютерлік бағдарламалар әзірлеуге үйренуінде тиімді технология болып табылады [1</w:t>
      </w:r>
      <w:r w:rsidR="008246FD" w:rsidRPr="0033231F">
        <w:rPr>
          <w:rFonts w:ascii="Times New Roman" w:hAnsi="Times New Roman" w:cs="Times New Roman"/>
          <w:sz w:val="28"/>
          <w:szCs w:val="28"/>
          <w:lang w:val="kk-KZ"/>
        </w:rPr>
        <w:t>50</w:t>
      </w:r>
      <w:r w:rsidRPr="0033231F">
        <w:rPr>
          <w:rFonts w:ascii="Times New Roman" w:hAnsi="Times New Roman" w:cs="Times New Roman"/>
          <w:sz w:val="28"/>
          <w:szCs w:val="28"/>
          <w:lang w:val="kk-KZ"/>
        </w:rPr>
        <w:t>].</w:t>
      </w:r>
    </w:p>
    <w:p w14:paraId="3FF662B2" w14:textId="77777777" w:rsidR="000C45D7" w:rsidRPr="0033231F" w:rsidRDefault="000C45D7"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Ойын технологиясының бірқатар түрлері бар, олар: ойын ойнату, коммуникативтік, ойын терапиясы, танымдық, түзетушілік, әлеуметтену деп аталады. Интерактивтік оқыту технологиясының бір тармағы деп атауға болатын ойын технологиясында бірнеше маңызды факторлар түйіседі. Бастысы – оқушы оқу тақырыбына байланысты ойынға қызыға араласа отырып, топпен, ұжыммен тіл табысу, бірлесе әрі қызғылықты түрде жаңа бір нәрсенің шындығына көз жеткізуге үйренеді [1</w:t>
      </w:r>
      <w:r w:rsidR="008246FD" w:rsidRPr="0033231F">
        <w:rPr>
          <w:rFonts w:ascii="Times New Roman" w:hAnsi="Times New Roman" w:cs="Times New Roman"/>
          <w:sz w:val="28"/>
          <w:szCs w:val="28"/>
          <w:lang w:val="kk-KZ"/>
        </w:rPr>
        <w:t>51</w:t>
      </w:r>
      <w:r w:rsidRPr="0033231F">
        <w:rPr>
          <w:rFonts w:ascii="Times New Roman" w:hAnsi="Times New Roman" w:cs="Times New Roman"/>
          <w:sz w:val="28"/>
          <w:szCs w:val="28"/>
          <w:lang w:val="kk-KZ"/>
        </w:rPr>
        <w:t>].</w:t>
      </w:r>
    </w:p>
    <w:p w14:paraId="13C7FF8E" w14:textId="7F099C3F" w:rsidR="000C45D7" w:rsidRPr="0033231F" w:rsidRDefault="000C45D7" w:rsidP="00DE4E4B">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Рефлексия және импровизациялай оқыту технологиясының тұжырымдамасы бойынша, адамның өзінің іс-әрекетіне диагностика жасай білуі, өзінің әрекетінің табысты және тиімді болу жолдарын талдай білуі оны арнайы оқыту арқылы жақсы және жүйелі қалыптасады. Рефлексияны технология деп қарастырғанда, оның кезеңдері мен негізгі шарттарын анықтау арқылы әдістемелік жүйесін қалыптастыру мүмкін болады.Ал импровизациялауды технология деп алатын болсақ, оның ішінде педагогикалық импровизацияның болашақ бастауыыш сынып мұғалімінің инновациялық әрекетін даярлауда импровизациялық технологияның жаңашылдық деген өлшемінің алатын орны ерек</w:t>
      </w:r>
      <w:r w:rsidR="008246FD" w:rsidRPr="0033231F">
        <w:rPr>
          <w:rFonts w:ascii="Times New Roman" w:hAnsi="Times New Roman" w:cs="Times New Roman"/>
          <w:sz w:val="28"/>
          <w:szCs w:val="28"/>
          <w:lang w:val="kk-KZ"/>
        </w:rPr>
        <w:t>ше болуы мүмкін деген ой тұрады</w:t>
      </w:r>
      <w:r w:rsidRPr="0033231F">
        <w:rPr>
          <w:rFonts w:ascii="Times New Roman" w:hAnsi="Times New Roman" w:cs="Times New Roman"/>
          <w:sz w:val="28"/>
          <w:szCs w:val="28"/>
          <w:lang w:val="kk-KZ"/>
        </w:rPr>
        <w:t>.</w:t>
      </w:r>
    </w:p>
    <w:p w14:paraId="7AA3A540" w14:textId="77777777" w:rsidR="00B87337" w:rsidRPr="0033231F" w:rsidRDefault="00B87337" w:rsidP="00494452">
      <w:pPr>
        <w:tabs>
          <w:tab w:val="left" w:pos="993"/>
        </w:tabs>
        <w:spacing w:after="0" w:line="240" w:lineRule="auto"/>
        <w:ind w:firstLine="567"/>
        <w:jc w:val="both"/>
        <w:rPr>
          <w:rFonts w:ascii="Times New Roman" w:eastAsia="Times New Roman" w:hAnsi="Times New Roman" w:cs="Times New Roman"/>
          <w:sz w:val="28"/>
          <w:szCs w:val="24"/>
          <w:lang w:val="kk-KZ" w:eastAsia="ru-RU"/>
        </w:rPr>
      </w:pPr>
    </w:p>
    <w:p w14:paraId="73079111" w14:textId="77777777" w:rsidR="008A13DB" w:rsidRPr="0033231F" w:rsidRDefault="008A13DB" w:rsidP="00494452">
      <w:pPr>
        <w:tabs>
          <w:tab w:val="left" w:pos="993"/>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2.2 Жаңартылған білім мазмұны жағдайында болашақ бастауыш сынып педагогтерін инновациялық әрекетке даярлаудың</w:t>
      </w:r>
      <w:r w:rsidRPr="0033231F">
        <w:rPr>
          <w:b/>
          <w:lang w:val="kk-KZ"/>
        </w:rPr>
        <w:t xml:space="preserve"> </w:t>
      </w:r>
      <w:r w:rsidRPr="0033231F">
        <w:rPr>
          <w:rFonts w:ascii="Times New Roman" w:hAnsi="Times New Roman" w:cs="Times New Roman"/>
          <w:b/>
          <w:sz w:val="28"/>
          <w:szCs w:val="28"/>
          <w:lang w:val="kk-KZ"/>
        </w:rPr>
        <w:t>мүмкіндіктері</w:t>
      </w:r>
    </w:p>
    <w:p w14:paraId="52AFA532" w14:textId="59470B28" w:rsidR="008A13DB" w:rsidRPr="0033231F" w:rsidRDefault="008A13DB" w:rsidP="00DE4E4B">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педагогтерін инновациялық әрекетке даярлауда тірек етіліп отырған жаңартылған білім мазмұнына талдау жасау барысында оның дәстүрлі бағдарламамен ара қатынасын «инновация – дәстүр» деп қарастыруға болады.Дәстүрлі оқыту мен инновациялық оқытудың тек әдіс-тәсілдерге ғана емес, ең алдымен, білім мазмұнына қатысты екендігін жаңартылған білім мазмұны берілген оқу бағдарламаларын талдау барысы айқын көрсетеді. </w:t>
      </w:r>
      <w:r w:rsidRPr="0033231F">
        <w:rPr>
          <w:rFonts w:ascii="Times New Roman" w:eastAsia="Times New Roman" w:hAnsi="Times New Roman" w:cs="Times New Roman"/>
          <w:color w:val="000000"/>
          <w:sz w:val="28"/>
          <w:szCs w:val="28"/>
          <w:lang w:val="kk-KZ" w:eastAsia="ru-RU"/>
        </w:rPr>
        <w:t xml:space="preserve">Дәстүрлі жүйеде сабақ беретін бастауыш сынып мұғалімі үшін өзінің оқу-тәрбие жұмысын жүзеге асыруға мүмкіндік беретін белгілі бір педагогикалық әдіс-тәсілдер техникасын меңгеруі жеткілікті деп саналатыны белгілі. Ал инновациялық әрекетке арнайы даярланған педагогтің инновациялық тәртіппен жұмыс жасауға әрдайым дайын болуы қажет болады. </w:t>
      </w:r>
    </w:p>
    <w:p w14:paraId="376140D6" w14:textId="77777777" w:rsidR="008A13DB" w:rsidRPr="0033231F" w:rsidRDefault="008A13DB"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2-4 сыныптарға арналған «Қазақ тілі» пәні оқу бағдарламасының білім мазмұны әзірлене сала оқыту </w:t>
      </w:r>
      <w:r w:rsidR="00DB033C"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іне енгізілген құжат емес екенін еске түсіріп өту керек деп санаймыз. Бұл жаңартылған оқу бағдарламасы –қолданысқа түсер алдында бірнеше жыл мектептер пилоттық тәжірибеде сыналған, содан соң барып, ғалымдар мен практик-мұғалімдердің ұжымымен кейбір түзетулер енгізіліп, инновациялық трансформацияланған құжат. </w:t>
      </w:r>
    </w:p>
    <w:p w14:paraId="29012B22" w14:textId="77777777" w:rsidR="008A13DB" w:rsidRPr="0033231F" w:rsidRDefault="008A13DB" w:rsidP="00494452">
      <w:pPr>
        <w:tabs>
          <w:tab w:val="left" w:pos="993"/>
        </w:tabs>
        <w:spacing w:after="0" w:line="240" w:lineRule="auto"/>
        <w:ind w:firstLine="567"/>
        <w:jc w:val="both"/>
        <w:rPr>
          <w:rFonts w:ascii="Times New Roman" w:hAnsi="Times New Roman"/>
          <w:color w:val="000000"/>
          <w:sz w:val="28"/>
          <w:szCs w:val="28"/>
          <w:shd w:val="clear" w:color="auto" w:fill="FFFFFF"/>
          <w:lang w:val="kk-KZ"/>
        </w:rPr>
      </w:pPr>
      <w:r w:rsidRPr="0033231F">
        <w:rPr>
          <w:rFonts w:ascii="Times New Roman" w:hAnsi="Times New Roman" w:cs="Times New Roman"/>
          <w:sz w:val="28"/>
          <w:szCs w:val="28"/>
          <w:lang w:val="kk-KZ"/>
        </w:rPr>
        <w:t xml:space="preserve">Жаңартылған білім мазмұндағы оқу бағдарламасының мақсаты мен міндеттері осыған дейінгі дәстүрлі бағдарламадан түбегейлі ерекше екендігі, оның инновациялық бағытта құрылғаны, қазіргі қазақстандық педагогтер </w:t>
      </w:r>
      <w:r w:rsidRPr="0033231F">
        <w:rPr>
          <w:rFonts w:ascii="Times New Roman" w:hAnsi="Times New Roman" w:cs="Times New Roman"/>
          <w:sz w:val="28"/>
          <w:szCs w:val="28"/>
          <w:lang w:val="kk-KZ"/>
        </w:rPr>
        <w:lastRenderedPageBreak/>
        <w:t xml:space="preserve">қауымына тегіс танымал болды. Ол инновациялылықты келесідей белгілерден тануға болады. </w:t>
      </w:r>
    </w:p>
    <w:p w14:paraId="2CE08594" w14:textId="77777777" w:rsidR="008A13DB" w:rsidRPr="0033231F" w:rsidRDefault="008A13DB"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Біріншіден, «</w:t>
      </w:r>
      <w:r w:rsidRPr="0033231F">
        <w:rPr>
          <w:rFonts w:ascii="Times New Roman" w:hAnsi="Times New Roman"/>
          <w:color w:val="000000"/>
          <w:sz w:val="28"/>
          <w:szCs w:val="28"/>
          <w:shd w:val="clear" w:color="auto" w:fill="FFFFFF"/>
          <w:lang w:val="kk-KZ"/>
        </w:rPr>
        <w:t>Бастауыш білім беру деңгейінің 2-4-сыныптарына арналған «</w:t>
      </w:r>
      <w:r w:rsidRPr="0033231F">
        <w:rPr>
          <w:rFonts w:ascii="Times New Roman" w:hAnsi="Times New Roman"/>
          <w:sz w:val="28"/>
          <w:szCs w:val="28"/>
          <w:lang w:val="kk-KZ"/>
        </w:rPr>
        <w:t>Қазақ тілі</w:t>
      </w:r>
      <w:r w:rsidRPr="0033231F">
        <w:rPr>
          <w:rFonts w:ascii="Times New Roman" w:hAnsi="Times New Roman"/>
          <w:color w:val="000000"/>
          <w:sz w:val="28"/>
          <w:szCs w:val="28"/>
          <w:shd w:val="clear" w:color="auto" w:fill="FFFFFF"/>
          <w:lang w:val="kk-KZ"/>
        </w:rPr>
        <w:t>» пәнінен үлгілік оқу бағдарламасында</w:t>
      </w:r>
      <w:r w:rsidRPr="0033231F">
        <w:rPr>
          <w:rFonts w:ascii="Times New Roman" w:hAnsi="Times New Roman" w:cs="Times New Roman"/>
          <w:sz w:val="28"/>
          <w:szCs w:val="28"/>
          <w:lang w:val="kk-KZ"/>
        </w:rPr>
        <w:t>» пәнді оқытудың мақсаты – «</w:t>
      </w:r>
      <w:r w:rsidRPr="0033231F">
        <w:rPr>
          <w:rFonts w:ascii="Times New Roman" w:hAnsi="Times New Roman" w:cs="Times New Roman"/>
          <w:color w:val="000000"/>
          <w:sz w:val="28"/>
          <w:szCs w:val="28"/>
          <w:lang w:val="kk-KZ"/>
        </w:rPr>
        <w:t>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 қолдану</w:t>
      </w:r>
      <w:r w:rsidRPr="0033231F">
        <w:rPr>
          <w:rFonts w:ascii="Times New Roman" w:hAnsi="Times New Roman" w:cs="Times New Roman"/>
          <w:sz w:val="28"/>
          <w:szCs w:val="28"/>
          <w:lang w:val="kk-KZ"/>
        </w:rPr>
        <w:t>» деп көрсетілген. Осы мақсатқа қол жеткізу үшін шешілуі тиіс келесі міндеттер көрсетілген:</w:t>
      </w:r>
    </w:p>
    <w:p w14:paraId="3C714A85"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тіл білімі бойынша бастапқы теориялық түсініктер беру;</w:t>
      </w:r>
    </w:p>
    <w:p w14:paraId="61449C4B"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сөйлеу әрекетінің түрлерін (айтылым, тыңдалым, оқылым, жазылым) дамыту;</w:t>
      </w:r>
    </w:p>
    <w:p w14:paraId="202CCA21"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білім алушылардың сөздік қорын толықтыру және сөздің грамматикалық құрылысын меңгерте отырып, тілін дамыту және жетілдіру;</w:t>
      </w:r>
    </w:p>
    <w:p w14:paraId="71532881"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тілдің қоғамдық мәнін түсінуге, қарым-қатынас жасау салалары мен түрлі жағдаяттарда өз ойларын сауатты және мәдениетті түрде жеткізе білуге дағдыландыру;</w:t>
      </w:r>
    </w:p>
    <w:p w14:paraId="1E45D8DF"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түрлі мәтіндер негізінде білім алушыларға адамдардың өзара түсінісуі, сыйластық, құрмет сезімдері, адамгершілік қасиеттері, өзінің және өзгенің іс-әрекетіне жауапкершілікпен қарай білуі сияқты ізгі қасиеттерді қалыптастыру;</w:t>
      </w:r>
    </w:p>
    <w:p w14:paraId="789DAE29"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түрлі қарым-қатынас жағдаяттарында сөйлеу этикетін қолдану;</w:t>
      </w:r>
    </w:p>
    <w:p w14:paraId="542F6237"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ауызша және жазбаша сөйлеу нормалары мен тіл мәдениеті негіздерін меңгерту;</w:t>
      </w:r>
    </w:p>
    <w:p w14:paraId="38D7B39E" w14:textId="77777777" w:rsidR="008A13DB" w:rsidRPr="0033231F" w:rsidRDefault="008A13DB" w:rsidP="00494452">
      <w:pPr>
        <w:pStyle w:val="a3"/>
        <w:numPr>
          <w:ilvl w:val="0"/>
          <w:numId w:val="17"/>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color w:val="000000"/>
          <w:sz w:val="28"/>
          <w:szCs w:val="28"/>
          <w:lang w:val="kk-KZ"/>
        </w:rPr>
        <w:t>қарым-қатынас жасаудың түрлерін мақсатты түрде қолдануға, ойын жинақтауға, ауызша немесе жазбаша мәтіндерге сүйене отырып, өзіндік пайымдау жасауға үйрету</w:t>
      </w:r>
      <w:r w:rsidR="00CF598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[1</w:t>
      </w:r>
      <w:r w:rsidR="00C21F9B" w:rsidRPr="0033231F">
        <w:rPr>
          <w:rFonts w:ascii="Times New Roman" w:hAnsi="Times New Roman" w:cs="Times New Roman"/>
          <w:sz w:val="28"/>
          <w:szCs w:val="28"/>
          <w:lang w:val="kk-KZ"/>
        </w:rPr>
        <w:t>5</w:t>
      </w:r>
      <w:r w:rsidR="004A25E1"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p>
    <w:p w14:paraId="51BF2222" w14:textId="1AB2D2A0" w:rsidR="008A13DB" w:rsidRPr="0033231F" w:rsidRDefault="008A13DB" w:rsidP="00DE4E4B">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бастауыш сынып мұғалімін инновациялық әрекетке даярлау жаңартылған «Қазақ тілі» бағдарламасымен тікелей байланыста қарастырылғандықтан, студенттің алдағы мұғалімдік қызметінде «Қазақ тілі» пәнін оқытуға жаңартылған бағдарламаның инновациялық сипатын меңгеріп баруы жөн болып табылады.Бұл міндетті шешу қазіргі уақытта бастауыш сыныптағы барлық пәндерді оқытудағы мұғалімнің инновациялық әрекетінің тиімді болуын қамтамасыз ететін мүмкіншіліктермен байланысты болып отыр. Осымен байланысты, 2-4 сыныптарда оқылатын «Қазақ тілі» пәнінің жаңартылған бағдарламасындағы инновациялық мазмұнды болашақ бастауыш сынып мұғалімінің инновациялық әрекетімен ұштастыру мүмкіндіктерін қарастыру маңызды болмақ.</w:t>
      </w:r>
    </w:p>
    <w:p w14:paraId="2C8D4992" w14:textId="77777777" w:rsidR="008A13DB" w:rsidRPr="0033231F" w:rsidRDefault="008A13DB"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«Қазақ тілі» пәнін бастауыш сынып оқушыларына жаңартылған бағдарлама негізінде оқытудың басты ерекшелігі жөнінде ғалым Г.И.Уайсова</w:t>
      </w:r>
      <w:r w:rsidR="004D5D5D" w:rsidRPr="0033231F">
        <w:rPr>
          <w:rFonts w:ascii="Times New Roman" w:hAnsi="Times New Roman" w:cs="Times New Roman"/>
          <w:sz w:val="28"/>
          <w:szCs w:val="28"/>
          <w:lang w:val="kk-KZ"/>
        </w:rPr>
        <w:t>ның</w:t>
      </w:r>
      <w:r w:rsidRPr="0033231F">
        <w:rPr>
          <w:rFonts w:ascii="Times New Roman" w:hAnsi="Times New Roman" w:cs="Times New Roman"/>
          <w:sz w:val="28"/>
          <w:szCs w:val="28"/>
          <w:lang w:val="kk-KZ"/>
        </w:rPr>
        <w:t xml:space="preserve"> келесідей пікірін келтіруге болады деп ойлаймыз: «Бастауыш сынып жасында оқу</w:t>
      </w:r>
      <w:r w:rsidR="004D5D5D"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яғни білімді игеру жетекші іс-әрекеттік сипатқа ие болады... Бастауыш сынып оқушыларының іс-әрекеті – жас ұрпақты қоғамдық қатынастар жүйесіне, ашық ұжымдық қызметке енгізудің негізгі тетіктерінің бірі, оның барысында кез келген ұжымдық іс-әрекеттің негізі болып табылатын құндылықтар мен нормалар сіңіріледі. Оқыту, сонымен қатар, кіші жастағы </w:t>
      </w:r>
      <w:r w:rsidRPr="0033231F">
        <w:rPr>
          <w:rFonts w:ascii="Times New Roman" w:hAnsi="Times New Roman" w:cs="Times New Roman"/>
          <w:sz w:val="28"/>
          <w:szCs w:val="28"/>
          <w:lang w:val="kk-KZ"/>
        </w:rPr>
        <w:lastRenderedPageBreak/>
        <w:t>оқушылардың бойын</w:t>
      </w:r>
      <w:r w:rsidR="004D5D5D" w:rsidRPr="0033231F">
        <w:rPr>
          <w:rFonts w:ascii="Times New Roman" w:hAnsi="Times New Roman" w:cs="Times New Roman"/>
          <w:sz w:val="28"/>
          <w:szCs w:val="28"/>
          <w:lang w:val="kk-KZ"/>
        </w:rPr>
        <w:t>д</w:t>
      </w:r>
      <w:r w:rsidRPr="0033231F">
        <w:rPr>
          <w:rFonts w:ascii="Times New Roman" w:hAnsi="Times New Roman" w:cs="Times New Roman"/>
          <w:sz w:val="28"/>
          <w:szCs w:val="28"/>
          <w:lang w:val="kk-KZ"/>
        </w:rPr>
        <w:t>а жаңа біліктердің, қасиеттердің дамуына ықпал етеді. Мысалы: жеке және ин</w:t>
      </w:r>
      <w:r w:rsidR="004D5D5D" w:rsidRPr="0033231F">
        <w:rPr>
          <w:rFonts w:ascii="Times New Roman" w:hAnsi="Times New Roman" w:cs="Times New Roman"/>
          <w:sz w:val="28"/>
          <w:szCs w:val="28"/>
          <w:lang w:val="kk-KZ"/>
        </w:rPr>
        <w:t>т</w:t>
      </w:r>
      <w:r w:rsidRPr="0033231F">
        <w:rPr>
          <w:rFonts w:ascii="Times New Roman" w:hAnsi="Times New Roman" w:cs="Times New Roman"/>
          <w:sz w:val="28"/>
          <w:szCs w:val="28"/>
          <w:lang w:val="kk-KZ"/>
        </w:rPr>
        <w:t xml:space="preserve">еллектуалды рефлексия, психикалық </w:t>
      </w:r>
      <w:r w:rsidR="00F42B64"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тердің е</w:t>
      </w:r>
      <w:r w:rsidR="00CF5984" w:rsidRPr="0033231F">
        <w:rPr>
          <w:rFonts w:ascii="Times New Roman" w:hAnsi="Times New Roman" w:cs="Times New Roman"/>
          <w:sz w:val="28"/>
          <w:szCs w:val="28"/>
          <w:lang w:val="kk-KZ"/>
        </w:rPr>
        <w:t>ріктілігі, ішкі әрекет жоспары»</w:t>
      </w:r>
      <w:r w:rsidRPr="0033231F">
        <w:rPr>
          <w:rFonts w:ascii="Times New Roman" w:hAnsi="Times New Roman" w:cs="Times New Roman"/>
          <w:sz w:val="28"/>
          <w:szCs w:val="28"/>
          <w:lang w:val="kk-KZ"/>
        </w:rPr>
        <w:t xml:space="preserve"> [1</w:t>
      </w:r>
      <w:r w:rsidR="00C21F9B" w:rsidRPr="0033231F">
        <w:rPr>
          <w:rFonts w:ascii="Times New Roman" w:hAnsi="Times New Roman" w:cs="Times New Roman"/>
          <w:sz w:val="28"/>
          <w:szCs w:val="28"/>
          <w:lang w:val="kk-KZ"/>
        </w:rPr>
        <w:t>5</w:t>
      </w:r>
      <w:r w:rsidR="004A25E1" w:rsidRPr="0033231F">
        <w:rPr>
          <w:rFonts w:ascii="Times New Roman" w:hAnsi="Times New Roman" w:cs="Times New Roman"/>
          <w:sz w:val="28"/>
          <w:szCs w:val="28"/>
          <w:lang w:val="kk-KZ"/>
        </w:rPr>
        <w:t>3</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p>
    <w:p w14:paraId="5BF4122C" w14:textId="4401F8CE" w:rsidR="008A13DB" w:rsidRPr="0033231F" w:rsidRDefault="008A13DB" w:rsidP="00DE4E4B">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Оқу әрекеті – бастауыш сынып оқушыларының басты әрекеттерінің алдыңғы қатарынан орын алғандықтан, қазақ тілін оқыту барысында оқушы қоғамдық қатынастарға сауаттылықпен ене алуы керек. Нақ осы мәселе жаңартылған оқу бағдар</w:t>
      </w:r>
      <w:r w:rsidR="004D5D5D" w:rsidRPr="0033231F">
        <w:rPr>
          <w:rFonts w:ascii="Times New Roman" w:hAnsi="Times New Roman" w:cs="Times New Roman"/>
          <w:sz w:val="28"/>
          <w:szCs w:val="28"/>
          <w:lang w:val="kk-KZ"/>
        </w:rPr>
        <w:t>л</w:t>
      </w:r>
      <w:r w:rsidRPr="0033231F">
        <w:rPr>
          <w:rFonts w:ascii="Times New Roman" w:hAnsi="Times New Roman" w:cs="Times New Roman"/>
          <w:sz w:val="28"/>
          <w:szCs w:val="28"/>
          <w:lang w:val="kk-KZ"/>
        </w:rPr>
        <w:t xml:space="preserve">амасының өзегін танытады. Өйткені, дәстүрлі бағдарламадағы жаттанды білім мазмұнынан жаңартылған оқу бағдарламасындағы «әрекеттік» мазмұнға өту арқылы оқушының ана тілінде ойлау тетіктері мен сөйлеу тілі де коммуникативтік әрекеттер негізінде жүзеге асырылып, бастауыш сынып оқушысының әлеуметтенуі арқылы өзінің алған білімінің күнделікті өмірде де, болашақта да тілдік-сөйлеу қажеттілігін қанағаттандыра алатынына сенімділік пайда болады.Болашақ бастауыш сынып </w:t>
      </w:r>
      <w:r w:rsidR="003A4A1E"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даярлауда нақты жаңартылған оқу бағдарламасын негіз етіп алудың тағы бір қыры – жаңартылған бағдарлама мазмұнының мұғалім мен оқушылардың өзара ынтымақтастықтар түрлі инновациялық және шығармашылық әдістермен</w:t>
      </w:r>
      <w:r w:rsidR="004D5D5D"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амал-тәсілдерме</w:t>
      </w:r>
      <w:r w:rsidR="009561C7" w:rsidRPr="0033231F">
        <w:rPr>
          <w:rFonts w:ascii="Times New Roman" w:hAnsi="Times New Roman" w:cs="Times New Roman"/>
          <w:sz w:val="28"/>
          <w:szCs w:val="28"/>
          <w:lang w:val="kk-KZ"/>
        </w:rPr>
        <w:t xml:space="preserve">н жұмыс жасау </w:t>
      </w:r>
      <w:r w:rsidR="004D5D5D" w:rsidRPr="0033231F">
        <w:rPr>
          <w:rFonts w:ascii="Times New Roman" w:hAnsi="Times New Roman" w:cs="Times New Roman"/>
          <w:sz w:val="28"/>
          <w:szCs w:val="28"/>
          <w:lang w:val="kk-KZ"/>
        </w:rPr>
        <w:t>әлеуеті</w:t>
      </w:r>
      <w:r w:rsidR="009561C7" w:rsidRPr="0033231F">
        <w:rPr>
          <w:rFonts w:ascii="Times New Roman" w:hAnsi="Times New Roman" w:cs="Times New Roman"/>
          <w:sz w:val="28"/>
          <w:szCs w:val="28"/>
          <w:lang w:val="kk-KZ"/>
        </w:rPr>
        <w:t xml:space="preserve"> үлкен.</w:t>
      </w:r>
    </w:p>
    <w:p w14:paraId="3D6A0976" w14:textId="77777777" w:rsidR="008A13DB" w:rsidRPr="0033231F" w:rsidRDefault="008A13DB"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Жаңартылған бағдарламаның дидактикалық тұрғыдан шығармашылық деңгейі өте жоғары, өйткені бағдарламада көрсетілген оқу мақсаттарының түрлілігі мұғалімнің инновациялық әрекет иесі болуын қажет мүмкіншіліктерге толы. </w:t>
      </w:r>
    </w:p>
    <w:p w14:paraId="27F9C7CA" w14:textId="77777777" w:rsidR="008A13DB" w:rsidRPr="0033231F" w:rsidRDefault="008A13DB"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Бастауыш мектепке арналған «Қазақ тілі» пәні бойынша жаңартылған оқу бағдарламасының құрылымы мен мазмұнының инновациялық сипаты – мұғалімнің инновациялық әрекетінің іргетасы. Оны бағдарламаның мазмұны мен құрылымын талдаудан айқын көруге болады.</w:t>
      </w:r>
    </w:p>
    <w:p w14:paraId="347254A5" w14:textId="77777777" w:rsidR="008A13DB" w:rsidRPr="0033231F" w:rsidRDefault="008A13DB" w:rsidP="00494452">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«Қазақ тілі» пәнінен 2-4 сыныптарға арналған бағдарламадағы базалық білім мазмұны келесілерден құралады:</w:t>
      </w:r>
    </w:p>
    <w:p w14:paraId="212603A0"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тіл және сөйлеу;</w:t>
      </w:r>
    </w:p>
    <w:p w14:paraId="4A65E81E"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сөйлеу мәдениеті;</w:t>
      </w:r>
    </w:p>
    <w:p w14:paraId="42869C51"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фонетика;</w:t>
      </w:r>
    </w:p>
    <w:p w14:paraId="4127ABF6"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мәтін; мәтіннің құрылымы; мәтін түрлері;</w:t>
      </w:r>
    </w:p>
    <w:p w14:paraId="29FCE2B9"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сөйлем, сөйлемдегі сөздердің байланысы;</w:t>
      </w:r>
    </w:p>
    <w:p w14:paraId="65928B54"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қаратпа сөз;</w:t>
      </w:r>
    </w:p>
    <w:p w14:paraId="41F7F13A"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сөз және оның мағыналары;</w:t>
      </w:r>
    </w:p>
    <w:p w14:paraId="5FEE247F"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күрделі сөз;</w:t>
      </w:r>
    </w:p>
    <w:p w14:paraId="4DFB0197"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сөз құрамы;</w:t>
      </w:r>
    </w:p>
    <w:p w14:paraId="3178D573"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сөз таптары;</w:t>
      </w:r>
    </w:p>
    <w:p w14:paraId="03A15D38"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шығармашылық жұмыс түрлері;</w:t>
      </w:r>
    </w:p>
    <w:p w14:paraId="6081E8E9" w14:textId="77777777" w:rsidR="008A13DB" w:rsidRPr="0033231F" w:rsidRDefault="008A13DB" w:rsidP="00494452">
      <w:pPr>
        <w:pStyle w:val="a3"/>
        <w:numPr>
          <w:ilvl w:val="0"/>
          <w:numId w:val="11"/>
        </w:numPr>
        <w:tabs>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диалогпен жұмыс. </w:t>
      </w:r>
    </w:p>
    <w:p w14:paraId="72D11BFE" w14:textId="77777777" w:rsidR="008A13DB" w:rsidRPr="0033231F" w:rsidRDefault="008A13DB" w:rsidP="00494452">
      <w:pPr>
        <w:tabs>
          <w:tab w:val="left" w:pos="993"/>
          <w:tab w:val="left" w:pos="1134"/>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 он екі бөлім өз ішінде одан әрі жіктеліп, әр сынып өзіндік және жас ерекшеліктеріне сай оқу мақсаттары қойылған. </w:t>
      </w:r>
    </w:p>
    <w:p w14:paraId="5B2BC7F2" w14:textId="77777777" w:rsidR="008A13DB" w:rsidRPr="0033231F" w:rsidRDefault="008A13DB" w:rsidP="00494452">
      <w:pPr>
        <w:tabs>
          <w:tab w:val="left" w:pos="0"/>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Базалық білім мазмұнына сүйене отырып, оқушылардың коммуникативтік тыңдалым, айтылым, оқылым, жазылым, әрекеттерін қалыптастыру барысы </w:t>
      </w:r>
      <w:r w:rsidRPr="0033231F">
        <w:rPr>
          <w:rFonts w:ascii="Times New Roman" w:hAnsi="Times New Roman" w:cs="Times New Roman"/>
          <w:sz w:val="28"/>
          <w:szCs w:val="28"/>
          <w:lang w:val="kk-KZ"/>
        </w:rPr>
        <w:lastRenderedPageBreak/>
        <w:t xml:space="preserve">одан әрі сараланып, мұғалім мен оқушының алдына айқын оқу мақсаты беріледі. Мысалы, 2-сыныпқа тыңдаған оқу материалының мазмұнын түсінуді дағдыландыру үшін көзделетін оқу мақсаты алдымен «Тыңдаған материалдың мазмұнын түсіну» деп, ол одан әрі дараланып, «2.1.4.1 тірек сөздерді қатыстыра отырып, берілген тақырып бойынша әңгіме құрау» деп нақтыланып берілген. </w:t>
      </w:r>
    </w:p>
    <w:p w14:paraId="39A285AD" w14:textId="77777777" w:rsidR="008A13DB" w:rsidRPr="0033231F" w:rsidRDefault="008A13DB" w:rsidP="00494452">
      <w:pPr>
        <w:tabs>
          <w:tab w:val="left" w:pos="0"/>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Мұғалім осы оқу мақсатына қол жеткізуі үшін, оқушының оқу әрекетін шығармашылық әдіс-тәсілдерді қолдана отырып нәтижелі ететін мүмкіншіліктерді ізденеді. Ол ізденістің бастауы мұғалім үшін арнайы әзірленген «</w:t>
      </w:r>
      <w:r w:rsidRPr="0033231F">
        <w:rPr>
          <w:rFonts w:ascii="Times New Roman" w:hAnsi="Times New Roman"/>
          <w:bCs/>
          <w:sz w:val="28"/>
          <w:szCs w:val="28"/>
          <w:lang w:val="kk-KZ"/>
        </w:rPr>
        <w:t>2-4-сыныптарына арналған «Қазақ тілі» пәнінен үлгілік оқу бағдарламасын жүзеге асыру бойынша ұзақ мерзімді жоспар</w:t>
      </w:r>
      <w:r w:rsidRPr="0033231F">
        <w:rPr>
          <w:rFonts w:ascii="Times New Roman" w:hAnsi="Times New Roman" w:cs="Times New Roman"/>
          <w:sz w:val="28"/>
          <w:szCs w:val="28"/>
          <w:lang w:val="kk-KZ"/>
        </w:rPr>
        <w:t xml:space="preserve">» болып саналады. </w:t>
      </w:r>
    </w:p>
    <w:p w14:paraId="2AEF13DE" w14:textId="77777777" w:rsidR="008A13DB" w:rsidRPr="0033231F" w:rsidRDefault="008A13DB" w:rsidP="00494452">
      <w:pPr>
        <w:tabs>
          <w:tab w:val="left" w:pos="993"/>
          <w:tab w:val="left" w:pos="1134"/>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Жоғарыда аталған оқу мақсатына жетуде 1-тоқсанда «Өзім туралы», «Менің отбасым және достарым» атты тақырыптармен жұмыс жасалынады. Бұл – тек 2-сыныптағы 1-тоқсанда өтуге белгіленген көп оқу мақсаттарының бірі. Ал тыңдалым бойынша 2-тоқсанға, 3-тоқсанға, 4-тоқсанға арналған оқу мақсаттары саны жағынан 18, ал орындайтын оқу іс-әрекеті бойынша – сан түрлі. Бір ғана сыныптағы осындай сан түрлі оқу мақсаттарына 3-сыныпқа және 4-сыныпқа арналған оқу мақсаттарының түрлілігі қосылатын болса, оқушының 2-4 сыныптарда бір әрекетті меңгерудегі әрбір танымдық қадамының жаңартылған оқу бағдарламасында мол етіп беріліп отырғаны танылады. Тоқсаннан тоқсанға, сыныптан келесі сыныпқа қарай жүре отырып, бастауыш сынып оқушылары тіл мен сөйлеу құзыреттіліктерін қалыптастырудың ширатыла дамыған логикалық жолымен «жүріп өтеді».</w:t>
      </w:r>
    </w:p>
    <w:p w14:paraId="30D9F335" w14:textId="2586EB6A" w:rsidR="008A13DB" w:rsidRPr="0033231F" w:rsidRDefault="008A13DB" w:rsidP="00494452">
      <w:pPr>
        <w:tabs>
          <w:tab w:val="left" w:pos="993"/>
          <w:tab w:val="left" w:pos="1134"/>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2-4 сыныптарда берілген бір ғана «Тыңдалым» коммуникативтік әрекетіне байланысты қарастыратын болсақ, оқу мақсатының сабақтастықпен және шеңберлене дамытыла келіп, бір тоқсаннан екінші тоқсанға қарай, бір сыныптан келесі сыныпқа қарай мағыналық жағынан да жетіліп, сапалық жағынан да дамып отырғанын көру қиын емес. Бұл даму </w:t>
      </w:r>
      <w:r w:rsidR="0012784F" w:rsidRPr="0033231F">
        <w:rPr>
          <w:rFonts w:ascii="Times New Roman" w:hAnsi="Times New Roman" w:cs="Times New Roman"/>
          <w:sz w:val="28"/>
          <w:szCs w:val="28"/>
          <w:lang w:val="kk-KZ"/>
        </w:rPr>
        <w:t>ү</w:t>
      </w:r>
      <w:r w:rsidR="004C5C8B" w:rsidRPr="0033231F">
        <w:rPr>
          <w:rFonts w:ascii="Times New Roman" w:hAnsi="Times New Roman" w:cs="Times New Roman"/>
          <w:sz w:val="28"/>
          <w:szCs w:val="28"/>
          <w:lang w:val="kk-KZ"/>
        </w:rPr>
        <w:t>д</w:t>
      </w:r>
      <w:r w:rsidR="0012784F" w:rsidRPr="0033231F">
        <w:rPr>
          <w:rFonts w:ascii="Times New Roman" w:hAnsi="Times New Roman" w:cs="Times New Roman"/>
          <w:sz w:val="28"/>
          <w:szCs w:val="28"/>
          <w:lang w:val="kk-KZ"/>
        </w:rPr>
        <w:t>ер</w:t>
      </w:r>
      <w:r w:rsidR="004C5C8B" w:rsidRPr="0033231F">
        <w:rPr>
          <w:rFonts w:ascii="Times New Roman" w:hAnsi="Times New Roman" w:cs="Times New Roman"/>
          <w:sz w:val="28"/>
          <w:szCs w:val="28"/>
          <w:lang w:val="kk-KZ"/>
        </w:rPr>
        <w:t>іс</w:t>
      </w:r>
      <w:r w:rsidR="0012784F" w:rsidRPr="0033231F">
        <w:rPr>
          <w:rFonts w:ascii="Times New Roman" w:hAnsi="Times New Roman" w:cs="Times New Roman"/>
          <w:sz w:val="28"/>
          <w:szCs w:val="28"/>
          <w:lang w:val="kk-KZ"/>
        </w:rPr>
        <w:t xml:space="preserve">інің логикасын </w:t>
      </w:r>
      <w:r w:rsidRPr="0033231F">
        <w:rPr>
          <w:rFonts w:ascii="Times New Roman" w:hAnsi="Times New Roman" w:cs="Times New Roman"/>
          <w:sz w:val="28"/>
          <w:szCs w:val="28"/>
          <w:lang w:val="kk-KZ"/>
        </w:rPr>
        <w:t>келесі</w:t>
      </w:r>
      <w:r w:rsidR="00DE4E4B" w:rsidRPr="0033231F">
        <w:rPr>
          <w:rFonts w:ascii="Times New Roman" w:hAnsi="Times New Roman" w:cs="Times New Roman"/>
          <w:sz w:val="28"/>
          <w:szCs w:val="28"/>
          <w:lang w:val="kk-KZ"/>
        </w:rPr>
        <w:t xml:space="preserve"> 16</w:t>
      </w:r>
      <w:r w:rsidRPr="0033231F">
        <w:rPr>
          <w:rFonts w:ascii="Times New Roman" w:hAnsi="Times New Roman" w:cs="Times New Roman"/>
          <w:sz w:val="28"/>
          <w:szCs w:val="28"/>
          <w:lang w:val="kk-KZ"/>
        </w:rPr>
        <w:t xml:space="preserve"> суреттен көруге болады.</w:t>
      </w:r>
    </w:p>
    <w:p w14:paraId="3453FDA3" w14:textId="77777777" w:rsidR="008A13DB" w:rsidRPr="0033231F" w:rsidRDefault="008A13DB" w:rsidP="00494452">
      <w:pPr>
        <w:tabs>
          <w:tab w:val="left" w:pos="993"/>
          <w:tab w:val="left" w:pos="1134"/>
        </w:tabs>
        <w:spacing w:after="0" w:line="240" w:lineRule="auto"/>
        <w:ind w:firstLine="567"/>
        <w:jc w:val="both"/>
        <w:rPr>
          <w:rFonts w:ascii="Times New Roman" w:hAnsi="Times New Roman" w:cs="Times New Roman"/>
          <w:sz w:val="16"/>
          <w:szCs w:val="16"/>
          <w:lang w:val="kk-KZ"/>
        </w:rPr>
      </w:pPr>
    </w:p>
    <w:p w14:paraId="153637B3" w14:textId="77777777" w:rsidR="008A13DB" w:rsidRPr="0033231F" w:rsidRDefault="008A13DB" w:rsidP="00494452">
      <w:pPr>
        <w:tabs>
          <w:tab w:val="left" w:pos="0"/>
        </w:tabs>
        <w:spacing w:after="0" w:line="240" w:lineRule="auto"/>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125CAC60" wp14:editId="3C0331B9">
            <wp:extent cx="6022340" cy="2628900"/>
            <wp:effectExtent l="0" t="38100" r="0" b="1905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3BE5E50F" w14:textId="77777777" w:rsidR="00DE4E4B" w:rsidRPr="00512D18" w:rsidRDefault="00DE4E4B" w:rsidP="00AD625D">
      <w:pPr>
        <w:spacing w:after="0" w:line="240" w:lineRule="auto"/>
        <w:ind w:firstLine="709"/>
        <w:jc w:val="center"/>
        <w:rPr>
          <w:rFonts w:ascii="Times New Roman" w:hAnsi="Times New Roman" w:cs="Times New Roman"/>
          <w:sz w:val="16"/>
          <w:szCs w:val="16"/>
          <w:lang w:val="kk-KZ"/>
        </w:rPr>
      </w:pPr>
    </w:p>
    <w:p w14:paraId="5C038D91" w14:textId="58687F3B" w:rsidR="008A13DB" w:rsidRPr="0033231F" w:rsidRDefault="00CF5984" w:rsidP="00DE4E4B">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8A13DB" w:rsidRPr="0033231F">
        <w:rPr>
          <w:rFonts w:ascii="Times New Roman" w:hAnsi="Times New Roman" w:cs="Times New Roman"/>
          <w:sz w:val="28"/>
          <w:szCs w:val="28"/>
          <w:lang w:val="kk-KZ"/>
        </w:rPr>
        <w:t xml:space="preserve"> </w:t>
      </w:r>
      <w:r w:rsidR="00B76FEC" w:rsidRPr="0033231F">
        <w:rPr>
          <w:rFonts w:ascii="Times New Roman" w:hAnsi="Times New Roman" w:cs="Times New Roman"/>
          <w:sz w:val="28"/>
          <w:szCs w:val="28"/>
          <w:lang w:val="kk-KZ"/>
        </w:rPr>
        <w:t>1</w:t>
      </w:r>
      <w:r w:rsidR="003D4FBA" w:rsidRPr="0033231F">
        <w:rPr>
          <w:rFonts w:ascii="Times New Roman" w:hAnsi="Times New Roman" w:cs="Times New Roman"/>
          <w:sz w:val="28"/>
          <w:szCs w:val="28"/>
          <w:lang w:val="kk-KZ"/>
        </w:rPr>
        <w:t>6</w:t>
      </w:r>
      <w:r w:rsidRPr="0033231F">
        <w:rPr>
          <w:rFonts w:ascii="Times New Roman" w:hAnsi="Times New Roman" w:cs="Times New Roman"/>
          <w:sz w:val="28"/>
          <w:szCs w:val="28"/>
          <w:lang w:val="kk-KZ"/>
        </w:rPr>
        <w:t xml:space="preserve"> –</w:t>
      </w:r>
      <w:r w:rsidR="008A13DB" w:rsidRPr="0033231F">
        <w:rPr>
          <w:rFonts w:ascii="Times New Roman" w:hAnsi="Times New Roman" w:cs="Times New Roman"/>
          <w:sz w:val="28"/>
          <w:szCs w:val="28"/>
          <w:lang w:val="kk-KZ"/>
        </w:rPr>
        <w:t xml:space="preserve"> Жаңартылған бағдарламадағы «Тыңдалым» бойынша</w:t>
      </w:r>
    </w:p>
    <w:p w14:paraId="0F5ACEB8" w14:textId="1B748744" w:rsidR="008A13DB" w:rsidRPr="0033231F" w:rsidRDefault="00512D18" w:rsidP="00DE4E4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13DB" w:rsidRPr="0033231F">
        <w:rPr>
          <w:rFonts w:ascii="Times New Roman" w:hAnsi="Times New Roman" w:cs="Times New Roman"/>
          <w:sz w:val="28"/>
          <w:szCs w:val="28"/>
          <w:lang w:val="kk-KZ"/>
        </w:rPr>
        <w:t>2-4 сыныптардағы оқу мақсаттарының сапалы даму логикасының көрінісі</w:t>
      </w:r>
    </w:p>
    <w:p w14:paraId="3BBCFBC4" w14:textId="77777777" w:rsidR="008A13DB" w:rsidRPr="0033231F" w:rsidRDefault="008A13DB" w:rsidP="00DE4E4B">
      <w:pPr>
        <w:tabs>
          <w:tab w:val="left" w:pos="851"/>
          <w:tab w:val="left" w:pos="1134"/>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Бұл көрсетілген жол арқылы бастауыш сынып мұғалімінің инновациялық әрекетінің үзілмей, жүйелі жүргізілетіндей мол мүмкіншіліктер де танылады. Жаңартылған бағдарламада «Оқылым», «Жазылым», «Айтылым» коммуникативтік әрекеттерінің де қалыптастырылуы мен дамытылуы дәл осылай градациялық даму жолымен берілген.</w:t>
      </w:r>
    </w:p>
    <w:p w14:paraId="5C13626C" w14:textId="77777777" w:rsidR="008A13DB" w:rsidRPr="0033231F" w:rsidRDefault="008A13DB" w:rsidP="00DE4E4B">
      <w:pPr>
        <w:tabs>
          <w:tab w:val="left" w:pos="851"/>
          <w:tab w:val="left" w:pos="1134"/>
        </w:tabs>
        <w:spacing w:after="0" w:line="240" w:lineRule="auto"/>
        <w:ind w:firstLine="567"/>
        <w:jc w:val="both"/>
        <w:rPr>
          <w:rFonts w:ascii="Times New Roman" w:hAnsi="Times New Roman"/>
          <w:color w:val="000000"/>
          <w:sz w:val="28"/>
          <w:szCs w:val="28"/>
          <w:shd w:val="clear" w:color="auto" w:fill="FFFFFF"/>
          <w:lang w:val="kk-KZ"/>
        </w:rPr>
      </w:pPr>
      <w:r w:rsidRPr="0033231F">
        <w:rPr>
          <w:rFonts w:ascii="Times New Roman" w:hAnsi="Times New Roman"/>
          <w:color w:val="000000"/>
          <w:sz w:val="28"/>
          <w:szCs w:val="28"/>
          <w:lang w:val="kk-KZ" w:bidi="en-US"/>
        </w:rPr>
        <w:t>«</w:t>
      </w:r>
      <w:r w:rsidRPr="0033231F">
        <w:rPr>
          <w:rFonts w:ascii="Times New Roman" w:hAnsi="Times New Roman"/>
          <w:color w:val="000000"/>
          <w:sz w:val="28"/>
          <w:szCs w:val="28"/>
          <w:shd w:val="clear" w:color="auto" w:fill="FFFFFF"/>
          <w:lang w:val="kk-KZ"/>
        </w:rPr>
        <w:t>Бастауыш білім беру деңгейінің 2-4-сыныптарына арналған «</w:t>
      </w:r>
      <w:r w:rsidRPr="0033231F">
        <w:rPr>
          <w:rFonts w:ascii="Times New Roman" w:hAnsi="Times New Roman"/>
          <w:sz w:val="28"/>
          <w:szCs w:val="28"/>
          <w:lang w:val="kk-KZ"/>
        </w:rPr>
        <w:t>Қазақ тілі</w:t>
      </w:r>
      <w:r w:rsidRPr="0033231F">
        <w:rPr>
          <w:rFonts w:ascii="Times New Roman" w:hAnsi="Times New Roman"/>
          <w:color w:val="000000"/>
          <w:sz w:val="28"/>
          <w:szCs w:val="28"/>
          <w:shd w:val="clear" w:color="auto" w:fill="FFFFFF"/>
          <w:lang w:val="kk-KZ"/>
        </w:rPr>
        <w:t>» пәнінен үлгілік оқу бағдарламасы» (жаңартылған бағдарлама) мен дәстүрлі «Қазақ тілі» оқу бағдарламасына салыстырмалы талдау жасау негізінде жаңартылған білім мазмұнының инновациялық сипатының деңгейі жоғары екендігі айқын танылады. Жаңартылған оқу бағдарламасының инновациялылығы келесідей белгілерімен анықталады:</w:t>
      </w:r>
    </w:p>
    <w:p w14:paraId="6EB3A95D" w14:textId="77777777" w:rsidR="008A13DB" w:rsidRPr="0033231F" w:rsidRDefault="008A13DB" w:rsidP="00DE4E4B">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оқу бағдарламасындағы білім мазмұны тек пәндік білім мазмұнын ғана емес, сонымен бірге тілдік-сөйлеу, коммуникативтік құзыреттерін қалыптастырып, дамытуға бағытталады;</w:t>
      </w:r>
    </w:p>
    <w:p w14:paraId="7D7556B5" w14:textId="77777777" w:rsidR="008A13DB" w:rsidRPr="0033231F" w:rsidRDefault="008A13DB" w:rsidP="00DE4E4B">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жаңартылған оқу бағдарламасында берілген оқу мақсаттары мұғалімнің білім беру әдістері және оқушының білім алу әдістері белсенді, шығармашылық, креативтік әдістермен қол жеткізілетіні анық көрсетілген;</w:t>
      </w:r>
    </w:p>
    <w:p w14:paraId="198C5CC3" w14:textId="77777777" w:rsidR="008A13DB" w:rsidRPr="0033231F" w:rsidRDefault="008A13DB" w:rsidP="00DE4E4B">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жаңартылған оқу бағдарламасында мұғалімнің білім беруші емес, оқушының білім алуға бара жатқан жолында кеңесшісі, ақылшысы, ойына жетекшілік ететін ынтымақтастығы жарасқан танымдық </w:t>
      </w:r>
      <w:r w:rsidR="00A611D8"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тегі сенімді серігі ретінде әрекет ететіндігі де анық көрсетілген;</w:t>
      </w:r>
    </w:p>
    <w:p w14:paraId="38CF53D2" w14:textId="77777777" w:rsidR="008A13DB" w:rsidRPr="0033231F" w:rsidRDefault="008A13DB" w:rsidP="00DE4E4B">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жаңартылған оқу бағдарламасында заманауи педагогикалық технологияларының белсенді қолданылу қажеттілігі айқын көрсетілген;</w:t>
      </w:r>
    </w:p>
    <w:p w14:paraId="04CF74DC" w14:textId="77777777" w:rsidR="008A13DB" w:rsidRPr="0033231F" w:rsidRDefault="008A13DB" w:rsidP="00DE4E4B">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жаңартылған оқу бағдарламасында дидактикалық ресурстар, интернет ресурстар мүмкіндігінше молынан көрсетілген.</w:t>
      </w:r>
    </w:p>
    <w:p w14:paraId="25C2E009" w14:textId="77777777" w:rsidR="008A13DB" w:rsidRPr="0033231F" w:rsidRDefault="008A13DB" w:rsidP="00DE4E4B">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Болашақ бастауыш сынып мұғалімі «Қазақ тілі» пәнін жаңартылған оқу бағдарламасымен оқытуға студент кезінен дайындалатыны </w:t>
      </w:r>
      <w:r w:rsidR="00E6263C" w:rsidRPr="0033231F">
        <w:rPr>
          <w:rFonts w:ascii="Times New Roman" w:eastAsia="Times New Roman" w:hAnsi="Times New Roman" w:cs="Times New Roman"/>
          <w:color w:val="000000"/>
          <w:sz w:val="28"/>
          <w:szCs w:val="28"/>
          <w:lang w:val="kk-KZ" w:eastAsia="ru-RU"/>
        </w:rPr>
        <w:t>анық</w:t>
      </w:r>
      <w:r w:rsidRPr="0033231F">
        <w:rPr>
          <w:rFonts w:ascii="Times New Roman" w:eastAsia="Times New Roman" w:hAnsi="Times New Roman" w:cs="Times New Roman"/>
          <w:color w:val="000000"/>
          <w:sz w:val="28"/>
          <w:szCs w:val="28"/>
          <w:lang w:val="kk-KZ" w:eastAsia="ru-RU"/>
        </w:rPr>
        <w:t xml:space="preserve">. </w:t>
      </w:r>
      <w:r w:rsidR="003D4FBA" w:rsidRPr="0033231F">
        <w:rPr>
          <w:rFonts w:ascii="Times New Roman" w:eastAsia="Times New Roman" w:hAnsi="Times New Roman" w:cs="Times New Roman"/>
          <w:color w:val="000000"/>
          <w:sz w:val="28"/>
          <w:szCs w:val="28"/>
          <w:lang w:val="kk-KZ" w:eastAsia="ru-RU"/>
        </w:rPr>
        <w:t xml:space="preserve">Жаңартылған </w:t>
      </w:r>
      <w:r w:rsidRPr="0033231F">
        <w:rPr>
          <w:rFonts w:ascii="Times New Roman" w:eastAsia="Times New Roman" w:hAnsi="Times New Roman" w:cs="Times New Roman"/>
          <w:color w:val="000000"/>
          <w:sz w:val="28"/>
          <w:szCs w:val="28"/>
          <w:lang w:val="kk-KZ" w:eastAsia="ru-RU"/>
        </w:rPr>
        <w:t xml:space="preserve">оқу бағдарламасының инновациялық тұрғыдан әзірленгені белгілі. Сондықтан, оны оқыту инновациялық әрекет негізінде жүзеге асырылуы керек. </w:t>
      </w:r>
    </w:p>
    <w:p w14:paraId="40197104" w14:textId="77777777" w:rsidR="003430C7" w:rsidRPr="0033231F" w:rsidRDefault="008A13DB" w:rsidP="00DE4E4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eastAsia="Times New Roman" w:hAnsi="Times New Roman" w:cs="Times New Roman"/>
          <w:color w:val="000000"/>
          <w:sz w:val="28"/>
          <w:szCs w:val="28"/>
          <w:lang w:val="kk-KZ" w:eastAsia="ru-RU"/>
        </w:rPr>
        <w:t>Қазіргі мектепте еңбек етіп жүрген бастауыш сынып мұғалімдерінің жаңартылған оқу бағдарламасын енгізілгеннен кейін арнайы дайындық курстарынан өткені белгілі. Ал қазіргі университетте дайындалып жатқан болашақ бастауыш сынып мұғалімдерін инновациялық әрекетке дайындалып шығуы білім берудің сапалылығын алдын ала инновациялық білікті маманмен қамтамасыз ету болып табылады</w:t>
      </w:r>
      <w:r w:rsidR="003430C7" w:rsidRPr="0033231F">
        <w:rPr>
          <w:rFonts w:ascii="Times New Roman" w:eastAsia="Times New Roman" w:hAnsi="Times New Roman" w:cs="Times New Roman"/>
          <w:color w:val="000000"/>
          <w:sz w:val="28"/>
          <w:szCs w:val="28"/>
          <w:lang w:val="kk-KZ" w:eastAsia="ru-RU"/>
        </w:rPr>
        <w:t xml:space="preserve"> </w:t>
      </w:r>
      <w:r w:rsidR="003430C7" w:rsidRPr="0033231F">
        <w:rPr>
          <w:rFonts w:ascii="Times New Roman" w:hAnsi="Times New Roman" w:cs="Times New Roman"/>
          <w:sz w:val="28"/>
          <w:szCs w:val="28"/>
          <w:lang w:val="kk-KZ"/>
        </w:rPr>
        <w:t>[154].</w:t>
      </w:r>
    </w:p>
    <w:p w14:paraId="2B1185B0" w14:textId="77777777" w:rsidR="008A13DB" w:rsidRPr="0033231F" w:rsidRDefault="008A13DB" w:rsidP="00DE4E4B">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Осынысымен де болашақ </w:t>
      </w:r>
      <w:r w:rsidR="003A4A1E" w:rsidRPr="0033231F">
        <w:rPr>
          <w:rFonts w:ascii="Times New Roman" w:eastAsia="Times New Roman" w:hAnsi="Times New Roman" w:cs="Times New Roman"/>
          <w:color w:val="000000"/>
          <w:sz w:val="28"/>
          <w:szCs w:val="28"/>
          <w:lang w:val="kk-KZ" w:eastAsia="ru-RU"/>
        </w:rPr>
        <w:t xml:space="preserve">бастауыш сынып педагогтерін </w:t>
      </w:r>
      <w:r w:rsidRPr="0033231F">
        <w:rPr>
          <w:rFonts w:ascii="Times New Roman" w:eastAsia="Times New Roman" w:hAnsi="Times New Roman" w:cs="Times New Roman"/>
          <w:color w:val="000000"/>
          <w:sz w:val="28"/>
          <w:szCs w:val="28"/>
          <w:lang w:val="kk-KZ" w:eastAsia="ru-RU"/>
        </w:rPr>
        <w:t>инновациялық әрекетке дайындаудың өзектілігі айқындала түседі. Университет қабырғасында жүріп инновациялық әрекетке даярланған болашақ мұғалімнің ойлауы, әрекет ету стилінің ерекшелігі мен жаңашылдығы көзге айқын көрініп тұрады.</w:t>
      </w:r>
    </w:p>
    <w:p w14:paraId="5A42859B" w14:textId="77777777" w:rsidR="008A13DB" w:rsidRPr="0033231F" w:rsidRDefault="008A13DB" w:rsidP="00DE4E4B">
      <w:pPr>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hAnsi="Times New Roman" w:cs="Times New Roman"/>
          <w:sz w:val="28"/>
          <w:szCs w:val="28"/>
          <w:lang w:val="kk-KZ"/>
        </w:rPr>
        <w:t xml:space="preserve">2-4 сыныптарда оқылатын «Қазақ тілі» пәнінің жаңартылған білім мазмұнымен жұмыс жасау арқылы болашақ бастауыш сынып мұғалімдерін инновациялық әрекетке даярлаудың мазмұны мен құрылымын, бағытын болжау үшін, тиімді деп танылған </w:t>
      </w:r>
      <w:r w:rsidRPr="0033231F">
        <w:rPr>
          <w:rFonts w:ascii="Times New Roman" w:eastAsia="Times New Roman" w:hAnsi="Times New Roman" w:cs="Times New Roman"/>
          <w:color w:val="000000"/>
          <w:sz w:val="28"/>
          <w:szCs w:val="28"/>
          <w:lang w:val="kk-KZ" w:eastAsia="ru-RU"/>
        </w:rPr>
        <w:t xml:space="preserve">SWOT-талдау әдісін қолданамыз. </w:t>
      </w:r>
    </w:p>
    <w:p w14:paraId="450C6EE3" w14:textId="77777777" w:rsidR="008A13DB" w:rsidRPr="0033231F" w:rsidRDefault="008A13DB" w:rsidP="00DE4E4B">
      <w:pPr>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lastRenderedPageBreak/>
        <w:t xml:space="preserve">SWOT-талдау арқылы болашақ бастауыш сынып мұғалімін даярлау барысының күтетін нәтижелілігін, мүмкіншіліктері, туындауы мүмкін күтпеген факторларды анықтауға болады деп ойламыз. </w:t>
      </w:r>
    </w:p>
    <w:p w14:paraId="0906E3AB" w14:textId="77777777" w:rsidR="008A13DB" w:rsidRPr="0033231F" w:rsidRDefault="008A13DB" w:rsidP="00DE4E4B">
      <w:pPr>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SWOT-талдау дегеніміз – стратегиялық болжам жасау барысында қолданылатын, кездесуі мүмкін жағдайларды 4 категорияға бөліп қарастыру. Олар келесідей:  </w:t>
      </w:r>
    </w:p>
    <w:p w14:paraId="6858CB7E" w14:textId="77777777" w:rsidR="008A13DB" w:rsidRPr="0033231F" w:rsidRDefault="008A13DB" w:rsidP="00DE4E4B">
      <w:pPr>
        <w:pStyle w:val="a3"/>
        <w:numPr>
          <w:ilvl w:val="0"/>
          <w:numId w:val="84"/>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S </w:t>
      </w:r>
      <w:r w:rsidRPr="0033231F">
        <w:rPr>
          <w:rFonts w:ascii="Times New Roman" w:eastAsia="Times New Roman" w:hAnsi="Times New Roman" w:cs="Times New Roman"/>
          <w:i/>
          <w:color w:val="000000"/>
          <w:sz w:val="28"/>
          <w:szCs w:val="28"/>
          <w:lang w:val="kk-KZ" w:eastAsia="ru-RU"/>
        </w:rPr>
        <w:t>– strengths</w:t>
      </w:r>
      <w:r w:rsidRPr="0033231F">
        <w:rPr>
          <w:rFonts w:ascii="Times New Roman" w:eastAsia="Times New Roman" w:hAnsi="Times New Roman" w:cs="Times New Roman"/>
          <w:color w:val="000000"/>
          <w:sz w:val="28"/>
          <w:szCs w:val="28"/>
          <w:lang w:val="kk-KZ" w:eastAsia="ru-RU"/>
        </w:rPr>
        <w:t xml:space="preserve"> – болашақ бастауыш сынып </w:t>
      </w:r>
      <w:r w:rsidR="00961C08"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w:t>
      </w:r>
      <w:r w:rsidR="00C0045C" w:rsidRPr="0033231F">
        <w:rPr>
          <w:rFonts w:ascii="Times New Roman" w:eastAsia="Times New Roman" w:hAnsi="Times New Roman" w:cs="Times New Roman"/>
          <w:color w:val="000000"/>
          <w:sz w:val="28"/>
          <w:szCs w:val="28"/>
          <w:lang w:val="kk-KZ" w:eastAsia="ru-RU"/>
        </w:rPr>
        <w:t>етке даярлаудың күшті жақтары;</w:t>
      </w:r>
    </w:p>
    <w:p w14:paraId="31839FB4" w14:textId="77777777" w:rsidR="008A13DB" w:rsidRPr="0033231F" w:rsidRDefault="008A13DB" w:rsidP="00DE4E4B">
      <w:pPr>
        <w:pStyle w:val="a3"/>
        <w:numPr>
          <w:ilvl w:val="0"/>
          <w:numId w:val="84"/>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i/>
          <w:color w:val="000000"/>
          <w:sz w:val="28"/>
          <w:szCs w:val="28"/>
          <w:lang w:val="kk-KZ" w:eastAsia="ru-RU"/>
        </w:rPr>
        <w:t>W – weaknesses</w:t>
      </w:r>
      <w:r w:rsidRPr="0033231F">
        <w:rPr>
          <w:rFonts w:ascii="Times New Roman" w:eastAsia="Times New Roman" w:hAnsi="Times New Roman" w:cs="Times New Roman"/>
          <w:color w:val="000000"/>
          <w:sz w:val="28"/>
          <w:szCs w:val="28"/>
          <w:lang w:val="kk-KZ" w:eastAsia="ru-RU"/>
        </w:rPr>
        <w:t xml:space="preserve"> </w:t>
      </w:r>
      <w:r w:rsidRPr="0033231F">
        <w:rPr>
          <w:rFonts w:ascii="Times New Roman" w:eastAsia="Times New Roman" w:hAnsi="Times New Roman" w:cs="Times New Roman"/>
          <w:i/>
          <w:color w:val="000000"/>
          <w:sz w:val="28"/>
          <w:szCs w:val="28"/>
          <w:lang w:val="kk-KZ" w:eastAsia="ru-RU"/>
        </w:rPr>
        <w:t>–</w:t>
      </w:r>
      <w:r w:rsidRPr="0033231F">
        <w:rPr>
          <w:rFonts w:ascii="Times New Roman" w:eastAsia="Times New Roman" w:hAnsi="Times New Roman" w:cs="Times New Roman"/>
          <w:color w:val="000000"/>
          <w:sz w:val="28"/>
          <w:szCs w:val="28"/>
          <w:lang w:val="kk-KZ" w:eastAsia="ru-RU"/>
        </w:rPr>
        <w:t xml:space="preserve"> болашақ бастауыш сынып </w:t>
      </w:r>
      <w:r w:rsidR="00961C08"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w:t>
      </w:r>
      <w:r w:rsidR="00C0045C" w:rsidRPr="0033231F">
        <w:rPr>
          <w:rFonts w:ascii="Times New Roman" w:eastAsia="Times New Roman" w:hAnsi="Times New Roman" w:cs="Times New Roman"/>
          <w:color w:val="000000"/>
          <w:sz w:val="28"/>
          <w:szCs w:val="28"/>
          <w:lang w:val="kk-KZ" w:eastAsia="ru-RU"/>
        </w:rPr>
        <w:t>етке даярлаудың әлсіз жақтары;</w:t>
      </w:r>
    </w:p>
    <w:p w14:paraId="21928AB1" w14:textId="77777777" w:rsidR="008A13DB" w:rsidRPr="0033231F" w:rsidRDefault="008A13DB" w:rsidP="00DE4E4B">
      <w:pPr>
        <w:pStyle w:val="a3"/>
        <w:numPr>
          <w:ilvl w:val="0"/>
          <w:numId w:val="84"/>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i/>
          <w:color w:val="000000"/>
          <w:sz w:val="28"/>
          <w:szCs w:val="28"/>
          <w:lang w:val="kk-KZ" w:eastAsia="ru-RU"/>
        </w:rPr>
        <w:t>О – opportunities</w:t>
      </w:r>
      <w:r w:rsidRPr="0033231F">
        <w:rPr>
          <w:rFonts w:ascii="Times New Roman" w:eastAsia="Times New Roman" w:hAnsi="Times New Roman" w:cs="Times New Roman"/>
          <w:color w:val="000000"/>
          <w:sz w:val="28"/>
          <w:szCs w:val="28"/>
          <w:lang w:val="kk-KZ" w:eastAsia="ru-RU"/>
        </w:rPr>
        <w:t xml:space="preserve"> </w:t>
      </w:r>
      <w:r w:rsidRPr="0033231F">
        <w:rPr>
          <w:rFonts w:ascii="Times New Roman" w:eastAsia="Times New Roman" w:hAnsi="Times New Roman" w:cs="Times New Roman"/>
          <w:i/>
          <w:color w:val="000000"/>
          <w:sz w:val="28"/>
          <w:szCs w:val="28"/>
          <w:lang w:val="kk-KZ" w:eastAsia="ru-RU"/>
        </w:rPr>
        <w:t>–</w:t>
      </w:r>
      <w:r w:rsidRPr="0033231F">
        <w:rPr>
          <w:rFonts w:ascii="Times New Roman" w:eastAsia="Times New Roman" w:hAnsi="Times New Roman" w:cs="Times New Roman"/>
          <w:color w:val="000000"/>
          <w:sz w:val="28"/>
          <w:szCs w:val="28"/>
          <w:lang w:val="kk-KZ" w:eastAsia="ru-RU"/>
        </w:rPr>
        <w:t xml:space="preserve"> болашақ бастауыш сынып </w:t>
      </w:r>
      <w:r w:rsidR="00961C08"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w:t>
      </w:r>
      <w:r w:rsidR="00C0045C" w:rsidRPr="0033231F">
        <w:rPr>
          <w:rFonts w:ascii="Times New Roman" w:eastAsia="Times New Roman" w:hAnsi="Times New Roman" w:cs="Times New Roman"/>
          <w:color w:val="000000"/>
          <w:sz w:val="28"/>
          <w:szCs w:val="28"/>
          <w:lang w:val="kk-KZ" w:eastAsia="ru-RU"/>
        </w:rPr>
        <w:t>кетке даярлаудың мүмкіндіктері;</w:t>
      </w:r>
    </w:p>
    <w:p w14:paraId="0DDF7B06" w14:textId="77777777" w:rsidR="008A13DB" w:rsidRPr="0033231F" w:rsidRDefault="008A13DB" w:rsidP="00DE4E4B">
      <w:pPr>
        <w:pStyle w:val="a3"/>
        <w:numPr>
          <w:ilvl w:val="0"/>
          <w:numId w:val="84"/>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bookmarkStart w:id="1" w:name="OLE_LINK1"/>
      <w:bookmarkStart w:id="2" w:name="OLE_LINK2"/>
      <w:r w:rsidRPr="0033231F">
        <w:rPr>
          <w:rFonts w:ascii="Times New Roman" w:eastAsia="Times New Roman" w:hAnsi="Times New Roman" w:cs="Times New Roman"/>
          <w:i/>
          <w:color w:val="000000"/>
          <w:sz w:val="28"/>
          <w:szCs w:val="28"/>
          <w:lang w:val="kk-KZ" w:eastAsia="ru-RU"/>
        </w:rPr>
        <w:t>T – threats</w:t>
      </w:r>
      <w:r w:rsidRPr="0033231F">
        <w:rPr>
          <w:rFonts w:ascii="Times New Roman" w:eastAsia="Times New Roman" w:hAnsi="Times New Roman" w:cs="Times New Roman"/>
          <w:color w:val="000000"/>
          <w:sz w:val="28"/>
          <w:szCs w:val="28"/>
          <w:lang w:val="kk-KZ" w:eastAsia="ru-RU"/>
        </w:rPr>
        <w:t xml:space="preserve"> </w:t>
      </w:r>
      <w:bookmarkEnd w:id="1"/>
      <w:bookmarkEnd w:id="2"/>
      <w:r w:rsidRPr="0033231F">
        <w:rPr>
          <w:rFonts w:ascii="Times New Roman" w:eastAsia="Times New Roman" w:hAnsi="Times New Roman" w:cs="Times New Roman"/>
          <w:i/>
          <w:color w:val="000000"/>
          <w:sz w:val="28"/>
          <w:szCs w:val="28"/>
          <w:lang w:val="kk-KZ" w:eastAsia="ru-RU"/>
        </w:rPr>
        <w:t>–</w:t>
      </w:r>
      <w:r w:rsidRPr="0033231F">
        <w:rPr>
          <w:rFonts w:ascii="Times New Roman" w:eastAsia="Times New Roman" w:hAnsi="Times New Roman" w:cs="Times New Roman"/>
          <w:color w:val="000000"/>
          <w:sz w:val="28"/>
          <w:szCs w:val="28"/>
          <w:lang w:val="kk-KZ" w:eastAsia="ru-RU"/>
        </w:rPr>
        <w:t xml:space="preserve"> болашақ бастауыш сынып </w:t>
      </w:r>
      <w:r w:rsidR="00961C08"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әрекетке даярл</w:t>
      </w:r>
      <w:r w:rsidR="00CF5984" w:rsidRPr="0033231F">
        <w:rPr>
          <w:rFonts w:ascii="Times New Roman" w:eastAsia="Times New Roman" w:hAnsi="Times New Roman" w:cs="Times New Roman"/>
          <w:color w:val="000000"/>
          <w:sz w:val="28"/>
          <w:szCs w:val="28"/>
          <w:lang w:val="kk-KZ" w:eastAsia="ru-RU"/>
        </w:rPr>
        <w:t>ауда кездесуі мүмкін кедергілер</w:t>
      </w:r>
      <w:r w:rsidRPr="0033231F">
        <w:rPr>
          <w:rFonts w:ascii="Times New Roman" w:eastAsia="Times New Roman" w:hAnsi="Times New Roman" w:cs="Times New Roman"/>
          <w:color w:val="000000"/>
          <w:sz w:val="28"/>
          <w:szCs w:val="28"/>
          <w:lang w:val="kk-KZ" w:eastAsia="ru-RU"/>
        </w:rPr>
        <w:t xml:space="preserve"> [</w:t>
      </w:r>
      <w:r w:rsidR="009561C7" w:rsidRPr="0033231F">
        <w:rPr>
          <w:rFonts w:ascii="Times New Roman" w:eastAsia="Times New Roman" w:hAnsi="Times New Roman" w:cs="Times New Roman"/>
          <w:color w:val="000000"/>
          <w:sz w:val="28"/>
          <w:szCs w:val="28"/>
          <w:lang w:val="kk-KZ" w:eastAsia="ru-RU"/>
        </w:rPr>
        <w:t>1</w:t>
      </w:r>
      <w:r w:rsidR="00570F28" w:rsidRPr="0033231F">
        <w:rPr>
          <w:rFonts w:ascii="Times New Roman" w:eastAsia="Times New Roman" w:hAnsi="Times New Roman" w:cs="Times New Roman"/>
          <w:color w:val="000000"/>
          <w:sz w:val="28"/>
          <w:szCs w:val="28"/>
          <w:lang w:val="kk-KZ" w:eastAsia="ru-RU"/>
        </w:rPr>
        <w:t>5</w:t>
      </w:r>
      <w:r w:rsidR="003430C7" w:rsidRPr="0033231F">
        <w:rPr>
          <w:rFonts w:ascii="Times New Roman" w:eastAsia="Times New Roman" w:hAnsi="Times New Roman" w:cs="Times New Roman"/>
          <w:color w:val="000000"/>
          <w:sz w:val="28"/>
          <w:szCs w:val="28"/>
          <w:lang w:val="kk-KZ" w:eastAsia="ru-RU"/>
        </w:rPr>
        <w:t>5</w:t>
      </w:r>
      <w:r w:rsidRPr="0033231F">
        <w:rPr>
          <w:rFonts w:ascii="Times New Roman" w:eastAsia="Times New Roman" w:hAnsi="Times New Roman" w:cs="Times New Roman"/>
          <w:color w:val="000000"/>
          <w:sz w:val="28"/>
          <w:szCs w:val="28"/>
          <w:lang w:val="kk-KZ" w:eastAsia="ru-RU"/>
        </w:rPr>
        <w:t>]</w:t>
      </w:r>
      <w:r w:rsidR="00CF5984" w:rsidRPr="0033231F">
        <w:rPr>
          <w:rFonts w:ascii="Times New Roman" w:eastAsia="Times New Roman" w:hAnsi="Times New Roman" w:cs="Times New Roman"/>
          <w:color w:val="000000"/>
          <w:sz w:val="28"/>
          <w:szCs w:val="28"/>
          <w:lang w:val="kk-KZ" w:eastAsia="ru-RU"/>
        </w:rPr>
        <w:t>.</w:t>
      </w:r>
    </w:p>
    <w:p w14:paraId="517F5D09" w14:textId="77777777" w:rsidR="008A13DB" w:rsidRPr="0033231F" w:rsidRDefault="008A13DB" w:rsidP="00DE4E4B">
      <w:pPr>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SWOT-талдау негізінде көрсетуге ұмтылыс жасай отырып, ұсынылатын даярлау әдістемелік жүйесінің күшті жақтарын, әлсіз жақтары, мүмкіндіктерін, қандай кедергілер болатынын анықтауға тырысамыз. </w:t>
      </w:r>
    </w:p>
    <w:p w14:paraId="1E210387" w14:textId="77777777" w:rsidR="008A13DB" w:rsidRPr="0033231F" w:rsidRDefault="008A13DB" w:rsidP="00DE4E4B">
      <w:pPr>
        <w:tabs>
          <w:tab w:val="left" w:pos="851"/>
        </w:tabs>
        <w:spacing w:after="0" w:line="240" w:lineRule="auto"/>
        <w:ind w:firstLine="567"/>
        <w:jc w:val="both"/>
        <w:rPr>
          <w:rFonts w:ascii="Times New Roman" w:eastAsia="Times New Roman" w:hAnsi="Times New Roman" w:cs="Times New Roman"/>
          <w:b/>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2-4 сыныпқа арналған «Қазақ тілі» пәнінің жаңартылған бағдарламасы негізінде болашақ бастауыш сынып </w:t>
      </w:r>
      <w:r w:rsidR="00961C08"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әрекетке даярлауды SWOT-талдаудың стратегиялық мақсаты – көздеген нәтижеге жетудің мүмкіншіліктерін анықтау. SWOT-талдаудың проблемалық резервтік логикасы жаңартылған оқу бағдарламасы не</w:t>
      </w:r>
      <w:r w:rsidR="00961C08" w:rsidRPr="0033231F">
        <w:rPr>
          <w:rFonts w:ascii="Times New Roman" w:eastAsia="Times New Roman" w:hAnsi="Times New Roman" w:cs="Times New Roman"/>
          <w:color w:val="000000"/>
          <w:sz w:val="28"/>
          <w:szCs w:val="28"/>
          <w:lang w:val="kk-KZ" w:eastAsia="ru-RU"/>
        </w:rPr>
        <w:t>гізінде болашақ бастауыш сынып</w:t>
      </w:r>
      <w:r w:rsidR="00961C08" w:rsidRPr="0033231F">
        <w:rPr>
          <w:lang w:val="kk-KZ"/>
        </w:rPr>
        <w:t xml:space="preserve"> </w:t>
      </w:r>
      <w:r w:rsidR="00961C08"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әрекетке даярлаудың басым мәселелерін анықтайды. Инновациялық әрекеттің күшті жақтары мен әлсіз жақтарын салыстырып, инновациялық әрекетке кірісу барысында қолы жететін мүмкіншіліктері мен кездесуі мүмкін кедергілерді табуға, соның негізінде сыртқы және ішкі мүмкіншіліктерді анықтауға SWOT-талдау</w:t>
      </w:r>
      <w:r w:rsidR="00960A47" w:rsidRPr="0033231F">
        <w:rPr>
          <w:rFonts w:ascii="Times New Roman" w:eastAsia="Times New Roman" w:hAnsi="Times New Roman" w:cs="Times New Roman"/>
          <w:color w:val="000000"/>
          <w:sz w:val="28"/>
          <w:szCs w:val="28"/>
          <w:lang w:val="kk-KZ" w:eastAsia="ru-RU"/>
        </w:rPr>
        <w:t xml:space="preserve"> (S </w:t>
      </w:r>
      <w:r w:rsidR="00960A47" w:rsidRPr="0033231F">
        <w:rPr>
          <w:rFonts w:ascii="Times New Roman" w:eastAsia="Times New Roman" w:hAnsi="Times New Roman" w:cs="Times New Roman"/>
          <w:i/>
          <w:color w:val="000000"/>
          <w:sz w:val="28"/>
          <w:szCs w:val="28"/>
          <w:lang w:val="kk-KZ" w:eastAsia="ru-RU"/>
        </w:rPr>
        <w:t xml:space="preserve">– strengths, W – weaknesses, О – opportunities, T – threats) </w:t>
      </w:r>
      <w:r w:rsidRPr="0033231F">
        <w:rPr>
          <w:rFonts w:ascii="Times New Roman" w:eastAsia="Times New Roman" w:hAnsi="Times New Roman" w:cs="Times New Roman"/>
          <w:color w:val="000000"/>
          <w:sz w:val="28"/>
          <w:szCs w:val="28"/>
          <w:lang w:val="kk-KZ" w:eastAsia="ru-RU"/>
        </w:rPr>
        <w:t>үлкен мүмкіндік береді.</w:t>
      </w:r>
      <w:r w:rsidR="006F7B66" w:rsidRPr="0033231F">
        <w:rPr>
          <w:rFonts w:ascii="Times New Roman" w:eastAsia="Times New Roman" w:hAnsi="Times New Roman" w:cs="Times New Roman"/>
          <w:color w:val="000000"/>
          <w:sz w:val="28"/>
          <w:szCs w:val="28"/>
          <w:lang w:val="kk-KZ" w:eastAsia="ru-RU"/>
        </w:rPr>
        <w:t xml:space="preserve"> </w:t>
      </w:r>
    </w:p>
    <w:p w14:paraId="7391230A" w14:textId="77777777" w:rsidR="008A13DB" w:rsidRPr="0033231F" w:rsidRDefault="008A13DB" w:rsidP="00DE4E4B">
      <w:pPr>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2-4 сыныптарға арналған «Қазақ тілі» пәнінің жаңартылған оқу бағдарламасы негізінде болашақ бастауыш сынып </w:t>
      </w:r>
      <w:r w:rsidR="000B3CBF"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әрекетке даярлауды SWOT-талдаудың түпнегізінде келесі мәселелер жатыр:</w:t>
      </w:r>
    </w:p>
    <w:p w14:paraId="21FA1E09" w14:textId="77777777" w:rsidR="008A13DB" w:rsidRPr="0033231F" w:rsidRDefault="008A13DB" w:rsidP="00DE4E4B">
      <w:pPr>
        <w:pStyle w:val="a3"/>
        <w:numPr>
          <w:ilvl w:val="0"/>
          <w:numId w:val="19"/>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болашақ бастауыш сынып </w:t>
      </w:r>
      <w:r w:rsidR="00995542"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әрекетке даярлауда қандай оңды тіректер бар және қандай мәселелерді шешу керек деген келелі мәселелер;</w:t>
      </w:r>
    </w:p>
    <w:p w14:paraId="135F0C39" w14:textId="77777777" w:rsidR="008A13DB" w:rsidRPr="0033231F" w:rsidRDefault="008A13DB" w:rsidP="00DE4E4B">
      <w:pPr>
        <w:pStyle w:val="a3"/>
        <w:numPr>
          <w:ilvl w:val="0"/>
          <w:numId w:val="19"/>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болашақ бастауыш сынып </w:t>
      </w:r>
      <w:r w:rsidR="003A4A1E"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әрекетке даярлауда қандай жаңа мүмкіншіліктерді жасауға болады деген мәселелер;</w:t>
      </w:r>
    </w:p>
    <w:p w14:paraId="4064AF17" w14:textId="77777777" w:rsidR="008A13DB" w:rsidRPr="0033231F" w:rsidRDefault="008A13DB" w:rsidP="00DE4E4B">
      <w:pPr>
        <w:pStyle w:val="a3"/>
        <w:numPr>
          <w:ilvl w:val="0"/>
          <w:numId w:val="19"/>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осы жолда қандай кедергілер бар және олардан қалай шығу мүмкіндіктері бар деген мәселені шешу;</w:t>
      </w:r>
    </w:p>
    <w:p w14:paraId="719DCAA9" w14:textId="15A83363" w:rsidR="003430C7" w:rsidRPr="0033231F" w:rsidRDefault="008A13DB" w:rsidP="00DE4E4B">
      <w:pPr>
        <w:pStyle w:val="a3"/>
        <w:numPr>
          <w:ilvl w:val="0"/>
          <w:numId w:val="19"/>
        </w:numPr>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 мектеп бастауыш сынып </w:t>
      </w:r>
      <w:r w:rsidR="00961C08" w:rsidRPr="0033231F">
        <w:rPr>
          <w:rFonts w:ascii="Times New Roman" w:eastAsia="Times New Roman" w:hAnsi="Times New Roman" w:cs="Times New Roman"/>
          <w:color w:val="000000"/>
          <w:sz w:val="28"/>
          <w:szCs w:val="28"/>
          <w:lang w:val="kk-KZ" w:eastAsia="ru-RU"/>
        </w:rPr>
        <w:t xml:space="preserve">педагогінен </w:t>
      </w:r>
      <w:r w:rsidRPr="0033231F">
        <w:rPr>
          <w:rFonts w:ascii="Times New Roman" w:eastAsia="Times New Roman" w:hAnsi="Times New Roman" w:cs="Times New Roman"/>
          <w:color w:val="000000"/>
          <w:sz w:val="28"/>
          <w:szCs w:val="28"/>
          <w:lang w:val="kk-KZ" w:eastAsia="ru-RU"/>
        </w:rPr>
        <w:t>қандай инновациялық әрекетті меңгерген</w:t>
      </w:r>
      <w:r w:rsidR="004D5D5D" w:rsidRPr="0033231F">
        <w:rPr>
          <w:rFonts w:ascii="Times New Roman" w:eastAsia="Times New Roman" w:hAnsi="Times New Roman" w:cs="Times New Roman"/>
          <w:color w:val="000000"/>
          <w:sz w:val="28"/>
          <w:szCs w:val="28"/>
          <w:lang w:val="kk-KZ" w:eastAsia="ru-RU"/>
        </w:rPr>
        <w:t>ін</w:t>
      </w:r>
      <w:r w:rsidRPr="0033231F">
        <w:rPr>
          <w:rFonts w:ascii="Times New Roman" w:eastAsia="Times New Roman" w:hAnsi="Times New Roman" w:cs="Times New Roman"/>
          <w:color w:val="000000"/>
          <w:sz w:val="28"/>
          <w:szCs w:val="28"/>
          <w:lang w:val="kk-KZ" w:eastAsia="ru-RU"/>
        </w:rPr>
        <w:t xml:space="preserve"> күтеді деген мәселелерді шешу</w:t>
      </w:r>
      <w:r w:rsidR="00F92388">
        <w:rPr>
          <w:rFonts w:ascii="Times New Roman" w:eastAsia="Times New Roman" w:hAnsi="Times New Roman" w:cs="Times New Roman"/>
          <w:color w:val="000000"/>
          <w:sz w:val="28"/>
          <w:szCs w:val="28"/>
          <w:lang w:val="kk-KZ" w:eastAsia="ru-RU"/>
        </w:rPr>
        <w:t xml:space="preserve"> (кесте 3)</w:t>
      </w:r>
      <w:r w:rsidRPr="0033231F">
        <w:rPr>
          <w:rFonts w:ascii="Times New Roman" w:eastAsia="Times New Roman" w:hAnsi="Times New Roman" w:cs="Times New Roman"/>
          <w:color w:val="000000"/>
          <w:sz w:val="28"/>
          <w:szCs w:val="28"/>
          <w:lang w:val="kk-KZ" w:eastAsia="ru-RU"/>
        </w:rPr>
        <w:t>.</w:t>
      </w:r>
    </w:p>
    <w:p w14:paraId="2B29D005" w14:textId="77777777" w:rsidR="00243F1E" w:rsidRPr="0033231F" w:rsidRDefault="00243F1E" w:rsidP="003430C7">
      <w:pPr>
        <w:pStyle w:val="a3"/>
        <w:spacing w:after="0" w:line="240" w:lineRule="auto"/>
        <w:ind w:left="0" w:firstLine="709"/>
        <w:jc w:val="both"/>
        <w:rPr>
          <w:rFonts w:ascii="Times New Roman" w:eastAsia="Times New Roman" w:hAnsi="Times New Roman" w:cs="Times New Roman"/>
          <w:color w:val="000000"/>
          <w:sz w:val="28"/>
          <w:szCs w:val="28"/>
          <w:lang w:val="kk-KZ" w:eastAsia="ru-RU"/>
        </w:rPr>
      </w:pPr>
    </w:p>
    <w:p w14:paraId="4E722B1D" w14:textId="77777777" w:rsidR="00DE4E4B" w:rsidRPr="0033231F" w:rsidRDefault="00DE4E4B" w:rsidP="003430C7">
      <w:pPr>
        <w:pStyle w:val="a3"/>
        <w:spacing w:after="0" w:line="240" w:lineRule="auto"/>
        <w:ind w:left="0" w:firstLine="709"/>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br w:type="page"/>
      </w:r>
    </w:p>
    <w:p w14:paraId="7E1E2169" w14:textId="2C9E42B7" w:rsidR="000C45D7" w:rsidRPr="0033231F" w:rsidRDefault="00F37A63" w:rsidP="00DE4E4B">
      <w:pPr>
        <w:pStyle w:val="a3"/>
        <w:spacing w:after="0" w:line="240" w:lineRule="auto"/>
        <w:ind w:left="0"/>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lastRenderedPageBreak/>
        <w:t>Кесте 3</w:t>
      </w:r>
      <w:r w:rsidR="00961C08" w:rsidRPr="0033231F">
        <w:rPr>
          <w:rFonts w:ascii="Times New Roman" w:eastAsia="Times New Roman" w:hAnsi="Times New Roman" w:cs="Times New Roman"/>
          <w:color w:val="000000"/>
          <w:sz w:val="28"/>
          <w:szCs w:val="28"/>
          <w:lang w:val="kk-KZ" w:eastAsia="ru-RU"/>
        </w:rPr>
        <w:t xml:space="preserve"> – Жаңартылған білім мазмұны бағдарламасы негізінде болаш</w:t>
      </w:r>
      <w:r w:rsidR="0018706A" w:rsidRPr="0033231F">
        <w:rPr>
          <w:rFonts w:ascii="Times New Roman" w:eastAsia="Times New Roman" w:hAnsi="Times New Roman" w:cs="Times New Roman"/>
          <w:color w:val="000000"/>
          <w:sz w:val="28"/>
          <w:szCs w:val="28"/>
          <w:lang w:val="kk-KZ" w:eastAsia="ru-RU"/>
        </w:rPr>
        <w:t>ақ бастауыш сынып педагогтерін</w:t>
      </w:r>
      <w:r w:rsidR="00961C08" w:rsidRPr="0033231F">
        <w:rPr>
          <w:rFonts w:ascii="Times New Roman" w:eastAsia="Times New Roman" w:hAnsi="Times New Roman" w:cs="Times New Roman"/>
          <w:color w:val="000000"/>
          <w:sz w:val="28"/>
          <w:szCs w:val="28"/>
          <w:lang w:val="kk-KZ" w:eastAsia="ru-RU"/>
        </w:rPr>
        <w:t xml:space="preserve"> инновациялық әрекетке даярлауды SWOT-талдау</w:t>
      </w:r>
    </w:p>
    <w:tbl>
      <w:tblPr>
        <w:tblStyle w:val="aa"/>
        <w:tblpPr w:leftFromText="180" w:rightFromText="180" w:vertAnchor="page" w:horzAnchor="margin" w:tblpX="108" w:tblpY="2211"/>
        <w:tblW w:w="9606" w:type="dxa"/>
        <w:tblLook w:val="04A0" w:firstRow="1" w:lastRow="0" w:firstColumn="1" w:lastColumn="0" w:noHBand="0" w:noVBand="1"/>
      </w:tblPr>
      <w:tblGrid>
        <w:gridCol w:w="4644"/>
        <w:gridCol w:w="4962"/>
      </w:tblGrid>
      <w:tr w:rsidR="00DE4E4B" w:rsidRPr="000C2E4C" w14:paraId="2B411A58" w14:textId="77777777" w:rsidTr="00DE4E4B">
        <w:tc>
          <w:tcPr>
            <w:tcW w:w="4644" w:type="dxa"/>
            <w:tcBorders>
              <w:top w:val="nil"/>
              <w:left w:val="nil"/>
              <w:bottom w:val="single" w:sz="4" w:space="0" w:color="auto"/>
              <w:right w:val="nil"/>
            </w:tcBorders>
          </w:tcPr>
          <w:p w14:paraId="61E98B67" w14:textId="77777777" w:rsidR="00DE4E4B" w:rsidRPr="0033231F" w:rsidRDefault="00DE4E4B" w:rsidP="00DE4E4B">
            <w:pPr>
              <w:spacing w:after="0" w:line="240" w:lineRule="auto"/>
              <w:jc w:val="center"/>
              <w:rPr>
                <w:rFonts w:ascii="Times New Roman" w:eastAsia="Times New Roman" w:hAnsi="Times New Roman" w:cs="Times New Roman"/>
                <w:bCs/>
                <w:sz w:val="24"/>
                <w:szCs w:val="24"/>
                <w:lang w:val="kk-KZ" w:eastAsia="ru-RU"/>
              </w:rPr>
            </w:pPr>
          </w:p>
        </w:tc>
        <w:tc>
          <w:tcPr>
            <w:tcW w:w="4962" w:type="dxa"/>
            <w:tcBorders>
              <w:top w:val="nil"/>
              <w:left w:val="nil"/>
              <w:bottom w:val="single" w:sz="4" w:space="0" w:color="auto"/>
              <w:right w:val="nil"/>
            </w:tcBorders>
          </w:tcPr>
          <w:p w14:paraId="5795DCB6" w14:textId="77777777" w:rsidR="00DE4E4B" w:rsidRPr="0033231F" w:rsidRDefault="00DE4E4B" w:rsidP="00DE4E4B">
            <w:pPr>
              <w:spacing w:after="0" w:line="240" w:lineRule="auto"/>
              <w:ind w:firstLine="49"/>
              <w:jc w:val="center"/>
              <w:rPr>
                <w:rFonts w:ascii="Times New Roman" w:eastAsia="Times New Roman" w:hAnsi="Times New Roman" w:cs="Times New Roman"/>
                <w:bCs/>
                <w:sz w:val="24"/>
                <w:szCs w:val="24"/>
                <w:lang w:val="kk-KZ" w:eastAsia="ru-RU"/>
              </w:rPr>
            </w:pPr>
          </w:p>
        </w:tc>
      </w:tr>
      <w:tr w:rsidR="00DE4E4B" w:rsidRPr="0033231F" w14:paraId="299A5E44" w14:textId="77777777" w:rsidTr="00DE4E4B">
        <w:tc>
          <w:tcPr>
            <w:tcW w:w="4644" w:type="dxa"/>
            <w:tcBorders>
              <w:top w:val="single" w:sz="4" w:space="0" w:color="auto"/>
            </w:tcBorders>
          </w:tcPr>
          <w:p w14:paraId="64F4B1ED" w14:textId="77777777" w:rsidR="00DE4E4B" w:rsidRPr="008F03A5" w:rsidRDefault="00DE4E4B" w:rsidP="00DE4E4B">
            <w:pPr>
              <w:spacing w:after="0" w:line="240" w:lineRule="auto"/>
              <w:jc w:val="center"/>
              <w:rPr>
                <w:rFonts w:ascii="Times New Roman" w:eastAsia="Times New Roman" w:hAnsi="Times New Roman" w:cs="Times New Roman"/>
                <w:b/>
                <w:bCs/>
                <w:color w:val="000000"/>
                <w:sz w:val="24"/>
                <w:szCs w:val="24"/>
                <w:lang w:val="kk-KZ" w:eastAsia="ru-RU"/>
              </w:rPr>
            </w:pPr>
            <w:r w:rsidRPr="008F03A5">
              <w:rPr>
                <w:rFonts w:ascii="Times New Roman" w:eastAsia="Times New Roman" w:hAnsi="Times New Roman" w:cs="Times New Roman"/>
                <w:b/>
                <w:bCs/>
                <w:sz w:val="24"/>
                <w:szCs w:val="24"/>
                <w:lang w:val="kk-KZ" w:eastAsia="ru-RU"/>
              </w:rPr>
              <w:t>Күшті жақтары</w:t>
            </w:r>
          </w:p>
        </w:tc>
        <w:tc>
          <w:tcPr>
            <w:tcW w:w="4962" w:type="dxa"/>
            <w:tcBorders>
              <w:top w:val="single" w:sz="4" w:space="0" w:color="auto"/>
            </w:tcBorders>
          </w:tcPr>
          <w:p w14:paraId="27FCD594" w14:textId="77777777" w:rsidR="00DE4E4B" w:rsidRPr="008F03A5" w:rsidRDefault="00DE4E4B" w:rsidP="00DE4E4B">
            <w:pPr>
              <w:spacing w:after="0" w:line="240" w:lineRule="auto"/>
              <w:ind w:firstLine="49"/>
              <w:jc w:val="center"/>
              <w:rPr>
                <w:rFonts w:ascii="Times New Roman" w:eastAsia="Times New Roman" w:hAnsi="Times New Roman" w:cs="Times New Roman"/>
                <w:b/>
                <w:bCs/>
                <w:color w:val="000000"/>
                <w:sz w:val="24"/>
                <w:szCs w:val="24"/>
                <w:lang w:val="kk-KZ" w:eastAsia="ru-RU"/>
              </w:rPr>
            </w:pPr>
            <w:r w:rsidRPr="008F03A5">
              <w:rPr>
                <w:rFonts w:ascii="Times New Roman" w:eastAsia="Times New Roman" w:hAnsi="Times New Roman" w:cs="Times New Roman"/>
                <w:b/>
                <w:bCs/>
                <w:sz w:val="24"/>
                <w:szCs w:val="24"/>
                <w:lang w:val="kk-KZ" w:eastAsia="ru-RU"/>
              </w:rPr>
              <w:t>Әлсіз жақтары</w:t>
            </w:r>
          </w:p>
        </w:tc>
      </w:tr>
      <w:tr w:rsidR="00DE4E4B" w:rsidRPr="000C2E4C" w14:paraId="17F0F56E" w14:textId="77777777" w:rsidTr="00DE4E4B">
        <w:trPr>
          <w:trHeight w:val="5247"/>
        </w:trPr>
        <w:tc>
          <w:tcPr>
            <w:tcW w:w="4644" w:type="dxa"/>
          </w:tcPr>
          <w:p w14:paraId="335A8F7D" w14:textId="77777777" w:rsidR="00DE4E4B" w:rsidRPr="0033231F" w:rsidRDefault="00DE4E4B" w:rsidP="00DE4E4B">
            <w:pPr>
              <w:pStyle w:val="a3"/>
              <w:numPr>
                <w:ilvl w:val="0"/>
                <w:numId w:val="12"/>
              </w:numPr>
              <w:spacing w:after="0" w:line="240" w:lineRule="auto"/>
              <w:ind w:left="5" w:firstLine="0"/>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 xml:space="preserve">Жаңартылған оқу бағдарламасы ерекше инновациялық жүйемен құрылған білім мазмұны болғандықтан, осы бағдарламаны жүзеге асыру бастауыш сынып педагогтерінің инновациялық әрекетінің белсенділігін қажет етеді. </w:t>
            </w:r>
          </w:p>
          <w:p w14:paraId="343F79F0" w14:textId="77777777" w:rsidR="00DE4E4B" w:rsidRPr="0033231F" w:rsidRDefault="00DE4E4B" w:rsidP="00DE4E4B">
            <w:pPr>
              <w:pStyle w:val="a3"/>
              <w:numPr>
                <w:ilvl w:val="0"/>
                <w:numId w:val="12"/>
              </w:numPr>
              <w:spacing w:after="0" w:line="240" w:lineRule="auto"/>
              <w:ind w:left="5" w:firstLine="0"/>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 xml:space="preserve">Жаңартылған оқу бағдарламасы, сондықтан болашақ бастауыш сынып педагогтерін инновациялық әрекетке даярлауда сенімді тірек болады. </w:t>
            </w:r>
          </w:p>
          <w:p w14:paraId="0235C9A1" w14:textId="77777777" w:rsidR="00DE4E4B" w:rsidRPr="0033231F" w:rsidRDefault="00DE4E4B" w:rsidP="00DE4E4B">
            <w:pPr>
              <w:pStyle w:val="a3"/>
              <w:numPr>
                <w:ilvl w:val="0"/>
                <w:numId w:val="12"/>
              </w:numPr>
              <w:spacing w:after="0" w:line="240" w:lineRule="auto"/>
              <w:ind w:left="0" w:firstLine="0"/>
              <w:jc w:val="both"/>
              <w:rPr>
                <w:rFonts w:ascii="Times New Roman" w:eastAsia="Times New Roman" w:hAnsi="Times New Roman" w:cs="Times New Roman"/>
                <w:bCs/>
                <w:sz w:val="24"/>
                <w:szCs w:val="24"/>
                <w:lang w:val="kk-KZ" w:eastAsia="ru-RU"/>
              </w:rPr>
            </w:pPr>
            <w:r w:rsidRPr="0033231F">
              <w:rPr>
                <w:rFonts w:ascii="Times New Roman" w:eastAsia="Times New Roman" w:hAnsi="Times New Roman" w:cs="Times New Roman"/>
                <w:bCs/>
                <w:color w:val="000000"/>
                <w:sz w:val="24"/>
                <w:szCs w:val="24"/>
                <w:lang w:val="kk-KZ" w:eastAsia="ru-RU"/>
              </w:rPr>
              <w:t>Педагогикалық көзқарас тұрғысынан алғанда, жаңартылған оқу бағдарламасы мазмұнындағы мол дидактикалық мүмкіншіліктер, әдістер мен тәсілдердің молдығы, дидактикалық ресурстардың, педагогикалық технология түрлілігінің  оны жүзеге асырушы тұлға - мұғалімнің инновациялық әрекетінің тиімді және сапалы нәтижеге қол жеткізуіне беретін мүмкіншіліктері зор деп бағаланады.</w:t>
            </w:r>
          </w:p>
        </w:tc>
        <w:tc>
          <w:tcPr>
            <w:tcW w:w="4962" w:type="dxa"/>
          </w:tcPr>
          <w:p w14:paraId="54AD0E20" w14:textId="77777777" w:rsidR="00DE4E4B" w:rsidRPr="0033231F" w:rsidRDefault="00DE4E4B" w:rsidP="00DE4E4B">
            <w:pPr>
              <w:pStyle w:val="a3"/>
              <w:numPr>
                <w:ilvl w:val="0"/>
                <w:numId w:val="13"/>
              </w:numPr>
              <w:spacing w:after="0" w:line="240" w:lineRule="auto"/>
              <w:ind w:left="0" w:firstLine="49"/>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Жаңартылған оқу бағдарламасының инновациялық сипаты арнайы түсіндірілмегендіктен, мұғалімдердің инновациялық әрекеті инерциялық болуы мүмкін. Жаңартылған бағдарламаның инновациялық сипатын меңгеру қиын деп санап, дәстүрлі оқыту әдістеріне бұрылып кетуі мүмкін.</w:t>
            </w:r>
          </w:p>
          <w:p w14:paraId="0E03B27A" w14:textId="77777777" w:rsidR="00DE4E4B" w:rsidRPr="0033231F" w:rsidRDefault="00DE4E4B" w:rsidP="00DE4E4B">
            <w:pPr>
              <w:pStyle w:val="a3"/>
              <w:numPr>
                <w:ilvl w:val="0"/>
                <w:numId w:val="13"/>
              </w:numPr>
              <w:spacing w:after="0" w:line="240" w:lineRule="auto"/>
              <w:ind w:left="0" w:firstLine="49"/>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Инновациялық әрекет арнайы қалыптастырылмауы салдарынан, дидактикалық әдістер мен құрал-ресурстардың жеткіліксіз болуы.</w:t>
            </w:r>
          </w:p>
          <w:p w14:paraId="3EE2A56C" w14:textId="77777777" w:rsidR="00DE4E4B" w:rsidRPr="0033231F" w:rsidRDefault="00DE4E4B" w:rsidP="00DE4E4B">
            <w:pPr>
              <w:pStyle w:val="a3"/>
              <w:numPr>
                <w:ilvl w:val="0"/>
                <w:numId w:val="13"/>
              </w:numPr>
              <w:spacing w:after="0" w:line="240" w:lineRule="auto"/>
              <w:ind w:left="0" w:firstLine="49"/>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Инновация туралы білімінің жеткіліксіздігі инновациялық әрекетінің деңгейі төмен болуына алып келеді.</w:t>
            </w:r>
          </w:p>
        </w:tc>
      </w:tr>
      <w:tr w:rsidR="00DE4E4B" w:rsidRPr="0033231F" w14:paraId="1999F456" w14:textId="77777777" w:rsidTr="00DE4E4B">
        <w:tc>
          <w:tcPr>
            <w:tcW w:w="4644" w:type="dxa"/>
          </w:tcPr>
          <w:p w14:paraId="12044498" w14:textId="77777777" w:rsidR="00DE4E4B" w:rsidRPr="008F03A5" w:rsidRDefault="00DE4E4B" w:rsidP="00DE4E4B">
            <w:pPr>
              <w:spacing w:after="0" w:line="240" w:lineRule="auto"/>
              <w:jc w:val="center"/>
              <w:rPr>
                <w:rFonts w:ascii="Times New Roman" w:eastAsia="Times New Roman" w:hAnsi="Times New Roman" w:cs="Times New Roman"/>
                <w:b/>
                <w:bCs/>
                <w:color w:val="7030A0"/>
                <w:sz w:val="24"/>
                <w:szCs w:val="24"/>
                <w:lang w:val="kk-KZ" w:eastAsia="ru-RU"/>
              </w:rPr>
            </w:pPr>
            <w:r w:rsidRPr="008F03A5">
              <w:rPr>
                <w:rFonts w:ascii="Times New Roman" w:eastAsia="Times New Roman" w:hAnsi="Times New Roman" w:cs="Times New Roman"/>
                <w:b/>
                <w:bCs/>
                <w:sz w:val="24"/>
                <w:szCs w:val="24"/>
                <w:lang w:val="kk-KZ" w:eastAsia="ru-RU"/>
              </w:rPr>
              <w:t>Мүмкіндіктері</w:t>
            </w:r>
          </w:p>
        </w:tc>
        <w:tc>
          <w:tcPr>
            <w:tcW w:w="4962" w:type="dxa"/>
          </w:tcPr>
          <w:p w14:paraId="466E8966" w14:textId="77777777" w:rsidR="00DE4E4B" w:rsidRPr="008F03A5" w:rsidRDefault="00DE4E4B" w:rsidP="00DE4E4B">
            <w:pPr>
              <w:spacing w:after="0" w:line="240" w:lineRule="auto"/>
              <w:ind w:firstLine="49"/>
              <w:jc w:val="center"/>
              <w:rPr>
                <w:rFonts w:ascii="Times New Roman" w:eastAsia="Times New Roman" w:hAnsi="Times New Roman" w:cs="Times New Roman"/>
                <w:b/>
                <w:bCs/>
                <w:color w:val="000000"/>
                <w:sz w:val="24"/>
                <w:szCs w:val="24"/>
                <w:lang w:val="kk-KZ" w:eastAsia="ru-RU"/>
              </w:rPr>
            </w:pPr>
            <w:r w:rsidRPr="008F03A5">
              <w:rPr>
                <w:rFonts w:ascii="Times New Roman" w:eastAsia="Times New Roman" w:hAnsi="Times New Roman" w:cs="Times New Roman"/>
                <w:b/>
                <w:bCs/>
                <w:sz w:val="24"/>
                <w:szCs w:val="24"/>
                <w:lang w:val="kk-KZ" w:eastAsia="ru-RU"/>
              </w:rPr>
              <w:t>Кедергілер</w:t>
            </w:r>
          </w:p>
        </w:tc>
      </w:tr>
      <w:tr w:rsidR="00DE4E4B" w:rsidRPr="000C2E4C" w14:paraId="0958D609" w14:textId="77777777" w:rsidTr="00DE4E4B">
        <w:tc>
          <w:tcPr>
            <w:tcW w:w="4644" w:type="dxa"/>
          </w:tcPr>
          <w:p w14:paraId="423F3865" w14:textId="77777777" w:rsidR="00DE4E4B" w:rsidRPr="0033231F" w:rsidRDefault="00DE4E4B" w:rsidP="00DE4E4B">
            <w:pPr>
              <w:pStyle w:val="a3"/>
              <w:numPr>
                <w:ilvl w:val="0"/>
                <w:numId w:val="14"/>
              </w:numPr>
              <w:spacing w:after="0" w:line="240" w:lineRule="auto"/>
              <w:ind w:left="5" w:firstLine="0"/>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Университетте арнайы курс негізінде болашақ бастауыш сынып педагогтерін  жаңартылған оқу бағдарламасы негізінде инновациялық әрекетке даярлау.</w:t>
            </w:r>
          </w:p>
          <w:p w14:paraId="0E635A87" w14:textId="77777777" w:rsidR="00DE4E4B" w:rsidRPr="0033231F" w:rsidRDefault="00DE4E4B" w:rsidP="00DE4E4B">
            <w:pPr>
              <w:pStyle w:val="a3"/>
              <w:numPr>
                <w:ilvl w:val="0"/>
                <w:numId w:val="14"/>
              </w:numPr>
              <w:spacing w:after="0" w:line="240" w:lineRule="auto"/>
              <w:ind w:left="0" w:firstLine="0"/>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Инновация, инновациялық әрекет туралы теориялық және практикалық білімді меңгерте отырып, студенттерді педагогикалық технологияларды талдауға, бағалауға, әзірлеуге дағдыландыру.</w:t>
            </w:r>
          </w:p>
          <w:p w14:paraId="1494ACBC" w14:textId="77777777" w:rsidR="00DE4E4B" w:rsidRPr="0033231F" w:rsidRDefault="00DE4E4B" w:rsidP="00DE4E4B">
            <w:pPr>
              <w:pStyle w:val="a3"/>
              <w:numPr>
                <w:ilvl w:val="0"/>
                <w:numId w:val="14"/>
              </w:numPr>
              <w:spacing w:after="0" w:line="240" w:lineRule="auto"/>
              <w:ind w:left="0" w:firstLine="0"/>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 xml:space="preserve">Жаңартылған «Қазақ тілі» пәні оқу бағдарламасының инновациялық технологиялық сипатын танып-талдау логикасын меңгерту. </w:t>
            </w:r>
          </w:p>
        </w:tc>
        <w:tc>
          <w:tcPr>
            <w:tcW w:w="4962" w:type="dxa"/>
          </w:tcPr>
          <w:p w14:paraId="4C19327A" w14:textId="77777777" w:rsidR="00DE4E4B" w:rsidRPr="0033231F" w:rsidRDefault="00DE4E4B" w:rsidP="00DE4E4B">
            <w:pPr>
              <w:pStyle w:val="a3"/>
              <w:numPr>
                <w:ilvl w:val="0"/>
                <w:numId w:val="15"/>
              </w:numPr>
              <w:spacing w:after="0" w:line="240" w:lineRule="auto"/>
              <w:ind w:left="0" w:firstLine="49"/>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Студенттердің жаңартылған оқу бағдарламасын талдау тәжірибесінің және инновацияға сарапшы болу тәжірибесінің болмауы, сыни ойлау әдістерін меңгермеуі.</w:t>
            </w:r>
          </w:p>
          <w:p w14:paraId="7DB2573F" w14:textId="77777777" w:rsidR="00DE4E4B" w:rsidRPr="0033231F" w:rsidRDefault="00DE4E4B" w:rsidP="00DE4E4B">
            <w:pPr>
              <w:pStyle w:val="a3"/>
              <w:numPr>
                <w:ilvl w:val="0"/>
                <w:numId w:val="15"/>
              </w:numPr>
              <w:spacing w:after="0" w:line="240" w:lineRule="auto"/>
              <w:ind w:left="0" w:firstLine="49"/>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Инновациялық әрекет ету белсенділігінің төмен деңгейде болуы.</w:t>
            </w:r>
          </w:p>
          <w:p w14:paraId="3DC9FF6D" w14:textId="77777777" w:rsidR="00DE4E4B" w:rsidRPr="0033231F" w:rsidRDefault="00DE4E4B" w:rsidP="00DE4E4B">
            <w:pPr>
              <w:pStyle w:val="a3"/>
              <w:numPr>
                <w:ilvl w:val="0"/>
                <w:numId w:val="15"/>
              </w:numPr>
              <w:spacing w:after="0" w:line="240" w:lineRule="auto"/>
              <w:ind w:left="0" w:firstLine="49"/>
              <w:jc w:val="both"/>
              <w:rPr>
                <w:rFonts w:ascii="Times New Roman" w:eastAsia="Times New Roman" w:hAnsi="Times New Roman" w:cs="Times New Roman"/>
                <w:bCs/>
                <w:color w:val="000000"/>
                <w:sz w:val="24"/>
                <w:szCs w:val="24"/>
                <w:lang w:val="kk-KZ" w:eastAsia="ru-RU"/>
              </w:rPr>
            </w:pPr>
            <w:r w:rsidRPr="0033231F">
              <w:rPr>
                <w:rFonts w:ascii="Times New Roman" w:eastAsia="Times New Roman" w:hAnsi="Times New Roman" w:cs="Times New Roman"/>
                <w:bCs/>
                <w:color w:val="000000"/>
                <w:sz w:val="24"/>
                <w:szCs w:val="24"/>
                <w:lang w:val="kk-KZ" w:eastAsia="ru-RU"/>
              </w:rPr>
              <w:t xml:space="preserve">Студенттің инновациялық әрекетінің арнайы курста ғана емес, барлық басқа курстар бойынша дайындалу үдерісінде басты нысан болуы.  </w:t>
            </w:r>
          </w:p>
        </w:tc>
      </w:tr>
    </w:tbl>
    <w:p w14:paraId="0B9AACC7" w14:textId="77777777" w:rsidR="00DE4E4B" w:rsidRPr="0033231F" w:rsidRDefault="00DE4E4B" w:rsidP="00AD625D">
      <w:pPr>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p>
    <w:p w14:paraId="3017DE27" w14:textId="1E7BB9FC" w:rsidR="008A13DB" w:rsidRPr="0033231F" w:rsidRDefault="008A13DB" w:rsidP="0033231F">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Болашақ бастауыш сынып </w:t>
      </w:r>
      <w:r w:rsidR="00E16427"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«Қазақ тілі» жаңартылған оқу бағдарламасы негізінде инновациялық әрекетке даярлаудың мәселелі тұстарын SWOT-талдау негізінде тереңірек қарастыра келе, қажетті дидактикалық, әдістемелік мүмкіншіліктерін айқындап, оларды жүйеге түсіріп алу қажеттілігі туындады. Бұл болашақ бастауыш сынып </w:t>
      </w:r>
      <w:r w:rsidR="00961C08" w:rsidRPr="0033231F">
        <w:rPr>
          <w:rFonts w:ascii="Times New Roman" w:eastAsia="Times New Roman" w:hAnsi="Times New Roman" w:cs="Times New Roman"/>
          <w:color w:val="000000"/>
          <w:sz w:val="28"/>
          <w:szCs w:val="28"/>
          <w:lang w:val="kk-KZ" w:eastAsia="ru-RU"/>
        </w:rPr>
        <w:t>педагогтерін</w:t>
      </w:r>
      <w:r w:rsidRPr="0033231F">
        <w:rPr>
          <w:rFonts w:ascii="Times New Roman" w:eastAsia="Times New Roman" w:hAnsi="Times New Roman" w:cs="Times New Roman"/>
          <w:color w:val="000000"/>
          <w:sz w:val="28"/>
          <w:szCs w:val="28"/>
          <w:lang w:val="kk-KZ" w:eastAsia="ru-RU"/>
        </w:rPr>
        <w:t xml:space="preserve"> инновациялық әрекетке даярлаудың күшті жақтарын дамытудың стратегиялық іс-әрекеттерінің </w:t>
      </w:r>
      <w:r w:rsidRPr="0033231F">
        <w:rPr>
          <w:rFonts w:ascii="Times New Roman" w:eastAsia="Times New Roman" w:hAnsi="Times New Roman" w:cs="Times New Roman"/>
          <w:color w:val="000000"/>
          <w:sz w:val="28"/>
          <w:szCs w:val="28"/>
          <w:lang w:val="kk-KZ" w:eastAsia="ru-RU"/>
        </w:rPr>
        <w:lastRenderedPageBreak/>
        <w:t>логикасын құру мүмкіндігін береді. Ол стратегиялық іс-әрекеттер келесідей сатылардан тұрады:</w:t>
      </w:r>
    </w:p>
    <w:p w14:paraId="1EB25191" w14:textId="77777777" w:rsidR="008A13DB" w:rsidRPr="0033231F" w:rsidRDefault="008A13DB" w:rsidP="0033231F">
      <w:pPr>
        <w:pStyle w:val="a3"/>
        <w:numPr>
          <w:ilvl w:val="0"/>
          <w:numId w:val="2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болашақ бастауыш сынып </w:t>
      </w:r>
      <w:r w:rsidR="00961C08" w:rsidRPr="0033231F">
        <w:rPr>
          <w:rFonts w:ascii="Times New Roman" w:eastAsia="Times New Roman" w:hAnsi="Times New Roman" w:cs="Times New Roman"/>
          <w:color w:val="000000"/>
          <w:sz w:val="28"/>
          <w:szCs w:val="28"/>
          <w:lang w:val="kk-KZ" w:eastAsia="ru-RU"/>
        </w:rPr>
        <w:t>педагогтерін</w:t>
      </w:r>
      <w:r w:rsidR="00E16427" w:rsidRPr="0033231F">
        <w:rPr>
          <w:rFonts w:ascii="Times New Roman" w:eastAsia="Times New Roman" w:hAnsi="Times New Roman" w:cs="Times New Roman"/>
          <w:color w:val="000000"/>
          <w:sz w:val="28"/>
          <w:szCs w:val="28"/>
          <w:lang w:val="kk-KZ" w:eastAsia="ru-RU"/>
        </w:rPr>
        <w:t>ің</w:t>
      </w:r>
      <w:r w:rsidR="0018706A" w:rsidRPr="0033231F">
        <w:rPr>
          <w:rFonts w:ascii="Times New Roman" w:eastAsia="Times New Roman" w:hAnsi="Times New Roman" w:cs="Times New Roman"/>
          <w:color w:val="000000"/>
          <w:sz w:val="28"/>
          <w:szCs w:val="28"/>
          <w:lang w:val="kk-KZ" w:eastAsia="ru-RU"/>
        </w:rPr>
        <w:t xml:space="preserve"> </w:t>
      </w:r>
      <w:r w:rsidRPr="0033231F">
        <w:rPr>
          <w:rFonts w:ascii="Times New Roman" w:eastAsia="Times New Roman" w:hAnsi="Times New Roman" w:cs="Times New Roman"/>
          <w:color w:val="000000"/>
          <w:sz w:val="28"/>
          <w:szCs w:val="28"/>
          <w:lang w:val="kk-KZ" w:eastAsia="ru-RU"/>
        </w:rPr>
        <w:t>инновациялық әрекетке бейімділігін, ішкі ниетін, ұмтылысын дамытып, жаңартылған оқу бағдарламасымен оқыту бойынша инновациялық әрекетке даярланған мұғалім тұлғасын қалыптастыру;</w:t>
      </w:r>
    </w:p>
    <w:p w14:paraId="39EFE185" w14:textId="77777777" w:rsidR="008A13DB" w:rsidRPr="0033231F" w:rsidRDefault="008A13DB" w:rsidP="0033231F">
      <w:pPr>
        <w:pStyle w:val="a3"/>
        <w:numPr>
          <w:ilvl w:val="0"/>
          <w:numId w:val="2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2-4 сыныптарға арналған «Қазақ тілі» пәні бойынша жаңартылған білім мазмұнын меңгертудің инновациялық мүмкіншіліктерін студенттерге жобалау арқылы іздендіру, зерттеу жұмыстарын орындату;</w:t>
      </w:r>
    </w:p>
    <w:p w14:paraId="42AB8DD9" w14:textId="77777777" w:rsidR="008A13DB" w:rsidRPr="0033231F" w:rsidRDefault="008A13DB" w:rsidP="0033231F">
      <w:pPr>
        <w:pStyle w:val="a3"/>
        <w:numPr>
          <w:ilvl w:val="0"/>
          <w:numId w:val="2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жаңартылған оқу бағдарламасы негізінде болашақ бастауыш сынып </w:t>
      </w:r>
      <w:r w:rsidR="00E16427"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инновациялық әрекетке даярлау арқылы оның алдағы мұғалімдік қызметіндегі педагогтік, әлеуметтік, қоғамдық мәртебесін көтеру;</w:t>
      </w:r>
    </w:p>
    <w:p w14:paraId="4A6D9233" w14:textId="77777777" w:rsidR="008A13DB" w:rsidRPr="0033231F" w:rsidRDefault="008A13DB" w:rsidP="0033231F">
      <w:pPr>
        <w:pStyle w:val="a3"/>
        <w:numPr>
          <w:ilvl w:val="0"/>
          <w:numId w:val="2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«Қазақ тілі» пәнінен жаңартылған оқу бағдарламасының дидактикалық инновациялық мүмкіншіліктерін тану арқылы бастауышта білім берудің сапасын жоғарылату; </w:t>
      </w:r>
    </w:p>
    <w:p w14:paraId="688E9C98" w14:textId="77777777" w:rsidR="008A13DB" w:rsidRPr="0033231F" w:rsidRDefault="008A13DB" w:rsidP="0033231F">
      <w:pPr>
        <w:pStyle w:val="a3"/>
        <w:numPr>
          <w:ilvl w:val="0"/>
          <w:numId w:val="2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инновациялық әрекетке арнайы даярлануы арқылы болашақ бастауыш сынып </w:t>
      </w:r>
      <w:r w:rsidR="00E16427" w:rsidRPr="0033231F">
        <w:rPr>
          <w:rFonts w:ascii="Times New Roman" w:eastAsia="Times New Roman" w:hAnsi="Times New Roman" w:cs="Times New Roman"/>
          <w:color w:val="000000"/>
          <w:sz w:val="28"/>
          <w:szCs w:val="28"/>
          <w:lang w:val="kk-KZ" w:eastAsia="ru-RU"/>
        </w:rPr>
        <w:t>педагогтерін</w:t>
      </w:r>
      <w:r w:rsidRPr="0033231F">
        <w:rPr>
          <w:rFonts w:ascii="Times New Roman" w:eastAsia="Times New Roman" w:hAnsi="Times New Roman" w:cs="Times New Roman"/>
          <w:color w:val="000000"/>
          <w:sz w:val="28"/>
          <w:szCs w:val="28"/>
          <w:lang w:val="kk-KZ" w:eastAsia="ru-RU"/>
        </w:rPr>
        <w:t>ің саны артады, соның негізінде, оларға авторлық инновациялық жаңа педагогикалық жоба жасауды ұсынуға болады;</w:t>
      </w:r>
    </w:p>
    <w:p w14:paraId="421A6CE7" w14:textId="77777777" w:rsidR="008A13DB" w:rsidRPr="0033231F" w:rsidRDefault="008A13DB" w:rsidP="0033231F">
      <w:pPr>
        <w:pStyle w:val="a3"/>
        <w:numPr>
          <w:ilvl w:val="0"/>
          <w:numId w:val="2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студент инновациялық әрекетті ғылым мен педагогикалық тәжірибені өзара бірлікте қолдануға жетелейтін, тетіктері өріле біткен біртұтас болмысы деп қабылдайды; қазақстандық, жақын шетелдік, алыс шетелдік инновациялық оқыту технологияларының «Қазақ тілі» пәні бойынша жаңартылған білім мазмұнын меңгертудегі тиімділіктерін тәжірибе жасап тексеру мүмкіндігін беру;</w:t>
      </w:r>
    </w:p>
    <w:p w14:paraId="0AD0B329" w14:textId="77777777" w:rsidR="008A13DB" w:rsidRPr="0033231F" w:rsidRDefault="008A13DB" w:rsidP="0033231F">
      <w:pPr>
        <w:pStyle w:val="a3"/>
        <w:numPr>
          <w:ilvl w:val="0"/>
          <w:numId w:val="20"/>
        </w:numPr>
        <w:shd w:val="clear" w:color="auto" w:fill="FFFFFF"/>
        <w:tabs>
          <w:tab w:val="left" w:pos="851"/>
        </w:tabs>
        <w:spacing w:after="0" w:line="240" w:lineRule="auto"/>
        <w:ind w:left="0"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инновациялық әрекет болашақ бастауыш сынып </w:t>
      </w:r>
      <w:r w:rsidR="00E16427"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қалай да бір технологияны үйреніп қолдануды және ең бастысы, өз бетімен инновациялық технологияның жобасын ойластыруды үйретеді. Педагогикалық </w:t>
      </w:r>
      <w:r w:rsidR="006545E2" w:rsidRPr="0033231F">
        <w:rPr>
          <w:rFonts w:ascii="Times New Roman" w:eastAsia="Times New Roman" w:hAnsi="Times New Roman" w:cs="Times New Roman"/>
          <w:color w:val="000000"/>
          <w:sz w:val="28"/>
          <w:szCs w:val="28"/>
          <w:lang w:val="kk-KZ" w:eastAsia="ru-RU"/>
        </w:rPr>
        <w:t>үдеріс</w:t>
      </w:r>
      <w:r w:rsidRPr="0033231F">
        <w:rPr>
          <w:rFonts w:ascii="Times New Roman" w:eastAsia="Times New Roman" w:hAnsi="Times New Roman" w:cs="Times New Roman"/>
          <w:color w:val="000000"/>
          <w:sz w:val="28"/>
          <w:szCs w:val="28"/>
          <w:lang w:val="kk-KZ" w:eastAsia="ru-RU"/>
        </w:rPr>
        <w:t>тегі инновация оқу-тәрбие үдерісіндегі серпін беретін ерекше қуатқа ие болып келетіні белгілі. Ал сол инновацияны жүргізіп отыратын инновациялық әрекетті қозғап, соншалықты дамытушы күшке ие қылатын не деген сұрақтың төңірегінде бірқатар мәселелер танылады.</w:t>
      </w:r>
    </w:p>
    <w:p w14:paraId="0375EC30" w14:textId="77777777" w:rsidR="008A13DB" w:rsidRPr="0033231F" w:rsidRDefault="008A13DB" w:rsidP="0033231F">
      <w:pP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Біздің ойымызша, бастауыш </w:t>
      </w:r>
      <w:r w:rsidR="00E16427" w:rsidRPr="0033231F">
        <w:rPr>
          <w:rFonts w:ascii="Times New Roman" w:eastAsia="Times New Roman" w:hAnsi="Times New Roman" w:cs="Times New Roman"/>
          <w:color w:val="000000"/>
          <w:sz w:val="28"/>
          <w:szCs w:val="28"/>
          <w:lang w:val="kk-KZ" w:eastAsia="ru-RU"/>
        </w:rPr>
        <w:t>сынып педагогтерін</w:t>
      </w:r>
      <w:r w:rsidRPr="0033231F">
        <w:rPr>
          <w:rFonts w:ascii="Times New Roman" w:eastAsia="Times New Roman" w:hAnsi="Times New Roman" w:cs="Times New Roman"/>
          <w:color w:val="000000"/>
          <w:sz w:val="28"/>
          <w:szCs w:val="28"/>
          <w:lang w:val="kk-KZ" w:eastAsia="ru-RU"/>
        </w:rPr>
        <w:t xml:space="preserve"> инновациялық әрекетке деген ынта мен қабілетке ықпал ететін факторлар келесілер:</w:t>
      </w:r>
    </w:p>
    <w:p w14:paraId="5DF29B11" w14:textId="77777777" w:rsidR="008A13DB" w:rsidRPr="0033231F" w:rsidRDefault="008A13DB" w:rsidP="0033231F">
      <w:pPr>
        <w:pStyle w:val="a3"/>
        <w:numPr>
          <w:ilvl w:val="0"/>
          <w:numId w:val="21"/>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eastAsia="Times New Roman" w:hAnsi="Times New Roman" w:cs="Times New Roman"/>
          <w:color w:val="000000"/>
          <w:sz w:val="28"/>
          <w:szCs w:val="28"/>
          <w:lang w:val="kk-KZ" w:eastAsia="ru-RU"/>
        </w:rPr>
        <w:t xml:space="preserve">біріншіден, жаңа заман талаптары мен жетістіктеріне сүйеніп, шынайы өмір сүріп отырған әлеуметтік орта білім берудегі «қозғалыссыз қалған» дәстүрлі оқыту әдістері арқылы меңгертілген білім арқылы танылмайды және оқушылардың өз бетімен ізденістер жасап, білімді мұғалімнің кеңесшілігімен жаңа жолдары арқылы өз бетімен табуына да дәстүрлі әдістерде орын берілмеген, сондықтан бастауыш сынып </w:t>
      </w:r>
      <w:r w:rsidR="00E16427" w:rsidRPr="0033231F">
        <w:rPr>
          <w:rFonts w:ascii="Times New Roman" w:eastAsia="Times New Roman" w:hAnsi="Times New Roman" w:cs="Times New Roman"/>
          <w:color w:val="000000"/>
          <w:sz w:val="28"/>
          <w:szCs w:val="28"/>
          <w:lang w:val="kk-KZ" w:eastAsia="ru-RU"/>
        </w:rPr>
        <w:t xml:space="preserve">педагогтерін </w:t>
      </w:r>
      <w:r w:rsidRPr="0033231F">
        <w:rPr>
          <w:rFonts w:ascii="Times New Roman" w:eastAsia="Times New Roman" w:hAnsi="Times New Roman" w:cs="Times New Roman"/>
          <w:color w:val="000000"/>
          <w:sz w:val="28"/>
          <w:szCs w:val="28"/>
          <w:lang w:val="kk-KZ" w:eastAsia="ru-RU"/>
        </w:rPr>
        <w:t xml:space="preserve"> инновациялық әрекетке итермелейтін маңызды фактордың бірі – осындай жағдай;</w:t>
      </w:r>
    </w:p>
    <w:p w14:paraId="3F33CCC4" w14:textId="77777777" w:rsidR="008A13DB" w:rsidRPr="0033231F" w:rsidRDefault="008A13DB" w:rsidP="0033231F">
      <w:pPr>
        <w:pStyle w:val="a3"/>
        <w:numPr>
          <w:ilvl w:val="0"/>
          <w:numId w:val="21"/>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eastAsia="Times New Roman" w:hAnsi="Times New Roman" w:cs="Times New Roman"/>
          <w:color w:val="000000"/>
          <w:sz w:val="28"/>
          <w:szCs w:val="28"/>
          <w:lang w:val="kk-KZ" w:eastAsia="ru-RU"/>
        </w:rPr>
        <w:t xml:space="preserve">екіншіден, бастауыш сынып </w:t>
      </w:r>
      <w:r w:rsidR="00E16427" w:rsidRPr="0033231F">
        <w:rPr>
          <w:rFonts w:ascii="Times New Roman" w:eastAsia="Times New Roman" w:hAnsi="Times New Roman" w:cs="Times New Roman"/>
          <w:color w:val="000000"/>
          <w:sz w:val="28"/>
          <w:szCs w:val="28"/>
          <w:lang w:val="kk-KZ" w:eastAsia="ru-RU"/>
        </w:rPr>
        <w:t>педагогтерін</w:t>
      </w:r>
      <w:r w:rsidRPr="0033231F">
        <w:rPr>
          <w:rFonts w:ascii="Times New Roman" w:eastAsia="Times New Roman" w:hAnsi="Times New Roman" w:cs="Times New Roman"/>
          <w:color w:val="000000"/>
          <w:sz w:val="28"/>
          <w:szCs w:val="28"/>
          <w:lang w:val="kk-KZ" w:eastAsia="ru-RU"/>
        </w:rPr>
        <w:t xml:space="preserve">ің инновациялық әрекеті мектеп ұжымының серпіліс жасау кезеңінде туындауы мүмкін; жоғары білікті мамандардың бір ұжымға шоғырланып, мектепішілік оқу-тәрбие жүйесіне инновациялық серпін алып келу идеясы бастауыш сынып мұғалімінің де ішкі </w:t>
      </w:r>
      <w:r w:rsidRPr="0033231F">
        <w:rPr>
          <w:rFonts w:ascii="Times New Roman" w:eastAsia="Times New Roman" w:hAnsi="Times New Roman" w:cs="Times New Roman"/>
          <w:color w:val="000000"/>
          <w:sz w:val="28"/>
          <w:szCs w:val="28"/>
          <w:lang w:val="kk-KZ" w:eastAsia="ru-RU"/>
        </w:rPr>
        <w:lastRenderedPageBreak/>
        <w:t>рухани және кәсіби күштеріне қозғау салып, жаңашыл идеялар мен мүмкіндіктер тудыра алады;</w:t>
      </w:r>
    </w:p>
    <w:p w14:paraId="41436321" w14:textId="77777777" w:rsidR="008A13DB" w:rsidRPr="0033231F" w:rsidRDefault="008A13DB" w:rsidP="0033231F">
      <w:pPr>
        <w:pStyle w:val="a3"/>
        <w:numPr>
          <w:ilvl w:val="0"/>
          <w:numId w:val="21"/>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eastAsia="Times New Roman" w:hAnsi="Times New Roman" w:cs="Times New Roman"/>
          <w:color w:val="000000"/>
          <w:sz w:val="28"/>
          <w:szCs w:val="28"/>
          <w:lang w:val="kk-KZ" w:eastAsia="ru-RU"/>
        </w:rPr>
        <w:t xml:space="preserve">үшіншіден, сыртқы жағдайлар да бастауыш сынып </w:t>
      </w:r>
      <w:r w:rsidR="00E16427" w:rsidRPr="0033231F">
        <w:rPr>
          <w:rFonts w:ascii="Times New Roman" w:eastAsia="Times New Roman" w:hAnsi="Times New Roman" w:cs="Times New Roman"/>
          <w:color w:val="000000"/>
          <w:sz w:val="28"/>
          <w:szCs w:val="28"/>
          <w:lang w:val="kk-KZ" w:eastAsia="ru-RU"/>
        </w:rPr>
        <w:t>педагогтерін</w:t>
      </w:r>
      <w:r w:rsidRPr="0033231F">
        <w:rPr>
          <w:rFonts w:ascii="Times New Roman" w:eastAsia="Times New Roman" w:hAnsi="Times New Roman" w:cs="Times New Roman"/>
          <w:color w:val="000000"/>
          <w:sz w:val="28"/>
          <w:szCs w:val="28"/>
          <w:lang w:val="kk-KZ" w:eastAsia="ru-RU"/>
        </w:rPr>
        <w:t>ің инновациялық әрекетке деген ұмтылысын тудыра алады, атап айтсақ, иерархиялық құрылымның жоғары жағынан болған ұсыныстар, бастауыш мектептер арасында озықтар қатарына қосылу идеясы т.б.</w:t>
      </w:r>
    </w:p>
    <w:p w14:paraId="513EC05B" w14:textId="2BB70A22" w:rsidR="0018706A" w:rsidRPr="0033231F" w:rsidRDefault="008A13DB" w:rsidP="0033231F">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Төменде</w:t>
      </w:r>
      <w:r w:rsidR="00F92388">
        <w:rPr>
          <w:rFonts w:ascii="Times New Roman" w:hAnsi="Times New Roman" w:cs="Times New Roman"/>
          <w:sz w:val="28"/>
          <w:szCs w:val="28"/>
          <w:lang w:val="kk-KZ"/>
        </w:rPr>
        <w:t xml:space="preserve"> 17</w:t>
      </w:r>
      <w:r w:rsidRPr="0033231F">
        <w:rPr>
          <w:rFonts w:ascii="Times New Roman" w:hAnsi="Times New Roman" w:cs="Times New Roman"/>
          <w:sz w:val="28"/>
          <w:szCs w:val="28"/>
          <w:lang w:val="kk-KZ"/>
        </w:rPr>
        <w:t xml:space="preserve"> суретте көрсетілгендей, осы үш фактор бірін екіншісі қозғалысқа түсіріп, инновациялық әрекеттің басталуына, қалыптасуына, дамуына ынталандырушы және қабілетті тетікт</w:t>
      </w:r>
      <w:r w:rsidR="0018706A" w:rsidRPr="0033231F">
        <w:rPr>
          <w:rFonts w:ascii="Times New Roman" w:hAnsi="Times New Roman" w:cs="Times New Roman"/>
          <w:sz w:val="28"/>
          <w:szCs w:val="28"/>
          <w:lang w:val="kk-KZ"/>
        </w:rPr>
        <w:t>ер ретінде қызмет етіп отырады.</w:t>
      </w:r>
    </w:p>
    <w:p w14:paraId="0E042FB1" w14:textId="77777777" w:rsidR="0033231F" w:rsidRPr="0033231F" w:rsidRDefault="0033231F" w:rsidP="0033231F">
      <w:pPr>
        <w:shd w:val="clear" w:color="auto" w:fill="FFFFFF"/>
        <w:tabs>
          <w:tab w:val="left" w:pos="851"/>
        </w:tabs>
        <w:spacing w:after="0" w:line="240" w:lineRule="auto"/>
        <w:ind w:firstLine="567"/>
        <w:jc w:val="both"/>
        <w:rPr>
          <w:rFonts w:ascii="Times New Roman" w:hAnsi="Times New Roman" w:cs="Times New Roman"/>
          <w:sz w:val="16"/>
          <w:szCs w:val="16"/>
          <w:lang w:val="kk-KZ"/>
        </w:rPr>
      </w:pPr>
    </w:p>
    <w:p w14:paraId="6F6634F4" w14:textId="77777777" w:rsidR="008A13DB" w:rsidRPr="0033231F" w:rsidRDefault="00D6045F" w:rsidP="00AD625D">
      <w:pPr>
        <w:spacing w:after="0" w:line="240" w:lineRule="auto"/>
        <w:ind w:firstLine="709"/>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25F3D5D7" wp14:editId="165F5859">
            <wp:extent cx="4550735" cy="2434856"/>
            <wp:effectExtent l="0" t="0" r="0" b="381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16A8193" w14:textId="77777777" w:rsidR="0033231F" w:rsidRPr="0033231F" w:rsidRDefault="0033231F" w:rsidP="00AD625D">
      <w:pPr>
        <w:spacing w:after="0" w:line="240" w:lineRule="auto"/>
        <w:ind w:firstLine="709"/>
        <w:jc w:val="center"/>
        <w:rPr>
          <w:rFonts w:ascii="Times New Roman" w:hAnsi="Times New Roman" w:cs="Times New Roman"/>
          <w:lang w:val="kk-KZ"/>
        </w:rPr>
      </w:pPr>
    </w:p>
    <w:p w14:paraId="3F0A62EF" w14:textId="3BB3F27D" w:rsidR="008A13DB" w:rsidRPr="0033231F" w:rsidRDefault="00CF5984" w:rsidP="0033231F">
      <w:pPr>
        <w:spacing w:after="0" w:line="240" w:lineRule="auto"/>
        <w:jc w:val="center"/>
        <w:rPr>
          <w:rFonts w:ascii="Times New Roman" w:eastAsia="Times New Roman" w:hAnsi="Times New Roman" w:cs="Times New Roman"/>
          <w:color w:val="000000"/>
          <w:sz w:val="28"/>
          <w:szCs w:val="28"/>
          <w:lang w:val="kk-KZ" w:eastAsia="ru-RU"/>
        </w:rPr>
      </w:pPr>
      <w:r w:rsidRPr="0033231F">
        <w:rPr>
          <w:rFonts w:ascii="Times New Roman" w:hAnsi="Times New Roman" w:cs="Times New Roman"/>
          <w:sz w:val="28"/>
          <w:szCs w:val="28"/>
          <w:lang w:val="kk-KZ"/>
        </w:rPr>
        <w:t>Сурет</w:t>
      </w:r>
      <w:r w:rsidR="00B76FEC" w:rsidRPr="0033231F">
        <w:rPr>
          <w:rFonts w:ascii="Times New Roman" w:hAnsi="Times New Roman" w:cs="Times New Roman"/>
          <w:sz w:val="28"/>
          <w:szCs w:val="28"/>
          <w:lang w:val="kk-KZ"/>
        </w:rPr>
        <w:t xml:space="preserve"> 1</w:t>
      </w:r>
      <w:r w:rsidR="00E6263C" w:rsidRPr="0033231F">
        <w:rPr>
          <w:rFonts w:ascii="Times New Roman" w:hAnsi="Times New Roman" w:cs="Times New Roman"/>
          <w:sz w:val="28"/>
          <w:szCs w:val="28"/>
          <w:lang w:val="kk-KZ"/>
        </w:rPr>
        <w:t>7</w:t>
      </w:r>
      <w:r w:rsidR="00A4732C" w:rsidRPr="0033231F">
        <w:rPr>
          <w:rFonts w:ascii="Times New Roman" w:hAnsi="Times New Roman" w:cs="Times New Roman"/>
          <w:sz w:val="28"/>
          <w:szCs w:val="28"/>
          <w:lang w:val="kk-KZ"/>
        </w:rPr>
        <w:t xml:space="preserve"> –</w:t>
      </w:r>
      <w:r w:rsidR="008A13DB" w:rsidRPr="0033231F">
        <w:rPr>
          <w:rFonts w:ascii="Times New Roman" w:hAnsi="Times New Roman" w:cs="Times New Roman"/>
          <w:sz w:val="28"/>
          <w:szCs w:val="28"/>
          <w:lang w:val="kk-KZ"/>
        </w:rPr>
        <w:t xml:space="preserve"> </w:t>
      </w:r>
      <w:r w:rsidR="008A13DB" w:rsidRPr="0033231F">
        <w:rPr>
          <w:rFonts w:ascii="Times New Roman" w:eastAsia="Times New Roman" w:hAnsi="Times New Roman" w:cs="Times New Roman"/>
          <w:color w:val="000000"/>
          <w:sz w:val="28"/>
          <w:szCs w:val="28"/>
          <w:lang w:val="kk-KZ" w:eastAsia="ru-RU"/>
        </w:rPr>
        <w:t xml:space="preserve">Бастауыш </w:t>
      </w:r>
      <w:r w:rsidR="00E16427" w:rsidRPr="0033231F">
        <w:rPr>
          <w:rFonts w:ascii="Times New Roman" w:eastAsia="Times New Roman" w:hAnsi="Times New Roman" w:cs="Times New Roman"/>
          <w:color w:val="000000"/>
          <w:sz w:val="28"/>
          <w:szCs w:val="28"/>
          <w:lang w:val="kk-KZ" w:eastAsia="ru-RU"/>
        </w:rPr>
        <w:t>сынып педагогтерін</w:t>
      </w:r>
      <w:r w:rsidR="008A13DB" w:rsidRPr="0033231F">
        <w:rPr>
          <w:rFonts w:ascii="Times New Roman" w:eastAsia="Times New Roman" w:hAnsi="Times New Roman" w:cs="Times New Roman"/>
          <w:color w:val="000000"/>
          <w:sz w:val="28"/>
          <w:szCs w:val="28"/>
          <w:lang w:val="kk-KZ" w:eastAsia="ru-RU"/>
        </w:rPr>
        <w:t>ің инновациялық әрекетіне ықпал етуші факторлар</w:t>
      </w:r>
    </w:p>
    <w:p w14:paraId="0C82530E" w14:textId="77777777" w:rsidR="0018706A" w:rsidRPr="0033231F" w:rsidRDefault="0018706A" w:rsidP="00AD625D">
      <w:pPr>
        <w:spacing w:after="0" w:line="240" w:lineRule="auto"/>
        <w:ind w:firstLine="709"/>
        <w:jc w:val="center"/>
        <w:rPr>
          <w:rFonts w:ascii="Times New Roman" w:hAnsi="Times New Roman" w:cs="Times New Roman"/>
          <w:sz w:val="28"/>
          <w:szCs w:val="28"/>
          <w:lang w:val="kk-KZ"/>
        </w:rPr>
      </w:pPr>
    </w:p>
    <w:p w14:paraId="7EB8E698" w14:textId="77777777" w:rsidR="008A13DB" w:rsidRPr="0033231F" w:rsidRDefault="008A13DB"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Атап кететін жайт, осы үш тетік бірімен екіншісі тығыз байланысты және біріне-бірі ықпал ететін алады. Кейде мұғалімнің жеке басының ынтасымен басталған инновациялық әрекет біртіндеп бүкіл мектепке таралып, одан көрші мектептерге таралуы мүмкін. Оның соңы кей жағдайда сыртқы жағдайларға әсер етіп инновациялық әрекет үлкен қозғаушы күшке айналуы мүмкін. Бұл ретте танымал педагогтер В.А. Сухомлинский [1</w:t>
      </w:r>
      <w:r w:rsidR="00570F28" w:rsidRPr="0033231F">
        <w:rPr>
          <w:rFonts w:ascii="Times New Roman" w:hAnsi="Times New Roman" w:cs="Times New Roman"/>
          <w:sz w:val="28"/>
          <w:szCs w:val="28"/>
          <w:lang w:val="kk-KZ"/>
        </w:rPr>
        <w:t>5</w:t>
      </w:r>
      <w:r w:rsidR="003430C7" w:rsidRPr="0033231F">
        <w:rPr>
          <w:rFonts w:ascii="Times New Roman" w:hAnsi="Times New Roman" w:cs="Times New Roman"/>
          <w:sz w:val="28"/>
          <w:szCs w:val="28"/>
          <w:lang w:val="kk-KZ"/>
        </w:rPr>
        <w:t>6</w:t>
      </w:r>
      <w:r w:rsidRPr="0033231F">
        <w:rPr>
          <w:rFonts w:ascii="Times New Roman" w:hAnsi="Times New Roman" w:cs="Times New Roman"/>
          <w:sz w:val="28"/>
          <w:szCs w:val="28"/>
          <w:lang w:val="kk-KZ"/>
        </w:rPr>
        <w:t>], Д.Б.Эльконин [1</w:t>
      </w:r>
      <w:r w:rsidR="00570F28" w:rsidRPr="0033231F">
        <w:rPr>
          <w:rFonts w:ascii="Times New Roman" w:hAnsi="Times New Roman" w:cs="Times New Roman"/>
          <w:sz w:val="28"/>
          <w:szCs w:val="28"/>
          <w:lang w:val="kk-KZ"/>
        </w:rPr>
        <w:t>5</w:t>
      </w:r>
      <w:r w:rsidR="003430C7" w:rsidRPr="0033231F">
        <w:rPr>
          <w:rFonts w:ascii="Times New Roman" w:hAnsi="Times New Roman" w:cs="Times New Roman"/>
          <w:sz w:val="28"/>
          <w:szCs w:val="28"/>
          <w:lang w:val="kk-KZ"/>
        </w:rPr>
        <w:t>7</w:t>
      </w:r>
      <w:r w:rsidRPr="0033231F">
        <w:rPr>
          <w:rFonts w:ascii="Times New Roman" w:hAnsi="Times New Roman" w:cs="Times New Roman"/>
          <w:sz w:val="28"/>
          <w:szCs w:val="28"/>
          <w:lang w:val="kk-KZ"/>
        </w:rPr>
        <w:t>], В.В. Давыдов [1</w:t>
      </w:r>
      <w:r w:rsidR="00570F28" w:rsidRPr="0033231F">
        <w:rPr>
          <w:rFonts w:ascii="Times New Roman" w:hAnsi="Times New Roman" w:cs="Times New Roman"/>
          <w:sz w:val="28"/>
          <w:szCs w:val="28"/>
          <w:lang w:val="kk-KZ"/>
        </w:rPr>
        <w:t>5</w:t>
      </w:r>
      <w:r w:rsidR="003430C7" w:rsidRPr="0033231F">
        <w:rPr>
          <w:rFonts w:ascii="Times New Roman" w:hAnsi="Times New Roman" w:cs="Times New Roman"/>
          <w:sz w:val="28"/>
          <w:szCs w:val="28"/>
          <w:lang w:val="kk-KZ"/>
        </w:rPr>
        <w:t>8</w:t>
      </w:r>
      <w:r w:rsidRPr="0033231F">
        <w:rPr>
          <w:rFonts w:ascii="Times New Roman" w:hAnsi="Times New Roman" w:cs="Times New Roman"/>
          <w:sz w:val="28"/>
          <w:szCs w:val="28"/>
          <w:lang w:val="kk-KZ"/>
        </w:rPr>
        <w:t>], С.Лысенкова [1</w:t>
      </w:r>
      <w:r w:rsidR="00570F28" w:rsidRPr="0033231F">
        <w:rPr>
          <w:rFonts w:ascii="Times New Roman" w:hAnsi="Times New Roman" w:cs="Times New Roman"/>
          <w:sz w:val="28"/>
          <w:szCs w:val="28"/>
          <w:lang w:val="kk-KZ"/>
        </w:rPr>
        <w:t>5</w:t>
      </w:r>
      <w:r w:rsidR="003430C7" w:rsidRPr="0033231F">
        <w:rPr>
          <w:rFonts w:ascii="Times New Roman" w:hAnsi="Times New Roman" w:cs="Times New Roman"/>
          <w:sz w:val="28"/>
          <w:szCs w:val="28"/>
          <w:lang w:val="kk-KZ"/>
        </w:rPr>
        <w:t>9</w:t>
      </w:r>
      <w:r w:rsidRPr="0033231F">
        <w:rPr>
          <w:rFonts w:ascii="Times New Roman" w:hAnsi="Times New Roman" w:cs="Times New Roman"/>
          <w:sz w:val="28"/>
          <w:szCs w:val="28"/>
          <w:lang w:val="kk-KZ"/>
        </w:rPr>
        <w:t>], Ш.Амонашвили [1</w:t>
      </w:r>
      <w:r w:rsidR="003430C7" w:rsidRPr="0033231F">
        <w:rPr>
          <w:rFonts w:ascii="Times New Roman" w:hAnsi="Times New Roman" w:cs="Times New Roman"/>
          <w:sz w:val="28"/>
          <w:szCs w:val="28"/>
          <w:lang w:val="kk-KZ"/>
        </w:rPr>
        <w:t>60</w:t>
      </w:r>
      <w:r w:rsidRPr="0033231F">
        <w:rPr>
          <w:rFonts w:ascii="Times New Roman" w:hAnsi="Times New Roman" w:cs="Times New Roman"/>
          <w:sz w:val="28"/>
          <w:szCs w:val="28"/>
          <w:lang w:val="kk-KZ"/>
        </w:rPr>
        <w:t>] сияқты инноватор-мұғалім-ғалымдардың жеке тәжірибелері тұтас қоғамдық қолдауға ие болғанын айтып кетуге болады.</w:t>
      </w:r>
    </w:p>
    <w:p w14:paraId="63B789ED" w14:textId="63EC2D03" w:rsidR="008A13DB" w:rsidRPr="0033231F" w:rsidRDefault="008A13DB"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Ал кей жағдайда сыртқы жағдайлар мектепке, одан </w:t>
      </w:r>
      <w:r w:rsidR="0018706A"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 xml:space="preserve">ің инновациялық әрекеті туындауына, дамуына ықпал етуі мүмкін. Бастауыш мектепке енгізілген жаңартылған оқу бағдарламалары, біздің ойымызша, осы соңғы көрсетілген жағдайға жатқызылады. Жаңартылған оқу бағдарламаларында берілген білім мазмұнының оқушының белсенді әрекет етуге дағдыландыруға түбегейлі бетбұрыс жасағаны белгілі. Оқу-танымдық әрекет оқушыны сабақ үстінде білімнің шынайы логикасын жүріп өтуіне мүмкіндік береді. Осындай оқу логикасы оқушыны босқа шаршатпайды, қызығушылығын одан әрі ұштай түсіп, өз бетімен білім іздеу қабілеттерін өркендете түседі.Егер қазақ тілінен белгілі бір тіл құбылысына ереже берілсе, </w:t>
      </w:r>
      <w:r w:rsidRPr="0033231F">
        <w:rPr>
          <w:rFonts w:ascii="Times New Roman" w:hAnsi="Times New Roman" w:cs="Times New Roman"/>
          <w:sz w:val="28"/>
          <w:szCs w:val="28"/>
          <w:lang w:val="kk-KZ"/>
        </w:rPr>
        <w:lastRenderedPageBreak/>
        <w:t>сол ережені бірден жаттап алмай, ол ереженің құрылымындағы әрбір элемент бойынша өмірде керекті мазмұндағы жаттығулар орындай отырып, нәтижесінде тіл құбылысы туралы берілген анықтаманың шынайылығына өзінің жүріп өткен тәжірибесі жүзінде көзін жеткізуі көзделген. Ойын, білімін дамытып, оның практикалық құндылығын танытатын оқу мақсаттарының ерекшелігі де осы</w:t>
      </w:r>
      <w:r w:rsidR="004D5D5D" w:rsidRPr="0033231F">
        <w:rPr>
          <w:rFonts w:ascii="Times New Roman" w:hAnsi="Times New Roman" w:cs="Times New Roman"/>
          <w:sz w:val="28"/>
          <w:szCs w:val="28"/>
          <w:lang w:val="kk-KZ"/>
        </w:rPr>
        <w:t>нда</w:t>
      </w:r>
      <w:r w:rsidRPr="0033231F">
        <w:rPr>
          <w:rFonts w:ascii="Times New Roman" w:hAnsi="Times New Roman" w:cs="Times New Roman"/>
          <w:sz w:val="28"/>
          <w:szCs w:val="28"/>
          <w:lang w:val="kk-KZ"/>
        </w:rPr>
        <w:t>. Жаңартылған білім мазмұны жағдайында болашақ бастауыш сынып педагогтерін инновациялық әрекетке даярлаудың</w:t>
      </w:r>
      <w:r w:rsidRPr="0033231F">
        <w:rPr>
          <w:lang w:val="kk-KZ"/>
        </w:rPr>
        <w:t xml:space="preserve"> </w:t>
      </w:r>
      <w:r w:rsidRPr="0033231F">
        <w:rPr>
          <w:rFonts w:ascii="Times New Roman" w:hAnsi="Times New Roman" w:cs="Times New Roman"/>
          <w:sz w:val="28"/>
          <w:szCs w:val="28"/>
          <w:lang w:val="kk-KZ"/>
        </w:rPr>
        <w:t xml:space="preserve">мүмкіндіктері бағдарламаның мазмұнын оқу-тәрбие </w:t>
      </w:r>
      <w:r w:rsidR="00C0045C"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інде жүзеге асыру барысында молынан таныла түседі. Өйткені жаңартылған бағдарламада болашақ бастауыш сынып </w:t>
      </w:r>
      <w:r w:rsidR="0018706A"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 xml:space="preserve">інің инновациялық </w:t>
      </w:r>
      <w:r w:rsidR="004D5D5D" w:rsidRPr="0033231F">
        <w:rPr>
          <w:rFonts w:ascii="Times New Roman" w:hAnsi="Times New Roman" w:cs="Times New Roman"/>
          <w:sz w:val="28"/>
          <w:szCs w:val="28"/>
          <w:lang w:val="kk-KZ"/>
        </w:rPr>
        <w:t>әлеуетін</w:t>
      </w:r>
      <w:r w:rsidRPr="0033231F">
        <w:rPr>
          <w:rFonts w:ascii="Times New Roman" w:hAnsi="Times New Roman" w:cs="Times New Roman"/>
          <w:sz w:val="28"/>
          <w:szCs w:val="28"/>
          <w:lang w:val="kk-KZ"/>
        </w:rPr>
        <w:t xml:space="preserve"> дамыту мүмкіншіліктері мол. </w:t>
      </w:r>
    </w:p>
    <w:p w14:paraId="13332A35" w14:textId="7351A89A" w:rsidR="008A13DB" w:rsidRPr="0033231F" w:rsidRDefault="008A13DB"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Жоғары оқу орындарында кафедраны инновациялық әрекетке даярлау туралы, инновациялық </w:t>
      </w:r>
      <w:r w:rsidR="004D5D5D" w:rsidRPr="0033231F">
        <w:rPr>
          <w:rFonts w:ascii="Times New Roman" w:hAnsi="Times New Roman" w:cs="Times New Roman"/>
          <w:sz w:val="28"/>
          <w:szCs w:val="28"/>
          <w:lang w:val="kk-KZ"/>
        </w:rPr>
        <w:t>әлеует</w:t>
      </w:r>
      <w:r w:rsidRPr="0033231F">
        <w:rPr>
          <w:rFonts w:ascii="Times New Roman" w:hAnsi="Times New Roman" w:cs="Times New Roman"/>
          <w:sz w:val="28"/>
          <w:szCs w:val="28"/>
          <w:lang w:val="kk-KZ"/>
        </w:rPr>
        <w:t xml:space="preserve"> туралы пікірінде Ш.Т.Таубаева инновациялық </w:t>
      </w:r>
      <w:r w:rsidR="00DB033C"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үшін мүмкін бастау көздерін де, инновациялық әре</w:t>
      </w:r>
      <w:r w:rsidR="00CF5984" w:rsidRPr="0033231F">
        <w:rPr>
          <w:rFonts w:ascii="Times New Roman" w:hAnsi="Times New Roman" w:cs="Times New Roman"/>
          <w:sz w:val="28"/>
          <w:szCs w:val="28"/>
          <w:lang w:val="kk-KZ"/>
        </w:rPr>
        <w:t>кетті құраушыларды да көрсеткен</w:t>
      </w:r>
      <w:r w:rsidRPr="0033231F">
        <w:rPr>
          <w:rFonts w:ascii="Times New Roman" w:hAnsi="Times New Roman" w:cs="Times New Roman"/>
          <w:sz w:val="28"/>
          <w:szCs w:val="28"/>
          <w:lang w:val="kk-KZ"/>
        </w:rPr>
        <w:t xml:space="preserve"> [1</w:t>
      </w:r>
      <w:r w:rsidR="003430C7" w:rsidRPr="0033231F">
        <w:rPr>
          <w:rFonts w:ascii="Times New Roman" w:hAnsi="Times New Roman" w:cs="Times New Roman"/>
          <w:sz w:val="28"/>
          <w:szCs w:val="28"/>
          <w:lang w:val="kk-KZ"/>
        </w:rPr>
        <w:t>61</w:t>
      </w:r>
      <w:r w:rsidRPr="0033231F">
        <w:rPr>
          <w:rFonts w:ascii="Times New Roman" w:hAnsi="Times New Roman" w:cs="Times New Roman"/>
          <w:sz w:val="28"/>
          <w:szCs w:val="28"/>
          <w:lang w:val="kk-KZ"/>
        </w:rPr>
        <w:t>]</w:t>
      </w:r>
      <w:r w:rsidR="00CF598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Инновациялық әрекеттің жүзеге асырылатын бірқатар қозғаушы «рычагтарын» да көрсетеді, олар: әлеуметтік, экономикалық, ұ</w:t>
      </w:r>
      <w:r w:rsidR="004D5D5D" w:rsidRPr="0033231F">
        <w:rPr>
          <w:rFonts w:ascii="Times New Roman" w:hAnsi="Times New Roman" w:cs="Times New Roman"/>
          <w:sz w:val="28"/>
          <w:szCs w:val="28"/>
          <w:lang w:val="kk-KZ"/>
        </w:rPr>
        <w:t>й</w:t>
      </w:r>
      <w:r w:rsidRPr="0033231F">
        <w:rPr>
          <w:rFonts w:ascii="Times New Roman" w:hAnsi="Times New Roman" w:cs="Times New Roman"/>
          <w:sz w:val="28"/>
          <w:szCs w:val="28"/>
          <w:lang w:val="kk-KZ"/>
        </w:rPr>
        <w:t>ымдастыру-басқарушылық, имидждік. Жеке педагогтің, тұтас педагогикалық ұжымның инновациялық дайындығының құраушылары туралы пікірлерін айта келе, ғалым инновациялық әрекеттің келесі құраушыларын да көрсетеді</w:t>
      </w:r>
      <w:r w:rsidR="009147DB">
        <w:rPr>
          <w:rFonts w:ascii="Times New Roman" w:hAnsi="Times New Roman" w:cs="Times New Roman"/>
          <w:sz w:val="28"/>
          <w:szCs w:val="28"/>
          <w:lang w:val="kk-KZ"/>
        </w:rPr>
        <w:t xml:space="preserve"> (сурет 18)</w:t>
      </w:r>
      <w:r w:rsidRPr="0033231F">
        <w:rPr>
          <w:rFonts w:ascii="Times New Roman" w:hAnsi="Times New Roman" w:cs="Times New Roman"/>
          <w:sz w:val="28"/>
          <w:szCs w:val="28"/>
          <w:lang w:val="kk-KZ"/>
        </w:rPr>
        <w:t xml:space="preserve">. </w:t>
      </w:r>
    </w:p>
    <w:p w14:paraId="2CE6F651" w14:textId="77777777" w:rsidR="008A13DB" w:rsidRPr="0033231F" w:rsidRDefault="008A13DB" w:rsidP="00AD625D">
      <w:pPr>
        <w:spacing w:after="0" w:line="240" w:lineRule="auto"/>
        <w:ind w:firstLine="709"/>
        <w:jc w:val="both"/>
        <w:rPr>
          <w:rFonts w:ascii="Times New Roman" w:hAnsi="Times New Roman" w:cs="Times New Roman"/>
          <w:sz w:val="28"/>
          <w:szCs w:val="28"/>
          <w:lang w:val="kk-KZ"/>
        </w:rPr>
      </w:pPr>
    </w:p>
    <w:p w14:paraId="33844AB5" w14:textId="77777777" w:rsidR="00E6263C" w:rsidRPr="0033231F" w:rsidRDefault="002864F1" w:rsidP="00AD625D">
      <w:pPr>
        <w:spacing w:after="0" w:line="240" w:lineRule="auto"/>
        <w:ind w:firstLine="709"/>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mc:AlternateContent>
          <mc:Choice Requires="wpg">
            <w:drawing>
              <wp:anchor distT="0" distB="0" distL="114300" distR="114300" simplePos="0" relativeHeight="251684352" behindDoc="0" locked="0" layoutInCell="1" allowOverlap="1" wp14:anchorId="62CD0D7F" wp14:editId="6F8B9FB2">
                <wp:simplePos x="0" y="0"/>
                <wp:positionH relativeFrom="column">
                  <wp:posOffset>215265</wp:posOffset>
                </wp:positionH>
                <wp:positionV relativeFrom="paragraph">
                  <wp:posOffset>1905</wp:posOffset>
                </wp:positionV>
                <wp:extent cx="5596255" cy="2142154"/>
                <wp:effectExtent l="0" t="0" r="23495" b="10795"/>
                <wp:wrapNone/>
                <wp:docPr id="13" name="Группа 13"/>
                <wp:cNvGraphicFramePr/>
                <a:graphic xmlns:a="http://schemas.openxmlformats.org/drawingml/2006/main">
                  <a:graphicData uri="http://schemas.microsoft.com/office/word/2010/wordprocessingGroup">
                    <wpg:wgp>
                      <wpg:cNvGrpSpPr/>
                      <wpg:grpSpPr>
                        <a:xfrm>
                          <a:off x="0" y="0"/>
                          <a:ext cx="5596255" cy="2142154"/>
                          <a:chOff x="0" y="0"/>
                          <a:chExt cx="4659923" cy="3059723"/>
                        </a:xfrm>
                      </wpg:grpSpPr>
                      <wps:wsp>
                        <wps:cNvPr id="14" name="Прямоугольник 14"/>
                        <wps:cNvSpPr/>
                        <wps:spPr>
                          <a:xfrm>
                            <a:off x="175847" y="0"/>
                            <a:ext cx="1160584" cy="703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7FED22"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Техника, технология, технологиямен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1679331" y="0"/>
                            <a:ext cx="1160584" cy="703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2E9122" w14:textId="77777777" w:rsidR="00B457FA" w:rsidRPr="008F03A5" w:rsidRDefault="00B457FA" w:rsidP="008A13DB">
                              <w:pPr>
                                <w:spacing w:after="0" w:line="240" w:lineRule="auto"/>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 xml:space="preserve">Тауарлар </w:t>
                              </w:r>
                            </w:p>
                            <w:p w14:paraId="5C82CCAC" w14:textId="77777777" w:rsidR="00B457FA" w:rsidRPr="008F03A5" w:rsidRDefault="00B457FA" w:rsidP="008A13DB">
                              <w:pPr>
                                <w:spacing w:after="0" w:line="240" w:lineRule="auto"/>
                                <w:jc w:val="center"/>
                                <w:rPr>
                                  <w:sz w:val="18"/>
                                  <w:szCs w:val="18"/>
                                  <w:lang w:val="kk-KZ"/>
                                </w:rPr>
                              </w:pPr>
                              <w:r w:rsidRPr="008F03A5">
                                <w:rPr>
                                  <w:rFonts w:ascii="Times New Roman" w:hAnsi="Times New Roman" w:cs="Times New Roman"/>
                                  <w:sz w:val="18"/>
                                  <w:szCs w:val="18"/>
                                  <w:lang w:val="kk-KZ"/>
                                </w:rPr>
                                <w:t>мен қызмет көрсету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3165231" y="0"/>
                            <a:ext cx="1160145" cy="7029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748AB9"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Шикізат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0" y="1046284"/>
                            <a:ext cx="1335992"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9C4617"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Нарықтар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1679331" y="1046284"/>
                            <a:ext cx="1160145" cy="7029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618798" w14:textId="77777777" w:rsidR="00B457FA" w:rsidRPr="008F03A5" w:rsidRDefault="00B457FA" w:rsidP="008A13DB">
                              <w:pPr>
                                <w:spacing w:after="0" w:line="240" w:lineRule="auto"/>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Жаңа элементтер</w:t>
                              </w:r>
                            </w:p>
                            <w:p w14:paraId="219BE00F" w14:textId="77777777" w:rsidR="00B457FA" w:rsidRPr="008F03A5" w:rsidRDefault="00B457FA" w:rsidP="008A13DB">
                              <w:pPr>
                                <w:spacing w:after="0" w:line="240" w:lineRule="auto"/>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 xml:space="preserve"> мен </w:t>
                              </w:r>
                            </w:p>
                            <w:p w14:paraId="73EF7371" w14:textId="77777777" w:rsidR="00B457FA" w:rsidRPr="008F03A5" w:rsidRDefault="00B457FA" w:rsidP="008A13DB">
                              <w:pPr>
                                <w:jc w:val="center"/>
                                <w:rPr>
                                  <w:sz w:val="18"/>
                                  <w:szCs w:val="18"/>
                                  <w:lang w:val="kk-KZ"/>
                                </w:rPr>
                              </w:pPr>
                              <w:r w:rsidRPr="008F03A5">
                                <w:rPr>
                                  <w:rFonts w:ascii="Times New Roman" w:hAnsi="Times New Roman" w:cs="Times New Roman"/>
                                  <w:sz w:val="18"/>
                                  <w:szCs w:val="18"/>
                                  <w:lang w:val="kk-KZ"/>
                                </w:rPr>
                                <w:t>үрдістер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3323493" y="1046284"/>
                            <a:ext cx="133643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282682"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Өндірістерді ұйымдастыру және материалдық-техникалық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2409093" y="2356338"/>
                            <a:ext cx="1160584" cy="703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E17B55"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Әлеуметтік жүйелерде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975947" y="2356338"/>
                            <a:ext cx="1160145" cy="7029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095B99"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Басқару жүйелерінде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 стрелкой 24"/>
                        <wps:cNvCnPr/>
                        <wps:spPr>
                          <a:xfrm>
                            <a:off x="1336431" y="360484"/>
                            <a:ext cx="34333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a:off x="2839916" y="360484"/>
                            <a:ext cx="3257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27"/>
                        <wps:cNvCnPr/>
                        <wps:spPr>
                          <a:xfrm>
                            <a:off x="703385" y="703384"/>
                            <a:ext cx="8792" cy="34333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 name="Прямая со стрелкой 28"/>
                        <wps:cNvCnPr/>
                        <wps:spPr>
                          <a:xfrm>
                            <a:off x="1336431" y="703384"/>
                            <a:ext cx="342900" cy="342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Прямая со стрелкой 29"/>
                        <wps:cNvCnPr/>
                        <wps:spPr>
                          <a:xfrm>
                            <a:off x="2206870" y="703384"/>
                            <a:ext cx="8792" cy="342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flipH="1">
                            <a:off x="2839916" y="703384"/>
                            <a:ext cx="325755" cy="342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 name="Прямая со стрелкой 32"/>
                        <wps:cNvCnPr/>
                        <wps:spPr>
                          <a:xfrm>
                            <a:off x="3807070" y="703384"/>
                            <a:ext cx="0" cy="342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1336431" y="1371600"/>
                            <a:ext cx="342900" cy="175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a:off x="2839916" y="1389184"/>
                            <a:ext cx="483577"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flipH="1">
                            <a:off x="1802423" y="1749669"/>
                            <a:ext cx="8793" cy="60710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a:off x="2646485" y="1749669"/>
                            <a:ext cx="8792" cy="65942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Соединительная линия уступом 37"/>
                        <wps:cNvCnPr/>
                        <wps:spPr>
                          <a:xfrm>
                            <a:off x="483577" y="1960684"/>
                            <a:ext cx="492370" cy="729762"/>
                          </a:xfrm>
                          <a:prstGeom prst="bentConnector3">
                            <a:avLst>
                              <a:gd name="adj1" fmla="val -181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Соединительная линия уступом 38"/>
                        <wps:cNvCnPr/>
                        <wps:spPr>
                          <a:xfrm flipH="1">
                            <a:off x="3569677" y="1960684"/>
                            <a:ext cx="457639" cy="729615"/>
                          </a:xfrm>
                          <a:prstGeom prst="bentConnector3">
                            <a:avLst>
                              <a:gd name="adj1" fmla="val -211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wps:spPr>
                          <a:xfrm>
                            <a:off x="2074985" y="2699238"/>
                            <a:ext cx="33401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13" o:spid="_x0000_s1026" style="position:absolute;left:0;text-align:left;margin-left:16.95pt;margin-top:.15pt;width:440.65pt;height:168.65pt;z-index:251684352;mso-width-relative:margin;mso-height-relative:margin" coordsize="46599,3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">
                <v:rect id="Прямоугольник 14" o:spid="_x0000_s1027" style="position:absolute;left:1758;width:11606;height:7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99MEA&#10;AADbAAAADwAAAGRycy9kb3ducmV2LnhtbERPS2vCQBC+F/wPywi9NRttKRqzig9sPbY+r0N2TILZ&#10;2ZBdk/Tfu4VCb/PxPSdd9KYSLTWutKxgFMUgiDOrS84VHA/blwkI55E1VpZJwQ85WMwHTykm2nb8&#10;Te3e5yKEsEtQQeF9nUjpsoIMusjWxIG72sagD7DJpW6wC+GmkuM4fpcGSw4NBda0Lii77e9GwT37&#10;WF3yevm12b7yp7SjqTmdtVLPw345A+Gp9//iP/dOh/lv8Pt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7vfTBAAAA2wAAAA8AAAAAAAAAAAAAAAAAmAIAAGRycy9kb3du&#10;cmV2LnhtbFBLBQYAAAAABAAEAPUAAACGAwAAAAA=&#10;" fillcolor="white [3201]" strokecolor="#70ad47 [3209]" strokeweight="1pt">
                  <v:textbox>
                    <w:txbxContent>
                      <w:p w14:paraId="307FED22"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Техника, технология, технологиямен қамтамасыз ету</w:t>
                        </w:r>
                      </w:p>
                    </w:txbxContent>
                  </v:textbox>
                </v:rect>
                <v:rect id="Прямоугольник 15" o:spid="_x0000_s1028" style="position:absolute;left:16793;width:11606;height:7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Yb8EA&#10;AADbAAAADwAAAGRycy9kb3ducmV2LnhtbERPS2vCQBC+F/wPywi9NRstLRqzig9sPbY+r0N2TILZ&#10;2ZBdk/Tfu4VCb/PxPSdd9KYSLTWutKxgFMUgiDOrS84VHA/blwkI55E1VpZJwQ85WMwHTykm2nb8&#10;Te3e5yKEsEtQQeF9nUjpsoIMusjWxIG72sagD7DJpW6wC+GmkuM4fpcGSw4NBda0Lii77e9GwT37&#10;WF3yevm12b7yp7SjqTmdtVLPw345A+Gp9//iP/dOh/lv8Pt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3GG/BAAAA2wAAAA8AAAAAAAAAAAAAAAAAmAIAAGRycy9kb3du&#10;cmV2LnhtbFBLBQYAAAAABAAEAPUAAACGAwAAAAA=&#10;" fillcolor="white [3201]" strokecolor="#70ad47 [3209]" strokeweight="1pt">
                  <v:textbox>
                    <w:txbxContent>
                      <w:p w14:paraId="732E9122" w14:textId="77777777" w:rsidR="00B457FA" w:rsidRPr="008F03A5" w:rsidRDefault="00B457FA" w:rsidP="008A13DB">
                        <w:pPr>
                          <w:spacing w:after="0" w:line="240" w:lineRule="auto"/>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 xml:space="preserve">Тауарлар </w:t>
                        </w:r>
                      </w:p>
                      <w:p w14:paraId="5C82CCAC" w14:textId="77777777" w:rsidR="00B457FA" w:rsidRPr="008F03A5" w:rsidRDefault="00B457FA" w:rsidP="008A13DB">
                        <w:pPr>
                          <w:spacing w:after="0" w:line="240" w:lineRule="auto"/>
                          <w:jc w:val="center"/>
                          <w:rPr>
                            <w:sz w:val="18"/>
                            <w:szCs w:val="18"/>
                            <w:lang w:val="kk-KZ"/>
                          </w:rPr>
                        </w:pPr>
                        <w:r w:rsidRPr="008F03A5">
                          <w:rPr>
                            <w:rFonts w:ascii="Times New Roman" w:hAnsi="Times New Roman" w:cs="Times New Roman"/>
                            <w:sz w:val="18"/>
                            <w:szCs w:val="18"/>
                            <w:lang w:val="kk-KZ"/>
                          </w:rPr>
                          <w:t>мен қызмет көрсету</w:t>
                        </w:r>
                      </w:p>
                    </w:txbxContent>
                  </v:textbox>
                </v:rect>
                <v:rect id="Прямоугольник 16" o:spid="_x0000_s1029" style="position:absolute;left:31652;width:11601;height:7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GGMAA&#10;AADbAAAADwAAAGRycy9kb3ducmV2LnhtbERPTYvCMBC9C/sfwix401QF0Wos3RV1j+queh2asS02&#10;k9JErf/eLAje5vE+Z560phI3alxpWcGgH4EgzqwuOVfw97vqTUA4j6yxskwKHuQgWXx05hhre+cd&#10;3fY+FyGEXYwKCu/rWEqXFWTQ9W1NHLizbQz6AJtc6gbvIdxUchhFY2mw5NBQYE3fBWWX/dUouGbr&#10;r1Nep9vlasQbaQdTczhqpbqfbToD4an1b/HL/aPD/DH8/xIO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WGGMAAAADbAAAADwAAAAAAAAAAAAAAAACYAgAAZHJzL2Rvd25y&#10;ZXYueG1sUEsFBgAAAAAEAAQA9QAAAIUDAAAAAA==&#10;" fillcolor="white [3201]" strokecolor="#70ad47 [3209]" strokeweight="1pt">
                  <v:textbox>
                    <w:txbxContent>
                      <w:p w14:paraId="1B748AB9"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Шикізат</w:t>
                        </w:r>
                      </w:p>
                    </w:txbxContent>
                  </v:textbox>
                </v:rect>
                <v:rect id="Прямоугольник 17" o:spid="_x0000_s1030" style="position:absolute;top:10462;width:1335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jg8EA&#10;AADbAAAADwAAAGRycy9kb3ducmV2LnhtbERPS2vCQBC+F/wPywi9NRsttBqzig9sPbY+r0N2TILZ&#10;2ZBdk/Tfu4VCb/PxPSdd9KYSLTWutKxgFMUgiDOrS84VHA/blwkI55E1VpZJwQ85WMwHTykm2nb8&#10;Te3e5yKEsEtQQeF9nUjpsoIMusjWxIG72sagD7DJpW6wC+GmkuM4fpMGSw4NBda0Lii77e9GwT37&#10;WF3yevm12b7yp7SjqTmdtVLPw345A+Gp9//iP/dOh/nv8Pt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pI4PBAAAA2wAAAA8AAAAAAAAAAAAAAAAAmAIAAGRycy9kb3du&#10;cmV2LnhtbFBLBQYAAAAABAAEAPUAAACGAwAAAAA=&#10;" fillcolor="white [3201]" strokecolor="#70ad47 [3209]" strokeweight="1pt">
                  <v:textbox>
                    <w:txbxContent>
                      <w:p w14:paraId="099C4617"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Нарықтар</w:t>
                        </w:r>
                      </w:p>
                    </w:txbxContent>
                  </v:textbox>
                </v:rect>
                <v:rect id="Прямоугольник 18" o:spid="_x0000_s1031" style="position:absolute;left:16793;top:10462;width:11601;height:7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38cMA&#10;AADbAAAADwAAAGRycy9kb3ducmV2LnhtbESPQW/CMAyF70j8h8hI3CBlSBPrCAiY2Diywrar1Zi2&#10;onGqJkD37/EBiZut9/ze5/myc7W6UhsqzwYm4wQUce5txYWB42E7moEKEdli7ZkM/FOA5aLfm2Nq&#10;/Y2/6ZrFQkkIhxQNlDE2qdYhL8lhGPuGWLSTbx1GWdtC2xZvEu5q/ZIkr9phxdJQYkObkvJzdnEG&#10;Lvnn+q9oVvuP7ZS/tJ+8uZ9fa8xw0K3eQUXq4tP8uN5ZwRdY+UUG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38cMAAADbAAAADwAAAAAAAAAAAAAAAACYAgAAZHJzL2Rv&#10;d25yZXYueG1sUEsFBgAAAAAEAAQA9QAAAIgDAAAAAA==&#10;" fillcolor="white [3201]" strokecolor="#70ad47 [3209]" strokeweight="1pt">
                  <v:textbox>
                    <w:txbxContent>
                      <w:p w14:paraId="7D618798" w14:textId="77777777" w:rsidR="00B457FA" w:rsidRPr="008F03A5" w:rsidRDefault="00B457FA" w:rsidP="008A13DB">
                        <w:pPr>
                          <w:spacing w:after="0" w:line="240" w:lineRule="auto"/>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Жаңа элементтер</w:t>
                        </w:r>
                      </w:p>
                      <w:p w14:paraId="219BE00F" w14:textId="77777777" w:rsidR="00B457FA" w:rsidRPr="008F03A5" w:rsidRDefault="00B457FA" w:rsidP="008A13DB">
                        <w:pPr>
                          <w:spacing w:after="0" w:line="240" w:lineRule="auto"/>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 xml:space="preserve"> мен </w:t>
                        </w:r>
                      </w:p>
                      <w:p w14:paraId="73EF7371" w14:textId="77777777" w:rsidR="00B457FA" w:rsidRPr="008F03A5" w:rsidRDefault="00B457FA" w:rsidP="008A13DB">
                        <w:pPr>
                          <w:jc w:val="center"/>
                          <w:rPr>
                            <w:sz w:val="18"/>
                            <w:szCs w:val="18"/>
                            <w:lang w:val="kk-KZ"/>
                          </w:rPr>
                        </w:pPr>
                        <w:r w:rsidRPr="008F03A5">
                          <w:rPr>
                            <w:rFonts w:ascii="Times New Roman" w:hAnsi="Times New Roman" w:cs="Times New Roman"/>
                            <w:sz w:val="18"/>
                            <w:szCs w:val="18"/>
                            <w:lang w:val="kk-KZ"/>
                          </w:rPr>
                          <w:t>үрдістер</w:t>
                        </w:r>
                      </w:p>
                    </w:txbxContent>
                  </v:textbox>
                </v:rect>
                <v:rect id="Прямоугольник 20" o:spid="_x0000_s1032" style="position:absolute;left:33234;top:10462;width:1336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xSr0A&#10;AADbAAAADwAAAGRycy9kb3ducmV2LnhtbERPyarCMBTdC/5DuII7TVUQrUZxwGH5nLeX5toWm5vS&#10;RK1/bxYPXB7OPJ3XphAvqlxuWUGvG4EgTqzOOVVwPm06IxDOI2ssLJOCDzmYz5qNKcbavvlAr6NP&#10;RQhhF6OCzPsyltIlGRl0XVsSB+5uK4M+wCqVusJ3CDeF7EfRUBrMOTRkWNIqo+RxfBoFz2S7vKXl&#10;4m+9GfBO2t7YXK5aqXarXkxAeKr9T/zv3msF/b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xxSr0AAADbAAAADwAAAAAAAAAAAAAAAACYAgAAZHJzL2Rvd25yZXYu&#10;eG1sUEsFBgAAAAAEAAQA9QAAAIIDAAAAAA==&#10;" fillcolor="white [3201]" strokecolor="#70ad47 [3209]" strokeweight="1pt">
                  <v:textbox>
                    <w:txbxContent>
                      <w:p w14:paraId="00282682"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Өндірістерді ұйымдастыру және материалдық-техникалық қамтамасыз ету</w:t>
                        </w:r>
                      </w:p>
                    </w:txbxContent>
                  </v:textbox>
                </v:rect>
                <v:rect id="Прямоугольник 22" o:spid="_x0000_s1033" style="position:absolute;left:24090;top:23563;width:11606;height:7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KpsIA&#10;AADbAAAADwAAAGRycy9kb3ducmV2LnhtbESPT4vCMBTE74LfITxhb5paQbQaxT+47lG7q14fzdu2&#10;bPNSmqj125sFweMwM79h5svWVOJGjSstKxgOIhDEmdUl5wp+vnf9CQjnkTVWlknBgxwsF93OHBNt&#10;73ykW+pzESDsElRQeF8nUrqsIINuYGvi4P3axqAPssmlbvAe4KaScRSNpcGSw0KBNW0Kyv7Sq1Fw&#10;zT7Xl7xeHba7Ee+lHU7N6ayV+ui1qxkIT61/h1/tL60gj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kqmwgAAANsAAAAPAAAAAAAAAAAAAAAAAJgCAABkcnMvZG93&#10;bnJldi54bWxQSwUGAAAAAAQABAD1AAAAhwMAAAAA&#10;" fillcolor="white [3201]" strokecolor="#70ad47 [3209]" strokeweight="1pt">
                  <v:textbox>
                    <w:txbxContent>
                      <w:p w14:paraId="59E17B55"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Әлеуметтік жүйелерде</w:t>
                        </w:r>
                      </w:p>
                    </w:txbxContent>
                  </v:textbox>
                </v:rect>
                <v:rect id="Прямоугольник 23" o:spid="_x0000_s1034" style="position:absolute;left:9759;top:23563;width:11601;height:7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vPcIA&#10;AADbAAAADwAAAGRycy9kb3ducmV2LnhtbESPT4vCMBTE74LfITzBm6YqLNo1lqro7tE/u+v10Tzb&#10;YvNSmqj125sFweMwM79h5klrKnGjxpWWFYyGEQjizOqScwU/x81gCsJ5ZI2VZVLwIAfJotuZY6zt&#10;nfd0O/hcBAi7GBUU3texlC4ryKAb2po4eGfbGPRBNrnUDd4D3FRyHEUf0mDJYaHAmlYFZZfD1Si4&#10;ZtvlKa/T3Xoz4S9pRzPz+6eV6vfa9BOEp9a/w6/2t1YwnsD/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89wgAAANsAAAAPAAAAAAAAAAAAAAAAAJgCAABkcnMvZG93&#10;bnJldi54bWxQSwUGAAAAAAQABAD1AAAAhwMAAAAA&#10;" fillcolor="white [3201]" strokecolor="#70ad47 [3209]" strokeweight="1pt">
                  <v:textbox>
                    <w:txbxContent>
                      <w:p w14:paraId="0E095B99" w14:textId="77777777" w:rsidR="00B457FA" w:rsidRPr="008F03A5" w:rsidRDefault="00B457FA" w:rsidP="008A13DB">
                        <w:pPr>
                          <w:jc w:val="center"/>
                          <w:rPr>
                            <w:rFonts w:ascii="Times New Roman" w:hAnsi="Times New Roman" w:cs="Times New Roman"/>
                            <w:sz w:val="18"/>
                            <w:szCs w:val="18"/>
                            <w:lang w:val="kk-KZ"/>
                          </w:rPr>
                        </w:pPr>
                        <w:r w:rsidRPr="008F03A5">
                          <w:rPr>
                            <w:rFonts w:ascii="Times New Roman" w:hAnsi="Times New Roman" w:cs="Times New Roman"/>
                            <w:sz w:val="18"/>
                            <w:szCs w:val="18"/>
                            <w:lang w:val="kk-KZ"/>
                          </w:rPr>
                          <w:t>Басқару жүйелерінде</w:t>
                        </w:r>
                      </w:p>
                    </w:txbxContent>
                  </v:textbox>
                </v:rect>
                <v:shapetype id="_x0000_t32" coordsize="21600,21600" o:spt="32" o:oned="t" path="m,l21600,21600e" filled="f">
                  <v:path arrowok="t" fillok="f" o:connecttype="none"/>
                  <o:lock v:ext="edit" shapetype="t"/>
                </v:shapetype>
                <v:shape id="Прямая со стрелкой 24" o:spid="_x0000_s1035" type="#_x0000_t32" style="position:absolute;left:13364;top:3604;width:3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XvcUAAADbAAAADwAAAGRycy9kb3ducmV2LnhtbESPQWvCQBSE70L/w/IKvemmoYikrlKE&#10;1l6KqEHq7Zl9JsHs27C7avTXu4LgcZiZb5jxtDONOJHztWUF74MEBHFhdc2lgnz93R+B8AFZY2OZ&#10;FFzIw3Ty0htjpu2Zl3RahVJECPsMFVQhtJmUvqjIoB/Yljh6e+sMhihdKbXDc4SbRqZJMpQGa44L&#10;FbY0q6g4rI5GwcL8HHbhL79uC1f+z2fpptldNkq9vXZfnyACdeEZfrR/tYL0A+5f4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iXvcUAAADbAAAADwAAAAAAAAAA&#10;AAAAAAChAgAAZHJzL2Rvd25yZXYueG1sUEsFBgAAAAAEAAQA+QAAAJMDAAAAAA==&#10;" strokecolor="#5b9bd5 [3204]" strokeweight=".5pt">
                  <v:stroke startarrow="block" endarrow="block" joinstyle="miter"/>
                </v:shape>
                <v:shape id="Прямая со стрелкой 26" o:spid="_x0000_s1036" type="#_x0000_t32" style="position:absolute;left:28399;top:3604;width:3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sUcQAAADbAAAADwAAAGRycy9kb3ducmV2LnhtbESPzYvCMBTE7wv7P4S34G1N7UGkGkUE&#10;Py4ifiC7t2fzbIvNS0miVv/6zYLgcZiZ3zCjSWtqcSPnK8sKet0EBHFudcWFgsN+/j0A4QOyxtoy&#10;KXiQh8n482OEmbZ33tJtFwoRIewzVFCG0GRS+rwkg75rG+Lona0zGKJ0hdQO7xFuapkmSV8arDgu&#10;lNjQrKT8srsaBRuzuJzC+vD8zV3xs5ylx/r0OCrV+WqnQxCB2vAOv9orrSDtw/+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qxRxAAAANsAAAAPAAAAAAAAAAAA&#10;AAAAAKECAABkcnMvZG93bnJldi54bWxQSwUGAAAAAAQABAD5AAAAkgMAAAAA&#10;" strokecolor="#5b9bd5 [3204]" strokeweight=".5pt">
                  <v:stroke startarrow="block" endarrow="block" joinstyle="miter"/>
                </v:shape>
                <v:shape id="Прямая со стрелкой 27" o:spid="_x0000_s1037" type="#_x0000_t32" style="position:absolute;left:7033;top:7033;width:88;height:3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ysUAAADbAAAADwAAAGRycy9kb3ducmV2LnhtbESPQWvCQBSE70L/w/IKvemmOVRJXaUI&#10;rb0UUYPU2zP7TILZt2F31eivdwXB4zAz3zDjaWcacSLna8sK3gcJCOLC6ppLBfn6uz8C4QOyxsYy&#10;KbiQh+nkpTfGTNszL+m0CqWIEPYZKqhCaDMpfVGRQT+wLXH09tYZDFG6UmqH5wg3jUyT5EMarDku&#10;VNjSrKLisDoaBQvzc9iFv/y6LVz5P5+lm2Z32Sj19tp9fYII1IVn+NH+1QrSIdy/xB8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oJysUAAADbAAAADwAAAAAAAAAA&#10;AAAAAAChAgAAZHJzL2Rvd25yZXYueG1sUEsFBgAAAAAEAAQA+QAAAJMDAAAAAA==&#10;" strokecolor="#5b9bd5 [3204]" strokeweight=".5pt">
                  <v:stroke startarrow="block" endarrow="block" joinstyle="miter"/>
                </v:shape>
                <v:shape id="Прямая со стрелкой 28" o:spid="_x0000_s1038" type="#_x0000_t32" style="position:absolute;left:13364;top:7033;width:3429;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duMEAAADbAAAADwAAAGRycy9kb3ducmV2LnhtbERPy4rCMBTdD/gP4QqzG1O7GKRjFBF8&#10;bETUIuPu2lzbYnNTkqjVr58sBlwezns87Uwj7uR8bVnBcJCAIC6srrlUkB8WXyMQPiBrbCyTgid5&#10;mE56H2PMtH3wju77UIoYwj5DBVUIbSalLyoy6Ae2JY7cxTqDIUJXSu3wEcNNI9Mk+ZYGa44NFbY0&#10;r6i47m9GwdYsr+ewyV+nwpW/q3l6bM7Po1Kf/W72AyJQF97if/daK0jj2Pgl/gA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Z24wQAAANsAAAAPAAAAAAAAAAAAAAAA&#10;AKECAABkcnMvZG93bnJldi54bWxQSwUGAAAAAAQABAD5AAAAjwMAAAAA&#10;" strokecolor="#5b9bd5 [3204]" strokeweight=".5pt">
                  <v:stroke startarrow="block" endarrow="block" joinstyle="miter"/>
                </v:shape>
                <v:shape id="Прямая со стрелкой 29" o:spid="_x0000_s1039" type="#_x0000_t32" style="position:absolute;left:22068;top:7033;width:88;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4I8UAAADbAAAADwAAAGRycy9kb3ducmV2LnhtbESPQWvCQBSE70L/w/IKvemmORRNXaUI&#10;rb0UUYPU2zP7TILZt2F31eivdwXB4zAz3zDjaWcacSLna8sK3gcJCOLC6ppLBfn6uz8E4QOyxsYy&#10;KbiQh+nkpTfGTNszL+m0CqWIEPYZKqhCaDMpfVGRQT+wLXH09tYZDFG6UmqH5wg3jUyT5EMarDku&#10;VNjSrKLisDoaBQvzc9iFv/y6LVz5P5+lm2Z32Sj19tp9fYII1IVn+NH+1QrSEdy/xB8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k4I8UAAADbAAAADwAAAAAAAAAA&#10;AAAAAAChAgAAZHJzL2Rvd25yZXYueG1sUEsFBgAAAAAEAAQA+QAAAJMDAAAAAA==&#10;" strokecolor="#5b9bd5 [3204]" strokeweight=".5pt">
                  <v:stroke startarrow="block" endarrow="block" joinstyle="miter"/>
                </v:shape>
                <v:shape id="Прямая со стрелкой 31" o:spid="_x0000_s1040" type="#_x0000_t32" style="position:absolute;left:28399;top:7033;width:3257;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Zh8UAAADbAAAADwAAAGRycy9kb3ducmV2LnhtbESP0WrCQBRE34X+w3ILfdONFdoYXaWN&#10;CH0oaNUPuGSv2Wj2bprdJvHvu0Khj8PMnGGW68HWoqPWV44VTCcJCOLC6YpLBafjdpyC8AFZY+2Y&#10;FNzIw3r1MFpipl3PX9QdQikihH2GCkwITSalLwxZ9BPXEEfv7FqLIcq2lLrFPsJtLZ+T5EVarDgu&#10;GGwoN1RcDz9WgWuu23S+M9+f+WVzO+av+3d92Sv19Di8LUAEGsJ/+K/9oRXMpn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lZh8UAAADbAAAADwAAAAAAAAAA&#10;AAAAAAChAgAAZHJzL2Rvd25yZXYueG1sUEsFBgAAAAAEAAQA+QAAAJMDAAAAAA==&#10;" strokecolor="#5b9bd5 [3204]" strokeweight=".5pt">
                  <v:stroke startarrow="block" endarrow="block" joinstyle="miter"/>
                </v:shape>
                <v:shape id="Прямая со стрелкой 32" o:spid="_x0000_s1041" type="#_x0000_t32" style="position:absolute;left:38070;top:7033;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8j8UAAADbAAAADwAAAGRycy9kb3ducmV2LnhtbESPQWvCQBSE70L/w/IKvemmKYikrlKE&#10;1l6KqEHq7Zl9JsHs27C7avTXu4LgcZiZb5jxtDONOJHztWUF74MEBHFhdc2lgnz93R+B8AFZY2OZ&#10;FFzIw3Ty0htjpu2Zl3RahVJECPsMFVQhtJmUvqjIoB/Yljh6e+sMhihdKbXDc4SbRqZJMpQGa44L&#10;FbY0q6g4rI5GwcL8HHbhL79uC1f+z2fpptldNkq9vXZfnyACdeEZfrR/tYKPFO5f4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Q8j8UAAADbAAAADwAAAAAAAAAA&#10;AAAAAAChAgAAZHJzL2Rvd25yZXYueG1sUEsFBgAAAAAEAAQA+QAAAJMDAAAAAA==&#10;" strokecolor="#5b9bd5 [3204]" strokeweight=".5pt">
                  <v:stroke startarrow="block" endarrow="block" joinstyle="miter"/>
                </v:shape>
                <v:shape id="Прямая со стрелкой 33" o:spid="_x0000_s1042" type="#_x0000_t32" style="position:absolute;left:13364;top:13716;width:3429;height: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ZFMYAAADbAAAADwAAAGRycy9kb3ducmV2LnhtbESPT2vCQBTE7wW/w/KE3upGhVJS1yCC&#10;bS+l+Aext2f2mYRk34bdrUn66btCweMwM79hFllvGnEl5yvLCqaTBARxbnXFhYLDfvP0AsIHZI2N&#10;ZVIwkIdsOXpYYKptx1u67kIhIoR9igrKENpUSp+XZNBPbEscvYt1BkOUrpDaYRfhppGzJHmWBiuO&#10;CyW2tC4pr3c/RsGXeavP4fPw+5274vS+nh2b83BU6nHcr15BBOrDPfzf/tAK5nO4fY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4mRTGAAAA2wAAAA8AAAAAAAAA&#10;AAAAAAAAoQIAAGRycy9kb3ducmV2LnhtbFBLBQYAAAAABAAEAPkAAACUAwAAAAA=&#10;" strokecolor="#5b9bd5 [3204]" strokeweight=".5pt">
                  <v:stroke startarrow="block" endarrow="block" joinstyle="miter"/>
                </v:shape>
                <v:shape id="Прямая со стрелкой 34" o:spid="_x0000_s1043" type="#_x0000_t32" style="position:absolute;left:28399;top:13891;width:4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BYMQAAADbAAAADwAAAGRycy9kb3ducmV2LnhtbESPQWsCMRSE70L/Q3hCb5rVSpHVKCJU&#10;exGpFdHbc/PcXdy8LEmqq7/eCEKPw8x8w4ynjanEhZwvLSvodRMQxJnVJecKtr9fnSEIH5A1VpZJ&#10;wY08TCdvrTGm2l75hy6bkIsIYZ+igiKEOpXSZwUZ9F1bE0fvZJ3BEKXLpXZ4jXBTyX6SfEqDJceF&#10;AmuaF5SdN39Gwdoszsew2t4Pmcv3y3l/Vx1vO6Xe281sBCJQE/7Dr/a3VvAxgOeX+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QFgxAAAANsAAAAPAAAAAAAAAAAA&#10;AAAAAKECAABkcnMvZG93bnJldi54bWxQSwUGAAAAAAQABAD5AAAAkgMAAAAA&#10;" strokecolor="#5b9bd5 [3204]" strokeweight=".5pt">
                  <v:stroke startarrow="block" endarrow="block" joinstyle="miter"/>
                </v:shape>
                <v:shape id="Прямая со стрелкой 35" o:spid="_x0000_s1044" type="#_x0000_t32" style="position:absolute;left:18024;top:17496;width:88;height:60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fhMUAAADbAAAADwAAAGRycy9kb3ducmV2LnhtbESP3WoCMRSE7wu+QziCdzVrxWq3RtEV&#10;wQuh/vQBDpvTzermZLuJur69EQq9HGbmG2Y6b20lrtT40rGCQT8BQZw7XXKh4Pu4fp2A8AFZY+WY&#10;FNzJw3zWeZliqt2N93Q9hEJECPsUFZgQ6lRKnxuy6PuuJo7ej2sshiibQuoGbxFuK/mWJO/SYslx&#10;wWBNmaH8fLhYBa4+rycfX+Z3m51W92M23i31aadUr9suPkEEasN/+K+90QqGI3h+i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fhMUAAADbAAAADwAAAAAAAAAA&#10;AAAAAAChAgAAZHJzL2Rvd25yZXYueG1sUEsFBgAAAAAEAAQA+QAAAJMDAAAAAA==&#10;" strokecolor="#5b9bd5 [3204]" strokeweight=".5pt">
                  <v:stroke startarrow="block" endarrow="block" joinstyle="miter"/>
                </v:shape>
                <v:shape id="Прямая со стрелкой 36" o:spid="_x0000_s1045" type="#_x0000_t32" style="position:absolute;left:26464;top:17496;width:88;height:6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6jMQAAADbAAAADwAAAGRycy9kb3ducmV2LnhtbESPQYvCMBSE78L+h/AWvGm6CiJdo4iw&#10;6kVkVcS9PZtnW2xeShK1+uvNguBxmJlvmNGkMZW4kvOlZQVf3QQEcWZ1ybmC3fanMwThA7LGyjIp&#10;uJOHyfijNcJU2xv/0nUTchEh7FNUUIRQp1L6rCCDvmtr4uidrDMYonS51A5vEW4q2UuSgTRYclwo&#10;sKZZQdl5czEK1mZ+PobV7vGXufywmPX21fG+V6r92Uy/QQRqwjv8ai+1gv4A/r/EHy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zqMxAAAANsAAAAPAAAAAAAAAAAA&#10;AAAAAKECAABkcnMvZG93bnJldi54bWxQSwUGAAAAAAQABAD5AAAAkgMAAAAA&#10;" strokecolor="#5b9bd5 [3204]" strokeweight=".5pt">
                  <v:stroke startarrow="block"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7" o:spid="_x0000_s1046" type="#_x0000_t34" style="position:absolute;left:4835;top:19606;width:4924;height:72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jyMMAAADbAAAADwAAAGRycy9kb3ducmV2LnhtbESPT2sCMRTE7wW/Q3hCL6JZW6plaxQR&#10;hYKXutr7c/P2j928LEnU9dsbQehxmJnfMLNFZxpxIedrywrGowQEcW51zaWCw34z/AThA7LGxjIp&#10;uJGHxbz3MsNU2yvv6JKFUkQI+xQVVCG0qZQ+r8igH9mWOHqFdQZDlK6U2uE1wk0j35JkIg3WHBcq&#10;bGlVUf6XnY2C7bg4ZgOn9c9qXfDx92N/KrKTUq/9bvkFIlAX/sPP9rdW8D6Fx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L48jDAAAA2wAAAA8AAAAAAAAAAAAA&#10;AAAAoQIAAGRycy9kb3ducmV2LnhtbFBLBQYAAAAABAAEAPkAAACRAwAAAAA=&#10;" adj="-391" strokecolor="#5b9bd5 [3204]" strokeweight=".5pt">
                  <v:stroke endarrow="block"/>
                </v:shape>
                <v:shape id="Соединительная линия уступом 38" o:spid="_x0000_s1047" type="#_x0000_t34" style="position:absolute;left:35696;top:19606;width:4577;height:729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4X68EAAADbAAAADwAAAGRycy9kb3ducmV2LnhtbERPPWvDMBDdC/0P4gLZatkJhOJEMSYQ&#10;6NKhaWnodrUulrF1MpISu/311RDo+Hjfu2q2g7iRD51jBUWWgyBunO64VfDxfnx6BhEissbBMSn4&#10;oQDV/vFhh6V2E7/R7RRbkUI4lKjAxDiWUobGkMWQuZE4cRfnLcYEfSu1xymF20Gu8nwjLXacGgyO&#10;dDDU9KerVdAHX6D5xc/m+0vX58K8HutJK7VczPUWRKQ5/ovv7hetYJ3Gpi/pB8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3hfrwQAAANsAAAAPAAAAAAAAAAAAAAAA&#10;AKECAABkcnMvZG93bnJldi54bWxQSwUGAAAAAAQABAD5AAAAjwMAAAAA&#10;" adj="-4565" strokecolor="#5b9bd5 [3204]" strokeweight=".5pt">
                  <v:stroke endarrow="block"/>
                </v:shape>
                <v:shape id="Прямая со стрелкой 39" o:spid="_x0000_s1048" type="#_x0000_t32" style="position:absolute;left:20749;top:26992;width:3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u/sQAAADbAAAADwAAAGRycy9kb3ducmV2LnhtbESPQWsCMRSE70L/Q3hCb5rVgtTVKCJU&#10;exGpFdHbc/PcXdy8LEmqq7/eCEKPw8x8w4ynjanEhZwvLSvodRMQxJnVJecKtr9fnU8QPiBrrCyT&#10;ght5mE7eWmNMtb3yD102IRcRwj5FBUUIdSqlzwoy6Lu2Jo7eyTqDIUqXS+3wGuGmkv0kGUiDJceF&#10;AmuaF5SdN39Gwdoszsew2t4Pmcv3y3l/Vx1vO6Xe281sBCJQE/7Dr/a3VvAxhOeX+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K7+xAAAANsAAAAPAAAAAAAAAAAA&#10;AAAAAKECAABkcnMvZG93bnJldi54bWxQSwUGAAAAAAQABAD5AAAAkgMAAAAA&#10;" strokecolor="#5b9bd5 [3204]" strokeweight=".5pt">
                  <v:stroke startarrow="block" endarrow="block" joinstyle="miter"/>
                </v:shape>
              </v:group>
            </w:pict>
          </mc:Fallback>
        </mc:AlternateContent>
      </w:r>
    </w:p>
    <w:p w14:paraId="7532CDF4" w14:textId="77777777" w:rsidR="00E6263C" w:rsidRPr="0033231F" w:rsidRDefault="00E6263C" w:rsidP="00AD625D">
      <w:pPr>
        <w:spacing w:after="0" w:line="240" w:lineRule="auto"/>
        <w:ind w:firstLine="709"/>
        <w:jc w:val="both"/>
        <w:rPr>
          <w:rFonts w:ascii="Times New Roman" w:hAnsi="Times New Roman" w:cs="Times New Roman"/>
          <w:sz w:val="28"/>
          <w:szCs w:val="28"/>
          <w:lang w:val="kk-KZ"/>
        </w:rPr>
      </w:pPr>
    </w:p>
    <w:p w14:paraId="3913FF6E" w14:textId="77777777" w:rsidR="00E6263C" w:rsidRPr="0033231F" w:rsidRDefault="00E6263C" w:rsidP="00AD625D">
      <w:pPr>
        <w:spacing w:after="0" w:line="240" w:lineRule="auto"/>
        <w:ind w:firstLine="709"/>
        <w:jc w:val="both"/>
        <w:rPr>
          <w:rFonts w:ascii="Times New Roman" w:hAnsi="Times New Roman" w:cs="Times New Roman"/>
          <w:sz w:val="28"/>
          <w:szCs w:val="28"/>
          <w:lang w:val="kk-KZ"/>
        </w:rPr>
      </w:pPr>
    </w:p>
    <w:p w14:paraId="4F3AE71E" w14:textId="77777777" w:rsidR="008A13DB" w:rsidRPr="0033231F" w:rsidRDefault="008A13DB" w:rsidP="00AD625D">
      <w:pPr>
        <w:spacing w:after="0" w:line="240" w:lineRule="auto"/>
        <w:ind w:firstLine="709"/>
        <w:jc w:val="both"/>
        <w:rPr>
          <w:rFonts w:ascii="Times New Roman" w:hAnsi="Times New Roman" w:cs="Times New Roman"/>
          <w:sz w:val="28"/>
          <w:szCs w:val="28"/>
          <w:lang w:val="kk-KZ"/>
        </w:rPr>
      </w:pPr>
    </w:p>
    <w:p w14:paraId="21C140AB" w14:textId="77777777" w:rsidR="008A13DB" w:rsidRPr="0033231F" w:rsidRDefault="008A13DB" w:rsidP="00AD625D">
      <w:pPr>
        <w:spacing w:after="0" w:line="240" w:lineRule="auto"/>
        <w:ind w:firstLine="709"/>
        <w:jc w:val="both"/>
        <w:rPr>
          <w:rFonts w:ascii="Times New Roman" w:hAnsi="Times New Roman" w:cs="Times New Roman"/>
          <w:sz w:val="28"/>
          <w:szCs w:val="28"/>
          <w:lang w:val="kk-KZ"/>
        </w:rPr>
      </w:pPr>
    </w:p>
    <w:p w14:paraId="0DDAA0A3" w14:textId="77777777" w:rsidR="008A13DB" w:rsidRPr="0033231F" w:rsidRDefault="008A13DB" w:rsidP="00AD625D">
      <w:pPr>
        <w:spacing w:after="0" w:line="240" w:lineRule="auto"/>
        <w:ind w:firstLine="709"/>
        <w:jc w:val="both"/>
        <w:rPr>
          <w:rFonts w:ascii="Times New Roman" w:hAnsi="Times New Roman" w:cs="Times New Roman"/>
          <w:sz w:val="28"/>
          <w:szCs w:val="28"/>
          <w:lang w:val="kk-KZ"/>
        </w:rPr>
      </w:pPr>
    </w:p>
    <w:p w14:paraId="17514FC1" w14:textId="77777777" w:rsidR="008A13DB" w:rsidRPr="0033231F" w:rsidRDefault="008A13DB" w:rsidP="00AD625D">
      <w:pPr>
        <w:spacing w:after="0" w:line="240" w:lineRule="auto"/>
        <w:ind w:firstLine="709"/>
        <w:jc w:val="both"/>
        <w:rPr>
          <w:rFonts w:ascii="Times New Roman" w:hAnsi="Times New Roman" w:cs="Times New Roman"/>
          <w:sz w:val="28"/>
          <w:szCs w:val="28"/>
          <w:lang w:val="kk-KZ"/>
        </w:rPr>
      </w:pPr>
    </w:p>
    <w:p w14:paraId="256D5DFB" w14:textId="77777777" w:rsidR="008A13DB" w:rsidRPr="0033231F" w:rsidRDefault="008A13DB" w:rsidP="00AD625D">
      <w:pPr>
        <w:spacing w:after="0" w:line="240" w:lineRule="auto"/>
        <w:ind w:firstLine="709"/>
        <w:jc w:val="both"/>
        <w:rPr>
          <w:rFonts w:ascii="Times New Roman" w:hAnsi="Times New Roman" w:cs="Times New Roman"/>
          <w:sz w:val="28"/>
          <w:szCs w:val="28"/>
          <w:lang w:val="kk-KZ"/>
        </w:rPr>
      </w:pPr>
    </w:p>
    <w:p w14:paraId="6FBB28DE" w14:textId="77777777" w:rsidR="008A13DB" w:rsidRPr="0033231F" w:rsidRDefault="008A13DB" w:rsidP="00AD625D">
      <w:pPr>
        <w:spacing w:after="0" w:line="240" w:lineRule="auto"/>
        <w:ind w:firstLine="709"/>
        <w:jc w:val="both"/>
        <w:rPr>
          <w:rFonts w:ascii="Times New Roman" w:hAnsi="Times New Roman" w:cs="Times New Roman"/>
          <w:sz w:val="28"/>
          <w:szCs w:val="28"/>
          <w:lang w:val="kk-KZ"/>
        </w:rPr>
      </w:pPr>
    </w:p>
    <w:p w14:paraId="7A1BBFCF" w14:textId="77777777" w:rsidR="008A13DB" w:rsidRPr="0033231F" w:rsidRDefault="008A13DB" w:rsidP="00AD625D">
      <w:pPr>
        <w:spacing w:after="0" w:line="240" w:lineRule="auto"/>
        <w:ind w:firstLine="709"/>
        <w:jc w:val="center"/>
        <w:rPr>
          <w:rFonts w:ascii="Times New Roman" w:hAnsi="Times New Roman" w:cs="Times New Roman"/>
          <w:sz w:val="28"/>
          <w:szCs w:val="28"/>
          <w:lang w:val="kk-KZ"/>
        </w:rPr>
      </w:pPr>
    </w:p>
    <w:p w14:paraId="159A6F73" w14:textId="77777777" w:rsidR="008A13DB" w:rsidRPr="0033231F" w:rsidRDefault="008A13DB" w:rsidP="00AD625D">
      <w:pPr>
        <w:spacing w:after="0" w:line="240" w:lineRule="auto"/>
        <w:ind w:firstLine="709"/>
        <w:jc w:val="center"/>
        <w:rPr>
          <w:rFonts w:ascii="Times New Roman" w:hAnsi="Times New Roman" w:cs="Times New Roman"/>
          <w:sz w:val="28"/>
          <w:szCs w:val="28"/>
          <w:lang w:val="kk-KZ"/>
        </w:rPr>
      </w:pPr>
    </w:p>
    <w:p w14:paraId="60B23D02" w14:textId="77777777" w:rsidR="008A13DB" w:rsidRPr="0033231F" w:rsidRDefault="008A13DB" w:rsidP="00AD625D">
      <w:pPr>
        <w:spacing w:after="0" w:line="240" w:lineRule="auto"/>
        <w:ind w:firstLine="709"/>
        <w:jc w:val="center"/>
        <w:rPr>
          <w:rFonts w:ascii="Times New Roman" w:hAnsi="Times New Roman" w:cs="Times New Roman"/>
          <w:sz w:val="20"/>
          <w:szCs w:val="20"/>
          <w:lang w:val="kk-KZ"/>
        </w:rPr>
      </w:pPr>
    </w:p>
    <w:p w14:paraId="30DB5257" w14:textId="77777777" w:rsidR="008A13DB" w:rsidRPr="0033231F" w:rsidRDefault="00CF5984" w:rsidP="0033231F">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8A13DB" w:rsidRPr="0033231F">
        <w:rPr>
          <w:rFonts w:ascii="Times New Roman" w:hAnsi="Times New Roman" w:cs="Times New Roman"/>
          <w:sz w:val="28"/>
          <w:szCs w:val="28"/>
          <w:lang w:val="kk-KZ"/>
        </w:rPr>
        <w:t xml:space="preserve"> </w:t>
      </w:r>
      <w:r w:rsidR="00B76FEC" w:rsidRPr="0033231F">
        <w:rPr>
          <w:rFonts w:ascii="Times New Roman" w:hAnsi="Times New Roman" w:cs="Times New Roman"/>
          <w:sz w:val="28"/>
          <w:szCs w:val="28"/>
          <w:lang w:val="kk-KZ"/>
        </w:rPr>
        <w:t>1</w:t>
      </w:r>
      <w:r w:rsidR="00E6263C" w:rsidRPr="0033231F">
        <w:rPr>
          <w:rFonts w:ascii="Times New Roman" w:hAnsi="Times New Roman" w:cs="Times New Roman"/>
          <w:sz w:val="28"/>
          <w:szCs w:val="28"/>
          <w:lang w:val="kk-KZ"/>
        </w:rPr>
        <w:t>8</w:t>
      </w:r>
      <w:r w:rsidR="008A13DB"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 </w:t>
      </w:r>
      <w:r w:rsidR="00991E9A" w:rsidRPr="0033231F">
        <w:rPr>
          <w:rFonts w:ascii="Times New Roman" w:hAnsi="Times New Roman" w:cs="Times New Roman"/>
          <w:sz w:val="28"/>
          <w:szCs w:val="28"/>
          <w:lang w:val="kk-KZ"/>
        </w:rPr>
        <w:t>Ш.Т.Таубаева бойынша и</w:t>
      </w:r>
      <w:r w:rsidR="008A13DB" w:rsidRPr="0033231F">
        <w:rPr>
          <w:rFonts w:ascii="Times New Roman" w:hAnsi="Times New Roman" w:cs="Times New Roman"/>
          <w:sz w:val="28"/>
          <w:szCs w:val="28"/>
          <w:lang w:val="kk-KZ"/>
        </w:rPr>
        <w:t>нновациялық әрекеттің құраушылары</w:t>
      </w:r>
    </w:p>
    <w:p w14:paraId="68F29A8F" w14:textId="77777777" w:rsidR="008A13DB" w:rsidRPr="009147DB" w:rsidRDefault="008A13DB" w:rsidP="00AD625D">
      <w:pPr>
        <w:spacing w:after="0" w:line="240" w:lineRule="auto"/>
        <w:ind w:firstLine="709"/>
        <w:jc w:val="both"/>
        <w:rPr>
          <w:rFonts w:ascii="Times New Roman" w:hAnsi="Times New Roman" w:cs="Times New Roman"/>
          <w:sz w:val="24"/>
          <w:szCs w:val="24"/>
          <w:lang w:val="kk-KZ"/>
        </w:rPr>
      </w:pPr>
    </w:p>
    <w:p w14:paraId="3E2060AD" w14:textId="77777777" w:rsidR="008A13DB" w:rsidRPr="0033231F" w:rsidRDefault="008A13DB" w:rsidP="0033231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Білім беру саласындағы педагогтердің инновациялық </w:t>
      </w:r>
      <w:r w:rsidR="009B6083" w:rsidRPr="0033231F">
        <w:rPr>
          <w:rFonts w:ascii="Times New Roman" w:hAnsi="Times New Roman" w:cs="Times New Roman"/>
          <w:sz w:val="28"/>
          <w:szCs w:val="28"/>
          <w:lang w:val="kk-KZ"/>
        </w:rPr>
        <w:t>мүмкіндігі</w:t>
      </w:r>
      <w:r w:rsidRPr="0033231F">
        <w:rPr>
          <w:rFonts w:ascii="Times New Roman" w:hAnsi="Times New Roman" w:cs="Times New Roman"/>
          <w:sz w:val="28"/>
          <w:szCs w:val="28"/>
          <w:lang w:val="kk-KZ"/>
        </w:rPr>
        <w:t xml:space="preserve"> олардың өз бойындағы білімдік, рухани, жоғары білікті кәсіби тұлғасына байланысты. </w:t>
      </w:r>
      <w:r w:rsidR="006545E2" w:rsidRPr="0033231F">
        <w:rPr>
          <w:rFonts w:ascii="Times New Roman" w:hAnsi="Times New Roman" w:cs="Times New Roman"/>
          <w:sz w:val="28"/>
          <w:szCs w:val="28"/>
          <w:lang w:val="kk-KZ"/>
        </w:rPr>
        <w:t>Жоғарыдағы талдауларға сәйкес б</w:t>
      </w:r>
      <w:r w:rsidRPr="0033231F">
        <w:rPr>
          <w:rFonts w:ascii="Times New Roman" w:hAnsi="Times New Roman" w:cs="Times New Roman"/>
          <w:sz w:val="28"/>
          <w:szCs w:val="28"/>
          <w:lang w:val="kk-KZ"/>
        </w:rPr>
        <w:t xml:space="preserve">олашақ бастауыш сынып </w:t>
      </w:r>
      <w:r w:rsidR="0018706A"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 xml:space="preserve">ерін инновациялық әрекетке </w:t>
      </w:r>
      <w:r w:rsidR="00EA26A9" w:rsidRPr="0033231F">
        <w:rPr>
          <w:rFonts w:ascii="Times New Roman" w:hAnsi="Times New Roman" w:cs="Times New Roman"/>
          <w:sz w:val="28"/>
          <w:szCs w:val="28"/>
          <w:lang w:val="kk-KZ"/>
        </w:rPr>
        <w:t>даярлаудың мүмкіндіктерін келесідей қарастырмыз</w:t>
      </w:r>
      <w:r w:rsidRPr="0033231F">
        <w:rPr>
          <w:rFonts w:ascii="Times New Roman" w:hAnsi="Times New Roman" w:cs="Times New Roman"/>
          <w:sz w:val="28"/>
          <w:szCs w:val="28"/>
          <w:lang w:val="kk-KZ"/>
        </w:rPr>
        <w:t>:</w:t>
      </w:r>
    </w:p>
    <w:p w14:paraId="7B29A8EE" w14:textId="77777777" w:rsidR="008A13DB" w:rsidRPr="0033231F" w:rsidRDefault="008A13DB" w:rsidP="0033231F">
      <w:pPr>
        <w:pStyle w:val="a3"/>
        <w:numPr>
          <w:ilvl w:val="0"/>
          <w:numId w:val="2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 инновациялық әрекет туралы арнайы білім мазмұнын игеру;</w:t>
      </w:r>
    </w:p>
    <w:p w14:paraId="0842BBBC" w14:textId="77777777" w:rsidR="008A13DB" w:rsidRPr="0033231F" w:rsidRDefault="008A13DB" w:rsidP="0033231F">
      <w:pPr>
        <w:pStyle w:val="a3"/>
        <w:numPr>
          <w:ilvl w:val="0"/>
          <w:numId w:val="2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педагогикалық инновациялық технологиялар туралы білім мен дағдылардың меңгеру;</w:t>
      </w:r>
    </w:p>
    <w:p w14:paraId="0328C5C9" w14:textId="77777777" w:rsidR="008A13DB" w:rsidRPr="0033231F" w:rsidRDefault="008A13DB" w:rsidP="0033231F">
      <w:pPr>
        <w:pStyle w:val="a3"/>
        <w:numPr>
          <w:ilvl w:val="0"/>
          <w:numId w:val="2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ақпараттық-коммуникациялық технологияларды пайдалану дағдыларын меңгеру;</w:t>
      </w:r>
    </w:p>
    <w:p w14:paraId="4E38631F" w14:textId="77777777" w:rsidR="008A13DB" w:rsidRPr="0033231F" w:rsidRDefault="008A13DB" w:rsidP="0033231F">
      <w:pPr>
        <w:pStyle w:val="a3"/>
        <w:numPr>
          <w:ilvl w:val="0"/>
          <w:numId w:val="2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педагогикалық инновацияларға сараптама жасай білу дағдыларын меңгеру;</w:t>
      </w:r>
    </w:p>
    <w:p w14:paraId="643F7175" w14:textId="77777777" w:rsidR="008A13DB" w:rsidRPr="0033231F" w:rsidRDefault="008A13DB" w:rsidP="0033231F">
      <w:pPr>
        <w:pStyle w:val="a3"/>
        <w:numPr>
          <w:ilvl w:val="0"/>
          <w:numId w:val="2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инновациялық идеяны тауып, дамытып, оны жүзеге асыру қабілеттерін қалыптастырып, дамыту;</w:t>
      </w:r>
    </w:p>
    <w:p w14:paraId="70F07423" w14:textId="77777777" w:rsidR="008A13DB" w:rsidRPr="0033231F" w:rsidRDefault="008A13DB" w:rsidP="0033231F">
      <w:pPr>
        <w:pStyle w:val="a3"/>
        <w:numPr>
          <w:ilvl w:val="0"/>
          <w:numId w:val="2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оқу-тәрбие жүйесін құра білу дағдыларын меңгеру. </w:t>
      </w:r>
    </w:p>
    <w:p w14:paraId="53A44C5D" w14:textId="77777777" w:rsidR="00043026" w:rsidRPr="0033231F" w:rsidRDefault="008A13DB" w:rsidP="0033231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w:t>
      </w:r>
      <w:r w:rsidR="009B6083"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 инновациялық әрекет қоғамның қандай саласында болса да, оның орталық өзегі </w:t>
      </w:r>
      <w:r w:rsidR="00456CFA"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адами капитал, сол саланың жоғары білікті маманы. Сондықтан болашақ бастауыш сынып</w:t>
      </w:r>
      <w:r w:rsidR="00E16427" w:rsidRPr="0033231F">
        <w:rPr>
          <w:lang w:val="kk-KZ"/>
        </w:rPr>
        <w:t xml:space="preserve"> </w:t>
      </w:r>
      <w:r w:rsidR="00E16427"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 қоғамның дамуына жаңа күштер, қуатты </w:t>
      </w:r>
      <w:r w:rsidR="00E6263C" w:rsidRPr="0033231F">
        <w:rPr>
          <w:rFonts w:ascii="Times New Roman" w:hAnsi="Times New Roman" w:cs="Times New Roman"/>
          <w:sz w:val="28"/>
          <w:szCs w:val="28"/>
          <w:lang w:val="kk-KZ"/>
        </w:rPr>
        <w:t xml:space="preserve">серпінде даярлау деп танылады. </w:t>
      </w:r>
    </w:p>
    <w:p w14:paraId="61126A1E" w14:textId="77777777" w:rsidR="00D6045F" w:rsidRPr="0033231F" w:rsidRDefault="00D6045F" w:rsidP="00AD625D">
      <w:pPr>
        <w:spacing w:after="0" w:line="240" w:lineRule="auto"/>
        <w:ind w:firstLine="709"/>
        <w:rPr>
          <w:sz w:val="28"/>
          <w:szCs w:val="28"/>
          <w:lang w:val="kk-KZ"/>
        </w:rPr>
      </w:pPr>
    </w:p>
    <w:p w14:paraId="1A7DF50A" w14:textId="77777777" w:rsidR="000A099D" w:rsidRPr="0033231F" w:rsidRDefault="000A099D" w:rsidP="0033231F">
      <w:pPr>
        <w:tabs>
          <w:tab w:val="left" w:pos="851"/>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2.3</w:t>
      </w:r>
      <w:r w:rsidRPr="0033231F">
        <w:rPr>
          <w:b/>
          <w:lang w:val="kk-KZ"/>
        </w:rPr>
        <w:t xml:space="preserve"> </w:t>
      </w:r>
      <w:r w:rsidRPr="0033231F">
        <w:rPr>
          <w:rFonts w:ascii="Times New Roman" w:hAnsi="Times New Roman" w:cs="Times New Roman"/>
          <w:b/>
          <w:sz w:val="28"/>
          <w:szCs w:val="28"/>
          <w:lang w:val="kk-KZ"/>
        </w:rPr>
        <w:tab/>
        <w:t>Жаңартылған білім мазмұны жағдайында болашақ бастауыш сынып педагогтерін инновациялық әрекетке даярлаудың құрылымдық- мазмұндық моделі</w:t>
      </w:r>
    </w:p>
    <w:p w14:paraId="23B103E5" w14:textId="7151A321" w:rsidR="005B4DF6" w:rsidRPr="0033231F" w:rsidRDefault="005B4DF6" w:rsidP="0033231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Педагогикалық ғылым саласында зерттеу тақырыбының теориялық және практикалық міндеттерін шешуде модельдеудің алатын орны ерекше. Модель – ойға алған нысанды қай қырынан қарауыңа байланысты, көздеген нәрсеңді анықтауға мүмкіндік беретін ерекше құрылым. Модельде зерттеуде басшылыққа алынатын категориялардың, ұғымдар мен терминологияның көрінісі беруі міндетті болады.Педагогикалық модельді біз екі мақсатта: біріншіден, диссертацияның зерттеу нысанын түсіндіру, айқындау, нақтылау мақсатында, екіншіден, зерттеу нысанын модельдік үлгіде көрсете отырып, оның құрылымы мен функциясына талдау жасау құралы ретінде қолданамыз.</w:t>
      </w:r>
    </w:p>
    <w:p w14:paraId="58EF2076" w14:textId="77777777" w:rsidR="005B4DF6" w:rsidRPr="0033231F" w:rsidRDefault="005B4DF6" w:rsidP="0033231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бастауыш сынып педагогтерін инновациялық әрекетке даярлау қазіргі бакалаврлардың келешекте еңбек ететін педагогикалық жүйенің білім беру мен тәрбиелеу тиімділігін жоғарылататын мақсатты өзгерістерді жүзеге асыруға дайын мамандарды қалыптастыру деп түсінілетіні белгілі.</w:t>
      </w:r>
    </w:p>
    <w:p w14:paraId="68BD3884" w14:textId="77777777" w:rsidR="005B4DF6" w:rsidRPr="0033231F" w:rsidRDefault="005B4DF6" w:rsidP="0033231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Педагогикалық жүйенің дамуын зерттеген ғалымдардың көрсетуінше, инновациялық әрекеттің келесідей негізгі функциялары белгілі: </w:t>
      </w:r>
    </w:p>
    <w:p w14:paraId="3E2DFE23" w14:textId="77777777" w:rsidR="005B4DF6" w:rsidRPr="0033231F" w:rsidRDefault="005B4DF6" w:rsidP="0033231F">
      <w:pPr>
        <w:pStyle w:val="a3"/>
        <w:numPr>
          <w:ilvl w:val="0"/>
          <w:numId w:val="4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педагогикалық жүйеде өзгерістер енгізудің өзекті қажеттілігін айқындау, нақты айтсақ, мәселені айқындау;</w:t>
      </w:r>
    </w:p>
    <w:p w14:paraId="057B6AEC" w14:textId="77777777" w:rsidR="005B4DF6" w:rsidRPr="0033231F" w:rsidRDefault="005B4DF6" w:rsidP="0033231F">
      <w:pPr>
        <w:pStyle w:val="a3"/>
        <w:numPr>
          <w:ilvl w:val="0"/>
          <w:numId w:val="4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қолда бар әдістемелік-дидактикалық құралдардың мазмұнындағы білім беру барысының сапасын жоғарылататын әлеуетін танып, сол арқылы педагогикалық жүйенің даму мүмкіндіктерін анықтау;</w:t>
      </w:r>
    </w:p>
    <w:p w14:paraId="6AC189EB" w14:textId="77777777" w:rsidR="005B4DF6" w:rsidRPr="0033231F" w:rsidRDefault="005B4DF6" w:rsidP="0033231F">
      <w:pPr>
        <w:pStyle w:val="a3"/>
        <w:numPr>
          <w:ilvl w:val="0"/>
          <w:numId w:val="4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көздеген келешек нәтижелерді жобалау және оған қол жеткізу жолдарын жоспарлау;</w:t>
      </w:r>
    </w:p>
    <w:p w14:paraId="1DD4E054" w14:textId="77777777" w:rsidR="005B4DF6" w:rsidRPr="0033231F" w:rsidRDefault="005B4DF6" w:rsidP="0033231F">
      <w:pPr>
        <w:pStyle w:val="a3"/>
        <w:numPr>
          <w:ilvl w:val="0"/>
          <w:numId w:val="4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педагогикалық үдерістің жекелеген бөлімдерінде жүзеге асырылатын инновациялық әрекеттерді топтау;</w:t>
      </w:r>
    </w:p>
    <w:p w14:paraId="0AAEB5D5" w14:textId="77777777" w:rsidR="005B4DF6" w:rsidRPr="0033231F" w:rsidRDefault="005B4DF6" w:rsidP="0033231F">
      <w:pPr>
        <w:pStyle w:val="a3"/>
        <w:numPr>
          <w:ilvl w:val="0"/>
          <w:numId w:val="45"/>
        </w:numPr>
        <w:shd w:val="clear" w:color="auto" w:fill="FFFFFF"/>
        <w:tabs>
          <w:tab w:val="left" w:pos="851"/>
        </w:tabs>
        <w:spacing w:after="0" w:line="240" w:lineRule="auto"/>
        <w:ind w:left="0" w:firstLine="567"/>
        <w:jc w:val="both"/>
        <w:rPr>
          <w:rFonts w:ascii="Times New Roman" w:hAnsi="Times New Roman" w:cs="Times New Roman"/>
          <w:i/>
          <w:strike/>
          <w:sz w:val="28"/>
          <w:szCs w:val="28"/>
          <w:lang w:val="kk-KZ"/>
        </w:rPr>
      </w:pPr>
      <w:r w:rsidRPr="0033231F">
        <w:rPr>
          <w:rFonts w:ascii="Times New Roman" w:hAnsi="Times New Roman" w:cs="Times New Roman"/>
          <w:sz w:val="28"/>
          <w:szCs w:val="28"/>
          <w:lang w:val="kk-KZ"/>
        </w:rPr>
        <w:t xml:space="preserve"> инновациялық әрекетті нақты тәжірибеде жүзеге асыру.</w:t>
      </w:r>
    </w:p>
    <w:p w14:paraId="6B827282" w14:textId="77777777" w:rsidR="005B4DF6" w:rsidRPr="0033231F" w:rsidRDefault="005B4DF6" w:rsidP="0033231F">
      <w:pPr>
        <w:tabs>
          <w:tab w:val="left" w:pos="851"/>
        </w:tabs>
        <w:spacing w:after="0" w:line="240" w:lineRule="auto"/>
        <w:ind w:firstLine="567"/>
        <w:jc w:val="both"/>
        <w:rPr>
          <w:rFonts w:ascii="Times New Roman" w:hAnsi="Times New Roman" w:cs="Times New Roman"/>
          <w:strike/>
          <w:sz w:val="28"/>
          <w:szCs w:val="28"/>
          <w:lang w:val="kk-KZ"/>
        </w:rPr>
      </w:pPr>
      <w:r w:rsidRPr="0033231F">
        <w:rPr>
          <w:rFonts w:ascii="Times New Roman" w:hAnsi="Times New Roman" w:cs="Times New Roman"/>
          <w:sz w:val="28"/>
          <w:szCs w:val="28"/>
          <w:lang w:val="kk-KZ"/>
        </w:rPr>
        <w:t xml:space="preserve">Болашақ бастауыш сынып педагогтерін инновациялық әрекетке даярлаудың ең басты сипаты осы мақсатқа бағытталған әдістемелік жүйенің тиімділігі мен нәтижелілігі болып табылады. Нәтижелілікті инновациялық әрекеттің қойылған мақсатқа қаншалықты сәйкес келіп, нәтижеге қол жеткізгені деп түсінетін болсақ, тиімділік дегенді алға мақсат етіп қойылған </w:t>
      </w:r>
      <w:r w:rsidRPr="0033231F">
        <w:rPr>
          <w:rFonts w:ascii="Times New Roman" w:hAnsi="Times New Roman" w:cs="Times New Roman"/>
          <w:sz w:val="28"/>
          <w:szCs w:val="28"/>
          <w:lang w:val="kk-KZ"/>
        </w:rPr>
        <w:lastRenderedPageBreak/>
        <w:t>нәтиженің және сол үшін жұмсалған шығындардың, мысалы уақыт пен құралдың сәйкестігі деп түсінуіміз керек. Нәтиже көзделген мақсатқа сәйкес болса, жұмсалған уақыт пен құрал тиімді болып саналады</w:t>
      </w:r>
      <w:r w:rsidR="003430C7"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[1</w:t>
      </w:r>
      <w:r w:rsidR="003430C7" w:rsidRPr="0033231F">
        <w:rPr>
          <w:rFonts w:ascii="Times New Roman" w:hAnsi="Times New Roman" w:cs="Times New Roman"/>
          <w:sz w:val="28"/>
          <w:szCs w:val="28"/>
          <w:lang w:val="kk-KZ"/>
        </w:rPr>
        <w:t>62</w:t>
      </w:r>
      <w:r w:rsidRPr="0033231F">
        <w:rPr>
          <w:rFonts w:ascii="Times New Roman" w:hAnsi="Times New Roman" w:cs="Times New Roman"/>
          <w:sz w:val="28"/>
          <w:szCs w:val="28"/>
          <w:lang w:val="kk-KZ"/>
        </w:rPr>
        <w:t>].</w:t>
      </w:r>
    </w:p>
    <w:p w14:paraId="066FE608" w14:textId="77777777" w:rsidR="005B4DF6" w:rsidRPr="0033231F" w:rsidRDefault="005B4DF6" w:rsidP="0033231F">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 уақытқа дейін инновациялылықтың мектептегі білім беру үдерісіндегі нәтижелілігін еңбек етіп жүрген мұғалімдердің араласуымен өлшеп, бағалап келе жатқаны белгілі. </w:t>
      </w:r>
      <w:r w:rsidR="00991E9A" w:rsidRPr="0033231F">
        <w:rPr>
          <w:rFonts w:ascii="Times New Roman" w:hAnsi="Times New Roman" w:cs="Times New Roman"/>
          <w:sz w:val="28"/>
          <w:szCs w:val="28"/>
          <w:lang w:val="kk-KZ"/>
        </w:rPr>
        <w:t>Т</w:t>
      </w:r>
      <w:r w:rsidRPr="0033231F">
        <w:rPr>
          <w:rFonts w:ascii="Times New Roman" w:hAnsi="Times New Roman" w:cs="Times New Roman"/>
          <w:sz w:val="28"/>
          <w:szCs w:val="28"/>
          <w:lang w:val="kk-KZ"/>
        </w:rPr>
        <w:t>әжірибелі мұғалімдердің ізденіс үстінде инновациялық әрекетке қосылуы немесе өз бастауы – игілікті іс, қолдау табуы тиіс үдеріс. Ал болашақта мұғалім болуға дайындалып жүрген бакалаврларды инновациялық әрекетке арнайы даярлау жүргізілетін болса, онда олар педагогтік кәсіпке кіріскенде инновациялық әрекет педагогикалық әрекеттің бір компоненті ретінде бірден іске қосылады. Осылайша, университетте қалыптастырылған инновациялық әрекет болашақ мұғалімді педагогтік тәжірибенің алғашқы сәтінен бастап әрдайым жақсы нәтижеге қол жеткізу үшін дидактикалық үдерістің барлық компоненттеріне жаңаша көзқараспен қарауына жетелейді.</w:t>
      </w:r>
    </w:p>
    <w:p w14:paraId="0DD87DAD" w14:textId="77777777" w:rsidR="005B4DF6" w:rsidRPr="0033231F" w:rsidRDefault="005B4DF6" w:rsidP="0033231F">
      <w:pPr>
        <w:pStyle w:val="a8"/>
        <w:tabs>
          <w:tab w:val="left" w:pos="851"/>
        </w:tabs>
        <w:spacing w:before="0" w:beforeAutospacing="0" w:after="0" w:afterAutospacing="0"/>
        <w:ind w:firstLine="567"/>
        <w:jc w:val="both"/>
        <w:rPr>
          <w:sz w:val="28"/>
          <w:szCs w:val="28"/>
          <w:lang w:val="kk-KZ"/>
        </w:rPr>
      </w:pPr>
      <w:r w:rsidRPr="0033231F">
        <w:rPr>
          <w:sz w:val="28"/>
          <w:szCs w:val="28"/>
          <w:lang w:val="kk-KZ"/>
        </w:rPr>
        <w:t xml:space="preserve">Болашақ бастауыш сынып </w:t>
      </w:r>
      <w:r w:rsidR="00991E9A" w:rsidRPr="0033231F">
        <w:rPr>
          <w:sz w:val="28"/>
          <w:szCs w:val="28"/>
          <w:lang w:val="kk-KZ"/>
        </w:rPr>
        <w:t>педагогтерін</w:t>
      </w:r>
      <w:r w:rsidRPr="0033231F">
        <w:rPr>
          <w:sz w:val="28"/>
          <w:szCs w:val="28"/>
          <w:lang w:val="kk-KZ"/>
        </w:rPr>
        <w:t xml:space="preserve"> инновациялық әрекетке даярлауда көздеген нәтижелерге қол жеткізу үшін бакалаврларда инновациялық әрекетке деген өзінің ұмтылысы болуы және оның маңызды орын алуы қажет. Болашақ педагогтік қызметінде инновациялық әрекеттің жақсы нәтижелерге қол жеткізуге тірек болатынына бакалавр сенімді болуы керек, сол бағытта өзіне жауапкершілік ала білуі тиіс. Бакалаврларды инновациялық әрекетке даярлауда оны жүзеге асыратын оқу-әдістемелік, дидактикалық құралдар мен оқытудың түрлі әдістерін, педагогикалық амал-тәсілдерді таңдай алу дағдыларын қалыптастырудың мәнісі зор. Сонымен бірге болашақ мұғалімдерді инновациялық әрекетті жүзеге асырудағы мәдени әдіс-тәсілдерін біліп, түсініп қолдануға дағдыландыру маңызды орын алады. </w:t>
      </w:r>
    </w:p>
    <w:p w14:paraId="455A153D" w14:textId="77777777" w:rsidR="005B4DF6" w:rsidRPr="0033231F" w:rsidRDefault="003947F6" w:rsidP="0033231F">
      <w:pPr>
        <w:pStyle w:val="a8"/>
        <w:tabs>
          <w:tab w:val="left" w:pos="851"/>
        </w:tabs>
        <w:spacing w:before="0" w:beforeAutospacing="0" w:after="0" w:afterAutospacing="0"/>
        <w:ind w:firstLine="567"/>
        <w:jc w:val="both"/>
        <w:rPr>
          <w:sz w:val="28"/>
          <w:szCs w:val="28"/>
          <w:lang w:val="kk-KZ"/>
        </w:rPr>
      </w:pPr>
      <w:r w:rsidRPr="0033231F">
        <w:rPr>
          <w:sz w:val="28"/>
          <w:szCs w:val="28"/>
          <w:lang w:val="kk-KZ"/>
        </w:rPr>
        <w:t>Б</w:t>
      </w:r>
      <w:r w:rsidR="005B4DF6" w:rsidRPr="0033231F">
        <w:rPr>
          <w:sz w:val="28"/>
          <w:szCs w:val="28"/>
          <w:lang w:val="kk-KZ"/>
        </w:rPr>
        <w:t xml:space="preserve">олашақ бастауыш сынып </w:t>
      </w:r>
      <w:r w:rsidR="00456CFA" w:rsidRPr="0033231F">
        <w:rPr>
          <w:sz w:val="28"/>
          <w:szCs w:val="28"/>
          <w:lang w:val="kk-KZ"/>
        </w:rPr>
        <w:t>педагог</w:t>
      </w:r>
      <w:r w:rsidR="005B4DF6" w:rsidRPr="0033231F">
        <w:rPr>
          <w:sz w:val="28"/>
          <w:szCs w:val="28"/>
          <w:lang w:val="kk-KZ"/>
        </w:rPr>
        <w:t>інің жеке тұлғасының инновациялық әлеуетінде, сонымен бірге келесілер болуы керек деп ойлаймыз:</w:t>
      </w:r>
    </w:p>
    <w:p w14:paraId="2BED9243" w14:textId="77777777" w:rsidR="005B4DF6" w:rsidRPr="0033231F" w:rsidRDefault="005B4DF6" w:rsidP="0033231F">
      <w:pPr>
        <w:pStyle w:val="a8"/>
        <w:numPr>
          <w:ilvl w:val="0"/>
          <w:numId w:val="46"/>
        </w:numPr>
        <w:tabs>
          <w:tab w:val="left" w:pos="851"/>
        </w:tabs>
        <w:spacing w:before="0" w:beforeAutospacing="0" w:after="0" w:afterAutospacing="0"/>
        <w:ind w:left="0" w:firstLine="567"/>
        <w:jc w:val="both"/>
        <w:rPr>
          <w:sz w:val="28"/>
          <w:szCs w:val="28"/>
          <w:lang w:val="kk-KZ"/>
        </w:rPr>
      </w:pPr>
      <w:r w:rsidRPr="0033231F">
        <w:rPr>
          <w:sz w:val="28"/>
          <w:szCs w:val="28"/>
          <w:lang w:val="kk-KZ"/>
        </w:rPr>
        <w:t xml:space="preserve">жоба жасауға шығармашылықпен кірісе білу; </w:t>
      </w:r>
    </w:p>
    <w:p w14:paraId="5410EAA8" w14:textId="77777777" w:rsidR="005B4DF6" w:rsidRPr="0033231F" w:rsidRDefault="005B4DF6" w:rsidP="0033231F">
      <w:pPr>
        <w:pStyle w:val="a8"/>
        <w:numPr>
          <w:ilvl w:val="0"/>
          <w:numId w:val="46"/>
        </w:numPr>
        <w:tabs>
          <w:tab w:val="left" w:pos="851"/>
        </w:tabs>
        <w:spacing w:before="0" w:beforeAutospacing="0" w:after="0" w:afterAutospacing="0"/>
        <w:ind w:left="0" w:firstLine="567"/>
        <w:jc w:val="both"/>
        <w:rPr>
          <w:sz w:val="28"/>
          <w:szCs w:val="28"/>
          <w:lang w:val="kk-KZ"/>
        </w:rPr>
      </w:pPr>
      <w:r w:rsidRPr="0033231F">
        <w:rPr>
          <w:sz w:val="28"/>
          <w:szCs w:val="28"/>
          <w:lang w:val="kk-KZ"/>
        </w:rPr>
        <w:t xml:space="preserve">жобаны нақты тәжірибелік түрде көрсете алу; </w:t>
      </w:r>
    </w:p>
    <w:p w14:paraId="28071276" w14:textId="77777777" w:rsidR="005B4DF6" w:rsidRPr="0033231F" w:rsidRDefault="005B4DF6" w:rsidP="0033231F">
      <w:pPr>
        <w:pStyle w:val="a8"/>
        <w:numPr>
          <w:ilvl w:val="0"/>
          <w:numId w:val="46"/>
        </w:numPr>
        <w:tabs>
          <w:tab w:val="left" w:pos="851"/>
        </w:tabs>
        <w:spacing w:before="0" w:beforeAutospacing="0" w:after="0" w:afterAutospacing="0"/>
        <w:ind w:left="0" w:firstLine="567"/>
        <w:jc w:val="both"/>
        <w:rPr>
          <w:sz w:val="28"/>
          <w:szCs w:val="28"/>
          <w:lang w:val="kk-KZ"/>
        </w:rPr>
      </w:pPr>
      <w:r w:rsidRPr="0033231F">
        <w:rPr>
          <w:sz w:val="28"/>
          <w:szCs w:val="28"/>
          <w:lang w:val="kk-KZ"/>
        </w:rPr>
        <w:t xml:space="preserve">жаңалыққа сыни көзқараспен, бірақ ішінен «маңызы бар дәнді» танитындай ашық болу; </w:t>
      </w:r>
    </w:p>
    <w:p w14:paraId="325C1422" w14:textId="77777777" w:rsidR="005B4DF6" w:rsidRPr="0033231F" w:rsidRDefault="005B4DF6" w:rsidP="0033231F">
      <w:pPr>
        <w:pStyle w:val="a8"/>
        <w:numPr>
          <w:ilvl w:val="0"/>
          <w:numId w:val="46"/>
        </w:numPr>
        <w:tabs>
          <w:tab w:val="left" w:pos="851"/>
        </w:tabs>
        <w:spacing w:before="0" w:beforeAutospacing="0" w:after="0" w:afterAutospacing="0"/>
        <w:ind w:left="0" w:firstLine="567"/>
        <w:jc w:val="both"/>
        <w:rPr>
          <w:sz w:val="28"/>
          <w:szCs w:val="28"/>
          <w:lang w:val="kk-KZ"/>
        </w:rPr>
      </w:pPr>
      <w:r w:rsidRPr="0033231F">
        <w:rPr>
          <w:sz w:val="28"/>
          <w:szCs w:val="28"/>
          <w:lang w:val="kk-KZ"/>
        </w:rPr>
        <w:t xml:space="preserve">өзінің мәдениетанымдық біліміне сүйене отырып, кәсіби тәжірибесіне жақсы серпін бере алатындай білімді болу; </w:t>
      </w:r>
    </w:p>
    <w:p w14:paraId="117D18F9" w14:textId="77777777" w:rsidR="005B4DF6" w:rsidRPr="0033231F" w:rsidRDefault="005B4DF6" w:rsidP="0033231F">
      <w:pPr>
        <w:pStyle w:val="a8"/>
        <w:numPr>
          <w:ilvl w:val="0"/>
          <w:numId w:val="46"/>
        </w:numPr>
        <w:tabs>
          <w:tab w:val="left" w:pos="851"/>
        </w:tabs>
        <w:spacing w:before="0" w:beforeAutospacing="0" w:after="0" w:afterAutospacing="0"/>
        <w:ind w:left="0" w:firstLine="567"/>
        <w:jc w:val="both"/>
        <w:rPr>
          <w:sz w:val="28"/>
          <w:szCs w:val="28"/>
          <w:lang w:val="kk-KZ"/>
        </w:rPr>
      </w:pPr>
      <w:r w:rsidRPr="0033231F">
        <w:rPr>
          <w:sz w:val="28"/>
          <w:szCs w:val="28"/>
          <w:lang w:val="kk-KZ"/>
        </w:rPr>
        <w:t>ойға келген, ойша модельдей алған, тәжірибелік түрде модельдей алған инновациялық әрекетін жетілдіріп отыруға дайын болу;</w:t>
      </w:r>
    </w:p>
    <w:p w14:paraId="0733B9EA" w14:textId="77777777" w:rsidR="005B4DF6" w:rsidRPr="0033231F" w:rsidRDefault="005B4DF6" w:rsidP="0033231F">
      <w:pPr>
        <w:pStyle w:val="a8"/>
        <w:numPr>
          <w:ilvl w:val="0"/>
          <w:numId w:val="46"/>
        </w:numPr>
        <w:tabs>
          <w:tab w:val="left" w:pos="851"/>
        </w:tabs>
        <w:spacing w:before="0" w:beforeAutospacing="0" w:after="0" w:afterAutospacing="0"/>
        <w:ind w:left="0" w:firstLine="567"/>
        <w:jc w:val="both"/>
        <w:rPr>
          <w:sz w:val="28"/>
          <w:szCs w:val="28"/>
          <w:lang w:val="kk-KZ"/>
        </w:rPr>
      </w:pPr>
      <w:r w:rsidRPr="0033231F">
        <w:rPr>
          <w:sz w:val="28"/>
          <w:szCs w:val="28"/>
          <w:lang w:val="kk-KZ"/>
        </w:rPr>
        <w:t xml:space="preserve">инновациялық санасын барлық уақытта дамытып отыру. </w:t>
      </w:r>
    </w:p>
    <w:p w14:paraId="7016637A" w14:textId="7F743256" w:rsidR="005B4DF6" w:rsidRPr="0033231F" w:rsidRDefault="005B4DF6" w:rsidP="0033231F">
      <w:pPr>
        <w:pStyle w:val="a8"/>
        <w:tabs>
          <w:tab w:val="left" w:pos="851"/>
        </w:tabs>
        <w:spacing w:before="0" w:beforeAutospacing="0" w:after="0" w:afterAutospacing="0"/>
        <w:ind w:firstLine="567"/>
        <w:jc w:val="both"/>
        <w:rPr>
          <w:sz w:val="28"/>
          <w:szCs w:val="28"/>
          <w:lang w:val="kk-KZ"/>
        </w:rPr>
      </w:pPr>
      <w:r w:rsidRPr="0033231F">
        <w:rPr>
          <w:sz w:val="28"/>
          <w:szCs w:val="28"/>
          <w:lang w:val="kk-KZ"/>
        </w:rPr>
        <w:t xml:space="preserve">Нақты айтқанда, болашақ бастауыш сынып педагогтерін инновациялық әрекетке даярлауда оған өзінің барлық әлеуметтік, коммуникативтік резервтерін жұмсай білу жолдары меңгертілуі керек. Болашақ бастауыш сынып мұғалімінің инновациялық әрекетке даярлығы студенттің ерекше тұлғалық күйі, өзінің болашақ педагогтік кәсібіне деген мотивациясының құндылық-аксиологиялық дәрежеде танылуы, сол дәрежеге жеткізе алатын тиімді педагогикалық әдістер мен амал-тәсілдерді толыққанды танып, меңгеруі, шығармашылық пен рефлексия жасау қабілеттерінің әлеуеті зор болуы арқылы </w:t>
      </w:r>
      <w:r w:rsidRPr="0033231F">
        <w:rPr>
          <w:sz w:val="28"/>
          <w:szCs w:val="28"/>
          <w:lang w:val="kk-KZ"/>
        </w:rPr>
        <w:lastRenderedPageBreak/>
        <w:t xml:space="preserve">танылады.Болашақ бастауыш сынып </w:t>
      </w:r>
      <w:r w:rsidR="00E16427" w:rsidRPr="0033231F">
        <w:rPr>
          <w:sz w:val="28"/>
          <w:szCs w:val="28"/>
          <w:lang w:val="kk-KZ"/>
        </w:rPr>
        <w:t>педагогтерін</w:t>
      </w:r>
      <w:r w:rsidRPr="0033231F">
        <w:rPr>
          <w:sz w:val="28"/>
          <w:szCs w:val="28"/>
          <w:lang w:val="kk-KZ"/>
        </w:rPr>
        <w:t>ің инновациялық әрекетке даяр болуы студенттің ой-санасында «ішкі инновациялық қазығы» пайда болуына көптен-көп байланысты. Ол «инновациялық қазық» студенттің бойындағы үлкен жан-дүниесінің қуатты болуын, ерік-жігерінің мықты болуын қажет етеді, тек сондай күштің арқасында ғана «инновациялық қазық қағылады». Ол инновациялық қазықтың құрылымы күрделі, ал құрылымы түрлі адамдық, кәсіби қасиеттерді, қабілеттерді, сапаны, білімді, дағдыларды кіріктірген түзілім болып табылады.</w:t>
      </w:r>
    </w:p>
    <w:p w14:paraId="25F329CC" w14:textId="77777777" w:rsidR="005B4DF6" w:rsidRPr="0033231F" w:rsidRDefault="005B4DF6" w:rsidP="0033231F">
      <w:pPr>
        <w:pStyle w:val="a8"/>
        <w:tabs>
          <w:tab w:val="left" w:pos="851"/>
        </w:tabs>
        <w:spacing w:before="0" w:beforeAutospacing="0" w:after="0" w:afterAutospacing="0"/>
        <w:ind w:firstLine="567"/>
        <w:jc w:val="both"/>
        <w:rPr>
          <w:sz w:val="28"/>
          <w:szCs w:val="28"/>
          <w:lang w:val="kk-KZ"/>
        </w:rPr>
      </w:pPr>
      <w:r w:rsidRPr="0033231F">
        <w:rPr>
          <w:sz w:val="28"/>
          <w:szCs w:val="28"/>
          <w:lang w:val="kk-KZ"/>
        </w:rPr>
        <w:t>Педагогикадағы инновациялық әрекетті қарастырған еңбектерде инновациялық әрекетке даяр болуының келесідей деңгейлері көрсетіледі.</w:t>
      </w:r>
    </w:p>
    <w:p w14:paraId="7C972EED" w14:textId="77777777" w:rsidR="005B4DF6" w:rsidRPr="0033231F" w:rsidRDefault="005B4DF6" w:rsidP="0033231F">
      <w:pPr>
        <w:pStyle w:val="a8"/>
        <w:numPr>
          <w:ilvl w:val="0"/>
          <w:numId w:val="10"/>
        </w:numPr>
        <w:tabs>
          <w:tab w:val="left" w:pos="993"/>
        </w:tabs>
        <w:spacing w:before="0" w:beforeAutospacing="0" w:after="0" w:afterAutospacing="0"/>
        <w:ind w:left="0" w:firstLine="567"/>
        <w:jc w:val="both"/>
        <w:rPr>
          <w:sz w:val="28"/>
          <w:szCs w:val="28"/>
          <w:lang w:val="kk-KZ"/>
        </w:rPr>
      </w:pPr>
      <w:r w:rsidRPr="0033231F">
        <w:rPr>
          <w:sz w:val="28"/>
          <w:szCs w:val="28"/>
          <w:lang w:val="kk-KZ"/>
        </w:rPr>
        <w:t xml:space="preserve">Инновациялық әрекетке даярлығы қалыптасуының </w:t>
      </w:r>
      <w:r w:rsidRPr="0033231F">
        <w:rPr>
          <w:i/>
          <w:sz w:val="28"/>
          <w:szCs w:val="28"/>
          <w:lang w:val="kk-KZ"/>
        </w:rPr>
        <w:t>интуитивтік</w:t>
      </w:r>
      <w:r w:rsidRPr="0033231F">
        <w:rPr>
          <w:sz w:val="28"/>
          <w:szCs w:val="28"/>
          <w:lang w:val="kk-KZ"/>
        </w:rPr>
        <w:t xml:space="preserve"> деңгейі.</w:t>
      </w:r>
    </w:p>
    <w:p w14:paraId="4EF046AA" w14:textId="77777777" w:rsidR="005B4DF6" w:rsidRPr="0033231F" w:rsidRDefault="005B4DF6" w:rsidP="0033231F">
      <w:pPr>
        <w:pStyle w:val="a8"/>
        <w:numPr>
          <w:ilvl w:val="0"/>
          <w:numId w:val="10"/>
        </w:numPr>
        <w:tabs>
          <w:tab w:val="left" w:pos="993"/>
        </w:tabs>
        <w:spacing w:before="0" w:beforeAutospacing="0" w:after="0" w:afterAutospacing="0"/>
        <w:ind w:left="0" w:firstLine="567"/>
        <w:jc w:val="both"/>
        <w:rPr>
          <w:sz w:val="28"/>
          <w:szCs w:val="28"/>
          <w:lang w:val="kk-KZ"/>
        </w:rPr>
      </w:pPr>
      <w:r w:rsidRPr="0033231F">
        <w:rPr>
          <w:sz w:val="28"/>
          <w:szCs w:val="28"/>
          <w:lang w:val="kk-KZ"/>
        </w:rPr>
        <w:t xml:space="preserve">Инновациялық әрекетке даярлығы қалыптасуының </w:t>
      </w:r>
      <w:r w:rsidRPr="0033231F">
        <w:rPr>
          <w:i/>
          <w:sz w:val="28"/>
          <w:szCs w:val="28"/>
          <w:lang w:val="kk-KZ"/>
        </w:rPr>
        <w:t>репродуктивтік</w:t>
      </w:r>
      <w:r w:rsidRPr="0033231F">
        <w:rPr>
          <w:sz w:val="28"/>
          <w:szCs w:val="28"/>
          <w:lang w:val="kk-KZ"/>
        </w:rPr>
        <w:t xml:space="preserve"> деңгейі.</w:t>
      </w:r>
    </w:p>
    <w:p w14:paraId="72D3B84E" w14:textId="77777777" w:rsidR="005B4DF6" w:rsidRPr="0033231F" w:rsidRDefault="005B4DF6" w:rsidP="0033231F">
      <w:pPr>
        <w:pStyle w:val="a8"/>
        <w:numPr>
          <w:ilvl w:val="0"/>
          <w:numId w:val="10"/>
        </w:numPr>
        <w:tabs>
          <w:tab w:val="left" w:pos="993"/>
        </w:tabs>
        <w:spacing w:before="0" w:beforeAutospacing="0" w:after="0" w:afterAutospacing="0"/>
        <w:ind w:left="0" w:firstLine="567"/>
        <w:jc w:val="both"/>
        <w:rPr>
          <w:sz w:val="28"/>
          <w:szCs w:val="28"/>
          <w:lang w:val="kk-KZ"/>
        </w:rPr>
      </w:pPr>
      <w:r w:rsidRPr="0033231F">
        <w:rPr>
          <w:sz w:val="28"/>
          <w:szCs w:val="28"/>
          <w:lang w:val="kk-KZ"/>
        </w:rPr>
        <w:t xml:space="preserve">Инновациялық әрекетке даярлығы қалыптасуының </w:t>
      </w:r>
      <w:r w:rsidRPr="0033231F">
        <w:rPr>
          <w:i/>
          <w:sz w:val="28"/>
          <w:szCs w:val="28"/>
          <w:lang w:val="kk-KZ"/>
        </w:rPr>
        <w:t xml:space="preserve">ізденімдік </w:t>
      </w:r>
      <w:r w:rsidRPr="0033231F">
        <w:rPr>
          <w:sz w:val="28"/>
          <w:szCs w:val="28"/>
          <w:lang w:val="kk-KZ"/>
        </w:rPr>
        <w:t>деңгейі.</w:t>
      </w:r>
    </w:p>
    <w:p w14:paraId="3F526C4A" w14:textId="77777777" w:rsidR="005B4DF6" w:rsidRPr="0033231F" w:rsidRDefault="005B4DF6" w:rsidP="0033231F">
      <w:pPr>
        <w:pStyle w:val="a8"/>
        <w:numPr>
          <w:ilvl w:val="0"/>
          <w:numId w:val="10"/>
        </w:numPr>
        <w:tabs>
          <w:tab w:val="left" w:pos="993"/>
        </w:tabs>
        <w:spacing w:before="0" w:beforeAutospacing="0" w:after="0" w:afterAutospacing="0"/>
        <w:ind w:left="0" w:firstLine="567"/>
        <w:jc w:val="both"/>
        <w:rPr>
          <w:sz w:val="28"/>
          <w:szCs w:val="28"/>
          <w:lang w:val="kk-KZ"/>
        </w:rPr>
      </w:pPr>
      <w:r w:rsidRPr="0033231F">
        <w:rPr>
          <w:sz w:val="28"/>
          <w:szCs w:val="28"/>
          <w:lang w:val="kk-KZ"/>
        </w:rPr>
        <w:t xml:space="preserve">Инновациялық әрекетке даярлығы қалыптасуының </w:t>
      </w:r>
      <w:r w:rsidRPr="0033231F">
        <w:rPr>
          <w:i/>
          <w:sz w:val="28"/>
          <w:szCs w:val="28"/>
          <w:lang w:val="kk-KZ"/>
        </w:rPr>
        <w:t xml:space="preserve">шығармашылық </w:t>
      </w:r>
      <w:r w:rsidRPr="0033231F">
        <w:rPr>
          <w:sz w:val="28"/>
          <w:szCs w:val="28"/>
          <w:lang w:val="kk-KZ"/>
        </w:rPr>
        <w:t>деңгейі.</w:t>
      </w:r>
    </w:p>
    <w:p w14:paraId="581138B6" w14:textId="13DA8A18" w:rsidR="005B4DF6" w:rsidRDefault="005B4DF6" w:rsidP="0033231F">
      <w:pPr>
        <w:pStyle w:val="a8"/>
        <w:tabs>
          <w:tab w:val="left" w:pos="851"/>
        </w:tabs>
        <w:spacing w:before="0" w:beforeAutospacing="0" w:after="0" w:afterAutospacing="0"/>
        <w:ind w:firstLine="567"/>
        <w:jc w:val="both"/>
        <w:rPr>
          <w:sz w:val="28"/>
          <w:szCs w:val="28"/>
          <w:lang w:val="kk-KZ"/>
        </w:rPr>
      </w:pPr>
      <w:r w:rsidRPr="0033231F">
        <w:rPr>
          <w:sz w:val="28"/>
          <w:szCs w:val="28"/>
          <w:lang w:val="kk-KZ"/>
        </w:rPr>
        <w:t>Бұл деңгейлерден әрбір алғашқы деңгейдің өзінен соң басталатын деңгейдің сатысы есебінде қызмет ететінін көруге болады</w:t>
      </w:r>
      <w:r w:rsidR="009147DB">
        <w:rPr>
          <w:sz w:val="28"/>
          <w:szCs w:val="28"/>
          <w:lang w:val="kk-KZ"/>
        </w:rPr>
        <w:t xml:space="preserve"> (сурет 19)</w:t>
      </w:r>
      <w:r w:rsidR="009147DB" w:rsidRPr="0033231F">
        <w:rPr>
          <w:sz w:val="28"/>
          <w:szCs w:val="28"/>
          <w:lang w:val="kk-KZ"/>
        </w:rPr>
        <w:t>.</w:t>
      </w:r>
      <w:r w:rsidRPr="0033231F">
        <w:rPr>
          <w:sz w:val="28"/>
          <w:szCs w:val="28"/>
          <w:lang w:val="kk-KZ"/>
        </w:rPr>
        <w:t xml:space="preserve"> </w:t>
      </w:r>
    </w:p>
    <w:p w14:paraId="73C285C6" w14:textId="77777777" w:rsidR="0033231F" w:rsidRPr="0033231F" w:rsidRDefault="0033231F" w:rsidP="0033231F">
      <w:pPr>
        <w:pStyle w:val="a8"/>
        <w:tabs>
          <w:tab w:val="left" w:pos="851"/>
        </w:tabs>
        <w:spacing w:before="0" w:beforeAutospacing="0" w:after="0" w:afterAutospacing="0"/>
        <w:ind w:firstLine="567"/>
        <w:jc w:val="both"/>
        <w:rPr>
          <w:sz w:val="22"/>
          <w:szCs w:val="22"/>
          <w:lang w:val="kk-KZ"/>
        </w:rPr>
      </w:pPr>
    </w:p>
    <w:p w14:paraId="27B97230" w14:textId="77777777" w:rsidR="005B4DF6" w:rsidRPr="0033231F" w:rsidRDefault="005B4DF6" w:rsidP="003947F6">
      <w:pPr>
        <w:pStyle w:val="a8"/>
        <w:spacing w:before="0" w:beforeAutospacing="0" w:after="0" w:afterAutospacing="0"/>
        <w:jc w:val="both"/>
        <w:rPr>
          <w:sz w:val="28"/>
          <w:szCs w:val="28"/>
          <w:lang w:val="kk-KZ"/>
        </w:rPr>
      </w:pPr>
      <w:r w:rsidRPr="0033231F">
        <w:rPr>
          <w:noProof/>
          <w:sz w:val="28"/>
          <w:szCs w:val="28"/>
        </w:rPr>
        <w:drawing>
          <wp:inline distT="0" distB="0" distL="0" distR="0" wp14:anchorId="5A7A5258" wp14:editId="21B5DC5A">
            <wp:extent cx="5996763" cy="2190307"/>
            <wp:effectExtent l="0" t="1905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105E6DA3" w14:textId="2BE60C6A" w:rsidR="005B4DF6" w:rsidRPr="0033231F" w:rsidRDefault="0033231F" w:rsidP="0033231F">
      <w:pPr>
        <w:pStyle w:val="a8"/>
        <w:spacing w:before="0" w:beforeAutospacing="0" w:after="0" w:afterAutospacing="0"/>
        <w:jc w:val="center"/>
        <w:rPr>
          <w:sz w:val="28"/>
          <w:szCs w:val="28"/>
          <w:lang w:val="kk-KZ"/>
        </w:rPr>
      </w:pPr>
      <w:r>
        <w:rPr>
          <w:sz w:val="28"/>
          <w:szCs w:val="28"/>
          <w:lang w:val="kk-KZ"/>
        </w:rPr>
        <w:t xml:space="preserve">     </w:t>
      </w:r>
      <w:r w:rsidR="005B4DF6" w:rsidRPr="0033231F">
        <w:rPr>
          <w:sz w:val="28"/>
          <w:szCs w:val="28"/>
          <w:lang w:val="kk-KZ"/>
        </w:rPr>
        <w:t>Сурет 1</w:t>
      </w:r>
      <w:r w:rsidR="00F37A63" w:rsidRPr="0033231F">
        <w:rPr>
          <w:sz w:val="28"/>
          <w:szCs w:val="28"/>
          <w:lang w:val="kk-KZ"/>
        </w:rPr>
        <w:t>9</w:t>
      </w:r>
      <w:r w:rsidR="005B4DF6" w:rsidRPr="0033231F">
        <w:rPr>
          <w:sz w:val="28"/>
          <w:szCs w:val="28"/>
          <w:lang w:val="kk-KZ"/>
        </w:rPr>
        <w:t xml:space="preserve"> – Инновациялық әрекетке даяр болу деңгейлері</w:t>
      </w:r>
    </w:p>
    <w:p w14:paraId="11A0C3A9" w14:textId="77777777" w:rsidR="005B4DF6" w:rsidRPr="0033231F" w:rsidRDefault="005B4DF6" w:rsidP="00AD625D">
      <w:pPr>
        <w:pStyle w:val="a8"/>
        <w:spacing w:before="0" w:beforeAutospacing="0" w:after="0" w:afterAutospacing="0"/>
        <w:ind w:firstLine="709"/>
        <w:jc w:val="both"/>
        <w:rPr>
          <w:sz w:val="28"/>
          <w:szCs w:val="28"/>
          <w:lang w:val="kk-KZ"/>
        </w:rPr>
      </w:pPr>
    </w:p>
    <w:p w14:paraId="5F7EDBC5" w14:textId="77777777" w:rsidR="005B4DF6" w:rsidRPr="0033231F" w:rsidRDefault="005B4DF6" w:rsidP="0033231F">
      <w:pPr>
        <w:pStyle w:val="a8"/>
        <w:spacing w:before="0" w:beforeAutospacing="0" w:after="0" w:afterAutospacing="0"/>
        <w:ind w:firstLine="567"/>
        <w:jc w:val="both"/>
        <w:rPr>
          <w:sz w:val="28"/>
          <w:szCs w:val="28"/>
          <w:lang w:val="kk-KZ"/>
        </w:rPr>
      </w:pPr>
      <w:r w:rsidRPr="0033231F">
        <w:rPr>
          <w:sz w:val="28"/>
          <w:szCs w:val="28"/>
          <w:lang w:val="kk-KZ"/>
        </w:rPr>
        <w:t xml:space="preserve">Бұл жерде </w:t>
      </w:r>
      <w:r w:rsidRPr="0033231F">
        <w:rPr>
          <w:i/>
          <w:sz w:val="28"/>
          <w:szCs w:val="28"/>
          <w:lang w:val="kk-KZ"/>
        </w:rPr>
        <w:t xml:space="preserve">интуитивтік деңгейдегі </w:t>
      </w:r>
      <w:r w:rsidRPr="0033231F">
        <w:rPr>
          <w:sz w:val="28"/>
          <w:szCs w:val="28"/>
          <w:lang w:val="kk-KZ"/>
        </w:rPr>
        <w:t>мұғалімнің инновациялық әрекетінде дәстүрлі педагогикамен салыстыра жүру көбірек аңғарылады. Бірақ жаңаны тану, оны қабылдауға іштей дайындық әрекеттері айқын танылады.</w:t>
      </w:r>
    </w:p>
    <w:p w14:paraId="20C2094F" w14:textId="77777777" w:rsidR="005B4DF6" w:rsidRPr="0033231F" w:rsidRDefault="005B4DF6" w:rsidP="0033231F">
      <w:pPr>
        <w:pStyle w:val="a8"/>
        <w:spacing w:before="0" w:beforeAutospacing="0" w:after="0" w:afterAutospacing="0"/>
        <w:ind w:firstLine="567"/>
        <w:jc w:val="both"/>
        <w:rPr>
          <w:sz w:val="28"/>
          <w:szCs w:val="28"/>
          <w:lang w:val="kk-KZ"/>
        </w:rPr>
      </w:pPr>
      <w:r w:rsidRPr="0033231F">
        <w:rPr>
          <w:sz w:val="28"/>
          <w:szCs w:val="28"/>
          <w:lang w:val="kk-KZ"/>
        </w:rPr>
        <w:t xml:space="preserve">Ал </w:t>
      </w:r>
      <w:r w:rsidRPr="0033231F">
        <w:rPr>
          <w:i/>
          <w:sz w:val="28"/>
          <w:szCs w:val="28"/>
          <w:lang w:val="kk-KZ"/>
        </w:rPr>
        <w:t>репродуктивтік деңгейде</w:t>
      </w:r>
      <w:r w:rsidRPr="0033231F">
        <w:rPr>
          <w:sz w:val="28"/>
          <w:szCs w:val="28"/>
          <w:lang w:val="kk-KZ"/>
        </w:rPr>
        <w:t xml:space="preserve"> мұғалім жаңашылдық педагогтердің тәжірибесімен теориялық және практикалық тұрғыдан жақсы таныс. Жаңа идеяларды өзінің сабақтарында қолданады. Бірақ, ол қолданыс жүйелі, бірізділікпен жүрмейді, бөлшектелген түрде, жекелеген сабақтарда, жекелеген элементтер болып қолданылады. </w:t>
      </w:r>
    </w:p>
    <w:p w14:paraId="4EEBCF06" w14:textId="77777777" w:rsidR="005B4DF6" w:rsidRPr="0033231F" w:rsidRDefault="005B4DF6" w:rsidP="0033231F">
      <w:pPr>
        <w:pStyle w:val="a8"/>
        <w:spacing w:before="0" w:beforeAutospacing="0" w:after="0" w:afterAutospacing="0"/>
        <w:ind w:firstLine="567"/>
        <w:jc w:val="both"/>
        <w:rPr>
          <w:sz w:val="28"/>
          <w:szCs w:val="28"/>
          <w:lang w:val="kk-KZ"/>
        </w:rPr>
      </w:pPr>
      <w:r w:rsidRPr="0033231F">
        <w:rPr>
          <w:i/>
          <w:sz w:val="28"/>
          <w:szCs w:val="28"/>
          <w:lang w:val="kk-KZ"/>
        </w:rPr>
        <w:t>Ізденімдік деңгейде</w:t>
      </w:r>
      <w:r w:rsidRPr="0033231F">
        <w:rPr>
          <w:sz w:val="28"/>
          <w:szCs w:val="28"/>
          <w:lang w:val="kk-KZ"/>
        </w:rPr>
        <w:t xml:space="preserve"> мұғалім жаңаша әдістемелер мен технологияларды қолдануға деген ықыласы артып, бетбұрыс жасағысы келеді. Танымал, кең тараған әдістемелер мен технологияларды танып, ерекшеліктетін талдап, өзінің сабақтарында эксперимент жүзінде қолданады. Қол жеткен жетістіктер мен </w:t>
      </w:r>
      <w:r w:rsidRPr="0033231F">
        <w:rPr>
          <w:sz w:val="28"/>
          <w:szCs w:val="28"/>
          <w:lang w:val="kk-KZ"/>
        </w:rPr>
        <w:lastRenderedPageBreak/>
        <w:t>кемшіліктерін ашық айта алады, инновациялықтың болмысын түсінуге құлшынысы зор болады.</w:t>
      </w:r>
    </w:p>
    <w:p w14:paraId="7BF49C6C" w14:textId="20F07518" w:rsidR="005B4DF6" w:rsidRPr="0033231F" w:rsidRDefault="005B4DF6" w:rsidP="0033231F">
      <w:pPr>
        <w:pStyle w:val="a8"/>
        <w:spacing w:before="0" w:beforeAutospacing="0" w:after="0" w:afterAutospacing="0"/>
        <w:ind w:firstLine="567"/>
        <w:jc w:val="both"/>
        <w:rPr>
          <w:sz w:val="28"/>
          <w:szCs w:val="28"/>
          <w:lang w:val="kk-KZ"/>
        </w:rPr>
      </w:pPr>
      <w:r w:rsidRPr="0033231F">
        <w:rPr>
          <w:i/>
          <w:sz w:val="28"/>
          <w:szCs w:val="28"/>
          <w:lang w:val="kk-KZ"/>
        </w:rPr>
        <w:t>Шығармашылық деңгейде</w:t>
      </w:r>
      <w:r w:rsidRPr="0033231F">
        <w:rPr>
          <w:sz w:val="28"/>
          <w:szCs w:val="28"/>
          <w:lang w:val="kk-KZ"/>
        </w:rPr>
        <w:t xml:space="preserve"> мұғалім инновациялық әрекетке саналы түрде, ғылыми және практикалық білімі аясын кеңейтіп, жаңа оқыту технологияларымен терең танысып, олардың педагогикалық тетіктерін талдай алатын болады. Ендігі ретте өзінің инновациялық әдістемесін немесе технологиясын жасайды, оны өзінің шығармашылық әлеуетіне және әріптестерінің қолдауына сүйене отырып, педагогикалық үдерісте эксперимент ретінде жүйелі сабақтар бойынша қолдана бастайды. Инновациялық әрекетке даярлауда болашақ мұғалімнің шығармашылық әлеуетін жүзеге асыру арқылы оның болашақ тұтас педагогикалық әрекетінің маңызды бағдарын айқындау мүмкіндігі туады.</w:t>
      </w:r>
      <w:r w:rsidR="00D11D67">
        <w:rPr>
          <w:sz w:val="28"/>
          <w:szCs w:val="28"/>
          <w:lang w:val="kk-KZ"/>
        </w:rPr>
        <w:t xml:space="preserve"> </w:t>
      </w:r>
      <w:r w:rsidRPr="0033231F">
        <w:rPr>
          <w:sz w:val="28"/>
          <w:szCs w:val="28"/>
          <w:lang w:val="kk-KZ"/>
        </w:rPr>
        <w:t xml:space="preserve">Болашақ бастауыш сынып педагогтерін инновациялық әрекетке даярлаудың көрсеткіштері туралы педагогикалық еңбектерде берілген түрлі көзқарастар мен ұсыныстар </w:t>
      </w:r>
      <w:r w:rsidR="003947F6" w:rsidRPr="0033231F">
        <w:rPr>
          <w:sz w:val="28"/>
          <w:szCs w:val="28"/>
          <w:lang w:val="kk-KZ"/>
        </w:rPr>
        <w:t>сарал</w:t>
      </w:r>
      <w:r w:rsidRPr="0033231F">
        <w:rPr>
          <w:sz w:val="28"/>
          <w:szCs w:val="28"/>
          <w:lang w:val="kk-KZ"/>
        </w:rPr>
        <w:t>ай келе, педагогтің инновациялық әрекетке даярлығын танытатын келесі көрсеткіштер жүйеленді.</w:t>
      </w:r>
    </w:p>
    <w:p w14:paraId="7221CF12"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Біріншіден,</w:t>
      </w:r>
      <w:r w:rsidRPr="0033231F">
        <w:rPr>
          <w:rFonts w:ascii="Times New Roman" w:hAnsi="Times New Roman" w:cs="Times New Roman"/>
          <w:sz w:val="28"/>
          <w:szCs w:val="28"/>
          <w:lang w:val="kk-KZ"/>
        </w:rPr>
        <w:t xml:space="preserve"> өзінің педагогикалық кәсібіи қызметінде инновациялық әрекеттің қажеттілігін сезінуі және түсінуі керек.</w:t>
      </w:r>
    </w:p>
    <w:p w14:paraId="1611DEDA"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Екіншіден,</w:t>
      </w:r>
      <w:r w:rsidRPr="0033231F">
        <w:rPr>
          <w:rFonts w:ascii="Times New Roman" w:hAnsi="Times New Roman" w:cs="Times New Roman"/>
          <w:sz w:val="28"/>
          <w:szCs w:val="28"/>
          <w:lang w:val="kk-KZ"/>
        </w:rPr>
        <w:t xml:space="preserve"> жаңа педагогикалық технологиялар туралы білімі, ақпараттары мол және сенімді болуы керек.</w:t>
      </w:r>
    </w:p>
    <w:p w14:paraId="469F07AB"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Үшіншіден,</w:t>
      </w:r>
      <w:r w:rsidRPr="0033231F">
        <w:rPr>
          <w:rFonts w:ascii="Times New Roman" w:hAnsi="Times New Roman" w:cs="Times New Roman"/>
          <w:sz w:val="28"/>
          <w:szCs w:val="28"/>
          <w:lang w:val="kk-KZ"/>
        </w:rPr>
        <w:t xml:space="preserve"> жаңа әдістемелермен жұмыс жасай білетін арнайы дағдылары болуы тиіс.</w:t>
      </w:r>
    </w:p>
    <w:p w14:paraId="5DF606FB"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Төртіншіден, </w:t>
      </w:r>
      <w:r w:rsidRPr="0033231F">
        <w:rPr>
          <w:rFonts w:ascii="Times New Roman" w:hAnsi="Times New Roman" w:cs="Times New Roman"/>
          <w:sz w:val="28"/>
          <w:szCs w:val="28"/>
          <w:lang w:val="kk-KZ"/>
        </w:rPr>
        <w:t>өзінің тәжірибесіне сүйене отырып жаңа шығармашылық тапсырмалар мен жаттығулар, тақырыптарды өту әдістемелерін жасай білуі керек.</w:t>
      </w:r>
    </w:p>
    <w:p w14:paraId="4276BF8C"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Бесіншіден,</w:t>
      </w:r>
      <w:r w:rsidRPr="0033231F">
        <w:rPr>
          <w:rFonts w:ascii="Times New Roman" w:hAnsi="Times New Roman" w:cs="Times New Roman"/>
          <w:sz w:val="28"/>
          <w:szCs w:val="28"/>
          <w:lang w:val="kk-KZ"/>
        </w:rPr>
        <w:t xml:space="preserve"> педагогикалық эксперименттер өткізу, оны талдау, жақсы нәтижелерін жетілдіру дағдылары болуы қажет.</w:t>
      </w:r>
    </w:p>
    <w:p w14:paraId="609F3B12"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Алтыншыдан, </w:t>
      </w:r>
      <w:r w:rsidRPr="0033231F">
        <w:rPr>
          <w:rFonts w:ascii="Times New Roman" w:hAnsi="Times New Roman" w:cs="Times New Roman"/>
          <w:sz w:val="28"/>
          <w:szCs w:val="28"/>
          <w:lang w:val="kk-KZ"/>
        </w:rPr>
        <w:t>инновациялық әрекет етуі барысында мазмұнына және ұйымдастыруға байланысты кездесетін қиындықтарға төтеп беруге дайын болуы керек және күрмеулі мәселелерді шеше алатын дағдылары мен күш-жігері болуы керек.</w:t>
      </w:r>
    </w:p>
    <w:p w14:paraId="57A9F9E1"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Жетіншіден,</w:t>
      </w:r>
      <w:r w:rsidRPr="0033231F">
        <w:rPr>
          <w:rFonts w:ascii="Times New Roman" w:hAnsi="Times New Roman" w:cs="Times New Roman"/>
          <w:sz w:val="28"/>
          <w:szCs w:val="28"/>
          <w:lang w:val="kk-KZ"/>
        </w:rPr>
        <w:t xml:space="preserve"> инновациялық әдістемелерді игеру үшін қажетті дағдыларға ие болуы тиіс.</w:t>
      </w:r>
    </w:p>
    <w:p w14:paraId="2EE40C7F" w14:textId="77777777" w:rsidR="005B4DF6" w:rsidRPr="0033231F" w:rsidRDefault="005B4DF6" w:rsidP="0033231F">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Сегізіншіден, </w:t>
      </w:r>
      <w:r w:rsidRPr="0033231F">
        <w:rPr>
          <w:rFonts w:ascii="Times New Roman" w:hAnsi="Times New Roman" w:cs="Times New Roman"/>
          <w:sz w:val="28"/>
          <w:szCs w:val="28"/>
          <w:lang w:val="kk-KZ"/>
        </w:rPr>
        <w:t xml:space="preserve">өзінің жаңа инновациялық жобаларын жасауға дайын және іске асыруға керекті қабілеттері мен жүзеге асыратын әдіс-тәсілдерді мол білуі керек. </w:t>
      </w:r>
    </w:p>
    <w:p w14:paraId="53DFA870" w14:textId="26E8B4C5" w:rsidR="005B4DF6" w:rsidRPr="0033231F" w:rsidRDefault="005B4DF6" w:rsidP="0033231F">
      <w:pPr>
        <w:pStyle w:val="a8"/>
        <w:spacing w:before="0" w:beforeAutospacing="0" w:after="0" w:afterAutospacing="0"/>
        <w:ind w:firstLine="567"/>
        <w:jc w:val="both"/>
        <w:rPr>
          <w:sz w:val="28"/>
          <w:szCs w:val="28"/>
          <w:lang w:val="kk-KZ"/>
        </w:rPr>
      </w:pPr>
      <w:r w:rsidRPr="0033231F">
        <w:rPr>
          <w:sz w:val="28"/>
          <w:szCs w:val="28"/>
          <w:lang w:val="kk-KZ"/>
        </w:rPr>
        <w:t xml:space="preserve">Болашақ бастауыш сынып педагогтерінің инновациялық әрекетке даярлығының бұл көрсеткіштері жеке-жеке көрініс таппайды, олар бір-бірімен байланыста болып келеді және біртұтас мәселенің бірнеше қыры болып табылады. Болашақ бастауыш сынып педагогтерінің инновациялық әрекетке даярлану үдерісі дәрісте не семинарда қалыптаспайтыны белгілі. Ол үшін арнайы ұйымдастырылған курс жүйесінің толық инновациялық әрекеттің туындау, қалыптасу, даму үдерісінен өткерілуі тиіс екендігі белгілі. Ол үшін инновациялық әрекетке даярлықтың өлшемдері де айқын танылуы тиіс. </w:t>
      </w:r>
    </w:p>
    <w:p w14:paraId="2F45AFAE" w14:textId="03849A48" w:rsidR="005B4DF6" w:rsidRDefault="005B4DF6" w:rsidP="0033231F">
      <w:pPr>
        <w:shd w:val="clear" w:color="auto" w:fill="FFFFFF"/>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Болашақ бастауыш сынып </w:t>
      </w:r>
      <w:r w:rsidR="00316E61"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 инновациялық әрекетке даярлауда инновациялық әрекетке даярлық өлшемдерінің анықталуы маңызды болып табылады. Өйткені инновациялық әрекетке даярлығының </w:t>
      </w:r>
      <w:r w:rsidR="00316E61" w:rsidRPr="0033231F">
        <w:rPr>
          <w:rFonts w:ascii="Times New Roman" w:hAnsi="Times New Roman" w:cs="Times New Roman"/>
          <w:sz w:val="28"/>
          <w:szCs w:val="28"/>
          <w:lang w:val="kk-KZ"/>
        </w:rPr>
        <w:t xml:space="preserve">компоненттері мен </w:t>
      </w:r>
      <w:r w:rsidRPr="0033231F">
        <w:rPr>
          <w:rFonts w:ascii="Times New Roman" w:hAnsi="Times New Roman" w:cs="Times New Roman"/>
          <w:sz w:val="28"/>
          <w:szCs w:val="28"/>
          <w:lang w:val="kk-KZ"/>
        </w:rPr>
        <w:t xml:space="preserve">өлшемдерінің негізінде болашақ </w:t>
      </w:r>
      <w:r w:rsidR="00316E61"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ерді инновациялық әрекетке даярлаудың әдістемелік/технологиялық жүйесін дұрыс құруға болады деп ойлаймыз.</w:t>
      </w:r>
      <w:r w:rsidR="000C762F" w:rsidRPr="0033231F">
        <w:rPr>
          <w:rFonts w:ascii="Times New Roman" w:hAnsi="Times New Roman" w:cs="Times New Roman"/>
          <w:sz w:val="28"/>
          <w:szCs w:val="28"/>
          <w:lang w:val="kk-KZ"/>
        </w:rPr>
        <w:t>И</w:t>
      </w:r>
      <w:r w:rsidRPr="0033231F">
        <w:rPr>
          <w:rFonts w:ascii="Times New Roman" w:hAnsi="Times New Roman" w:cs="Times New Roman"/>
          <w:sz w:val="28"/>
          <w:szCs w:val="28"/>
          <w:lang w:val="kk-KZ"/>
        </w:rPr>
        <w:t xml:space="preserve">нновациялық әрекетке даярлығының </w:t>
      </w:r>
      <w:r w:rsidR="00316E61" w:rsidRPr="0033231F">
        <w:rPr>
          <w:rFonts w:ascii="Times New Roman" w:hAnsi="Times New Roman" w:cs="Times New Roman"/>
          <w:sz w:val="28"/>
          <w:szCs w:val="28"/>
          <w:lang w:val="kk-KZ"/>
        </w:rPr>
        <w:t>компоненттері</w:t>
      </w:r>
      <w:r w:rsidRPr="0033231F">
        <w:rPr>
          <w:rFonts w:ascii="Times New Roman" w:hAnsi="Times New Roman" w:cs="Times New Roman"/>
          <w:sz w:val="28"/>
          <w:szCs w:val="28"/>
          <w:lang w:val="kk-KZ"/>
        </w:rPr>
        <w:t xml:space="preserve"> </w:t>
      </w:r>
      <w:r w:rsidRPr="0033231F">
        <w:rPr>
          <w:rFonts w:ascii="Times New Roman" w:hAnsi="Times New Roman" w:cs="Times New Roman"/>
          <w:i/>
          <w:sz w:val="28"/>
          <w:szCs w:val="28"/>
          <w:lang w:val="kk-KZ"/>
        </w:rPr>
        <w:t xml:space="preserve">мотивациялық, когнитивтік, инновациялық-әрекеттік, жеке тұлғалық </w:t>
      </w:r>
      <w:r w:rsidRPr="0033231F">
        <w:rPr>
          <w:rFonts w:ascii="Times New Roman" w:hAnsi="Times New Roman" w:cs="Times New Roman"/>
          <w:sz w:val="28"/>
          <w:szCs w:val="28"/>
          <w:lang w:val="kk-KZ"/>
        </w:rPr>
        <w:t>деп анықтаймыз</w:t>
      </w:r>
      <w:r w:rsidR="009147DB">
        <w:rPr>
          <w:rFonts w:ascii="Times New Roman" w:hAnsi="Times New Roman" w:cs="Times New Roman"/>
          <w:sz w:val="28"/>
          <w:szCs w:val="28"/>
          <w:lang w:val="kk-KZ"/>
        </w:rPr>
        <w:t xml:space="preserve"> (сурет 20)</w:t>
      </w:r>
      <w:r w:rsidR="009147DB" w:rsidRPr="0033231F">
        <w:rPr>
          <w:rFonts w:ascii="Times New Roman" w:hAnsi="Times New Roman" w:cs="Times New Roman"/>
          <w:sz w:val="28"/>
          <w:szCs w:val="28"/>
          <w:lang w:val="kk-KZ"/>
        </w:rPr>
        <w:t>.</w:t>
      </w:r>
    </w:p>
    <w:p w14:paraId="5DBFECB5" w14:textId="77777777" w:rsidR="0033231F" w:rsidRPr="009147DB" w:rsidRDefault="0033231F" w:rsidP="0033231F">
      <w:pPr>
        <w:shd w:val="clear" w:color="auto" w:fill="FFFFFF"/>
        <w:spacing w:after="0" w:line="240" w:lineRule="auto"/>
        <w:ind w:firstLine="567"/>
        <w:jc w:val="both"/>
        <w:rPr>
          <w:rFonts w:ascii="Times New Roman" w:hAnsi="Times New Roman" w:cs="Times New Roman"/>
          <w:sz w:val="16"/>
          <w:szCs w:val="16"/>
          <w:lang w:val="kk-KZ"/>
        </w:rPr>
      </w:pPr>
    </w:p>
    <w:p w14:paraId="1F7161A2" w14:textId="77777777" w:rsidR="005B4DF6" w:rsidRPr="0033231F" w:rsidRDefault="005B4DF6" w:rsidP="00456CFA">
      <w:pPr>
        <w:shd w:val="clear" w:color="auto" w:fill="FFFFFF"/>
        <w:spacing w:after="0" w:line="240" w:lineRule="auto"/>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58D32F20" wp14:editId="38C3D4F0">
            <wp:extent cx="5991225" cy="3695700"/>
            <wp:effectExtent l="19050" t="38100" r="9525" b="762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235EBEC7" w14:textId="77777777" w:rsidR="0033231F" w:rsidRPr="0033231F" w:rsidRDefault="0033231F" w:rsidP="00AD625D">
      <w:pPr>
        <w:pStyle w:val="a8"/>
        <w:spacing w:before="0" w:beforeAutospacing="0" w:after="0" w:afterAutospacing="0"/>
        <w:ind w:firstLine="709"/>
        <w:jc w:val="center"/>
        <w:rPr>
          <w:sz w:val="22"/>
          <w:szCs w:val="22"/>
          <w:lang w:val="kk-KZ"/>
        </w:rPr>
      </w:pPr>
    </w:p>
    <w:p w14:paraId="5BBB38E6" w14:textId="3872B38B" w:rsidR="005B4DF6" w:rsidRPr="0033231F" w:rsidRDefault="00F37A63" w:rsidP="0033231F">
      <w:pPr>
        <w:pStyle w:val="a8"/>
        <w:spacing w:before="0" w:beforeAutospacing="0" w:after="0" w:afterAutospacing="0"/>
        <w:jc w:val="center"/>
        <w:rPr>
          <w:sz w:val="28"/>
          <w:szCs w:val="28"/>
          <w:lang w:val="kk-KZ"/>
        </w:rPr>
      </w:pPr>
      <w:r w:rsidRPr="0033231F">
        <w:rPr>
          <w:sz w:val="28"/>
          <w:szCs w:val="28"/>
          <w:lang w:val="kk-KZ"/>
        </w:rPr>
        <w:t>Сурет 20</w:t>
      </w:r>
      <w:r w:rsidR="005B4DF6" w:rsidRPr="0033231F">
        <w:rPr>
          <w:sz w:val="28"/>
          <w:szCs w:val="28"/>
          <w:lang w:val="kk-KZ"/>
        </w:rPr>
        <w:t xml:space="preserve"> – Педагогтің инновациялық әрекетке даярлығының </w:t>
      </w:r>
    </w:p>
    <w:p w14:paraId="3882C079" w14:textId="1FF5746D" w:rsidR="005B4DF6" w:rsidRPr="0033231F" w:rsidRDefault="009147DB" w:rsidP="009147DB">
      <w:pPr>
        <w:pStyle w:val="a8"/>
        <w:spacing w:before="0" w:beforeAutospacing="0" w:after="0" w:afterAutospacing="0"/>
        <w:jc w:val="center"/>
        <w:rPr>
          <w:sz w:val="28"/>
          <w:szCs w:val="28"/>
          <w:lang w:val="kk-KZ"/>
        </w:rPr>
      </w:pPr>
      <w:r>
        <w:rPr>
          <w:sz w:val="28"/>
          <w:szCs w:val="28"/>
          <w:lang w:val="kk-KZ"/>
        </w:rPr>
        <w:t>к</w:t>
      </w:r>
      <w:r w:rsidR="00316E61" w:rsidRPr="0033231F">
        <w:rPr>
          <w:sz w:val="28"/>
          <w:szCs w:val="28"/>
          <w:lang w:val="kk-KZ"/>
        </w:rPr>
        <w:t>омпоненттер</w:t>
      </w:r>
      <w:r w:rsidR="00E52357" w:rsidRPr="0033231F">
        <w:rPr>
          <w:sz w:val="28"/>
          <w:szCs w:val="28"/>
          <w:lang w:val="kk-KZ"/>
        </w:rPr>
        <w:t>і</w:t>
      </w:r>
    </w:p>
    <w:p w14:paraId="0B1EB189" w14:textId="77777777" w:rsidR="003947F6" w:rsidRPr="0033231F" w:rsidRDefault="003947F6" w:rsidP="00AD625D">
      <w:pPr>
        <w:pStyle w:val="a8"/>
        <w:spacing w:before="0" w:beforeAutospacing="0" w:after="0" w:afterAutospacing="0"/>
        <w:ind w:firstLine="709"/>
        <w:jc w:val="center"/>
        <w:rPr>
          <w:sz w:val="28"/>
          <w:szCs w:val="28"/>
          <w:lang w:val="kk-KZ"/>
        </w:rPr>
      </w:pPr>
    </w:p>
    <w:p w14:paraId="338D8480" w14:textId="77777777" w:rsidR="005B4DF6" w:rsidRPr="0033231F" w:rsidRDefault="005B4DF6" w:rsidP="0033231F">
      <w:pPr>
        <w:pStyle w:val="a8"/>
        <w:spacing w:before="0" w:beforeAutospacing="0" w:after="0" w:afterAutospacing="0"/>
        <w:ind w:firstLine="567"/>
        <w:jc w:val="both"/>
        <w:rPr>
          <w:sz w:val="28"/>
          <w:szCs w:val="28"/>
          <w:lang w:val="kk-KZ"/>
        </w:rPr>
      </w:pPr>
      <w:r w:rsidRPr="0033231F">
        <w:rPr>
          <w:sz w:val="28"/>
          <w:szCs w:val="28"/>
          <w:lang w:val="kk-KZ"/>
        </w:rPr>
        <w:t xml:space="preserve">Көрсетілген суреттегі </w:t>
      </w:r>
      <w:r w:rsidRPr="0033231F">
        <w:rPr>
          <w:i/>
          <w:sz w:val="28"/>
          <w:szCs w:val="28"/>
          <w:lang w:val="kk-KZ"/>
        </w:rPr>
        <w:t xml:space="preserve">мотивациялық </w:t>
      </w:r>
      <w:r w:rsidR="00316E61" w:rsidRPr="0033231F">
        <w:rPr>
          <w:i/>
          <w:sz w:val="28"/>
          <w:szCs w:val="28"/>
          <w:lang w:val="kk-KZ"/>
        </w:rPr>
        <w:t>компонент</w:t>
      </w:r>
      <w:r w:rsidRPr="0033231F">
        <w:rPr>
          <w:sz w:val="28"/>
          <w:szCs w:val="28"/>
          <w:lang w:val="kk-KZ"/>
        </w:rPr>
        <w:t xml:space="preserve"> – болашақ бастауыш сынып </w:t>
      </w:r>
      <w:r w:rsidR="002810D7" w:rsidRPr="0033231F">
        <w:rPr>
          <w:sz w:val="28"/>
          <w:szCs w:val="28"/>
          <w:lang w:val="kk-KZ"/>
        </w:rPr>
        <w:t xml:space="preserve">педагогтерін </w:t>
      </w:r>
      <w:r w:rsidRPr="0033231F">
        <w:rPr>
          <w:sz w:val="28"/>
          <w:szCs w:val="28"/>
          <w:lang w:val="kk-KZ"/>
        </w:rPr>
        <w:t xml:space="preserve">инновациялық әрекетке даярлауда негізгі болып табылады. Оның себебі де белгілі, өйткені инновациялық әрекетке деген мотивациялық </w:t>
      </w:r>
      <w:r w:rsidR="00316E61" w:rsidRPr="0033231F">
        <w:rPr>
          <w:sz w:val="28"/>
          <w:szCs w:val="28"/>
          <w:lang w:val="kk-KZ"/>
        </w:rPr>
        <w:t>компонент</w:t>
      </w:r>
      <w:r w:rsidRPr="0033231F">
        <w:rPr>
          <w:sz w:val="28"/>
          <w:szCs w:val="28"/>
          <w:lang w:val="kk-KZ"/>
        </w:rPr>
        <w:t xml:space="preserve"> болмаған жағдайда, жалпы инновациялық әрекеттің болуы немесе оның нәтижелі болуы екіталай. Сондықтан да мотивациялық </w:t>
      </w:r>
      <w:r w:rsidR="00316E61" w:rsidRPr="0033231F">
        <w:rPr>
          <w:sz w:val="28"/>
          <w:szCs w:val="28"/>
          <w:lang w:val="kk-KZ"/>
        </w:rPr>
        <w:t>компонентт</w:t>
      </w:r>
      <w:r w:rsidRPr="0033231F">
        <w:rPr>
          <w:sz w:val="28"/>
          <w:szCs w:val="28"/>
          <w:lang w:val="kk-KZ"/>
        </w:rPr>
        <w:t xml:space="preserve">ің маңыздылығы болашақ бастауыш сынып </w:t>
      </w:r>
      <w:r w:rsidR="002810D7" w:rsidRPr="0033231F">
        <w:rPr>
          <w:sz w:val="28"/>
          <w:szCs w:val="28"/>
          <w:lang w:val="kk-KZ"/>
        </w:rPr>
        <w:t>педагогтерін</w:t>
      </w:r>
      <w:r w:rsidRPr="0033231F">
        <w:rPr>
          <w:sz w:val="28"/>
          <w:szCs w:val="28"/>
          <w:lang w:val="kk-KZ"/>
        </w:rPr>
        <w:t xml:space="preserve">ің қазіргі бакалаврдың жеке тұлғасының белсенділігіне, оның университетте оқып жүрген тұтас оқу үдерісінің инновациялыққа бетбұрыс жасауына серпін береді. Мотивациялық </w:t>
      </w:r>
      <w:r w:rsidR="00316E61" w:rsidRPr="0033231F">
        <w:rPr>
          <w:sz w:val="28"/>
          <w:szCs w:val="28"/>
          <w:lang w:val="kk-KZ"/>
        </w:rPr>
        <w:t>компонент</w:t>
      </w:r>
      <w:r w:rsidRPr="0033231F">
        <w:rPr>
          <w:sz w:val="28"/>
          <w:szCs w:val="28"/>
          <w:lang w:val="kk-KZ"/>
        </w:rPr>
        <w:t xml:space="preserve"> студенттің инновациялық әрекетке деген ішкі дайындығын және өзін-өзі жетілдіруге және кәсіби деңгейін шыңдауға деген ұмтылысын анықтайды. Мотивациялық </w:t>
      </w:r>
      <w:r w:rsidR="00316E61" w:rsidRPr="0033231F">
        <w:rPr>
          <w:sz w:val="28"/>
          <w:szCs w:val="28"/>
          <w:lang w:val="kk-KZ"/>
        </w:rPr>
        <w:t>компонентт</w:t>
      </w:r>
      <w:r w:rsidRPr="0033231F">
        <w:rPr>
          <w:sz w:val="28"/>
          <w:szCs w:val="28"/>
          <w:lang w:val="kk-KZ"/>
        </w:rPr>
        <w:t>ің берілген көрсеткіштері де осыны танытады.</w:t>
      </w:r>
    </w:p>
    <w:p w14:paraId="5720F106" w14:textId="77777777" w:rsidR="005B4DF6" w:rsidRPr="0033231F" w:rsidRDefault="005B4DF6" w:rsidP="0033231F">
      <w:pPr>
        <w:pStyle w:val="a8"/>
        <w:spacing w:before="0" w:beforeAutospacing="0" w:after="0" w:afterAutospacing="0"/>
        <w:ind w:firstLine="567"/>
        <w:jc w:val="both"/>
        <w:rPr>
          <w:sz w:val="28"/>
          <w:szCs w:val="28"/>
          <w:lang w:val="kk-KZ"/>
        </w:rPr>
      </w:pPr>
      <w:r w:rsidRPr="0033231F">
        <w:rPr>
          <w:sz w:val="28"/>
          <w:szCs w:val="28"/>
          <w:lang w:val="kk-KZ"/>
        </w:rPr>
        <w:lastRenderedPageBreak/>
        <w:t xml:space="preserve">Болашақ бастауыш сынып </w:t>
      </w:r>
      <w:r w:rsidR="002810D7" w:rsidRPr="0033231F">
        <w:rPr>
          <w:sz w:val="28"/>
          <w:szCs w:val="28"/>
          <w:lang w:val="kk-KZ"/>
        </w:rPr>
        <w:t>педагогтерін</w:t>
      </w:r>
      <w:r w:rsidRPr="0033231F">
        <w:rPr>
          <w:sz w:val="28"/>
          <w:szCs w:val="28"/>
          <w:lang w:val="kk-KZ"/>
        </w:rPr>
        <w:t xml:space="preserve">ің инновациялық даярлығының келесі </w:t>
      </w:r>
      <w:r w:rsidR="00316E61" w:rsidRPr="0033231F">
        <w:rPr>
          <w:sz w:val="28"/>
          <w:szCs w:val="28"/>
          <w:lang w:val="kk-KZ"/>
        </w:rPr>
        <w:t>компонент</w:t>
      </w:r>
      <w:r w:rsidRPr="0033231F">
        <w:rPr>
          <w:sz w:val="28"/>
          <w:szCs w:val="28"/>
          <w:lang w:val="kk-KZ"/>
        </w:rPr>
        <w:t xml:space="preserve">і – </w:t>
      </w:r>
      <w:r w:rsidRPr="0033231F">
        <w:rPr>
          <w:i/>
          <w:sz w:val="28"/>
          <w:szCs w:val="28"/>
          <w:lang w:val="kk-KZ"/>
        </w:rPr>
        <w:t>когнитивтік.</w:t>
      </w:r>
      <w:r w:rsidRPr="0033231F">
        <w:rPr>
          <w:sz w:val="28"/>
          <w:szCs w:val="28"/>
          <w:lang w:val="kk-KZ"/>
        </w:rPr>
        <w:t xml:space="preserve"> Студент арнайы даярлану барысында инновациялық әрекеттің мақсаттарын, шешілуі керек болған міндеттерін, қажетті әдістері мен амал-тәсілдерін жақсы меңгеріп, инновациялық педагогикалық технологияларды тануға, қабылдауға, сараптай алуға дағдыланады. Сонымен қатар өзінің инновациялық педагогикалық технологиясының жобасын жасауға талпынып, ол жаңа жүйенің логикалық құрылымын, кезеңдері мен іске асырылу тетіктерін де қажетті деңгейде меңгеруі керек болады. Когнитивтік өлшем студенттің инновациялық әрекетті жүзеге асыруда сенімді тірек болатын жүйелі теориялық білімнің болуын керек етеді.</w:t>
      </w:r>
    </w:p>
    <w:p w14:paraId="25CB5ACF" w14:textId="77777777" w:rsidR="005B4DF6" w:rsidRPr="0033231F" w:rsidRDefault="005B4DF6" w:rsidP="0033231F">
      <w:pPr>
        <w:pStyle w:val="a8"/>
        <w:spacing w:before="0" w:beforeAutospacing="0" w:after="0" w:afterAutospacing="0"/>
        <w:ind w:firstLine="567"/>
        <w:jc w:val="both"/>
        <w:rPr>
          <w:sz w:val="28"/>
          <w:szCs w:val="28"/>
          <w:lang w:val="kk-KZ"/>
        </w:rPr>
      </w:pPr>
      <w:r w:rsidRPr="0033231F">
        <w:rPr>
          <w:sz w:val="28"/>
          <w:szCs w:val="28"/>
          <w:lang w:val="kk-KZ"/>
        </w:rPr>
        <w:t xml:space="preserve">Болашақ бастауыш сынып </w:t>
      </w:r>
      <w:r w:rsidR="002810D7" w:rsidRPr="0033231F">
        <w:rPr>
          <w:sz w:val="28"/>
          <w:szCs w:val="28"/>
          <w:lang w:val="kk-KZ"/>
        </w:rPr>
        <w:t>педагогтерін</w:t>
      </w:r>
      <w:r w:rsidRPr="0033231F">
        <w:rPr>
          <w:sz w:val="28"/>
          <w:szCs w:val="28"/>
          <w:lang w:val="kk-KZ"/>
        </w:rPr>
        <w:t xml:space="preserve">ің инновациялық даярлығының келесі </w:t>
      </w:r>
      <w:r w:rsidR="00316E61" w:rsidRPr="0033231F">
        <w:rPr>
          <w:sz w:val="28"/>
          <w:szCs w:val="28"/>
          <w:lang w:val="kk-KZ"/>
        </w:rPr>
        <w:t>компонент</w:t>
      </w:r>
      <w:r w:rsidRPr="0033231F">
        <w:rPr>
          <w:sz w:val="28"/>
          <w:szCs w:val="28"/>
          <w:lang w:val="kk-KZ"/>
        </w:rPr>
        <w:t xml:space="preserve"> – </w:t>
      </w:r>
      <w:r w:rsidRPr="0033231F">
        <w:rPr>
          <w:i/>
          <w:sz w:val="28"/>
          <w:szCs w:val="28"/>
          <w:lang w:val="kk-KZ"/>
        </w:rPr>
        <w:t>инновациялық-әрекеттік.</w:t>
      </w:r>
      <w:r w:rsidRPr="0033231F">
        <w:rPr>
          <w:sz w:val="28"/>
          <w:szCs w:val="28"/>
          <w:lang w:val="kk-KZ"/>
        </w:rPr>
        <w:t xml:space="preserve"> Бұл өлшемнің негізінде болашақ </w:t>
      </w:r>
      <w:r w:rsidR="00316E61" w:rsidRPr="0033231F">
        <w:rPr>
          <w:sz w:val="28"/>
          <w:szCs w:val="28"/>
          <w:lang w:val="kk-KZ"/>
        </w:rPr>
        <w:t>педагог</w:t>
      </w:r>
      <w:r w:rsidRPr="0033231F">
        <w:rPr>
          <w:sz w:val="28"/>
          <w:szCs w:val="28"/>
          <w:lang w:val="kk-KZ"/>
        </w:rPr>
        <w:t xml:space="preserve"> инновациялық әрекеттің функционалдық іс-әрекеттері мен операцияларының жүйесін дұрыс және үйлесімді етіп құру дағдыларын меңгереді. Сол арқылы өзінің болашақ </w:t>
      </w:r>
      <w:r w:rsidR="00316E61" w:rsidRPr="0033231F">
        <w:rPr>
          <w:sz w:val="28"/>
          <w:szCs w:val="28"/>
          <w:lang w:val="kk-KZ"/>
        </w:rPr>
        <w:t>педагогт</w:t>
      </w:r>
      <w:r w:rsidRPr="0033231F">
        <w:rPr>
          <w:sz w:val="28"/>
          <w:szCs w:val="28"/>
          <w:lang w:val="kk-KZ"/>
        </w:rPr>
        <w:t xml:space="preserve">ік әрекетінде жаңа педагогикалық технолоияларды пайдалануға дайындығын көрсетеді, жаңа технологияларға талдау жасап, сараптамалық пікірлер айтуға дағдыланады, өзінің инновациялық жобасын әзірлеуге, оны қолдану жолдарын тиімді ұйымдастыруға дағдыланады. </w:t>
      </w:r>
      <w:r w:rsidR="006879FE" w:rsidRPr="0033231F">
        <w:rPr>
          <w:sz w:val="28"/>
          <w:szCs w:val="28"/>
          <w:lang w:val="kk-KZ"/>
        </w:rPr>
        <w:t>Инновациялық-ә</w:t>
      </w:r>
      <w:r w:rsidRPr="0033231F">
        <w:rPr>
          <w:sz w:val="28"/>
          <w:szCs w:val="28"/>
          <w:lang w:val="kk-KZ"/>
        </w:rPr>
        <w:t xml:space="preserve">рекеттік </w:t>
      </w:r>
      <w:r w:rsidR="00316E61" w:rsidRPr="0033231F">
        <w:rPr>
          <w:sz w:val="28"/>
          <w:szCs w:val="28"/>
          <w:lang w:val="kk-KZ"/>
        </w:rPr>
        <w:t>компонент</w:t>
      </w:r>
      <w:r w:rsidR="006879FE" w:rsidRPr="0033231F">
        <w:rPr>
          <w:sz w:val="28"/>
          <w:szCs w:val="28"/>
          <w:lang w:val="kk-KZ"/>
        </w:rPr>
        <w:t xml:space="preserve"> –</w:t>
      </w:r>
      <w:r w:rsidRPr="0033231F">
        <w:rPr>
          <w:sz w:val="28"/>
          <w:szCs w:val="28"/>
          <w:lang w:val="kk-KZ"/>
        </w:rPr>
        <w:t xml:space="preserve"> болашақ бастауыш сынып </w:t>
      </w:r>
      <w:r w:rsidR="002810D7" w:rsidRPr="0033231F">
        <w:rPr>
          <w:sz w:val="28"/>
          <w:szCs w:val="28"/>
          <w:lang w:val="kk-KZ"/>
        </w:rPr>
        <w:t>педагогі</w:t>
      </w:r>
      <w:r w:rsidRPr="0033231F">
        <w:rPr>
          <w:sz w:val="28"/>
          <w:szCs w:val="28"/>
          <w:lang w:val="kk-KZ"/>
        </w:rPr>
        <w:t>нде келешекте немесе өзінің педагогикалық практика өтуі кезінде инновациялық әрекетті жүзеге асыру қабілеттерін қалыптастыруды қамтамасыз етеді.</w:t>
      </w:r>
    </w:p>
    <w:p w14:paraId="056772B2" w14:textId="77777777" w:rsidR="005B4DF6" w:rsidRPr="0033231F" w:rsidRDefault="005B4DF6" w:rsidP="0033231F">
      <w:pPr>
        <w:pStyle w:val="a8"/>
        <w:spacing w:before="0" w:beforeAutospacing="0" w:after="0" w:afterAutospacing="0"/>
        <w:ind w:firstLine="567"/>
        <w:jc w:val="both"/>
        <w:rPr>
          <w:i/>
          <w:sz w:val="28"/>
          <w:szCs w:val="28"/>
          <w:lang w:val="kk-KZ"/>
        </w:rPr>
      </w:pPr>
      <w:r w:rsidRPr="0033231F">
        <w:rPr>
          <w:sz w:val="28"/>
          <w:szCs w:val="28"/>
          <w:lang w:val="kk-KZ"/>
        </w:rPr>
        <w:t xml:space="preserve">Болашақ бастауыш сынып </w:t>
      </w:r>
      <w:r w:rsidR="006879FE" w:rsidRPr="0033231F">
        <w:rPr>
          <w:sz w:val="28"/>
          <w:szCs w:val="28"/>
          <w:lang w:val="kk-KZ"/>
        </w:rPr>
        <w:t>педгогтерінің</w:t>
      </w:r>
      <w:r w:rsidRPr="0033231F">
        <w:rPr>
          <w:sz w:val="28"/>
          <w:szCs w:val="28"/>
          <w:lang w:val="kk-KZ"/>
        </w:rPr>
        <w:t xml:space="preserve"> инновациялық даярлығының келесі </w:t>
      </w:r>
      <w:r w:rsidR="00316E61" w:rsidRPr="0033231F">
        <w:rPr>
          <w:sz w:val="28"/>
          <w:szCs w:val="28"/>
          <w:lang w:val="kk-KZ"/>
        </w:rPr>
        <w:t>компонент</w:t>
      </w:r>
      <w:r w:rsidRPr="0033231F">
        <w:rPr>
          <w:sz w:val="28"/>
          <w:szCs w:val="28"/>
          <w:lang w:val="kk-KZ"/>
        </w:rPr>
        <w:t>і –</w:t>
      </w:r>
      <w:r w:rsidRPr="0033231F">
        <w:rPr>
          <w:i/>
          <w:sz w:val="28"/>
          <w:szCs w:val="28"/>
          <w:lang w:val="kk-KZ"/>
        </w:rPr>
        <w:t xml:space="preserve"> инноватордың жеке тұлғасы</w:t>
      </w:r>
      <w:r w:rsidRPr="0033231F">
        <w:rPr>
          <w:sz w:val="28"/>
          <w:szCs w:val="28"/>
          <w:lang w:val="kk-KZ"/>
        </w:rPr>
        <w:t>. Инновациялық әрекетке даяр мұғалімнің болмысында инновацияны жүзеге асыруға қажетті қабілеттер мен қасиеттер тоғысқан болып келеді. Олардың бойында шығармашылық, креативтік, табандылық пен қуатты ерік-жігер, білімділік, толеранттылық қасиеттер ерекше байқалады. Инноватор мұғалімнің педагогикалық міндеттерді, педагогикалық жағдаяттарды креативтікпен шешу дағдылары қалыптасқан, жаңалыққа жаны жақын, инновацияның адамзаттың өркениеті жүйес</w:t>
      </w:r>
      <w:r w:rsidR="003947F6" w:rsidRPr="0033231F">
        <w:rPr>
          <w:sz w:val="28"/>
          <w:szCs w:val="28"/>
          <w:lang w:val="kk-KZ"/>
        </w:rPr>
        <w:t>індегі маңызын терең түсінеді</w:t>
      </w:r>
      <w:r w:rsidRPr="0033231F">
        <w:rPr>
          <w:sz w:val="28"/>
          <w:szCs w:val="28"/>
          <w:lang w:val="kk-KZ"/>
        </w:rPr>
        <w:t>.</w:t>
      </w:r>
    </w:p>
    <w:p w14:paraId="6CA7D2AE" w14:textId="77777777" w:rsidR="005B4DF6" w:rsidRPr="0033231F" w:rsidRDefault="005B4DF6" w:rsidP="0033231F">
      <w:pPr>
        <w:pStyle w:val="a8"/>
        <w:spacing w:before="0" w:beforeAutospacing="0" w:after="0" w:afterAutospacing="0"/>
        <w:ind w:firstLine="567"/>
        <w:jc w:val="both"/>
        <w:rPr>
          <w:sz w:val="28"/>
          <w:szCs w:val="28"/>
          <w:lang w:val="kk-KZ"/>
        </w:rPr>
      </w:pPr>
      <w:r w:rsidRPr="0033231F">
        <w:rPr>
          <w:sz w:val="28"/>
          <w:szCs w:val="28"/>
          <w:lang w:val="kk-KZ"/>
        </w:rPr>
        <w:t xml:space="preserve">Әрбір болашақ </w:t>
      </w:r>
      <w:r w:rsidR="002810D7" w:rsidRPr="0033231F">
        <w:rPr>
          <w:sz w:val="28"/>
          <w:szCs w:val="28"/>
          <w:lang w:val="kk-KZ"/>
        </w:rPr>
        <w:t>педагог</w:t>
      </w:r>
      <w:r w:rsidRPr="0033231F">
        <w:rPr>
          <w:sz w:val="28"/>
          <w:szCs w:val="28"/>
          <w:lang w:val="kk-KZ"/>
        </w:rPr>
        <w:t xml:space="preserve"> өзіне дейін инновациялық жүйені жүзеге асырған табысты ұстаз-тұлғаларды көре отырып, солардың ізімен жүруге ұмтылатыны белгілі. Сондықтан да болашақ бастауыш сынып </w:t>
      </w:r>
      <w:r w:rsidR="00264DF6" w:rsidRPr="0033231F">
        <w:rPr>
          <w:sz w:val="28"/>
          <w:szCs w:val="28"/>
          <w:lang w:val="kk-KZ"/>
        </w:rPr>
        <w:t xml:space="preserve">педагогтерін </w:t>
      </w:r>
      <w:r w:rsidRPr="0033231F">
        <w:rPr>
          <w:sz w:val="28"/>
          <w:szCs w:val="28"/>
          <w:lang w:val="kk-KZ"/>
        </w:rPr>
        <w:t xml:space="preserve">инновациялық әрекетке даярлауда, әсересе, студенттердің жеке тұлғалық болмысын қалыптастыруға </w:t>
      </w:r>
      <w:r w:rsidR="006879FE" w:rsidRPr="0033231F">
        <w:rPr>
          <w:sz w:val="28"/>
          <w:szCs w:val="28"/>
          <w:lang w:val="kk-KZ"/>
        </w:rPr>
        <w:t xml:space="preserve">назар </w:t>
      </w:r>
      <w:r w:rsidRPr="0033231F">
        <w:rPr>
          <w:sz w:val="28"/>
          <w:szCs w:val="28"/>
          <w:lang w:val="kk-KZ"/>
        </w:rPr>
        <w:t>а</w:t>
      </w:r>
      <w:r w:rsidR="006879FE" w:rsidRPr="0033231F">
        <w:rPr>
          <w:sz w:val="28"/>
          <w:szCs w:val="28"/>
          <w:lang w:val="kk-KZ"/>
        </w:rPr>
        <w:t>ударады</w:t>
      </w:r>
      <w:r w:rsidRPr="0033231F">
        <w:rPr>
          <w:sz w:val="28"/>
          <w:szCs w:val="28"/>
          <w:lang w:val="kk-KZ"/>
        </w:rPr>
        <w:t xml:space="preserve">. Бұл ретте қазақтың ұлы ұстаздарының өмірі мен ағартушылық-педагогикалық қызметі туралы ақпараттар молынан іріктелінеді. Өйткені студенттің өзіне сенімді тұлғаға айналуы үшін оның кәсіби білімімен бірге, өзіне дейінгі ұстаздардың өмірі мен педагогикалық жолы, еңбектерінің жүзеге асырылғаны туралы тарихи ақпараттарды білуі үлкен маңызға ие болады. </w:t>
      </w:r>
    </w:p>
    <w:p w14:paraId="7D4A4A01" w14:textId="5CABCBF6" w:rsidR="00264DF6" w:rsidRPr="0033231F" w:rsidRDefault="00264DF6" w:rsidP="0033231F">
      <w:pPr>
        <w:pStyle w:val="a8"/>
        <w:spacing w:before="0" w:beforeAutospacing="0" w:after="0" w:afterAutospacing="0"/>
        <w:ind w:firstLine="567"/>
        <w:jc w:val="both"/>
        <w:rPr>
          <w:sz w:val="28"/>
          <w:szCs w:val="28"/>
          <w:lang w:val="kk-KZ"/>
        </w:rPr>
      </w:pPr>
      <w:r w:rsidRPr="0033231F">
        <w:rPr>
          <w:sz w:val="28"/>
          <w:szCs w:val="28"/>
          <w:lang w:val="kk-KZ"/>
        </w:rPr>
        <w:t>Осы бағытты ұстана отырып, ол өлшемдер мен олардың көрсеткіштерін келесі</w:t>
      </w:r>
      <w:r w:rsidR="009147DB">
        <w:rPr>
          <w:sz w:val="28"/>
          <w:szCs w:val="28"/>
          <w:lang w:val="kk-KZ"/>
        </w:rPr>
        <w:t xml:space="preserve"> 4 </w:t>
      </w:r>
      <w:r w:rsidRPr="0033231F">
        <w:rPr>
          <w:sz w:val="28"/>
          <w:szCs w:val="28"/>
          <w:lang w:val="kk-KZ"/>
        </w:rPr>
        <w:t xml:space="preserve"> кестеде көрсетеміз.</w:t>
      </w:r>
    </w:p>
    <w:p w14:paraId="616CBD8E" w14:textId="582EA272" w:rsidR="00E52357" w:rsidRPr="0033231F" w:rsidRDefault="006879FE" w:rsidP="0033231F">
      <w:pPr>
        <w:pStyle w:val="a8"/>
        <w:spacing w:before="0" w:beforeAutospacing="0" w:after="0" w:afterAutospacing="0"/>
        <w:jc w:val="both"/>
        <w:rPr>
          <w:sz w:val="28"/>
          <w:lang w:val="kk-KZ"/>
        </w:rPr>
      </w:pPr>
      <w:r w:rsidRPr="0033231F">
        <w:rPr>
          <w:sz w:val="28"/>
          <w:szCs w:val="28"/>
          <w:lang w:val="kk-KZ"/>
        </w:rPr>
        <w:lastRenderedPageBreak/>
        <w:t xml:space="preserve">Кесте </w:t>
      </w:r>
      <w:r w:rsidR="00F37A63" w:rsidRPr="0033231F">
        <w:rPr>
          <w:sz w:val="28"/>
          <w:szCs w:val="28"/>
          <w:lang w:val="kk-KZ"/>
        </w:rPr>
        <w:t>4</w:t>
      </w:r>
      <w:r w:rsidR="0033231F">
        <w:rPr>
          <w:sz w:val="28"/>
          <w:szCs w:val="28"/>
          <w:lang w:val="kk-KZ"/>
        </w:rPr>
        <w:t xml:space="preserve"> </w:t>
      </w:r>
      <w:r w:rsidR="00F37A63" w:rsidRPr="0033231F">
        <w:rPr>
          <w:sz w:val="28"/>
          <w:szCs w:val="28"/>
          <w:lang w:val="kk-KZ"/>
        </w:rPr>
        <w:t xml:space="preserve">– </w:t>
      </w:r>
      <w:r w:rsidRPr="0033231F">
        <w:rPr>
          <w:sz w:val="28"/>
          <w:lang w:val="kk-KZ"/>
        </w:rPr>
        <w:t>Болашақ бастауыш сынып педагогтерінің инновациялық әрекетке даярлаудың компонентері мен көрсеткіштері</w:t>
      </w:r>
    </w:p>
    <w:p w14:paraId="23B0E794" w14:textId="77777777" w:rsidR="00316E61" w:rsidRPr="0033231F" w:rsidRDefault="00316E61" w:rsidP="00AD625D">
      <w:pPr>
        <w:pStyle w:val="a8"/>
        <w:spacing w:before="0" w:beforeAutospacing="0" w:after="0" w:afterAutospacing="0"/>
        <w:ind w:firstLine="709"/>
        <w:jc w:val="both"/>
        <w:rPr>
          <w:sz w:val="28"/>
          <w:lang w:val="kk-KZ"/>
        </w:rPr>
      </w:pP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6804"/>
      </w:tblGrid>
      <w:tr w:rsidR="00CE050D" w:rsidRPr="0033231F" w14:paraId="2826DD7A" w14:textId="77777777" w:rsidTr="0033231F">
        <w:trPr>
          <w:trHeight w:val="70"/>
        </w:trPr>
        <w:tc>
          <w:tcPr>
            <w:tcW w:w="1843" w:type="dxa"/>
          </w:tcPr>
          <w:p w14:paraId="54B0CDF7" w14:textId="77777777" w:rsidR="00CE050D" w:rsidRPr="0033231F" w:rsidRDefault="00CE050D" w:rsidP="0033231F">
            <w:pPr>
              <w:pStyle w:val="TableParagraph"/>
              <w:spacing w:line="240" w:lineRule="auto"/>
              <w:ind w:left="0" w:firstLine="20"/>
              <w:jc w:val="center"/>
              <w:rPr>
                <w:bCs/>
                <w:sz w:val="24"/>
              </w:rPr>
            </w:pPr>
            <w:r w:rsidRPr="0033231F">
              <w:rPr>
                <w:bCs/>
                <w:sz w:val="24"/>
              </w:rPr>
              <w:t>Компоненттер</w:t>
            </w:r>
          </w:p>
        </w:tc>
        <w:tc>
          <w:tcPr>
            <w:tcW w:w="992" w:type="dxa"/>
          </w:tcPr>
          <w:p w14:paraId="1DDA5539" w14:textId="77777777" w:rsidR="00CE050D" w:rsidRPr="0033231F" w:rsidRDefault="00CE050D" w:rsidP="0033231F">
            <w:pPr>
              <w:pStyle w:val="TableParagraph"/>
              <w:spacing w:line="240" w:lineRule="auto"/>
              <w:ind w:left="0"/>
              <w:jc w:val="center"/>
              <w:rPr>
                <w:bCs/>
                <w:spacing w:val="-4"/>
                <w:sz w:val="24"/>
              </w:rPr>
            </w:pPr>
            <w:r w:rsidRPr="0033231F">
              <w:rPr>
                <w:bCs/>
                <w:spacing w:val="-4"/>
                <w:sz w:val="24"/>
              </w:rPr>
              <w:t>Өлшем</w:t>
            </w:r>
          </w:p>
        </w:tc>
        <w:tc>
          <w:tcPr>
            <w:tcW w:w="6804" w:type="dxa"/>
          </w:tcPr>
          <w:p w14:paraId="5C04330A" w14:textId="77777777" w:rsidR="00CE050D" w:rsidRPr="0033231F" w:rsidRDefault="00CE050D" w:rsidP="0033231F">
            <w:pPr>
              <w:pStyle w:val="TableParagraph"/>
              <w:spacing w:line="240" w:lineRule="auto"/>
              <w:ind w:left="0"/>
              <w:jc w:val="center"/>
              <w:rPr>
                <w:bCs/>
                <w:sz w:val="24"/>
              </w:rPr>
            </w:pPr>
            <w:r w:rsidRPr="0033231F">
              <w:rPr>
                <w:bCs/>
                <w:spacing w:val="-4"/>
                <w:sz w:val="24"/>
              </w:rPr>
              <w:t>Көрсеткіштер</w:t>
            </w:r>
          </w:p>
        </w:tc>
      </w:tr>
      <w:tr w:rsidR="00CE050D" w:rsidRPr="000C2E4C" w14:paraId="4E150DE6" w14:textId="77777777" w:rsidTr="0033231F">
        <w:trPr>
          <w:cantSplit/>
          <w:trHeight w:val="2422"/>
        </w:trPr>
        <w:tc>
          <w:tcPr>
            <w:tcW w:w="1843" w:type="dxa"/>
            <w:textDirection w:val="btLr"/>
            <w:vAlign w:val="center"/>
          </w:tcPr>
          <w:p w14:paraId="760B58CD" w14:textId="77777777" w:rsidR="00CE050D" w:rsidRPr="0033231F" w:rsidRDefault="00CE050D" w:rsidP="0033231F">
            <w:pPr>
              <w:pStyle w:val="TableParagraph"/>
              <w:spacing w:line="240" w:lineRule="auto"/>
              <w:ind w:left="0" w:firstLine="20"/>
              <w:jc w:val="center"/>
              <w:rPr>
                <w:bCs/>
                <w:sz w:val="24"/>
              </w:rPr>
            </w:pPr>
            <w:r w:rsidRPr="0033231F">
              <w:rPr>
                <w:bCs/>
                <w:spacing w:val="-4"/>
                <w:sz w:val="24"/>
              </w:rPr>
              <w:t>Мотивациялық</w:t>
            </w:r>
          </w:p>
        </w:tc>
        <w:tc>
          <w:tcPr>
            <w:tcW w:w="992" w:type="dxa"/>
            <w:textDirection w:val="btLr"/>
          </w:tcPr>
          <w:p w14:paraId="2C5A9541" w14:textId="77777777" w:rsidR="00CE050D" w:rsidRPr="0033231F" w:rsidRDefault="00CE050D" w:rsidP="0033231F">
            <w:pPr>
              <w:spacing w:after="0" w:line="240" w:lineRule="auto"/>
              <w:jc w:val="center"/>
              <w:rPr>
                <w:rFonts w:ascii="Times New Roman" w:hAnsi="Times New Roman" w:cs="Times New Roman"/>
                <w:bCs/>
                <w:sz w:val="24"/>
                <w:lang w:val="kk-KZ"/>
              </w:rPr>
            </w:pPr>
            <w:r w:rsidRPr="0033231F">
              <w:rPr>
                <w:rFonts w:ascii="Times New Roman" w:hAnsi="Times New Roman" w:cs="Times New Roman"/>
                <w:bCs/>
                <w:sz w:val="24"/>
                <w:lang w:val="kk-KZ"/>
              </w:rPr>
              <w:t>Танымдық қығығушылығы</w:t>
            </w:r>
          </w:p>
          <w:p w14:paraId="2A1C9DEE" w14:textId="77777777" w:rsidR="00CE050D" w:rsidRPr="0033231F" w:rsidRDefault="00CE050D" w:rsidP="0033231F">
            <w:pPr>
              <w:pStyle w:val="TableParagraph"/>
              <w:spacing w:line="240" w:lineRule="auto"/>
              <w:ind w:left="0"/>
              <w:jc w:val="center"/>
              <w:rPr>
                <w:bCs/>
                <w:sz w:val="24"/>
              </w:rPr>
            </w:pPr>
          </w:p>
        </w:tc>
        <w:tc>
          <w:tcPr>
            <w:tcW w:w="6804" w:type="dxa"/>
          </w:tcPr>
          <w:p w14:paraId="26E37998" w14:textId="77777777" w:rsidR="00CE050D" w:rsidRPr="0033231F" w:rsidRDefault="00CE050D" w:rsidP="0077017C">
            <w:pPr>
              <w:pStyle w:val="TableParagraph"/>
              <w:numPr>
                <w:ilvl w:val="0"/>
                <w:numId w:val="69"/>
              </w:numPr>
              <w:tabs>
                <w:tab w:val="left" w:pos="421"/>
              </w:tabs>
              <w:spacing w:line="240" w:lineRule="auto"/>
              <w:ind w:left="0" w:firstLine="142"/>
              <w:jc w:val="both"/>
              <w:rPr>
                <w:bCs/>
                <w:spacing w:val="17"/>
                <w:sz w:val="24"/>
              </w:rPr>
            </w:pPr>
            <w:r w:rsidRPr="0033231F">
              <w:rPr>
                <w:bCs/>
                <w:sz w:val="24"/>
              </w:rPr>
              <w:t>жаңашылдыққа деген құштарлық;</w:t>
            </w:r>
          </w:p>
          <w:p w14:paraId="7FBC96A7" w14:textId="77777777" w:rsidR="00CE050D" w:rsidRPr="0033231F" w:rsidRDefault="00CE050D" w:rsidP="0077017C">
            <w:pPr>
              <w:pStyle w:val="TableParagraph"/>
              <w:numPr>
                <w:ilvl w:val="0"/>
                <w:numId w:val="69"/>
              </w:numPr>
              <w:tabs>
                <w:tab w:val="left" w:pos="421"/>
              </w:tabs>
              <w:spacing w:line="240" w:lineRule="auto"/>
              <w:ind w:left="0" w:firstLine="142"/>
              <w:jc w:val="both"/>
              <w:rPr>
                <w:bCs/>
                <w:spacing w:val="17"/>
                <w:sz w:val="24"/>
              </w:rPr>
            </w:pPr>
            <w:r w:rsidRPr="0033231F">
              <w:rPr>
                <w:bCs/>
                <w:sz w:val="24"/>
              </w:rPr>
              <w:t>инновациялық әрекеттің қажеттілігін</w:t>
            </w:r>
            <w:r w:rsidRPr="0033231F">
              <w:rPr>
                <w:bCs/>
                <w:spacing w:val="17"/>
                <w:sz w:val="24"/>
              </w:rPr>
              <w:t xml:space="preserve"> </w:t>
            </w:r>
            <w:r w:rsidRPr="0033231F">
              <w:rPr>
                <w:bCs/>
                <w:sz w:val="24"/>
              </w:rPr>
              <w:t>ұғыну;</w:t>
            </w:r>
            <w:r w:rsidRPr="0033231F">
              <w:rPr>
                <w:bCs/>
                <w:spacing w:val="17"/>
                <w:sz w:val="24"/>
              </w:rPr>
              <w:t xml:space="preserve"> </w:t>
            </w:r>
          </w:p>
          <w:p w14:paraId="00EC8E17" w14:textId="77777777" w:rsidR="00CE050D" w:rsidRPr="0033231F" w:rsidRDefault="00CE050D" w:rsidP="0077017C">
            <w:pPr>
              <w:pStyle w:val="TableParagraph"/>
              <w:numPr>
                <w:ilvl w:val="0"/>
                <w:numId w:val="69"/>
              </w:numPr>
              <w:tabs>
                <w:tab w:val="left" w:pos="421"/>
              </w:tabs>
              <w:spacing w:line="240" w:lineRule="auto"/>
              <w:ind w:left="0" w:firstLine="142"/>
              <w:jc w:val="both"/>
              <w:rPr>
                <w:bCs/>
                <w:sz w:val="24"/>
              </w:rPr>
            </w:pPr>
            <w:r w:rsidRPr="0033231F">
              <w:rPr>
                <w:bCs/>
                <w:sz w:val="24"/>
              </w:rPr>
              <w:t>жүзеге</w:t>
            </w:r>
            <w:r w:rsidRPr="0033231F">
              <w:rPr>
                <w:bCs/>
                <w:spacing w:val="-57"/>
                <w:sz w:val="24"/>
              </w:rPr>
              <w:t xml:space="preserve"> </w:t>
            </w:r>
            <w:r w:rsidRPr="0033231F">
              <w:rPr>
                <w:bCs/>
                <w:sz w:val="24"/>
              </w:rPr>
              <w:t>асыратын</w:t>
            </w:r>
            <w:r w:rsidRPr="0033231F">
              <w:rPr>
                <w:bCs/>
                <w:spacing w:val="1"/>
                <w:sz w:val="24"/>
              </w:rPr>
              <w:t xml:space="preserve"> </w:t>
            </w:r>
            <w:r w:rsidRPr="0033231F">
              <w:rPr>
                <w:bCs/>
                <w:sz w:val="24"/>
              </w:rPr>
              <w:t>инновациялық әрекет барысында өзін-өзі</w:t>
            </w:r>
            <w:r w:rsidRPr="0033231F">
              <w:rPr>
                <w:bCs/>
                <w:spacing w:val="41"/>
                <w:sz w:val="24"/>
              </w:rPr>
              <w:t xml:space="preserve"> </w:t>
            </w:r>
            <w:r w:rsidRPr="0033231F">
              <w:rPr>
                <w:bCs/>
                <w:sz w:val="24"/>
              </w:rPr>
              <w:t xml:space="preserve">дамыту; </w:t>
            </w:r>
          </w:p>
          <w:p w14:paraId="0E13C0EE" w14:textId="77777777" w:rsidR="00CE050D" w:rsidRPr="0033231F" w:rsidRDefault="00CE050D" w:rsidP="0077017C">
            <w:pPr>
              <w:pStyle w:val="TableParagraph"/>
              <w:numPr>
                <w:ilvl w:val="0"/>
                <w:numId w:val="69"/>
              </w:numPr>
              <w:tabs>
                <w:tab w:val="left" w:pos="421"/>
              </w:tabs>
              <w:spacing w:line="240" w:lineRule="auto"/>
              <w:ind w:left="0" w:firstLine="142"/>
              <w:jc w:val="both"/>
              <w:rPr>
                <w:bCs/>
                <w:sz w:val="24"/>
              </w:rPr>
            </w:pPr>
            <w:r w:rsidRPr="0033231F">
              <w:rPr>
                <w:bCs/>
                <w:sz w:val="24"/>
              </w:rPr>
              <w:t>инновациялық әрекетке қызығушылығының болуы;</w:t>
            </w:r>
          </w:p>
          <w:p w14:paraId="26DD2342" w14:textId="77777777" w:rsidR="00CE050D" w:rsidRPr="0033231F" w:rsidRDefault="00CE050D" w:rsidP="0077017C">
            <w:pPr>
              <w:pStyle w:val="TableParagraph"/>
              <w:numPr>
                <w:ilvl w:val="0"/>
                <w:numId w:val="69"/>
              </w:numPr>
              <w:tabs>
                <w:tab w:val="left" w:pos="421"/>
              </w:tabs>
              <w:spacing w:line="240" w:lineRule="auto"/>
              <w:ind w:left="0" w:firstLine="142"/>
              <w:jc w:val="both"/>
              <w:rPr>
                <w:bCs/>
                <w:sz w:val="24"/>
              </w:rPr>
            </w:pPr>
            <w:r w:rsidRPr="0033231F">
              <w:rPr>
                <w:bCs/>
                <w:sz w:val="24"/>
              </w:rPr>
              <w:t>педагогикалық саладағы өзгерістерге ұдайы</w:t>
            </w:r>
            <w:r w:rsidRPr="0033231F">
              <w:rPr>
                <w:bCs/>
                <w:spacing w:val="3"/>
                <w:sz w:val="24"/>
              </w:rPr>
              <w:t xml:space="preserve"> </w:t>
            </w:r>
            <w:r w:rsidRPr="0033231F">
              <w:rPr>
                <w:bCs/>
                <w:sz w:val="24"/>
              </w:rPr>
              <w:t>ұмтылыстар,</w:t>
            </w:r>
            <w:r w:rsidRPr="0033231F">
              <w:rPr>
                <w:bCs/>
                <w:spacing w:val="3"/>
                <w:sz w:val="24"/>
              </w:rPr>
              <w:t xml:space="preserve"> </w:t>
            </w:r>
            <w:r w:rsidRPr="0033231F">
              <w:rPr>
                <w:bCs/>
                <w:sz w:val="24"/>
              </w:rPr>
              <w:t>табандылық,</w:t>
            </w:r>
            <w:r w:rsidRPr="0033231F">
              <w:rPr>
                <w:bCs/>
                <w:spacing w:val="4"/>
                <w:sz w:val="24"/>
              </w:rPr>
              <w:t xml:space="preserve"> </w:t>
            </w:r>
            <w:r w:rsidRPr="0033231F">
              <w:rPr>
                <w:bCs/>
                <w:sz w:val="24"/>
              </w:rPr>
              <w:t>адалдық</w:t>
            </w:r>
            <w:r w:rsidRPr="0033231F">
              <w:rPr>
                <w:bCs/>
                <w:spacing w:val="4"/>
                <w:sz w:val="24"/>
              </w:rPr>
              <w:t xml:space="preserve"> </w:t>
            </w:r>
            <w:r w:rsidRPr="0033231F">
              <w:rPr>
                <w:bCs/>
                <w:sz w:val="24"/>
              </w:rPr>
              <w:t>пен</w:t>
            </w:r>
            <w:r w:rsidRPr="0033231F">
              <w:rPr>
                <w:bCs/>
                <w:spacing w:val="4"/>
                <w:sz w:val="24"/>
              </w:rPr>
              <w:t xml:space="preserve"> </w:t>
            </w:r>
            <w:r w:rsidRPr="0033231F">
              <w:rPr>
                <w:bCs/>
                <w:sz w:val="24"/>
              </w:rPr>
              <w:t>мақсат</w:t>
            </w:r>
            <w:r w:rsidRPr="0033231F">
              <w:rPr>
                <w:bCs/>
                <w:spacing w:val="4"/>
                <w:sz w:val="24"/>
              </w:rPr>
              <w:t xml:space="preserve"> </w:t>
            </w:r>
            <w:r w:rsidRPr="0033231F">
              <w:rPr>
                <w:bCs/>
                <w:sz w:val="24"/>
              </w:rPr>
              <w:t>қоюға</w:t>
            </w:r>
            <w:r w:rsidRPr="0033231F">
              <w:rPr>
                <w:bCs/>
                <w:spacing w:val="2"/>
                <w:sz w:val="24"/>
              </w:rPr>
              <w:t xml:space="preserve"> </w:t>
            </w:r>
            <w:r w:rsidRPr="0033231F">
              <w:rPr>
                <w:bCs/>
                <w:sz w:val="24"/>
              </w:rPr>
              <w:t>және оған жетуге деген талпыныс.</w:t>
            </w:r>
          </w:p>
          <w:p w14:paraId="0C9E742F" w14:textId="77777777" w:rsidR="00CE050D" w:rsidRPr="0033231F" w:rsidRDefault="00CE050D" w:rsidP="0077017C">
            <w:pPr>
              <w:pStyle w:val="TableParagraph"/>
              <w:numPr>
                <w:ilvl w:val="0"/>
                <w:numId w:val="69"/>
              </w:numPr>
              <w:tabs>
                <w:tab w:val="left" w:pos="421"/>
              </w:tabs>
              <w:spacing w:line="240" w:lineRule="auto"/>
              <w:ind w:left="0" w:firstLine="142"/>
              <w:jc w:val="both"/>
              <w:rPr>
                <w:bCs/>
                <w:sz w:val="24"/>
              </w:rPr>
            </w:pPr>
            <w:r w:rsidRPr="0033231F">
              <w:rPr>
                <w:bCs/>
                <w:sz w:val="24"/>
              </w:rPr>
              <w:t>педагогикалық инновациялар жасауға, іске асыру, таратуға деген ниет;</w:t>
            </w:r>
          </w:p>
          <w:p w14:paraId="35DBD8B3" w14:textId="77777777" w:rsidR="00CE050D" w:rsidRPr="0033231F" w:rsidRDefault="00CE050D" w:rsidP="0077017C">
            <w:pPr>
              <w:pStyle w:val="TableParagraph"/>
              <w:numPr>
                <w:ilvl w:val="0"/>
                <w:numId w:val="69"/>
              </w:numPr>
              <w:tabs>
                <w:tab w:val="left" w:pos="421"/>
              </w:tabs>
              <w:spacing w:line="240" w:lineRule="auto"/>
              <w:ind w:left="0" w:firstLine="142"/>
              <w:jc w:val="both"/>
              <w:rPr>
                <w:bCs/>
                <w:sz w:val="24"/>
              </w:rPr>
            </w:pPr>
            <w:r w:rsidRPr="0033231F">
              <w:rPr>
                <w:bCs/>
                <w:sz w:val="24"/>
              </w:rPr>
              <w:t xml:space="preserve">инновациялық технологияларға танымдық қызығушылықтың болуы. </w:t>
            </w:r>
          </w:p>
        </w:tc>
      </w:tr>
      <w:tr w:rsidR="00CE050D" w:rsidRPr="0033231F" w14:paraId="64528CD6" w14:textId="77777777" w:rsidTr="0033231F">
        <w:trPr>
          <w:cantSplit/>
          <w:trHeight w:val="1583"/>
        </w:trPr>
        <w:tc>
          <w:tcPr>
            <w:tcW w:w="1843" w:type="dxa"/>
            <w:textDirection w:val="btLr"/>
            <w:vAlign w:val="center"/>
          </w:tcPr>
          <w:p w14:paraId="18C32200" w14:textId="77777777" w:rsidR="00CE050D" w:rsidRPr="0033231F" w:rsidRDefault="00CE050D" w:rsidP="0033231F">
            <w:pPr>
              <w:pStyle w:val="TableParagraph"/>
              <w:spacing w:line="240" w:lineRule="auto"/>
              <w:ind w:left="0" w:firstLine="20"/>
              <w:jc w:val="center"/>
              <w:rPr>
                <w:bCs/>
                <w:sz w:val="24"/>
              </w:rPr>
            </w:pPr>
            <w:r w:rsidRPr="0033231F">
              <w:rPr>
                <w:bCs/>
                <w:sz w:val="24"/>
              </w:rPr>
              <w:t>Когнитивті</w:t>
            </w:r>
          </w:p>
        </w:tc>
        <w:tc>
          <w:tcPr>
            <w:tcW w:w="992" w:type="dxa"/>
            <w:textDirection w:val="btLr"/>
          </w:tcPr>
          <w:p w14:paraId="10FC0DA1" w14:textId="77777777" w:rsidR="00CE050D" w:rsidRPr="0033231F" w:rsidRDefault="00CE050D" w:rsidP="0033231F">
            <w:pPr>
              <w:pStyle w:val="TableParagraph"/>
              <w:tabs>
                <w:tab w:val="left" w:pos="1484"/>
                <w:tab w:val="left" w:pos="2532"/>
                <w:tab w:val="left" w:pos="3923"/>
                <w:tab w:val="left" w:pos="4992"/>
                <w:tab w:val="left" w:pos="6385"/>
              </w:tabs>
              <w:spacing w:line="240" w:lineRule="auto"/>
              <w:ind w:left="0"/>
              <w:jc w:val="center"/>
              <w:rPr>
                <w:bCs/>
                <w:sz w:val="24"/>
              </w:rPr>
            </w:pPr>
            <w:r w:rsidRPr="0033231F">
              <w:rPr>
                <w:bCs/>
                <w:sz w:val="24"/>
              </w:rPr>
              <w:t>Инновациялық әрекет туралы білімінің болуы</w:t>
            </w:r>
          </w:p>
        </w:tc>
        <w:tc>
          <w:tcPr>
            <w:tcW w:w="6804" w:type="dxa"/>
          </w:tcPr>
          <w:p w14:paraId="30A392BC" w14:textId="77777777" w:rsidR="00CE050D" w:rsidRPr="0033231F" w:rsidRDefault="00CE050D" w:rsidP="0033231F">
            <w:pPr>
              <w:pStyle w:val="TableParagraph"/>
              <w:numPr>
                <w:ilvl w:val="0"/>
                <w:numId w:val="70"/>
              </w:numPr>
              <w:spacing w:line="240" w:lineRule="auto"/>
              <w:ind w:left="0" w:firstLine="284"/>
              <w:jc w:val="both"/>
              <w:rPr>
                <w:bCs/>
                <w:sz w:val="24"/>
              </w:rPr>
            </w:pPr>
            <w:r w:rsidRPr="0033231F">
              <w:rPr>
                <w:bCs/>
                <w:sz w:val="24"/>
              </w:rPr>
              <w:t>инновациялық әрекет туралы әдіснамалық-танымдық</w:t>
            </w:r>
            <w:r w:rsidRPr="0033231F">
              <w:rPr>
                <w:bCs/>
                <w:spacing w:val="1"/>
                <w:sz w:val="24"/>
              </w:rPr>
              <w:t xml:space="preserve"> </w:t>
            </w:r>
            <w:r w:rsidRPr="0033231F">
              <w:rPr>
                <w:bCs/>
                <w:sz w:val="24"/>
              </w:rPr>
              <w:t>білімі;</w:t>
            </w:r>
          </w:p>
          <w:p w14:paraId="0E410773" w14:textId="77777777" w:rsidR="00CE050D" w:rsidRPr="0033231F" w:rsidRDefault="00CE050D" w:rsidP="0033231F">
            <w:pPr>
              <w:pStyle w:val="TableParagraph"/>
              <w:numPr>
                <w:ilvl w:val="0"/>
                <w:numId w:val="70"/>
              </w:numPr>
              <w:spacing w:line="240" w:lineRule="auto"/>
              <w:ind w:left="0" w:firstLine="284"/>
              <w:jc w:val="both"/>
              <w:rPr>
                <w:bCs/>
                <w:sz w:val="24"/>
              </w:rPr>
            </w:pPr>
            <w:r w:rsidRPr="0033231F">
              <w:rPr>
                <w:bCs/>
                <w:sz w:val="24"/>
              </w:rPr>
              <w:t>инновациялық әрекеттің мақсаттарын, міндеттерін, амал-тәсілдерін жақсы меңгергендігі;</w:t>
            </w:r>
          </w:p>
          <w:p w14:paraId="6FC76F63" w14:textId="77777777" w:rsidR="00CE050D" w:rsidRPr="0033231F" w:rsidRDefault="00CE050D" w:rsidP="0033231F">
            <w:pPr>
              <w:pStyle w:val="TableParagraph"/>
              <w:numPr>
                <w:ilvl w:val="0"/>
                <w:numId w:val="70"/>
              </w:numPr>
              <w:spacing w:line="240" w:lineRule="auto"/>
              <w:ind w:left="0" w:firstLine="284"/>
              <w:jc w:val="both"/>
              <w:rPr>
                <w:bCs/>
                <w:sz w:val="24"/>
              </w:rPr>
            </w:pPr>
            <w:r w:rsidRPr="0033231F">
              <w:rPr>
                <w:bCs/>
                <w:sz w:val="24"/>
              </w:rPr>
              <w:t>инновациялық әрекетті ұйымдастыруда, жүзеге асырудағы сыни пікір алмасу, шешім қабылдай алу және тәуекелге бара алу қабілеті;</w:t>
            </w:r>
          </w:p>
          <w:p w14:paraId="51091409" w14:textId="77777777" w:rsidR="00CE050D" w:rsidRPr="0033231F" w:rsidRDefault="00CE050D" w:rsidP="0033231F">
            <w:pPr>
              <w:pStyle w:val="TableParagraph"/>
              <w:numPr>
                <w:ilvl w:val="0"/>
                <w:numId w:val="70"/>
              </w:numPr>
              <w:spacing w:line="240" w:lineRule="auto"/>
              <w:ind w:left="0" w:firstLine="284"/>
              <w:jc w:val="both"/>
              <w:rPr>
                <w:bCs/>
                <w:sz w:val="24"/>
              </w:rPr>
            </w:pPr>
            <w:r w:rsidRPr="0033231F">
              <w:rPr>
                <w:bCs/>
                <w:sz w:val="24"/>
              </w:rPr>
              <w:t>жаңашылдыққа деген бейімділігі.</w:t>
            </w:r>
          </w:p>
        </w:tc>
      </w:tr>
      <w:tr w:rsidR="00CE050D" w:rsidRPr="000C2E4C" w14:paraId="75ED9695" w14:textId="77777777" w:rsidTr="003323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251"/>
        </w:trPr>
        <w:tc>
          <w:tcPr>
            <w:tcW w:w="1843" w:type="dxa"/>
            <w:textDirection w:val="btLr"/>
            <w:vAlign w:val="center"/>
          </w:tcPr>
          <w:p w14:paraId="4DF1D957" w14:textId="77777777" w:rsidR="00CE050D" w:rsidRPr="0033231F" w:rsidRDefault="00CE050D" w:rsidP="0033231F">
            <w:pPr>
              <w:pStyle w:val="TableParagraph"/>
              <w:spacing w:line="240" w:lineRule="auto"/>
              <w:ind w:left="0" w:firstLine="20"/>
              <w:jc w:val="center"/>
              <w:rPr>
                <w:bCs/>
                <w:sz w:val="24"/>
              </w:rPr>
            </w:pPr>
            <w:r w:rsidRPr="0033231F">
              <w:rPr>
                <w:bCs/>
                <w:sz w:val="24"/>
              </w:rPr>
              <w:t>Инновациялық-әрекеттік</w:t>
            </w:r>
          </w:p>
        </w:tc>
        <w:tc>
          <w:tcPr>
            <w:tcW w:w="992" w:type="dxa"/>
            <w:textDirection w:val="btLr"/>
          </w:tcPr>
          <w:p w14:paraId="522BB226" w14:textId="77777777" w:rsidR="00CE050D" w:rsidRPr="0033231F" w:rsidRDefault="00CE050D" w:rsidP="0033231F">
            <w:pPr>
              <w:pStyle w:val="TableParagraph"/>
              <w:spacing w:line="240" w:lineRule="auto"/>
              <w:ind w:left="0"/>
              <w:jc w:val="center"/>
              <w:rPr>
                <w:bCs/>
                <w:sz w:val="24"/>
              </w:rPr>
            </w:pPr>
            <w:r w:rsidRPr="0033231F">
              <w:rPr>
                <w:bCs/>
                <w:sz w:val="24"/>
              </w:rPr>
              <w:t>Педагогикалық-инновациялық дағдысы</w:t>
            </w:r>
          </w:p>
        </w:tc>
        <w:tc>
          <w:tcPr>
            <w:tcW w:w="6804" w:type="dxa"/>
          </w:tcPr>
          <w:p w14:paraId="715E49F2" w14:textId="77777777" w:rsidR="003947F6" w:rsidRPr="0033231F" w:rsidRDefault="003947F6" w:rsidP="0033231F">
            <w:pPr>
              <w:pStyle w:val="TableParagraph"/>
              <w:spacing w:line="240" w:lineRule="auto"/>
              <w:ind w:left="0"/>
              <w:jc w:val="both"/>
              <w:rPr>
                <w:bCs/>
                <w:sz w:val="24"/>
              </w:rPr>
            </w:pPr>
          </w:p>
          <w:p w14:paraId="4947C991" w14:textId="77777777" w:rsidR="00CE050D" w:rsidRPr="0033231F" w:rsidRDefault="00CE050D" w:rsidP="0033231F">
            <w:pPr>
              <w:pStyle w:val="TableParagraph"/>
              <w:numPr>
                <w:ilvl w:val="0"/>
                <w:numId w:val="71"/>
              </w:numPr>
              <w:spacing w:line="240" w:lineRule="auto"/>
              <w:ind w:left="0" w:firstLine="284"/>
              <w:jc w:val="both"/>
              <w:rPr>
                <w:bCs/>
                <w:sz w:val="24"/>
              </w:rPr>
            </w:pPr>
            <w:r w:rsidRPr="0033231F">
              <w:rPr>
                <w:bCs/>
                <w:sz w:val="24"/>
              </w:rPr>
              <w:t>инновациялық әрекетті жүзеге асыруы;</w:t>
            </w:r>
          </w:p>
          <w:p w14:paraId="620C94DE" w14:textId="77777777" w:rsidR="00CE050D" w:rsidRPr="0033231F" w:rsidRDefault="00CE050D" w:rsidP="0033231F">
            <w:pPr>
              <w:pStyle w:val="TableParagraph"/>
              <w:numPr>
                <w:ilvl w:val="0"/>
                <w:numId w:val="71"/>
              </w:numPr>
              <w:spacing w:line="240" w:lineRule="auto"/>
              <w:ind w:left="0" w:firstLine="284"/>
              <w:jc w:val="both"/>
              <w:rPr>
                <w:bCs/>
                <w:sz w:val="24"/>
              </w:rPr>
            </w:pPr>
            <w:r w:rsidRPr="0033231F">
              <w:rPr>
                <w:bCs/>
                <w:sz w:val="24"/>
              </w:rPr>
              <w:t>білім беру үдерісінде қолданылатын инновациялық әдістемелерді саралай алуы;</w:t>
            </w:r>
          </w:p>
          <w:p w14:paraId="17B7F6A5" w14:textId="77777777" w:rsidR="00CE050D" w:rsidRPr="0033231F" w:rsidRDefault="00CE050D" w:rsidP="0033231F">
            <w:pPr>
              <w:pStyle w:val="TableParagraph"/>
              <w:numPr>
                <w:ilvl w:val="0"/>
                <w:numId w:val="71"/>
              </w:numPr>
              <w:spacing w:line="240" w:lineRule="auto"/>
              <w:ind w:left="0" w:firstLine="284"/>
              <w:jc w:val="both"/>
              <w:rPr>
                <w:bCs/>
                <w:sz w:val="24"/>
              </w:rPr>
            </w:pPr>
            <w:r w:rsidRPr="0033231F">
              <w:rPr>
                <w:bCs/>
                <w:sz w:val="24"/>
              </w:rPr>
              <w:t>жаңа ақпаратты</w:t>
            </w:r>
            <w:r w:rsidRPr="0033231F">
              <w:rPr>
                <w:bCs/>
                <w:spacing w:val="1"/>
                <w:sz w:val="24"/>
              </w:rPr>
              <w:t xml:space="preserve"> </w:t>
            </w:r>
            <w:r w:rsidRPr="0033231F">
              <w:rPr>
                <w:bCs/>
                <w:sz w:val="24"/>
              </w:rPr>
              <w:t>іздестірудегі,</w:t>
            </w:r>
            <w:r w:rsidRPr="0033231F">
              <w:rPr>
                <w:bCs/>
                <w:spacing w:val="1"/>
                <w:sz w:val="24"/>
              </w:rPr>
              <w:t xml:space="preserve"> </w:t>
            </w:r>
            <w:r w:rsidRPr="0033231F">
              <w:rPr>
                <w:bCs/>
                <w:sz w:val="24"/>
              </w:rPr>
              <w:t>іріктеудегі</w:t>
            </w:r>
            <w:r w:rsidRPr="0033231F">
              <w:rPr>
                <w:bCs/>
                <w:spacing w:val="1"/>
                <w:sz w:val="24"/>
              </w:rPr>
              <w:t xml:space="preserve"> </w:t>
            </w:r>
            <w:r w:rsidRPr="0033231F">
              <w:rPr>
                <w:bCs/>
                <w:sz w:val="24"/>
              </w:rPr>
              <w:t>қабілеттілігі;</w:t>
            </w:r>
          </w:p>
          <w:p w14:paraId="077DE44C" w14:textId="77777777" w:rsidR="00CE050D" w:rsidRPr="0033231F" w:rsidRDefault="00CE050D" w:rsidP="0033231F">
            <w:pPr>
              <w:pStyle w:val="TableParagraph"/>
              <w:numPr>
                <w:ilvl w:val="0"/>
                <w:numId w:val="71"/>
              </w:numPr>
              <w:spacing w:line="240" w:lineRule="auto"/>
              <w:ind w:left="0" w:firstLine="284"/>
              <w:jc w:val="both"/>
              <w:rPr>
                <w:bCs/>
                <w:sz w:val="24"/>
              </w:rPr>
            </w:pPr>
            <w:r w:rsidRPr="0033231F">
              <w:rPr>
                <w:bCs/>
                <w:spacing w:val="1"/>
                <w:sz w:val="24"/>
              </w:rPr>
              <w:t>инновациялық әрекетке түзету жасап, нәтижесін бағалай алу қабілеті;</w:t>
            </w:r>
          </w:p>
          <w:p w14:paraId="03ABEE9C" w14:textId="77777777" w:rsidR="00CE050D" w:rsidRPr="0033231F" w:rsidRDefault="00CE050D" w:rsidP="0033231F">
            <w:pPr>
              <w:pStyle w:val="TableParagraph"/>
              <w:numPr>
                <w:ilvl w:val="0"/>
                <w:numId w:val="71"/>
              </w:numPr>
              <w:spacing w:line="240" w:lineRule="auto"/>
              <w:ind w:left="0" w:firstLine="284"/>
              <w:jc w:val="both"/>
              <w:rPr>
                <w:bCs/>
                <w:sz w:val="24"/>
              </w:rPr>
            </w:pPr>
            <w:r w:rsidRPr="0033231F">
              <w:rPr>
                <w:bCs/>
                <w:spacing w:val="1"/>
                <w:sz w:val="24"/>
              </w:rPr>
              <w:t>ғылыми-</w:t>
            </w:r>
            <w:r w:rsidRPr="0033231F">
              <w:rPr>
                <w:bCs/>
                <w:sz w:val="24"/>
              </w:rPr>
              <w:t>зерттеу</w:t>
            </w:r>
            <w:r w:rsidRPr="0033231F">
              <w:rPr>
                <w:bCs/>
                <w:spacing w:val="1"/>
                <w:sz w:val="24"/>
              </w:rPr>
              <w:t xml:space="preserve"> </w:t>
            </w:r>
            <w:r w:rsidRPr="0033231F">
              <w:rPr>
                <w:bCs/>
                <w:sz w:val="24"/>
              </w:rPr>
              <w:t>жүргізу барысындағы қарым-қатынас және зерттеушілік дағдылары.</w:t>
            </w:r>
          </w:p>
        </w:tc>
      </w:tr>
      <w:tr w:rsidR="00CE050D" w:rsidRPr="000C2E4C" w14:paraId="11AE86CA" w14:textId="77777777" w:rsidTr="003323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301"/>
        </w:trPr>
        <w:tc>
          <w:tcPr>
            <w:tcW w:w="1843" w:type="dxa"/>
            <w:textDirection w:val="btLr"/>
            <w:vAlign w:val="center"/>
          </w:tcPr>
          <w:p w14:paraId="36B6D002" w14:textId="77777777" w:rsidR="00CE050D" w:rsidRPr="0033231F" w:rsidRDefault="00CE050D" w:rsidP="0033231F">
            <w:pPr>
              <w:pStyle w:val="TableParagraph"/>
              <w:spacing w:line="240" w:lineRule="auto"/>
              <w:ind w:left="0" w:firstLine="20"/>
              <w:jc w:val="center"/>
              <w:rPr>
                <w:bCs/>
                <w:sz w:val="24"/>
              </w:rPr>
            </w:pPr>
            <w:r w:rsidRPr="0033231F">
              <w:rPr>
                <w:bCs/>
                <w:sz w:val="24"/>
              </w:rPr>
              <w:t>Жеке тұлғалық</w:t>
            </w:r>
          </w:p>
        </w:tc>
        <w:tc>
          <w:tcPr>
            <w:tcW w:w="992" w:type="dxa"/>
            <w:textDirection w:val="btLr"/>
            <w:vAlign w:val="center"/>
          </w:tcPr>
          <w:p w14:paraId="1E56BC90" w14:textId="77777777" w:rsidR="00CE050D" w:rsidRPr="0033231F" w:rsidRDefault="00CE050D" w:rsidP="0033231F">
            <w:pPr>
              <w:pStyle w:val="TableParagraph"/>
              <w:spacing w:line="240" w:lineRule="auto"/>
              <w:ind w:left="0"/>
              <w:jc w:val="center"/>
              <w:rPr>
                <w:bCs/>
                <w:sz w:val="24"/>
              </w:rPr>
            </w:pPr>
            <w:r w:rsidRPr="0033231F">
              <w:rPr>
                <w:bCs/>
                <w:sz w:val="24"/>
              </w:rPr>
              <w:t>Өзін-өзі жетілдіру шеберлігі</w:t>
            </w:r>
          </w:p>
        </w:tc>
        <w:tc>
          <w:tcPr>
            <w:tcW w:w="6804" w:type="dxa"/>
          </w:tcPr>
          <w:p w14:paraId="008CA001" w14:textId="77777777" w:rsidR="003947F6" w:rsidRPr="0033231F" w:rsidRDefault="003947F6" w:rsidP="0033231F">
            <w:pPr>
              <w:pStyle w:val="TableParagraph"/>
              <w:spacing w:line="240" w:lineRule="auto"/>
              <w:ind w:left="0"/>
              <w:jc w:val="both"/>
              <w:rPr>
                <w:bCs/>
                <w:sz w:val="24"/>
              </w:rPr>
            </w:pPr>
          </w:p>
          <w:p w14:paraId="2DE308FA" w14:textId="77777777" w:rsidR="00CE050D" w:rsidRPr="0033231F" w:rsidRDefault="00CE050D" w:rsidP="0033231F">
            <w:pPr>
              <w:pStyle w:val="TableParagraph"/>
              <w:numPr>
                <w:ilvl w:val="0"/>
                <w:numId w:val="72"/>
              </w:numPr>
              <w:spacing w:line="240" w:lineRule="auto"/>
              <w:ind w:left="0" w:firstLine="284"/>
              <w:jc w:val="both"/>
              <w:rPr>
                <w:bCs/>
                <w:sz w:val="24"/>
              </w:rPr>
            </w:pPr>
            <w:r w:rsidRPr="0033231F">
              <w:rPr>
                <w:bCs/>
                <w:sz w:val="24"/>
              </w:rPr>
              <w:t>тұлғаның</w:t>
            </w:r>
            <w:r w:rsidRPr="0033231F">
              <w:rPr>
                <w:bCs/>
                <w:spacing w:val="1"/>
                <w:sz w:val="24"/>
              </w:rPr>
              <w:t xml:space="preserve"> </w:t>
            </w:r>
            <w:r w:rsidRPr="0033231F">
              <w:rPr>
                <w:bCs/>
                <w:sz w:val="24"/>
              </w:rPr>
              <w:t>өзін-өзі</w:t>
            </w:r>
            <w:r w:rsidRPr="0033231F">
              <w:rPr>
                <w:bCs/>
                <w:spacing w:val="1"/>
                <w:sz w:val="24"/>
              </w:rPr>
              <w:t xml:space="preserve"> </w:t>
            </w:r>
            <w:r w:rsidRPr="0033231F">
              <w:rPr>
                <w:bCs/>
                <w:sz w:val="24"/>
              </w:rPr>
              <w:t>талдау,</w:t>
            </w:r>
            <w:r w:rsidRPr="0033231F">
              <w:rPr>
                <w:bCs/>
                <w:spacing w:val="1"/>
                <w:sz w:val="24"/>
              </w:rPr>
              <w:t xml:space="preserve"> </w:t>
            </w:r>
            <w:r w:rsidRPr="0033231F">
              <w:rPr>
                <w:bCs/>
                <w:sz w:val="24"/>
              </w:rPr>
              <w:t>өзін-өзі</w:t>
            </w:r>
            <w:r w:rsidRPr="0033231F">
              <w:rPr>
                <w:bCs/>
                <w:spacing w:val="1"/>
                <w:sz w:val="24"/>
              </w:rPr>
              <w:t xml:space="preserve"> </w:t>
            </w:r>
            <w:r w:rsidRPr="0033231F">
              <w:rPr>
                <w:bCs/>
                <w:sz w:val="24"/>
              </w:rPr>
              <w:t>дамыту,</w:t>
            </w:r>
            <w:r w:rsidRPr="0033231F">
              <w:rPr>
                <w:bCs/>
                <w:spacing w:val="1"/>
                <w:sz w:val="24"/>
              </w:rPr>
              <w:t xml:space="preserve"> </w:t>
            </w:r>
            <w:r w:rsidRPr="0033231F">
              <w:rPr>
                <w:bCs/>
                <w:sz w:val="24"/>
              </w:rPr>
              <w:t>бастамашылдық,</w:t>
            </w:r>
            <w:r w:rsidRPr="0033231F">
              <w:rPr>
                <w:bCs/>
                <w:spacing w:val="1"/>
                <w:sz w:val="24"/>
              </w:rPr>
              <w:t xml:space="preserve"> </w:t>
            </w:r>
            <w:r w:rsidRPr="0033231F">
              <w:rPr>
                <w:bCs/>
                <w:sz w:val="24"/>
              </w:rPr>
              <w:t>стереотиптерді жеңуге қабілеттілік, зерттеушілік белсенділік, ақиқатқа</w:t>
            </w:r>
            <w:r w:rsidRPr="0033231F">
              <w:rPr>
                <w:bCs/>
                <w:spacing w:val="1"/>
                <w:sz w:val="24"/>
              </w:rPr>
              <w:t xml:space="preserve"> </w:t>
            </w:r>
            <w:r w:rsidRPr="0033231F">
              <w:rPr>
                <w:bCs/>
                <w:sz w:val="24"/>
              </w:rPr>
              <w:t>ұмтылыс,</w:t>
            </w:r>
            <w:r w:rsidRPr="0033231F">
              <w:rPr>
                <w:bCs/>
                <w:spacing w:val="1"/>
                <w:sz w:val="24"/>
              </w:rPr>
              <w:t xml:space="preserve"> </w:t>
            </w:r>
            <w:r w:rsidRPr="0033231F">
              <w:rPr>
                <w:bCs/>
                <w:sz w:val="24"/>
              </w:rPr>
              <w:t>шынайылық,</w:t>
            </w:r>
            <w:r w:rsidRPr="0033231F">
              <w:rPr>
                <w:bCs/>
                <w:spacing w:val="1"/>
                <w:sz w:val="24"/>
              </w:rPr>
              <w:t xml:space="preserve"> </w:t>
            </w:r>
            <w:r w:rsidRPr="0033231F">
              <w:rPr>
                <w:bCs/>
                <w:sz w:val="24"/>
              </w:rPr>
              <w:t>субъектілік дағдылары;</w:t>
            </w:r>
          </w:p>
          <w:p w14:paraId="79DC24A7" w14:textId="77777777" w:rsidR="00CE050D" w:rsidRPr="0033231F" w:rsidRDefault="00CE050D" w:rsidP="0033231F">
            <w:pPr>
              <w:pStyle w:val="TableParagraph"/>
              <w:numPr>
                <w:ilvl w:val="0"/>
                <w:numId w:val="72"/>
              </w:numPr>
              <w:spacing w:line="240" w:lineRule="auto"/>
              <w:ind w:left="0" w:firstLine="284"/>
              <w:jc w:val="both"/>
              <w:rPr>
                <w:bCs/>
                <w:sz w:val="24"/>
              </w:rPr>
            </w:pPr>
            <w:r w:rsidRPr="0033231F">
              <w:rPr>
                <w:bCs/>
                <w:sz w:val="24"/>
              </w:rPr>
              <w:t>тұлғаның</w:t>
            </w:r>
            <w:r w:rsidRPr="0033231F">
              <w:rPr>
                <w:bCs/>
                <w:spacing w:val="1"/>
                <w:sz w:val="24"/>
              </w:rPr>
              <w:t xml:space="preserve"> </w:t>
            </w:r>
            <w:r w:rsidRPr="0033231F">
              <w:rPr>
                <w:bCs/>
                <w:sz w:val="24"/>
              </w:rPr>
              <w:t>зерттеушілік белсенділігінің механизмі бола отырып, рефлексия жеке</w:t>
            </w:r>
            <w:r w:rsidRPr="0033231F">
              <w:rPr>
                <w:bCs/>
                <w:spacing w:val="1"/>
                <w:sz w:val="24"/>
              </w:rPr>
              <w:t xml:space="preserve"> </w:t>
            </w:r>
            <w:r w:rsidRPr="0033231F">
              <w:rPr>
                <w:bCs/>
                <w:sz w:val="24"/>
              </w:rPr>
              <w:t>кәсіби</w:t>
            </w:r>
            <w:r w:rsidRPr="0033231F">
              <w:rPr>
                <w:bCs/>
                <w:spacing w:val="1"/>
                <w:sz w:val="24"/>
              </w:rPr>
              <w:t xml:space="preserve"> </w:t>
            </w:r>
            <w:r w:rsidRPr="0033231F">
              <w:rPr>
                <w:bCs/>
                <w:sz w:val="24"/>
              </w:rPr>
              <w:t>іс-әрекетін</w:t>
            </w:r>
            <w:r w:rsidRPr="0033231F">
              <w:rPr>
                <w:bCs/>
                <w:spacing w:val="1"/>
                <w:sz w:val="24"/>
              </w:rPr>
              <w:t xml:space="preserve"> </w:t>
            </w:r>
            <w:r w:rsidRPr="0033231F">
              <w:rPr>
                <w:bCs/>
                <w:sz w:val="24"/>
              </w:rPr>
              <w:t>өзінің</w:t>
            </w:r>
            <w:r w:rsidRPr="0033231F">
              <w:rPr>
                <w:bCs/>
                <w:spacing w:val="1"/>
                <w:sz w:val="24"/>
              </w:rPr>
              <w:t xml:space="preserve"> </w:t>
            </w:r>
            <w:r w:rsidRPr="0033231F">
              <w:rPr>
                <w:bCs/>
                <w:sz w:val="24"/>
              </w:rPr>
              <w:t>ықпалының</w:t>
            </w:r>
            <w:r w:rsidRPr="0033231F">
              <w:rPr>
                <w:bCs/>
                <w:spacing w:val="1"/>
                <w:sz w:val="24"/>
              </w:rPr>
              <w:t xml:space="preserve"> </w:t>
            </w:r>
            <w:r w:rsidRPr="0033231F">
              <w:rPr>
                <w:bCs/>
                <w:sz w:val="24"/>
              </w:rPr>
              <w:t>нысанына</w:t>
            </w:r>
            <w:r w:rsidRPr="0033231F">
              <w:rPr>
                <w:bCs/>
                <w:spacing w:val="1"/>
                <w:sz w:val="24"/>
              </w:rPr>
              <w:t xml:space="preserve"> </w:t>
            </w:r>
            <w:r w:rsidRPr="0033231F">
              <w:rPr>
                <w:bCs/>
                <w:sz w:val="24"/>
              </w:rPr>
              <w:t>айналдыра</w:t>
            </w:r>
            <w:r w:rsidRPr="0033231F">
              <w:rPr>
                <w:bCs/>
                <w:spacing w:val="1"/>
                <w:sz w:val="24"/>
              </w:rPr>
              <w:t xml:space="preserve"> </w:t>
            </w:r>
            <w:r w:rsidRPr="0033231F">
              <w:rPr>
                <w:bCs/>
                <w:sz w:val="24"/>
              </w:rPr>
              <w:t>отырып,</w:t>
            </w:r>
            <w:r w:rsidRPr="0033231F">
              <w:rPr>
                <w:bCs/>
                <w:spacing w:val="1"/>
                <w:sz w:val="24"/>
              </w:rPr>
              <w:t xml:space="preserve"> </w:t>
            </w:r>
            <w:r w:rsidRPr="0033231F">
              <w:rPr>
                <w:bCs/>
                <w:sz w:val="24"/>
              </w:rPr>
              <w:t>жобалауға</w:t>
            </w:r>
            <w:r w:rsidRPr="0033231F">
              <w:rPr>
                <w:bCs/>
                <w:spacing w:val="1"/>
                <w:sz w:val="24"/>
              </w:rPr>
              <w:t xml:space="preserve"> </w:t>
            </w:r>
            <w:r w:rsidRPr="0033231F">
              <w:rPr>
                <w:bCs/>
                <w:sz w:val="24"/>
              </w:rPr>
              <w:t>және</w:t>
            </w:r>
            <w:r w:rsidRPr="0033231F">
              <w:rPr>
                <w:bCs/>
                <w:spacing w:val="1"/>
                <w:sz w:val="24"/>
              </w:rPr>
              <w:t xml:space="preserve"> </w:t>
            </w:r>
            <w:r w:rsidRPr="0033231F">
              <w:rPr>
                <w:bCs/>
                <w:sz w:val="24"/>
              </w:rPr>
              <w:t>болжауға</w:t>
            </w:r>
            <w:r w:rsidRPr="0033231F">
              <w:rPr>
                <w:bCs/>
                <w:spacing w:val="1"/>
                <w:sz w:val="24"/>
              </w:rPr>
              <w:t xml:space="preserve"> </w:t>
            </w:r>
            <w:r w:rsidRPr="0033231F">
              <w:rPr>
                <w:bCs/>
                <w:sz w:val="24"/>
              </w:rPr>
              <w:t>мүмкіндігі;</w:t>
            </w:r>
          </w:p>
          <w:p w14:paraId="0D770B1A" w14:textId="77777777" w:rsidR="00CE050D" w:rsidRPr="0033231F" w:rsidRDefault="00CE050D" w:rsidP="0033231F">
            <w:pPr>
              <w:pStyle w:val="TableParagraph"/>
              <w:numPr>
                <w:ilvl w:val="0"/>
                <w:numId w:val="72"/>
              </w:numPr>
              <w:spacing w:line="240" w:lineRule="auto"/>
              <w:ind w:left="0" w:firstLine="284"/>
              <w:jc w:val="both"/>
              <w:rPr>
                <w:bCs/>
                <w:sz w:val="24"/>
              </w:rPr>
            </w:pPr>
            <w:r w:rsidRPr="0033231F">
              <w:rPr>
                <w:bCs/>
                <w:sz w:val="24"/>
              </w:rPr>
              <w:t>шығармашылық, креативтік, табандылық пен қуатты ерік-жігер, білімділік, толеранттылық қасиеттерінің болуы;</w:t>
            </w:r>
          </w:p>
          <w:p w14:paraId="2AF19A05" w14:textId="77777777" w:rsidR="00CE050D" w:rsidRPr="0033231F" w:rsidRDefault="00CE050D" w:rsidP="0033231F">
            <w:pPr>
              <w:pStyle w:val="TableParagraph"/>
              <w:numPr>
                <w:ilvl w:val="0"/>
                <w:numId w:val="72"/>
              </w:numPr>
              <w:spacing w:line="240" w:lineRule="auto"/>
              <w:ind w:left="0" w:firstLine="284"/>
              <w:jc w:val="both"/>
              <w:rPr>
                <w:bCs/>
                <w:sz w:val="24"/>
              </w:rPr>
            </w:pPr>
            <w:r w:rsidRPr="0033231F">
              <w:rPr>
                <w:bCs/>
                <w:sz w:val="24"/>
              </w:rPr>
              <w:t>ойлау,</w:t>
            </w:r>
            <w:r w:rsidRPr="0033231F">
              <w:rPr>
                <w:bCs/>
                <w:spacing w:val="1"/>
                <w:sz w:val="24"/>
              </w:rPr>
              <w:t xml:space="preserve"> </w:t>
            </w:r>
            <w:r w:rsidRPr="0033231F">
              <w:rPr>
                <w:bCs/>
                <w:sz w:val="24"/>
              </w:rPr>
              <w:t>талдау</w:t>
            </w:r>
            <w:r w:rsidRPr="0033231F">
              <w:rPr>
                <w:bCs/>
                <w:spacing w:val="1"/>
                <w:sz w:val="24"/>
              </w:rPr>
              <w:t xml:space="preserve"> </w:t>
            </w:r>
            <w:r w:rsidRPr="0033231F">
              <w:rPr>
                <w:bCs/>
                <w:sz w:val="24"/>
              </w:rPr>
              <w:t>және</w:t>
            </w:r>
            <w:r w:rsidRPr="0033231F">
              <w:rPr>
                <w:bCs/>
                <w:spacing w:val="-57"/>
                <w:sz w:val="24"/>
              </w:rPr>
              <w:t xml:space="preserve">  </w:t>
            </w:r>
            <w:r w:rsidRPr="0033231F">
              <w:rPr>
                <w:bCs/>
                <w:sz w:val="24"/>
              </w:rPr>
              <w:t>бағалау</w:t>
            </w:r>
            <w:r w:rsidRPr="0033231F">
              <w:rPr>
                <w:bCs/>
                <w:spacing w:val="27"/>
                <w:sz w:val="24"/>
              </w:rPr>
              <w:t xml:space="preserve"> </w:t>
            </w:r>
            <w:r w:rsidRPr="0033231F">
              <w:rPr>
                <w:bCs/>
                <w:sz w:val="24"/>
              </w:rPr>
              <w:t>үдерістерінің</w:t>
            </w:r>
            <w:r w:rsidRPr="0033231F">
              <w:rPr>
                <w:bCs/>
                <w:spacing w:val="29"/>
                <w:sz w:val="24"/>
              </w:rPr>
              <w:t xml:space="preserve"> </w:t>
            </w:r>
            <w:r w:rsidRPr="0033231F">
              <w:rPr>
                <w:bCs/>
                <w:sz w:val="24"/>
              </w:rPr>
              <w:t>жоғары</w:t>
            </w:r>
            <w:r w:rsidRPr="0033231F">
              <w:rPr>
                <w:bCs/>
                <w:spacing w:val="27"/>
                <w:sz w:val="24"/>
              </w:rPr>
              <w:t xml:space="preserve"> </w:t>
            </w:r>
            <w:r w:rsidRPr="0033231F">
              <w:rPr>
                <w:bCs/>
                <w:sz w:val="24"/>
              </w:rPr>
              <w:t>деңгейі.</w:t>
            </w:r>
          </w:p>
        </w:tc>
      </w:tr>
    </w:tbl>
    <w:p w14:paraId="6F75A61B" w14:textId="77777777" w:rsidR="003947F6" w:rsidRPr="0033231F" w:rsidRDefault="003947F6" w:rsidP="0033231F">
      <w:pPr>
        <w:pStyle w:val="a8"/>
        <w:spacing w:before="0" w:beforeAutospacing="0" w:after="0" w:afterAutospacing="0"/>
        <w:ind w:firstLine="709"/>
        <w:jc w:val="both"/>
        <w:rPr>
          <w:bCs/>
          <w:sz w:val="28"/>
          <w:szCs w:val="28"/>
          <w:lang w:val="kk-KZ"/>
        </w:rPr>
      </w:pPr>
    </w:p>
    <w:p w14:paraId="0F7258E4" w14:textId="5FD4FB3A" w:rsidR="005B4DF6" w:rsidRPr="0033231F" w:rsidRDefault="005B4DF6" w:rsidP="0077017C">
      <w:pPr>
        <w:pStyle w:val="a8"/>
        <w:tabs>
          <w:tab w:val="left" w:pos="851"/>
        </w:tabs>
        <w:spacing w:before="0" w:beforeAutospacing="0" w:after="0" w:afterAutospacing="0"/>
        <w:ind w:firstLine="567"/>
        <w:jc w:val="both"/>
        <w:rPr>
          <w:sz w:val="28"/>
          <w:szCs w:val="28"/>
          <w:lang w:val="kk-KZ"/>
        </w:rPr>
      </w:pPr>
      <w:r w:rsidRPr="0033231F">
        <w:rPr>
          <w:sz w:val="28"/>
          <w:szCs w:val="28"/>
          <w:lang w:val="kk-KZ"/>
        </w:rPr>
        <w:t xml:space="preserve">Сонымен қатар, студенттің болмысында оң өзгерістерге деген қажеттілік болуы тек кәсіби ғана емес, өмірінің барлық қырынан танылуы тиіс. Ойлауының икемділігі оның жаңаға деген оң көзқарасын дамыта түседі және </w:t>
      </w:r>
      <w:r w:rsidRPr="0033231F">
        <w:rPr>
          <w:sz w:val="28"/>
          <w:szCs w:val="28"/>
          <w:lang w:val="kk-KZ"/>
        </w:rPr>
        <w:lastRenderedPageBreak/>
        <w:t>креативтік, шығармашылық қабілетін ұштайды. Студенттің жобалау және модельдеу қабілетін дамыту арқылы болашақ мұғалімдік қызметінде жаңа инновациялық технологияларды өзінің күнделікті тәжірибесіне енгізу жолдары қалыптастырылады. Университетте оқу кезеңіндегі педагогикалық практикадан өтуде студент инновация, инновациялық әрекет туралы білімін өзінің нақты практикасында іске асырады. Соның негізінде инновациялық әрекет туралы ғылыми-педагогикалық ой-санасы қалыптасады, педагогтік қызметінде инновациялылықтың басты бағдар ретінде орнығуын мүмкін ететін жолдарды таниды.</w:t>
      </w:r>
      <w:r w:rsidRPr="0033231F">
        <w:rPr>
          <w:lang w:val="kk-KZ"/>
        </w:rPr>
        <w:t xml:space="preserve"> </w:t>
      </w:r>
      <w:r w:rsidRPr="0033231F">
        <w:rPr>
          <w:sz w:val="28"/>
          <w:lang w:val="kk-KZ"/>
        </w:rPr>
        <w:t>Бүгінгі таңда білім берудің басты мақсаты – оқушыларды біліммен қаруландыру ғана емес, сонымен қатар олардың жалпы оқу шеберлігін, пәндік және коммуникативтік құзыреттілігін, кең ауқымды дағдылары мен функционалдық сауаттылығын қалыптастыруда б</w:t>
      </w:r>
      <w:r w:rsidRPr="0033231F">
        <w:rPr>
          <w:sz w:val="28"/>
          <w:szCs w:val="28"/>
          <w:lang w:val="kk-KZ"/>
        </w:rPr>
        <w:t>астауыш сынып педагогтерін</w:t>
      </w:r>
      <w:r w:rsidRPr="0033231F">
        <w:rPr>
          <w:i/>
          <w:sz w:val="28"/>
          <w:szCs w:val="28"/>
          <w:lang w:val="kk-KZ"/>
        </w:rPr>
        <w:t xml:space="preserve"> </w:t>
      </w:r>
      <w:r w:rsidRPr="0033231F">
        <w:rPr>
          <w:sz w:val="28"/>
          <w:szCs w:val="28"/>
          <w:lang w:val="kk-KZ"/>
        </w:rPr>
        <w:t>инновциялық әрекетке даярлаудың тиімділігі жайында баяндалған [150</w:t>
      </w:r>
      <w:r w:rsidR="00512D18">
        <w:rPr>
          <w:sz w:val="28"/>
          <w:szCs w:val="28"/>
          <w:lang w:val="kk-KZ"/>
        </w:rPr>
        <w:t>,с. 237</w:t>
      </w:r>
      <w:r w:rsidRPr="0033231F">
        <w:rPr>
          <w:sz w:val="28"/>
          <w:szCs w:val="28"/>
          <w:lang w:val="kk-KZ"/>
        </w:rPr>
        <w:t>].</w:t>
      </w:r>
    </w:p>
    <w:p w14:paraId="30C8D8B4" w14:textId="77777777" w:rsidR="005B4DF6" w:rsidRPr="0033231F" w:rsidRDefault="005B4DF6" w:rsidP="0077017C">
      <w:pPr>
        <w:pStyle w:val="a8"/>
        <w:tabs>
          <w:tab w:val="left" w:pos="851"/>
        </w:tabs>
        <w:spacing w:before="0" w:beforeAutospacing="0" w:after="0" w:afterAutospacing="0"/>
        <w:ind w:firstLine="567"/>
        <w:jc w:val="both"/>
        <w:rPr>
          <w:sz w:val="28"/>
          <w:szCs w:val="28"/>
          <w:lang w:val="kk-KZ"/>
        </w:rPr>
      </w:pPr>
      <w:r w:rsidRPr="0033231F">
        <w:rPr>
          <w:sz w:val="28"/>
          <w:szCs w:val="28"/>
          <w:lang w:val="kk-KZ"/>
        </w:rPr>
        <w:t xml:space="preserve">Болашақ бастауыш сынып </w:t>
      </w:r>
      <w:r w:rsidR="000C762F" w:rsidRPr="0033231F">
        <w:rPr>
          <w:sz w:val="28"/>
          <w:szCs w:val="28"/>
          <w:lang w:val="kk-KZ"/>
        </w:rPr>
        <w:t>педагогтерін</w:t>
      </w:r>
      <w:r w:rsidRPr="0033231F">
        <w:rPr>
          <w:sz w:val="28"/>
          <w:szCs w:val="28"/>
          <w:lang w:val="kk-KZ"/>
        </w:rPr>
        <w:t xml:space="preserve"> инновациялық әрекетке даярлаудың өлшемдері мен көрсеткіштерін айқындау бакалаврлардың ізденімдік және зерттеу қабілеттерін ұштауға, теорияның тәжірибемен байланысын таныту арқылы білімін тереңдетуге, әдістемелік және технологиялық дағдыларын қалыптастыруға сенімді тірек болады. </w:t>
      </w:r>
    </w:p>
    <w:p w14:paraId="242E3BDF" w14:textId="77777777" w:rsidR="005B4DF6" w:rsidRPr="0033231F" w:rsidRDefault="005B4DF6" w:rsidP="0077017C">
      <w:pPr>
        <w:pStyle w:val="a8"/>
        <w:tabs>
          <w:tab w:val="left" w:pos="851"/>
        </w:tabs>
        <w:spacing w:before="0" w:beforeAutospacing="0" w:after="0" w:afterAutospacing="0"/>
        <w:ind w:firstLine="567"/>
        <w:jc w:val="both"/>
        <w:rPr>
          <w:sz w:val="28"/>
          <w:szCs w:val="28"/>
          <w:lang w:val="kk-KZ"/>
        </w:rPr>
      </w:pPr>
      <w:r w:rsidRPr="0033231F">
        <w:rPr>
          <w:sz w:val="28"/>
          <w:szCs w:val="28"/>
          <w:lang w:val="kk-KZ"/>
        </w:rPr>
        <w:t xml:space="preserve">Осылайша болашақ бастауыш сынып </w:t>
      </w:r>
      <w:r w:rsidR="000C762F" w:rsidRPr="0033231F">
        <w:rPr>
          <w:sz w:val="28"/>
          <w:szCs w:val="28"/>
          <w:lang w:val="kk-KZ"/>
        </w:rPr>
        <w:t>педагогтерін</w:t>
      </w:r>
      <w:r w:rsidRPr="0033231F">
        <w:rPr>
          <w:sz w:val="28"/>
          <w:szCs w:val="28"/>
          <w:lang w:val="kk-KZ"/>
        </w:rPr>
        <w:t xml:space="preserve"> инновациялық әрекетке даярлаудың өлшемдері мен көрсеткіштерін анықтап, жүйелеу арқылы студенттердің педагогтік қызметке, оның ішінде басты әрекеттерінің бірі инновациялық әрекетке қажетті білімі мен дағдыларының бірізділікпен қалыптасуына арналған әдістемелік жүйе жасауға қажетті мүмкіндіктер танылады.</w:t>
      </w:r>
    </w:p>
    <w:p w14:paraId="1CBBA29F" w14:textId="77777777" w:rsidR="00241E12" w:rsidRPr="0033231F" w:rsidRDefault="000C762F" w:rsidP="0077017C">
      <w:pPr>
        <w:pStyle w:val="af0"/>
        <w:tabs>
          <w:tab w:val="left" w:pos="851"/>
        </w:tabs>
        <w:ind w:left="0" w:firstLine="567"/>
      </w:pPr>
      <w:r w:rsidRPr="0033231F">
        <w:t>Болашақ бастауыш сынып педагогтерін инновациялық әрекетке даярлаудың өлшемдері мен көрсеткіштерін анықтай</w:t>
      </w:r>
      <w:r w:rsidR="00241E12" w:rsidRPr="0033231F">
        <w:t xml:space="preserve"> отырып, болашақ бастауыш сынып педа</w:t>
      </w:r>
      <w:r w:rsidR="00650D6B" w:rsidRPr="0033231F">
        <w:t>гогінің инновациялық әрекетт</w:t>
      </w:r>
      <w:r w:rsidR="00241E12" w:rsidRPr="0033231F">
        <w:t xml:space="preserve">інің төменгі, орта және </w:t>
      </w:r>
      <w:r w:rsidRPr="0033231F">
        <w:t>жоғары</w:t>
      </w:r>
      <w:r w:rsidR="00241E12" w:rsidRPr="0033231F">
        <w:t xml:space="preserve"> деңгейлерін анықтауға мүмкіндік алдық.</w:t>
      </w:r>
    </w:p>
    <w:p w14:paraId="655A619C" w14:textId="77777777" w:rsidR="00241E12" w:rsidRPr="0033231F" w:rsidRDefault="008264FB" w:rsidP="0077017C">
      <w:pPr>
        <w:pStyle w:val="af0"/>
        <w:tabs>
          <w:tab w:val="left" w:pos="851"/>
        </w:tabs>
        <w:ind w:left="0" w:firstLine="567"/>
      </w:pPr>
      <w:r w:rsidRPr="0033231F">
        <w:t>Төмен</w:t>
      </w:r>
      <w:r w:rsidR="000C762F" w:rsidRPr="0033231F">
        <w:t>гі</w:t>
      </w:r>
      <w:r w:rsidR="00316E61" w:rsidRPr="0033231F">
        <w:t xml:space="preserve"> деңгей</w:t>
      </w:r>
      <w:r w:rsidR="00241E12" w:rsidRPr="0033231F">
        <w:t xml:space="preserve"> – инновациялық әрекет туралы түсініктері таяз, кәсібилікке талпынысы жеткіліксіз, өз бетімен ізденуге, білімін көтеруге ықтиярсыз, инновациялық біліктілігі, өз қызметінің нәтижелерін саралау, баға беру деңгейі төмен, адамдармен тіл табысуға, білім, білік, дағдыларды игеруге құлықты емес. </w:t>
      </w:r>
    </w:p>
    <w:p w14:paraId="575F922F" w14:textId="77777777" w:rsidR="00241E12" w:rsidRPr="0033231F" w:rsidRDefault="008264FB" w:rsidP="0077017C">
      <w:pPr>
        <w:pStyle w:val="af0"/>
        <w:tabs>
          <w:tab w:val="left" w:pos="851"/>
        </w:tabs>
        <w:ind w:left="0" w:firstLine="567"/>
      </w:pPr>
      <w:r w:rsidRPr="0033231F">
        <w:t>Орта</w:t>
      </w:r>
      <w:r w:rsidR="00316E61" w:rsidRPr="0033231F">
        <w:t xml:space="preserve"> деңгей</w:t>
      </w:r>
      <w:r w:rsidR="00241E12" w:rsidRPr="0033231F">
        <w:t xml:space="preserve"> – инновациялық әрекетке деген көзқарасы жақсы, </w:t>
      </w:r>
      <w:r w:rsidR="000C762F" w:rsidRPr="0033231F">
        <w:t>инновациялық</w:t>
      </w:r>
      <w:r w:rsidR="00241E12" w:rsidRPr="0033231F">
        <w:t xml:space="preserve"> біліктілігі біршама қалыптасқан, оқытудың әдіс – тәсілдерін, технологияларын қолдануға, шығармашылықпен жұмыс істеуге қабілеті бар, бірақ тұрақты қолдануға машықтанбаған, жұмысында жоғары нәтижеге жету үшін қосымша материалдарды, ақпараттарды тауып, оларды іріктей алады, өзінің кәсіби іс - әрекетіне баға бере біледі, мәдени қарым – қатынасқа икемді.</w:t>
      </w:r>
    </w:p>
    <w:p w14:paraId="0878003A" w14:textId="77777777" w:rsidR="00241E12" w:rsidRPr="0033231F" w:rsidRDefault="00655268" w:rsidP="0077017C">
      <w:pPr>
        <w:pStyle w:val="af0"/>
        <w:tabs>
          <w:tab w:val="left" w:pos="851"/>
        </w:tabs>
        <w:ind w:left="0" w:firstLine="567"/>
      </w:pPr>
      <w:r w:rsidRPr="0033231F">
        <w:t>Жоғары</w:t>
      </w:r>
      <w:r w:rsidR="00316E61" w:rsidRPr="0033231F">
        <w:t xml:space="preserve"> деңгей</w:t>
      </w:r>
      <w:r w:rsidR="00241E12" w:rsidRPr="0033231F">
        <w:t xml:space="preserve"> </w:t>
      </w:r>
      <w:r w:rsidR="008264FB" w:rsidRPr="0033231F">
        <w:t>–</w:t>
      </w:r>
      <w:r w:rsidR="00241E12" w:rsidRPr="0033231F">
        <w:t xml:space="preserve"> инновациялық әрекетке деген қызығушылығ</w:t>
      </w:r>
      <w:r w:rsidR="00316E61" w:rsidRPr="0033231F">
        <w:t>ы тұрақты, оны өзінің кәсіби іс-</w:t>
      </w:r>
      <w:r w:rsidR="00241E12" w:rsidRPr="0033231F">
        <w:t xml:space="preserve">әрекетінің мәні деп есептейді, білік пен дағдыларды игеруге қызығушылықтары жоғары. Педагогикалық қызметте инновациялық әрекеттің қажеттілігін саналы түрде түсінеді. Проблеманың шешімін табу, ақпараттық, коммуникативтік құзыреттіліктері қалыптасқан, сабақтарды </w:t>
      </w:r>
      <w:r w:rsidR="00241E12" w:rsidRPr="0033231F">
        <w:lastRenderedPageBreak/>
        <w:t>жобалай біледі, ұйымдастыра алады және оқытудың түрлі әдіс – тәсілдерін, технологияларын қолданып өткізе алады, адамдармен тез тіл табысады, ұжымда, әлеуметтік ортада беделді</w:t>
      </w:r>
      <w:r w:rsidR="000C762F" w:rsidRPr="0033231F">
        <w:t>.</w:t>
      </w:r>
    </w:p>
    <w:p w14:paraId="7EAD5ACD" w14:textId="77777777" w:rsidR="000A099D" w:rsidRPr="0033231F" w:rsidRDefault="000A099D" w:rsidP="0077017C">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Жаңартылған бағдарлама негізінде болашақ бастауыш сынып </w:t>
      </w:r>
      <w:r w:rsidR="000C762F"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 модельдеу барысы жүйелі-әрекеттік тәсілдеме негізінде жүзеге асырылады деп санағандықтан, бұл үдерісті ұйымдастыруға қажетті келесі талаптар ұсталынуы тиіс деп белгіленді. Олардың қатарында:</w:t>
      </w:r>
    </w:p>
    <w:p w14:paraId="5B817158" w14:textId="77777777" w:rsidR="000A099D" w:rsidRPr="0033231F" w:rsidRDefault="000A099D" w:rsidP="0077017C">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16E61"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 инновациялық әрекетке даярлауды нормативтік құжаттармен, жаңартылған оқу бағдарламасымен және теориялық-әдіснамалық негіздермен қамтамасыз ету;</w:t>
      </w:r>
    </w:p>
    <w:p w14:paraId="0FE61503" w14:textId="77777777" w:rsidR="000A099D" w:rsidRPr="0033231F" w:rsidRDefault="000A099D" w:rsidP="0077017C">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16E61"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 инновациялық әрекетке даярлаудың мазмұны және арнайы әдістемесі студенттердің инновациялық, шығармашылық, рефлексивтік-импровизациялық қабілеттерін дамытуға соған сәйкес тәсілдеме тұрғысынан келу;</w:t>
      </w:r>
    </w:p>
    <w:p w14:paraId="08C0D7FB" w14:textId="77777777" w:rsidR="000A099D" w:rsidRPr="0033231F" w:rsidRDefault="000A099D" w:rsidP="0077017C">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16E61"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 инновациялық әрекетке даярлауда үдерісінде субъект-субъектілік дидактикалық қатынас ұстану;</w:t>
      </w:r>
    </w:p>
    <w:p w14:paraId="692A5B06" w14:textId="77777777" w:rsidR="000A099D" w:rsidRPr="0033231F" w:rsidRDefault="000A099D" w:rsidP="0077017C">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әдістеменің құрамындағы әрбір дидактикалық элементтің инновациялық </w:t>
      </w:r>
      <w:r w:rsidR="009B6083" w:rsidRPr="0033231F">
        <w:rPr>
          <w:rFonts w:ascii="Times New Roman" w:hAnsi="Times New Roman" w:cs="Times New Roman"/>
          <w:sz w:val="28"/>
          <w:szCs w:val="28"/>
          <w:lang w:val="kk-KZ"/>
        </w:rPr>
        <w:t>әлеуеті</w:t>
      </w:r>
      <w:r w:rsidRPr="0033231F">
        <w:rPr>
          <w:rFonts w:ascii="Times New Roman" w:hAnsi="Times New Roman" w:cs="Times New Roman"/>
          <w:sz w:val="28"/>
          <w:szCs w:val="28"/>
          <w:lang w:val="kk-KZ"/>
        </w:rPr>
        <w:t xml:space="preserve"> мен мүмкіндіктерін алдын ала танып, талдап, сұрыптау;</w:t>
      </w:r>
    </w:p>
    <w:p w14:paraId="18F2E0C8" w14:textId="77777777" w:rsidR="000A099D" w:rsidRPr="0033231F" w:rsidRDefault="000A099D" w:rsidP="0077017C">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әдістеменің мазмұнындағы әрбір тақырыптың инновациялық </w:t>
      </w:r>
      <w:r w:rsidR="009B6083" w:rsidRPr="0033231F">
        <w:rPr>
          <w:rFonts w:ascii="Times New Roman" w:hAnsi="Times New Roman" w:cs="Times New Roman"/>
          <w:sz w:val="28"/>
          <w:szCs w:val="28"/>
          <w:lang w:val="kk-KZ"/>
        </w:rPr>
        <w:t>әлеуеті</w:t>
      </w:r>
      <w:r w:rsidRPr="0033231F">
        <w:rPr>
          <w:rFonts w:ascii="Times New Roman" w:hAnsi="Times New Roman" w:cs="Times New Roman"/>
          <w:sz w:val="28"/>
          <w:szCs w:val="28"/>
          <w:lang w:val="kk-KZ"/>
        </w:rPr>
        <w:t xml:space="preserve"> мен мүмкіндіктерін айқындау.</w:t>
      </w:r>
    </w:p>
    <w:p w14:paraId="38A605D7" w14:textId="77777777" w:rsidR="000A099D" w:rsidRPr="0033231F" w:rsidRDefault="000A099D" w:rsidP="0077017C">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316E61"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 xml:space="preserve">ін инновациялық әрекетке даярлау үдерісі оң нәтижелерге қол жеткізетін жаңа тәжірибені студенттерге меңгертетін инновациялық-педагогикалық үдеріс болып табылады. </w:t>
      </w:r>
    </w:p>
    <w:p w14:paraId="543AD0E3" w14:textId="1F609C79" w:rsidR="000A099D" w:rsidRPr="0033231F" w:rsidRDefault="000A099D" w:rsidP="0077017C">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Бұл үдерісте студенттерді жаңартылған оқу бағдарламасы негізінде инновациялық әрекетке даярлайтын арнайы әзірленген технологиялық модель іске қосылады</w:t>
      </w:r>
      <w:r w:rsidR="005A346B">
        <w:rPr>
          <w:rFonts w:ascii="Times New Roman" w:hAnsi="Times New Roman" w:cs="Times New Roman"/>
          <w:sz w:val="28"/>
          <w:szCs w:val="28"/>
          <w:lang w:val="kk-KZ"/>
        </w:rPr>
        <w:t xml:space="preserve"> </w:t>
      </w:r>
      <w:r w:rsidR="005A346B" w:rsidRPr="005A346B">
        <w:rPr>
          <w:rFonts w:ascii="Times New Roman" w:hAnsi="Times New Roman" w:cs="Times New Roman"/>
          <w:sz w:val="28"/>
          <w:szCs w:val="28"/>
          <w:lang w:val="kk-KZ"/>
        </w:rPr>
        <w:t>(</w:t>
      </w:r>
      <w:r w:rsidR="005A346B">
        <w:rPr>
          <w:rFonts w:ascii="Times New Roman" w:hAnsi="Times New Roman" w:cs="Times New Roman"/>
          <w:sz w:val="28"/>
          <w:szCs w:val="28"/>
          <w:lang w:val="kk-KZ"/>
        </w:rPr>
        <w:t>сурет 21</w:t>
      </w:r>
      <w:r w:rsidR="005A346B" w:rsidRPr="005A346B">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p>
    <w:p w14:paraId="3164F6F3" w14:textId="77777777" w:rsidR="00CF2246" w:rsidRPr="0033231F" w:rsidRDefault="00CF2246" w:rsidP="005A346B">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Ұсынылған модельде студенттің жеке тұлғасын болашақ инновациялық әрекеті дайын педагог тұлғасына дейін өсіру жолының барлық жағдайлары көрініс табады. Оның мазмұнында студенттің жаңа идеялар ойлап табу, генерациялау, шығармашылық қабілетін қалыптастыру және дамыту әдістері мен амал-тәсілдерінің жүйесі, оқыту формалары мен нәтижелерін бақылау мен тексеру формалары орны алады.</w:t>
      </w:r>
    </w:p>
    <w:p w14:paraId="09629D79" w14:textId="77777777" w:rsidR="00CF2246" w:rsidRPr="0033231F" w:rsidRDefault="00CF2246" w:rsidP="005A346B">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Студент инновациялық мазмұндағы алған теориялық білімі мен практикалық сабақтардағы тәжірибелік дағдыларына сүйене отырып, жаңалық ойлап табуға дағдыланады. Инновациялық моделін сыртқа сурет, сызба символ түрінде көрсетіп, басқаларға таныстыра білу, пайдалана білу, нәтижеге қол жеткізу жолдарын анықтау қабілетін көрсетеді. </w:t>
      </w:r>
    </w:p>
    <w:p w14:paraId="273FF297" w14:textId="77777777" w:rsidR="00CF2246" w:rsidRPr="0033231F" w:rsidRDefault="00CF2246" w:rsidP="005A346B">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Студенттердің инновациялық әрекетке белсенді кірісуі және оның табысты болуы, көп жағдайда, әлеуметтік-педагогикалық ортамен тығыз байланыста бола алу қабілетіне байланысты.</w:t>
      </w:r>
    </w:p>
    <w:p w14:paraId="6F6C6EC0" w14:textId="77777777" w:rsidR="00D6045F" w:rsidRPr="0033231F" w:rsidRDefault="00D6045F" w:rsidP="0077017C">
      <w:pPr>
        <w:tabs>
          <w:tab w:val="left" w:pos="851"/>
        </w:tabs>
        <w:spacing w:after="0" w:line="240" w:lineRule="auto"/>
        <w:ind w:firstLine="567"/>
        <w:jc w:val="both"/>
        <w:rPr>
          <w:rFonts w:ascii="Times New Roman" w:hAnsi="Times New Roman" w:cs="Times New Roman"/>
          <w:sz w:val="28"/>
          <w:szCs w:val="28"/>
          <w:lang w:val="kk-KZ"/>
        </w:rPr>
      </w:pPr>
    </w:p>
    <w:p w14:paraId="2DE1B73C" w14:textId="77777777" w:rsidR="0020357B" w:rsidRPr="0033231F" w:rsidRDefault="0020357B" w:rsidP="0077017C">
      <w:pPr>
        <w:tabs>
          <w:tab w:val="left" w:pos="851"/>
        </w:tabs>
        <w:spacing w:after="0" w:line="240" w:lineRule="auto"/>
        <w:ind w:firstLine="567"/>
        <w:jc w:val="both"/>
        <w:rPr>
          <w:rFonts w:ascii="Times New Roman" w:hAnsi="Times New Roman" w:cs="Times New Roman"/>
          <w:sz w:val="28"/>
          <w:szCs w:val="28"/>
          <w:lang w:val="kk-KZ"/>
        </w:rPr>
      </w:pPr>
    </w:p>
    <w:p w14:paraId="20C0CA98" w14:textId="77777777" w:rsidR="0020357B" w:rsidRPr="0033231F" w:rsidRDefault="0020357B" w:rsidP="0077017C">
      <w:pPr>
        <w:tabs>
          <w:tab w:val="left" w:pos="851"/>
        </w:tabs>
        <w:spacing w:after="0" w:line="240" w:lineRule="auto"/>
        <w:ind w:firstLine="567"/>
        <w:jc w:val="both"/>
        <w:rPr>
          <w:rFonts w:ascii="Times New Roman" w:hAnsi="Times New Roman" w:cs="Times New Roman"/>
          <w:sz w:val="28"/>
          <w:szCs w:val="28"/>
          <w:lang w:val="kk-KZ"/>
        </w:rPr>
      </w:pPr>
    </w:p>
    <w:p w14:paraId="19D679D4" w14:textId="1984459D" w:rsidR="0020357B" w:rsidRPr="0033231F" w:rsidRDefault="00CF2246" w:rsidP="0077017C">
      <w:pPr>
        <w:pStyle w:val="af0"/>
        <w:ind w:left="0" w:firstLine="0"/>
        <w:jc w:val="left"/>
        <w:rPr>
          <w:sz w:val="20"/>
        </w:rPr>
      </w:pPr>
      <w:r w:rsidRPr="0033231F">
        <w:rPr>
          <w:noProof/>
          <w:lang w:val="ru-RU" w:eastAsia="ru-RU"/>
        </w:rPr>
        <w:lastRenderedPageBreak/>
        <mc:AlternateContent>
          <mc:Choice Requires="wps">
            <w:drawing>
              <wp:anchor distT="0" distB="0" distL="0" distR="0" simplePos="0" relativeHeight="251619840" behindDoc="1" locked="0" layoutInCell="1" allowOverlap="1" wp14:anchorId="35B26F9F" wp14:editId="70835A72">
                <wp:simplePos x="0" y="0"/>
                <wp:positionH relativeFrom="page">
                  <wp:posOffset>1075690</wp:posOffset>
                </wp:positionH>
                <wp:positionV relativeFrom="paragraph">
                  <wp:posOffset>1042035</wp:posOffset>
                </wp:positionV>
                <wp:extent cx="3171825" cy="847725"/>
                <wp:effectExtent l="0" t="0" r="28575" b="28575"/>
                <wp:wrapTopAndBottom/>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847725"/>
                        </a:xfrm>
                        <a:prstGeom prst="round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70E8F5" w14:textId="77777777" w:rsidR="00B457FA" w:rsidRPr="0077017C" w:rsidRDefault="00B457FA" w:rsidP="0020357B">
                            <w:pPr>
                              <w:spacing w:after="0"/>
                              <w:jc w:val="both"/>
                              <w:rPr>
                                <w:rFonts w:ascii="Times New Roman" w:hAnsi="Times New Roman" w:cs="Times New Roman"/>
                                <w:b/>
                                <w:color w:val="000000" w:themeColor="text1"/>
                                <w:sz w:val="18"/>
                                <w:szCs w:val="18"/>
                                <w:lang w:val="kk-KZ"/>
                              </w:rPr>
                            </w:pPr>
                            <w:r w:rsidRPr="0077017C">
                              <w:rPr>
                                <w:rFonts w:ascii="Times New Roman" w:hAnsi="Times New Roman" w:cs="Times New Roman"/>
                                <w:b/>
                                <w:color w:val="000000" w:themeColor="text1"/>
                                <w:sz w:val="18"/>
                                <w:szCs w:val="18"/>
                                <w:lang w:val="kk-KZ"/>
                              </w:rPr>
                              <w:t xml:space="preserve">Теориялық негіздер: </w:t>
                            </w:r>
                            <w:r w:rsidRPr="0077017C">
                              <w:rPr>
                                <w:rFonts w:ascii="Times New Roman" w:hAnsi="Times New Roman" w:cs="Times New Roman"/>
                                <w:color w:val="000000" w:themeColor="text1"/>
                                <w:sz w:val="18"/>
                                <w:szCs w:val="18"/>
                                <w:lang w:val="kk-KZ"/>
                              </w:rPr>
                              <w:t>инновация, инновациялық әрекет, құрылымы, мазмұны, инновациялық педагогикалық технологиялар, білім философиясы, дидактика,</w:t>
                            </w:r>
                            <w:r w:rsidRPr="0077017C">
                              <w:rPr>
                                <w:rFonts w:ascii="Times New Roman" w:hAnsi="Times New Roman" w:cs="Times New Roman"/>
                                <w:b/>
                                <w:color w:val="000000" w:themeColor="text1"/>
                                <w:sz w:val="18"/>
                                <w:szCs w:val="18"/>
                                <w:lang w:val="kk-KZ"/>
                              </w:rPr>
                              <w:t xml:space="preserve"> </w:t>
                            </w:r>
                            <w:r w:rsidRPr="0077017C">
                              <w:rPr>
                                <w:rFonts w:ascii="Times New Roman" w:hAnsi="Times New Roman" w:cs="Times New Roman"/>
                                <w:color w:val="000000" w:themeColor="text1"/>
                                <w:sz w:val="18"/>
                                <w:szCs w:val="18"/>
                                <w:lang w:val="kk-KZ"/>
                              </w:rPr>
                              <w:t>педагогикалық психология, жаңартылған бағдарлама, оқу-тәрбие үдерісін ұйымдастыру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Поле 64" o:spid="_x0000_s1049" style="position:absolute;margin-left:84.7pt;margin-top:82.05pt;width:249.75pt;height:66.7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" filled="f">
                <v:stroke joinstyle="miter"/>
                <v:textbox inset="0,0,0,0">
                  <w:txbxContent>
                    <w:p w14:paraId="4B70E8F5" w14:textId="77777777" w:rsidR="00B457FA" w:rsidRPr="0077017C" w:rsidRDefault="00B457FA" w:rsidP="0020357B">
                      <w:pPr>
                        <w:spacing w:after="0"/>
                        <w:jc w:val="both"/>
                        <w:rPr>
                          <w:rFonts w:ascii="Times New Roman" w:hAnsi="Times New Roman" w:cs="Times New Roman"/>
                          <w:b/>
                          <w:color w:val="000000" w:themeColor="text1"/>
                          <w:sz w:val="18"/>
                          <w:szCs w:val="18"/>
                          <w:lang w:val="kk-KZ"/>
                        </w:rPr>
                      </w:pPr>
                      <w:r w:rsidRPr="0077017C">
                        <w:rPr>
                          <w:rFonts w:ascii="Times New Roman" w:hAnsi="Times New Roman" w:cs="Times New Roman"/>
                          <w:b/>
                          <w:color w:val="000000" w:themeColor="text1"/>
                          <w:sz w:val="18"/>
                          <w:szCs w:val="18"/>
                          <w:lang w:val="kk-KZ"/>
                        </w:rPr>
                        <w:t xml:space="preserve">Теориялық негіздер: </w:t>
                      </w:r>
                      <w:r w:rsidRPr="0077017C">
                        <w:rPr>
                          <w:rFonts w:ascii="Times New Roman" w:hAnsi="Times New Roman" w:cs="Times New Roman"/>
                          <w:color w:val="000000" w:themeColor="text1"/>
                          <w:sz w:val="18"/>
                          <w:szCs w:val="18"/>
                          <w:lang w:val="kk-KZ"/>
                        </w:rPr>
                        <w:t>инновация, инновациялық әрекет, құрылымы, мазмұны, инновациялық педагогикалық технологиялар, білім философиясы, дидактика,</w:t>
                      </w:r>
                      <w:r w:rsidRPr="0077017C">
                        <w:rPr>
                          <w:rFonts w:ascii="Times New Roman" w:hAnsi="Times New Roman" w:cs="Times New Roman"/>
                          <w:b/>
                          <w:color w:val="000000" w:themeColor="text1"/>
                          <w:sz w:val="18"/>
                          <w:szCs w:val="18"/>
                          <w:lang w:val="kk-KZ"/>
                        </w:rPr>
                        <w:t xml:space="preserve"> </w:t>
                      </w:r>
                      <w:r w:rsidRPr="0077017C">
                        <w:rPr>
                          <w:rFonts w:ascii="Times New Roman" w:hAnsi="Times New Roman" w:cs="Times New Roman"/>
                          <w:color w:val="000000" w:themeColor="text1"/>
                          <w:sz w:val="18"/>
                          <w:szCs w:val="18"/>
                          <w:lang w:val="kk-KZ"/>
                        </w:rPr>
                        <w:t>педагогикалық психология, жаңартылған бағдарлама, оқу-тәрбие үдерісін ұйымдастыру</w:t>
                      </w:r>
                    </w:p>
                  </w:txbxContent>
                </v:textbox>
                <w10:wrap type="topAndBottom" anchorx="page"/>
              </v:roundrect>
            </w:pict>
          </mc:Fallback>
        </mc:AlternateContent>
      </w:r>
      <w:r w:rsidR="0077017C" w:rsidRPr="0033231F">
        <w:rPr>
          <w:noProof/>
          <w:lang w:val="ru-RU" w:eastAsia="ru-RU"/>
        </w:rPr>
        <mc:AlternateContent>
          <mc:Choice Requires="wps">
            <w:drawing>
              <wp:anchor distT="0" distB="0" distL="0" distR="0" simplePos="0" relativeHeight="251678208" behindDoc="1" locked="0" layoutInCell="1" allowOverlap="1" wp14:anchorId="5D78DAF9" wp14:editId="2B262A3B">
                <wp:simplePos x="0" y="0"/>
                <wp:positionH relativeFrom="page">
                  <wp:posOffset>4338320</wp:posOffset>
                </wp:positionH>
                <wp:positionV relativeFrom="paragraph">
                  <wp:posOffset>1013460</wp:posOffset>
                </wp:positionV>
                <wp:extent cx="2842895" cy="876300"/>
                <wp:effectExtent l="0" t="0" r="14605" b="19050"/>
                <wp:wrapTopAndBottom/>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876300"/>
                        </a:xfrm>
                        <a:prstGeom prst="round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050FF4" w14:textId="77777777" w:rsidR="00B457FA" w:rsidRDefault="00B457FA" w:rsidP="0020357B">
                            <w:pPr>
                              <w:spacing w:after="0"/>
                              <w:jc w:val="both"/>
                              <w:rPr>
                                <w:rFonts w:ascii="Times New Roman" w:hAnsi="Times New Roman" w:cs="Times New Roman"/>
                                <w:b/>
                                <w:i/>
                                <w:sz w:val="20"/>
                                <w:szCs w:val="20"/>
                                <w:lang w:val="kk-KZ"/>
                              </w:rPr>
                            </w:pPr>
                            <w:r w:rsidRPr="006938EB">
                              <w:rPr>
                                <w:rFonts w:ascii="Times New Roman" w:hAnsi="Times New Roman" w:cs="Times New Roman"/>
                                <w:b/>
                                <w:color w:val="000000" w:themeColor="text1"/>
                                <w:sz w:val="20"/>
                                <w:szCs w:val="20"/>
                                <w:lang w:val="kk-KZ"/>
                              </w:rPr>
                              <w:t>Әдіснамалық-</w:t>
                            </w:r>
                            <w:r>
                              <w:rPr>
                                <w:rFonts w:ascii="Times New Roman" w:hAnsi="Times New Roman" w:cs="Times New Roman"/>
                                <w:b/>
                                <w:color w:val="000000" w:themeColor="text1"/>
                                <w:sz w:val="20"/>
                                <w:szCs w:val="20"/>
                                <w:lang w:val="kk-KZ"/>
                              </w:rPr>
                              <w:t>негіздер</w:t>
                            </w:r>
                            <w:r w:rsidRPr="006938EB">
                              <w:rPr>
                                <w:rFonts w:ascii="Times New Roman" w:hAnsi="Times New Roman" w:cs="Times New Roman"/>
                                <w:b/>
                                <w:i/>
                                <w:sz w:val="20"/>
                                <w:szCs w:val="20"/>
                                <w:lang w:val="kk-KZ"/>
                              </w:rPr>
                              <w:t xml:space="preserve"> </w:t>
                            </w:r>
                          </w:p>
                          <w:p w14:paraId="0E41EE44" w14:textId="77777777" w:rsidR="00B457FA" w:rsidRPr="006938EB" w:rsidRDefault="00B457FA" w:rsidP="0020357B">
                            <w:pPr>
                              <w:spacing w:after="0"/>
                              <w:jc w:val="both"/>
                              <w:rPr>
                                <w:rFonts w:ascii="Times New Roman" w:hAnsi="Times New Roman" w:cs="Times New Roman"/>
                                <w:sz w:val="20"/>
                                <w:szCs w:val="20"/>
                                <w:lang w:val="kk-KZ"/>
                              </w:rPr>
                            </w:pPr>
                            <w:r w:rsidRPr="006372CB">
                              <w:rPr>
                                <w:rFonts w:ascii="Times New Roman" w:hAnsi="Times New Roman" w:cs="Times New Roman"/>
                                <w:sz w:val="20"/>
                                <w:szCs w:val="20"/>
                                <w:lang w:val="kk-KZ"/>
                              </w:rPr>
                              <w:t xml:space="preserve">жүйелілік тұғыр, синергетикалық тұғыр, іс-әрекеттік тұғыр, </w:t>
                            </w:r>
                            <w:r>
                              <w:rPr>
                                <w:rFonts w:ascii="Times New Roman" w:hAnsi="Times New Roman" w:cs="Times New Roman"/>
                                <w:sz w:val="20"/>
                                <w:szCs w:val="20"/>
                                <w:lang w:val="kk-KZ"/>
                              </w:rPr>
                              <w:t>инновациялық</w:t>
                            </w:r>
                            <w:r w:rsidRPr="006372CB">
                              <w:rPr>
                                <w:rFonts w:ascii="Times New Roman" w:hAnsi="Times New Roman" w:cs="Times New Roman"/>
                                <w:sz w:val="20"/>
                                <w:szCs w:val="20"/>
                                <w:lang w:val="kk-KZ"/>
                              </w:rPr>
                              <w:t xml:space="preserve"> тұғыр</w:t>
                            </w:r>
                            <w:r>
                              <w:rPr>
                                <w:rFonts w:ascii="Times New Roman" w:hAnsi="Times New Roman" w:cs="Times New Roman"/>
                                <w:sz w:val="20"/>
                                <w:szCs w:val="20"/>
                                <w:lang w:val="kk-KZ"/>
                              </w:rPr>
                              <w:t xml:space="preserve"> және дидактикалық ұстанымдар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Поле 63" o:spid="_x0000_s1050" style="position:absolute;margin-left:341.6pt;margin-top:79.8pt;width:223.85pt;height:69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" filled="f">
                <v:stroke joinstyle="miter"/>
                <v:textbox inset="0,0,0,0">
                  <w:txbxContent>
                    <w:p w14:paraId="65050FF4" w14:textId="77777777" w:rsidR="00B457FA" w:rsidRDefault="00B457FA" w:rsidP="0020357B">
                      <w:pPr>
                        <w:spacing w:after="0"/>
                        <w:jc w:val="both"/>
                        <w:rPr>
                          <w:rFonts w:ascii="Times New Roman" w:hAnsi="Times New Roman" w:cs="Times New Roman"/>
                          <w:b/>
                          <w:i/>
                          <w:sz w:val="20"/>
                          <w:szCs w:val="20"/>
                          <w:lang w:val="kk-KZ"/>
                        </w:rPr>
                      </w:pPr>
                      <w:r w:rsidRPr="006938EB">
                        <w:rPr>
                          <w:rFonts w:ascii="Times New Roman" w:hAnsi="Times New Roman" w:cs="Times New Roman"/>
                          <w:b/>
                          <w:color w:val="000000" w:themeColor="text1"/>
                          <w:sz w:val="20"/>
                          <w:szCs w:val="20"/>
                          <w:lang w:val="kk-KZ"/>
                        </w:rPr>
                        <w:t>Әдіснамалық-</w:t>
                      </w:r>
                      <w:r>
                        <w:rPr>
                          <w:rFonts w:ascii="Times New Roman" w:hAnsi="Times New Roman" w:cs="Times New Roman"/>
                          <w:b/>
                          <w:color w:val="000000" w:themeColor="text1"/>
                          <w:sz w:val="20"/>
                          <w:szCs w:val="20"/>
                          <w:lang w:val="kk-KZ"/>
                        </w:rPr>
                        <w:t>негіздер</w:t>
                      </w:r>
                      <w:r w:rsidRPr="006938EB">
                        <w:rPr>
                          <w:rFonts w:ascii="Times New Roman" w:hAnsi="Times New Roman" w:cs="Times New Roman"/>
                          <w:b/>
                          <w:i/>
                          <w:sz w:val="20"/>
                          <w:szCs w:val="20"/>
                          <w:lang w:val="kk-KZ"/>
                        </w:rPr>
                        <w:t xml:space="preserve"> </w:t>
                      </w:r>
                    </w:p>
                    <w:p w14:paraId="0E41EE44" w14:textId="77777777" w:rsidR="00B457FA" w:rsidRPr="006938EB" w:rsidRDefault="00B457FA" w:rsidP="0020357B">
                      <w:pPr>
                        <w:spacing w:after="0"/>
                        <w:jc w:val="both"/>
                        <w:rPr>
                          <w:rFonts w:ascii="Times New Roman" w:hAnsi="Times New Roman" w:cs="Times New Roman"/>
                          <w:sz w:val="20"/>
                          <w:szCs w:val="20"/>
                          <w:lang w:val="kk-KZ"/>
                        </w:rPr>
                      </w:pPr>
                      <w:r w:rsidRPr="006372CB">
                        <w:rPr>
                          <w:rFonts w:ascii="Times New Roman" w:hAnsi="Times New Roman" w:cs="Times New Roman"/>
                          <w:sz w:val="20"/>
                          <w:szCs w:val="20"/>
                          <w:lang w:val="kk-KZ"/>
                        </w:rPr>
                        <w:t xml:space="preserve">жүйелілік тұғыр, синергетикалық тұғыр, іс-әрекеттік тұғыр, </w:t>
                      </w:r>
                      <w:r>
                        <w:rPr>
                          <w:rFonts w:ascii="Times New Roman" w:hAnsi="Times New Roman" w:cs="Times New Roman"/>
                          <w:sz w:val="20"/>
                          <w:szCs w:val="20"/>
                          <w:lang w:val="kk-KZ"/>
                        </w:rPr>
                        <w:t>инновациялық</w:t>
                      </w:r>
                      <w:r w:rsidRPr="006372CB">
                        <w:rPr>
                          <w:rFonts w:ascii="Times New Roman" w:hAnsi="Times New Roman" w:cs="Times New Roman"/>
                          <w:sz w:val="20"/>
                          <w:szCs w:val="20"/>
                          <w:lang w:val="kk-KZ"/>
                        </w:rPr>
                        <w:t xml:space="preserve"> тұғыр</w:t>
                      </w:r>
                      <w:r>
                        <w:rPr>
                          <w:rFonts w:ascii="Times New Roman" w:hAnsi="Times New Roman" w:cs="Times New Roman"/>
                          <w:sz w:val="20"/>
                          <w:szCs w:val="20"/>
                          <w:lang w:val="kk-KZ"/>
                        </w:rPr>
                        <w:t xml:space="preserve"> және дидактикалық ұстанымдар</w:t>
                      </w:r>
                    </w:p>
                  </w:txbxContent>
                </v:textbox>
                <w10:wrap type="topAndBottom" anchorx="page"/>
              </v:roundrect>
            </w:pict>
          </mc:Fallback>
        </mc:AlternateContent>
      </w:r>
      <w:r w:rsidR="0077017C" w:rsidRPr="0033231F">
        <w:rPr>
          <w:noProof/>
          <w:lang w:val="ru-RU" w:eastAsia="ru-RU"/>
        </w:rPr>
        <mc:AlternateContent>
          <mc:Choice Requires="wps">
            <w:drawing>
              <wp:anchor distT="0" distB="0" distL="0" distR="0" simplePos="0" relativeHeight="251611648" behindDoc="1" locked="0" layoutInCell="1" allowOverlap="1" wp14:anchorId="4BCCCDC2" wp14:editId="5E43D3C0">
                <wp:simplePos x="0" y="0"/>
                <wp:positionH relativeFrom="page">
                  <wp:posOffset>1085215</wp:posOffset>
                </wp:positionH>
                <wp:positionV relativeFrom="paragraph">
                  <wp:posOffset>451485</wp:posOffset>
                </wp:positionV>
                <wp:extent cx="6106795" cy="523875"/>
                <wp:effectExtent l="0" t="0" r="27305" b="28575"/>
                <wp:wrapTopAndBottom/>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523875"/>
                        </a:xfrm>
                        <a:prstGeom prst="roundRect">
                          <a:avLst>
                            <a:gd name="adj" fmla="val 26087"/>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A49EAB" w14:textId="77777777" w:rsidR="00B457FA" w:rsidRPr="00E115A4" w:rsidRDefault="00B457FA" w:rsidP="0020357B">
                            <w:pPr>
                              <w:spacing w:after="0" w:line="240" w:lineRule="auto"/>
                              <w:jc w:val="both"/>
                              <w:rPr>
                                <w:rFonts w:ascii="Times New Roman" w:hAnsi="Times New Roman" w:cs="Times New Roman"/>
                                <w:color w:val="000000" w:themeColor="text1"/>
                                <w:sz w:val="18"/>
                                <w:szCs w:val="18"/>
                                <w:lang w:val="kk-KZ"/>
                              </w:rPr>
                            </w:pPr>
                            <w:r w:rsidRPr="00993C70">
                              <w:rPr>
                                <w:rFonts w:ascii="Times New Roman" w:hAnsi="Times New Roman" w:cs="Times New Roman"/>
                                <w:b/>
                                <w:color w:val="000000" w:themeColor="text1"/>
                                <w:lang w:val="kk-KZ"/>
                              </w:rPr>
                              <w:t>Әдістемелік білім:</w:t>
                            </w:r>
                            <w:r>
                              <w:rPr>
                                <w:rFonts w:ascii="Times New Roman" w:hAnsi="Times New Roman" w:cs="Times New Roman"/>
                                <w:b/>
                                <w:color w:val="000000" w:themeColor="text1"/>
                                <w:lang w:val="kk-KZ"/>
                              </w:rPr>
                              <w:t xml:space="preserve"> </w:t>
                            </w:r>
                            <w:r w:rsidRPr="00E115A4">
                              <w:rPr>
                                <w:rFonts w:ascii="Times New Roman" w:hAnsi="Times New Roman" w:cs="Times New Roman"/>
                                <w:color w:val="000000" w:themeColor="text1"/>
                                <w:sz w:val="18"/>
                                <w:szCs w:val="18"/>
                                <w:lang w:val="kk-KZ"/>
                              </w:rPr>
                              <w:t>инновациялық жүйелерді, инновациялық технологияларды талдау, салыстыру,</w:t>
                            </w:r>
                            <w:r w:rsidRPr="00E115A4">
                              <w:rPr>
                                <w:rFonts w:ascii="Times New Roman" w:hAnsi="Times New Roman" w:cs="Times New Roman"/>
                                <w:b/>
                                <w:color w:val="000000" w:themeColor="text1"/>
                                <w:sz w:val="18"/>
                                <w:szCs w:val="18"/>
                                <w:lang w:val="kk-KZ"/>
                              </w:rPr>
                              <w:t xml:space="preserve"> </w:t>
                            </w:r>
                            <w:r w:rsidRPr="00E115A4">
                              <w:rPr>
                                <w:rFonts w:ascii="Times New Roman" w:hAnsi="Times New Roman" w:cs="Times New Roman"/>
                                <w:color w:val="000000" w:themeColor="text1"/>
                                <w:sz w:val="18"/>
                                <w:szCs w:val="18"/>
                                <w:lang w:val="kk-KZ"/>
                              </w:rPr>
                              <w:t>инновациялық әрекеттің қадамдары, идеядан-жоспарға, одан әрекетке, одан үдеріске енгізу жолы мен талаптары, АКТ меңгерген, инновациялық әрекет нәтижесін талдау, тарату, рефле</w:t>
                            </w:r>
                            <w:r>
                              <w:rPr>
                                <w:rFonts w:ascii="Times New Roman" w:hAnsi="Times New Roman" w:cs="Times New Roman"/>
                                <w:color w:val="000000" w:themeColor="text1"/>
                                <w:sz w:val="18"/>
                                <w:szCs w:val="18"/>
                                <w:lang w:val="kk-KZ"/>
                              </w:rPr>
                              <w:t>ксия, сараптама жасау, импровизациялау.</w:t>
                            </w:r>
                          </w:p>
                          <w:p w14:paraId="2D67B793" w14:textId="77777777" w:rsidR="00B457FA" w:rsidRPr="00464F9D" w:rsidRDefault="00B457FA" w:rsidP="0020357B">
                            <w:pPr>
                              <w:spacing w:before="75"/>
                              <w:ind w:left="146"/>
                              <w:jc w:val="both"/>
                              <w:rPr>
                                <w:rFonts w:ascii="Times New Roman" w:hAnsi="Times New Roman" w:cs="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Поле 65" o:spid="_x0000_s1051" style="position:absolute;margin-left:85.45pt;margin-top:35.55pt;width:480.85pt;height:41.2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rcsize="17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" filled="f">
                <v:stroke joinstyle="miter"/>
                <v:textbox inset="0,0,0,0">
                  <w:txbxContent>
                    <w:p w14:paraId="13A49EAB" w14:textId="77777777" w:rsidR="00B457FA" w:rsidRPr="00E115A4" w:rsidRDefault="00B457FA" w:rsidP="0020357B">
                      <w:pPr>
                        <w:spacing w:after="0" w:line="240" w:lineRule="auto"/>
                        <w:jc w:val="both"/>
                        <w:rPr>
                          <w:rFonts w:ascii="Times New Roman" w:hAnsi="Times New Roman" w:cs="Times New Roman"/>
                          <w:color w:val="000000" w:themeColor="text1"/>
                          <w:sz w:val="18"/>
                          <w:szCs w:val="18"/>
                          <w:lang w:val="kk-KZ"/>
                        </w:rPr>
                      </w:pPr>
                      <w:r w:rsidRPr="00993C70">
                        <w:rPr>
                          <w:rFonts w:ascii="Times New Roman" w:hAnsi="Times New Roman" w:cs="Times New Roman"/>
                          <w:b/>
                          <w:color w:val="000000" w:themeColor="text1"/>
                          <w:lang w:val="kk-KZ"/>
                        </w:rPr>
                        <w:t>Әдістемелік білім:</w:t>
                      </w:r>
                      <w:r>
                        <w:rPr>
                          <w:rFonts w:ascii="Times New Roman" w:hAnsi="Times New Roman" w:cs="Times New Roman"/>
                          <w:b/>
                          <w:color w:val="000000" w:themeColor="text1"/>
                          <w:lang w:val="kk-KZ"/>
                        </w:rPr>
                        <w:t xml:space="preserve"> </w:t>
                      </w:r>
                      <w:r w:rsidRPr="00E115A4">
                        <w:rPr>
                          <w:rFonts w:ascii="Times New Roman" w:hAnsi="Times New Roman" w:cs="Times New Roman"/>
                          <w:color w:val="000000" w:themeColor="text1"/>
                          <w:sz w:val="18"/>
                          <w:szCs w:val="18"/>
                          <w:lang w:val="kk-KZ"/>
                        </w:rPr>
                        <w:t>инновациялық жүйелерді, инновациялық технологияларды талдау, салыстыру,</w:t>
                      </w:r>
                      <w:r w:rsidRPr="00E115A4">
                        <w:rPr>
                          <w:rFonts w:ascii="Times New Roman" w:hAnsi="Times New Roman" w:cs="Times New Roman"/>
                          <w:b/>
                          <w:color w:val="000000" w:themeColor="text1"/>
                          <w:sz w:val="18"/>
                          <w:szCs w:val="18"/>
                          <w:lang w:val="kk-KZ"/>
                        </w:rPr>
                        <w:t xml:space="preserve"> </w:t>
                      </w:r>
                      <w:r w:rsidRPr="00E115A4">
                        <w:rPr>
                          <w:rFonts w:ascii="Times New Roman" w:hAnsi="Times New Roman" w:cs="Times New Roman"/>
                          <w:color w:val="000000" w:themeColor="text1"/>
                          <w:sz w:val="18"/>
                          <w:szCs w:val="18"/>
                          <w:lang w:val="kk-KZ"/>
                        </w:rPr>
                        <w:t>инновациялық әрекеттің қадамдары, идеядан-жоспарға, одан әрекетке, одан үдеріске енгізу жолы мен талаптары, АКТ меңгерген, инновациялық әрекет нәтижесін талдау, тарату, рефле</w:t>
                      </w:r>
                      <w:r>
                        <w:rPr>
                          <w:rFonts w:ascii="Times New Roman" w:hAnsi="Times New Roman" w:cs="Times New Roman"/>
                          <w:color w:val="000000" w:themeColor="text1"/>
                          <w:sz w:val="18"/>
                          <w:szCs w:val="18"/>
                          <w:lang w:val="kk-KZ"/>
                        </w:rPr>
                        <w:t>ксия, сараптама жасау, импровизациялау.</w:t>
                      </w:r>
                    </w:p>
                    <w:p w14:paraId="2D67B793" w14:textId="77777777" w:rsidR="00B457FA" w:rsidRPr="00464F9D" w:rsidRDefault="00B457FA" w:rsidP="0020357B">
                      <w:pPr>
                        <w:spacing w:before="75"/>
                        <w:ind w:left="146"/>
                        <w:jc w:val="both"/>
                        <w:rPr>
                          <w:rFonts w:ascii="Times New Roman" w:hAnsi="Times New Roman" w:cs="Times New Roman"/>
                          <w:sz w:val="24"/>
                        </w:rPr>
                      </w:pPr>
                    </w:p>
                  </w:txbxContent>
                </v:textbox>
                <w10:wrap type="topAndBottom" anchorx="page"/>
              </v:roundrect>
            </w:pict>
          </mc:Fallback>
        </mc:AlternateContent>
      </w:r>
      <w:r w:rsidR="0020357B" w:rsidRPr="0033231F">
        <w:rPr>
          <w:noProof/>
          <w:sz w:val="20"/>
          <w:lang w:val="ru-RU" w:eastAsia="ru-RU"/>
        </w:rPr>
        <mc:AlternateContent>
          <mc:Choice Requires="wps">
            <w:drawing>
              <wp:inline distT="0" distB="0" distL="0" distR="0" wp14:anchorId="1DAFC26A" wp14:editId="34D262A0">
                <wp:extent cx="6049645" cy="419100"/>
                <wp:effectExtent l="0" t="0" r="27305" b="19050"/>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19100"/>
                        </a:xfrm>
                        <a:prstGeom prst="roundRect">
                          <a:avLst>
                            <a:gd name="adj" fmla="val 50000"/>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D30FC6" w14:textId="77777777" w:rsidR="00B457FA" w:rsidRPr="006938EB" w:rsidRDefault="00B457FA" w:rsidP="0020357B">
                            <w:pPr>
                              <w:spacing w:after="0"/>
                              <w:jc w:val="center"/>
                              <w:rPr>
                                <w:rFonts w:ascii="Times New Roman" w:hAnsi="Times New Roman" w:cs="Times New Roman"/>
                                <w:sz w:val="20"/>
                                <w:szCs w:val="20"/>
                              </w:rPr>
                            </w:pPr>
                            <w:r>
                              <w:rPr>
                                <w:rFonts w:ascii="Times New Roman" w:hAnsi="Times New Roman" w:cs="Times New Roman"/>
                                <w:b/>
                                <w:sz w:val="20"/>
                                <w:szCs w:val="20"/>
                                <w:lang w:val="kk-KZ"/>
                              </w:rPr>
                              <w:t>Әлеуметтік сұраныс</w:t>
                            </w:r>
                            <w:r w:rsidRPr="006938EB">
                              <w:rPr>
                                <w:rFonts w:ascii="Times New Roman" w:hAnsi="Times New Roman" w:cs="Times New Roman"/>
                                <w:b/>
                                <w:sz w:val="20"/>
                                <w:szCs w:val="20"/>
                              </w:rPr>
                              <w:t xml:space="preserve">: </w:t>
                            </w:r>
                            <w:r w:rsidRPr="006938EB">
                              <w:rPr>
                                <w:rFonts w:ascii="Times New Roman" w:hAnsi="Times New Roman" w:cs="Times New Roman"/>
                                <w:color w:val="000000" w:themeColor="text1"/>
                                <w:sz w:val="20"/>
                                <w:szCs w:val="20"/>
                                <w:lang w:val="kk-KZ"/>
                              </w:rPr>
                              <w:t>болашақ баста</w:t>
                            </w:r>
                            <w:r>
                              <w:rPr>
                                <w:rFonts w:ascii="Times New Roman" w:hAnsi="Times New Roman" w:cs="Times New Roman"/>
                                <w:color w:val="000000" w:themeColor="text1"/>
                                <w:sz w:val="20"/>
                                <w:szCs w:val="20"/>
                                <w:lang w:val="kk-KZ"/>
                              </w:rPr>
                              <w:t>уыш сынып мұғалімін жаңартылған білім мазмұны жағдайында</w:t>
                            </w:r>
                            <w:r w:rsidRPr="006938EB">
                              <w:rPr>
                                <w:rFonts w:ascii="Times New Roman" w:hAnsi="Times New Roman" w:cs="Times New Roman"/>
                                <w:color w:val="000000" w:themeColor="text1"/>
                                <w:sz w:val="20"/>
                                <w:szCs w:val="20"/>
                                <w:lang w:val="kk-KZ"/>
                              </w:rPr>
                              <w:t xml:space="preserve"> инновациялық әрекетке даярлау</w:t>
                            </w:r>
                          </w:p>
                        </w:txbxContent>
                      </wps:txbx>
                      <wps:bodyPr rot="0" vert="horz" wrap="square" lIns="0" tIns="0" rIns="0" bIns="0" anchor="t" anchorCtr="0" upright="1">
                        <a:noAutofit/>
                      </wps:bodyPr>
                    </wps:wsp>
                  </a:graphicData>
                </a:graphic>
              </wp:inline>
            </w:drawing>
          </mc:Choice>
          <mc:Fallback>
            <w:pict>
              <v:roundrect id="Поле 66" o:spid="_x0000_s1052" style="width:476.35pt;height:33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" filled="f">
                <v:stroke joinstyle="miter"/>
                <v:textbox inset="0,0,0,0">
                  <w:txbxContent>
                    <w:p w14:paraId="05D30FC6" w14:textId="77777777" w:rsidR="00B457FA" w:rsidRPr="006938EB" w:rsidRDefault="00B457FA" w:rsidP="0020357B">
                      <w:pPr>
                        <w:spacing w:after="0"/>
                        <w:jc w:val="center"/>
                        <w:rPr>
                          <w:rFonts w:ascii="Times New Roman" w:hAnsi="Times New Roman" w:cs="Times New Roman"/>
                          <w:sz w:val="20"/>
                          <w:szCs w:val="20"/>
                        </w:rPr>
                      </w:pPr>
                      <w:r>
                        <w:rPr>
                          <w:rFonts w:ascii="Times New Roman" w:hAnsi="Times New Roman" w:cs="Times New Roman"/>
                          <w:b/>
                          <w:sz w:val="20"/>
                          <w:szCs w:val="20"/>
                          <w:lang w:val="kk-KZ"/>
                        </w:rPr>
                        <w:t>Әлеуметтік сұраныс</w:t>
                      </w:r>
                      <w:r w:rsidRPr="006938EB">
                        <w:rPr>
                          <w:rFonts w:ascii="Times New Roman" w:hAnsi="Times New Roman" w:cs="Times New Roman"/>
                          <w:b/>
                          <w:sz w:val="20"/>
                          <w:szCs w:val="20"/>
                        </w:rPr>
                        <w:t xml:space="preserve">: </w:t>
                      </w:r>
                      <w:r w:rsidRPr="006938EB">
                        <w:rPr>
                          <w:rFonts w:ascii="Times New Roman" w:hAnsi="Times New Roman" w:cs="Times New Roman"/>
                          <w:color w:val="000000" w:themeColor="text1"/>
                          <w:sz w:val="20"/>
                          <w:szCs w:val="20"/>
                          <w:lang w:val="kk-KZ"/>
                        </w:rPr>
                        <w:t>болашақ баста</w:t>
                      </w:r>
                      <w:r>
                        <w:rPr>
                          <w:rFonts w:ascii="Times New Roman" w:hAnsi="Times New Roman" w:cs="Times New Roman"/>
                          <w:color w:val="000000" w:themeColor="text1"/>
                          <w:sz w:val="20"/>
                          <w:szCs w:val="20"/>
                          <w:lang w:val="kk-KZ"/>
                        </w:rPr>
                        <w:t>уыш сынып мұғалімін жаңартылған білім мазмұны жағдайында</w:t>
                      </w:r>
                      <w:r w:rsidRPr="006938EB">
                        <w:rPr>
                          <w:rFonts w:ascii="Times New Roman" w:hAnsi="Times New Roman" w:cs="Times New Roman"/>
                          <w:color w:val="000000" w:themeColor="text1"/>
                          <w:sz w:val="20"/>
                          <w:szCs w:val="20"/>
                          <w:lang w:val="kk-KZ"/>
                        </w:rPr>
                        <w:t xml:space="preserve"> инновациялық әрекетке даярлау</w:t>
                      </w:r>
                    </w:p>
                  </w:txbxContent>
                </v:textbox>
                <w10:anchorlock/>
              </v:roundrect>
            </w:pict>
          </mc:Fallback>
        </mc:AlternateContent>
      </w:r>
    </w:p>
    <w:p w14:paraId="179BD8C3" w14:textId="5CE6999D" w:rsidR="0020357B" w:rsidRPr="0033231F" w:rsidRDefault="0077017C" w:rsidP="0077017C">
      <w:pPr>
        <w:pStyle w:val="af0"/>
        <w:ind w:left="117" w:firstLine="0"/>
        <w:jc w:val="left"/>
        <w:rPr>
          <w:sz w:val="9"/>
        </w:rPr>
      </w:pPr>
      <w:r w:rsidRPr="0033231F">
        <w:rPr>
          <w:noProof/>
          <w:sz w:val="10"/>
          <w:lang w:val="ru-RU" w:eastAsia="ru-RU"/>
        </w:rPr>
        <mc:AlternateContent>
          <mc:Choice Requires="wpg">
            <w:drawing>
              <wp:anchor distT="0" distB="0" distL="114300" distR="114300" simplePos="0" relativeHeight="251625984" behindDoc="1" locked="0" layoutInCell="1" allowOverlap="1" wp14:anchorId="1255DC7A" wp14:editId="77139F2F">
                <wp:simplePos x="0" y="0"/>
                <wp:positionH relativeFrom="column">
                  <wp:posOffset>-3810</wp:posOffset>
                </wp:positionH>
                <wp:positionV relativeFrom="paragraph">
                  <wp:posOffset>1518285</wp:posOffset>
                </wp:positionV>
                <wp:extent cx="6129110" cy="1878015"/>
                <wp:effectExtent l="0" t="0" r="24130" b="27305"/>
                <wp:wrapNone/>
                <wp:docPr id="92" name="Группа 92"/>
                <wp:cNvGraphicFramePr/>
                <a:graphic xmlns:a="http://schemas.openxmlformats.org/drawingml/2006/main">
                  <a:graphicData uri="http://schemas.microsoft.com/office/word/2010/wordprocessingGroup">
                    <wpg:wgp>
                      <wpg:cNvGrpSpPr/>
                      <wpg:grpSpPr>
                        <a:xfrm>
                          <a:off x="0" y="0"/>
                          <a:ext cx="6129110" cy="1878015"/>
                          <a:chOff x="-229870" y="-131965"/>
                          <a:chExt cx="6239973" cy="1878330"/>
                        </a:xfrm>
                      </wpg:grpSpPr>
                      <wpg:grpSp>
                        <wpg:cNvPr id="93" name="Группа 93"/>
                        <wpg:cNvGrpSpPr>
                          <a:grpSpLocks/>
                        </wpg:cNvGrpSpPr>
                        <wpg:grpSpPr bwMode="auto">
                          <a:xfrm>
                            <a:off x="3106248" y="-121285"/>
                            <a:ext cx="2903855" cy="1767205"/>
                            <a:chOff x="6504" y="4293"/>
                            <a:chExt cx="4573" cy="2783"/>
                          </a:xfrm>
                        </wpg:grpSpPr>
                        <wps:wsp>
                          <wps:cNvPr id="94" name="Line 4"/>
                          <wps:cNvCnPr/>
                          <wps:spPr bwMode="auto">
                            <a:xfrm>
                              <a:off x="9794" y="6594"/>
                              <a:ext cx="0" cy="42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AutoShape 5"/>
                          <wps:cNvSpPr>
                            <a:spLocks/>
                          </wps:cNvSpPr>
                          <wps:spPr bwMode="auto">
                            <a:xfrm>
                              <a:off x="8968" y="6956"/>
                              <a:ext cx="833" cy="120"/>
                            </a:xfrm>
                            <a:custGeom>
                              <a:avLst/>
                              <a:gdLst>
                                <a:gd name="T0" fmla="+- 0 9089 8969"/>
                                <a:gd name="T1" fmla="*/ T0 w 833"/>
                                <a:gd name="T2" fmla="+- 0 7325 7325"/>
                                <a:gd name="T3" fmla="*/ 7325 h 120"/>
                                <a:gd name="T4" fmla="+- 0 8969 8969"/>
                                <a:gd name="T5" fmla="*/ T4 w 833"/>
                                <a:gd name="T6" fmla="+- 0 7385 7325"/>
                                <a:gd name="T7" fmla="*/ 7385 h 120"/>
                                <a:gd name="T8" fmla="+- 0 9089 8969"/>
                                <a:gd name="T9" fmla="*/ T8 w 833"/>
                                <a:gd name="T10" fmla="+- 0 7445 7325"/>
                                <a:gd name="T11" fmla="*/ 7445 h 120"/>
                                <a:gd name="T12" fmla="+- 0 9089 8969"/>
                                <a:gd name="T13" fmla="*/ T12 w 833"/>
                                <a:gd name="T14" fmla="+- 0 7394 7325"/>
                                <a:gd name="T15" fmla="*/ 7394 h 120"/>
                                <a:gd name="T16" fmla="+- 0 9070 8969"/>
                                <a:gd name="T17" fmla="*/ T16 w 833"/>
                                <a:gd name="T18" fmla="+- 0 7394 7325"/>
                                <a:gd name="T19" fmla="*/ 7394 h 120"/>
                                <a:gd name="T20" fmla="+- 0 9065 8969"/>
                                <a:gd name="T21" fmla="*/ T20 w 833"/>
                                <a:gd name="T22" fmla="+- 0 7392 7325"/>
                                <a:gd name="T23" fmla="*/ 7392 h 120"/>
                                <a:gd name="T24" fmla="+- 0 9062 8969"/>
                                <a:gd name="T25" fmla="*/ T24 w 833"/>
                                <a:gd name="T26" fmla="+- 0 7385 7325"/>
                                <a:gd name="T27" fmla="*/ 7385 h 120"/>
                                <a:gd name="T28" fmla="+- 0 9065 8969"/>
                                <a:gd name="T29" fmla="*/ T28 w 833"/>
                                <a:gd name="T30" fmla="+- 0 7380 7325"/>
                                <a:gd name="T31" fmla="*/ 7380 h 120"/>
                                <a:gd name="T32" fmla="+- 0 9070 8969"/>
                                <a:gd name="T33" fmla="*/ T32 w 833"/>
                                <a:gd name="T34" fmla="+- 0 7378 7325"/>
                                <a:gd name="T35" fmla="*/ 7378 h 120"/>
                                <a:gd name="T36" fmla="+- 0 9089 8969"/>
                                <a:gd name="T37" fmla="*/ T36 w 833"/>
                                <a:gd name="T38" fmla="+- 0 7378 7325"/>
                                <a:gd name="T39" fmla="*/ 7378 h 120"/>
                                <a:gd name="T40" fmla="+- 0 9089 8969"/>
                                <a:gd name="T41" fmla="*/ T40 w 833"/>
                                <a:gd name="T42" fmla="+- 0 7325 7325"/>
                                <a:gd name="T43" fmla="*/ 7325 h 120"/>
                                <a:gd name="T44" fmla="+- 0 9089 8969"/>
                                <a:gd name="T45" fmla="*/ T44 w 833"/>
                                <a:gd name="T46" fmla="+- 0 7378 7325"/>
                                <a:gd name="T47" fmla="*/ 7378 h 120"/>
                                <a:gd name="T48" fmla="+- 0 9070 8969"/>
                                <a:gd name="T49" fmla="*/ T48 w 833"/>
                                <a:gd name="T50" fmla="+- 0 7378 7325"/>
                                <a:gd name="T51" fmla="*/ 7378 h 120"/>
                                <a:gd name="T52" fmla="+- 0 9065 8969"/>
                                <a:gd name="T53" fmla="*/ T52 w 833"/>
                                <a:gd name="T54" fmla="+- 0 7380 7325"/>
                                <a:gd name="T55" fmla="*/ 7380 h 120"/>
                                <a:gd name="T56" fmla="+- 0 9062 8969"/>
                                <a:gd name="T57" fmla="*/ T56 w 833"/>
                                <a:gd name="T58" fmla="+- 0 7385 7325"/>
                                <a:gd name="T59" fmla="*/ 7385 h 120"/>
                                <a:gd name="T60" fmla="+- 0 9065 8969"/>
                                <a:gd name="T61" fmla="*/ T60 w 833"/>
                                <a:gd name="T62" fmla="+- 0 7392 7325"/>
                                <a:gd name="T63" fmla="*/ 7392 h 120"/>
                                <a:gd name="T64" fmla="+- 0 9070 8969"/>
                                <a:gd name="T65" fmla="*/ T64 w 833"/>
                                <a:gd name="T66" fmla="+- 0 7394 7325"/>
                                <a:gd name="T67" fmla="*/ 7394 h 120"/>
                                <a:gd name="T68" fmla="+- 0 9089 8969"/>
                                <a:gd name="T69" fmla="*/ T68 w 833"/>
                                <a:gd name="T70" fmla="+- 0 7394 7325"/>
                                <a:gd name="T71" fmla="*/ 7394 h 120"/>
                                <a:gd name="T72" fmla="+- 0 9089 8969"/>
                                <a:gd name="T73" fmla="*/ T72 w 833"/>
                                <a:gd name="T74" fmla="+- 0 7378 7325"/>
                                <a:gd name="T75" fmla="*/ 7378 h 120"/>
                                <a:gd name="T76" fmla="+- 0 9794 8969"/>
                                <a:gd name="T77" fmla="*/ T76 w 833"/>
                                <a:gd name="T78" fmla="+- 0 7378 7325"/>
                                <a:gd name="T79" fmla="*/ 7378 h 120"/>
                                <a:gd name="T80" fmla="+- 0 9089 8969"/>
                                <a:gd name="T81" fmla="*/ T80 w 833"/>
                                <a:gd name="T82" fmla="+- 0 7378 7325"/>
                                <a:gd name="T83" fmla="*/ 7378 h 120"/>
                                <a:gd name="T84" fmla="+- 0 9089 8969"/>
                                <a:gd name="T85" fmla="*/ T84 w 833"/>
                                <a:gd name="T86" fmla="+- 0 7394 7325"/>
                                <a:gd name="T87" fmla="*/ 7394 h 120"/>
                                <a:gd name="T88" fmla="+- 0 9794 8969"/>
                                <a:gd name="T89" fmla="*/ T88 w 833"/>
                                <a:gd name="T90" fmla="+- 0 7394 7325"/>
                                <a:gd name="T91" fmla="*/ 7394 h 120"/>
                                <a:gd name="T92" fmla="+- 0 9799 8969"/>
                                <a:gd name="T93" fmla="*/ T92 w 833"/>
                                <a:gd name="T94" fmla="+- 0 7392 7325"/>
                                <a:gd name="T95" fmla="*/ 7392 h 120"/>
                                <a:gd name="T96" fmla="+- 0 9802 8969"/>
                                <a:gd name="T97" fmla="*/ T96 w 833"/>
                                <a:gd name="T98" fmla="+- 0 7385 7325"/>
                                <a:gd name="T99" fmla="*/ 7385 h 120"/>
                                <a:gd name="T100" fmla="+- 0 9799 8969"/>
                                <a:gd name="T101" fmla="*/ T100 w 833"/>
                                <a:gd name="T102" fmla="+- 0 7380 7325"/>
                                <a:gd name="T103" fmla="*/ 7380 h 120"/>
                                <a:gd name="T104" fmla="+- 0 9794 8969"/>
                                <a:gd name="T105" fmla="*/ T104 w 833"/>
                                <a:gd name="T106" fmla="+- 0 7378 7325"/>
                                <a:gd name="T107" fmla="*/ 73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33" h="120">
                                  <a:moveTo>
                                    <a:pt x="120" y="0"/>
                                  </a:moveTo>
                                  <a:lnTo>
                                    <a:pt x="0" y="60"/>
                                  </a:lnTo>
                                  <a:lnTo>
                                    <a:pt x="120" y="120"/>
                                  </a:lnTo>
                                  <a:lnTo>
                                    <a:pt x="120" y="69"/>
                                  </a:lnTo>
                                  <a:lnTo>
                                    <a:pt x="101" y="69"/>
                                  </a:lnTo>
                                  <a:lnTo>
                                    <a:pt x="96" y="67"/>
                                  </a:lnTo>
                                  <a:lnTo>
                                    <a:pt x="93" y="60"/>
                                  </a:lnTo>
                                  <a:lnTo>
                                    <a:pt x="96" y="55"/>
                                  </a:lnTo>
                                  <a:lnTo>
                                    <a:pt x="101" y="53"/>
                                  </a:lnTo>
                                  <a:lnTo>
                                    <a:pt x="120" y="53"/>
                                  </a:lnTo>
                                  <a:lnTo>
                                    <a:pt x="120" y="0"/>
                                  </a:lnTo>
                                  <a:close/>
                                  <a:moveTo>
                                    <a:pt x="120" y="53"/>
                                  </a:moveTo>
                                  <a:lnTo>
                                    <a:pt x="101" y="53"/>
                                  </a:lnTo>
                                  <a:lnTo>
                                    <a:pt x="96" y="55"/>
                                  </a:lnTo>
                                  <a:lnTo>
                                    <a:pt x="93" y="60"/>
                                  </a:lnTo>
                                  <a:lnTo>
                                    <a:pt x="96" y="67"/>
                                  </a:lnTo>
                                  <a:lnTo>
                                    <a:pt x="101" y="69"/>
                                  </a:lnTo>
                                  <a:lnTo>
                                    <a:pt x="120" y="69"/>
                                  </a:lnTo>
                                  <a:lnTo>
                                    <a:pt x="120" y="53"/>
                                  </a:lnTo>
                                  <a:close/>
                                  <a:moveTo>
                                    <a:pt x="825" y="53"/>
                                  </a:moveTo>
                                  <a:lnTo>
                                    <a:pt x="120" y="53"/>
                                  </a:lnTo>
                                  <a:lnTo>
                                    <a:pt x="120" y="69"/>
                                  </a:lnTo>
                                  <a:lnTo>
                                    <a:pt x="825" y="69"/>
                                  </a:lnTo>
                                  <a:lnTo>
                                    <a:pt x="830" y="67"/>
                                  </a:lnTo>
                                  <a:lnTo>
                                    <a:pt x="833" y="60"/>
                                  </a:lnTo>
                                  <a:lnTo>
                                    <a:pt x="830" y="55"/>
                                  </a:lnTo>
                                  <a:lnTo>
                                    <a:pt x="825" y="5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 name="Text Box 6"/>
                          <wps:cNvSpPr txBox="1">
                            <a:spLocks noChangeArrowheads="1"/>
                          </wps:cNvSpPr>
                          <wps:spPr bwMode="auto">
                            <a:xfrm>
                              <a:off x="6504" y="4293"/>
                              <a:ext cx="4573" cy="1510"/>
                            </a:xfrm>
                            <a:prstGeom prst="round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44BBDB" w14:textId="77777777" w:rsidR="00B457FA" w:rsidRPr="003161C0" w:rsidRDefault="00B457FA" w:rsidP="0020357B">
                                <w:pPr>
                                  <w:spacing w:after="0" w:line="240" w:lineRule="auto"/>
                                  <w:jc w:val="both"/>
                                  <w:rPr>
                                    <w:rFonts w:ascii="Times New Roman" w:hAnsi="Times New Roman" w:cs="Times New Roman"/>
                                    <w:b/>
                                    <w:sz w:val="18"/>
                                    <w:szCs w:val="18"/>
                                  </w:rPr>
                                </w:pPr>
                                <w:r w:rsidRPr="003161C0">
                                  <w:rPr>
                                    <w:rFonts w:ascii="Times New Roman" w:hAnsi="Times New Roman" w:cs="Times New Roman"/>
                                    <w:b/>
                                    <w:sz w:val="18"/>
                                    <w:szCs w:val="18"/>
                                  </w:rPr>
                                  <w:t>Тәжірибелік бағыты:</w:t>
                                </w:r>
                              </w:p>
                              <w:p w14:paraId="76E79C45" w14:textId="77777777" w:rsidR="00B457FA" w:rsidRPr="003161C0" w:rsidRDefault="00B457FA" w:rsidP="0020357B">
                                <w:pPr>
                                  <w:tabs>
                                    <w:tab w:val="left" w:pos="1427"/>
                                    <w:tab w:val="left" w:pos="1672"/>
                                    <w:tab w:val="left" w:pos="2598"/>
                                  </w:tabs>
                                  <w:spacing w:after="0" w:line="240" w:lineRule="auto"/>
                                  <w:jc w:val="both"/>
                                  <w:rPr>
                                    <w:rFonts w:ascii="Times New Roman" w:hAnsi="Times New Roman" w:cs="Times New Roman"/>
                                    <w:sz w:val="18"/>
                                    <w:szCs w:val="18"/>
                                  </w:rPr>
                                </w:pPr>
                                <w:r w:rsidRPr="003161C0">
                                  <w:rPr>
                                    <w:rFonts w:ascii="Times New Roman" w:hAnsi="Times New Roman" w:cs="Times New Roman"/>
                                    <w:sz w:val="18"/>
                                    <w:szCs w:val="18"/>
                                  </w:rPr>
                                  <w:t xml:space="preserve">Болашақ бастауыш сынып </w:t>
                                </w:r>
                                <w:r w:rsidRPr="003161C0">
                                  <w:rPr>
                                    <w:rFonts w:ascii="Times New Roman" w:hAnsi="Times New Roman" w:cs="Times New Roman"/>
                                    <w:sz w:val="18"/>
                                    <w:szCs w:val="18"/>
                                    <w:lang w:val="kk-KZ"/>
                                  </w:rPr>
                                  <w:t>педагогтерін инновациялық әрекетке даярлау</w:t>
                                </w:r>
                                <w:r w:rsidRPr="003161C0">
                                  <w:rPr>
                                    <w:rFonts w:ascii="Times New Roman" w:hAnsi="Times New Roman" w:cs="Times New Roman"/>
                                    <w:sz w:val="18"/>
                                    <w:szCs w:val="18"/>
                                  </w:rPr>
                                  <w:t>да жұмыстың тиімді түрлері мен әдістерін қолдана алу, өзіндік нәтижелерін дұрыс бағалай білуі,  бірлескен жұмыстың тиімді жолдарын</w:t>
                                </w:r>
                                <w:r w:rsidRPr="003161C0">
                                  <w:rPr>
                                    <w:rFonts w:ascii="Times New Roman" w:hAnsi="Times New Roman" w:cs="Times New Roman"/>
                                    <w:sz w:val="18"/>
                                    <w:szCs w:val="18"/>
                                    <w:lang w:val="kk-KZ"/>
                                  </w:rPr>
                                  <w:t xml:space="preserve"> </w:t>
                                </w:r>
                                <w:r w:rsidRPr="003161C0">
                                  <w:rPr>
                                    <w:rFonts w:ascii="Times New Roman" w:hAnsi="Times New Roman" w:cs="Times New Roman"/>
                                    <w:sz w:val="18"/>
                                    <w:szCs w:val="18"/>
                                  </w:rPr>
                                  <w:t>іздестіре</w:t>
                                </w:r>
                                <w:r w:rsidRPr="003161C0">
                                  <w:rPr>
                                    <w:rFonts w:ascii="Times New Roman" w:hAnsi="Times New Roman" w:cs="Times New Roman"/>
                                    <w:sz w:val="18"/>
                                    <w:szCs w:val="18"/>
                                    <w:lang w:val="kk-KZ"/>
                                  </w:rPr>
                                  <w:t xml:space="preserve"> </w:t>
                                </w:r>
                                <w:r w:rsidRPr="003161C0">
                                  <w:rPr>
                                    <w:rFonts w:ascii="Times New Roman" w:hAnsi="Times New Roman" w:cs="Times New Roman"/>
                                    <w:spacing w:val="-6"/>
                                    <w:sz w:val="18"/>
                                    <w:szCs w:val="18"/>
                                  </w:rPr>
                                  <w:t xml:space="preserve">алу </w:t>
                                </w:r>
                                <w:r w:rsidRPr="003161C0">
                                  <w:rPr>
                                    <w:rFonts w:ascii="Times New Roman" w:hAnsi="Times New Roman" w:cs="Times New Roman"/>
                                    <w:sz w:val="18"/>
                                    <w:szCs w:val="18"/>
                                  </w:rPr>
                                  <w:t>мүмкіндіктері.</w:t>
                                </w:r>
                              </w:p>
                            </w:txbxContent>
                          </wps:txbx>
                          <wps:bodyPr rot="0" vert="horz" wrap="square" lIns="0" tIns="0" rIns="0" bIns="0" anchor="t" anchorCtr="0" upright="1">
                            <a:noAutofit/>
                          </wps:bodyPr>
                        </wps:wsp>
                      </wpg:grpSp>
                      <wpg:grpSp>
                        <wpg:cNvPr id="97" name="Группа 97"/>
                        <wpg:cNvGrpSpPr>
                          <a:grpSpLocks/>
                        </wpg:cNvGrpSpPr>
                        <wpg:grpSpPr bwMode="auto">
                          <a:xfrm>
                            <a:off x="-229870" y="-131965"/>
                            <a:ext cx="4900295" cy="1878330"/>
                            <a:chOff x="1243" y="2498"/>
                            <a:chExt cx="7717" cy="2958"/>
                          </a:xfrm>
                        </wpg:grpSpPr>
                        <wps:wsp>
                          <wps:cNvPr id="98" name="Line 11"/>
                          <wps:cNvCnPr/>
                          <wps:spPr bwMode="auto">
                            <a:xfrm>
                              <a:off x="2789" y="4815"/>
                              <a:ext cx="0" cy="42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AutoShape 12"/>
                          <wps:cNvSpPr>
                            <a:spLocks/>
                          </wps:cNvSpPr>
                          <wps:spPr bwMode="auto">
                            <a:xfrm>
                              <a:off x="2772" y="5180"/>
                              <a:ext cx="819" cy="120"/>
                            </a:xfrm>
                            <a:custGeom>
                              <a:avLst/>
                              <a:gdLst>
                                <a:gd name="T0" fmla="+- 0 3480 2782"/>
                                <a:gd name="T1" fmla="*/ T0 w 819"/>
                                <a:gd name="T2" fmla="+- 0 5595 5595"/>
                                <a:gd name="T3" fmla="*/ 5595 h 120"/>
                                <a:gd name="T4" fmla="+- 0 3480 2782"/>
                                <a:gd name="T5" fmla="*/ T4 w 819"/>
                                <a:gd name="T6" fmla="+- 0 5715 5595"/>
                                <a:gd name="T7" fmla="*/ 5715 h 120"/>
                                <a:gd name="T8" fmla="+- 0 3581 2782"/>
                                <a:gd name="T9" fmla="*/ T8 w 819"/>
                                <a:gd name="T10" fmla="+- 0 5664 5595"/>
                                <a:gd name="T11" fmla="*/ 5664 h 120"/>
                                <a:gd name="T12" fmla="+- 0 3499 2782"/>
                                <a:gd name="T13" fmla="*/ T12 w 819"/>
                                <a:gd name="T14" fmla="+- 0 5664 5595"/>
                                <a:gd name="T15" fmla="*/ 5664 h 120"/>
                                <a:gd name="T16" fmla="+- 0 3506 2782"/>
                                <a:gd name="T17" fmla="*/ T16 w 819"/>
                                <a:gd name="T18" fmla="+- 0 5662 5595"/>
                                <a:gd name="T19" fmla="*/ 5662 h 120"/>
                                <a:gd name="T20" fmla="+- 0 3506 2782"/>
                                <a:gd name="T21" fmla="*/ T20 w 819"/>
                                <a:gd name="T22" fmla="+- 0 5650 5595"/>
                                <a:gd name="T23" fmla="*/ 5650 h 120"/>
                                <a:gd name="T24" fmla="+- 0 3499 2782"/>
                                <a:gd name="T25" fmla="*/ T24 w 819"/>
                                <a:gd name="T26" fmla="+- 0 5648 5595"/>
                                <a:gd name="T27" fmla="*/ 5648 h 120"/>
                                <a:gd name="T28" fmla="+- 0 3586 2782"/>
                                <a:gd name="T29" fmla="*/ T28 w 819"/>
                                <a:gd name="T30" fmla="+- 0 5648 5595"/>
                                <a:gd name="T31" fmla="*/ 5648 h 120"/>
                                <a:gd name="T32" fmla="+- 0 3480 2782"/>
                                <a:gd name="T33" fmla="*/ T32 w 819"/>
                                <a:gd name="T34" fmla="+- 0 5595 5595"/>
                                <a:gd name="T35" fmla="*/ 5595 h 120"/>
                                <a:gd name="T36" fmla="+- 0 3480 2782"/>
                                <a:gd name="T37" fmla="*/ T36 w 819"/>
                                <a:gd name="T38" fmla="+- 0 5648 5595"/>
                                <a:gd name="T39" fmla="*/ 5648 h 120"/>
                                <a:gd name="T40" fmla="+- 0 2789 2782"/>
                                <a:gd name="T41" fmla="*/ T40 w 819"/>
                                <a:gd name="T42" fmla="+- 0 5648 5595"/>
                                <a:gd name="T43" fmla="*/ 5648 h 120"/>
                                <a:gd name="T44" fmla="+- 0 2784 2782"/>
                                <a:gd name="T45" fmla="*/ T44 w 819"/>
                                <a:gd name="T46" fmla="+- 0 5650 5595"/>
                                <a:gd name="T47" fmla="*/ 5650 h 120"/>
                                <a:gd name="T48" fmla="+- 0 2782 2782"/>
                                <a:gd name="T49" fmla="*/ T48 w 819"/>
                                <a:gd name="T50" fmla="+- 0 5655 5595"/>
                                <a:gd name="T51" fmla="*/ 5655 h 120"/>
                                <a:gd name="T52" fmla="+- 0 2784 2782"/>
                                <a:gd name="T53" fmla="*/ T52 w 819"/>
                                <a:gd name="T54" fmla="+- 0 5662 5595"/>
                                <a:gd name="T55" fmla="*/ 5662 h 120"/>
                                <a:gd name="T56" fmla="+- 0 2789 2782"/>
                                <a:gd name="T57" fmla="*/ T56 w 819"/>
                                <a:gd name="T58" fmla="+- 0 5664 5595"/>
                                <a:gd name="T59" fmla="*/ 5664 h 120"/>
                                <a:gd name="T60" fmla="+- 0 3480 2782"/>
                                <a:gd name="T61" fmla="*/ T60 w 819"/>
                                <a:gd name="T62" fmla="+- 0 5664 5595"/>
                                <a:gd name="T63" fmla="*/ 5664 h 120"/>
                                <a:gd name="T64" fmla="+- 0 3480 2782"/>
                                <a:gd name="T65" fmla="*/ T64 w 819"/>
                                <a:gd name="T66" fmla="+- 0 5648 5595"/>
                                <a:gd name="T67" fmla="*/ 5648 h 120"/>
                                <a:gd name="T68" fmla="+- 0 3586 2782"/>
                                <a:gd name="T69" fmla="*/ T68 w 819"/>
                                <a:gd name="T70" fmla="+- 0 5648 5595"/>
                                <a:gd name="T71" fmla="*/ 5648 h 120"/>
                                <a:gd name="T72" fmla="+- 0 3499 2782"/>
                                <a:gd name="T73" fmla="*/ T72 w 819"/>
                                <a:gd name="T74" fmla="+- 0 5648 5595"/>
                                <a:gd name="T75" fmla="*/ 5648 h 120"/>
                                <a:gd name="T76" fmla="+- 0 3506 2782"/>
                                <a:gd name="T77" fmla="*/ T76 w 819"/>
                                <a:gd name="T78" fmla="+- 0 5650 5595"/>
                                <a:gd name="T79" fmla="*/ 5650 h 120"/>
                                <a:gd name="T80" fmla="+- 0 3506 2782"/>
                                <a:gd name="T81" fmla="*/ T80 w 819"/>
                                <a:gd name="T82" fmla="+- 0 5662 5595"/>
                                <a:gd name="T83" fmla="*/ 5662 h 120"/>
                                <a:gd name="T84" fmla="+- 0 3499 2782"/>
                                <a:gd name="T85" fmla="*/ T84 w 819"/>
                                <a:gd name="T86" fmla="+- 0 5664 5595"/>
                                <a:gd name="T87" fmla="*/ 5664 h 120"/>
                                <a:gd name="T88" fmla="+- 0 3581 2782"/>
                                <a:gd name="T89" fmla="*/ T88 w 819"/>
                                <a:gd name="T90" fmla="+- 0 5664 5595"/>
                                <a:gd name="T91" fmla="*/ 5664 h 120"/>
                                <a:gd name="T92" fmla="+- 0 3600 2782"/>
                                <a:gd name="T93" fmla="*/ T92 w 819"/>
                                <a:gd name="T94" fmla="+- 0 5655 5595"/>
                                <a:gd name="T95" fmla="*/ 5655 h 120"/>
                                <a:gd name="T96" fmla="+- 0 3586 2782"/>
                                <a:gd name="T97" fmla="*/ T96 w 819"/>
                                <a:gd name="T98" fmla="+- 0 5648 5595"/>
                                <a:gd name="T99" fmla="*/ 564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9" h="120">
                                  <a:moveTo>
                                    <a:pt x="698" y="0"/>
                                  </a:moveTo>
                                  <a:lnTo>
                                    <a:pt x="698" y="120"/>
                                  </a:lnTo>
                                  <a:lnTo>
                                    <a:pt x="799" y="69"/>
                                  </a:lnTo>
                                  <a:lnTo>
                                    <a:pt x="717" y="69"/>
                                  </a:lnTo>
                                  <a:lnTo>
                                    <a:pt x="724" y="67"/>
                                  </a:lnTo>
                                  <a:lnTo>
                                    <a:pt x="724" y="55"/>
                                  </a:lnTo>
                                  <a:lnTo>
                                    <a:pt x="717" y="53"/>
                                  </a:lnTo>
                                  <a:lnTo>
                                    <a:pt x="804" y="53"/>
                                  </a:lnTo>
                                  <a:lnTo>
                                    <a:pt x="698" y="0"/>
                                  </a:lnTo>
                                  <a:close/>
                                  <a:moveTo>
                                    <a:pt x="698" y="53"/>
                                  </a:moveTo>
                                  <a:lnTo>
                                    <a:pt x="7" y="53"/>
                                  </a:lnTo>
                                  <a:lnTo>
                                    <a:pt x="2" y="55"/>
                                  </a:lnTo>
                                  <a:lnTo>
                                    <a:pt x="0" y="60"/>
                                  </a:lnTo>
                                  <a:lnTo>
                                    <a:pt x="2" y="67"/>
                                  </a:lnTo>
                                  <a:lnTo>
                                    <a:pt x="7" y="69"/>
                                  </a:lnTo>
                                  <a:lnTo>
                                    <a:pt x="698" y="69"/>
                                  </a:lnTo>
                                  <a:lnTo>
                                    <a:pt x="698" y="53"/>
                                  </a:lnTo>
                                  <a:close/>
                                  <a:moveTo>
                                    <a:pt x="804" y="53"/>
                                  </a:moveTo>
                                  <a:lnTo>
                                    <a:pt x="717" y="53"/>
                                  </a:lnTo>
                                  <a:lnTo>
                                    <a:pt x="724" y="55"/>
                                  </a:lnTo>
                                  <a:lnTo>
                                    <a:pt x="724" y="67"/>
                                  </a:lnTo>
                                  <a:lnTo>
                                    <a:pt x="717" y="69"/>
                                  </a:lnTo>
                                  <a:lnTo>
                                    <a:pt x="799" y="69"/>
                                  </a:lnTo>
                                  <a:lnTo>
                                    <a:pt x="818" y="60"/>
                                  </a:lnTo>
                                  <a:lnTo>
                                    <a:pt x="804" y="5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 name="Text Box 13"/>
                          <wps:cNvSpPr txBox="1">
                            <a:spLocks noChangeArrowheads="1"/>
                          </wps:cNvSpPr>
                          <wps:spPr bwMode="auto">
                            <a:xfrm>
                              <a:off x="1243" y="2498"/>
                              <a:ext cx="5123" cy="1633"/>
                            </a:xfrm>
                            <a:prstGeom prst="round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A46C4E" w14:textId="77777777" w:rsidR="00B457FA" w:rsidRPr="0077017C" w:rsidRDefault="00B457FA" w:rsidP="0020357B">
                                <w:pPr>
                                  <w:spacing w:after="0" w:line="251" w:lineRule="exact"/>
                                  <w:jc w:val="both"/>
                                  <w:rPr>
                                    <w:rFonts w:ascii="Times New Roman" w:hAnsi="Times New Roman" w:cs="Times New Roman"/>
                                    <w:b/>
                                    <w:sz w:val="18"/>
                                    <w:szCs w:val="18"/>
                                  </w:rPr>
                                </w:pPr>
                                <w:r w:rsidRPr="0077017C">
                                  <w:rPr>
                                    <w:rFonts w:ascii="Times New Roman" w:hAnsi="Times New Roman" w:cs="Times New Roman"/>
                                    <w:b/>
                                    <w:sz w:val="18"/>
                                    <w:szCs w:val="18"/>
                                  </w:rPr>
                                  <w:t>Міндеті:</w:t>
                                </w:r>
                              </w:p>
                              <w:p w14:paraId="75DBA487" w14:textId="77777777" w:rsidR="00B457FA" w:rsidRPr="0077017C" w:rsidRDefault="00B457FA" w:rsidP="0020357B">
                                <w:pPr>
                                  <w:tabs>
                                    <w:tab w:val="left" w:pos="1065"/>
                                    <w:tab w:val="left" w:pos="1782"/>
                                    <w:tab w:val="left" w:pos="1842"/>
                                    <w:tab w:val="left" w:pos="2070"/>
                                  </w:tabs>
                                  <w:spacing w:after="0"/>
                                  <w:jc w:val="both"/>
                                  <w:rPr>
                                    <w:rFonts w:ascii="Times New Roman" w:hAnsi="Times New Roman" w:cs="Times New Roman"/>
                                    <w:sz w:val="18"/>
                                    <w:szCs w:val="18"/>
                                  </w:rPr>
                                </w:pPr>
                                <w:r w:rsidRPr="0077017C">
                                  <w:rPr>
                                    <w:rFonts w:ascii="Times New Roman" w:hAnsi="Times New Roman" w:cs="Times New Roman"/>
                                    <w:sz w:val="18"/>
                                    <w:szCs w:val="18"/>
                                    <w:lang w:val="kk-KZ"/>
                                  </w:rPr>
                                  <w:t>болашақ бастауыш сынып мұғалімдеріне инновациялық әрекет саласындағы білім жүйесін меңгерту, студенттерді инновациялық әрекетке даярлау; жеке және ұжымдық инновациялық әрекетке даярлау; сараптама жасауға даярлау; студенттің рефлексивтік қабілетін қалыптастыру, дамыту</w:t>
                                </w:r>
                              </w:p>
                            </w:txbxContent>
                          </wps:txbx>
                          <wps:bodyPr rot="0" vert="horz" wrap="square" lIns="0" tIns="0" rIns="0" bIns="0" anchor="t" anchorCtr="0" upright="1">
                            <a:noAutofit/>
                          </wps:bodyPr>
                        </wps:wsp>
                        <wps:wsp>
                          <wps:cNvPr id="101" name="Text Box 14"/>
                          <wps:cNvSpPr txBox="1">
                            <a:spLocks noChangeArrowheads="1"/>
                          </wps:cNvSpPr>
                          <wps:spPr bwMode="auto">
                            <a:xfrm>
                              <a:off x="3591" y="5031"/>
                              <a:ext cx="5369" cy="425"/>
                            </a:xfrm>
                            <a:prstGeom prst="roundRect">
                              <a:avLst>
                                <a:gd name="adj" fmla="val 50000"/>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73C5A65F" w14:textId="77777777" w:rsidR="00B457FA" w:rsidRPr="003161C0" w:rsidRDefault="00B457FA" w:rsidP="0020357B">
                                <w:pPr>
                                  <w:spacing w:before="71"/>
                                  <w:ind w:left="1614"/>
                                  <w:rPr>
                                    <w:rFonts w:ascii="Times New Roman" w:hAnsi="Times New Roman" w:cs="Times New Roman"/>
                                    <w:b/>
                                    <w:sz w:val="18"/>
                                    <w:szCs w:val="18"/>
                                  </w:rPr>
                                </w:pPr>
                                <w:r w:rsidRPr="003161C0">
                                  <w:rPr>
                                    <w:rFonts w:ascii="Times New Roman" w:hAnsi="Times New Roman" w:cs="Times New Roman"/>
                                    <w:b/>
                                    <w:sz w:val="18"/>
                                    <w:szCs w:val="18"/>
                                  </w:rPr>
                                  <w:t>КОМПОНЕНТТЕР</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Группа 92" o:spid="_x0000_s1053" style="position:absolute;left:0;text-align:left;margin-left:-.3pt;margin-top:119.55pt;width:482.6pt;height:147.9pt;z-index:-251690496;mso-position-horizontal-relative:text;mso-position-vertical-relative:text;mso-width-relative:margin;mso-height-relative:margin" coordorigin="-2298,-1319" coordsize="62399,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">
                <v:group id="Группа 93" o:spid="_x0000_s1054" style="position:absolute;left:31062;top:-1212;width:29039;height:17671" coordorigin="6504,4293" coordsize="4573,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4" o:spid="_x0000_s1055" style="position:absolute;visibility:visible;mso-wrap-style:square" from="9794,6594" to="9794,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shape id="AutoShape 5" o:spid="_x0000_s1056" style="position:absolute;left:8968;top:6956;width:833;height:120;visibility:visible;mso-wrap-style:square;v-text-anchor:top" coordsize="8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zhcQA&#10;AADbAAAADwAAAGRycy9kb3ducmV2LnhtbESPQWsCMRSE70L/Q3iF3jRbxVJXo6hgqXjSSs+vm+fu&#10;0uRl3aRu9Nc3QqHHYWa+YWaLaI24UOtrxwqeBxkI4sLpmksFx49N/xWED8gajWNScCUPi/lDb4a5&#10;dh3v6XIIpUgQ9jkqqEJocil9UZFFP3ANcfJOrrUYkmxLqVvsEtwaOcyyF2mx5rRQYUPriorvw49V&#10;MNrvPs1b1m0n5+PKxdtu8zWORqmnx7icgggUw3/4r/2uFUzGcP+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c4XEAAAA2wAAAA8AAAAAAAAAAAAAAAAAmAIAAGRycy9k&#10;b3ducmV2LnhtbFBLBQYAAAAABAAEAPUAAACJAwAAAAA=&#10;" path="m120,l,60r120,60l120,69r-19,l96,67,93,60r3,-5l101,53r19,l120,xm120,53r-19,l96,55r-3,5l96,67r5,2l120,69r,-16xm825,53r-705,l120,69r705,l830,67r3,-7l830,55r-5,-2xe" fillcolor="black">
                    <v:path arrowok="t" o:connecttype="custom" o:connectlocs="120,7325;0,7385;120,7445;120,7394;101,7394;96,7392;93,7385;96,7380;101,7378;120,7378;120,7325;120,7378;101,7378;96,7380;93,7385;96,7392;101,7394;120,7394;120,7378;825,7378;120,7378;120,7394;825,7394;830,7392;833,7385;830,7380;825,7378" o:connectangles="0,0,0,0,0,0,0,0,0,0,0,0,0,0,0,0,0,0,0,0,0,0,0,0,0,0,0"/>
                  </v:shape>
                  <v:roundrect id="Text Box 6" o:spid="_x0000_s1057" style="position:absolute;left:6504;top:4293;width:4573;height:1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0c8IA&#10;AADbAAAADwAAAGRycy9kb3ducmV2LnhtbESPwW7CMBBE75X4B2uReqnAgQOFgEEIQdUjED5giZc4&#10;Il5Htgnp39eVkHoczcwbzWrT20Z05EPtWMFknIEgLp2uuVJwKQ6jOYgQkTU2jknBDwXYrAdvK8y1&#10;e/KJunOsRIJwyFGBibHNpQylIYth7Fri5N2ctxiT9JXUHp8Jbhs5zbKZtFhzWjDY0s5QeT8/rILd&#10;yXRdob+OuvCX8DFf7K+fTabU+7DfLkFE6uN/+NX+1goWM/j7k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jRzwgAAANsAAAAPAAAAAAAAAAAAAAAAAJgCAABkcnMvZG93&#10;bnJldi54bWxQSwUGAAAAAAQABAD1AAAAhwMAAAAA&#10;" filled="f" strokeweight=".5pt">
                    <v:stroke joinstyle="miter"/>
                    <v:textbox inset="0,0,0,0">
                      <w:txbxContent>
                        <w:p w14:paraId="5B44BBDB" w14:textId="77777777" w:rsidR="00B457FA" w:rsidRPr="003161C0" w:rsidRDefault="00B457FA" w:rsidP="0020357B">
                          <w:pPr>
                            <w:spacing w:after="0" w:line="240" w:lineRule="auto"/>
                            <w:jc w:val="both"/>
                            <w:rPr>
                              <w:rFonts w:ascii="Times New Roman" w:hAnsi="Times New Roman" w:cs="Times New Roman"/>
                              <w:b/>
                              <w:sz w:val="18"/>
                              <w:szCs w:val="18"/>
                            </w:rPr>
                          </w:pPr>
                          <w:r w:rsidRPr="003161C0">
                            <w:rPr>
                              <w:rFonts w:ascii="Times New Roman" w:hAnsi="Times New Roman" w:cs="Times New Roman"/>
                              <w:b/>
                              <w:sz w:val="18"/>
                              <w:szCs w:val="18"/>
                            </w:rPr>
                            <w:t>Тәжірибелік бағыты:</w:t>
                          </w:r>
                        </w:p>
                        <w:p w14:paraId="76E79C45" w14:textId="77777777" w:rsidR="00B457FA" w:rsidRPr="003161C0" w:rsidRDefault="00B457FA" w:rsidP="0020357B">
                          <w:pPr>
                            <w:tabs>
                              <w:tab w:val="left" w:pos="1427"/>
                              <w:tab w:val="left" w:pos="1672"/>
                              <w:tab w:val="left" w:pos="2598"/>
                            </w:tabs>
                            <w:spacing w:after="0" w:line="240" w:lineRule="auto"/>
                            <w:jc w:val="both"/>
                            <w:rPr>
                              <w:rFonts w:ascii="Times New Roman" w:hAnsi="Times New Roman" w:cs="Times New Roman"/>
                              <w:sz w:val="18"/>
                              <w:szCs w:val="18"/>
                            </w:rPr>
                          </w:pPr>
                          <w:r w:rsidRPr="003161C0">
                            <w:rPr>
                              <w:rFonts w:ascii="Times New Roman" w:hAnsi="Times New Roman" w:cs="Times New Roman"/>
                              <w:sz w:val="18"/>
                              <w:szCs w:val="18"/>
                            </w:rPr>
                            <w:t xml:space="preserve">Болашақ бастауыш сынып </w:t>
                          </w:r>
                          <w:r w:rsidRPr="003161C0">
                            <w:rPr>
                              <w:rFonts w:ascii="Times New Roman" w:hAnsi="Times New Roman" w:cs="Times New Roman"/>
                              <w:sz w:val="18"/>
                              <w:szCs w:val="18"/>
                              <w:lang w:val="kk-KZ"/>
                            </w:rPr>
                            <w:t>педагогтерін инновациялық әрекетке даярлау</w:t>
                          </w:r>
                          <w:r w:rsidRPr="003161C0">
                            <w:rPr>
                              <w:rFonts w:ascii="Times New Roman" w:hAnsi="Times New Roman" w:cs="Times New Roman"/>
                              <w:sz w:val="18"/>
                              <w:szCs w:val="18"/>
                            </w:rPr>
                            <w:t>да жұмыстың тиімді түрлері мен әдістерін қолдана алу, өзіндік нәтижелерін дұрыс бағалай білуі,  бірлескен жұмыстың тиімді жолдарын</w:t>
                          </w:r>
                          <w:r w:rsidRPr="003161C0">
                            <w:rPr>
                              <w:rFonts w:ascii="Times New Roman" w:hAnsi="Times New Roman" w:cs="Times New Roman"/>
                              <w:sz w:val="18"/>
                              <w:szCs w:val="18"/>
                              <w:lang w:val="kk-KZ"/>
                            </w:rPr>
                            <w:t xml:space="preserve"> </w:t>
                          </w:r>
                          <w:r w:rsidRPr="003161C0">
                            <w:rPr>
                              <w:rFonts w:ascii="Times New Roman" w:hAnsi="Times New Roman" w:cs="Times New Roman"/>
                              <w:sz w:val="18"/>
                              <w:szCs w:val="18"/>
                            </w:rPr>
                            <w:t>іздестіре</w:t>
                          </w:r>
                          <w:r w:rsidRPr="003161C0">
                            <w:rPr>
                              <w:rFonts w:ascii="Times New Roman" w:hAnsi="Times New Roman" w:cs="Times New Roman"/>
                              <w:sz w:val="18"/>
                              <w:szCs w:val="18"/>
                              <w:lang w:val="kk-KZ"/>
                            </w:rPr>
                            <w:t xml:space="preserve"> </w:t>
                          </w:r>
                          <w:r w:rsidRPr="003161C0">
                            <w:rPr>
                              <w:rFonts w:ascii="Times New Roman" w:hAnsi="Times New Roman" w:cs="Times New Roman"/>
                              <w:spacing w:val="-6"/>
                              <w:sz w:val="18"/>
                              <w:szCs w:val="18"/>
                            </w:rPr>
                            <w:t xml:space="preserve">алу </w:t>
                          </w:r>
                          <w:r w:rsidRPr="003161C0">
                            <w:rPr>
                              <w:rFonts w:ascii="Times New Roman" w:hAnsi="Times New Roman" w:cs="Times New Roman"/>
                              <w:sz w:val="18"/>
                              <w:szCs w:val="18"/>
                            </w:rPr>
                            <w:t>мүмкіндіктері.</w:t>
                          </w:r>
                        </w:p>
                      </w:txbxContent>
                    </v:textbox>
                  </v:roundrect>
                </v:group>
                <v:group id="Группа 97" o:spid="_x0000_s1058" style="position:absolute;left:-2298;top:-1319;width:49002;height:18782" coordorigin="1243,2498" coordsize="7717,2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Line 11" o:spid="_x0000_s1059" style="position:absolute;visibility:visible;mso-wrap-style:square" from="2789,4815" to="278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shape id="AutoShape 12" o:spid="_x0000_s1060" style="position:absolute;left:2772;top:5180;width:819;height:120;visibility:visible;mso-wrap-style:square;v-text-anchor:top" coordsize="8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ohMQA&#10;AADbAAAADwAAAGRycy9kb3ducmV2LnhtbESPW2vCQBSE34X+h+UU+qabtiAaXUMvCErxQdNiHw/Z&#10;01z3bMiuMf77riD4OMzMN8wyGUwjeupcaVnB8yQCQZxZXXKu4Dtdj2cgnEfW2FgmBRdykKweRkuM&#10;tT3znvqDz0WAsItRQeF9G0vpsoIMuoltiYP3ZzuDPsgul7rDc4CbRr5E0VQaLDksFNjSR0FZfTgZ&#10;BevjlszmvaL0M9399tlPXb1+1Uo9PQ5vCxCeBn8P39obrWA+h+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aITEAAAA2wAAAA8AAAAAAAAAAAAAAAAAmAIAAGRycy9k&#10;b3ducmV2LnhtbFBLBQYAAAAABAAEAPUAAACJAwAAAAA=&#10;" path="m698,r,120l799,69r-82,l724,67r,-12l717,53r87,l698,xm698,53l7,53,2,55,,60r2,7l7,69r691,l698,53xm804,53r-87,l724,55r,12l717,69r82,l818,60,804,53xe" fillcolor="black">
                    <v:path arrowok="t" o:connecttype="custom" o:connectlocs="698,5595;698,5715;799,5664;717,5664;724,5662;724,5650;717,5648;804,5648;698,5595;698,5648;7,5648;2,5650;0,5655;2,5662;7,5664;698,5664;698,5648;804,5648;717,5648;724,5650;724,5662;717,5664;799,5664;818,5655;804,5648" o:connectangles="0,0,0,0,0,0,0,0,0,0,0,0,0,0,0,0,0,0,0,0,0,0,0,0,0"/>
                  </v:shape>
                  <v:roundrect id="Text Box 13" o:spid="_x0000_s1061" style="position:absolute;left:1243;top:2498;width:5123;height:16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U8MA&#10;AADcAAAADwAAAGRycy9kb3ducmV2LnhtbESPQU/DMAyF70j8h8hIXBBLtgOMsmyaJoY4snU/wDRe&#10;U61xqiR05d/jAxI3W+/5vc+rzRR6NVLKXWQL85kBRdxE13Fr4VTvH5egckF22EcmCz+UYbO+vVlh&#10;5eKVDzQeS6skhHOFFnwpQ6V1bjwFzLM4EIt2jilgkTW12iW8Snjo9cKYJx2wY2nwONDOU3M5fgcL&#10;u4Mfx9q9f7o6nfLD8uXt67k31t7fTdtXUIWm8m/+u/5wgm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GU8MAAADcAAAADwAAAAAAAAAAAAAAAACYAgAAZHJzL2Rv&#10;d25yZXYueG1sUEsFBgAAAAAEAAQA9QAAAIgDAAAAAA==&#10;" filled="f" strokeweight=".5pt">
                    <v:stroke joinstyle="miter"/>
                    <v:textbox inset="0,0,0,0">
                      <w:txbxContent>
                        <w:p w14:paraId="23A46C4E" w14:textId="77777777" w:rsidR="00B457FA" w:rsidRPr="0077017C" w:rsidRDefault="00B457FA" w:rsidP="0020357B">
                          <w:pPr>
                            <w:spacing w:after="0" w:line="251" w:lineRule="exact"/>
                            <w:jc w:val="both"/>
                            <w:rPr>
                              <w:rFonts w:ascii="Times New Roman" w:hAnsi="Times New Roman" w:cs="Times New Roman"/>
                              <w:b/>
                              <w:sz w:val="18"/>
                              <w:szCs w:val="18"/>
                            </w:rPr>
                          </w:pPr>
                          <w:r w:rsidRPr="0077017C">
                            <w:rPr>
                              <w:rFonts w:ascii="Times New Roman" w:hAnsi="Times New Roman" w:cs="Times New Roman"/>
                              <w:b/>
                              <w:sz w:val="18"/>
                              <w:szCs w:val="18"/>
                            </w:rPr>
                            <w:t>Міндеті:</w:t>
                          </w:r>
                        </w:p>
                        <w:p w14:paraId="75DBA487" w14:textId="77777777" w:rsidR="00B457FA" w:rsidRPr="0077017C" w:rsidRDefault="00B457FA" w:rsidP="0020357B">
                          <w:pPr>
                            <w:tabs>
                              <w:tab w:val="left" w:pos="1065"/>
                              <w:tab w:val="left" w:pos="1782"/>
                              <w:tab w:val="left" w:pos="1842"/>
                              <w:tab w:val="left" w:pos="2070"/>
                            </w:tabs>
                            <w:spacing w:after="0"/>
                            <w:jc w:val="both"/>
                            <w:rPr>
                              <w:rFonts w:ascii="Times New Roman" w:hAnsi="Times New Roman" w:cs="Times New Roman"/>
                              <w:sz w:val="18"/>
                              <w:szCs w:val="18"/>
                            </w:rPr>
                          </w:pPr>
                          <w:r w:rsidRPr="0077017C">
                            <w:rPr>
                              <w:rFonts w:ascii="Times New Roman" w:hAnsi="Times New Roman" w:cs="Times New Roman"/>
                              <w:sz w:val="18"/>
                              <w:szCs w:val="18"/>
                              <w:lang w:val="kk-KZ"/>
                            </w:rPr>
                            <w:t>болашақ бастауыш сынып мұғалімдеріне инновациялық әрекет саласындағы білім жүйесін меңгерту, студенттерді инновациялық әрекетке даярлау; жеке және ұжымдық инновациялық әрекетке даярлау; сараптама жасауға даярлау; студенттің рефлексивтік қабілетін қалыптастыру, дамыту</w:t>
                          </w:r>
                        </w:p>
                      </w:txbxContent>
                    </v:textbox>
                  </v:roundrect>
                  <v:roundrect id="_x0000_s1062" style="position:absolute;left:3591;top:5031;width:5369;height:42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bwMMA&#10;AADcAAAADwAAAGRycy9kb3ducmV2LnhtbERPTWvCQBC9C/6HZQRvuokHkZiNFElBCrU0ra3HITsm&#10;odnZkN3G+O+7BcHbPN7npLvRtGKg3jWWFcTLCARxaXXDlYLPj+fFBoTzyBpby6TgRg522XSSYqLt&#10;ld9pKHwlQgi7BBXU3neJlK6syaBb2o44cBfbG/QB9pXUPV5DuGnlKorW0mDDoaHGjvY1lT/Fr1FQ&#10;DOfx9Xh4y/err++my19O1ca1Ss1n49MWhKfRP8R390GH+VEM/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ObwMMAAADcAAAADwAAAAAAAAAAAAAAAACYAgAAZHJzL2Rv&#10;d25yZXYueG1sUEsFBgAAAAAEAAQA9QAAAIgDAAAAAA==&#10;" fillcolor="white [3201]" strokecolor="black [3213]" strokeweight=".5pt">
                    <v:stroke joinstyle="miter"/>
                    <v:textbox inset="0,0,0,0">
                      <w:txbxContent>
                        <w:p w14:paraId="73C5A65F" w14:textId="77777777" w:rsidR="00B457FA" w:rsidRPr="003161C0" w:rsidRDefault="00B457FA" w:rsidP="0020357B">
                          <w:pPr>
                            <w:spacing w:before="71"/>
                            <w:ind w:left="1614"/>
                            <w:rPr>
                              <w:rFonts w:ascii="Times New Roman" w:hAnsi="Times New Roman" w:cs="Times New Roman"/>
                              <w:b/>
                              <w:sz w:val="18"/>
                              <w:szCs w:val="18"/>
                            </w:rPr>
                          </w:pPr>
                          <w:r w:rsidRPr="003161C0">
                            <w:rPr>
                              <w:rFonts w:ascii="Times New Roman" w:hAnsi="Times New Roman" w:cs="Times New Roman"/>
                              <w:b/>
                              <w:sz w:val="18"/>
                              <w:szCs w:val="18"/>
                            </w:rPr>
                            <w:t>КОМПОНЕНТТЕР</w:t>
                          </w:r>
                        </w:p>
                      </w:txbxContent>
                    </v:textbox>
                  </v:roundrect>
                </v:group>
              </v:group>
            </w:pict>
          </mc:Fallback>
        </mc:AlternateContent>
      </w:r>
      <w:r w:rsidR="0020357B" w:rsidRPr="0033231F">
        <w:rPr>
          <w:noProof/>
          <w:lang w:val="ru-RU" w:eastAsia="ru-RU"/>
        </w:rPr>
        <w:drawing>
          <wp:anchor distT="0" distB="0" distL="114300" distR="114300" simplePos="0" relativeHeight="251708928" behindDoc="0" locked="0" layoutInCell="1" allowOverlap="1" wp14:anchorId="02EBDCB6" wp14:editId="2D7EF614">
            <wp:simplePos x="0" y="0"/>
            <wp:positionH relativeFrom="column">
              <wp:posOffset>1582371</wp:posOffset>
            </wp:positionH>
            <wp:positionV relativeFrom="paragraph">
              <wp:posOffset>904225</wp:posOffset>
            </wp:positionV>
            <wp:extent cx="73111" cy="211960"/>
            <wp:effectExtent l="0" t="0" r="3175"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6.png"/>
                    <pic:cNvPicPr>
                      <a:picLocks noChangeAspect="1"/>
                    </pic:cNvPicPr>
                  </pic:nvPicPr>
                  <pic:blipFill>
                    <a:blip r:embed="rId96" cstate="print"/>
                    <a:stretch>
                      <a:fillRect/>
                    </a:stretch>
                  </pic:blipFill>
                  <pic:spPr>
                    <a:xfrm>
                      <a:off x="0" y="0"/>
                      <a:ext cx="73111" cy="211960"/>
                    </a:xfrm>
                    <a:prstGeom prst="rect">
                      <a:avLst/>
                    </a:prstGeom>
                  </pic:spPr>
                </pic:pic>
              </a:graphicData>
            </a:graphic>
          </wp:anchor>
        </w:drawing>
      </w:r>
      <w:r w:rsidR="0020357B" w:rsidRPr="0033231F">
        <w:rPr>
          <w:noProof/>
          <w:lang w:val="ru-RU" w:eastAsia="ru-RU"/>
        </w:rPr>
        <w:drawing>
          <wp:anchor distT="0" distB="0" distL="114300" distR="114300" simplePos="0" relativeHeight="251704832" behindDoc="0" locked="0" layoutInCell="1" allowOverlap="1" wp14:anchorId="7AB32D70" wp14:editId="46E3202B">
            <wp:simplePos x="0" y="0"/>
            <wp:positionH relativeFrom="column">
              <wp:posOffset>4576386</wp:posOffset>
            </wp:positionH>
            <wp:positionV relativeFrom="paragraph">
              <wp:posOffset>906027</wp:posOffset>
            </wp:positionV>
            <wp:extent cx="116146" cy="336319"/>
            <wp:effectExtent l="0" t="0" r="0" b="6985"/>
            <wp:wrapNone/>
            <wp:docPr id="60"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6.png"/>
                    <pic:cNvPicPr>
                      <a:picLocks noChangeAspect="1"/>
                    </pic:cNvPicPr>
                  </pic:nvPicPr>
                  <pic:blipFill>
                    <a:blip r:embed="rId96" cstate="print"/>
                    <a:stretch>
                      <a:fillRect/>
                    </a:stretch>
                  </pic:blipFill>
                  <pic:spPr>
                    <a:xfrm>
                      <a:off x="0" y="0"/>
                      <a:ext cx="115493" cy="334427"/>
                    </a:xfrm>
                    <a:prstGeom prst="rect">
                      <a:avLst/>
                    </a:prstGeom>
                  </pic:spPr>
                </pic:pic>
              </a:graphicData>
            </a:graphic>
            <wp14:sizeRelH relativeFrom="margin">
              <wp14:pctWidth>0</wp14:pctWidth>
            </wp14:sizeRelH>
            <wp14:sizeRelV relativeFrom="margin">
              <wp14:pctHeight>0</wp14:pctHeight>
            </wp14:sizeRelV>
          </wp:anchor>
        </w:drawing>
      </w:r>
    </w:p>
    <w:p w14:paraId="50D766B6" w14:textId="0C2AB175" w:rsidR="0020357B" w:rsidRPr="0033231F" w:rsidRDefault="0020357B" w:rsidP="0020357B">
      <w:pPr>
        <w:pStyle w:val="af0"/>
        <w:ind w:left="117" w:firstLine="0"/>
        <w:jc w:val="left"/>
        <w:rPr>
          <w:sz w:val="10"/>
        </w:rPr>
      </w:pPr>
    </w:p>
    <w:p w14:paraId="728C44F5" w14:textId="77777777" w:rsidR="0020357B" w:rsidRPr="0033231F" w:rsidRDefault="0020357B" w:rsidP="0020357B">
      <w:pPr>
        <w:ind w:left="117"/>
      </w:pPr>
    </w:p>
    <w:p w14:paraId="0A3E59FA" w14:textId="77777777" w:rsidR="0020357B" w:rsidRPr="0033231F" w:rsidRDefault="0020357B" w:rsidP="0020357B">
      <w:pPr>
        <w:pStyle w:val="af0"/>
        <w:ind w:left="117" w:firstLine="0"/>
      </w:pPr>
    </w:p>
    <w:p w14:paraId="150E7FC0" w14:textId="77777777" w:rsidR="0020357B" w:rsidRPr="0033231F" w:rsidRDefault="0020357B" w:rsidP="0020357B">
      <w:pPr>
        <w:pStyle w:val="af0"/>
        <w:ind w:left="117" w:firstLine="0"/>
      </w:pPr>
    </w:p>
    <w:p w14:paraId="68479781" w14:textId="77777777" w:rsidR="0020357B" w:rsidRPr="0033231F" w:rsidRDefault="0020357B" w:rsidP="0020357B">
      <w:pPr>
        <w:pStyle w:val="af0"/>
        <w:ind w:left="117" w:firstLine="0"/>
      </w:pPr>
    </w:p>
    <w:p w14:paraId="1D8C16E4" w14:textId="77777777" w:rsidR="0020357B" w:rsidRPr="0033231F" w:rsidRDefault="0020357B" w:rsidP="0020357B">
      <w:pPr>
        <w:pStyle w:val="af0"/>
        <w:ind w:left="117" w:firstLine="0"/>
      </w:pPr>
      <w:r w:rsidRPr="0033231F">
        <w:rPr>
          <w:noProof/>
          <w:lang w:val="ru-RU" w:eastAsia="ru-RU"/>
        </w:rPr>
        <mc:AlternateContent>
          <mc:Choice Requires="wps">
            <w:drawing>
              <wp:anchor distT="0" distB="0" distL="0" distR="0" simplePos="0" relativeHeight="251621888" behindDoc="1" locked="0" layoutInCell="1" allowOverlap="1" wp14:anchorId="7E27D063" wp14:editId="5321423F">
                <wp:simplePos x="0" y="0"/>
                <wp:positionH relativeFrom="page">
                  <wp:posOffset>1228725</wp:posOffset>
                </wp:positionH>
                <wp:positionV relativeFrom="paragraph">
                  <wp:posOffset>219710</wp:posOffset>
                </wp:positionV>
                <wp:extent cx="5948045" cy="289560"/>
                <wp:effectExtent l="0" t="0" r="14605" b="15240"/>
                <wp:wrapTopAndBottom/>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289560"/>
                        </a:xfrm>
                        <a:prstGeom prst="roundRect">
                          <a:avLst>
                            <a:gd name="adj" fmla="val 50000"/>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C9E1A6" w14:textId="77777777" w:rsidR="00B457FA" w:rsidRPr="00464F9D" w:rsidRDefault="00B457FA" w:rsidP="0020357B">
                            <w:pPr>
                              <w:spacing w:before="65"/>
                              <w:jc w:val="center"/>
                              <w:rPr>
                                <w:rFonts w:ascii="Times New Roman" w:hAnsi="Times New Roman" w:cs="Times New Roman"/>
                                <w:b/>
                              </w:rPr>
                            </w:pPr>
                            <w:r w:rsidRPr="00464F9D">
                              <w:rPr>
                                <w:rFonts w:ascii="Times New Roman" w:hAnsi="Times New Roman" w:cs="Times New Roman"/>
                              </w:rPr>
                              <w:t xml:space="preserve">Болашақ бастауыш сынып педагогтерін инновациялық әрекетке даярлаудың </w:t>
                            </w:r>
                            <w:r w:rsidRPr="00464F9D">
                              <w:rPr>
                                <w:rFonts w:ascii="Times New Roman" w:hAnsi="Times New Roman" w:cs="Times New Roman"/>
                                <w:b/>
                              </w:rPr>
                              <w:t>мазмұны: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Поле 120" o:spid="_x0000_s1063" style="position:absolute;left:0;text-align:left;margin-left:96.75pt;margin-top:17.3pt;width:468.35pt;height:22.8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" filled="f">
                <v:stroke joinstyle="miter"/>
                <v:textbox inset="0,0,0,0">
                  <w:txbxContent>
                    <w:p w14:paraId="27C9E1A6" w14:textId="77777777" w:rsidR="00B457FA" w:rsidRPr="00464F9D" w:rsidRDefault="00B457FA" w:rsidP="0020357B">
                      <w:pPr>
                        <w:spacing w:before="65"/>
                        <w:jc w:val="center"/>
                        <w:rPr>
                          <w:rFonts w:ascii="Times New Roman" w:hAnsi="Times New Roman" w:cs="Times New Roman"/>
                          <w:b/>
                        </w:rPr>
                      </w:pPr>
                      <w:r w:rsidRPr="00464F9D">
                        <w:rPr>
                          <w:rFonts w:ascii="Times New Roman" w:hAnsi="Times New Roman" w:cs="Times New Roman"/>
                        </w:rPr>
                        <w:t xml:space="preserve">Болашақ бастауыш сынып педагогтерін инновациялық әрекетке даярлаудың </w:t>
                      </w:r>
                      <w:r w:rsidRPr="00464F9D">
                        <w:rPr>
                          <w:rFonts w:ascii="Times New Roman" w:hAnsi="Times New Roman" w:cs="Times New Roman"/>
                          <w:b/>
                        </w:rPr>
                        <w:t>мазмұны:</w:t>
                      </w:r>
                    </w:p>
                  </w:txbxContent>
                </v:textbox>
                <w10:wrap type="topAndBottom" anchorx="page"/>
              </v:roundrect>
            </w:pict>
          </mc:Fallback>
        </mc:AlternateContent>
      </w:r>
      <w:r w:rsidRPr="0033231F">
        <w:rPr>
          <w:noProof/>
          <w:lang w:val="ru-RU" w:eastAsia="ru-RU"/>
        </w:rPr>
        <w:drawing>
          <wp:anchor distT="0" distB="0" distL="114300" distR="114300" simplePos="0" relativeHeight="251700736" behindDoc="0" locked="0" layoutInCell="1" allowOverlap="1" wp14:anchorId="364DD950" wp14:editId="6396AC20">
            <wp:simplePos x="0" y="0"/>
            <wp:positionH relativeFrom="column">
              <wp:posOffset>1524842</wp:posOffset>
            </wp:positionH>
            <wp:positionV relativeFrom="paragraph">
              <wp:posOffset>11743</wp:posOffset>
            </wp:positionV>
            <wp:extent cx="74428" cy="215779"/>
            <wp:effectExtent l="0" t="0" r="1905" b="0"/>
            <wp:wrapNone/>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6.png"/>
                    <pic:cNvPicPr>
                      <a:picLocks noChangeAspect="1"/>
                    </pic:cNvPicPr>
                  </pic:nvPicPr>
                  <pic:blipFill>
                    <a:blip r:embed="rId96" cstate="print"/>
                    <a:stretch>
                      <a:fillRect/>
                    </a:stretch>
                  </pic:blipFill>
                  <pic:spPr>
                    <a:xfrm>
                      <a:off x="0" y="0"/>
                      <a:ext cx="74186" cy="215078"/>
                    </a:xfrm>
                    <a:prstGeom prst="rect">
                      <a:avLst/>
                    </a:prstGeom>
                  </pic:spPr>
                </pic:pic>
              </a:graphicData>
            </a:graphic>
          </wp:anchor>
        </w:drawing>
      </w:r>
      <w:r w:rsidRPr="0033231F">
        <w:rPr>
          <w:noProof/>
          <w:lang w:val="ru-RU" w:eastAsia="ru-RU"/>
        </w:rPr>
        <w:drawing>
          <wp:anchor distT="0" distB="0" distL="114300" distR="114300" simplePos="0" relativeHeight="251698688" behindDoc="0" locked="0" layoutInCell="1" allowOverlap="1" wp14:anchorId="26562E34" wp14:editId="53374DEB">
            <wp:simplePos x="0" y="0"/>
            <wp:positionH relativeFrom="column">
              <wp:posOffset>4521659</wp:posOffset>
            </wp:positionH>
            <wp:positionV relativeFrom="paragraph">
              <wp:posOffset>9747</wp:posOffset>
            </wp:positionV>
            <wp:extent cx="73111" cy="211960"/>
            <wp:effectExtent l="0" t="0" r="3175" b="0"/>
            <wp:wrapNone/>
            <wp:docPr id="5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6.png"/>
                    <pic:cNvPicPr>
                      <a:picLocks noChangeAspect="1"/>
                    </pic:cNvPicPr>
                  </pic:nvPicPr>
                  <pic:blipFill>
                    <a:blip r:embed="rId96" cstate="print"/>
                    <a:stretch>
                      <a:fillRect/>
                    </a:stretch>
                  </pic:blipFill>
                  <pic:spPr>
                    <a:xfrm>
                      <a:off x="0" y="0"/>
                      <a:ext cx="73111" cy="211960"/>
                    </a:xfrm>
                    <a:prstGeom prst="rect">
                      <a:avLst/>
                    </a:prstGeom>
                  </pic:spPr>
                </pic:pic>
              </a:graphicData>
            </a:graphic>
          </wp:anchor>
        </w:drawing>
      </w:r>
    </w:p>
    <w:p w14:paraId="2256F94E" w14:textId="77777777" w:rsidR="0020357B" w:rsidRPr="0033231F" w:rsidRDefault="0020357B" w:rsidP="0020357B">
      <w:pPr>
        <w:pStyle w:val="af0"/>
        <w:ind w:left="117" w:firstLine="0"/>
      </w:pPr>
    </w:p>
    <w:p w14:paraId="7DA6DBF5" w14:textId="7A7488C9" w:rsidR="0020357B" w:rsidRPr="0033231F" w:rsidRDefault="0020357B" w:rsidP="0020357B">
      <w:pPr>
        <w:pStyle w:val="af0"/>
        <w:ind w:left="117" w:firstLine="0"/>
      </w:pPr>
      <w:r w:rsidRPr="0033231F">
        <w:rPr>
          <w:noProof/>
          <w:lang w:val="ru-RU" w:eastAsia="ru-RU"/>
        </w:rPr>
        <mc:AlternateContent>
          <mc:Choice Requires="wps">
            <w:drawing>
              <wp:anchor distT="0" distB="0" distL="114300" distR="114300" simplePos="0" relativeHeight="251640320" behindDoc="0" locked="0" layoutInCell="1" allowOverlap="1" wp14:anchorId="0D4B8695" wp14:editId="0315CBEE">
                <wp:simplePos x="0" y="0"/>
                <wp:positionH relativeFrom="column">
                  <wp:posOffset>4794454</wp:posOffset>
                </wp:positionH>
                <wp:positionV relativeFrom="paragraph">
                  <wp:posOffset>179190</wp:posOffset>
                </wp:positionV>
                <wp:extent cx="939765" cy="0"/>
                <wp:effectExtent l="0" t="0" r="13335" b="19050"/>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a:off x="0" y="0"/>
                          <a:ext cx="939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87C9C4" id="Прямая соединительная линия 125" o:spid="_x0000_s1026" style="position:absolute;flip:x;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5pt,14.1pt" to="45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" strokecolor="black [3213]" strokeweight=".5pt">
                <v:stroke joinstyle="miter"/>
              </v:line>
            </w:pict>
          </mc:Fallback>
        </mc:AlternateContent>
      </w:r>
      <w:r w:rsidRPr="0033231F">
        <w:rPr>
          <w:noProof/>
          <w:lang w:val="ru-RU" w:eastAsia="ru-RU"/>
        </w:rPr>
        <w:drawing>
          <wp:anchor distT="0" distB="0" distL="114300" distR="114300" simplePos="0" relativeHeight="251645440" behindDoc="0" locked="0" layoutInCell="1" allowOverlap="1" wp14:anchorId="58079720" wp14:editId="363D7A19">
            <wp:simplePos x="0" y="0"/>
            <wp:positionH relativeFrom="column">
              <wp:posOffset>5717555</wp:posOffset>
            </wp:positionH>
            <wp:positionV relativeFrom="paragraph">
              <wp:posOffset>179190</wp:posOffset>
            </wp:positionV>
            <wp:extent cx="51204" cy="124143"/>
            <wp:effectExtent l="0" t="0" r="6350" b="0"/>
            <wp:wrapNone/>
            <wp:docPr id="1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4.png"/>
                    <pic:cNvPicPr>
                      <a:picLocks noChangeAspect="1"/>
                    </pic:cNvPicPr>
                  </pic:nvPicPr>
                  <pic:blipFill>
                    <a:blip r:embed="rId97" cstate="print"/>
                    <a:stretch>
                      <a:fillRect/>
                    </a:stretch>
                  </pic:blipFill>
                  <pic:spPr>
                    <a:xfrm>
                      <a:off x="0" y="0"/>
                      <a:ext cx="51204" cy="124143"/>
                    </a:xfrm>
                    <a:prstGeom prst="rect">
                      <a:avLst/>
                    </a:prstGeom>
                  </pic:spPr>
                </pic:pic>
              </a:graphicData>
            </a:graphic>
          </wp:anchor>
        </w:drawing>
      </w:r>
    </w:p>
    <w:p w14:paraId="05512FCE" w14:textId="63B07217" w:rsidR="0020357B" w:rsidRPr="0033231F" w:rsidRDefault="00CF2246" w:rsidP="0020357B">
      <w:pPr>
        <w:pStyle w:val="af0"/>
        <w:ind w:left="117" w:firstLine="0"/>
      </w:pPr>
      <w:r w:rsidRPr="0033231F">
        <w:rPr>
          <w:noProof/>
          <w:lang w:val="ru-RU" w:eastAsia="ru-RU"/>
        </w:rPr>
        <mc:AlternateContent>
          <mc:Choice Requires="wpg">
            <w:drawing>
              <wp:anchor distT="0" distB="0" distL="114300" distR="114300" simplePos="0" relativeHeight="251631104" behindDoc="1" locked="0" layoutInCell="1" allowOverlap="1" wp14:anchorId="0BB4FFB9" wp14:editId="5A5BDE60">
                <wp:simplePos x="0" y="0"/>
                <wp:positionH relativeFrom="column">
                  <wp:posOffset>24371</wp:posOffset>
                </wp:positionH>
                <wp:positionV relativeFrom="paragraph">
                  <wp:posOffset>95885</wp:posOffset>
                </wp:positionV>
                <wp:extent cx="6125096" cy="4338320"/>
                <wp:effectExtent l="0" t="0" r="28575" b="24130"/>
                <wp:wrapNone/>
                <wp:docPr id="104" name="Группа 104"/>
                <wp:cNvGraphicFramePr/>
                <a:graphic xmlns:a="http://schemas.openxmlformats.org/drawingml/2006/main">
                  <a:graphicData uri="http://schemas.microsoft.com/office/word/2010/wordprocessingGroup">
                    <wpg:wgp>
                      <wpg:cNvGrpSpPr/>
                      <wpg:grpSpPr>
                        <a:xfrm>
                          <a:off x="0" y="0"/>
                          <a:ext cx="6125096" cy="4338320"/>
                          <a:chOff x="-99042" y="-772128"/>
                          <a:chExt cx="6187194" cy="4341390"/>
                        </a:xfrm>
                      </wpg:grpSpPr>
                      <wps:wsp>
                        <wps:cNvPr id="105" name="Text Box 60"/>
                        <wps:cNvSpPr txBox="1">
                          <a:spLocks noChangeArrowheads="1"/>
                        </wps:cNvSpPr>
                        <wps:spPr bwMode="auto">
                          <a:xfrm>
                            <a:off x="-99042" y="3204829"/>
                            <a:ext cx="6149736" cy="364433"/>
                          </a:xfrm>
                          <a:prstGeom prst="roundRect">
                            <a:avLst>
                              <a:gd name="adj" fmla="val 47480"/>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EAD029" w14:textId="77777777" w:rsidR="00B457FA" w:rsidRPr="00CF2246" w:rsidRDefault="00B457FA" w:rsidP="0020357B">
                              <w:pPr>
                                <w:jc w:val="center"/>
                                <w:rPr>
                                  <w:rFonts w:ascii="Times New Roman" w:hAnsi="Times New Roman" w:cs="Times New Roman"/>
                                  <w:b/>
                                  <w:color w:val="000000" w:themeColor="text1"/>
                                  <w:sz w:val="16"/>
                                  <w:szCs w:val="16"/>
                                  <w:lang w:val="kk-KZ"/>
                                </w:rPr>
                              </w:pPr>
                              <w:r w:rsidRPr="00CF2246">
                                <w:rPr>
                                  <w:rFonts w:ascii="Times New Roman" w:hAnsi="Times New Roman" w:cs="Times New Roman"/>
                                  <w:b/>
                                  <w:color w:val="000000" w:themeColor="text1"/>
                                  <w:sz w:val="16"/>
                                  <w:szCs w:val="16"/>
                                  <w:lang w:val="kk-KZ"/>
                                </w:rPr>
                                <w:t xml:space="preserve">Оқыту әдістері: </w:t>
                              </w:r>
                              <w:r w:rsidRPr="00CF2246">
                                <w:rPr>
                                  <w:rFonts w:ascii="Times New Roman" w:hAnsi="Times New Roman" w:cs="Times New Roman"/>
                                  <w:color w:val="000000" w:themeColor="text1"/>
                                  <w:sz w:val="16"/>
                                  <w:szCs w:val="16"/>
                                  <w:lang w:val="kk-KZ"/>
                                </w:rPr>
                                <w:t>дамыта оқыту әдістері, проблемалық әдістер, жоба әдісі, ізденім, модельдеу, эксперимент, салыстыру, дедукция, креативтік-шығармашылық әдістер, пресс-конференция дәріс, интерактивті дәріс, эвристикалық дәріс, белсенді тренинг, және т.б.</w:t>
                              </w:r>
                            </w:p>
                            <w:p w14:paraId="464086AE" w14:textId="77777777" w:rsidR="00B457FA" w:rsidRPr="003161C0" w:rsidRDefault="00B457FA" w:rsidP="0020357B">
                              <w:pPr>
                                <w:spacing w:after="0" w:line="240" w:lineRule="auto"/>
                                <w:jc w:val="center"/>
                                <w:rPr>
                                  <w:rFonts w:ascii="Times New Roman" w:hAnsi="Times New Roman" w:cs="Times New Roman"/>
                                  <w:sz w:val="18"/>
                                  <w:szCs w:val="18"/>
                                  <w:lang w:val="kk-KZ"/>
                                </w:rPr>
                              </w:pPr>
                            </w:p>
                          </w:txbxContent>
                        </wps:txbx>
                        <wps:bodyPr rot="0" vert="horz" wrap="square" lIns="0" tIns="0" rIns="0" bIns="0" anchor="t" anchorCtr="0" upright="1">
                          <a:noAutofit/>
                        </wps:bodyPr>
                      </wps:wsp>
                      <wpg:grpSp>
                        <wpg:cNvPr id="106" name="Группа 106"/>
                        <wpg:cNvGrpSpPr/>
                        <wpg:grpSpPr>
                          <a:xfrm>
                            <a:off x="-99037" y="-772128"/>
                            <a:ext cx="6187189" cy="3520890"/>
                            <a:chOff x="-99037" y="-772128"/>
                            <a:chExt cx="6187189" cy="3520890"/>
                          </a:xfrm>
                        </wpg:grpSpPr>
                        <pic:pic xmlns:pic="http://schemas.openxmlformats.org/drawingml/2006/picture">
                          <pic:nvPicPr>
                            <pic:cNvPr id="107" name="image46.png"/>
                            <pic:cNvPicPr>
                              <a:picLocks noChangeAspect="1"/>
                            </pic:cNvPicPr>
                          </pic:nvPicPr>
                          <pic:blipFill>
                            <a:blip r:embed="rId96" cstate="print"/>
                            <a:stretch>
                              <a:fillRect/>
                            </a:stretch>
                          </pic:blipFill>
                          <pic:spPr>
                            <a:xfrm>
                              <a:off x="2325446" y="-393506"/>
                              <a:ext cx="73152" cy="212141"/>
                            </a:xfrm>
                            <a:prstGeom prst="rect">
                              <a:avLst/>
                            </a:prstGeom>
                          </pic:spPr>
                        </pic:pic>
                        <wps:wsp>
                          <wps:cNvPr id="109" name="Text Box 58"/>
                          <wps:cNvSpPr txBox="1">
                            <a:spLocks noChangeArrowheads="1"/>
                          </wps:cNvSpPr>
                          <wps:spPr bwMode="auto">
                            <a:xfrm>
                              <a:off x="4648152" y="-772128"/>
                              <a:ext cx="1440000" cy="360000"/>
                            </a:xfrm>
                            <a:prstGeom prst="roundRect">
                              <a:avLst>
                                <a:gd name="adj" fmla="val 43023"/>
                              </a:avLst>
                            </a:prstGeom>
                            <a:solidFill>
                              <a:srgbClr val="FFFFFF"/>
                            </a:solidFill>
                            <a:ln w="9525">
                              <a:solidFill>
                                <a:schemeClr val="tx2"/>
                              </a:solidFill>
                              <a:prstDash val="solid"/>
                              <a:miter lim="800000"/>
                              <a:headEnd/>
                              <a:tailEnd/>
                            </a:ln>
                          </wps:spPr>
                          <wps:txbx>
                            <w:txbxContent>
                              <w:p w14:paraId="0396834E" w14:textId="77777777" w:rsidR="00B457FA" w:rsidRPr="00F838C5" w:rsidRDefault="00B457FA" w:rsidP="0020357B">
                                <w:pPr>
                                  <w:spacing w:before="63"/>
                                  <w:ind w:hanging="3"/>
                                  <w:jc w:val="center"/>
                                  <w:rPr>
                                    <w:rFonts w:ascii="Times New Roman" w:hAnsi="Times New Roman" w:cs="Times New Roman"/>
                                    <w:b/>
                                    <w:lang w:val="kk-KZ"/>
                                  </w:rPr>
                                </w:pPr>
                                <w:r w:rsidRPr="00F838C5">
                                  <w:rPr>
                                    <w:rFonts w:ascii="Times New Roman" w:hAnsi="Times New Roman" w:cs="Times New Roman"/>
                                    <w:b/>
                                    <w:w w:val="95"/>
                                    <w:lang w:val="kk-KZ"/>
                                  </w:rPr>
                                  <w:t>Жеке тұлғалық</w:t>
                                </w:r>
                              </w:p>
                            </w:txbxContent>
                          </wps:txbx>
                          <wps:bodyPr rot="0" vert="horz" wrap="square" lIns="0" tIns="0" rIns="0" bIns="0" anchor="t" anchorCtr="0" upright="1">
                            <a:noAutofit/>
                          </wps:bodyPr>
                        </wps:wsp>
                        <wps:wsp>
                          <wps:cNvPr id="110" name="Text Box 59"/>
                          <wps:cNvSpPr txBox="1">
                            <a:spLocks noChangeArrowheads="1"/>
                          </wps:cNvSpPr>
                          <wps:spPr bwMode="auto">
                            <a:xfrm>
                              <a:off x="1626974" y="-742867"/>
                              <a:ext cx="1440000" cy="360000"/>
                            </a:xfrm>
                            <a:prstGeom prst="roundRect">
                              <a:avLst>
                                <a:gd name="adj" fmla="val 24568"/>
                              </a:avLst>
                            </a:prstGeom>
                            <a:solidFill>
                              <a:srgbClr val="FFFFFF"/>
                            </a:solidFill>
                            <a:ln w="9525">
                              <a:solidFill>
                                <a:schemeClr val="tx2"/>
                              </a:solidFill>
                              <a:prstDash val="solid"/>
                              <a:miter lim="800000"/>
                              <a:headEnd/>
                              <a:tailEnd/>
                            </a:ln>
                          </wps:spPr>
                          <wps:txbx>
                            <w:txbxContent>
                              <w:p w14:paraId="3FC5E1EA" w14:textId="77777777" w:rsidR="00B457FA" w:rsidRPr="00F838C5" w:rsidRDefault="00B457FA" w:rsidP="0020357B">
                                <w:pPr>
                                  <w:spacing w:before="66" w:line="247" w:lineRule="auto"/>
                                  <w:ind w:right="13" w:firstLine="7"/>
                                  <w:jc w:val="center"/>
                                  <w:rPr>
                                    <w:rFonts w:ascii="Times New Roman" w:hAnsi="Times New Roman" w:cs="Times New Roman"/>
                                    <w:b/>
                                    <w:lang w:val="kk-KZ"/>
                                  </w:rPr>
                                </w:pPr>
                                <w:r w:rsidRPr="00F838C5">
                                  <w:rPr>
                                    <w:rFonts w:ascii="Times New Roman" w:hAnsi="Times New Roman" w:cs="Times New Roman"/>
                                    <w:b/>
                                  </w:rPr>
                                  <w:t>Когнитивтік</w:t>
                                </w:r>
                              </w:p>
                            </w:txbxContent>
                          </wps:txbx>
                          <wps:bodyPr rot="0" vert="horz" wrap="square" lIns="0" tIns="0" rIns="0" bIns="0" anchor="t" anchorCtr="0" upright="1">
                            <a:noAutofit/>
                          </wps:bodyPr>
                        </wps:wsp>
                        <wps:wsp>
                          <wps:cNvPr id="111" name="Text Box 60"/>
                          <wps:cNvSpPr txBox="1">
                            <a:spLocks noChangeArrowheads="1"/>
                          </wps:cNvSpPr>
                          <wps:spPr bwMode="auto">
                            <a:xfrm>
                              <a:off x="30700" y="-735206"/>
                              <a:ext cx="1440000" cy="360000"/>
                            </a:xfrm>
                            <a:prstGeom prst="roundRect">
                              <a:avLst>
                                <a:gd name="adj" fmla="val 48428"/>
                              </a:avLst>
                            </a:prstGeom>
                            <a:solidFill>
                              <a:srgbClr val="FFFFFF"/>
                            </a:solidFill>
                            <a:ln w="9525">
                              <a:solidFill>
                                <a:schemeClr val="tx2"/>
                              </a:solidFill>
                              <a:prstDash val="solid"/>
                              <a:miter lim="800000"/>
                              <a:headEnd/>
                              <a:tailEnd/>
                            </a:ln>
                          </wps:spPr>
                          <wps:txbx>
                            <w:txbxContent>
                              <w:p w14:paraId="205BE68D" w14:textId="77777777" w:rsidR="00B457FA" w:rsidRPr="00F838C5" w:rsidRDefault="00B457FA" w:rsidP="0020357B">
                                <w:pPr>
                                  <w:spacing w:before="63"/>
                                  <w:ind w:right="75"/>
                                  <w:jc w:val="center"/>
                                  <w:rPr>
                                    <w:rFonts w:ascii="Times New Roman" w:hAnsi="Times New Roman" w:cs="Times New Roman"/>
                                    <w:b/>
                                    <w:lang w:val="kk-KZ"/>
                                  </w:rPr>
                                </w:pPr>
                                <w:r w:rsidRPr="00F838C5">
                                  <w:rPr>
                                    <w:rFonts w:ascii="Times New Roman" w:hAnsi="Times New Roman" w:cs="Times New Roman"/>
                                    <w:b/>
                                  </w:rPr>
                                  <w:t>Мотивациялық</w:t>
                                </w:r>
                              </w:p>
                            </w:txbxContent>
                          </wps:txbx>
                          <wps:bodyPr rot="0" vert="horz" wrap="square" lIns="0" tIns="0" rIns="0" bIns="0" anchor="t" anchorCtr="0" upright="1">
                            <a:noAutofit/>
                          </wps:bodyPr>
                        </wps:wsp>
                        <wps:wsp>
                          <wps:cNvPr id="112" name="Text Box 59"/>
                          <wps:cNvSpPr txBox="1">
                            <a:spLocks noChangeArrowheads="1"/>
                          </wps:cNvSpPr>
                          <wps:spPr bwMode="auto">
                            <a:xfrm>
                              <a:off x="3133632" y="-757498"/>
                              <a:ext cx="1439545" cy="433296"/>
                            </a:xfrm>
                            <a:prstGeom prst="roundRect">
                              <a:avLst>
                                <a:gd name="adj" fmla="val 27600"/>
                              </a:avLst>
                            </a:prstGeom>
                            <a:solidFill>
                              <a:srgbClr val="FFFFFF"/>
                            </a:solidFill>
                            <a:ln w="9525">
                              <a:solidFill>
                                <a:schemeClr val="tx2"/>
                              </a:solidFill>
                              <a:prstDash val="solid"/>
                              <a:miter lim="800000"/>
                              <a:headEnd/>
                              <a:tailEnd/>
                            </a:ln>
                          </wps:spPr>
                          <wps:txbx>
                            <w:txbxContent>
                              <w:p w14:paraId="57E4D2EE" w14:textId="77777777" w:rsidR="00B457FA" w:rsidRPr="00F838C5" w:rsidRDefault="00B457FA" w:rsidP="0020357B">
                                <w:pPr>
                                  <w:spacing w:before="66" w:line="247" w:lineRule="auto"/>
                                  <w:ind w:right="13" w:firstLine="7"/>
                                  <w:jc w:val="center"/>
                                  <w:rPr>
                                    <w:rFonts w:ascii="Times New Roman" w:hAnsi="Times New Roman" w:cs="Times New Roman"/>
                                    <w:b/>
                                    <w:lang w:val="kk-KZ"/>
                                  </w:rPr>
                                </w:pPr>
                                <w:r w:rsidRPr="00F838C5">
                                  <w:rPr>
                                    <w:rFonts w:ascii="Times New Roman" w:hAnsi="Times New Roman" w:cs="Times New Roman"/>
                                    <w:b/>
                                    <w:lang w:val="kk-KZ"/>
                                  </w:rPr>
                                  <w:t>Инновациялық-әрекеттік</w:t>
                                </w:r>
                              </w:p>
                            </w:txbxContent>
                          </wps:txbx>
                          <wps:bodyPr rot="0" vert="horz" wrap="square" lIns="0" tIns="0" rIns="0" bIns="0" anchor="t" anchorCtr="0" upright="1">
                            <a:noAutofit/>
                          </wps:bodyPr>
                        </wps:wsp>
                        <wps:wsp>
                          <wps:cNvPr id="114" name="Text Box 60"/>
                          <wps:cNvSpPr txBox="1">
                            <a:spLocks noChangeArrowheads="1"/>
                          </wps:cNvSpPr>
                          <wps:spPr bwMode="auto">
                            <a:xfrm>
                              <a:off x="-99037" y="883577"/>
                              <a:ext cx="1704300" cy="18647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3C8F03" w14:textId="77777777" w:rsidR="00B457FA" w:rsidRPr="0077017C" w:rsidRDefault="00B457FA" w:rsidP="0020357B">
                                <w:pPr>
                                  <w:pStyle w:val="TableParagraph"/>
                                  <w:numPr>
                                    <w:ilvl w:val="0"/>
                                    <w:numId w:val="69"/>
                                  </w:numPr>
                                  <w:spacing w:line="240" w:lineRule="auto"/>
                                  <w:ind w:left="142" w:right="124" w:hanging="142"/>
                                  <w:jc w:val="both"/>
                                  <w:rPr>
                                    <w:spacing w:val="17"/>
                                    <w:sz w:val="16"/>
                                    <w:szCs w:val="16"/>
                                  </w:rPr>
                                </w:pPr>
                                <w:r w:rsidRPr="0077017C">
                                  <w:rPr>
                                    <w:sz w:val="16"/>
                                    <w:szCs w:val="16"/>
                                  </w:rPr>
                                  <w:t>жаңашылдыққа деген құштарлық;</w:t>
                                </w:r>
                              </w:p>
                              <w:p w14:paraId="3E4742A1" w14:textId="77777777" w:rsidR="00B457FA" w:rsidRPr="0077017C" w:rsidRDefault="00B457FA" w:rsidP="0020357B">
                                <w:pPr>
                                  <w:pStyle w:val="TableParagraph"/>
                                  <w:numPr>
                                    <w:ilvl w:val="0"/>
                                    <w:numId w:val="69"/>
                                  </w:numPr>
                                  <w:spacing w:line="240" w:lineRule="auto"/>
                                  <w:ind w:left="142" w:right="124" w:hanging="142"/>
                                  <w:jc w:val="both"/>
                                  <w:rPr>
                                    <w:spacing w:val="17"/>
                                    <w:sz w:val="16"/>
                                    <w:szCs w:val="16"/>
                                  </w:rPr>
                                </w:pPr>
                                <w:r w:rsidRPr="0077017C">
                                  <w:rPr>
                                    <w:sz w:val="16"/>
                                    <w:szCs w:val="16"/>
                                  </w:rPr>
                                  <w:t>инновациялық әрекеттің қажеттілігін</w:t>
                                </w:r>
                                <w:r w:rsidRPr="0077017C">
                                  <w:rPr>
                                    <w:spacing w:val="17"/>
                                    <w:sz w:val="16"/>
                                    <w:szCs w:val="16"/>
                                  </w:rPr>
                                  <w:t xml:space="preserve"> </w:t>
                                </w:r>
                                <w:r w:rsidRPr="0077017C">
                                  <w:rPr>
                                    <w:sz w:val="16"/>
                                    <w:szCs w:val="16"/>
                                  </w:rPr>
                                  <w:t>ұғыну;</w:t>
                                </w:r>
                                <w:r w:rsidRPr="0077017C">
                                  <w:rPr>
                                    <w:spacing w:val="17"/>
                                    <w:sz w:val="16"/>
                                    <w:szCs w:val="16"/>
                                  </w:rPr>
                                  <w:t xml:space="preserve"> </w:t>
                                </w:r>
                              </w:p>
                              <w:p w14:paraId="4ED3E5F1" w14:textId="77777777" w:rsidR="00B457FA" w:rsidRPr="0077017C" w:rsidRDefault="00B457FA" w:rsidP="0020357B">
                                <w:pPr>
                                  <w:pStyle w:val="TableParagraph"/>
                                  <w:numPr>
                                    <w:ilvl w:val="0"/>
                                    <w:numId w:val="69"/>
                                  </w:numPr>
                                  <w:spacing w:line="240" w:lineRule="auto"/>
                                  <w:ind w:left="142" w:right="124" w:hanging="142"/>
                                  <w:jc w:val="both"/>
                                  <w:rPr>
                                    <w:sz w:val="16"/>
                                    <w:szCs w:val="16"/>
                                  </w:rPr>
                                </w:pPr>
                                <w:r w:rsidRPr="0077017C">
                                  <w:rPr>
                                    <w:sz w:val="16"/>
                                    <w:szCs w:val="16"/>
                                  </w:rPr>
                                  <w:t>инновациялық әрекетке қызығушылығының болуы;</w:t>
                                </w:r>
                              </w:p>
                              <w:p w14:paraId="32292505" w14:textId="77777777" w:rsidR="00B457FA" w:rsidRPr="0077017C" w:rsidRDefault="00B457FA" w:rsidP="0020357B">
                                <w:pPr>
                                  <w:pStyle w:val="TableParagraph"/>
                                  <w:numPr>
                                    <w:ilvl w:val="0"/>
                                    <w:numId w:val="69"/>
                                  </w:numPr>
                                  <w:spacing w:line="240" w:lineRule="auto"/>
                                  <w:ind w:left="142" w:right="124" w:hanging="142"/>
                                  <w:jc w:val="both"/>
                                  <w:rPr>
                                    <w:sz w:val="16"/>
                                    <w:szCs w:val="16"/>
                                  </w:rPr>
                                </w:pPr>
                                <w:r w:rsidRPr="0077017C">
                                  <w:rPr>
                                    <w:sz w:val="16"/>
                                    <w:szCs w:val="16"/>
                                  </w:rPr>
                                  <w:t>педагогикалық саладағы өзгерістерге ұдайы</w:t>
                                </w:r>
                                <w:r w:rsidRPr="0077017C">
                                  <w:rPr>
                                    <w:spacing w:val="3"/>
                                    <w:sz w:val="16"/>
                                    <w:szCs w:val="16"/>
                                  </w:rPr>
                                  <w:t xml:space="preserve"> </w:t>
                                </w:r>
                                <w:r w:rsidRPr="0077017C">
                                  <w:rPr>
                                    <w:sz w:val="16"/>
                                    <w:szCs w:val="16"/>
                                  </w:rPr>
                                  <w:t>ұмтылыстар,</w:t>
                                </w:r>
                                <w:r w:rsidRPr="0077017C">
                                  <w:rPr>
                                    <w:spacing w:val="3"/>
                                    <w:sz w:val="16"/>
                                    <w:szCs w:val="16"/>
                                  </w:rPr>
                                  <w:t xml:space="preserve"> </w:t>
                                </w:r>
                                <w:r w:rsidRPr="0077017C">
                                  <w:rPr>
                                    <w:sz w:val="16"/>
                                    <w:szCs w:val="16"/>
                                  </w:rPr>
                                  <w:t>табандылық,</w:t>
                                </w:r>
                                <w:r w:rsidRPr="0077017C">
                                  <w:rPr>
                                    <w:spacing w:val="4"/>
                                    <w:sz w:val="16"/>
                                    <w:szCs w:val="16"/>
                                  </w:rPr>
                                  <w:t xml:space="preserve"> </w:t>
                                </w:r>
                                <w:r w:rsidRPr="0077017C">
                                  <w:rPr>
                                    <w:sz w:val="16"/>
                                    <w:szCs w:val="16"/>
                                  </w:rPr>
                                  <w:t>адалдық</w:t>
                                </w:r>
                                <w:r w:rsidRPr="0077017C">
                                  <w:rPr>
                                    <w:spacing w:val="4"/>
                                    <w:sz w:val="16"/>
                                    <w:szCs w:val="16"/>
                                  </w:rPr>
                                  <w:t xml:space="preserve"> </w:t>
                                </w:r>
                                <w:r w:rsidRPr="0077017C">
                                  <w:rPr>
                                    <w:sz w:val="16"/>
                                    <w:szCs w:val="16"/>
                                  </w:rPr>
                                  <w:t>пен</w:t>
                                </w:r>
                                <w:r w:rsidRPr="0077017C">
                                  <w:rPr>
                                    <w:spacing w:val="4"/>
                                    <w:sz w:val="16"/>
                                    <w:szCs w:val="16"/>
                                  </w:rPr>
                                  <w:t xml:space="preserve"> </w:t>
                                </w:r>
                                <w:r w:rsidRPr="0077017C">
                                  <w:rPr>
                                    <w:sz w:val="16"/>
                                    <w:szCs w:val="16"/>
                                  </w:rPr>
                                  <w:t>мақсат</w:t>
                                </w:r>
                                <w:r w:rsidRPr="0077017C">
                                  <w:rPr>
                                    <w:spacing w:val="4"/>
                                    <w:sz w:val="16"/>
                                    <w:szCs w:val="16"/>
                                  </w:rPr>
                                  <w:t xml:space="preserve"> </w:t>
                                </w:r>
                                <w:r w:rsidRPr="0077017C">
                                  <w:rPr>
                                    <w:sz w:val="16"/>
                                    <w:szCs w:val="16"/>
                                  </w:rPr>
                                  <w:t>қоюға</w:t>
                                </w:r>
                                <w:r w:rsidRPr="0077017C">
                                  <w:rPr>
                                    <w:spacing w:val="2"/>
                                    <w:sz w:val="16"/>
                                    <w:szCs w:val="16"/>
                                  </w:rPr>
                                  <w:t xml:space="preserve"> </w:t>
                                </w:r>
                                <w:r w:rsidRPr="0077017C">
                                  <w:rPr>
                                    <w:sz w:val="16"/>
                                    <w:szCs w:val="16"/>
                                  </w:rPr>
                                  <w:t>және оған жетуге деген талпыныс.</w:t>
                                </w:r>
                              </w:p>
                              <w:p w14:paraId="6F7DFBD1" w14:textId="77777777" w:rsidR="00B457FA" w:rsidRPr="0077017C" w:rsidRDefault="00B457FA" w:rsidP="0020357B">
                                <w:pPr>
                                  <w:pStyle w:val="TableParagraph"/>
                                  <w:numPr>
                                    <w:ilvl w:val="0"/>
                                    <w:numId w:val="69"/>
                                  </w:numPr>
                                  <w:spacing w:line="240" w:lineRule="auto"/>
                                  <w:ind w:left="142" w:right="57" w:hanging="142"/>
                                  <w:jc w:val="both"/>
                                  <w:rPr>
                                    <w:sz w:val="16"/>
                                    <w:szCs w:val="16"/>
                                  </w:rPr>
                                </w:pPr>
                                <w:r w:rsidRPr="0077017C">
                                  <w:rPr>
                                    <w:sz w:val="16"/>
                                    <w:szCs w:val="16"/>
                                  </w:rPr>
                                  <w:t>педагогикалық инновациялар жасауға, іске асыру, таратуға деген қызығушылықтың болуы.</w:t>
                                </w:r>
                              </w:p>
                            </w:txbxContent>
                          </wps:txbx>
                          <wps:bodyPr rot="0" vert="horz" wrap="square" lIns="0" tIns="0" rIns="0" bIns="0" anchor="t" anchorCtr="0" upright="1">
                            <a:noAutofit/>
                          </wps:bodyPr>
                        </wps:wsp>
                        <wps:wsp>
                          <wps:cNvPr id="115" name="Text Box 60"/>
                          <wps:cNvSpPr txBox="1">
                            <a:spLocks noChangeArrowheads="1"/>
                          </wps:cNvSpPr>
                          <wps:spPr bwMode="auto">
                            <a:xfrm>
                              <a:off x="1652087" y="884185"/>
                              <a:ext cx="1029508" cy="18114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8B0C6D" w14:textId="77777777" w:rsidR="00B457FA" w:rsidRPr="0077017C" w:rsidRDefault="00B457FA" w:rsidP="0020357B">
                                <w:pPr>
                                  <w:pStyle w:val="TableParagraph"/>
                                  <w:numPr>
                                    <w:ilvl w:val="0"/>
                                    <w:numId w:val="70"/>
                                  </w:numPr>
                                  <w:tabs>
                                    <w:tab w:val="left" w:pos="2532"/>
                                    <w:tab w:val="left" w:pos="3923"/>
                                    <w:tab w:val="left" w:pos="4992"/>
                                    <w:tab w:val="left" w:pos="6385"/>
                                  </w:tabs>
                                  <w:spacing w:line="240" w:lineRule="auto"/>
                                  <w:ind w:left="142" w:hanging="142"/>
                                  <w:jc w:val="both"/>
                                  <w:rPr>
                                    <w:sz w:val="16"/>
                                    <w:szCs w:val="16"/>
                                  </w:rPr>
                                </w:pPr>
                                <w:r w:rsidRPr="0077017C">
                                  <w:rPr>
                                    <w:sz w:val="16"/>
                                    <w:szCs w:val="16"/>
                                  </w:rPr>
                                  <w:t>инновациялық әрекет туралы әдіснамалық-танымдық</w:t>
                                </w:r>
                                <w:r w:rsidRPr="0077017C">
                                  <w:rPr>
                                    <w:spacing w:val="1"/>
                                    <w:sz w:val="16"/>
                                    <w:szCs w:val="16"/>
                                  </w:rPr>
                                  <w:t xml:space="preserve"> </w:t>
                                </w:r>
                                <w:r w:rsidRPr="0077017C">
                                  <w:rPr>
                                    <w:sz w:val="16"/>
                                    <w:szCs w:val="16"/>
                                  </w:rPr>
                                  <w:t>білімі;</w:t>
                                </w:r>
                              </w:p>
                              <w:p w14:paraId="1768A8BD" w14:textId="77777777" w:rsidR="00B457FA" w:rsidRPr="0077017C" w:rsidRDefault="00B457FA" w:rsidP="0020357B">
                                <w:pPr>
                                  <w:pStyle w:val="TableParagraph"/>
                                  <w:numPr>
                                    <w:ilvl w:val="0"/>
                                    <w:numId w:val="70"/>
                                  </w:numPr>
                                  <w:tabs>
                                    <w:tab w:val="left" w:pos="2532"/>
                                    <w:tab w:val="left" w:pos="3923"/>
                                    <w:tab w:val="left" w:pos="4992"/>
                                    <w:tab w:val="left" w:pos="6385"/>
                                  </w:tabs>
                                  <w:spacing w:line="240" w:lineRule="auto"/>
                                  <w:ind w:left="142" w:hanging="142"/>
                                  <w:jc w:val="both"/>
                                  <w:rPr>
                                    <w:sz w:val="16"/>
                                    <w:szCs w:val="16"/>
                                  </w:rPr>
                                </w:pPr>
                                <w:r w:rsidRPr="0077017C">
                                  <w:rPr>
                                    <w:sz w:val="16"/>
                                    <w:szCs w:val="16"/>
                                  </w:rPr>
                                  <w:t>инновациялық әрекеттің мақсаттарын, міндеттерін, амал-тәсілдерін жақсы меңгергендігі;</w:t>
                                </w:r>
                              </w:p>
                              <w:p w14:paraId="251E06CB" w14:textId="77777777" w:rsidR="00B457FA" w:rsidRPr="0077017C" w:rsidRDefault="00B457FA" w:rsidP="0020357B">
                                <w:pPr>
                                  <w:pStyle w:val="TableParagraph"/>
                                  <w:numPr>
                                    <w:ilvl w:val="0"/>
                                    <w:numId w:val="70"/>
                                  </w:numPr>
                                  <w:tabs>
                                    <w:tab w:val="left" w:pos="2532"/>
                                    <w:tab w:val="left" w:pos="3923"/>
                                    <w:tab w:val="left" w:pos="4992"/>
                                    <w:tab w:val="left" w:pos="6385"/>
                                  </w:tabs>
                                  <w:spacing w:line="240" w:lineRule="auto"/>
                                  <w:ind w:left="142" w:hanging="142"/>
                                  <w:jc w:val="both"/>
                                  <w:rPr>
                                    <w:sz w:val="16"/>
                                    <w:szCs w:val="16"/>
                                  </w:rPr>
                                </w:pPr>
                                <w:r w:rsidRPr="0077017C">
                                  <w:rPr>
                                    <w:sz w:val="16"/>
                                    <w:szCs w:val="16"/>
                                  </w:rPr>
                                  <w:t>жаңашылдыққа деген бейімділігі.</w:t>
                                </w:r>
                              </w:p>
                              <w:p w14:paraId="0BF77310" w14:textId="77777777" w:rsidR="00B457FA" w:rsidRPr="00E12A4B" w:rsidRDefault="00B457FA" w:rsidP="0020357B">
                                <w:pPr>
                                  <w:spacing w:after="0" w:line="240" w:lineRule="auto"/>
                                  <w:ind w:left="142" w:hanging="142"/>
                                  <w:jc w:val="center"/>
                                  <w:rPr>
                                    <w:rFonts w:ascii="Times New Roman" w:hAnsi="Times New Roman" w:cs="Times New Roman"/>
                                    <w:sz w:val="18"/>
                                    <w:szCs w:val="18"/>
                                    <w:lang w:val="kk-KZ"/>
                                  </w:rPr>
                                </w:pPr>
                              </w:p>
                            </w:txbxContent>
                          </wps:txbx>
                          <wps:bodyPr rot="0" vert="horz" wrap="square" lIns="0" tIns="0" rIns="0" bIns="0" anchor="t" anchorCtr="0" upright="1">
                            <a:noAutofit/>
                          </wps:bodyPr>
                        </wps:wsp>
                        <wps:wsp>
                          <wps:cNvPr id="116" name="Text Box 60"/>
                          <wps:cNvSpPr txBox="1">
                            <a:spLocks noChangeArrowheads="1"/>
                          </wps:cNvSpPr>
                          <wps:spPr bwMode="auto">
                            <a:xfrm>
                              <a:off x="4163317" y="885001"/>
                              <a:ext cx="1900831" cy="18637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71266A" w14:textId="77777777" w:rsidR="00B457FA" w:rsidRPr="0077017C" w:rsidRDefault="00B457FA" w:rsidP="0020357B">
                                <w:pPr>
                                  <w:pStyle w:val="TableParagraph"/>
                                  <w:numPr>
                                    <w:ilvl w:val="0"/>
                                    <w:numId w:val="81"/>
                                  </w:numPr>
                                  <w:spacing w:line="240" w:lineRule="auto"/>
                                  <w:ind w:left="142" w:hanging="142"/>
                                  <w:jc w:val="both"/>
                                  <w:rPr>
                                    <w:sz w:val="16"/>
                                    <w:szCs w:val="16"/>
                                  </w:rPr>
                                </w:pPr>
                                <w:r w:rsidRPr="0077017C">
                                  <w:rPr>
                                    <w:sz w:val="16"/>
                                    <w:szCs w:val="16"/>
                                  </w:rPr>
                                  <w:t>тұлғаның</w:t>
                                </w:r>
                                <w:r w:rsidRPr="0077017C">
                                  <w:rPr>
                                    <w:spacing w:val="1"/>
                                    <w:sz w:val="16"/>
                                    <w:szCs w:val="16"/>
                                  </w:rPr>
                                  <w:t xml:space="preserve"> </w:t>
                                </w:r>
                                <w:r w:rsidRPr="0077017C">
                                  <w:rPr>
                                    <w:sz w:val="16"/>
                                    <w:szCs w:val="16"/>
                                  </w:rPr>
                                  <w:t>өзін-өзі</w:t>
                                </w:r>
                                <w:r w:rsidRPr="0077017C">
                                  <w:rPr>
                                    <w:spacing w:val="1"/>
                                    <w:sz w:val="16"/>
                                    <w:szCs w:val="16"/>
                                  </w:rPr>
                                  <w:t xml:space="preserve"> </w:t>
                                </w:r>
                                <w:r w:rsidRPr="0077017C">
                                  <w:rPr>
                                    <w:sz w:val="16"/>
                                    <w:szCs w:val="16"/>
                                  </w:rPr>
                                  <w:t>талдау,</w:t>
                                </w:r>
                                <w:r w:rsidRPr="0077017C">
                                  <w:rPr>
                                    <w:spacing w:val="1"/>
                                    <w:sz w:val="16"/>
                                    <w:szCs w:val="16"/>
                                  </w:rPr>
                                  <w:t xml:space="preserve"> </w:t>
                                </w:r>
                                <w:r w:rsidRPr="0077017C">
                                  <w:rPr>
                                    <w:sz w:val="16"/>
                                    <w:szCs w:val="16"/>
                                  </w:rPr>
                                  <w:t>өзін-өзі</w:t>
                                </w:r>
                                <w:r w:rsidRPr="0077017C">
                                  <w:rPr>
                                    <w:spacing w:val="1"/>
                                    <w:sz w:val="16"/>
                                    <w:szCs w:val="16"/>
                                  </w:rPr>
                                  <w:t xml:space="preserve"> </w:t>
                                </w:r>
                                <w:r w:rsidRPr="0077017C">
                                  <w:rPr>
                                    <w:sz w:val="16"/>
                                    <w:szCs w:val="16"/>
                                  </w:rPr>
                                  <w:t>дамыту,</w:t>
                                </w:r>
                                <w:r w:rsidRPr="0077017C">
                                  <w:rPr>
                                    <w:spacing w:val="1"/>
                                    <w:sz w:val="16"/>
                                    <w:szCs w:val="16"/>
                                  </w:rPr>
                                  <w:t xml:space="preserve"> </w:t>
                                </w:r>
                                <w:r w:rsidRPr="0077017C">
                                  <w:rPr>
                                    <w:sz w:val="16"/>
                                    <w:szCs w:val="16"/>
                                  </w:rPr>
                                  <w:t>бастамашылдық,</w:t>
                                </w:r>
                                <w:r w:rsidRPr="0077017C">
                                  <w:rPr>
                                    <w:spacing w:val="1"/>
                                    <w:sz w:val="16"/>
                                    <w:szCs w:val="16"/>
                                  </w:rPr>
                                  <w:t xml:space="preserve"> </w:t>
                                </w:r>
                                <w:r w:rsidRPr="0077017C">
                                  <w:rPr>
                                    <w:sz w:val="16"/>
                                    <w:szCs w:val="16"/>
                                  </w:rPr>
                                  <w:t>стереотиптерді жеңуге қабілеттілік, зерттеушілік белсенділік, ақиқатқа</w:t>
                                </w:r>
                                <w:r w:rsidRPr="0077017C">
                                  <w:rPr>
                                    <w:spacing w:val="1"/>
                                    <w:sz w:val="16"/>
                                    <w:szCs w:val="16"/>
                                  </w:rPr>
                                  <w:t xml:space="preserve"> </w:t>
                                </w:r>
                                <w:r w:rsidRPr="0077017C">
                                  <w:rPr>
                                    <w:sz w:val="16"/>
                                    <w:szCs w:val="16"/>
                                  </w:rPr>
                                  <w:t>ұмтылыс,</w:t>
                                </w:r>
                                <w:r w:rsidRPr="0077017C">
                                  <w:rPr>
                                    <w:spacing w:val="1"/>
                                    <w:sz w:val="16"/>
                                    <w:szCs w:val="16"/>
                                  </w:rPr>
                                  <w:t xml:space="preserve"> </w:t>
                                </w:r>
                                <w:r w:rsidRPr="0077017C">
                                  <w:rPr>
                                    <w:sz w:val="16"/>
                                    <w:szCs w:val="16"/>
                                  </w:rPr>
                                  <w:t>шынайылық,</w:t>
                                </w:r>
                                <w:r w:rsidRPr="0077017C">
                                  <w:rPr>
                                    <w:spacing w:val="1"/>
                                    <w:sz w:val="16"/>
                                    <w:szCs w:val="16"/>
                                  </w:rPr>
                                  <w:t xml:space="preserve"> </w:t>
                                </w:r>
                                <w:r w:rsidRPr="0077017C">
                                  <w:rPr>
                                    <w:sz w:val="16"/>
                                    <w:szCs w:val="16"/>
                                  </w:rPr>
                                  <w:t>субъектілік дағдылары;</w:t>
                                </w:r>
                              </w:p>
                              <w:p w14:paraId="19DB7C1D" w14:textId="77777777" w:rsidR="00B457FA" w:rsidRPr="0077017C" w:rsidRDefault="00B457FA" w:rsidP="0020357B">
                                <w:pPr>
                                  <w:pStyle w:val="TableParagraph"/>
                                  <w:numPr>
                                    <w:ilvl w:val="0"/>
                                    <w:numId w:val="81"/>
                                  </w:numPr>
                                  <w:spacing w:line="240" w:lineRule="auto"/>
                                  <w:ind w:left="142" w:hanging="142"/>
                                  <w:jc w:val="both"/>
                                  <w:rPr>
                                    <w:sz w:val="16"/>
                                    <w:szCs w:val="16"/>
                                  </w:rPr>
                                </w:pPr>
                                <w:r w:rsidRPr="0077017C">
                                  <w:rPr>
                                    <w:sz w:val="16"/>
                                    <w:szCs w:val="16"/>
                                  </w:rPr>
                                  <w:t>тұлғаның</w:t>
                                </w:r>
                                <w:r w:rsidRPr="0077017C">
                                  <w:rPr>
                                    <w:spacing w:val="1"/>
                                    <w:sz w:val="16"/>
                                    <w:szCs w:val="16"/>
                                  </w:rPr>
                                  <w:t xml:space="preserve"> </w:t>
                                </w:r>
                                <w:r w:rsidRPr="0077017C">
                                  <w:rPr>
                                    <w:sz w:val="16"/>
                                    <w:szCs w:val="16"/>
                                  </w:rPr>
                                  <w:t>зерттеушілік белсенділігінің механизмі бола отырып, рефлексия жеке</w:t>
                                </w:r>
                                <w:r w:rsidRPr="0077017C">
                                  <w:rPr>
                                    <w:spacing w:val="1"/>
                                    <w:sz w:val="16"/>
                                    <w:szCs w:val="16"/>
                                  </w:rPr>
                                  <w:t xml:space="preserve"> </w:t>
                                </w:r>
                                <w:r w:rsidRPr="0077017C">
                                  <w:rPr>
                                    <w:sz w:val="16"/>
                                    <w:szCs w:val="16"/>
                                  </w:rPr>
                                  <w:t>кәсіби</w:t>
                                </w:r>
                                <w:r w:rsidRPr="0077017C">
                                  <w:rPr>
                                    <w:spacing w:val="1"/>
                                    <w:sz w:val="16"/>
                                    <w:szCs w:val="16"/>
                                  </w:rPr>
                                  <w:t xml:space="preserve"> </w:t>
                                </w:r>
                                <w:r w:rsidRPr="0077017C">
                                  <w:rPr>
                                    <w:sz w:val="16"/>
                                    <w:szCs w:val="16"/>
                                  </w:rPr>
                                  <w:t>іс-әрекетін</w:t>
                                </w:r>
                                <w:r w:rsidRPr="0077017C">
                                  <w:rPr>
                                    <w:spacing w:val="1"/>
                                    <w:sz w:val="16"/>
                                    <w:szCs w:val="16"/>
                                  </w:rPr>
                                  <w:t xml:space="preserve"> </w:t>
                                </w:r>
                                <w:r w:rsidRPr="0077017C">
                                  <w:rPr>
                                    <w:sz w:val="16"/>
                                    <w:szCs w:val="16"/>
                                  </w:rPr>
                                  <w:t>өзінің</w:t>
                                </w:r>
                                <w:r w:rsidRPr="0077017C">
                                  <w:rPr>
                                    <w:spacing w:val="1"/>
                                    <w:sz w:val="16"/>
                                    <w:szCs w:val="16"/>
                                  </w:rPr>
                                  <w:t xml:space="preserve"> </w:t>
                                </w:r>
                                <w:r w:rsidRPr="0077017C">
                                  <w:rPr>
                                    <w:sz w:val="16"/>
                                    <w:szCs w:val="16"/>
                                  </w:rPr>
                                  <w:t>ықпалының</w:t>
                                </w:r>
                                <w:r w:rsidRPr="0077017C">
                                  <w:rPr>
                                    <w:spacing w:val="1"/>
                                    <w:sz w:val="16"/>
                                    <w:szCs w:val="16"/>
                                  </w:rPr>
                                  <w:t xml:space="preserve"> </w:t>
                                </w:r>
                                <w:r w:rsidRPr="0077017C">
                                  <w:rPr>
                                    <w:sz w:val="16"/>
                                    <w:szCs w:val="16"/>
                                  </w:rPr>
                                  <w:t>нысанына</w:t>
                                </w:r>
                                <w:r w:rsidRPr="0077017C">
                                  <w:rPr>
                                    <w:spacing w:val="1"/>
                                    <w:sz w:val="16"/>
                                    <w:szCs w:val="16"/>
                                  </w:rPr>
                                  <w:t xml:space="preserve"> </w:t>
                                </w:r>
                                <w:r w:rsidRPr="0077017C">
                                  <w:rPr>
                                    <w:sz w:val="16"/>
                                    <w:szCs w:val="16"/>
                                  </w:rPr>
                                  <w:t>айналдыра</w:t>
                                </w:r>
                                <w:r w:rsidRPr="0077017C">
                                  <w:rPr>
                                    <w:spacing w:val="1"/>
                                    <w:sz w:val="16"/>
                                    <w:szCs w:val="16"/>
                                  </w:rPr>
                                  <w:t xml:space="preserve"> </w:t>
                                </w:r>
                                <w:r w:rsidRPr="0077017C">
                                  <w:rPr>
                                    <w:sz w:val="16"/>
                                    <w:szCs w:val="16"/>
                                  </w:rPr>
                                  <w:t>отырып,</w:t>
                                </w:r>
                                <w:r w:rsidRPr="0077017C">
                                  <w:rPr>
                                    <w:spacing w:val="1"/>
                                    <w:sz w:val="16"/>
                                    <w:szCs w:val="16"/>
                                  </w:rPr>
                                  <w:t xml:space="preserve"> </w:t>
                                </w:r>
                                <w:r w:rsidRPr="0077017C">
                                  <w:rPr>
                                    <w:sz w:val="16"/>
                                    <w:szCs w:val="16"/>
                                  </w:rPr>
                                  <w:t>жобалауға</w:t>
                                </w:r>
                                <w:r w:rsidRPr="0077017C">
                                  <w:rPr>
                                    <w:spacing w:val="1"/>
                                    <w:sz w:val="16"/>
                                    <w:szCs w:val="16"/>
                                  </w:rPr>
                                  <w:t xml:space="preserve"> </w:t>
                                </w:r>
                                <w:r w:rsidRPr="0077017C">
                                  <w:rPr>
                                    <w:sz w:val="16"/>
                                    <w:szCs w:val="16"/>
                                  </w:rPr>
                                  <w:t>және</w:t>
                                </w:r>
                                <w:r w:rsidRPr="0077017C">
                                  <w:rPr>
                                    <w:spacing w:val="1"/>
                                    <w:sz w:val="16"/>
                                    <w:szCs w:val="16"/>
                                  </w:rPr>
                                  <w:t xml:space="preserve"> </w:t>
                                </w:r>
                                <w:r w:rsidRPr="0077017C">
                                  <w:rPr>
                                    <w:sz w:val="16"/>
                                    <w:szCs w:val="16"/>
                                  </w:rPr>
                                  <w:t>болжауға</w:t>
                                </w:r>
                                <w:r w:rsidRPr="0077017C">
                                  <w:rPr>
                                    <w:spacing w:val="1"/>
                                    <w:sz w:val="16"/>
                                    <w:szCs w:val="16"/>
                                  </w:rPr>
                                  <w:t xml:space="preserve"> </w:t>
                                </w:r>
                                <w:r w:rsidRPr="0077017C">
                                  <w:rPr>
                                    <w:sz w:val="16"/>
                                    <w:szCs w:val="16"/>
                                  </w:rPr>
                                  <w:t>мүмкіндігі.</w:t>
                                </w:r>
                              </w:p>
                              <w:p w14:paraId="14352294" w14:textId="77777777" w:rsidR="00B457FA" w:rsidRPr="0077017C" w:rsidRDefault="00B457FA" w:rsidP="0020357B">
                                <w:pPr>
                                  <w:pStyle w:val="TableParagraph"/>
                                  <w:numPr>
                                    <w:ilvl w:val="0"/>
                                    <w:numId w:val="81"/>
                                  </w:numPr>
                                  <w:spacing w:line="240" w:lineRule="auto"/>
                                  <w:ind w:left="142" w:hanging="142"/>
                                  <w:jc w:val="both"/>
                                  <w:rPr>
                                    <w:sz w:val="16"/>
                                    <w:szCs w:val="16"/>
                                  </w:rPr>
                                </w:pPr>
                                <w:r w:rsidRPr="0077017C">
                                  <w:rPr>
                                    <w:sz w:val="16"/>
                                    <w:szCs w:val="16"/>
                                  </w:rPr>
                                  <w:t>шығармашылық, креативтік, табандылық пен қуатты ерік-жігер, білімділік, толеранттылық қасиеттерінің болуы.</w:t>
                                </w:r>
                              </w:p>
                            </w:txbxContent>
                          </wps:txbx>
                          <wps:bodyPr rot="0" vert="horz" wrap="square" lIns="0" tIns="0" rIns="0" bIns="0" anchor="t" anchorCtr="0" upright="1">
                            <a:noAutofit/>
                          </wps:bodyPr>
                        </wps:wsp>
                        <wps:wsp>
                          <wps:cNvPr id="118" name="Text Box 60"/>
                          <wps:cNvSpPr txBox="1">
                            <a:spLocks noChangeArrowheads="1"/>
                          </wps:cNvSpPr>
                          <wps:spPr bwMode="auto">
                            <a:xfrm>
                              <a:off x="2720082" y="884043"/>
                              <a:ext cx="1414369" cy="181128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43F0D1"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z w:val="16"/>
                                    <w:szCs w:val="16"/>
                                  </w:rPr>
                                  <w:t>инновациялық әрекетті жүзеге асыруы;</w:t>
                                </w:r>
                              </w:p>
                              <w:p w14:paraId="757A383F"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z w:val="16"/>
                                    <w:szCs w:val="16"/>
                                  </w:rPr>
                                  <w:t>білім беру үдерісінде қолданылатын инновациялық әдістемелерді саралай алуы;</w:t>
                                </w:r>
                              </w:p>
                              <w:p w14:paraId="6CCCBD2C"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z w:val="16"/>
                                    <w:szCs w:val="16"/>
                                  </w:rPr>
                                  <w:t>жаңа ақпаратты</w:t>
                                </w:r>
                                <w:r w:rsidRPr="0077017C">
                                  <w:rPr>
                                    <w:spacing w:val="1"/>
                                    <w:sz w:val="16"/>
                                    <w:szCs w:val="16"/>
                                  </w:rPr>
                                  <w:t xml:space="preserve"> </w:t>
                                </w:r>
                                <w:r w:rsidRPr="0077017C">
                                  <w:rPr>
                                    <w:sz w:val="16"/>
                                    <w:szCs w:val="16"/>
                                  </w:rPr>
                                  <w:t>іздестірудегі,</w:t>
                                </w:r>
                                <w:r w:rsidRPr="0077017C">
                                  <w:rPr>
                                    <w:spacing w:val="1"/>
                                    <w:sz w:val="16"/>
                                    <w:szCs w:val="16"/>
                                  </w:rPr>
                                  <w:t xml:space="preserve"> </w:t>
                                </w:r>
                                <w:r w:rsidRPr="0077017C">
                                  <w:rPr>
                                    <w:sz w:val="16"/>
                                    <w:szCs w:val="16"/>
                                  </w:rPr>
                                  <w:t>іріктеудегі</w:t>
                                </w:r>
                                <w:r w:rsidRPr="0077017C">
                                  <w:rPr>
                                    <w:spacing w:val="1"/>
                                    <w:sz w:val="16"/>
                                    <w:szCs w:val="16"/>
                                  </w:rPr>
                                  <w:t xml:space="preserve"> </w:t>
                                </w:r>
                                <w:r w:rsidRPr="0077017C">
                                  <w:rPr>
                                    <w:sz w:val="16"/>
                                    <w:szCs w:val="16"/>
                                  </w:rPr>
                                  <w:t>қабілеттілігі;</w:t>
                                </w:r>
                              </w:p>
                              <w:p w14:paraId="05823D98"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pacing w:val="1"/>
                                    <w:sz w:val="16"/>
                                    <w:szCs w:val="16"/>
                                  </w:rPr>
                                  <w:t>инновациялық әрекетке түзету жасап, нәтижесін бағалай алу қабілеті;</w:t>
                                </w:r>
                              </w:p>
                              <w:p w14:paraId="7081A664" w14:textId="77777777" w:rsidR="00B457FA" w:rsidRPr="0077017C" w:rsidRDefault="00B457FA" w:rsidP="0020357B">
                                <w:pPr>
                                  <w:pStyle w:val="a3"/>
                                  <w:numPr>
                                    <w:ilvl w:val="0"/>
                                    <w:numId w:val="82"/>
                                  </w:numPr>
                                  <w:spacing w:after="0" w:line="240" w:lineRule="auto"/>
                                  <w:ind w:left="142" w:hanging="142"/>
                                  <w:rPr>
                                    <w:rFonts w:ascii="Times New Roman" w:hAnsi="Times New Roman" w:cs="Times New Roman"/>
                                    <w:sz w:val="16"/>
                                    <w:szCs w:val="16"/>
                                    <w:lang w:val="kk-KZ"/>
                                  </w:rPr>
                                </w:pPr>
                                <w:r w:rsidRPr="0077017C">
                                  <w:rPr>
                                    <w:rFonts w:ascii="Times New Roman" w:hAnsi="Times New Roman" w:cs="Times New Roman"/>
                                    <w:spacing w:val="1"/>
                                    <w:sz w:val="16"/>
                                    <w:szCs w:val="16"/>
                                    <w:lang w:val="kk-KZ"/>
                                  </w:rPr>
                                  <w:t>ғылыми-</w:t>
                                </w:r>
                                <w:r w:rsidRPr="0077017C">
                                  <w:rPr>
                                    <w:rFonts w:ascii="Times New Roman" w:hAnsi="Times New Roman" w:cs="Times New Roman"/>
                                    <w:sz w:val="16"/>
                                    <w:szCs w:val="16"/>
                                    <w:lang w:val="kk-KZ"/>
                                  </w:rPr>
                                  <w:t>зерттеу</w:t>
                                </w:r>
                                <w:r w:rsidRPr="0077017C">
                                  <w:rPr>
                                    <w:rFonts w:ascii="Times New Roman" w:hAnsi="Times New Roman" w:cs="Times New Roman"/>
                                    <w:spacing w:val="1"/>
                                    <w:sz w:val="16"/>
                                    <w:szCs w:val="16"/>
                                    <w:lang w:val="kk-KZ"/>
                                  </w:rPr>
                                  <w:t xml:space="preserve"> </w:t>
                                </w:r>
                                <w:r w:rsidRPr="0077017C">
                                  <w:rPr>
                                    <w:rFonts w:ascii="Times New Roman" w:hAnsi="Times New Roman" w:cs="Times New Roman"/>
                                    <w:sz w:val="16"/>
                                    <w:szCs w:val="16"/>
                                    <w:lang w:val="kk-KZ"/>
                                  </w:rPr>
                                  <w:t>жүргізу барысындағы қарым-қатынас және зерттеушілік дағдылары.</w:t>
                                </w:r>
                              </w:p>
                            </w:txbxContent>
                          </wps:txbx>
                          <wps:bodyPr rot="0" vert="horz" wrap="square" lIns="0" tIns="0" rIns="0" bIns="0" anchor="t" anchorCtr="0" upright="1">
                            <a:noAutofit/>
                          </wps:bodyPr>
                        </wps:wsp>
                        <pic:pic xmlns:pic="http://schemas.openxmlformats.org/drawingml/2006/picture">
                          <pic:nvPicPr>
                            <pic:cNvPr id="113" name="image46.png"/>
                            <pic:cNvPicPr>
                              <a:picLocks noChangeAspect="1"/>
                            </pic:cNvPicPr>
                          </pic:nvPicPr>
                          <pic:blipFill>
                            <a:blip r:embed="rId96" cstate="print"/>
                            <a:stretch>
                              <a:fillRect/>
                            </a:stretch>
                          </pic:blipFill>
                          <pic:spPr>
                            <a:xfrm>
                              <a:off x="3833849" y="-324224"/>
                              <a:ext cx="49508" cy="143572"/>
                            </a:xfrm>
                            <a:prstGeom prst="rect">
                              <a:avLst/>
                            </a:prstGeom>
                          </pic:spPr>
                        </pic:pic>
                      </wpg:grpSp>
                      <wps:wsp>
                        <wps:cNvPr id="119" name="Text Box 60"/>
                        <wps:cNvSpPr txBox="1">
                          <a:spLocks noChangeArrowheads="1"/>
                        </wps:cNvSpPr>
                        <wps:spPr bwMode="auto">
                          <a:xfrm>
                            <a:off x="-74428" y="3004322"/>
                            <a:ext cx="6081680" cy="210178"/>
                          </a:xfrm>
                          <a:prstGeom prst="roundRect">
                            <a:avLst>
                              <a:gd name="adj" fmla="val 42422"/>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2D61D8" w14:textId="77777777" w:rsidR="00B457FA" w:rsidRPr="003161C0" w:rsidRDefault="00B457FA" w:rsidP="0020357B">
                              <w:pPr>
                                <w:spacing w:after="0" w:line="240" w:lineRule="auto"/>
                                <w:jc w:val="center"/>
                                <w:rPr>
                                  <w:rFonts w:ascii="Times New Roman" w:hAnsi="Times New Roman" w:cs="Times New Roman"/>
                                  <w:sz w:val="18"/>
                                  <w:szCs w:val="18"/>
                                  <w:lang w:val="kk-KZ"/>
                                </w:rPr>
                              </w:pPr>
                              <w:r w:rsidRPr="003161C0">
                                <w:rPr>
                                  <w:rFonts w:ascii="Times New Roman" w:hAnsi="Times New Roman" w:cs="Times New Roman"/>
                                  <w:b/>
                                  <w:sz w:val="18"/>
                                  <w:szCs w:val="18"/>
                                  <w:lang w:val="kk-KZ"/>
                                </w:rPr>
                                <w:t xml:space="preserve">Әдістемелік негізі: </w:t>
                              </w:r>
                              <w:r w:rsidRPr="003161C0">
                                <w:rPr>
                                  <w:rFonts w:ascii="Times New Roman" w:hAnsi="Times New Roman" w:cs="Times New Roman"/>
                                  <w:sz w:val="18"/>
                                  <w:szCs w:val="18"/>
                                  <w:lang w:val="kk-KZ"/>
                                </w:rPr>
                                <w:t xml:space="preserve">«Бастауыш білім беруде инновациялық әрекетке даярлау негіздері» атты </w:t>
                              </w:r>
                              <w:r>
                                <w:rPr>
                                  <w:rFonts w:ascii="Times New Roman" w:hAnsi="Times New Roman" w:cs="Times New Roman"/>
                                  <w:sz w:val="18"/>
                                  <w:szCs w:val="18"/>
                                  <w:lang w:val="kk-KZ"/>
                                </w:rPr>
                                <w:t>элективті</w:t>
                              </w:r>
                              <w:r w:rsidRPr="003161C0">
                                <w:rPr>
                                  <w:rFonts w:ascii="Times New Roman" w:hAnsi="Times New Roman" w:cs="Times New Roman"/>
                                  <w:sz w:val="18"/>
                                  <w:szCs w:val="18"/>
                                  <w:lang w:val="kk-KZ"/>
                                </w:rPr>
                                <w:t xml:space="preserve"> курс бағдарламасы</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04" o:spid="_x0000_s1064" style="position:absolute;left:0;text-align:left;margin-left:1.9pt;margin-top:7.55pt;width:482.3pt;height:341.6pt;z-index:-251685376;mso-position-horizontal-relative:text;mso-position-vertical-relative:text;mso-width-relative:margin;mso-height-relative:margin" coordorigin="-990,-7721" coordsize="61871,4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">
                <v:roundrect id="_x0000_s1065" style="position:absolute;left:-990;top:32048;width:61496;height:3644;visibility:visible;mso-wrap-style:square;v-text-anchor:top" arcsize="311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IsMA&#10;AADcAAAADwAAAGRycy9kb3ducmV2LnhtbERPTYvCMBC9L/gfwgh7WTRZoSLVKCIIK3hRl0VvQzO2&#10;xWZSm9h2/70RFvY2j/c5i1VvK9FS40vHGj7HCgRx5kzJuYbv03Y0A+EDssHKMWn4JQ+r5eBtgalx&#10;HR+oPYZcxBD2KWooQqhTKX1WkEU/djVx5K6usRgibHJpGuxiuK3kRKmptFhybCiwpk1B2e34sBrU&#10;pa1P9+p22D/O3e5j+5NMz/tE6/dhv56DCNSHf/Gf+8vE+SqB1zPx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IsMAAADcAAAADwAAAAAAAAAAAAAAAACYAgAAZHJzL2Rv&#10;d25yZXYueG1sUEsFBgAAAAAEAAQA9QAAAIgDAAAAAA==&#10;" filled="f">
                  <v:stroke joinstyle="miter"/>
                  <v:textbox inset="0,0,0,0">
                    <w:txbxContent>
                      <w:p w14:paraId="37EAD029" w14:textId="77777777" w:rsidR="00B457FA" w:rsidRPr="00CF2246" w:rsidRDefault="00B457FA" w:rsidP="0020357B">
                        <w:pPr>
                          <w:jc w:val="center"/>
                          <w:rPr>
                            <w:rFonts w:ascii="Times New Roman" w:hAnsi="Times New Roman" w:cs="Times New Roman"/>
                            <w:b/>
                            <w:color w:val="000000" w:themeColor="text1"/>
                            <w:sz w:val="16"/>
                            <w:szCs w:val="16"/>
                            <w:lang w:val="kk-KZ"/>
                          </w:rPr>
                        </w:pPr>
                        <w:r w:rsidRPr="00CF2246">
                          <w:rPr>
                            <w:rFonts w:ascii="Times New Roman" w:hAnsi="Times New Roman" w:cs="Times New Roman"/>
                            <w:b/>
                            <w:color w:val="000000" w:themeColor="text1"/>
                            <w:sz w:val="16"/>
                            <w:szCs w:val="16"/>
                            <w:lang w:val="kk-KZ"/>
                          </w:rPr>
                          <w:t xml:space="preserve">Оқыту әдістері: </w:t>
                        </w:r>
                        <w:r w:rsidRPr="00CF2246">
                          <w:rPr>
                            <w:rFonts w:ascii="Times New Roman" w:hAnsi="Times New Roman" w:cs="Times New Roman"/>
                            <w:color w:val="000000" w:themeColor="text1"/>
                            <w:sz w:val="16"/>
                            <w:szCs w:val="16"/>
                            <w:lang w:val="kk-KZ"/>
                          </w:rPr>
                          <w:t>дамыта оқыту әдістері, проблемалық әдістер, жоба әдісі, ізденім, модельдеу, эксперимент, салыстыру, дедукция, креативтік-шығармашылық әдістер, пресс-конференция дәріс, интерактивті дәріс, эвристикалық дәріс, белсенді тренинг, және т.б.</w:t>
                        </w:r>
                      </w:p>
                      <w:p w14:paraId="464086AE" w14:textId="77777777" w:rsidR="00B457FA" w:rsidRPr="003161C0" w:rsidRDefault="00B457FA" w:rsidP="0020357B">
                        <w:pPr>
                          <w:spacing w:after="0" w:line="240" w:lineRule="auto"/>
                          <w:jc w:val="center"/>
                          <w:rPr>
                            <w:rFonts w:ascii="Times New Roman" w:hAnsi="Times New Roman" w:cs="Times New Roman"/>
                            <w:sz w:val="18"/>
                            <w:szCs w:val="18"/>
                            <w:lang w:val="kk-KZ"/>
                          </w:rPr>
                        </w:pPr>
                      </w:p>
                    </w:txbxContent>
                  </v:textbox>
                </v:roundrect>
                <v:group id="Группа 106" o:spid="_x0000_s1066" style="position:absolute;left:-990;top:-7721;width:61871;height:35208" coordorigin="-990,-7721" coordsize="61871,3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6.png" o:spid="_x0000_s1067" type="#_x0000_t75" style="position:absolute;left:23254;top:-3935;width:731;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2c/DAAAA3AAAAA8AAABkcnMvZG93bnJldi54bWxET0trAjEQvgv9D2EKvWnSFta6NYqUVhR6&#10;sKvgddzMPuhmst1EXf99Iwje5uN7znTe20acqPO1Yw3PIwWCOHem5lLDbvs1fAPhA7LBxjFpuJCH&#10;+exhMMXUuDP/0CkLpYgh7FPUUIXQplL6vCKLfuRa4sgVrrMYIuxKaTo8x3DbyBelEmmx5thQYUsf&#10;FeW/2dFqSNRfsneH4lt+LjdLXC9eTTHZa/302C/eQQTqw118c69MnK/GcH0mXi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TZz8MAAADcAAAADwAAAAAAAAAAAAAAAACf&#10;AgAAZHJzL2Rvd25yZXYueG1sUEsFBgAAAAAEAAQA9wAAAI8DAAAAAA==&#10;">
                    <v:imagedata r:id="rId98" o:title=""/>
                    <v:path arrowok="t"/>
                  </v:shape>
                  <v:roundrect id="_x0000_s1068" style="position:absolute;left:46481;top:-7721;width:14400;height:3600;visibility:visible;mso-wrap-style:square;v-text-anchor:top" arcsize="281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izsIA&#10;AADcAAAADwAAAGRycy9kb3ducmV2LnhtbERPTWvCQBC9C/6HZYReRHfrQdroKkEMlB60Gr0P2TEJ&#10;Zmdjdqvpv3cLhd7m8T5nue5tI+7U+dqxhtepAkFcOFNzqeGUZ5M3ED4gG2wck4Yf8rBeDQdLTIx7&#10;8IHux1CKGMI+QQ1VCG0ipS8qsuinriWO3MV1FkOEXSlNh48Ybhs5U2ouLdYcGypsaVNRcT1+Ww27&#10;ND/sZzml5Zcd37apyjaf2Vnrl1GfLkAE6sO/+M/9YeJ89Q6/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LOwgAAANwAAAAPAAAAAAAAAAAAAAAAAJgCAABkcnMvZG93&#10;bnJldi54bWxQSwUGAAAAAAQABAD1AAAAhwMAAAAA&#10;" strokecolor="#44546a [3215]">
                    <v:stroke joinstyle="miter"/>
                    <v:textbox inset="0,0,0,0">
                      <w:txbxContent>
                        <w:p w14:paraId="0396834E" w14:textId="77777777" w:rsidR="00B457FA" w:rsidRPr="00F838C5" w:rsidRDefault="00B457FA" w:rsidP="0020357B">
                          <w:pPr>
                            <w:spacing w:before="63"/>
                            <w:ind w:hanging="3"/>
                            <w:jc w:val="center"/>
                            <w:rPr>
                              <w:rFonts w:ascii="Times New Roman" w:hAnsi="Times New Roman" w:cs="Times New Roman"/>
                              <w:b/>
                              <w:lang w:val="kk-KZ"/>
                            </w:rPr>
                          </w:pPr>
                          <w:r w:rsidRPr="00F838C5">
                            <w:rPr>
                              <w:rFonts w:ascii="Times New Roman" w:hAnsi="Times New Roman" w:cs="Times New Roman"/>
                              <w:b/>
                              <w:w w:val="95"/>
                              <w:lang w:val="kk-KZ"/>
                            </w:rPr>
                            <w:t>Жеке тұлғалық</w:t>
                          </w:r>
                        </w:p>
                      </w:txbxContent>
                    </v:textbox>
                  </v:roundrect>
                  <v:roundrect id="_x0000_s1069" style="position:absolute;left:16269;top:-7428;width:14400;height:3600;visibility:visible;mso-wrap-style:square;v-text-anchor:top" arcsize="161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5SdsUA&#10;AADcAAAADwAAAGRycy9kb3ducmV2LnhtbESPQWsCMRCF70L/Qxihl1Kz9iDtahStFPZQKLW9eBs2&#10;42ZxM1k2Ma7/vnMoeJvhvXnvm9Vm9J3KNMQ2sIH5rABFXAfbcmPg9+fj+RVUTMgWu8Bk4EYRNuuH&#10;yQpLG678TfmQGiUhHEs04FLqS61j7chjnIWeWLRTGDwmWYdG2wGvEu47/VIUC+2xZWlw2NO7o/p8&#10;uHgD1Xnx9nXTeXd0u/SUqxz3R/405nE6bpegEo3pbv6/rqzgzwVf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lJ2xQAAANwAAAAPAAAAAAAAAAAAAAAAAJgCAABkcnMv&#10;ZG93bnJldi54bWxQSwUGAAAAAAQABAD1AAAAigMAAAAA&#10;" strokecolor="#44546a [3215]">
                    <v:stroke joinstyle="miter"/>
                    <v:textbox inset="0,0,0,0">
                      <w:txbxContent>
                        <w:p w14:paraId="3FC5E1EA" w14:textId="77777777" w:rsidR="00B457FA" w:rsidRPr="00F838C5" w:rsidRDefault="00B457FA" w:rsidP="0020357B">
                          <w:pPr>
                            <w:spacing w:before="66" w:line="247" w:lineRule="auto"/>
                            <w:ind w:right="13" w:firstLine="7"/>
                            <w:jc w:val="center"/>
                            <w:rPr>
                              <w:rFonts w:ascii="Times New Roman" w:hAnsi="Times New Roman" w:cs="Times New Roman"/>
                              <w:b/>
                              <w:lang w:val="kk-KZ"/>
                            </w:rPr>
                          </w:pPr>
                          <w:r w:rsidRPr="00F838C5">
                            <w:rPr>
                              <w:rFonts w:ascii="Times New Roman" w:hAnsi="Times New Roman" w:cs="Times New Roman"/>
                              <w:b/>
                            </w:rPr>
                            <w:t>Когнитивтік</w:t>
                          </w:r>
                        </w:p>
                      </w:txbxContent>
                    </v:textbox>
                  </v:roundrect>
                  <v:roundrect id="_x0000_s1070" style="position:absolute;left:307;top:-7352;width:14400;height:3600;visibility:visible;mso-wrap-style:square;v-text-anchor:top" arcsize="31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HkMAA&#10;AADcAAAADwAAAGRycy9kb3ducmV2LnhtbERPTYvCMBC9L/gfwgheFk3rYVerUUQR3NuuevE2NGNT&#10;TCaliVr/vRGEvc3jfc582TkrbtSG2rOCfJSBIC69rrlScDxshxMQISJrtJ5JwYMCLBe9jzkW2t/5&#10;j277WIkUwqFABSbGppAylIYchpFviBN39q3DmGBbSd3iPYU7K8dZ9iUd1pwaDDa0NlRe9lengK+l&#10;+cXNunbf0zPJn5Pd7D6tUoN+t5qBiNTFf/HbvdNpfp7D65l0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tHkMAAAADcAAAADwAAAAAAAAAAAAAAAACYAgAAZHJzL2Rvd25y&#10;ZXYueG1sUEsFBgAAAAAEAAQA9QAAAIUDAAAAAA==&#10;" strokecolor="#44546a [3215]">
                    <v:stroke joinstyle="miter"/>
                    <v:textbox inset="0,0,0,0">
                      <w:txbxContent>
                        <w:p w14:paraId="205BE68D" w14:textId="77777777" w:rsidR="00B457FA" w:rsidRPr="00F838C5" w:rsidRDefault="00B457FA" w:rsidP="0020357B">
                          <w:pPr>
                            <w:spacing w:before="63"/>
                            <w:ind w:right="75"/>
                            <w:jc w:val="center"/>
                            <w:rPr>
                              <w:rFonts w:ascii="Times New Roman" w:hAnsi="Times New Roman" w:cs="Times New Roman"/>
                              <w:b/>
                              <w:lang w:val="kk-KZ"/>
                            </w:rPr>
                          </w:pPr>
                          <w:r w:rsidRPr="00F838C5">
                            <w:rPr>
                              <w:rFonts w:ascii="Times New Roman" w:hAnsi="Times New Roman" w:cs="Times New Roman"/>
                              <w:b/>
                            </w:rPr>
                            <w:t>Мотивациялық</w:t>
                          </w:r>
                        </w:p>
                      </w:txbxContent>
                    </v:textbox>
                  </v:roundrect>
                  <v:roundrect id="_x0000_s1071" style="position:absolute;left:31336;top:-7574;width:14395;height:4332;visibility:visible;mso-wrap-style:square;v-text-anchor:top" arcsize="180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B0L8A&#10;AADcAAAADwAAAGRycy9kb3ducmV2LnhtbERPTYvCMBC9C/6HMAt7EZtWQaSayiK461XtxdvQzLZl&#10;k0lpou3+eyMI3ubxPme7G60Rd+p961hBlqQgiCunW64VlJfDfA3CB2SNxjEp+CcPu2I62WKu3cAn&#10;up9DLWII+xwVNCF0uZS+asiiT1xHHLlf11sMEfa11D0OMdwauUjTlbTYcmxosKN9Q9Xf+WYVfJ9S&#10;M/ygxGxWe18us+vRXK5KfX6MXxsQgcbwFr/cRx3nZwt4PhMvk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4HQvwAAANwAAAAPAAAAAAAAAAAAAAAAAJgCAABkcnMvZG93bnJl&#10;di54bWxQSwUGAAAAAAQABAD1AAAAhAMAAAAA&#10;" strokecolor="#44546a [3215]">
                    <v:stroke joinstyle="miter"/>
                    <v:textbox inset="0,0,0,0">
                      <w:txbxContent>
                        <w:p w14:paraId="57E4D2EE" w14:textId="77777777" w:rsidR="00B457FA" w:rsidRPr="00F838C5" w:rsidRDefault="00B457FA" w:rsidP="0020357B">
                          <w:pPr>
                            <w:spacing w:before="66" w:line="247" w:lineRule="auto"/>
                            <w:ind w:right="13" w:firstLine="7"/>
                            <w:jc w:val="center"/>
                            <w:rPr>
                              <w:rFonts w:ascii="Times New Roman" w:hAnsi="Times New Roman" w:cs="Times New Roman"/>
                              <w:b/>
                              <w:lang w:val="kk-KZ"/>
                            </w:rPr>
                          </w:pPr>
                          <w:r w:rsidRPr="00F838C5">
                            <w:rPr>
                              <w:rFonts w:ascii="Times New Roman" w:hAnsi="Times New Roman" w:cs="Times New Roman"/>
                              <w:b/>
                              <w:lang w:val="kk-KZ"/>
                            </w:rPr>
                            <w:t>Инновациялық-әрекеттік</w:t>
                          </w:r>
                        </w:p>
                      </w:txbxContent>
                    </v:textbox>
                  </v:roundrect>
                  <v:shapetype id="_x0000_t202" coordsize="21600,21600" o:spt="202" path="m,l,21600r21600,l21600,xe">
                    <v:stroke joinstyle="miter"/>
                    <v:path gradientshapeok="t" o:connecttype="rect"/>
                  </v:shapetype>
                  <v:shape id="_x0000_s1072" type="#_x0000_t202" style="position:absolute;left:-990;top:8835;width:17042;height:18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It8MA&#10;AADcAAAADwAAAGRycy9kb3ducmV2LnhtbERPTWvCQBC9C/6HZYReRDeWU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OIt8MAAADcAAAADwAAAAAAAAAAAAAAAACYAgAAZHJzL2Rv&#10;d25yZXYueG1sUEsFBgAAAAAEAAQA9QAAAIgDAAAAAA==&#10;" filled="f">
                    <v:textbox inset="0,0,0,0">
                      <w:txbxContent>
                        <w:p w14:paraId="503C8F03" w14:textId="77777777" w:rsidR="00B457FA" w:rsidRPr="0077017C" w:rsidRDefault="00B457FA" w:rsidP="0020357B">
                          <w:pPr>
                            <w:pStyle w:val="TableParagraph"/>
                            <w:numPr>
                              <w:ilvl w:val="0"/>
                              <w:numId w:val="69"/>
                            </w:numPr>
                            <w:spacing w:line="240" w:lineRule="auto"/>
                            <w:ind w:left="142" w:right="124" w:hanging="142"/>
                            <w:jc w:val="both"/>
                            <w:rPr>
                              <w:spacing w:val="17"/>
                              <w:sz w:val="16"/>
                              <w:szCs w:val="16"/>
                            </w:rPr>
                          </w:pPr>
                          <w:r w:rsidRPr="0077017C">
                            <w:rPr>
                              <w:sz w:val="16"/>
                              <w:szCs w:val="16"/>
                            </w:rPr>
                            <w:t>жаңашылдыққа деген құштарлық;</w:t>
                          </w:r>
                        </w:p>
                        <w:p w14:paraId="3E4742A1" w14:textId="77777777" w:rsidR="00B457FA" w:rsidRPr="0077017C" w:rsidRDefault="00B457FA" w:rsidP="0020357B">
                          <w:pPr>
                            <w:pStyle w:val="TableParagraph"/>
                            <w:numPr>
                              <w:ilvl w:val="0"/>
                              <w:numId w:val="69"/>
                            </w:numPr>
                            <w:spacing w:line="240" w:lineRule="auto"/>
                            <w:ind w:left="142" w:right="124" w:hanging="142"/>
                            <w:jc w:val="both"/>
                            <w:rPr>
                              <w:spacing w:val="17"/>
                              <w:sz w:val="16"/>
                              <w:szCs w:val="16"/>
                            </w:rPr>
                          </w:pPr>
                          <w:r w:rsidRPr="0077017C">
                            <w:rPr>
                              <w:sz w:val="16"/>
                              <w:szCs w:val="16"/>
                            </w:rPr>
                            <w:t>инновациялық әрекеттің қажеттілігін</w:t>
                          </w:r>
                          <w:r w:rsidRPr="0077017C">
                            <w:rPr>
                              <w:spacing w:val="17"/>
                              <w:sz w:val="16"/>
                              <w:szCs w:val="16"/>
                            </w:rPr>
                            <w:t xml:space="preserve"> </w:t>
                          </w:r>
                          <w:r w:rsidRPr="0077017C">
                            <w:rPr>
                              <w:sz w:val="16"/>
                              <w:szCs w:val="16"/>
                            </w:rPr>
                            <w:t>ұғыну;</w:t>
                          </w:r>
                          <w:r w:rsidRPr="0077017C">
                            <w:rPr>
                              <w:spacing w:val="17"/>
                              <w:sz w:val="16"/>
                              <w:szCs w:val="16"/>
                            </w:rPr>
                            <w:t xml:space="preserve"> </w:t>
                          </w:r>
                        </w:p>
                        <w:p w14:paraId="4ED3E5F1" w14:textId="77777777" w:rsidR="00B457FA" w:rsidRPr="0077017C" w:rsidRDefault="00B457FA" w:rsidP="0020357B">
                          <w:pPr>
                            <w:pStyle w:val="TableParagraph"/>
                            <w:numPr>
                              <w:ilvl w:val="0"/>
                              <w:numId w:val="69"/>
                            </w:numPr>
                            <w:spacing w:line="240" w:lineRule="auto"/>
                            <w:ind w:left="142" w:right="124" w:hanging="142"/>
                            <w:jc w:val="both"/>
                            <w:rPr>
                              <w:sz w:val="16"/>
                              <w:szCs w:val="16"/>
                            </w:rPr>
                          </w:pPr>
                          <w:r w:rsidRPr="0077017C">
                            <w:rPr>
                              <w:sz w:val="16"/>
                              <w:szCs w:val="16"/>
                            </w:rPr>
                            <w:t>инновациялық әрекетке қызығушылығының болуы;</w:t>
                          </w:r>
                        </w:p>
                        <w:p w14:paraId="32292505" w14:textId="77777777" w:rsidR="00B457FA" w:rsidRPr="0077017C" w:rsidRDefault="00B457FA" w:rsidP="0020357B">
                          <w:pPr>
                            <w:pStyle w:val="TableParagraph"/>
                            <w:numPr>
                              <w:ilvl w:val="0"/>
                              <w:numId w:val="69"/>
                            </w:numPr>
                            <w:spacing w:line="240" w:lineRule="auto"/>
                            <w:ind w:left="142" w:right="124" w:hanging="142"/>
                            <w:jc w:val="both"/>
                            <w:rPr>
                              <w:sz w:val="16"/>
                              <w:szCs w:val="16"/>
                            </w:rPr>
                          </w:pPr>
                          <w:r w:rsidRPr="0077017C">
                            <w:rPr>
                              <w:sz w:val="16"/>
                              <w:szCs w:val="16"/>
                            </w:rPr>
                            <w:t>педагогикалық саладағы өзгерістерге ұдайы</w:t>
                          </w:r>
                          <w:r w:rsidRPr="0077017C">
                            <w:rPr>
                              <w:spacing w:val="3"/>
                              <w:sz w:val="16"/>
                              <w:szCs w:val="16"/>
                            </w:rPr>
                            <w:t xml:space="preserve"> </w:t>
                          </w:r>
                          <w:r w:rsidRPr="0077017C">
                            <w:rPr>
                              <w:sz w:val="16"/>
                              <w:szCs w:val="16"/>
                            </w:rPr>
                            <w:t>ұмтылыстар,</w:t>
                          </w:r>
                          <w:r w:rsidRPr="0077017C">
                            <w:rPr>
                              <w:spacing w:val="3"/>
                              <w:sz w:val="16"/>
                              <w:szCs w:val="16"/>
                            </w:rPr>
                            <w:t xml:space="preserve"> </w:t>
                          </w:r>
                          <w:r w:rsidRPr="0077017C">
                            <w:rPr>
                              <w:sz w:val="16"/>
                              <w:szCs w:val="16"/>
                            </w:rPr>
                            <w:t>табандылық,</w:t>
                          </w:r>
                          <w:r w:rsidRPr="0077017C">
                            <w:rPr>
                              <w:spacing w:val="4"/>
                              <w:sz w:val="16"/>
                              <w:szCs w:val="16"/>
                            </w:rPr>
                            <w:t xml:space="preserve"> </w:t>
                          </w:r>
                          <w:r w:rsidRPr="0077017C">
                            <w:rPr>
                              <w:sz w:val="16"/>
                              <w:szCs w:val="16"/>
                            </w:rPr>
                            <w:t>адалдық</w:t>
                          </w:r>
                          <w:r w:rsidRPr="0077017C">
                            <w:rPr>
                              <w:spacing w:val="4"/>
                              <w:sz w:val="16"/>
                              <w:szCs w:val="16"/>
                            </w:rPr>
                            <w:t xml:space="preserve"> </w:t>
                          </w:r>
                          <w:r w:rsidRPr="0077017C">
                            <w:rPr>
                              <w:sz w:val="16"/>
                              <w:szCs w:val="16"/>
                            </w:rPr>
                            <w:t>пен</w:t>
                          </w:r>
                          <w:r w:rsidRPr="0077017C">
                            <w:rPr>
                              <w:spacing w:val="4"/>
                              <w:sz w:val="16"/>
                              <w:szCs w:val="16"/>
                            </w:rPr>
                            <w:t xml:space="preserve"> </w:t>
                          </w:r>
                          <w:r w:rsidRPr="0077017C">
                            <w:rPr>
                              <w:sz w:val="16"/>
                              <w:szCs w:val="16"/>
                            </w:rPr>
                            <w:t>мақсат</w:t>
                          </w:r>
                          <w:r w:rsidRPr="0077017C">
                            <w:rPr>
                              <w:spacing w:val="4"/>
                              <w:sz w:val="16"/>
                              <w:szCs w:val="16"/>
                            </w:rPr>
                            <w:t xml:space="preserve"> </w:t>
                          </w:r>
                          <w:r w:rsidRPr="0077017C">
                            <w:rPr>
                              <w:sz w:val="16"/>
                              <w:szCs w:val="16"/>
                            </w:rPr>
                            <w:t>қоюға</w:t>
                          </w:r>
                          <w:r w:rsidRPr="0077017C">
                            <w:rPr>
                              <w:spacing w:val="2"/>
                              <w:sz w:val="16"/>
                              <w:szCs w:val="16"/>
                            </w:rPr>
                            <w:t xml:space="preserve"> </w:t>
                          </w:r>
                          <w:r w:rsidRPr="0077017C">
                            <w:rPr>
                              <w:sz w:val="16"/>
                              <w:szCs w:val="16"/>
                            </w:rPr>
                            <w:t>және оған жетуге деген талпыныс.</w:t>
                          </w:r>
                        </w:p>
                        <w:p w14:paraId="6F7DFBD1" w14:textId="77777777" w:rsidR="00B457FA" w:rsidRPr="0077017C" w:rsidRDefault="00B457FA" w:rsidP="0020357B">
                          <w:pPr>
                            <w:pStyle w:val="TableParagraph"/>
                            <w:numPr>
                              <w:ilvl w:val="0"/>
                              <w:numId w:val="69"/>
                            </w:numPr>
                            <w:spacing w:line="240" w:lineRule="auto"/>
                            <w:ind w:left="142" w:right="57" w:hanging="142"/>
                            <w:jc w:val="both"/>
                            <w:rPr>
                              <w:sz w:val="16"/>
                              <w:szCs w:val="16"/>
                            </w:rPr>
                          </w:pPr>
                          <w:r w:rsidRPr="0077017C">
                            <w:rPr>
                              <w:sz w:val="16"/>
                              <w:szCs w:val="16"/>
                            </w:rPr>
                            <w:t>педагогикалық инновациялар жасауға, іске асыру, таратуға деген қызығушылықтың болуы.</w:t>
                          </w:r>
                        </w:p>
                      </w:txbxContent>
                    </v:textbox>
                  </v:shape>
                  <v:shape id="_x0000_s1073" type="#_x0000_t202" style="position:absolute;left:16520;top:8841;width:10295;height:1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tLMMA&#10;AADcAAAADwAAAGRycy9kb3ducmV2LnhtbERPTWvCQBC9C/6HZYReRDcWW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tLMMAAADcAAAADwAAAAAAAAAAAAAAAACYAgAAZHJzL2Rv&#10;d25yZXYueG1sUEsFBgAAAAAEAAQA9QAAAIgDAAAAAA==&#10;" filled="f">
                    <v:textbox inset="0,0,0,0">
                      <w:txbxContent>
                        <w:p w14:paraId="5E8B0C6D" w14:textId="77777777" w:rsidR="00B457FA" w:rsidRPr="0077017C" w:rsidRDefault="00B457FA" w:rsidP="0020357B">
                          <w:pPr>
                            <w:pStyle w:val="TableParagraph"/>
                            <w:numPr>
                              <w:ilvl w:val="0"/>
                              <w:numId w:val="70"/>
                            </w:numPr>
                            <w:tabs>
                              <w:tab w:val="left" w:pos="2532"/>
                              <w:tab w:val="left" w:pos="3923"/>
                              <w:tab w:val="left" w:pos="4992"/>
                              <w:tab w:val="left" w:pos="6385"/>
                            </w:tabs>
                            <w:spacing w:line="240" w:lineRule="auto"/>
                            <w:ind w:left="142" w:hanging="142"/>
                            <w:jc w:val="both"/>
                            <w:rPr>
                              <w:sz w:val="16"/>
                              <w:szCs w:val="16"/>
                            </w:rPr>
                          </w:pPr>
                          <w:r w:rsidRPr="0077017C">
                            <w:rPr>
                              <w:sz w:val="16"/>
                              <w:szCs w:val="16"/>
                            </w:rPr>
                            <w:t>инновациялық әрекет туралы әдіснамалық-танымдық</w:t>
                          </w:r>
                          <w:r w:rsidRPr="0077017C">
                            <w:rPr>
                              <w:spacing w:val="1"/>
                              <w:sz w:val="16"/>
                              <w:szCs w:val="16"/>
                            </w:rPr>
                            <w:t xml:space="preserve"> </w:t>
                          </w:r>
                          <w:r w:rsidRPr="0077017C">
                            <w:rPr>
                              <w:sz w:val="16"/>
                              <w:szCs w:val="16"/>
                            </w:rPr>
                            <w:t>білімі;</w:t>
                          </w:r>
                        </w:p>
                        <w:p w14:paraId="1768A8BD" w14:textId="77777777" w:rsidR="00B457FA" w:rsidRPr="0077017C" w:rsidRDefault="00B457FA" w:rsidP="0020357B">
                          <w:pPr>
                            <w:pStyle w:val="TableParagraph"/>
                            <w:numPr>
                              <w:ilvl w:val="0"/>
                              <w:numId w:val="70"/>
                            </w:numPr>
                            <w:tabs>
                              <w:tab w:val="left" w:pos="2532"/>
                              <w:tab w:val="left" w:pos="3923"/>
                              <w:tab w:val="left" w:pos="4992"/>
                              <w:tab w:val="left" w:pos="6385"/>
                            </w:tabs>
                            <w:spacing w:line="240" w:lineRule="auto"/>
                            <w:ind w:left="142" w:hanging="142"/>
                            <w:jc w:val="both"/>
                            <w:rPr>
                              <w:sz w:val="16"/>
                              <w:szCs w:val="16"/>
                            </w:rPr>
                          </w:pPr>
                          <w:r w:rsidRPr="0077017C">
                            <w:rPr>
                              <w:sz w:val="16"/>
                              <w:szCs w:val="16"/>
                            </w:rPr>
                            <w:t>инновациялық әрекеттің мақсаттарын, міндеттерін, амал-тәсілдерін жақсы меңгергендігі;</w:t>
                          </w:r>
                        </w:p>
                        <w:p w14:paraId="251E06CB" w14:textId="77777777" w:rsidR="00B457FA" w:rsidRPr="0077017C" w:rsidRDefault="00B457FA" w:rsidP="0020357B">
                          <w:pPr>
                            <w:pStyle w:val="TableParagraph"/>
                            <w:numPr>
                              <w:ilvl w:val="0"/>
                              <w:numId w:val="70"/>
                            </w:numPr>
                            <w:tabs>
                              <w:tab w:val="left" w:pos="2532"/>
                              <w:tab w:val="left" w:pos="3923"/>
                              <w:tab w:val="left" w:pos="4992"/>
                              <w:tab w:val="left" w:pos="6385"/>
                            </w:tabs>
                            <w:spacing w:line="240" w:lineRule="auto"/>
                            <w:ind w:left="142" w:hanging="142"/>
                            <w:jc w:val="both"/>
                            <w:rPr>
                              <w:sz w:val="16"/>
                              <w:szCs w:val="16"/>
                            </w:rPr>
                          </w:pPr>
                          <w:r w:rsidRPr="0077017C">
                            <w:rPr>
                              <w:sz w:val="16"/>
                              <w:szCs w:val="16"/>
                            </w:rPr>
                            <w:t>жаңашылдыққа деген бейімділігі.</w:t>
                          </w:r>
                        </w:p>
                        <w:p w14:paraId="0BF77310" w14:textId="77777777" w:rsidR="00B457FA" w:rsidRPr="00E12A4B" w:rsidRDefault="00B457FA" w:rsidP="0020357B">
                          <w:pPr>
                            <w:spacing w:after="0" w:line="240" w:lineRule="auto"/>
                            <w:ind w:left="142" w:hanging="142"/>
                            <w:jc w:val="center"/>
                            <w:rPr>
                              <w:rFonts w:ascii="Times New Roman" w:hAnsi="Times New Roman" w:cs="Times New Roman"/>
                              <w:sz w:val="18"/>
                              <w:szCs w:val="18"/>
                              <w:lang w:val="kk-KZ"/>
                            </w:rPr>
                          </w:pPr>
                        </w:p>
                      </w:txbxContent>
                    </v:textbox>
                  </v:shape>
                  <v:shape id="_x0000_s1074" type="#_x0000_t202" style="position:absolute;left:41633;top:8850;width:19008;height:18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zW8IA&#10;AADcAAAADwAAAGRycy9kb3ducmV2LnhtbERPS4vCMBC+C/sfwgheZE31INI1isgKHhbxsYseh2Zs&#10;SptJabK2/nsjCN7m43vOfNnZStyo8YVjBeNRAoI4c7rgXMHvafM5A+EDssbKMSm4k4fl4qM3x1S7&#10;lg90O4ZcxBD2KSowIdSplD4zZNGPXE0cuatrLIYIm1zqBtsYbis5SZKptFhwbDBY09pQVh7/rYJy&#10;Z/aH88/6kg0llXn7l5xn92+lBv1u9QUiUBfe4pd7q+P88RS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bNbwgAAANwAAAAPAAAAAAAAAAAAAAAAAJgCAABkcnMvZG93&#10;bnJldi54bWxQSwUGAAAAAAQABAD1AAAAhwMAAAAA&#10;" filled="f">
                    <v:textbox inset="0,0,0,0">
                      <w:txbxContent>
                        <w:p w14:paraId="1271266A" w14:textId="77777777" w:rsidR="00B457FA" w:rsidRPr="0077017C" w:rsidRDefault="00B457FA" w:rsidP="0020357B">
                          <w:pPr>
                            <w:pStyle w:val="TableParagraph"/>
                            <w:numPr>
                              <w:ilvl w:val="0"/>
                              <w:numId w:val="81"/>
                            </w:numPr>
                            <w:spacing w:line="240" w:lineRule="auto"/>
                            <w:ind w:left="142" w:hanging="142"/>
                            <w:jc w:val="both"/>
                            <w:rPr>
                              <w:sz w:val="16"/>
                              <w:szCs w:val="16"/>
                            </w:rPr>
                          </w:pPr>
                          <w:r w:rsidRPr="0077017C">
                            <w:rPr>
                              <w:sz w:val="16"/>
                              <w:szCs w:val="16"/>
                            </w:rPr>
                            <w:t>тұлғаның</w:t>
                          </w:r>
                          <w:r w:rsidRPr="0077017C">
                            <w:rPr>
                              <w:spacing w:val="1"/>
                              <w:sz w:val="16"/>
                              <w:szCs w:val="16"/>
                            </w:rPr>
                            <w:t xml:space="preserve"> </w:t>
                          </w:r>
                          <w:r w:rsidRPr="0077017C">
                            <w:rPr>
                              <w:sz w:val="16"/>
                              <w:szCs w:val="16"/>
                            </w:rPr>
                            <w:t>өзін-өзі</w:t>
                          </w:r>
                          <w:r w:rsidRPr="0077017C">
                            <w:rPr>
                              <w:spacing w:val="1"/>
                              <w:sz w:val="16"/>
                              <w:szCs w:val="16"/>
                            </w:rPr>
                            <w:t xml:space="preserve"> </w:t>
                          </w:r>
                          <w:r w:rsidRPr="0077017C">
                            <w:rPr>
                              <w:sz w:val="16"/>
                              <w:szCs w:val="16"/>
                            </w:rPr>
                            <w:t>талдау,</w:t>
                          </w:r>
                          <w:r w:rsidRPr="0077017C">
                            <w:rPr>
                              <w:spacing w:val="1"/>
                              <w:sz w:val="16"/>
                              <w:szCs w:val="16"/>
                            </w:rPr>
                            <w:t xml:space="preserve"> </w:t>
                          </w:r>
                          <w:r w:rsidRPr="0077017C">
                            <w:rPr>
                              <w:sz w:val="16"/>
                              <w:szCs w:val="16"/>
                            </w:rPr>
                            <w:t>өзін-өзі</w:t>
                          </w:r>
                          <w:r w:rsidRPr="0077017C">
                            <w:rPr>
                              <w:spacing w:val="1"/>
                              <w:sz w:val="16"/>
                              <w:szCs w:val="16"/>
                            </w:rPr>
                            <w:t xml:space="preserve"> </w:t>
                          </w:r>
                          <w:r w:rsidRPr="0077017C">
                            <w:rPr>
                              <w:sz w:val="16"/>
                              <w:szCs w:val="16"/>
                            </w:rPr>
                            <w:t>дамыту,</w:t>
                          </w:r>
                          <w:r w:rsidRPr="0077017C">
                            <w:rPr>
                              <w:spacing w:val="1"/>
                              <w:sz w:val="16"/>
                              <w:szCs w:val="16"/>
                            </w:rPr>
                            <w:t xml:space="preserve"> </w:t>
                          </w:r>
                          <w:r w:rsidRPr="0077017C">
                            <w:rPr>
                              <w:sz w:val="16"/>
                              <w:szCs w:val="16"/>
                            </w:rPr>
                            <w:t>бастамашылдық,</w:t>
                          </w:r>
                          <w:r w:rsidRPr="0077017C">
                            <w:rPr>
                              <w:spacing w:val="1"/>
                              <w:sz w:val="16"/>
                              <w:szCs w:val="16"/>
                            </w:rPr>
                            <w:t xml:space="preserve"> </w:t>
                          </w:r>
                          <w:r w:rsidRPr="0077017C">
                            <w:rPr>
                              <w:sz w:val="16"/>
                              <w:szCs w:val="16"/>
                            </w:rPr>
                            <w:t>стереотиптерді жеңуге қабілеттілік, зерттеушілік белсенділік, ақиқатқа</w:t>
                          </w:r>
                          <w:r w:rsidRPr="0077017C">
                            <w:rPr>
                              <w:spacing w:val="1"/>
                              <w:sz w:val="16"/>
                              <w:szCs w:val="16"/>
                            </w:rPr>
                            <w:t xml:space="preserve"> </w:t>
                          </w:r>
                          <w:r w:rsidRPr="0077017C">
                            <w:rPr>
                              <w:sz w:val="16"/>
                              <w:szCs w:val="16"/>
                            </w:rPr>
                            <w:t>ұмтылыс,</w:t>
                          </w:r>
                          <w:r w:rsidRPr="0077017C">
                            <w:rPr>
                              <w:spacing w:val="1"/>
                              <w:sz w:val="16"/>
                              <w:szCs w:val="16"/>
                            </w:rPr>
                            <w:t xml:space="preserve"> </w:t>
                          </w:r>
                          <w:r w:rsidRPr="0077017C">
                            <w:rPr>
                              <w:sz w:val="16"/>
                              <w:szCs w:val="16"/>
                            </w:rPr>
                            <w:t>шынайылық,</w:t>
                          </w:r>
                          <w:r w:rsidRPr="0077017C">
                            <w:rPr>
                              <w:spacing w:val="1"/>
                              <w:sz w:val="16"/>
                              <w:szCs w:val="16"/>
                            </w:rPr>
                            <w:t xml:space="preserve"> </w:t>
                          </w:r>
                          <w:r w:rsidRPr="0077017C">
                            <w:rPr>
                              <w:sz w:val="16"/>
                              <w:szCs w:val="16"/>
                            </w:rPr>
                            <w:t>субъектілік дағдылары;</w:t>
                          </w:r>
                        </w:p>
                        <w:p w14:paraId="19DB7C1D" w14:textId="77777777" w:rsidR="00B457FA" w:rsidRPr="0077017C" w:rsidRDefault="00B457FA" w:rsidP="0020357B">
                          <w:pPr>
                            <w:pStyle w:val="TableParagraph"/>
                            <w:numPr>
                              <w:ilvl w:val="0"/>
                              <w:numId w:val="81"/>
                            </w:numPr>
                            <w:spacing w:line="240" w:lineRule="auto"/>
                            <w:ind w:left="142" w:hanging="142"/>
                            <w:jc w:val="both"/>
                            <w:rPr>
                              <w:sz w:val="16"/>
                              <w:szCs w:val="16"/>
                            </w:rPr>
                          </w:pPr>
                          <w:r w:rsidRPr="0077017C">
                            <w:rPr>
                              <w:sz w:val="16"/>
                              <w:szCs w:val="16"/>
                            </w:rPr>
                            <w:t>тұлғаның</w:t>
                          </w:r>
                          <w:r w:rsidRPr="0077017C">
                            <w:rPr>
                              <w:spacing w:val="1"/>
                              <w:sz w:val="16"/>
                              <w:szCs w:val="16"/>
                            </w:rPr>
                            <w:t xml:space="preserve"> </w:t>
                          </w:r>
                          <w:r w:rsidRPr="0077017C">
                            <w:rPr>
                              <w:sz w:val="16"/>
                              <w:szCs w:val="16"/>
                            </w:rPr>
                            <w:t>зерттеушілік белсенділігінің механизмі бола отырып, рефлексия жеке</w:t>
                          </w:r>
                          <w:r w:rsidRPr="0077017C">
                            <w:rPr>
                              <w:spacing w:val="1"/>
                              <w:sz w:val="16"/>
                              <w:szCs w:val="16"/>
                            </w:rPr>
                            <w:t xml:space="preserve"> </w:t>
                          </w:r>
                          <w:r w:rsidRPr="0077017C">
                            <w:rPr>
                              <w:sz w:val="16"/>
                              <w:szCs w:val="16"/>
                            </w:rPr>
                            <w:t>кәсіби</w:t>
                          </w:r>
                          <w:r w:rsidRPr="0077017C">
                            <w:rPr>
                              <w:spacing w:val="1"/>
                              <w:sz w:val="16"/>
                              <w:szCs w:val="16"/>
                            </w:rPr>
                            <w:t xml:space="preserve"> </w:t>
                          </w:r>
                          <w:r w:rsidRPr="0077017C">
                            <w:rPr>
                              <w:sz w:val="16"/>
                              <w:szCs w:val="16"/>
                            </w:rPr>
                            <w:t>іс-әрекетін</w:t>
                          </w:r>
                          <w:r w:rsidRPr="0077017C">
                            <w:rPr>
                              <w:spacing w:val="1"/>
                              <w:sz w:val="16"/>
                              <w:szCs w:val="16"/>
                            </w:rPr>
                            <w:t xml:space="preserve"> </w:t>
                          </w:r>
                          <w:r w:rsidRPr="0077017C">
                            <w:rPr>
                              <w:sz w:val="16"/>
                              <w:szCs w:val="16"/>
                            </w:rPr>
                            <w:t>өзінің</w:t>
                          </w:r>
                          <w:r w:rsidRPr="0077017C">
                            <w:rPr>
                              <w:spacing w:val="1"/>
                              <w:sz w:val="16"/>
                              <w:szCs w:val="16"/>
                            </w:rPr>
                            <w:t xml:space="preserve"> </w:t>
                          </w:r>
                          <w:r w:rsidRPr="0077017C">
                            <w:rPr>
                              <w:sz w:val="16"/>
                              <w:szCs w:val="16"/>
                            </w:rPr>
                            <w:t>ықпалының</w:t>
                          </w:r>
                          <w:r w:rsidRPr="0077017C">
                            <w:rPr>
                              <w:spacing w:val="1"/>
                              <w:sz w:val="16"/>
                              <w:szCs w:val="16"/>
                            </w:rPr>
                            <w:t xml:space="preserve"> </w:t>
                          </w:r>
                          <w:r w:rsidRPr="0077017C">
                            <w:rPr>
                              <w:sz w:val="16"/>
                              <w:szCs w:val="16"/>
                            </w:rPr>
                            <w:t>нысанына</w:t>
                          </w:r>
                          <w:r w:rsidRPr="0077017C">
                            <w:rPr>
                              <w:spacing w:val="1"/>
                              <w:sz w:val="16"/>
                              <w:szCs w:val="16"/>
                            </w:rPr>
                            <w:t xml:space="preserve"> </w:t>
                          </w:r>
                          <w:r w:rsidRPr="0077017C">
                            <w:rPr>
                              <w:sz w:val="16"/>
                              <w:szCs w:val="16"/>
                            </w:rPr>
                            <w:t>айналдыра</w:t>
                          </w:r>
                          <w:r w:rsidRPr="0077017C">
                            <w:rPr>
                              <w:spacing w:val="1"/>
                              <w:sz w:val="16"/>
                              <w:szCs w:val="16"/>
                            </w:rPr>
                            <w:t xml:space="preserve"> </w:t>
                          </w:r>
                          <w:r w:rsidRPr="0077017C">
                            <w:rPr>
                              <w:sz w:val="16"/>
                              <w:szCs w:val="16"/>
                            </w:rPr>
                            <w:t>отырып,</w:t>
                          </w:r>
                          <w:r w:rsidRPr="0077017C">
                            <w:rPr>
                              <w:spacing w:val="1"/>
                              <w:sz w:val="16"/>
                              <w:szCs w:val="16"/>
                            </w:rPr>
                            <w:t xml:space="preserve"> </w:t>
                          </w:r>
                          <w:r w:rsidRPr="0077017C">
                            <w:rPr>
                              <w:sz w:val="16"/>
                              <w:szCs w:val="16"/>
                            </w:rPr>
                            <w:t>жобалауға</w:t>
                          </w:r>
                          <w:r w:rsidRPr="0077017C">
                            <w:rPr>
                              <w:spacing w:val="1"/>
                              <w:sz w:val="16"/>
                              <w:szCs w:val="16"/>
                            </w:rPr>
                            <w:t xml:space="preserve"> </w:t>
                          </w:r>
                          <w:r w:rsidRPr="0077017C">
                            <w:rPr>
                              <w:sz w:val="16"/>
                              <w:szCs w:val="16"/>
                            </w:rPr>
                            <w:t>және</w:t>
                          </w:r>
                          <w:r w:rsidRPr="0077017C">
                            <w:rPr>
                              <w:spacing w:val="1"/>
                              <w:sz w:val="16"/>
                              <w:szCs w:val="16"/>
                            </w:rPr>
                            <w:t xml:space="preserve"> </w:t>
                          </w:r>
                          <w:r w:rsidRPr="0077017C">
                            <w:rPr>
                              <w:sz w:val="16"/>
                              <w:szCs w:val="16"/>
                            </w:rPr>
                            <w:t>болжауға</w:t>
                          </w:r>
                          <w:r w:rsidRPr="0077017C">
                            <w:rPr>
                              <w:spacing w:val="1"/>
                              <w:sz w:val="16"/>
                              <w:szCs w:val="16"/>
                            </w:rPr>
                            <w:t xml:space="preserve"> </w:t>
                          </w:r>
                          <w:r w:rsidRPr="0077017C">
                            <w:rPr>
                              <w:sz w:val="16"/>
                              <w:szCs w:val="16"/>
                            </w:rPr>
                            <w:t>мүмкіндігі.</w:t>
                          </w:r>
                        </w:p>
                        <w:p w14:paraId="14352294" w14:textId="77777777" w:rsidR="00B457FA" w:rsidRPr="0077017C" w:rsidRDefault="00B457FA" w:rsidP="0020357B">
                          <w:pPr>
                            <w:pStyle w:val="TableParagraph"/>
                            <w:numPr>
                              <w:ilvl w:val="0"/>
                              <w:numId w:val="81"/>
                            </w:numPr>
                            <w:spacing w:line="240" w:lineRule="auto"/>
                            <w:ind w:left="142" w:hanging="142"/>
                            <w:jc w:val="both"/>
                            <w:rPr>
                              <w:sz w:val="16"/>
                              <w:szCs w:val="16"/>
                            </w:rPr>
                          </w:pPr>
                          <w:r w:rsidRPr="0077017C">
                            <w:rPr>
                              <w:sz w:val="16"/>
                              <w:szCs w:val="16"/>
                            </w:rPr>
                            <w:t>шығармашылық, креативтік, табандылық пен қуатты ерік-жігер, білімділік, толеранттылық қасиеттерінің болуы.</w:t>
                          </w:r>
                        </w:p>
                      </w:txbxContent>
                    </v:textbox>
                  </v:shape>
                  <v:shape id="_x0000_s1075" type="#_x0000_t202" style="position:absolute;left:27200;top:8840;width:14144;height:18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CssYA&#10;AADcAAAADwAAAGRycy9kb3ducmV2LnhtbESPQWvCQBCF74X+h2UKXkrd6KFI6ipFWuhBpGqLHofs&#10;mA3JzobsauK/dw6Ctxnem/e+mS8H36gLdbEKbGAyzkARF8FWXBr423+/zUDFhGyxCUwGrhRhuXh+&#10;mmNuQ89buuxSqSSEY44GXEptrnUsHHmM49ASi3YKnccka1dq22Ev4b7R0yx71x4rlgaHLa0cFfXu&#10;7A3UG/e7PaxXx+JVU132/9lhdv0yZvQyfH6ASjSkh/l+/WMFfyK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6CssYAAADcAAAADwAAAAAAAAAAAAAAAACYAgAAZHJz&#10;L2Rvd25yZXYueG1sUEsFBgAAAAAEAAQA9QAAAIsDAAAAAA==&#10;" filled="f">
                    <v:textbox inset="0,0,0,0">
                      <w:txbxContent>
                        <w:p w14:paraId="1C43F0D1"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z w:val="16"/>
                              <w:szCs w:val="16"/>
                            </w:rPr>
                            <w:t>инновациялық әрекетті жүзеге асыруы;</w:t>
                          </w:r>
                        </w:p>
                        <w:p w14:paraId="757A383F"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z w:val="16"/>
                              <w:szCs w:val="16"/>
                            </w:rPr>
                            <w:t>білім беру үдерісінде қолданылатын инновациялық әдістемелерді саралай алуы;</w:t>
                          </w:r>
                        </w:p>
                        <w:p w14:paraId="6CCCBD2C"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z w:val="16"/>
                              <w:szCs w:val="16"/>
                            </w:rPr>
                            <w:t>жаңа ақпаратты</w:t>
                          </w:r>
                          <w:r w:rsidRPr="0077017C">
                            <w:rPr>
                              <w:spacing w:val="1"/>
                              <w:sz w:val="16"/>
                              <w:szCs w:val="16"/>
                            </w:rPr>
                            <w:t xml:space="preserve"> </w:t>
                          </w:r>
                          <w:r w:rsidRPr="0077017C">
                            <w:rPr>
                              <w:sz w:val="16"/>
                              <w:szCs w:val="16"/>
                            </w:rPr>
                            <w:t>іздестірудегі,</w:t>
                          </w:r>
                          <w:r w:rsidRPr="0077017C">
                            <w:rPr>
                              <w:spacing w:val="1"/>
                              <w:sz w:val="16"/>
                              <w:szCs w:val="16"/>
                            </w:rPr>
                            <w:t xml:space="preserve"> </w:t>
                          </w:r>
                          <w:r w:rsidRPr="0077017C">
                            <w:rPr>
                              <w:sz w:val="16"/>
                              <w:szCs w:val="16"/>
                            </w:rPr>
                            <w:t>іріктеудегі</w:t>
                          </w:r>
                          <w:r w:rsidRPr="0077017C">
                            <w:rPr>
                              <w:spacing w:val="1"/>
                              <w:sz w:val="16"/>
                              <w:szCs w:val="16"/>
                            </w:rPr>
                            <w:t xml:space="preserve"> </w:t>
                          </w:r>
                          <w:r w:rsidRPr="0077017C">
                            <w:rPr>
                              <w:sz w:val="16"/>
                              <w:szCs w:val="16"/>
                            </w:rPr>
                            <w:t>қабілеттілігі;</w:t>
                          </w:r>
                        </w:p>
                        <w:p w14:paraId="05823D98" w14:textId="77777777" w:rsidR="00B457FA" w:rsidRPr="0077017C" w:rsidRDefault="00B457FA" w:rsidP="0020357B">
                          <w:pPr>
                            <w:pStyle w:val="TableParagraph"/>
                            <w:numPr>
                              <w:ilvl w:val="0"/>
                              <w:numId w:val="82"/>
                            </w:numPr>
                            <w:spacing w:line="240" w:lineRule="auto"/>
                            <w:ind w:left="142" w:hanging="142"/>
                            <w:jc w:val="both"/>
                            <w:rPr>
                              <w:sz w:val="16"/>
                              <w:szCs w:val="16"/>
                            </w:rPr>
                          </w:pPr>
                          <w:r w:rsidRPr="0077017C">
                            <w:rPr>
                              <w:spacing w:val="1"/>
                              <w:sz w:val="16"/>
                              <w:szCs w:val="16"/>
                            </w:rPr>
                            <w:t>инновациялық әрекетке түзету жасап, нәтижесін бағалай алу қабілеті;</w:t>
                          </w:r>
                        </w:p>
                        <w:p w14:paraId="7081A664" w14:textId="77777777" w:rsidR="00B457FA" w:rsidRPr="0077017C" w:rsidRDefault="00B457FA" w:rsidP="0020357B">
                          <w:pPr>
                            <w:pStyle w:val="a3"/>
                            <w:numPr>
                              <w:ilvl w:val="0"/>
                              <w:numId w:val="82"/>
                            </w:numPr>
                            <w:spacing w:after="0" w:line="240" w:lineRule="auto"/>
                            <w:ind w:left="142" w:hanging="142"/>
                            <w:rPr>
                              <w:rFonts w:ascii="Times New Roman" w:hAnsi="Times New Roman" w:cs="Times New Roman"/>
                              <w:sz w:val="16"/>
                              <w:szCs w:val="16"/>
                              <w:lang w:val="kk-KZ"/>
                            </w:rPr>
                          </w:pPr>
                          <w:r w:rsidRPr="0077017C">
                            <w:rPr>
                              <w:rFonts w:ascii="Times New Roman" w:hAnsi="Times New Roman" w:cs="Times New Roman"/>
                              <w:spacing w:val="1"/>
                              <w:sz w:val="16"/>
                              <w:szCs w:val="16"/>
                              <w:lang w:val="kk-KZ"/>
                            </w:rPr>
                            <w:t>ғылыми-</w:t>
                          </w:r>
                          <w:r w:rsidRPr="0077017C">
                            <w:rPr>
                              <w:rFonts w:ascii="Times New Roman" w:hAnsi="Times New Roman" w:cs="Times New Roman"/>
                              <w:sz w:val="16"/>
                              <w:szCs w:val="16"/>
                              <w:lang w:val="kk-KZ"/>
                            </w:rPr>
                            <w:t>зерттеу</w:t>
                          </w:r>
                          <w:r w:rsidRPr="0077017C">
                            <w:rPr>
                              <w:rFonts w:ascii="Times New Roman" w:hAnsi="Times New Roman" w:cs="Times New Roman"/>
                              <w:spacing w:val="1"/>
                              <w:sz w:val="16"/>
                              <w:szCs w:val="16"/>
                              <w:lang w:val="kk-KZ"/>
                            </w:rPr>
                            <w:t xml:space="preserve"> </w:t>
                          </w:r>
                          <w:r w:rsidRPr="0077017C">
                            <w:rPr>
                              <w:rFonts w:ascii="Times New Roman" w:hAnsi="Times New Roman" w:cs="Times New Roman"/>
                              <w:sz w:val="16"/>
                              <w:szCs w:val="16"/>
                              <w:lang w:val="kk-KZ"/>
                            </w:rPr>
                            <w:t>жүргізу барысындағы қарым-қатынас және зерттеушілік дағдылары.</w:t>
                          </w:r>
                        </w:p>
                      </w:txbxContent>
                    </v:textbox>
                  </v:shape>
                  <v:shape id="image46.png" o:spid="_x0000_s1076" type="#_x0000_t75" style="position:absolute;left:38338;top:-3242;width:495;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SRHBAAAA3AAAAA8AAABkcnMvZG93bnJldi54bWxET0uLwjAQvgv+hzAL3jRVoWjXKCKu7IIH&#10;X+B1tpk+2GbSbaLWf28Ewdt8fM+ZLVpTiSs1rrSsYDiIQBCnVpecKzgdv/oTEM4ja6wsk4I7OVjM&#10;u50ZJtreeE/Xg89FCGGXoILC+zqR0qUFGXQDWxMHLrONQR9gk0vd4C2Em0qOoiiWBksODQXWtCoo&#10;/TtcjII4+o/P9jfbyvVmt8Gf5Vhn07NSvY92+QnCU+vf4pf7W4f5wzE8nw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GSRHBAAAA3AAAAA8AAAAAAAAAAAAAAAAAnwIA&#10;AGRycy9kb3ducmV2LnhtbFBLBQYAAAAABAAEAPcAAACNAwAAAAA=&#10;">
                    <v:imagedata r:id="rId98" o:title=""/>
                    <v:path arrowok="t"/>
                  </v:shape>
                </v:group>
                <v:roundrect id="_x0000_s1077" style="position:absolute;left:-744;top:30043;width:60816;height:2102;visibility:visible;mso-wrap-style:square;v-text-anchor:top" arcsize="278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zI8QA&#10;AADcAAAADwAAAGRycy9kb3ducmV2LnhtbERPTWvCQBC9C/0PyxR6040erE2zkbYoFYoHkx56HLPT&#10;JJidDburif++WxC8zeN9TrYeTScu5HxrWcF8loAgrqxuuVbwXW6nKxA+IGvsLJOCK3lY5w+TDFNt&#10;Bz7QpQi1iCHsU1TQhNCnUvqqIYN+ZnviyP1aZzBE6GqpHQ4x3HRykSRLabDl2NBgTx8NVafibBRs&#10;9if9+f5c/By3w6I6fxUO+/Ko1NPj+PYKItAY7uKbe6fj/PkL/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syPEAAAA3AAAAA8AAAAAAAAAAAAAAAAAmAIAAGRycy9k&#10;b3ducmV2LnhtbFBLBQYAAAAABAAEAPUAAACJAwAAAAA=&#10;" filled="f">
                  <v:stroke joinstyle="miter"/>
                  <v:textbox inset="0,0,0,0">
                    <w:txbxContent>
                      <w:p w14:paraId="7F2D61D8" w14:textId="77777777" w:rsidR="00B457FA" w:rsidRPr="003161C0" w:rsidRDefault="00B457FA" w:rsidP="0020357B">
                        <w:pPr>
                          <w:spacing w:after="0" w:line="240" w:lineRule="auto"/>
                          <w:jc w:val="center"/>
                          <w:rPr>
                            <w:rFonts w:ascii="Times New Roman" w:hAnsi="Times New Roman" w:cs="Times New Roman"/>
                            <w:sz w:val="18"/>
                            <w:szCs w:val="18"/>
                            <w:lang w:val="kk-KZ"/>
                          </w:rPr>
                        </w:pPr>
                        <w:r w:rsidRPr="003161C0">
                          <w:rPr>
                            <w:rFonts w:ascii="Times New Roman" w:hAnsi="Times New Roman" w:cs="Times New Roman"/>
                            <w:b/>
                            <w:sz w:val="18"/>
                            <w:szCs w:val="18"/>
                            <w:lang w:val="kk-KZ"/>
                          </w:rPr>
                          <w:t xml:space="preserve">Әдістемелік негізі: </w:t>
                        </w:r>
                        <w:r w:rsidRPr="003161C0">
                          <w:rPr>
                            <w:rFonts w:ascii="Times New Roman" w:hAnsi="Times New Roman" w:cs="Times New Roman"/>
                            <w:sz w:val="18"/>
                            <w:szCs w:val="18"/>
                            <w:lang w:val="kk-KZ"/>
                          </w:rPr>
                          <w:t xml:space="preserve">«Бастауыш білім беруде инновациялық әрекетке даярлау негіздері» атты </w:t>
                        </w:r>
                        <w:r>
                          <w:rPr>
                            <w:rFonts w:ascii="Times New Roman" w:hAnsi="Times New Roman" w:cs="Times New Roman"/>
                            <w:sz w:val="18"/>
                            <w:szCs w:val="18"/>
                            <w:lang w:val="kk-KZ"/>
                          </w:rPr>
                          <w:t>элективті</w:t>
                        </w:r>
                        <w:r w:rsidRPr="003161C0">
                          <w:rPr>
                            <w:rFonts w:ascii="Times New Roman" w:hAnsi="Times New Roman" w:cs="Times New Roman"/>
                            <w:sz w:val="18"/>
                            <w:szCs w:val="18"/>
                            <w:lang w:val="kk-KZ"/>
                          </w:rPr>
                          <w:t xml:space="preserve"> курс бағдарламасы</w:t>
                        </w:r>
                      </w:p>
                    </w:txbxContent>
                  </v:textbox>
                </v:roundrect>
              </v:group>
            </w:pict>
          </mc:Fallback>
        </mc:AlternateContent>
      </w:r>
      <w:r w:rsidR="0020357B" w:rsidRPr="0033231F">
        <w:rPr>
          <w:noProof/>
          <w:lang w:val="ru-RU" w:eastAsia="ru-RU"/>
        </w:rPr>
        <mc:AlternateContent>
          <mc:Choice Requires="wps">
            <w:drawing>
              <wp:anchor distT="0" distB="0" distL="114300" distR="114300" simplePos="0" relativeHeight="251637248" behindDoc="0" locked="0" layoutInCell="1" allowOverlap="1" wp14:anchorId="6F81D1E4" wp14:editId="625E1C99">
                <wp:simplePos x="0" y="0"/>
                <wp:positionH relativeFrom="column">
                  <wp:posOffset>716280</wp:posOffset>
                </wp:positionH>
                <wp:positionV relativeFrom="paragraph">
                  <wp:posOffset>-3175</wp:posOffset>
                </wp:positionV>
                <wp:extent cx="721360" cy="15875"/>
                <wp:effectExtent l="0" t="0" r="21590" b="22225"/>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a:off x="0" y="0"/>
                          <a:ext cx="721360" cy="1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5C8CCD" id="Прямая соединительная линия 124"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25pt" to="11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" strokecolor="black [3213]" strokeweight=".5pt">
                <v:stroke joinstyle="miter"/>
              </v:line>
            </w:pict>
          </mc:Fallback>
        </mc:AlternateContent>
      </w:r>
      <w:r w:rsidR="0020357B" w:rsidRPr="0033231F">
        <w:rPr>
          <w:noProof/>
          <w:lang w:val="ru-RU" w:eastAsia="ru-RU"/>
        </w:rPr>
        <w:drawing>
          <wp:anchor distT="0" distB="0" distL="114300" distR="114300" simplePos="0" relativeHeight="251635200" behindDoc="0" locked="0" layoutInCell="1" allowOverlap="1" wp14:anchorId="4F7C14B0" wp14:editId="66328E7C">
            <wp:simplePos x="0" y="0"/>
            <wp:positionH relativeFrom="column">
              <wp:posOffset>4009390</wp:posOffset>
            </wp:positionH>
            <wp:positionV relativeFrom="paragraph">
              <wp:posOffset>12329</wp:posOffset>
            </wp:positionV>
            <wp:extent cx="77638" cy="185821"/>
            <wp:effectExtent l="0" t="0" r="0" b="5080"/>
            <wp:wrapNone/>
            <wp:docPr id="1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5.png"/>
                    <pic:cNvPicPr>
                      <a:picLocks noChangeAspect="1"/>
                    </pic:cNvPicPr>
                  </pic:nvPicPr>
                  <pic:blipFill>
                    <a:blip r:embed="rId99" cstate="print"/>
                    <a:stretch>
                      <a:fillRect/>
                    </a:stretch>
                  </pic:blipFill>
                  <pic:spPr>
                    <a:xfrm>
                      <a:off x="0" y="0"/>
                      <a:ext cx="77638" cy="185821"/>
                    </a:xfrm>
                    <a:prstGeom prst="rect">
                      <a:avLst/>
                    </a:prstGeom>
                  </pic:spPr>
                </pic:pic>
              </a:graphicData>
            </a:graphic>
            <wp14:sizeRelV relativeFrom="margin">
              <wp14:pctHeight>0</wp14:pctHeight>
            </wp14:sizeRelV>
          </wp:anchor>
        </w:drawing>
      </w:r>
      <w:r w:rsidR="0020357B" w:rsidRPr="0033231F">
        <w:rPr>
          <w:noProof/>
          <w:lang w:val="ru-RU" w:eastAsia="ru-RU"/>
        </w:rPr>
        <w:drawing>
          <wp:anchor distT="0" distB="0" distL="114300" distR="114300" simplePos="0" relativeHeight="251633152" behindDoc="0" locked="0" layoutInCell="1" allowOverlap="1" wp14:anchorId="3C911020" wp14:editId="242476BD">
            <wp:simplePos x="0" y="0"/>
            <wp:positionH relativeFrom="column">
              <wp:posOffset>2579460</wp:posOffset>
            </wp:positionH>
            <wp:positionV relativeFrom="paragraph">
              <wp:posOffset>18535</wp:posOffset>
            </wp:positionV>
            <wp:extent cx="73149" cy="182562"/>
            <wp:effectExtent l="0" t="0" r="3175" b="8255"/>
            <wp:wrapNone/>
            <wp:docPr id="122"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4.png"/>
                    <pic:cNvPicPr>
                      <a:picLocks noChangeAspect="1"/>
                    </pic:cNvPicPr>
                  </pic:nvPicPr>
                  <pic:blipFill>
                    <a:blip r:embed="rId97" cstate="print"/>
                    <a:stretch>
                      <a:fillRect/>
                    </a:stretch>
                  </pic:blipFill>
                  <pic:spPr>
                    <a:xfrm>
                      <a:off x="0" y="0"/>
                      <a:ext cx="73149" cy="182562"/>
                    </a:xfrm>
                    <a:prstGeom prst="rect">
                      <a:avLst/>
                    </a:prstGeom>
                  </pic:spPr>
                </pic:pic>
              </a:graphicData>
            </a:graphic>
          </wp:anchor>
        </w:drawing>
      </w:r>
      <w:r w:rsidR="0020357B" w:rsidRPr="0033231F">
        <w:rPr>
          <w:noProof/>
          <w:lang w:val="ru-RU" w:eastAsia="ru-RU"/>
        </w:rPr>
        <w:drawing>
          <wp:anchor distT="0" distB="0" distL="114300" distR="114300" simplePos="0" relativeHeight="251642368" behindDoc="0" locked="0" layoutInCell="1" allowOverlap="1" wp14:anchorId="25EC05B5" wp14:editId="6AA3AA72">
            <wp:simplePos x="0" y="0"/>
            <wp:positionH relativeFrom="column">
              <wp:posOffset>714159</wp:posOffset>
            </wp:positionH>
            <wp:positionV relativeFrom="paragraph">
              <wp:posOffset>11232</wp:posOffset>
            </wp:positionV>
            <wp:extent cx="51205" cy="124143"/>
            <wp:effectExtent l="0" t="0" r="6350" b="0"/>
            <wp:wrapNone/>
            <wp:docPr id="12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4.png"/>
                    <pic:cNvPicPr>
                      <a:picLocks noChangeAspect="1"/>
                    </pic:cNvPicPr>
                  </pic:nvPicPr>
                  <pic:blipFill>
                    <a:blip r:embed="rId97" cstate="print"/>
                    <a:stretch>
                      <a:fillRect/>
                    </a:stretch>
                  </pic:blipFill>
                  <pic:spPr>
                    <a:xfrm>
                      <a:off x="0" y="0"/>
                      <a:ext cx="51205" cy="124143"/>
                    </a:xfrm>
                    <a:prstGeom prst="rect">
                      <a:avLst/>
                    </a:prstGeom>
                  </pic:spPr>
                </pic:pic>
              </a:graphicData>
            </a:graphic>
          </wp:anchor>
        </w:drawing>
      </w:r>
    </w:p>
    <w:p w14:paraId="16A3B799" w14:textId="77777777" w:rsidR="0020357B" w:rsidRPr="0033231F" w:rsidRDefault="0020357B" w:rsidP="0020357B">
      <w:pPr>
        <w:pStyle w:val="af0"/>
        <w:ind w:left="117" w:firstLine="0"/>
      </w:pPr>
      <w:r w:rsidRPr="0033231F">
        <w:rPr>
          <w:noProof/>
          <w:lang w:val="ru-RU" w:eastAsia="ru-RU"/>
        </w:rPr>
        <mc:AlternateContent>
          <mc:Choice Requires="wps">
            <w:drawing>
              <wp:anchor distT="0" distB="0" distL="114300" distR="114300" simplePos="0" relativeHeight="251651584" behindDoc="0" locked="0" layoutInCell="1" allowOverlap="1" wp14:anchorId="23CED260" wp14:editId="5069631F">
                <wp:simplePos x="0" y="0"/>
                <wp:positionH relativeFrom="column">
                  <wp:posOffset>6127194</wp:posOffset>
                </wp:positionH>
                <wp:positionV relativeFrom="paragraph">
                  <wp:posOffset>172085</wp:posOffset>
                </wp:positionV>
                <wp:extent cx="0" cy="356235"/>
                <wp:effectExtent l="0" t="0" r="19050" b="24765"/>
                <wp:wrapNone/>
                <wp:docPr id="90" name="Прямая соединительная линия 90"/>
                <wp:cNvGraphicFramePr/>
                <a:graphic xmlns:a="http://schemas.openxmlformats.org/drawingml/2006/main">
                  <a:graphicData uri="http://schemas.microsoft.com/office/word/2010/wordprocessingShape">
                    <wps:wsp>
                      <wps:cNvCnPr/>
                      <wps:spPr>
                        <a:xfrm flipH="1">
                          <a:off x="0" y="0"/>
                          <a:ext cx="0" cy="356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88C831" id="Прямая соединительная линия 90" o:spid="_x0000_s1026" style="position:absolute;flip:x;z-index:251651584;visibility:visible;mso-wrap-style:square;mso-wrap-distance-left:9pt;mso-wrap-distance-top:0;mso-wrap-distance-right:9pt;mso-wrap-distance-bottom:0;mso-position-horizontal:absolute;mso-position-horizontal-relative:text;mso-position-vertical:absolute;mso-position-vertical-relative:text" from="482.45pt,13.55pt" to="482.4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" strokecolor="black [3213]" strokeweight=".5pt">
                <v:stroke joinstyle="miter"/>
              </v:line>
            </w:pict>
          </mc:Fallback>
        </mc:AlternateContent>
      </w:r>
      <w:r w:rsidRPr="0033231F">
        <w:rPr>
          <w:noProof/>
          <w:lang w:val="ru-RU" w:eastAsia="ru-RU"/>
        </w:rPr>
        <mc:AlternateContent>
          <mc:Choice Requires="wps">
            <w:drawing>
              <wp:anchor distT="0" distB="0" distL="114300" distR="114300" simplePos="0" relativeHeight="251649536" behindDoc="0" locked="0" layoutInCell="1" allowOverlap="1" wp14:anchorId="760C8994" wp14:editId="5A06F37E">
                <wp:simplePos x="0" y="0"/>
                <wp:positionH relativeFrom="column">
                  <wp:posOffset>695960</wp:posOffset>
                </wp:positionH>
                <wp:positionV relativeFrom="paragraph">
                  <wp:posOffset>535940</wp:posOffset>
                </wp:positionV>
                <wp:extent cx="643255" cy="0"/>
                <wp:effectExtent l="0" t="76200" r="23495" b="114300"/>
                <wp:wrapNone/>
                <wp:docPr id="89" name="Прямая со стрелкой 89"/>
                <wp:cNvGraphicFramePr/>
                <a:graphic xmlns:a="http://schemas.openxmlformats.org/drawingml/2006/main">
                  <a:graphicData uri="http://schemas.microsoft.com/office/word/2010/wordprocessingShape">
                    <wps:wsp>
                      <wps:cNvCnPr/>
                      <wps:spPr>
                        <a:xfrm>
                          <a:off x="0" y="0"/>
                          <a:ext cx="6432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E9F4AC" id="Прямая со стрелкой 89" o:spid="_x0000_s1026" type="#_x0000_t32" style="position:absolute;margin-left:54.8pt;margin-top:42.2pt;width:50.6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" strokecolor="black [3213]" strokeweight=".5pt">
                <v:stroke endarrow="open" joinstyle="miter"/>
              </v:shape>
            </w:pict>
          </mc:Fallback>
        </mc:AlternateContent>
      </w:r>
    </w:p>
    <w:p w14:paraId="21C7202E" w14:textId="77777777" w:rsidR="0020357B" w:rsidRPr="0033231F" w:rsidRDefault="0020357B" w:rsidP="0020357B">
      <w:pPr>
        <w:pStyle w:val="af0"/>
        <w:ind w:left="117" w:firstLine="0"/>
      </w:pPr>
      <w:r w:rsidRPr="0033231F">
        <w:rPr>
          <w:noProof/>
          <w:lang w:val="ru-RU" w:eastAsia="ru-RU"/>
        </w:rPr>
        <mc:AlternateContent>
          <mc:Choice Requires="wps">
            <w:drawing>
              <wp:anchor distT="0" distB="0" distL="114300" distR="114300" simplePos="0" relativeHeight="251647488" behindDoc="0" locked="0" layoutInCell="1" allowOverlap="1" wp14:anchorId="57B80502" wp14:editId="49A50E91">
                <wp:simplePos x="0" y="0"/>
                <wp:positionH relativeFrom="column">
                  <wp:posOffset>691515</wp:posOffset>
                </wp:positionH>
                <wp:positionV relativeFrom="paragraph">
                  <wp:posOffset>74295</wp:posOffset>
                </wp:positionV>
                <wp:extent cx="0" cy="255270"/>
                <wp:effectExtent l="0" t="0" r="19050" b="1143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0" cy="255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F3468" id="Прямая соединительная линия 88" o:spid="_x0000_s1026" style="position:absolute;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45pt,5.85pt" to="54.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" strokecolor="black [3213]" strokeweight=".5pt">
                <v:stroke joinstyle="miter"/>
              </v:line>
            </w:pict>
          </mc:Fallback>
        </mc:AlternateContent>
      </w:r>
    </w:p>
    <w:p w14:paraId="6F2A5601" w14:textId="77777777" w:rsidR="0020357B" w:rsidRPr="0033231F" w:rsidRDefault="0020357B" w:rsidP="0020357B">
      <w:pPr>
        <w:pStyle w:val="af0"/>
        <w:ind w:left="117" w:firstLine="0"/>
      </w:pPr>
      <w:r w:rsidRPr="0033231F">
        <w:rPr>
          <w:noProof/>
          <w:lang w:val="ru-RU" w:eastAsia="ru-RU"/>
        </w:rPr>
        <mc:AlternateContent>
          <mc:Choice Requires="wps">
            <w:drawing>
              <wp:anchor distT="0" distB="0" distL="114300" distR="114300" simplePos="0" relativeHeight="251601408" behindDoc="0" locked="0" layoutInCell="1" allowOverlap="1" wp14:anchorId="5C2CBFA5" wp14:editId="3BC0F728">
                <wp:simplePos x="0" y="0"/>
                <wp:positionH relativeFrom="column">
                  <wp:posOffset>1343660</wp:posOffset>
                </wp:positionH>
                <wp:positionV relativeFrom="paragraph">
                  <wp:posOffset>19685</wp:posOffset>
                </wp:positionV>
                <wp:extent cx="3990340" cy="287020"/>
                <wp:effectExtent l="0" t="0" r="10160" b="17780"/>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287020"/>
                        </a:xfrm>
                        <a:prstGeom prst="roundRect">
                          <a:avLst>
                            <a:gd name="adj" fmla="val 50000"/>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6D72AE3B" w14:textId="77777777" w:rsidR="00B457FA" w:rsidRPr="00A23B1B" w:rsidRDefault="00B457FA" w:rsidP="0020357B">
                            <w:pPr>
                              <w:spacing w:before="71"/>
                              <w:ind w:left="142"/>
                              <w:jc w:val="center"/>
                              <w:rPr>
                                <w:rFonts w:ascii="Times New Roman" w:hAnsi="Times New Roman" w:cs="Times New Roman"/>
                                <w:b/>
                                <w:lang w:val="kk-KZ"/>
                              </w:rPr>
                            </w:pPr>
                            <w:r>
                              <w:rPr>
                                <w:rFonts w:ascii="Times New Roman" w:hAnsi="Times New Roman" w:cs="Times New Roman"/>
                                <w:b/>
                                <w:lang w:val="kk-KZ"/>
                              </w:rPr>
                              <w:t>ӨЛШЕМДЕРІ</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Text Box 14" o:spid="_x0000_s1078" style="position:absolute;left:0;text-align:left;margin-left:105.8pt;margin-top:1.55pt;width:314.2pt;height:22.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" fillcolor="white [3201]" strokecolor="black [3213]" strokeweight=".5pt">
                <v:stroke joinstyle="miter"/>
                <v:textbox inset="0,0,0,0">
                  <w:txbxContent>
                    <w:p w14:paraId="6D72AE3B" w14:textId="77777777" w:rsidR="00B457FA" w:rsidRPr="00A23B1B" w:rsidRDefault="00B457FA" w:rsidP="0020357B">
                      <w:pPr>
                        <w:spacing w:before="71"/>
                        <w:ind w:left="142"/>
                        <w:jc w:val="center"/>
                        <w:rPr>
                          <w:rFonts w:ascii="Times New Roman" w:hAnsi="Times New Roman" w:cs="Times New Roman"/>
                          <w:b/>
                          <w:lang w:val="kk-KZ"/>
                        </w:rPr>
                      </w:pPr>
                      <w:r>
                        <w:rPr>
                          <w:rFonts w:ascii="Times New Roman" w:hAnsi="Times New Roman" w:cs="Times New Roman"/>
                          <w:b/>
                          <w:lang w:val="kk-KZ"/>
                        </w:rPr>
                        <w:t>ӨЛШЕМДЕРІ</w:t>
                      </w:r>
                    </w:p>
                  </w:txbxContent>
                </v:textbox>
              </v:roundrect>
            </w:pict>
          </mc:Fallback>
        </mc:AlternateContent>
      </w:r>
      <w:r w:rsidRPr="0033231F">
        <w:rPr>
          <w:noProof/>
          <w:lang w:val="ru-RU" w:eastAsia="ru-RU"/>
        </w:rPr>
        <mc:AlternateContent>
          <mc:Choice Requires="wps">
            <w:drawing>
              <wp:anchor distT="0" distB="0" distL="114300" distR="114300" simplePos="0" relativeHeight="251653632" behindDoc="0" locked="0" layoutInCell="1" allowOverlap="1" wp14:anchorId="74D687AE" wp14:editId="6520095B">
                <wp:simplePos x="0" y="0"/>
                <wp:positionH relativeFrom="column">
                  <wp:posOffset>5318125</wp:posOffset>
                </wp:positionH>
                <wp:positionV relativeFrom="paragraph">
                  <wp:posOffset>129540</wp:posOffset>
                </wp:positionV>
                <wp:extent cx="804545" cy="9525"/>
                <wp:effectExtent l="38100" t="76200" r="0" b="104775"/>
                <wp:wrapNone/>
                <wp:docPr id="128" name="Прямая со стрелкой 128"/>
                <wp:cNvGraphicFramePr/>
                <a:graphic xmlns:a="http://schemas.openxmlformats.org/drawingml/2006/main">
                  <a:graphicData uri="http://schemas.microsoft.com/office/word/2010/wordprocessingShape">
                    <wps:wsp>
                      <wps:cNvCnPr/>
                      <wps:spPr>
                        <a:xfrm flipH="1">
                          <a:off x="0" y="0"/>
                          <a:ext cx="80454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A1DD61" id="Прямая со стрелкой 128" o:spid="_x0000_s1026" type="#_x0000_t32" style="position:absolute;margin-left:418.75pt;margin-top:10.2pt;width:63.35pt;height:.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" strokecolor="black [3213]" strokeweight=".5pt">
                <v:stroke endarrow="open" joinstyle="miter"/>
              </v:shape>
            </w:pict>
          </mc:Fallback>
        </mc:AlternateContent>
      </w:r>
    </w:p>
    <w:p w14:paraId="463267A3" w14:textId="77777777" w:rsidR="0020357B" w:rsidRPr="0033231F" w:rsidRDefault="0020357B" w:rsidP="0020357B">
      <w:pPr>
        <w:pStyle w:val="af0"/>
        <w:ind w:left="117" w:firstLine="0"/>
      </w:pPr>
      <w:r w:rsidRPr="0033231F">
        <w:rPr>
          <w:noProof/>
          <w:lang w:val="ru-RU" w:eastAsia="ru-RU"/>
        </w:rPr>
        <w:drawing>
          <wp:anchor distT="0" distB="0" distL="114300" distR="114300" simplePos="0" relativeHeight="251696640" behindDoc="0" locked="0" layoutInCell="1" allowOverlap="1" wp14:anchorId="1913DEAC" wp14:editId="2A523491">
            <wp:simplePos x="0" y="0"/>
            <wp:positionH relativeFrom="column">
              <wp:posOffset>1405255</wp:posOffset>
            </wp:positionH>
            <wp:positionV relativeFrom="paragraph">
              <wp:posOffset>100965</wp:posOffset>
            </wp:positionV>
            <wp:extent cx="73025" cy="182245"/>
            <wp:effectExtent l="0" t="0" r="3175" b="8255"/>
            <wp:wrapNone/>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4.png"/>
                    <pic:cNvPicPr>
                      <a:picLocks noChangeAspect="1"/>
                    </pic:cNvPicPr>
                  </pic:nvPicPr>
                  <pic:blipFill>
                    <a:blip r:embed="rId97" cstate="print"/>
                    <a:stretch>
                      <a:fillRect/>
                    </a:stretch>
                  </pic:blipFill>
                  <pic:spPr>
                    <a:xfrm>
                      <a:off x="0" y="0"/>
                      <a:ext cx="73025" cy="182245"/>
                    </a:xfrm>
                    <a:prstGeom prst="rect">
                      <a:avLst/>
                    </a:prstGeom>
                  </pic:spPr>
                </pic:pic>
              </a:graphicData>
            </a:graphic>
          </wp:anchor>
        </w:drawing>
      </w:r>
      <w:r w:rsidRPr="0033231F">
        <w:rPr>
          <w:noProof/>
          <w:lang w:val="ru-RU" w:eastAsia="ru-RU"/>
        </w:rPr>
        <w:drawing>
          <wp:anchor distT="0" distB="0" distL="114300" distR="114300" simplePos="0" relativeHeight="251694592" behindDoc="0" locked="0" layoutInCell="1" allowOverlap="1" wp14:anchorId="2EB76E7A" wp14:editId="4E1602F4">
            <wp:simplePos x="0" y="0"/>
            <wp:positionH relativeFrom="column">
              <wp:posOffset>5166360</wp:posOffset>
            </wp:positionH>
            <wp:positionV relativeFrom="paragraph">
              <wp:posOffset>93345</wp:posOffset>
            </wp:positionV>
            <wp:extent cx="73025" cy="182245"/>
            <wp:effectExtent l="0" t="0" r="3175" b="8255"/>
            <wp:wrapNone/>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4.png"/>
                    <pic:cNvPicPr>
                      <a:picLocks noChangeAspect="1"/>
                    </pic:cNvPicPr>
                  </pic:nvPicPr>
                  <pic:blipFill>
                    <a:blip r:embed="rId97" cstate="print"/>
                    <a:stretch>
                      <a:fillRect/>
                    </a:stretch>
                  </pic:blipFill>
                  <pic:spPr>
                    <a:xfrm>
                      <a:off x="0" y="0"/>
                      <a:ext cx="73025" cy="182245"/>
                    </a:xfrm>
                    <a:prstGeom prst="rect">
                      <a:avLst/>
                    </a:prstGeom>
                  </pic:spPr>
                </pic:pic>
              </a:graphicData>
            </a:graphic>
          </wp:anchor>
        </w:drawing>
      </w:r>
      <w:r w:rsidRPr="0033231F">
        <w:rPr>
          <w:noProof/>
          <w:lang w:val="ru-RU" w:eastAsia="ru-RU"/>
        </w:rPr>
        <w:drawing>
          <wp:anchor distT="0" distB="0" distL="114300" distR="114300" simplePos="0" relativeHeight="251665920" behindDoc="0" locked="0" layoutInCell="1" allowOverlap="1" wp14:anchorId="3D7C332B" wp14:editId="60C3BB02">
            <wp:simplePos x="0" y="0"/>
            <wp:positionH relativeFrom="column">
              <wp:posOffset>4067810</wp:posOffset>
            </wp:positionH>
            <wp:positionV relativeFrom="paragraph">
              <wp:posOffset>92075</wp:posOffset>
            </wp:positionV>
            <wp:extent cx="73025" cy="182245"/>
            <wp:effectExtent l="0" t="0" r="3175" b="8255"/>
            <wp:wrapNone/>
            <wp:docPr id="138"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4.png"/>
                    <pic:cNvPicPr>
                      <a:picLocks noChangeAspect="1"/>
                    </pic:cNvPicPr>
                  </pic:nvPicPr>
                  <pic:blipFill>
                    <a:blip r:embed="rId97" cstate="print"/>
                    <a:stretch>
                      <a:fillRect/>
                    </a:stretch>
                  </pic:blipFill>
                  <pic:spPr>
                    <a:xfrm>
                      <a:off x="0" y="0"/>
                      <a:ext cx="73025" cy="182245"/>
                    </a:xfrm>
                    <a:prstGeom prst="rect">
                      <a:avLst/>
                    </a:prstGeom>
                  </pic:spPr>
                </pic:pic>
              </a:graphicData>
            </a:graphic>
          </wp:anchor>
        </w:drawing>
      </w:r>
      <w:r w:rsidRPr="0033231F">
        <w:rPr>
          <w:noProof/>
          <w:lang w:val="ru-RU" w:eastAsia="ru-RU"/>
        </w:rPr>
        <w:drawing>
          <wp:anchor distT="0" distB="0" distL="114300" distR="114300" simplePos="0" relativeHeight="251663872" behindDoc="0" locked="0" layoutInCell="1" allowOverlap="1" wp14:anchorId="4FEA1304" wp14:editId="61E871BE">
            <wp:simplePos x="0" y="0"/>
            <wp:positionH relativeFrom="column">
              <wp:posOffset>2570480</wp:posOffset>
            </wp:positionH>
            <wp:positionV relativeFrom="paragraph">
              <wp:posOffset>94777</wp:posOffset>
            </wp:positionV>
            <wp:extent cx="73025" cy="182245"/>
            <wp:effectExtent l="0" t="0" r="3175" b="8255"/>
            <wp:wrapNone/>
            <wp:docPr id="1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4.png"/>
                    <pic:cNvPicPr>
                      <a:picLocks noChangeAspect="1"/>
                    </pic:cNvPicPr>
                  </pic:nvPicPr>
                  <pic:blipFill>
                    <a:blip r:embed="rId97" cstate="print"/>
                    <a:stretch>
                      <a:fillRect/>
                    </a:stretch>
                  </pic:blipFill>
                  <pic:spPr>
                    <a:xfrm>
                      <a:off x="0" y="0"/>
                      <a:ext cx="73025" cy="182245"/>
                    </a:xfrm>
                    <a:prstGeom prst="rect">
                      <a:avLst/>
                    </a:prstGeom>
                  </pic:spPr>
                </pic:pic>
              </a:graphicData>
            </a:graphic>
          </wp:anchor>
        </w:drawing>
      </w:r>
    </w:p>
    <w:p w14:paraId="16BEBB0C" w14:textId="77777777" w:rsidR="0020357B" w:rsidRPr="0033231F" w:rsidRDefault="0020357B" w:rsidP="0020357B">
      <w:pPr>
        <w:pStyle w:val="af0"/>
        <w:ind w:left="117" w:firstLine="0"/>
      </w:pPr>
      <w:r w:rsidRPr="0033231F">
        <w:rPr>
          <w:noProof/>
          <w:lang w:val="ru-RU" w:eastAsia="ru-RU"/>
        </w:rPr>
        <mc:AlternateContent>
          <mc:Choice Requires="wps">
            <w:drawing>
              <wp:anchor distT="0" distB="0" distL="114300" distR="114300" simplePos="0" relativeHeight="251657728" behindDoc="0" locked="0" layoutInCell="1" allowOverlap="1" wp14:anchorId="2D607871" wp14:editId="68F94889">
                <wp:simplePos x="0" y="0"/>
                <wp:positionH relativeFrom="column">
                  <wp:posOffset>1694815</wp:posOffset>
                </wp:positionH>
                <wp:positionV relativeFrom="paragraph">
                  <wp:posOffset>22860</wp:posOffset>
                </wp:positionV>
                <wp:extent cx="1439545" cy="408305"/>
                <wp:effectExtent l="0" t="0" r="46355" b="10795"/>
                <wp:wrapNone/>
                <wp:docPr id="1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08305"/>
                        </a:xfrm>
                        <a:prstGeom prst="homePlate">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B02CDC" w14:textId="77777777" w:rsidR="00B457FA" w:rsidRPr="004F1AAD" w:rsidRDefault="00B457FA" w:rsidP="0020357B">
                            <w:pPr>
                              <w:spacing w:before="66" w:line="247" w:lineRule="auto"/>
                              <w:ind w:right="13" w:firstLine="7"/>
                              <w:jc w:val="center"/>
                              <w:rPr>
                                <w:rFonts w:ascii="Times New Roman" w:hAnsi="Times New Roman" w:cs="Times New Roman"/>
                                <w:sz w:val="20"/>
                                <w:lang w:val="kk-KZ"/>
                              </w:rPr>
                            </w:pPr>
                            <w:r>
                              <w:rPr>
                                <w:rFonts w:ascii="Times New Roman" w:hAnsi="Times New Roman" w:cs="Times New Roman"/>
                                <w:sz w:val="20"/>
                                <w:lang w:val="kk-KZ"/>
                              </w:rPr>
                              <w:t>Инновациялық әрекет туралы білімінің болуы</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59" o:spid="_x0000_s1079" type="#_x0000_t15" style="position:absolute;left:0;text-align:left;margin-left:133.45pt;margin-top:1.8pt;width:113.35pt;height:32.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" adj="18537" filled="f">
                <v:textbox inset="0,0,0,0">
                  <w:txbxContent>
                    <w:p w14:paraId="19B02CDC" w14:textId="77777777" w:rsidR="00B457FA" w:rsidRPr="004F1AAD" w:rsidRDefault="00B457FA" w:rsidP="0020357B">
                      <w:pPr>
                        <w:spacing w:before="66" w:line="247" w:lineRule="auto"/>
                        <w:ind w:right="13" w:firstLine="7"/>
                        <w:jc w:val="center"/>
                        <w:rPr>
                          <w:rFonts w:ascii="Times New Roman" w:hAnsi="Times New Roman" w:cs="Times New Roman"/>
                          <w:sz w:val="20"/>
                          <w:lang w:val="kk-KZ"/>
                        </w:rPr>
                      </w:pPr>
                      <w:r>
                        <w:rPr>
                          <w:rFonts w:ascii="Times New Roman" w:hAnsi="Times New Roman" w:cs="Times New Roman"/>
                          <w:sz w:val="20"/>
                          <w:lang w:val="kk-KZ"/>
                        </w:rPr>
                        <w:t>Инновациялық әрекет туралы білімінің болуы</w:t>
                      </w:r>
                    </w:p>
                  </w:txbxContent>
                </v:textbox>
              </v:shape>
            </w:pict>
          </mc:Fallback>
        </mc:AlternateContent>
      </w:r>
      <w:r w:rsidRPr="0033231F">
        <w:rPr>
          <w:noProof/>
          <w:lang w:val="ru-RU" w:eastAsia="ru-RU"/>
        </w:rPr>
        <mc:AlternateContent>
          <mc:Choice Requires="wps">
            <w:drawing>
              <wp:anchor distT="0" distB="0" distL="114300" distR="114300" simplePos="0" relativeHeight="251655680" behindDoc="0" locked="0" layoutInCell="1" allowOverlap="1" wp14:anchorId="3E60A688" wp14:editId="1CE1856D">
                <wp:simplePos x="0" y="0"/>
                <wp:positionH relativeFrom="column">
                  <wp:posOffset>4596765</wp:posOffset>
                </wp:positionH>
                <wp:positionV relativeFrom="paragraph">
                  <wp:posOffset>50165</wp:posOffset>
                </wp:positionV>
                <wp:extent cx="1439545" cy="390525"/>
                <wp:effectExtent l="0" t="0" r="46355" b="28575"/>
                <wp:wrapNone/>
                <wp:docPr id="1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90525"/>
                        </a:xfrm>
                        <a:prstGeom prst="homePlate">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9B3AEB" w14:textId="77777777" w:rsidR="00B457FA" w:rsidRPr="00E12A4B" w:rsidRDefault="00B457FA" w:rsidP="0020357B">
                            <w:pPr>
                              <w:spacing w:before="63"/>
                              <w:jc w:val="center"/>
                              <w:rPr>
                                <w:rFonts w:ascii="Times New Roman" w:hAnsi="Times New Roman" w:cs="Times New Roman"/>
                                <w:sz w:val="20"/>
                                <w:lang w:val="kk-KZ"/>
                              </w:rPr>
                            </w:pPr>
                            <w:r>
                              <w:rPr>
                                <w:rFonts w:ascii="Times New Roman" w:hAnsi="Times New Roman" w:cs="Times New Roman"/>
                                <w:sz w:val="20"/>
                                <w:lang w:val="kk-KZ"/>
                              </w:rPr>
                              <w:t>Ө</w:t>
                            </w:r>
                            <w:r>
                              <w:rPr>
                                <w:rFonts w:ascii="Times New Roman" w:hAnsi="Times New Roman" w:cs="Times New Roman"/>
                                <w:sz w:val="20"/>
                              </w:rPr>
                              <w:t>зін-өзі жетілдіру шеберліг</w:t>
                            </w:r>
                            <w:r>
                              <w:rPr>
                                <w:rFonts w:ascii="Times New Roman" w:hAnsi="Times New Roman" w:cs="Times New Roman"/>
                                <w:sz w:val="20"/>
                                <w:lang w:val="kk-KZ"/>
                              </w:rPr>
                              <w:t>і</w:t>
                            </w:r>
                          </w:p>
                          <w:p w14:paraId="3F3033C5" w14:textId="77777777" w:rsidR="00B457FA" w:rsidRPr="004F1AAD" w:rsidRDefault="00B457FA" w:rsidP="0020357B">
                            <w:pPr>
                              <w:spacing w:before="63"/>
                              <w:ind w:hanging="3"/>
                              <w:jc w:val="center"/>
                              <w:rPr>
                                <w:rFonts w:ascii="Times New Roman" w:hAnsi="Times New Roman" w:cs="Times New Roman"/>
                                <w:sz w:val="20"/>
                                <w:lang w:val="kk-KZ"/>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58" o:spid="_x0000_s1080" type="#_x0000_t15" style="position:absolute;left:0;text-align:left;margin-left:361.95pt;margin-top:3.95pt;width:113.35pt;height:30.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" adj="18670" filled="f">
                <v:textbox inset="0,0,0,0">
                  <w:txbxContent>
                    <w:p w14:paraId="559B3AEB" w14:textId="77777777" w:rsidR="00B457FA" w:rsidRPr="00E12A4B" w:rsidRDefault="00B457FA" w:rsidP="0020357B">
                      <w:pPr>
                        <w:spacing w:before="63"/>
                        <w:jc w:val="center"/>
                        <w:rPr>
                          <w:rFonts w:ascii="Times New Roman" w:hAnsi="Times New Roman" w:cs="Times New Roman"/>
                          <w:sz w:val="20"/>
                          <w:lang w:val="kk-KZ"/>
                        </w:rPr>
                      </w:pPr>
                      <w:r>
                        <w:rPr>
                          <w:rFonts w:ascii="Times New Roman" w:hAnsi="Times New Roman" w:cs="Times New Roman"/>
                          <w:sz w:val="20"/>
                          <w:lang w:val="kk-KZ"/>
                        </w:rPr>
                        <w:t>Ө</w:t>
                      </w:r>
                      <w:r>
                        <w:rPr>
                          <w:rFonts w:ascii="Times New Roman" w:hAnsi="Times New Roman" w:cs="Times New Roman"/>
                          <w:sz w:val="20"/>
                        </w:rPr>
                        <w:t>зін-өзі жетілдіру шеберліг</w:t>
                      </w:r>
                      <w:r>
                        <w:rPr>
                          <w:rFonts w:ascii="Times New Roman" w:hAnsi="Times New Roman" w:cs="Times New Roman"/>
                          <w:sz w:val="20"/>
                          <w:lang w:val="kk-KZ"/>
                        </w:rPr>
                        <w:t>і</w:t>
                      </w:r>
                    </w:p>
                    <w:p w14:paraId="3F3033C5" w14:textId="77777777" w:rsidR="00B457FA" w:rsidRPr="004F1AAD" w:rsidRDefault="00B457FA" w:rsidP="0020357B">
                      <w:pPr>
                        <w:spacing w:before="63"/>
                        <w:ind w:hanging="3"/>
                        <w:jc w:val="center"/>
                        <w:rPr>
                          <w:rFonts w:ascii="Times New Roman" w:hAnsi="Times New Roman" w:cs="Times New Roman"/>
                          <w:sz w:val="20"/>
                          <w:lang w:val="kk-KZ"/>
                        </w:rPr>
                      </w:pPr>
                    </w:p>
                  </w:txbxContent>
                </v:textbox>
              </v:shape>
            </w:pict>
          </mc:Fallback>
        </mc:AlternateContent>
      </w:r>
      <w:r w:rsidRPr="0033231F">
        <w:rPr>
          <w:noProof/>
          <w:lang w:val="ru-RU" w:eastAsia="ru-RU"/>
        </w:rPr>
        <mc:AlternateContent>
          <mc:Choice Requires="wps">
            <w:drawing>
              <wp:anchor distT="0" distB="0" distL="114300" distR="114300" simplePos="0" relativeHeight="251661824" behindDoc="0" locked="0" layoutInCell="1" allowOverlap="1" wp14:anchorId="12C86E28" wp14:editId="2E36B9EB">
                <wp:simplePos x="0" y="0"/>
                <wp:positionH relativeFrom="column">
                  <wp:posOffset>3154680</wp:posOffset>
                </wp:positionH>
                <wp:positionV relativeFrom="paragraph">
                  <wp:posOffset>48422</wp:posOffset>
                </wp:positionV>
                <wp:extent cx="1438910" cy="378460"/>
                <wp:effectExtent l="0" t="0" r="46990" b="21590"/>
                <wp:wrapNone/>
                <wp:docPr id="1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78460"/>
                        </a:xfrm>
                        <a:prstGeom prst="homePlate">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B27A1D" w14:textId="77777777" w:rsidR="00B457FA" w:rsidRPr="004F1AAD" w:rsidRDefault="00B457FA" w:rsidP="0020357B">
                            <w:pPr>
                              <w:spacing w:before="66" w:line="247" w:lineRule="auto"/>
                              <w:ind w:right="13" w:firstLine="7"/>
                              <w:jc w:val="center"/>
                              <w:rPr>
                                <w:rFonts w:ascii="Times New Roman" w:hAnsi="Times New Roman" w:cs="Times New Roman"/>
                                <w:sz w:val="20"/>
                                <w:szCs w:val="20"/>
                                <w:lang w:val="kk-KZ"/>
                              </w:rPr>
                            </w:pPr>
                            <w:r>
                              <w:rPr>
                                <w:rFonts w:ascii="Times New Roman" w:hAnsi="Times New Roman" w:cs="Times New Roman"/>
                                <w:sz w:val="20"/>
                                <w:szCs w:val="20"/>
                                <w:lang w:val="kk-KZ"/>
                              </w:rPr>
                              <w:t>Педагогикалық-инновациялық дағдысы</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81" type="#_x0000_t15" style="position:absolute;left:0;text-align:left;margin-left:248.4pt;margin-top:3.8pt;width:113.3pt;height:29.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" adj="18759" filled="f">
                <v:textbox inset="0,0,0,0">
                  <w:txbxContent>
                    <w:p w14:paraId="02B27A1D" w14:textId="77777777" w:rsidR="00B457FA" w:rsidRPr="004F1AAD" w:rsidRDefault="00B457FA" w:rsidP="0020357B">
                      <w:pPr>
                        <w:spacing w:before="66" w:line="247" w:lineRule="auto"/>
                        <w:ind w:right="13" w:firstLine="7"/>
                        <w:jc w:val="center"/>
                        <w:rPr>
                          <w:rFonts w:ascii="Times New Roman" w:hAnsi="Times New Roman" w:cs="Times New Roman"/>
                          <w:sz w:val="20"/>
                          <w:szCs w:val="20"/>
                          <w:lang w:val="kk-KZ"/>
                        </w:rPr>
                      </w:pPr>
                      <w:r>
                        <w:rPr>
                          <w:rFonts w:ascii="Times New Roman" w:hAnsi="Times New Roman" w:cs="Times New Roman"/>
                          <w:sz w:val="20"/>
                          <w:szCs w:val="20"/>
                          <w:lang w:val="kk-KZ"/>
                        </w:rPr>
                        <w:t>Педагогикалық-инновациялық дағдысы</w:t>
                      </w:r>
                    </w:p>
                  </w:txbxContent>
                </v:textbox>
              </v:shape>
            </w:pict>
          </mc:Fallback>
        </mc:AlternateContent>
      </w:r>
      <w:r w:rsidRPr="0033231F">
        <w:rPr>
          <w:noProof/>
          <w:lang w:val="ru-RU" w:eastAsia="ru-RU"/>
        </w:rPr>
        <mc:AlternateContent>
          <mc:Choice Requires="wps">
            <w:drawing>
              <wp:anchor distT="0" distB="0" distL="114300" distR="114300" simplePos="0" relativeHeight="251659776" behindDoc="0" locked="0" layoutInCell="1" allowOverlap="1" wp14:anchorId="0487277E" wp14:editId="5002CC50">
                <wp:simplePos x="0" y="0"/>
                <wp:positionH relativeFrom="column">
                  <wp:posOffset>274320</wp:posOffset>
                </wp:positionH>
                <wp:positionV relativeFrom="paragraph">
                  <wp:posOffset>10957</wp:posOffset>
                </wp:positionV>
                <wp:extent cx="1439545" cy="419100"/>
                <wp:effectExtent l="0" t="0" r="46355" b="19050"/>
                <wp:wrapNone/>
                <wp:docPr id="1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19100"/>
                        </a:xfrm>
                        <a:prstGeom prst="homePlate">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65B455" w14:textId="77777777" w:rsidR="00B457FA" w:rsidRPr="004F1AAD" w:rsidRDefault="00B457FA" w:rsidP="0020357B">
                            <w:pPr>
                              <w:spacing w:before="63"/>
                              <w:ind w:right="75"/>
                              <w:jc w:val="center"/>
                              <w:rPr>
                                <w:rFonts w:ascii="Times New Roman" w:hAnsi="Times New Roman" w:cs="Times New Roman"/>
                                <w:sz w:val="20"/>
                                <w:szCs w:val="20"/>
                                <w:lang w:val="kk-KZ"/>
                              </w:rPr>
                            </w:pPr>
                            <w:r>
                              <w:rPr>
                                <w:rFonts w:ascii="Times New Roman" w:hAnsi="Times New Roman" w:cs="Times New Roman"/>
                                <w:sz w:val="20"/>
                                <w:szCs w:val="20"/>
                                <w:lang w:val="kk-KZ"/>
                              </w:rPr>
                              <w:t>Танымдық қығығушылығы</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60" o:spid="_x0000_s1082" type="#_x0000_t15" style="position:absolute;left:0;text-align:left;margin-left:21.6pt;margin-top:.85pt;width:113.35pt;height:3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" adj="18456" filled="f">
                <v:textbox inset="0,0,0,0">
                  <w:txbxContent>
                    <w:p w14:paraId="5F65B455" w14:textId="77777777" w:rsidR="00B457FA" w:rsidRPr="004F1AAD" w:rsidRDefault="00B457FA" w:rsidP="0020357B">
                      <w:pPr>
                        <w:spacing w:before="63"/>
                        <w:ind w:right="75"/>
                        <w:jc w:val="center"/>
                        <w:rPr>
                          <w:rFonts w:ascii="Times New Roman" w:hAnsi="Times New Roman" w:cs="Times New Roman"/>
                          <w:sz w:val="20"/>
                          <w:szCs w:val="20"/>
                          <w:lang w:val="kk-KZ"/>
                        </w:rPr>
                      </w:pPr>
                      <w:r>
                        <w:rPr>
                          <w:rFonts w:ascii="Times New Roman" w:hAnsi="Times New Roman" w:cs="Times New Roman"/>
                          <w:sz w:val="20"/>
                          <w:szCs w:val="20"/>
                          <w:lang w:val="kk-KZ"/>
                        </w:rPr>
                        <w:t>Танымдық қығығушылығы</w:t>
                      </w:r>
                    </w:p>
                  </w:txbxContent>
                </v:textbox>
              </v:shape>
            </w:pict>
          </mc:Fallback>
        </mc:AlternateContent>
      </w:r>
    </w:p>
    <w:p w14:paraId="2E1A853D" w14:textId="0A97A914" w:rsidR="0020357B" w:rsidRPr="0033231F" w:rsidRDefault="0020357B" w:rsidP="0020357B">
      <w:pPr>
        <w:pStyle w:val="af0"/>
        <w:ind w:left="117" w:firstLine="0"/>
      </w:pPr>
    </w:p>
    <w:p w14:paraId="4A7652BF" w14:textId="773E1976" w:rsidR="0020357B" w:rsidRPr="0033231F" w:rsidRDefault="00CF2246" w:rsidP="0020357B">
      <w:pPr>
        <w:pStyle w:val="af0"/>
        <w:ind w:left="117" w:firstLine="0"/>
      </w:pPr>
      <w:r w:rsidRPr="0033231F">
        <w:rPr>
          <w:noProof/>
          <w:lang w:val="ru-RU" w:eastAsia="ru-RU"/>
        </w:rPr>
        <mc:AlternateContent>
          <mc:Choice Requires="wps">
            <w:drawing>
              <wp:anchor distT="0" distB="0" distL="114300" distR="114300" simplePos="0" relativeHeight="251682304" behindDoc="0" locked="0" layoutInCell="1" allowOverlap="1" wp14:anchorId="1664F41A" wp14:editId="586AEDE9">
                <wp:simplePos x="0" y="0"/>
                <wp:positionH relativeFrom="column">
                  <wp:posOffset>5716</wp:posOffset>
                </wp:positionH>
                <wp:positionV relativeFrom="paragraph">
                  <wp:posOffset>25400</wp:posOffset>
                </wp:positionV>
                <wp:extent cx="6090920" cy="284480"/>
                <wp:effectExtent l="0" t="0" r="24130" b="2032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284480"/>
                        </a:xfrm>
                        <a:prstGeom prst="roundRect">
                          <a:avLst>
                            <a:gd name="adj" fmla="val 50000"/>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0B8CB2F4" w14:textId="77777777" w:rsidR="00B457FA" w:rsidRPr="00A23B1B" w:rsidRDefault="00B457FA" w:rsidP="0020357B">
                            <w:pPr>
                              <w:spacing w:before="71"/>
                              <w:ind w:left="142"/>
                              <w:jc w:val="center"/>
                              <w:rPr>
                                <w:rFonts w:ascii="Times New Roman" w:hAnsi="Times New Roman" w:cs="Times New Roman"/>
                                <w:b/>
                                <w:lang w:val="kk-KZ"/>
                              </w:rPr>
                            </w:pPr>
                            <w:r>
                              <w:rPr>
                                <w:rFonts w:ascii="Times New Roman" w:hAnsi="Times New Roman" w:cs="Times New Roman"/>
                                <w:b/>
                                <w:lang w:val="kk-KZ"/>
                              </w:rPr>
                              <w:t>КӨРСЕТКІШТЕРІ</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83" style="position:absolute;left:0;text-align:left;margin-left:.45pt;margin-top:2pt;width:479.6pt;height:2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" fillcolor="white [3201]" strokecolor="black [3213]" strokeweight=".5pt">
                <v:stroke joinstyle="miter"/>
                <v:textbox inset="0,0,0,0">
                  <w:txbxContent>
                    <w:p w14:paraId="0B8CB2F4" w14:textId="77777777" w:rsidR="00B457FA" w:rsidRPr="00A23B1B" w:rsidRDefault="00B457FA" w:rsidP="0020357B">
                      <w:pPr>
                        <w:spacing w:before="71"/>
                        <w:ind w:left="142"/>
                        <w:jc w:val="center"/>
                        <w:rPr>
                          <w:rFonts w:ascii="Times New Roman" w:hAnsi="Times New Roman" w:cs="Times New Roman"/>
                          <w:b/>
                          <w:lang w:val="kk-KZ"/>
                        </w:rPr>
                      </w:pPr>
                      <w:r>
                        <w:rPr>
                          <w:rFonts w:ascii="Times New Roman" w:hAnsi="Times New Roman" w:cs="Times New Roman"/>
                          <w:b/>
                          <w:lang w:val="kk-KZ"/>
                        </w:rPr>
                        <w:t>КӨРСЕТКІШТЕРІ</w:t>
                      </w:r>
                    </w:p>
                  </w:txbxContent>
                </v:textbox>
              </v:roundrect>
            </w:pict>
          </mc:Fallback>
        </mc:AlternateContent>
      </w:r>
    </w:p>
    <w:p w14:paraId="38513E35" w14:textId="77777777" w:rsidR="0020357B" w:rsidRPr="0033231F" w:rsidRDefault="0020357B" w:rsidP="0020357B">
      <w:pPr>
        <w:pStyle w:val="af0"/>
        <w:ind w:left="117" w:firstLine="0"/>
      </w:pPr>
    </w:p>
    <w:p w14:paraId="1FCC4269" w14:textId="77777777" w:rsidR="0020357B" w:rsidRPr="0033231F" w:rsidRDefault="0020357B" w:rsidP="0020357B">
      <w:pPr>
        <w:pStyle w:val="af0"/>
        <w:ind w:left="117" w:firstLine="0"/>
      </w:pPr>
    </w:p>
    <w:p w14:paraId="7A1C70BC" w14:textId="77777777" w:rsidR="0020357B" w:rsidRPr="0033231F" w:rsidRDefault="0020357B" w:rsidP="0020357B">
      <w:pPr>
        <w:pStyle w:val="af0"/>
        <w:ind w:left="117" w:firstLine="0"/>
      </w:pPr>
    </w:p>
    <w:p w14:paraId="301DDE26" w14:textId="77777777" w:rsidR="0020357B" w:rsidRPr="0033231F" w:rsidRDefault="0020357B" w:rsidP="0020357B">
      <w:pPr>
        <w:pStyle w:val="af0"/>
        <w:ind w:left="117" w:firstLine="0"/>
      </w:pPr>
    </w:p>
    <w:p w14:paraId="04E02968" w14:textId="77777777" w:rsidR="0020357B" w:rsidRPr="0033231F" w:rsidRDefault="0020357B" w:rsidP="0020357B">
      <w:pPr>
        <w:pStyle w:val="af0"/>
        <w:ind w:left="117" w:firstLine="0"/>
      </w:pPr>
    </w:p>
    <w:p w14:paraId="26A126D7" w14:textId="77777777" w:rsidR="0020357B" w:rsidRPr="0033231F" w:rsidRDefault="0020357B" w:rsidP="0020357B">
      <w:pPr>
        <w:pStyle w:val="af0"/>
        <w:ind w:left="117" w:firstLine="0"/>
      </w:pPr>
    </w:p>
    <w:p w14:paraId="0F5BD874" w14:textId="77777777" w:rsidR="0020357B" w:rsidRPr="0033231F" w:rsidRDefault="0020357B" w:rsidP="0020357B">
      <w:pPr>
        <w:pStyle w:val="af0"/>
        <w:ind w:left="117" w:firstLine="0"/>
      </w:pPr>
    </w:p>
    <w:p w14:paraId="518BA585" w14:textId="77777777" w:rsidR="0020357B" w:rsidRPr="0033231F" w:rsidRDefault="0020357B" w:rsidP="0020357B">
      <w:pPr>
        <w:pStyle w:val="af0"/>
        <w:ind w:left="117" w:firstLine="0"/>
      </w:pPr>
    </w:p>
    <w:p w14:paraId="7559AED0" w14:textId="77777777" w:rsidR="0020357B" w:rsidRPr="0033231F" w:rsidRDefault="0020357B" w:rsidP="0020357B">
      <w:pPr>
        <w:pStyle w:val="af0"/>
        <w:ind w:left="117" w:firstLine="0"/>
      </w:pPr>
    </w:p>
    <w:p w14:paraId="0C94570E" w14:textId="77777777" w:rsidR="0020357B" w:rsidRPr="0033231F" w:rsidRDefault="0020357B" w:rsidP="0020357B">
      <w:pPr>
        <w:pStyle w:val="af0"/>
        <w:ind w:left="117" w:firstLine="0"/>
      </w:pPr>
      <w:r w:rsidRPr="0033231F">
        <w:rPr>
          <w:noProof/>
          <w:lang w:val="ru-RU" w:eastAsia="ru-RU"/>
        </w:rPr>
        <mc:AlternateContent>
          <mc:Choice Requires="wps">
            <w:drawing>
              <wp:anchor distT="0" distB="0" distL="114300" distR="114300" simplePos="0" relativeHeight="251692544" behindDoc="0" locked="0" layoutInCell="1" allowOverlap="1" wp14:anchorId="142B6D80" wp14:editId="6114755B">
                <wp:simplePos x="0" y="0"/>
                <wp:positionH relativeFrom="column">
                  <wp:posOffset>4482465</wp:posOffset>
                </wp:positionH>
                <wp:positionV relativeFrom="paragraph">
                  <wp:posOffset>140335</wp:posOffset>
                </wp:positionV>
                <wp:extent cx="1438910" cy="230505"/>
                <wp:effectExtent l="0" t="0" r="46990" b="17145"/>
                <wp:wrapNone/>
                <wp:docPr id="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30505"/>
                        </a:xfrm>
                        <a:prstGeom prst="homePlate">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0D8308F5" w14:textId="77777777" w:rsidR="00B457FA" w:rsidRPr="004F1AAD" w:rsidRDefault="00B457FA" w:rsidP="0020357B">
                            <w:pPr>
                              <w:spacing w:before="66" w:line="247" w:lineRule="auto"/>
                              <w:ind w:right="13" w:firstLine="7"/>
                              <w:jc w:val="center"/>
                              <w:rPr>
                                <w:rFonts w:ascii="Times New Roman" w:hAnsi="Times New Roman" w:cs="Times New Roman"/>
                                <w:sz w:val="20"/>
                                <w:szCs w:val="20"/>
                                <w:lang w:val="kk-KZ"/>
                              </w:rPr>
                            </w:pPr>
                            <w:r>
                              <w:rPr>
                                <w:rFonts w:ascii="Times New Roman" w:hAnsi="Times New Roman" w:cs="Times New Roman"/>
                                <w:sz w:val="20"/>
                                <w:szCs w:val="20"/>
                                <w:lang w:val="kk-KZ"/>
                              </w:rPr>
                              <w:t>Жоғары деңгей</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84" type="#_x0000_t15" style="position:absolute;left:0;text-align:left;margin-left:352.95pt;margin-top:11.05pt;width:113.3pt;height:18.1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" adj="19870" fillcolor="white [3201]" strokecolor="black [3213]" strokeweight=".5pt">
                <v:textbox inset="0,0,0,0">
                  <w:txbxContent>
                    <w:p w14:paraId="0D8308F5" w14:textId="77777777" w:rsidR="00B457FA" w:rsidRPr="004F1AAD" w:rsidRDefault="00B457FA" w:rsidP="0020357B">
                      <w:pPr>
                        <w:spacing w:before="66" w:line="247" w:lineRule="auto"/>
                        <w:ind w:right="13" w:firstLine="7"/>
                        <w:jc w:val="center"/>
                        <w:rPr>
                          <w:rFonts w:ascii="Times New Roman" w:hAnsi="Times New Roman" w:cs="Times New Roman"/>
                          <w:sz w:val="20"/>
                          <w:szCs w:val="20"/>
                          <w:lang w:val="kk-KZ"/>
                        </w:rPr>
                      </w:pPr>
                      <w:r>
                        <w:rPr>
                          <w:rFonts w:ascii="Times New Roman" w:hAnsi="Times New Roman" w:cs="Times New Roman"/>
                          <w:sz w:val="20"/>
                          <w:szCs w:val="20"/>
                          <w:lang w:val="kk-KZ"/>
                        </w:rPr>
                        <w:t>Жоғары деңгей</w:t>
                      </w:r>
                    </w:p>
                  </w:txbxContent>
                </v:textbox>
              </v:shape>
            </w:pict>
          </mc:Fallback>
        </mc:AlternateContent>
      </w:r>
      <w:r w:rsidRPr="0033231F">
        <w:rPr>
          <w:noProof/>
          <w:lang w:val="ru-RU" w:eastAsia="ru-RU"/>
        </w:rPr>
        <mc:AlternateContent>
          <mc:Choice Requires="wps">
            <w:drawing>
              <wp:anchor distT="0" distB="0" distL="114300" distR="114300" simplePos="0" relativeHeight="251688448" behindDoc="0" locked="0" layoutInCell="1" allowOverlap="1" wp14:anchorId="68E70430" wp14:editId="0198A75E">
                <wp:simplePos x="0" y="0"/>
                <wp:positionH relativeFrom="column">
                  <wp:posOffset>3025140</wp:posOffset>
                </wp:positionH>
                <wp:positionV relativeFrom="paragraph">
                  <wp:posOffset>140335</wp:posOffset>
                </wp:positionV>
                <wp:extent cx="1439545" cy="230505"/>
                <wp:effectExtent l="0" t="0" r="46355" b="17145"/>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30505"/>
                        </a:xfrm>
                        <a:prstGeom prst="homePlate">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24D4109F" w14:textId="77777777" w:rsidR="00B457FA" w:rsidRPr="004F1AAD" w:rsidRDefault="00B457FA" w:rsidP="0020357B">
                            <w:pPr>
                              <w:spacing w:before="66" w:line="247" w:lineRule="auto"/>
                              <w:ind w:right="13" w:firstLine="7"/>
                              <w:jc w:val="center"/>
                              <w:rPr>
                                <w:rFonts w:ascii="Times New Roman" w:hAnsi="Times New Roman" w:cs="Times New Roman"/>
                                <w:sz w:val="20"/>
                                <w:lang w:val="kk-KZ"/>
                              </w:rPr>
                            </w:pPr>
                            <w:r>
                              <w:rPr>
                                <w:rFonts w:ascii="Times New Roman" w:hAnsi="Times New Roman" w:cs="Times New Roman"/>
                                <w:sz w:val="20"/>
                                <w:lang w:val="kk-KZ"/>
                              </w:rPr>
                              <w:t>Орта деңгей</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85" type="#_x0000_t15" style="position:absolute;left:0;text-align:left;margin-left:238.2pt;margin-top:11.05pt;width:113.35pt;height:18.1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" adj="19871" fillcolor="white [3201]" strokecolor="black [3213]" strokeweight=".5pt">
                <v:textbox inset="0,0,0,0">
                  <w:txbxContent>
                    <w:p w14:paraId="24D4109F" w14:textId="77777777" w:rsidR="00B457FA" w:rsidRPr="004F1AAD" w:rsidRDefault="00B457FA" w:rsidP="0020357B">
                      <w:pPr>
                        <w:spacing w:before="66" w:line="247" w:lineRule="auto"/>
                        <w:ind w:right="13" w:firstLine="7"/>
                        <w:jc w:val="center"/>
                        <w:rPr>
                          <w:rFonts w:ascii="Times New Roman" w:hAnsi="Times New Roman" w:cs="Times New Roman"/>
                          <w:sz w:val="20"/>
                          <w:lang w:val="kk-KZ"/>
                        </w:rPr>
                      </w:pPr>
                      <w:r>
                        <w:rPr>
                          <w:rFonts w:ascii="Times New Roman" w:hAnsi="Times New Roman" w:cs="Times New Roman"/>
                          <w:sz w:val="20"/>
                          <w:lang w:val="kk-KZ"/>
                        </w:rPr>
                        <w:t>Орта деңгей</w:t>
                      </w:r>
                    </w:p>
                  </w:txbxContent>
                </v:textbox>
              </v:shape>
            </w:pict>
          </mc:Fallback>
        </mc:AlternateContent>
      </w:r>
      <w:r w:rsidRPr="0033231F">
        <w:rPr>
          <w:noProof/>
          <w:lang w:val="ru-RU" w:eastAsia="ru-RU"/>
        </w:rPr>
        <mc:AlternateContent>
          <mc:Choice Requires="wps">
            <w:drawing>
              <wp:anchor distT="0" distB="0" distL="114300" distR="114300" simplePos="0" relativeHeight="251690496" behindDoc="0" locked="0" layoutInCell="1" allowOverlap="1" wp14:anchorId="58597346" wp14:editId="7AA8321F">
                <wp:simplePos x="0" y="0"/>
                <wp:positionH relativeFrom="column">
                  <wp:posOffset>1596390</wp:posOffset>
                </wp:positionH>
                <wp:positionV relativeFrom="paragraph">
                  <wp:posOffset>130810</wp:posOffset>
                </wp:positionV>
                <wp:extent cx="1439545" cy="240030"/>
                <wp:effectExtent l="0" t="0" r="46355" b="26670"/>
                <wp:wrapNone/>
                <wp:docPr id="7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40030"/>
                        </a:xfrm>
                        <a:prstGeom prst="homePlate">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513C2839" w14:textId="77777777" w:rsidR="00B457FA" w:rsidRPr="004F1AAD" w:rsidRDefault="00B457FA" w:rsidP="0020357B">
                            <w:pPr>
                              <w:spacing w:before="63"/>
                              <w:ind w:right="75"/>
                              <w:jc w:val="center"/>
                              <w:rPr>
                                <w:rFonts w:ascii="Times New Roman" w:hAnsi="Times New Roman" w:cs="Times New Roman"/>
                                <w:sz w:val="20"/>
                                <w:szCs w:val="20"/>
                                <w:lang w:val="kk-KZ"/>
                              </w:rPr>
                            </w:pPr>
                            <w:r>
                              <w:rPr>
                                <w:rFonts w:ascii="Times New Roman" w:hAnsi="Times New Roman" w:cs="Times New Roman"/>
                                <w:sz w:val="20"/>
                                <w:szCs w:val="20"/>
                                <w:lang w:val="kk-KZ"/>
                              </w:rPr>
                              <w:t>Төмен деңгей</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86" type="#_x0000_t15" style="position:absolute;left:0;text-align:left;margin-left:125.7pt;margin-top:10.3pt;width:113.35pt;height:18.9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" adj="19799" fillcolor="white [3201]" strokecolor="black [3213]" strokeweight=".5pt">
                <v:textbox inset="0,0,0,0">
                  <w:txbxContent>
                    <w:p w14:paraId="513C2839" w14:textId="77777777" w:rsidR="00B457FA" w:rsidRPr="004F1AAD" w:rsidRDefault="00B457FA" w:rsidP="0020357B">
                      <w:pPr>
                        <w:spacing w:before="63"/>
                        <w:ind w:right="75"/>
                        <w:jc w:val="center"/>
                        <w:rPr>
                          <w:rFonts w:ascii="Times New Roman" w:hAnsi="Times New Roman" w:cs="Times New Roman"/>
                          <w:sz w:val="20"/>
                          <w:szCs w:val="20"/>
                          <w:lang w:val="kk-KZ"/>
                        </w:rPr>
                      </w:pPr>
                      <w:r>
                        <w:rPr>
                          <w:rFonts w:ascii="Times New Roman" w:hAnsi="Times New Roman" w:cs="Times New Roman"/>
                          <w:sz w:val="20"/>
                          <w:szCs w:val="20"/>
                          <w:lang w:val="kk-KZ"/>
                        </w:rPr>
                        <w:t>Төмен деңгей</w:t>
                      </w:r>
                    </w:p>
                  </w:txbxContent>
                </v:textbox>
              </v:shape>
            </w:pict>
          </mc:Fallback>
        </mc:AlternateContent>
      </w:r>
      <w:r w:rsidRPr="0033231F">
        <w:rPr>
          <w:noProof/>
          <w:lang w:val="ru-RU" w:eastAsia="ru-RU"/>
        </w:rPr>
        <mc:AlternateContent>
          <mc:Choice Requires="wps">
            <w:drawing>
              <wp:anchor distT="0" distB="0" distL="114300" distR="114300" simplePos="0" relativeHeight="251686400" behindDoc="0" locked="0" layoutInCell="1" allowOverlap="1" wp14:anchorId="2197D7EF" wp14:editId="5943AB4A">
                <wp:simplePos x="0" y="0"/>
                <wp:positionH relativeFrom="column">
                  <wp:posOffset>215265</wp:posOffset>
                </wp:positionH>
                <wp:positionV relativeFrom="paragraph">
                  <wp:posOffset>139700</wp:posOffset>
                </wp:positionV>
                <wp:extent cx="1392555" cy="230505"/>
                <wp:effectExtent l="0" t="0" r="36195" b="17145"/>
                <wp:wrapNone/>
                <wp:docPr id="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230505"/>
                        </a:xfrm>
                        <a:prstGeom prst="homePlate">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29FDF776" w14:textId="77777777" w:rsidR="00B457FA" w:rsidRPr="00A23B1B" w:rsidRDefault="00B457FA" w:rsidP="0020357B">
                            <w:pPr>
                              <w:spacing w:before="71"/>
                              <w:ind w:left="142"/>
                              <w:jc w:val="center"/>
                              <w:rPr>
                                <w:rFonts w:ascii="Times New Roman" w:hAnsi="Times New Roman" w:cs="Times New Roman"/>
                                <w:b/>
                                <w:lang w:val="kk-KZ"/>
                              </w:rPr>
                            </w:pPr>
                            <w:r>
                              <w:rPr>
                                <w:rFonts w:ascii="Times New Roman" w:hAnsi="Times New Roman" w:cs="Times New Roman"/>
                                <w:b/>
                                <w:lang w:val="kk-KZ"/>
                              </w:rPr>
                              <w:t>ДЕҢГЕЙЛЕРІ</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15" style="position:absolute;left:0;text-align:left;margin-left:16.95pt;margin-top:11pt;width:109.65pt;height:18.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" adj="19812" fillcolor="white [3201]" strokecolor="black [3213]" strokeweight=".5pt">
                <v:textbox inset="0,0,0,0">
                  <w:txbxContent>
                    <w:p w14:paraId="29FDF776" w14:textId="77777777" w:rsidR="00B457FA" w:rsidRPr="00A23B1B" w:rsidRDefault="00B457FA" w:rsidP="0020357B">
                      <w:pPr>
                        <w:spacing w:before="71"/>
                        <w:ind w:left="142"/>
                        <w:jc w:val="center"/>
                        <w:rPr>
                          <w:rFonts w:ascii="Times New Roman" w:hAnsi="Times New Roman" w:cs="Times New Roman"/>
                          <w:b/>
                          <w:lang w:val="kk-KZ"/>
                        </w:rPr>
                      </w:pPr>
                      <w:r>
                        <w:rPr>
                          <w:rFonts w:ascii="Times New Roman" w:hAnsi="Times New Roman" w:cs="Times New Roman"/>
                          <w:b/>
                          <w:lang w:val="kk-KZ"/>
                        </w:rPr>
                        <w:t>ДЕҢГЕЙЛЕРІ</w:t>
                      </w:r>
                    </w:p>
                  </w:txbxContent>
                </v:textbox>
              </v:shape>
            </w:pict>
          </mc:Fallback>
        </mc:AlternateContent>
      </w:r>
    </w:p>
    <w:p w14:paraId="31DC605F" w14:textId="77777777" w:rsidR="0020357B" w:rsidRPr="0033231F" w:rsidRDefault="0020357B" w:rsidP="0020357B">
      <w:pPr>
        <w:pStyle w:val="af0"/>
        <w:ind w:left="117" w:firstLine="0"/>
      </w:pPr>
    </w:p>
    <w:p w14:paraId="6E69DD66" w14:textId="77777777" w:rsidR="0020357B" w:rsidRPr="0033231F" w:rsidRDefault="0020357B" w:rsidP="0020357B">
      <w:pPr>
        <w:pStyle w:val="af0"/>
        <w:ind w:left="117" w:firstLine="0"/>
      </w:pPr>
    </w:p>
    <w:p w14:paraId="6E5F776E" w14:textId="77777777" w:rsidR="0020357B" w:rsidRPr="0033231F" w:rsidRDefault="0020357B" w:rsidP="0020357B">
      <w:pPr>
        <w:pStyle w:val="af0"/>
        <w:ind w:left="117" w:firstLine="0"/>
      </w:pPr>
    </w:p>
    <w:p w14:paraId="5F75AE05" w14:textId="77777777" w:rsidR="0020357B" w:rsidRPr="0033231F" w:rsidRDefault="0020357B" w:rsidP="0020357B">
      <w:pPr>
        <w:pStyle w:val="af0"/>
        <w:ind w:left="117" w:firstLine="0"/>
      </w:pPr>
      <w:r w:rsidRPr="0033231F">
        <w:rPr>
          <w:i/>
          <w:noProof/>
          <w:sz w:val="24"/>
          <w:lang w:val="ru-RU" w:eastAsia="ru-RU"/>
        </w:rPr>
        <mc:AlternateContent>
          <mc:Choice Requires="wps">
            <w:drawing>
              <wp:anchor distT="0" distB="0" distL="114300" distR="114300" simplePos="0" relativeHeight="251628032" behindDoc="1" locked="0" layoutInCell="1" allowOverlap="1" wp14:anchorId="140F09F5" wp14:editId="050D6564">
                <wp:simplePos x="0" y="0"/>
                <wp:positionH relativeFrom="column">
                  <wp:posOffset>605790</wp:posOffset>
                </wp:positionH>
                <wp:positionV relativeFrom="paragraph">
                  <wp:posOffset>143510</wp:posOffset>
                </wp:positionV>
                <wp:extent cx="4944110" cy="180975"/>
                <wp:effectExtent l="0" t="0" r="27940" b="28575"/>
                <wp:wrapNone/>
                <wp:docPr id="10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80975"/>
                        </a:xfrm>
                        <a:prstGeom prst="roundRect">
                          <a:avLst>
                            <a:gd name="adj" fmla="val 50000"/>
                          </a:avLst>
                        </a:prstGeom>
                        <a:ln w="635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3D17951A" w14:textId="77777777" w:rsidR="00B457FA" w:rsidRPr="0077017C" w:rsidRDefault="00B457FA" w:rsidP="0077017C">
                            <w:pPr>
                              <w:spacing w:after="0" w:line="240" w:lineRule="auto"/>
                              <w:jc w:val="center"/>
                              <w:rPr>
                                <w:rFonts w:ascii="Times New Roman" w:hAnsi="Times New Roman" w:cs="Times New Roman"/>
                                <w:b/>
                                <w:sz w:val="20"/>
                                <w:szCs w:val="20"/>
                              </w:rPr>
                            </w:pPr>
                            <w:r w:rsidRPr="0077017C">
                              <w:rPr>
                                <w:rFonts w:ascii="Times New Roman" w:hAnsi="Times New Roman" w:cs="Times New Roman"/>
                                <w:b/>
                                <w:sz w:val="20"/>
                                <w:szCs w:val="20"/>
                                <w:lang w:val="kk-KZ"/>
                              </w:rPr>
                              <w:t>Инновациялық әрекетке дайын</w:t>
                            </w:r>
                            <w:r w:rsidRPr="0077017C">
                              <w:rPr>
                                <w:rFonts w:ascii="Times New Roman" w:hAnsi="Times New Roman" w:cs="Times New Roman"/>
                                <w:b/>
                                <w:sz w:val="20"/>
                                <w:szCs w:val="20"/>
                              </w:rPr>
                              <w:t xml:space="preserve"> болашақ бастауыш сынып </w:t>
                            </w:r>
                            <w:r w:rsidRPr="0077017C">
                              <w:rPr>
                                <w:rFonts w:ascii="Times New Roman" w:hAnsi="Times New Roman" w:cs="Times New Roman"/>
                                <w:b/>
                                <w:sz w:val="20"/>
                                <w:szCs w:val="20"/>
                                <w:lang w:val="kk-KZ"/>
                              </w:rPr>
                              <w:t>педагогі</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oundrect id="Text Box 57" o:spid="_x0000_s1088" style="position:absolute;left:0;text-align:left;margin-left:47.7pt;margin-top:11.3pt;width:389.3pt;height:14.2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" fillcolor="white [3201]" strokecolor="black [3213]" strokeweight=".5pt">
                <v:stroke joinstyle="miter"/>
                <v:textbox inset="0,0,0,0">
                  <w:txbxContent>
                    <w:p w14:paraId="3D17951A" w14:textId="77777777" w:rsidR="00B457FA" w:rsidRPr="0077017C" w:rsidRDefault="00B457FA" w:rsidP="0077017C">
                      <w:pPr>
                        <w:spacing w:after="0" w:line="240" w:lineRule="auto"/>
                        <w:jc w:val="center"/>
                        <w:rPr>
                          <w:rFonts w:ascii="Times New Roman" w:hAnsi="Times New Roman" w:cs="Times New Roman"/>
                          <w:b/>
                          <w:sz w:val="20"/>
                          <w:szCs w:val="20"/>
                        </w:rPr>
                      </w:pPr>
                      <w:r w:rsidRPr="0077017C">
                        <w:rPr>
                          <w:rFonts w:ascii="Times New Roman" w:hAnsi="Times New Roman" w:cs="Times New Roman"/>
                          <w:b/>
                          <w:sz w:val="20"/>
                          <w:szCs w:val="20"/>
                          <w:lang w:val="kk-KZ"/>
                        </w:rPr>
                        <w:t>Инновациялық әрекетке дайын</w:t>
                      </w:r>
                      <w:r w:rsidRPr="0077017C">
                        <w:rPr>
                          <w:rFonts w:ascii="Times New Roman" w:hAnsi="Times New Roman" w:cs="Times New Roman"/>
                          <w:b/>
                          <w:sz w:val="20"/>
                          <w:szCs w:val="20"/>
                        </w:rPr>
                        <w:t xml:space="preserve"> болашақ бастауыш сынып </w:t>
                      </w:r>
                      <w:r w:rsidRPr="0077017C">
                        <w:rPr>
                          <w:rFonts w:ascii="Times New Roman" w:hAnsi="Times New Roman" w:cs="Times New Roman"/>
                          <w:b/>
                          <w:sz w:val="20"/>
                          <w:szCs w:val="20"/>
                          <w:lang w:val="kk-KZ"/>
                        </w:rPr>
                        <w:t>педагогі</w:t>
                      </w:r>
                    </w:p>
                  </w:txbxContent>
                </v:textbox>
              </v:roundrect>
            </w:pict>
          </mc:Fallback>
        </mc:AlternateContent>
      </w:r>
    </w:p>
    <w:p w14:paraId="35F70565" w14:textId="77777777" w:rsidR="0077017C" w:rsidRDefault="0077017C" w:rsidP="0077017C">
      <w:pPr>
        <w:tabs>
          <w:tab w:val="left" w:pos="2160"/>
          <w:tab w:val="center" w:pos="4819"/>
        </w:tabs>
        <w:spacing w:line="240" w:lineRule="auto"/>
        <w:jc w:val="center"/>
        <w:rPr>
          <w:rFonts w:ascii="Times New Roman" w:hAnsi="Times New Roman" w:cs="Times New Roman"/>
          <w:i/>
          <w:sz w:val="24"/>
          <w:szCs w:val="28"/>
          <w:lang w:val="kk-KZ"/>
        </w:rPr>
      </w:pPr>
    </w:p>
    <w:p w14:paraId="1E45C810" w14:textId="1DDCAD74" w:rsidR="0020357B" w:rsidRPr="0077017C" w:rsidRDefault="0020357B" w:rsidP="0077017C">
      <w:pPr>
        <w:tabs>
          <w:tab w:val="left" w:pos="2160"/>
          <w:tab w:val="center" w:pos="4819"/>
        </w:tabs>
        <w:spacing w:line="240" w:lineRule="auto"/>
        <w:jc w:val="center"/>
        <w:rPr>
          <w:rFonts w:ascii="Times New Roman" w:hAnsi="Times New Roman" w:cs="Times New Roman"/>
          <w:i/>
          <w:sz w:val="24"/>
          <w:szCs w:val="28"/>
          <w:lang w:val="kk-KZ"/>
        </w:rPr>
      </w:pPr>
      <w:r w:rsidRPr="0077017C">
        <w:rPr>
          <w:rFonts w:ascii="Times New Roman" w:hAnsi="Times New Roman" w:cs="Times New Roman"/>
          <w:sz w:val="28"/>
          <w:szCs w:val="28"/>
          <w:lang w:val="kk-KZ"/>
        </w:rPr>
        <w:t>Сурет 21 – Жаңартылған білім мазмұны жағдайында болашақ бастауыш сынып педгогтерін инновциялық әрекетке даярлаудың құрылымдық-мазмұндық моделі</w:t>
      </w:r>
    </w:p>
    <w:p w14:paraId="647E7B26" w14:textId="77777777" w:rsidR="00D84F7A" w:rsidRPr="0033231F" w:rsidRDefault="00D84F7A" w:rsidP="005A346B">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Болашақ бастауыш сынып педагогтерін инновациялық әрекетке даярлаудың педагогикалық шарттары арнайы әзірленген оқу және әдістемелік-технологиялық кешенге сүйеніп іске асырылады. Осы кешеннің моделінде бұл жүйенің барлық педагогикалық және технологиялық құраушылары мен шарттары қамтылуы көзделінді. Біздің тарапымыздан әзірленіп ұсынылған технологиялық модельде студенттің инновациялық әрекетке даяр болуының тірегі болатын теориялық білімі мен практикалық іс-әрекетін, операционалдық қадамдарын қамтитын құраушылары көрсетілді.</w:t>
      </w:r>
    </w:p>
    <w:p w14:paraId="6347552B" w14:textId="77777777" w:rsidR="000A099D" w:rsidRPr="0033231F" w:rsidRDefault="000A099D" w:rsidP="005A346B">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D84F7A"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 </w:t>
      </w:r>
      <w:r w:rsidR="00316E61" w:rsidRPr="0033231F">
        <w:rPr>
          <w:rFonts w:ascii="Times New Roman" w:hAnsi="Times New Roman" w:cs="Times New Roman"/>
          <w:sz w:val="28"/>
          <w:szCs w:val="28"/>
          <w:lang w:val="kk-KZ"/>
        </w:rPr>
        <w:t>әдістемесінің</w:t>
      </w:r>
      <w:r w:rsidRPr="0033231F">
        <w:rPr>
          <w:rFonts w:ascii="Times New Roman" w:hAnsi="Times New Roman" w:cs="Times New Roman"/>
          <w:sz w:val="28"/>
          <w:szCs w:val="28"/>
          <w:lang w:val="kk-KZ"/>
        </w:rPr>
        <w:t xml:space="preserve"> құрылымдық моделі заманауи педагогикалық талаптар мен жаңартылған оқу бағдарламасының мазмұнына лайықталып құрылды. Модельдің құрамында ең алдымен мақсат, одан туындайтын міндеттер, мақсатқа жету жолында меңгерілуі тиіс білім мазмұны, білім мазмұнын меңгерту үшін пайдаланылатын оқыту формалары мен оқыту әдістері, күтілетін нәтиже анықталды. Ұсынылған модельді құрастыруда зерттеу жұмысымыздың дидактикалық болмысын танытатын модельдеу </w:t>
      </w:r>
      <w:r w:rsidR="00C70813" w:rsidRPr="0033231F">
        <w:rPr>
          <w:rFonts w:ascii="Times New Roman" w:hAnsi="Times New Roman" w:cs="Times New Roman"/>
          <w:sz w:val="28"/>
          <w:szCs w:val="28"/>
          <w:lang w:val="kk-KZ"/>
        </w:rPr>
        <w:t>ұстанымдарын</w:t>
      </w:r>
      <w:r w:rsidRPr="0033231F">
        <w:rPr>
          <w:rFonts w:ascii="Times New Roman" w:hAnsi="Times New Roman" w:cs="Times New Roman"/>
          <w:sz w:val="28"/>
          <w:szCs w:val="28"/>
          <w:lang w:val="kk-KZ"/>
        </w:rPr>
        <w:t xml:space="preserve"> ескере отырып, ғылыми танымның модельдеу әдісін қолдандық. Зерттеу жұмысының көздеген мақсатына жетудің практикалық және әдіснамалық-теориялық бөлімдерін екіжақты біртұтастық ретінде көрсетуге ұмтылдық. </w:t>
      </w:r>
    </w:p>
    <w:p w14:paraId="429B2FD5" w14:textId="77777777" w:rsidR="000A099D" w:rsidRPr="0033231F" w:rsidRDefault="000A099D" w:rsidP="005A346B">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Жоғарыда айтылғандар мен көрсетілген модельге сүйене отырып, студенттерді инновациялық әрекетке даярлаудың білім мазмұнын осы мақсатқа жетуге және қойылған міндеттерді шешуге бағытталған «</w:t>
      </w:r>
      <w:r w:rsidR="000B519F" w:rsidRPr="0033231F">
        <w:rPr>
          <w:rFonts w:ascii="Times New Roman" w:hAnsi="Times New Roman" w:cs="Times New Roman"/>
          <w:sz w:val="28"/>
          <w:szCs w:val="28"/>
          <w:lang w:val="kk-KZ"/>
        </w:rPr>
        <w:t>Бастауыш білім беруде</w:t>
      </w:r>
      <w:r w:rsidR="00910DDC" w:rsidRPr="0033231F">
        <w:rPr>
          <w:rFonts w:ascii="Times New Roman" w:hAnsi="Times New Roman" w:cs="Times New Roman"/>
          <w:sz w:val="28"/>
          <w:szCs w:val="28"/>
          <w:lang w:val="kk-KZ"/>
        </w:rPr>
        <w:t xml:space="preserve"> инновациялық әрекетке даярлау</w:t>
      </w:r>
      <w:r w:rsidR="000B519F" w:rsidRPr="0033231F">
        <w:rPr>
          <w:rFonts w:ascii="Times New Roman" w:hAnsi="Times New Roman" w:cs="Times New Roman"/>
          <w:sz w:val="28"/>
          <w:szCs w:val="28"/>
          <w:lang w:val="kk-KZ"/>
        </w:rPr>
        <w:t xml:space="preserve"> негіздері</w:t>
      </w:r>
      <w:r w:rsidRPr="0033231F">
        <w:rPr>
          <w:rFonts w:ascii="Times New Roman" w:hAnsi="Times New Roman" w:cs="Times New Roman"/>
          <w:sz w:val="28"/>
          <w:szCs w:val="28"/>
          <w:lang w:val="kk-KZ"/>
        </w:rPr>
        <w:t xml:space="preserve">» </w:t>
      </w:r>
      <w:r w:rsidR="000C762F" w:rsidRPr="0033231F">
        <w:rPr>
          <w:rFonts w:ascii="Times New Roman" w:hAnsi="Times New Roman" w:cs="Times New Roman"/>
          <w:sz w:val="28"/>
          <w:szCs w:val="28"/>
          <w:lang w:val="kk-KZ"/>
        </w:rPr>
        <w:t>элективті</w:t>
      </w:r>
      <w:r w:rsidRPr="0033231F">
        <w:rPr>
          <w:rFonts w:ascii="Times New Roman" w:hAnsi="Times New Roman" w:cs="Times New Roman"/>
          <w:sz w:val="28"/>
          <w:szCs w:val="28"/>
          <w:lang w:val="kk-KZ"/>
        </w:rPr>
        <w:t xml:space="preserve"> курсының бағдарламасы әзірленді. Ол бағдарлама және оның жүзеге асырылу кезеңдері мен логикасы келесі тарауда қарастырылады. </w:t>
      </w:r>
    </w:p>
    <w:p w14:paraId="5686D6B8" w14:textId="77777777" w:rsidR="00BB1C21" w:rsidRPr="0033231F" w:rsidRDefault="00BB1C21" w:rsidP="00AD625D">
      <w:pPr>
        <w:spacing w:after="0" w:line="240" w:lineRule="auto"/>
        <w:ind w:firstLine="709"/>
        <w:rPr>
          <w:rFonts w:ascii="Times New Roman" w:hAnsi="Times New Roman" w:cs="Times New Roman"/>
          <w:sz w:val="28"/>
          <w:szCs w:val="28"/>
          <w:lang w:val="kk-KZ"/>
        </w:rPr>
      </w:pPr>
    </w:p>
    <w:p w14:paraId="0DE8309B" w14:textId="77777777" w:rsidR="00BB1C21" w:rsidRPr="0033231F" w:rsidRDefault="00BB1C21" w:rsidP="00AD625D">
      <w:pPr>
        <w:spacing w:after="0" w:line="240" w:lineRule="auto"/>
        <w:ind w:firstLine="709"/>
        <w:rPr>
          <w:rFonts w:ascii="Times New Roman" w:hAnsi="Times New Roman" w:cs="Times New Roman"/>
          <w:sz w:val="28"/>
          <w:szCs w:val="28"/>
          <w:lang w:val="kk-KZ"/>
        </w:rPr>
      </w:pPr>
    </w:p>
    <w:p w14:paraId="1F9D6308" w14:textId="77777777" w:rsidR="00BB1C21" w:rsidRPr="0033231F" w:rsidRDefault="00BB1C21" w:rsidP="00AD625D">
      <w:pPr>
        <w:spacing w:after="0" w:line="240" w:lineRule="auto"/>
        <w:ind w:firstLine="709"/>
        <w:rPr>
          <w:rFonts w:ascii="Times New Roman" w:hAnsi="Times New Roman" w:cs="Times New Roman"/>
          <w:sz w:val="28"/>
          <w:szCs w:val="28"/>
          <w:lang w:val="kk-KZ"/>
        </w:rPr>
      </w:pPr>
    </w:p>
    <w:p w14:paraId="73ECF0A3" w14:textId="77777777" w:rsidR="00BB1C21" w:rsidRPr="0033231F" w:rsidRDefault="00BB1C21" w:rsidP="00AD625D">
      <w:pPr>
        <w:spacing w:after="0" w:line="240" w:lineRule="auto"/>
        <w:ind w:firstLine="709"/>
        <w:rPr>
          <w:rFonts w:ascii="Times New Roman" w:hAnsi="Times New Roman" w:cs="Times New Roman"/>
          <w:sz w:val="28"/>
          <w:szCs w:val="28"/>
          <w:lang w:val="kk-KZ"/>
        </w:rPr>
      </w:pPr>
    </w:p>
    <w:p w14:paraId="63D88909" w14:textId="77777777" w:rsidR="00BB1C21" w:rsidRPr="0033231F" w:rsidRDefault="00BB1C21" w:rsidP="00AD625D">
      <w:pPr>
        <w:spacing w:after="0" w:line="240" w:lineRule="auto"/>
        <w:ind w:firstLine="709"/>
        <w:rPr>
          <w:rFonts w:ascii="Times New Roman" w:hAnsi="Times New Roman" w:cs="Times New Roman"/>
          <w:sz w:val="28"/>
          <w:szCs w:val="28"/>
          <w:lang w:val="kk-KZ"/>
        </w:rPr>
      </w:pPr>
    </w:p>
    <w:p w14:paraId="7DA7729A" w14:textId="77777777" w:rsidR="005A346B" w:rsidRDefault="005A346B" w:rsidP="00AD625D">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50E06CC" w14:textId="7CA30D85" w:rsidR="00BB1C21" w:rsidRPr="005A346B" w:rsidRDefault="00BB1C21" w:rsidP="005A346B">
      <w:pPr>
        <w:pStyle w:val="a3"/>
        <w:numPr>
          <w:ilvl w:val="0"/>
          <w:numId w:val="9"/>
        </w:numPr>
        <w:tabs>
          <w:tab w:val="left" w:pos="851"/>
          <w:tab w:val="left" w:pos="993"/>
        </w:tabs>
        <w:spacing w:after="0" w:line="240" w:lineRule="auto"/>
        <w:ind w:left="0" w:firstLine="567"/>
        <w:jc w:val="both"/>
        <w:rPr>
          <w:rFonts w:ascii="Times New Roman" w:hAnsi="Times New Roman" w:cs="Times New Roman"/>
          <w:b/>
          <w:sz w:val="28"/>
          <w:szCs w:val="28"/>
          <w:lang w:val="kk-KZ"/>
        </w:rPr>
      </w:pPr>
      <w:r w:rsidRPr="005A346B">
        <w:rPr>
          <w:rFonts w:ascii="Times New Roman" w:hAnsi="Times New Roman" w:cs="Times New Roman"/>
          <w:b/>
          <w:sz w:val="28"/>
          <w:szCs w:val="28"/>
          <w:lang w:val="kk-KZ"/>
        </w:rPr>
        <w:lastRenderedPageBreak/>
        <w:t>ЖАҢАРТЫЛҒАН БІЛІМ МАЗМҰНЫ ЖАҒДАЙЫНДА БОЛАШАҚ БАСТАУЫШ СЫНЫП ПЕДАГОГТЕРІН ИННОВАЦИЯЛЫҚ ӘРЕКЕТКЕ ДАЯРЛАУ ТӘЖІРИБЕСІ</w:t>
      </w:r>
    </w:p>
    <w:p w14:paraId="2988B561" w14:textId="77777777" w:rsidR="005A346B" w:rsidRPr="005A346B" w:rsidRDefault="005A346B" w:rsidP="005A346B">
      <w:pPr>
        <w:pStyle w:val="a3"/>
        <w:tabs>
          <w:tab w:val="left" w:pos="851"/>
          <w:tab w:val="left" w:pos="993"/>
        </w:tabs>
        <w:spacing w:after="0" w:line="240" w:lineRule="auto"/>
        <w:ind w:left="0" w:firstLine="567"/>
        <w:jc w:val="both"/>
        <w:rPr>
          <w:rFonts w:ascii="Times New Roman" w:hAnsi="Times New Roman" w:cs="Times New Roman"/>
          <w:b/>
          <w:sz w:val="28"/>
          <w:szCs w:val="28"/>
          <w:lang w:val="kk-KZ"/>
        </w:rPr>
      </w:pPr>
    </w:p>
    <w:p w14:paraId="34C6196E" w14:textId="6DBB3637" w:rsidR="008042DF" w:rsidRPr="005A346B" w:rsidRDefault="00BB1C21" w:rsidP="005A346B">
      <w:pPr>
        <w:tabs>
          <w:tab w:val="left" w:pos="851"/>
          <w:tab w:val="left" w:pos="993"/>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3.1</w:t>
      </w:r>
      <w:r w:rsidRPr="0033231F">
        <w:rPr>
          <w:rFonts w:ascii="Times New Roman" w:hAnsi="Times New Roman" w:cs="Times New Roman"/>
          <w:b/>
          <w:sz w:val="28"/>
          <w:szCs w:val="28"/>
          <w:lang w:val="kk-KZ"/>
        </w:rPr>
        <w:tab/>
        <w:t>Тәжірибелік˗эксперимент</w:t>
      </w:r>
      <w:r w:rsidR="00536F7F" w:rsidRPr="0033231F">
        <w:rPr>
          <w:rFonts w:ascii="Times New Roman" w:hAnsi="Times New Roman" w:cs="Times New Roman"/>
          <w:b/>
          <w:sz w:val="28"/>
          <w:szCs w:val="28"/>
          <w:lang w:val="kk-KZ"/>
        </w:rPr>
        <w:t>тік</w:t>
      </w:r>
      <w:r w:rsidRPr="0033231F">
        <w:rPr>
          <w:rFonts w:ascii="Times New Roman" w:hAnsi="Times New Roman" w:cs="Times New Roman"/>
          <w:b/>
          <w:sz w:val="28"/>
          <w:szCs w:val="28"/>
          <w:lang w:val="kk-KZ"/>
        </w:rPr>
        <w:t xml:space="preserve"> жұмыс</w:t>
      </w:r>
      <w:r w:rsidR="00536F7F" w:rsidRPr="0033231F">
        <w:rPr>
          <w:rFonts w:ascii="Times New Roman" w:hAnsi="Times New Roman" w:cs="Times New Roman"/>
          <w:b/>
          <w:sz w:val="28"/>
          <w:szCs w:val="28"/>
          <w:lang w:val="kk-KZ"/>
        </w:rPr>
        <w:t>т</w:t>
      </w:r>
      <w:r w:rsidRPr="0033231F">
        <w:rPr>
          <w:rFonts w:ascii="Times New Roman" w:hAnsi="Times New Roman" w:cs="Times New Roman"/>
          <w:b/>
          <w:sz w:val="28"/>
          <w:szCs w:val="28"/>
          <w:lang w:val="kk-KZ"/>
        </w:rPr>
        <w:t>ы ұйымдастыру</w:t>
      </w:r>
    </w:p>
    <w:p w14:paraId="2ECA5BE4" w14:textId="77777777" w:rsidR="00241E12" w:rsidRPr="0033231F" w:rsidRDefault="00241E12" w:rsidP="005A346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Зерттеу жұмысының болжамын және әдістеменің тиімділігін тексеру үшін арнайы тәжірибелік-эксперименттік жұмыс ұйымдастырылатыны белгілі. Болашақ бастауыш сынып мұғалімін жаңартылған оқу бағдарламасы негізінде инновациялық әрекетке даярлау ізденістің негізгі бағыты болғандықтан, бұл мәселенің теориялық тұғырларын жүйелеу арқылы арнайы құрылған әдістемені білім беру тиімділігіне қол жеткізуге бағытталған тәжірибелік-эксперименттік жұмыстарды жүргізу қажеттілігі туындайды. </w:t>
      </w:r>
    </w:p>
    <w:p w14:paraId="243405E2" w14:textId="77777777" w:rsidR="00BB1C21" w:rsidRPr="0033231F" w:rsidRDefault="00BB1C21" w:rsidP="005A346B">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Тәжірибелік-эксперименттік жұмыстың мақсаты – жаңартылған бағдарлама негізінде болашақ бастауыш сынып мұғалімін инновациялық әрекетке даярлауға арналған арнаулы курстың бағ</w:t>
      </w:r>
      <w:r w:rsidR="00B53D36" w:rsidRPr="0033231F">
        <w:rPr>
          <w:rFonts w:ascii="Times New Roman" w:eastAsia="Times New Roman" w:hAnsi="Times New Roman" w:cs="Times New Roman"/>
          <w:sz w:val="28"/>
          <w:szCs w:val="28"/>
          <w:lang w:val="kk-KZ" w:eastAsia="ru-RU"/>
        </w:rPr>
        <w:t>дарламасын және оқу-әдістемелік</w:t>
      </w:r>
      <w:r w:rsidRPr="0033231F">
        <w:rPr>
          <w:rFonts w:ascii="Times New Roman" w:eastAsia="Times New Roman" w:hAnsi="Times New Roman" w:cs="Times New Roman"/>
          <w:sz w:val="28"/>
          <w:szCs w:val="28"/>
          <w:lang w:val="kk-KZ" w:eastAsia="ru-RU"/>
        </w:rPr>
        <w:t xml:space="preserve"> кешеннің тиімділігін анықтау.</w:t>
      </w:r>
    </w:p>
    <w:p w14:paraId="7AD27096" w14:textId="77777777" w:rsidR="00BB1C21" w:rsidRPr="0033231F" w:rsidRDefault="00BB1C21" w:rsidP="005A346B">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Тәжірибелік-эксперименттік жұмыстың міндеттері:</w:t>
      </w:r>
    </w:p>
    <w:p w14:paraId="76362140" w14:textId="77777777" w:rsidR="00B611C4" w:rsidRPr="0033231F" w:rsidRDefault="00B611C4" w:rsidP="005A346B">
      <w:pPr>
        <w:pStyle w:val="a3"/>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 xml:space="preserve">«Бастауыш білім беруде инновациялық әрекетке даярлау негіздері» </w:t>
      </w:r>
      <w:r w:rsidR="00422E3E" w:rsidRPr="0033231F">
        <w:rPr>
          <w:rFonts w:ascii="Times New Roman" w:eastAsia="Times New Roman" w:hAnsi="Times New Roman" w:cs="Times New Roman"/>
          <w:sz w:val="28"/>
          <w:szCs w:val="28"/>
          <w:lang w:val="kk-KZ" w:eastAsia="ru-RU"/>
        </w:rPr>
        <w:t>элективті</w:t>
      </w:r>
      <w:r w:rsidRPr="0033231F">
        <w:rPr>
          <w:rFonts w:ascii="Times New Roman" w:eastAsia="Times New Roman" w:hAnsi="Times New Roman" w:cs="Times New Roman"/>
          <w:sz w:val="28"/>
          <w:szCs w:val="28"/>
          <w:lang w:val="kk-KZ" w:eastAsia="ru-RU"/>
        </w:rPr>
        <w:t xml:space="preserve"> курс бағдарламасын болашақ бастауыш сынып мұғалімін дайындау үдерісіне енгізу және оның тиімділігін анықтау;</w:t>
      </w:r>
    </w:p>
    <w:p w14:paraId="15A690B5" w14:textId="77777777" w:rsidR="00BB1C21" w:rsidRPr="0033231F" w:rsidRDefault="00B611C4" w:rsidP="005A346B">
      <w:pPr>
        <w:pStyle w:val="a3"/>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 xml:space="preserve">Жаңартылған </w:t>
      </w:r>
      <w:r w:rsidR="00BB1C21" w:rsidRPr="0033231F">
        <w:rPr>
          <w:rFonts w:ascii="Times New Roman" w:eastAsia="Times New Roman" w:hAnsi="Times New Roman" w:cs="Times New Roman"/>
          <w:sz w:val="28"/>
          <w:szCs w:val="28"/>
          <w:lang w:val="kk-KZ" w:eastAsia="ru-RU"/>
        </w:rPr>
        <w:t>бағдарлама негізінде болашақ бастауыш сынып мұғалімін инновациялық әрекетке даярлауға арналған «Б</w:t>
      </w:r>
      <w:r w:rsidR="0005733A" w:rsidRPr="0033231F">
        <w:rPr>
          <w:rFonts w:ascii="Times New Roman" w:eastAsia="Times New Roman" w:hAnsi="Times New Roman" w:cs="Times New Roman"/>
          <w:sz w:val="28"/>
          <w:szCs w:val="28"/>
          <w:lang w:val="kk-KZ" w:eastAsia="ru-RU"/>
        </w:rPr>
        <w:t>олашақ бастауыш сынып пед</w:t>
      </w:r>
      <w:r w:rsidR="00F55785" w:rsidRPr="0033231F">
        <w:rPr>
          <w:rFonts w:ascii="Times New Roman" w:eastAsia="Times New Roman" w:hAnsi="Times New Roman" w:cs="Times New Roman"/>
          <w:sz w:val="28"/>
          <w:szCs w:val="28"/>
          <w:lang w:val="kk-KZ" w:eastAsia="ru-RU"/>
        </w:rPr>
        <w:t>а</w:t>
      </w:r>
      <w:r w:rsidR="0005733A" w:rsidRPr="0033231F">
        <w:rPr>
          <w:rFonts w:ascii="Times New Roman" w:eastAsia="Times New Roman" w:hAnsi="Times New Roman" w:cs="Times New Roman"/>
          <w:sz w:val="28"/>
          <w:szCs w:val="28"/>
          <w:lang w:val="kk-KZ" w:eastAsia="ru-RU"/>
        </w:rPr>
        <w:t>гогтерін инновациялық әрекетке даярлау әдістемесі</w:t>
      </w:r>
      <w:r w:rsidR="00BB1C21" w:rsidRPr="0033231F">
        <w:rPr>
          <w:rFonts w:ascii="Times New Roman" w:eastAsia="Times New Roman" w:hAnsi="Times New Roman" w:cs="Times New Roman"/>
          <w:sz w:val="28"/>
          <w:szCs w:val="28"/>
          <w:lang w:val="kk-KZ" w:eastAsia="ru-RU"/>
        </w:rPr>
        <w:t>» атты оқу-әдістеме</w:t>
      </w:r>
      <w:r w:rsidR="006A3C8F" w:rsidRPr="0033231F">
        <w:rPr>
          <w:rFonts w:ascii="Times New Roman" w:eastAsia="Times New Roman" w:hAnsi="Times New Roman" w:cs="Times New Roman"/>
          <w:sz w:val="28"/>
          <w:szCs w:val="28"/>
          <w:lang w:val="kk-KZ" w:eastAsia="ru-RU"/>
        </w:rPr>
        <w:t>лік</w:t>
      </w:r>
      <w:r w:rsidR="007C72A5" w:rsidRPr="0033231F">
        <w:rPr>
          <w:rFonts w:ascii="Times New Roman" w:eastAsia="Times New Roman" w:hAnsi="Times New Roman" w:cs="Times New Roman"/>
          <w:sz w:val="28"/>
          <w:szCs w:val="28"/>
          <w:lang w:val="kk-KZ" w:eastAsia="ru-RU"/>
        </w:rPr>
        <w:t xml:space="preserve"> </w:t>
      </w:r>
      <w:r w:rsidR="00422E3E" w:rsidRPr="0033231F">
        <w:rPr>
          <w:rFonts w:ascii="Times New Roman" w:eastAsia="Times New Roman" w:hAnsi="Times New Roman" w:cs="Times New Roman"/>
          <w:sz w:val="28"/>
          <w:szCs w:val="28"/>
          <w:lang w:val="kk-KZ" w:eastAsia="ru-RU"/>
        </w:rPr>
        <w:t>құралының</w:t>
      </w:r>
      <w:r w:rsidR="007C72A5" w:rsidRPr="0033231F">
        <w:rPr>
          <w:rFonts w:ascii="Times New Roman" w:eastAsia="Times New Roman" w:hAnsi="Times New Roman" w:cs="Times New Roman"/>
          <w:sz w:val="28"/>
          <w:szCs w:val="28"/>
          <w:lang w:val="kk-KZ" w:eastAsia="ru-RU"/>
        </w:rPr>
        <w:t xml:space="preserve"> тиімділігін анықтау.</w:t>
      </w:r>
    </w:p>
    <w:p w14:paraId="320A3E5B" w14:textId="77777777" w:rsidR="00BB1C21" w:rsidRPr="0033231F" w:rsidRDefault="00BB1C21" w:rsidP="005A346B">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Тәжірибелік-эксперименттік жұмыс болашақ бастауыш сынып мұғалімін инновациялық әрекетке дая</w:t>
      </w:r>
      <w:r w:rsidR="00F86B50" w:rsidRPr="0033231F">
        <w:rPr>
          <w:rFonts w:ascii="Times New Roman" w:eastAsia="Times New Roman" w:hAnsi="Times New Roman" w:cs="Times New Roman"/>
          <w:sz w:val="28"/>
          <w:szCs w:val="28"/>
          <w:lang w:val="kk-KZ" w:eastAsia="ru-RU"/>
        </w:rPr>
        <w:t>рлаудың теориялық негіздері мен</w:t>
      </w:r>
      <w:r w:rsidRPr="0033231F">
        <w:rPr>
          <w:rFonts w:ascii="Times New Roman" w:eastAsia="Times New Roman" w:hAnsi="Times New Roman" w:cs="Times New Roman"/>
          <w:sz w:val="28"/>
          <w:szCs w:val="28"/>
          <w:lang w:val="kk-KZ" w:eastAsia="ru-RU"/>
        </w:rPr>
        <w:t xml:space="preserve"> практиканың бірлігі негізінде жүзеге асырылды. Осы әдіснамалық қағидат біздің зер</w:t>
      </w:r>
      <w:r w:rsidR="00F86B50" w:rsidRPr="0033231F">
        <w:rPr>
          <w:rFonts w:ascii="Times New Roman" w:eastAsia="Times New Roman" w:hAnsi="Times New Roman" w:cs="Times New Roman"/>
          <w:sz w:val="28"/>
          <w:szCs w:val="28"/>
          <w:lang w:val="kk-KZ" w:eastAsia="ru-RU"/>
        </w:rPr>
        <w:t>тте</w:t>
      </w:r>
      <w:r w:rsidRPr="0033231F">
        <w:rPr>
          <w:rFonts w:ascii="Times New Roman" w:eastAsia="Times New Roman" w:hAnsi="Times New Roman" w:cs="Times New Roman"/>
          <w:sz w:val="28"/>
          <w:szCs w:val="28"/>
          <w:lang w:val="kk-KZ" w:eastAsia="ru-RU"/>
        </w:rPr>
        <w:t>у жұмысымыздың жетекшілік орында болады.</w:t>
      </w:r>
    </w:p>
    <w:p w14:paraId="4E06F14A" w14:textId="77777777" w:rsidR="00BB1C21" w:rsidRPr="0033231F" w:rsidRDefault="00BB1C21" w:rsidP="005A346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Тәжірибелік</w:t>
      </w:r>
      <w:r w:rsidR="00422E3E"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эксперименттік жұмысты ұйымдастыруда эксперимент өткізілетін алаң таңдалынып алынды. Тәжірибелік-эксперименттік алаң ретінде 2018-2021 жылдар аралығында Абай атындағы Қазақ ұлт</w:t>
      </w:r>
      <w:r w:rsidR="00F82460" w:rsidRPr="0033231F">
        <w:rPr>
          <w:rFonts w:ascii="Times New Roman" w:hAnsi="Times New Roman" w:cs="Times New Roman"/>
          <w:sz w:val="28"/>
          <w:szCs w:val="28"/>
          <w:lang w:val="kk-KZ"/>
        </w:rPr>
        <w:t xml:space="preserve">тық педагогикалық университеті </w:t>
      </w:r>
      <w:r w:rsidRPr="0033231F">
        <w:rPr>
          <w:rFonts w:ascii="Times New Roman" w:hAnsi="Times New Roman" w:cs="Times New Roman"/>
          <w:sz w:val="28"/>
          <w:szCs w:val="28"/>
          <w:lang w:val="kk-KZ"/>
        </w:rPr>
        <w:t>бойынша «5В010200-Бастауышта оқыту педагогикасы мен әдістемесі» мамандығына дайындалып жатқан 2,3 курс студенттері іріктелініп алынды</w:t>
      </w:r>
      <w:r w:rsidR="007D6664"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Тәжірибелік-эксперименттік жұмыс анықталған алаңдард</w:t>
      </w:r>
      <w:r w:rsidR="00F55785" w:rsidRPr="0033231F">
        <w:rPr>
          <w:rFonts w:ascii="Times New Roman" w:hAnsi="Times New Roman" w:cs="Times New Roman"/>
          <w:sz w:val="28"/>
          <w:szCs w:val="28"/>
          <w:lang w:val="kk-KZ"/>
        </w:rPr>
        <w:t>ың</w:t>
      </w:r>
      <w:r w:rsidRPr="0033231F">
        <w:rPr>
          <w:rFonts w:ascii="Times New Roman" w:hAnsi="Times New Roman" w:cs="Times New Roman"/>
          <w:sz w:val="28"/>
          <w:szCs w:val="28"/>
          <w:lang w:val="kk-KZ"/>
        </w:rPr>
        <w:t xml:space="preserve"> оқу </w:t>
      </w:r>
      <w:r w:rsidR="00E15D0E" w:rsidRPr="0033231F">
        <w:rPr>
          <w:rFonts w:ascii="Times New Roman" w:hAnsi="Times New Roman" w:cs="Times New Roman"/>
          <w:sz w:val="28"/>
          <w:szCs w:val="28"/>
          <w:lang w:val="kk-KZ"/>
        </w:rPr>
        <w:t>үдеріс</w:t>
      </w:r>
      <w:r w:rsidR="00F55785" w:rsidRPr="0033231F">
        <w:rPr>
          <w:rFonts w:ascii="Times New Roman" w:hAnsi="Times New Roman" w:cs="Times New Roman"/>
          <w:sz w:val="28"/>
          <w:szCs w:val="28"/>
          <w:lang w:val="kk-KZ"/>
        </w:rPr>
        <w:t xml:space="preserve"> барысында </w:t>
      </w:r>
      <w:r w:rsidRPr="0033231F">
        <w:rPr>
          <w:rFonts w:ascii="Times New Roman" w:hAnsi="Times New Roman" w:cs="Times New Roman"/>
          <w:sz w:val="28"/>
          <w:szCs w:val="28"/>
          <w:lang w:val="kk-KZ"/>
        </w:rPr>
        <w:t xml:space="preserve">жүргізілді. </w:t>
      </w:r>
    </w:p>
    <w:p w14:paraId="7B63819D" w14:textId="77777777" w:rsidR="00BB1C21" w:rsidRPr="0033231F" w:rsidRDefault="00BB1C21" w:rsidP="005A346B">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33231F">
        <w:rPr>
          <w:rFonts w:ascii="Times New Roman" w:hAnsi="Times New Roman" w:cs="Times New Roman"/>
          <w:sz w:val="28"/>
          <w:szCs w:val="28"/>
          <w:lang w:val="kk-KZ"/>
        </w:rPr>
        <w:t xml:space="preserve">Тәжірибелік-эксперименттік жұмыс </w:t>
      </w:r>
      <w:r w:rsidR="00FF2618" w:rsidRPr="0033231F">
        <w:rPr>
          <w:rFonts w:ascii="Times New Roman" w:hAnsi="Times New Roman" w:cs="Times New Roman"/>
          <w:sz w:val="28"/>
          <w:szCs w:val="28"/>
          <w:lang w:val="kk-KZ"/>
        </w:rPr>
        <w:t>үдерісіне</w:t>
      </w:r>
      <w:r w:rsidR="00241E12" w:rsidRPr="0033231F">
        <w:rPr>
          <w:rFonts w:ascii="Times New Roman" w:hAnsi="Times New Roman" w:cs="Times New Roman"/>
          <w:sz w:val="28"/>
          <w:szCs w:val="28"/>
          <w:lang w:val="kk-KZ"/>
        </w:rPr>
        <w:t xml:space="preserve"> </w:t>
      </w:r>
      <w:r w:rsidR="00F82460" w:rsidRPr="0033231F">
        <w:rPr>
          <w:rFonts w:ascii="Times New Roman" w:hAnsi="Times New Roman" w:cs="Times New Roman"/>
          <w:sz w:val="28"/>
          <w:szCs w:val="28"/>
          <w:lang w:val="kk-KZ"/>
        </w:rPr>
        <w:t>133</w:t>
      </w:r>
      <w:r w:rsidR="00241E12" w:rsidRPr="0033231F">
        <w:rPr>
          <w:rFonts w:ascii="Times New Roman" w:hAnsi="Times New Roman" w:cs="Times New Roman"/>
          <w:sz w:val="28"/>
          <w:szCs w:val="28"/>
          <w:lang w:val="kk-KZ"/>
        </w:rPr>
        <w:t xml:space="preserve"> студент</w:t>
      </w:r>
      <w:r w:rsidRPr="0033231F">
        <w:rPr>
          <w:rFonts w:ascii="Times New Roman" w:hAnsi="Times New Roman" w:cs="Times New Roman"/>
          <w:sz w:val="28"/>
          <w:szCs w:val="28"/>
          <w:lang w:val="kk-KZ"/>
        </w:rPr>
        <w:t xml:space="preserve"> қатысты.</w:t>
      </w:r>
      <w:r w:rsidR="00422E3E" w:rsidRPr="0033231F">
        <w:rPr>
          <w:rFonts w:ascii="Times New Roman" w:hAnsi="Times New Roman" w:cs="Times New Roman"/>
          <w:sz w:val="28"/>
          <w:szCs w:val="28"/>
          <w:lang w:val="kk-KZ"/>
        </w:rPr>
        <w:t xml:space="preserve"> </w:t>
      </w:r>
      <w:r w:rsidRPr="0033231F">
        <w:rPr>
          <w:rFonts w:ascii="Times New Roman" w:eastAsia="Times New Roman" w:hAnsi="Times New Roman" w:cs="Times New Roman"/>
          <w:sz w:val="28"/>
          <w:szCs w:val="28"/>
          <w:lang w:val="kk-KZ" w:eastAsia="ru-RU"/>
        </w:rPr>
        <w:t>Тәжірибелік-эксперименттік жұмыс анықтаушы, қалыптастыру</w:t>
      </w:r>
      <w:r w:rsidR="00E6624D" w:rsidRPr="0033231F">
        <w:rPr>
          <w:rFonts w:ascii="Times New Roman" w:eastAsia="Times New Roman" w:hAnsi="Times New Roman" w:cs="Times New Roman"/>
          <w:sz w:val="28"/>
          <w:szCs w:val="28"/>
          <w:lang w:val="kk-KZ" w:eastAsia="ru-RU"/>
        </w:rPr>
        <w:t xml:space="preserve"> және</w:t>
      </w:r>
      <w:r w:rsidRPr="0033231F">
        <w:rPr>
          <w:rFonts w:ascii="Times New Roman" w:eastAsia="Times New Roman" w:hAnsi="Times New Roman" w:cs="Times New Roman"/>
          <w:sz w:val="28"/>
          <w:szCs w:val="28"/>
          <w:lang w:val="kk-KZ" w:eastAsia="ru-RU"/>
        </w:rPr>
        <w:t xml:space="preserve"> бақылау деп анықталған үш кезеңге бөлініп ұйымдастырылды. Әр кезеңнің мақсаты мен міндеттері және күтілетін н</w:t>
      </w:r>
      <w:r w:rsidR="00E6624D" w:rsidRPr="0033231F">
        <w:rPr>
          <w:rFonts w:ascii="Times New Roman" w:eastAsia="Times New Roman" w:hAnsi="Times New Roman" w:cs="Times New Roman"/>
          <w:sz w:val="28"/>
          <w:szCs w:val="28"/>
          <w:lang w:val="kk-KZ" w:eastAsia="ru-RU"/>
        </w:rPr>
        <w:t>әтижелері алдын ала нақтыланды.</w:t>
      </w:r>
    </w:p>
    <w:p w14:paraId="33706D28" w14:textId="6DAD3748" w:rsidR="00241E12" w:rsidRPr="0033231F" w:rsidRDefault="00241E12" w:rsidP="005A346B">
      <w:pPr>
        <w:pStyle w:val="af0"/>
        <w:tabs>
          <w:tab w:val="left" w:pos="851"/>
        </w:tabs>
        <w:ind w:left="0" w:firstLine="567"/>
        <w:rPr>
          <w:highlight w:val="red"/>
        </w:rPr>
      </w:pPr>
      <w:r w:rsidRPr="0033231F">
        <w:t xml:space="preserve">Анықтау экспериментінің мақсаты – педагогикалық үдеріс барысында болашақ бастауыш сынып мұғалімдерінің теориялық талдау негізінде құрылған болашақ бастауыш сынып педагогтерін инновациялық әрекетке даярлаушы модельдің төрт компонентіне сәйкес (мотивациялық, мазмұндық, </w:t>
      </w:r>
      <w:r w:rsidRPr="0033231F">
        <w:rPr>
          <w:lang w:eastAsia="ru-RU"/>
        </w:rPr>
        <w:t>инновациялық</w:t>
      </w:r>
      <w:r w:rsidRPr="0033231F">
        <w:t xml:space="preserve">-әрекеттік, рефлексивтік) алдын ала таңдап алынған әдістемелер </w:t>
      </w:r>
      <w:r w:rsidRPr="0033231F">
        <w:lastRenderedPageBreak/>
        <w:t xml:space="preserve">арқылы инновациялы-әрекеттік деңгейлерін (жоғары, орта, төмен) анықтау болып табылады. </w:t>
      </w:r>
      <w:r w:rsidRPr="0033231F">
        <w:rPr>
          <w:lang w:eastAsia="ru-RU"/>
        </w:rPr>
        <w:t>Осы қойылған мақсатқа сәйкес, тәжірибелік-эксперименттік жұмыс кезеңдерге бөлініп, әр кезеңнің өзі алдына ішкі кіші мақсаттар қойылып, сол мақсаттарға жету міндеттері белгіленді. Тәжірибелік–эксперименттік жұмыс 2018-2021 жылдарда анықтаушы кезеңде, оқыту-қалыптастырушы кезеңде, бақылау кезеңінде жүргізілген болатын. Келесі</w:t>
      </w:r>
      <w:r w:rsidR="009147DB" w:rsidRPr="00C16C8B">
        <w:rPr>
          <w:lang w:eastAsia="ru-RU"/>
        </w:rPr>
        <w:t xml:space="preserve"> 5</w:t>
      </w:r>
      <w:r w:rsidRPr="0033231F">
        <w:rPr>
          <w:lang w:eastAsia="ru-RU"/>
        </w:rPr>
        <w:t xml:space="preserve"> кестеде әрбір кезең жөнінде мәлімет көрсетілді. </w:t>
      </w:r>
    </w:p>
    <w:p w14:paraId="7B185A97" w14:textId="77777777" w:rsidR="00D65AFB" w:rsidRPr="0033231F" w:rsidRDefault="00D65AFB" w:rsidP="00AD625D">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7058427F" w14:textId="11A47D15" w:rsidR="00241E12" w:rsidRDefault="00D65AFB" w:rsidP="005A346B">
      <w:pPr>
        <w:shd w:val="clear" w:color="auto" w:fill="FFFFFF"/>
        <w:spacing w:after="0" w:line="240" w:lineRule="auto"/>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Кесте 5</w:t>
      </w:r>
      <w:r w:rsidR="005A346B">
        <w:rPr>
          <w:rFonts w:ascii="Times New Roman" w:eastAsia="Times New Roman" w:hAnsi="Times New Roman" w:cs="Times New Roman"/>
          <w:sz w:val="28"/>
          <w:szCs w:val="28"/>
          <w:lang w:val="kk-KZ" w:eastAsia="ru-RU"/>
        </w:rPr>
        <w:t xml:space="preserve"> </w:t>
      </w:r>
      <w:r w:rsidRPr="0033231F">
        <w:rPr>
          <w:rFonts w:ascii="Times New Roman" w:eastAsia="Times New Roman" w:hAnsi="Times New Roman" w:cs="Times New Roman"/>
          <w:sz w:val="28"/>
          <w:szCs w:val="28"/>
          <w:lang w:val="kk-KZ" w:eastAsia="ru-RU"/>
        </w:rPr>
        <w:t>– Тәжірибелік-эксперименттік жұмыс сипаттамасы</w:t>
      </w:r>
    </w:p>
    <w:p w14:paraId="6E5F489F" w14:textId="77777777" w:rsidR="005A346B" w:rsidRPr="0033231F" w:rsidRDefault="005A346B" w:rsidP="005A346B">
      <w:pPr>
        <w:shd w:val="clear" w:color="auto" w:fill="FFFFFF"/>
        <w:spacing w:after="0" w:line="240" w:lineRule="auto"/>
        <w:jc w:val="both"/>
        <w:rPr>
          <w:rFonts w:ascii="Times New Roman" w:eastAsia="Times New Roman" w:hAnsi="Times New Roman" w:cs="Times New Roman"/>
          <w:sz w:val="28"/>
          <w:szCs w:val="28"/>
          <w:lang w:val="kk-KZ" w:eastAsia="ru-RU"/>
        </w:rPr>
      </w:pPr>
    </w:p>
    <w:tbl>
      <w:tblPr>
        <w:tblStyle w:val="aa"/>
        <w:tblW w:w="0" w:type="auto"/>
        <w:tblInd w:w="108" w:type="dxa"/>
        <w:tblLayout w:type="fixed"/>
        <w:tblLook w:val="04A0" w:firstRow="1" w:lastRow="0" w:firstColumn="1" w:lastColumn="0" w:noHBand="0" w:noVBand="1"/>
      </w:tblPr>
      <w:tblGrid>
        <w:gridCol w:w="1701"/>
        <w:gridCol w:w="1134"/>
        <w:gridCol w:w="2410"/>
        <w:gridCol w:w="3119"/>
        <w:gridCol w:w="1275"/>
      </w:tblGrid>
      <w:tr w:rsidR="00241E12" w:rsidRPr="005A346B" w14:paraId="335819D9" w14:textId="77777777" w:rsidTr="005A346B">
        <w:tc>
          <w:tcPr>
            <w:tcW w:w="1701" w:type="dxa"/>
            <w:tcBorders>
              <w:top w:val="single" w:sz="4" w:space="0" w:color="auto"/>
              <w:left w:val="single" w:sz="4" w:space="0" w:color="auto"/>
              <w:bottom w:val="single" w:sz="4" w:space="0" w:color="auto"/>
              <w:right w:val="single" w:sz="4" w:space="0" w:color="auto"/>
            </w:tcBorders>
            <w:hideMark/>
          </w:tcPr>
          <w:p w14:paraId="04FBF4DB" w14:textId="77777777" w:rsidR="00241E12" w:rsidRPr="005A346B" w:rsidRDefault="00241E12" w:rsidP="005A346B">
            <w:pPr>
              <w:spacing w:after="0" w:line="240" w:lineRule="auto"/>
              <w:jc w:val="center"/>
              <w:rPr>
                <w:rFonts w:ascii="Times New Roman" w:eastAsia="Times New Roman" w:hAnsi="Times New Roman" w:cs="Times New Roman"/>
                <w:bCs/>
                <w:sz w:val="24"/>
                <w:szCs w:val="24"/>
                <w:lang w:val="en-US" w:eastAsia="ru-RU"/>
              </w:rPr>
            </w:pPr>
            <w:r w:rsidRPr="005A346B">
              <w:rPr>
                <w:rFonts w:ascii="Times New Roman" w:eastAsia="Times New Roman" w:hAnsi="Times New Roman" w:cs="Times New Roman"/>
                <w:bCs/>
                <w:sz w:val="24"/>
                <w:szCs w:val="24"/>
                <w:lang w:val="kk-KZ" w:eastAsia="ru-RU"/>
              </w:rPr>
              <w:t>Тәжірибелік-эксперименттік жұмыс кезеңдері</w:t>
            </w:r>
          </w:p>
        </w:tc>
        <w:tc>
          <w:tcPr>
            <w:tcW w:w="1134" w:type="dxa"/>
            <w:tcBorders>
              <w:top w:val="single" w:sz="4" w:space="0" w:color="auto"/>
              <w:left w:val="single" w:sz="4" w:space="0" w:color="auto"/>
              <w:bottom w:val="single" w:sz="4" w:space="0" w:color="auto"/>
              <w:right w:val="single" w:sz="4" w:space="0" w:color="auto"/>
            </w:tcBorders>
            <w:hideMark/>
          </w:tcPr>
          <w:p w14:paraId="50ED2CA1" w14:textId="77777777" w:rsidR="00241E12" w:rsidRPr="005A346B" w:rsidRDefault="00316E61" w:rsidP="005A346B">
            <w:pPr>
              <w:spacing w:after="0" w:line="240" w:lineRule="auto"/>
              <w:jc w:val="center"/>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Жүргі</w:t>
            </w:r>
            <w:r w:rsidR="00241E12" w:rsidRPr="005A346B">
              <w:rPr>
                <w:rFonts w:ascii="Times New Roman" w:eastAsia="Times New Roman" w:hAnsi="Times New Roman" w:cs="Times New Roman"/>
                <w:bCs/>
                <w:sz w:val="24"/>
                <w:szCs w:val="24"/>
                <w:lang w:val="kk-KZ" w:eastAsia="ru-RU"/>
              </w:rPr>
              <w:t>зілген уақыты</w:t>
            </w:r>
          </w:p>
        </w:tc>
        <w:tc>
          <w:tcPr>
            <w:tcW w:w="2410" w:type="dxa"/>
            <w:tcBorders>
              <w:top w:val="single" w:sz="4" w:space="0" w:color="auto"/>
              <w:left w:val="single" w:sz="4" w:space="0" w:color="auto"/>
              <w:bottom w:val="single" w:sz="4" w:space="0" w:color="auto"/>
              <w:right w:val="single" w:sz="4" w:space="0" w:color="auto"/>
            </w:tcBorders>
            <w:hideMark/>
          </w:tcPr>
          <w:p w14:paraId="35D609BC" w14:textId="77777777" w:rsidR="00241E12" w:rsidRPr="005A346B" w:rsidRDefault="00241E12" w:rsidP="005A346B">
            <w:pPr>
              <w:spacing w:after="0" w:line="240" w:lineRule="auto"/>
              <w:jc w:val="center"/>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Мақсаты мен міндеттері</w:t>
            </w:r>
          </w:p>
        </w:tc>
        <w:tc>
          <w:tcPr>
            <w:tcW w:w="3119" w:type="dxa"/>
            <w:tcBorders>
              <w:top w:val="single" w:sz="4" w:space="0" w:color="auto"/>
              <w:left w:val="single" w:sz="4" w:space="0" w:color="auto"/>
              <w:bottom w:val="single" w:sz="4" w:space="0" w:color="auto"/>
              <w:right w:val="single" w:sz="4" w:space="0" w:color="auto"/>
            </w:tcBorders>
          </w:tcPr>
          <w:p w14:paraId="6F4044B1" w14:textId="77777777" w:rsidR="00241E12" w:rsidRPr="005A346B" w:rsidRDefault="00241E12" w:rsidP="005A346B">
            <w:pPr>
              <w:spacing w:after="0" w:line="240" w:lineRule="auto"/>
              <w:jc w:val="center"/>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Қолданылған әдістер</w:t>
            </w:r>
          </w:p>
          <w:p w14:paraId="0F981A83" w14:textId="77777777" w:rsidR="00241E12" w:rsidRPr="005A346B" w:rsidRDefault="00241E12" w:rsidP="005A346B">
            <w:pPr>
              <w:spacing w:after="0" w:line="240" w:lineRule="auto"/>
              <w:jc w:val="center"/>
              <w:rPr>
                <w:rFonts w:ascii="Times New Roman" w:eastAsia="Times New Roman" w:hAnsi="Times New Roman" w:cs="Times New Roman"/>
                <w:bCs/>
                <w:sz w:val="24"/>
                <w:szCs w:val="24"/>
                <w:lang w:val="kk-KZ" w:eastAsia="ru-RU"/>
              </w:rPr>
            </w:pPr>
          </w:p>
        </w:tc>
        <w:tc>
          <w:tcPr>
            <w:tcW w:w="1275" w:type="dxa"/>
            <w:tcBorders>
              <w:top w:val="single" w:sz="4" w:space="0" w:color="auto"/>
              <w:left w:val="single" w:sz="4" w:space="0" w:color="auto"/>
              <w:bottom w:val="single" w:sz="4" w:space="0" w:color="auto"/>
              <w:right w:val="single" w:sz="4" w:space="0" w:color="auto"/>
            </w:tcBorders>
            <w:hideMark/>
          </w:tcPr>
          <w:p w14:paraId="593DCFC2" w14:textId="77777777" w:rsidR="00241E12" w:rsidRPr="005A346B" w:rsidRDefault="00241E12" w:rsidP="005A346B">
            <w:pPr>
              <w:spacing w:after="0" w:line="240" w:lineRule="auto"/>
              <w:jc w:val="center"/>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Күтілетін нәтиже</w:t>
            </w:r>
          </w:p>
        </w:tc>
      </w:tr>
      <w:tr w:rsidR="005A346B" w:rsidRPr="005A346B" w14:paraId="77F6653D" w14:textId="77777777" w:rsidTr="005A346B">
        <w:tc>
          <w:tcPr>
            <w:tcW w:w="1701" w:type="dxa"/>
            <w:tcBorders>
              <w:top w:val="single" w:sz="4" w:space="0" w:color="auto"/>
              <w:left w:val="single" w:sz="4" w:space="0" w:color="auto"/>
              <w:bottom w:val="single" w:sz="4" w:space="0" w:color="auto"/>
              <w:right w:val="single" w:sz="4" w:space="0" w:color="auto"/>
            </w:tcBorders>
          </w:tcPr>
          <w:p w14:paraId="6A7BC199" w14:textId="4296CA0B"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134" w:type="dxa"/>
            <w:tcBorders>
              <w:top w:val="single" w:sz="4" w:space="0" w:color="auto"/>
              <w:left w:val="single" w:sz="4" w:space="0" w:color="auto"/>
              <w:bottom w:val="single" w:sz="4" w:space="0" w:color="auto"/>
              <w:right w:val="single" w:sz="4" w:space="0" w:color="auto"/>
            </w:tcBorders>
          </w:tcPr>
          <w:p w14:paraId="28BF06D1" w14:textId="2DD1E821"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c>
          <w:tcPr>
            <w:tcW w:w="2410" w:type="dxa"/>
            <w:tcBorders>
              <w:top w:val="single" w:sz="4" w:space="0" w:color="auto"/>
              <w:left w:val="single" w:sz="4" w:space="0" w:color="auto"/>
              <w:bottom w:val="single" w:sz="4" w:space="0" w:color="auto"/>
              <w:right w:val="single" w:sz="4" w:space="0" w:color="auto"/>
            </w:tcBorders>
          </w:tcPr>
          <w:p w14:paraId="4375398C" w14:textId="68C3158C"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c>
          <w:tcPr>
            <w:tcW w:w="3119" w:type="dxa"/>
            <w:tcBorders>
              <w:top w:val="single" w:sz="4" w:space="0" w:color="auto"/>
              <w:left w:val="single" w:sz="4" w:space="0" w:color="auto"/>
              <w:bottom w:val="single" w:sz="4" w:space="0" w:color="auto"/>
              <w:right w:val="single" w:sz="4" w:space="0" w:color="auto"/>
            </w:tcBorders>
          </w:tcPr>
          <w:p w14:paraId="032D7D7D" w14:textId="1F1E9AB7"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w:t>
            </w:r>
          </w:p>
        </w:tc>
        <w:tc>
          <w:tcPr>
            <w:tcW w:w="1275" w:type="dxa"/>
            <w:tcBorders>
              <w:top w:val="single" w:sz="4" w:space="0" w:color="auto"/>
              <w:left w:val="single" w:sz="4" w:space="0" w:color="auto"/>
              <w:bottom w:val="single" w:sz="4" w:space="0" w:color="auto"/>
              <w:right w:val="single" w:sz="4" w:space="0" w:color="auto"/>
            </w:tcBorders>
          </w:tcPr>
          <w:p w14:paraId="0333DEC9" w14:textId="742225CF"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5</w:t>
            </w:r>
          </w:p>
        </w:tc>
      </w:tr>
      <w:tr w:rsidR="00241E12" w:rsidRPr="000C2E4C" w14:paraId="4FB36290" w14:textId="77777777" w:rsidTr="005A346B">
        <w:tc>
          <w:tcPr>
            <w:tcW w:w="1701" w:type="dxa"/>
            <w:tcBorders>
              <w:top w:val="single" w:sz="4" w:space="0" w:color="auto"/>
              <w:left w:val="single" w:sz="4" w:space="0" w:color="auto"/>
              <w:bottom w:val="nil"/>
              <w:right w:val="single" w:sz="4" w:space="0" w:color="auto"/>
            </w:tcBorders>
            <w:hideMark/>
          </w:tcPr>
          <w:p w14:paraId="55E4618A" w14:textId="77777777" w:rsidR="00241E12" w:rsidRPr="005A346B" w:rsidRDefault="00241E12"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Анықтау кезең</w:t>
            </w:r>
          </w:p>
        </w:tc>
        <w:tc>
          <w:tcPr>
            <w:tcW w:w="1134" w:type="dxa"/>
            <w:tcBorders>
              <w:top w:val="single" w:sz="4" w:space="0" w:color="auto"/>
              <w:left w:val="single" w:sz="4" w:space="0" w:color="auto"/>
              <w:bottom w:val="nil"/>
              <w:right w:val="single" w:sz="4" w:space="0" w:color="auto"/>
            </w:tcBorders>
          </w:tcPr>
          <w:p w14:paraId="357EBE74" w14:textId="77777777" w:rsidR="00241E12" w:rsidRPr="005A346B" w:rsidRDefault="00241E12" w:rsidP="005A346B">
            <w:pPr>
              <w:spacing w:after="0" w:line="240" w:lineRule="auto"/>
              <w:jc w:val="both"/>
              <w:rPr>
                <w:rFonts w:ascii="Times New Roman" w:eastAsia="Times New Roman" w:hAnsi="Times New Roman" w:cs="Times New Roman"/>
                <w:bCs/>
                <w:sz w:val="24"/>
                <w:szCs w:val="24"/>
                <w:lang w:val="kk-KZ" w:eastAsia="ru-RU"/>
              </w:rPr>
            </w:pPr>
          </w:p>
          <w:p w14:paraId="5A5D4161" w14:textId="77777777" w:rsidR="00241E12" w:rsidRPr="005A346B" w:rsidRDefault="00241E12"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2018-2019 ж.</w:t>
            </w:r>
          </w:p>
        </w:tc>
        <w:tc>
          <w:tcPr>
            <w:tcW w:w="2410" w:type="dxa"/>
            <w:tcBorders>
              <w:top w:val="single" w:sz="4" w:space="0" w:color="auto"/>
              <w:left w:val="single" w:sz="4" w:space="0" w:color="auto"/>
              <w:bottom w:val="nil"/>
              <w:right w:val="single" w:sz="4" w:space="0" w:color="auto"/>
            </w:tcBorders>
            <w:hideMark/>
          </w:tcPr>
          <w:p w14:paraId="1EC202D1" w14:textId="77777777" w:rsid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Анықтау</w:t>
            </w:r>
            <w:r w:rsidR="005A346B">
              <w:rPr>
                <w:rFonts w:ascii="Times New Roman" w:eastAsia="Times New Roman" w:hAnsi="Times New Roman" w:cs="Times New Roman"/>
                <w:bCs/>
                <w:sz w:val="24"/>
                <w:szCs w:val="24"/>
                <w:lang w:val="kk-KZ" w:eastAsia="ru-RU"/>
              </w:rPr>
              <w:t xml:space="preserve"> </w:t>
            </w:r>
            <w:r w:rsidRPr="005A346B">
              <w:rPr>
                <w:rFonts w:ascii="Times New Roman" w:eastAsia="Times New Roman" w:hAnsi="Times New Roman" w:cs="Times New Roman"/>
                <w:bCs/>
                <w:sz w:val="24"/>
                <w:szCs w:val="24"/>
                <w:lang w:val="kk-KZ" w:eastAsia="ru-RU"/>
              </w:rPr>
              <w:t>эксперимен</w:t>
            </w:r>
          </w:p>
          <w:p w14:paraId="4950E62B" w14:textId="77777777" w:rsid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тінің мақсаты – педагогикалық үде</w:t>
            </w:r>
          </w:p>
          <w:p w14:paraId="72145D1D" w14:textId="77777777" w:rsid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ріс</w:t>
            </w:r>
            <w:r w:rsidR="005A346B">
              <w:rPr>
                <w:rFonts w:ascii="Times New Roman" w:eastAsia="Times New Roman" w:hAnsi="Times New Roman" w:cs="Times New Roman"/>
                <w:bCs/>
                <w:sz w:val="24"/>
                <w:szCs w:val="24"/>
                <w:lang w:val="kk-KZ" w:eastAsia="ru-RU"/>
              </w:rPr>
              <w:t xml:space="preserve"> </w:t>
            </w:r>
            <w:r w:rsidRPr="005A346B">
              <w:rPr>
                <w:rFonts w:ascii="Times New Roman" w:eastAsia="Times New Roman" w:hAnsi="Times New Roman" w:cs="Times New Roman"/>
                <w:bCs/>
                <w:sz w:val="24"/>
                <w:szCs w:val="24"/>
                <w:lang w:val="kk-KZ" w:eastAsia="ru-RU"/>
              </w:rPr>
              <w:t>барысында бола</w:t>
            </w:r>
          </w:p>
          <w:p w14:paraId="79DBE934" w14:textId="77777777" w:rsid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шақ</w:t>
            </w:r>
            <w:r w:rsidR="005A346B">
              <w:rPr>
                <w:rFonts w:ascii="Times New Roman" w:eastAsia="Times New Roman" w:hAnsi="Times New Roman" w:cs="Times New Roman"/>
                <w:bCs/>
                <w:sz w:val="24"/>
                <w:szCs w:val="24"/>
                <w:lang w:val="kk-KZ" w:eastAsia="ru-RU"/>
              </w:rPr>
              <w:t xml:space="preserve"> </w:t>
            </w:r>
            <w:r w:rsidRPr="005A346B">
              <w:rPr>
                <w:rFonts w:ascii="Times New Roman" w:eastAsia="Times New Roman" w:hAnsi="Times New Roman" w:cs="Times New Roman"/>
                <w:bCs/>
                <w:sz w:val="24"/>
                <w:szCs w:val="24"/>
                <w:lang w:val="kk-KZ" w:eastAsia="ru-RU"/>
              </w:rPr>
              <w:t>бастауыш сы</w:t>
            </w:r>
          </w:p>
          <w:p w14:paraId="240DCABF" w14:textId="77777777" w:rsid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 xml:space="preserve">нып </w:t>
            </w:r>
            <w:r w:rsidR="002810D7" w:rsidRPr="005A346B">
              <w:rPr>
                <w:rFonts w:ascii="Times New Roman" w:eastAsia="Times New Roman" w:hAnsi="Times New Roman" w:cs="Times New Roman"/>
                <w:bCs/>
                <w:sz w:val="24"/>
                <w:szCs w:val="24"/>
                <w:lang w:val="kk-KZ" w:eastAsia="ru-RU"/>
              </w:rPr>
              <w:t>педагогтерін</w:t>
            </w:r>
            <w:r w:rsidRPr="005A346B">
              <w:rPr>
                <w:rFonts w:ascii="Times New Roman" w:eastAsia="Times New Roman" w:hAnsi="Times New Roman" w:cs="Times New Roman"/>
                <w:bCs/>
                <w:sz w:val="24"/>
                <w:szCs w:val="24"/>
                <w:lang w:val="kk-KZ" w:eastAsia="ru-RU"/>
              </w:rPr>
              <w:t>ің теориялық талдау негізінде құрылған болашақ бастауыш сынып педагогтерін инновациялық әре</w:t>
            </w:r>
          </w:p>
          <w:p w14:paraId="5316159D" w14:textId="77777777" w:rsid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кетке даярлаушы модельдің төрт компонентіне сәйкес (мотивациялық, мазмұндық, иннова</w:t>
            </w:r>
          </w:p>
          <w:p w14:paraId="149EE77A" w14:textId="77777777" w:rsid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циялық-әрекеттік, рефлексивтік) алдын ала таңдап алынған әдістемелер арқылы инновациялы-әре</w:t>
            </w:r>
          </w:p>
          <w:p w14:paraId="46A20CE4" w14:textId="4C3ECEAE" w:rsidR="00E6624D" w:rsidRP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кеттік деңгейлерін (жоғары,орта, төмен) анықтау</w:t>
            </w:r>
            <w:r w:rsidR="005A346B">
              <w:rPr>
                <w:rFonts w:ascii="Times New Roman" w:eastAsia="Times New Roman" w:hAnsi="Times New Roman" w:cs="Times New Roman"/>
                <w:bCs/>
                <w:sz w:val="24"/>
                <w:szCs w:val="24"/>
                <w:lang w:val="kk-KZ" w:eastAsia="ru-RU"/>
              </w:rPr>
              <w:t xml:space="preserve"> </w:t>
            </w:r>
            <w:r w:rsidRPr="005A346B">
              <w:rPr>
                <w:rFonts w:ascii="Times New Roman" w:eastAsia="Times New Roman" w:hAnsi="Times New Roman" w:cs="Times New Roman"/>
                <w:bCs/>
                <w:sz w:val="24"/>
                <w:szCs w:val="24"/>
                <w:lang w:val="kk-KZ" w:eastAsia="ru-RU"/>
              </w:rPr>
              <w:t>болып табылады.</w:t>
            </w:r>
          </w:p>
          <w:p w14:paraId="51D55AD2" w14:textId="77777777" w:rsidR="00E6624D" w:rsidRP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Міндеттері:</w:t>
            </w:r>
          </w:p>
          <w:p w14:paraId="010A1BE2" w14:textId="77777777" w:rsidR="00F55785" w:rsidRPr="005A346B" w:rsidRDefault="00E6624D"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w:t>
            </w:r>
            <w:r w:rsidR="00F55785" w:rsidRPr="005A346B">
              <w:rPr>
                <w:rFonts w:ascii="Times New Roman" w:eastAsia="Times New Roman" w:hAnsi="Times New Roman" w:cs="Times New Roman"/>
                <w:bCs/>
                <w:sz w:val="24"/>
                <w:szCs w:val="24"/>
                <w:lang w:val="kk-KZ" w:eastAsia="ru-RU"/>
              </w:rPr>
              <w:t xml:space="preserve">Зерттеу </w:t>
            </w:r>
            <w:r w:rsidR="00241E12" w:rsidRPr="005A346B">
              <w:rPr>
                <w:rFonts w:ascii="Times New Roman" w:eastAsia="Times New Roman" w:hAnsi="Times New Roman" w:cs="Times New Roman"/>
                <w:bCs/>
                <w:sz w:val="24"/>
                <w:szCs w:val="24"/>
                <w:lang w:val="kk-KZ" w:eastAsia="ru-RU"/>
              </w:rPr>
              <w:t xml:space="preserve">жұмысының басты бағыттарын айқындау. </w:t>
            </w:r>
          </w:p>
          <w:p w14:paraId="7BDC6EA9" w14:textId="77777777" w:rsidR="00241E12" w:rsidRPr="005A346B" w:rsidRDefault="00F55785"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w:t>
            </w:r>
            <w:r w:rsidR="00241E12" w:rsidRPr="005A346B">
              <w:rPr>
                <w:rFonts w:ascii="Times New Roman" w:eastAsia="Times New Roman" w:hAnsi="Times New Roman" w:cs="Times New Roman"/>
                <w:bCs/>
                <w:sz w:val="24"/>
                <w:szCs w:val="24"/>
                <w:lang w:val="kk-KZ" w:eastAsia="ru-RU"/>
              </w:rPr>
              <w:t>Тәжірибеге қатысушыларға кесінді тапсырмалар мен сауалнама орындату.</w:t>
            </w:r>
          </w:p>
        </w:tc>
        <w:tc>
          <w:tcPr>
            <w:tcW w:w="3119" w:type="dxa"/>
            <w:tcBorders>
              <w:top w:val="single" w:sz="4" w:space="0" w:color="auto"/>
              <w:left w:val="single" w:sz="4" w:space="0" w:color="auto"/>
              <w:bottom w:val="nil"/>
              <w:right w:val="single" w:sz="4" w:space="0" w:color="auto"/>
            </w:tcBorders>
          </w:tcPr>
          <w:p w14:paraId="528E4720" w14:textId="77777777" w:rsidR="008C0E15" w:rsidRPr="005A346B" w:rsidRDefault="008C0E15"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 xml:space="preserve">1.Болашақ бастауыш сынып </w:t>
            </w:r>
            <w:r w:rsidR="002810D7" w:rsidRPr="005A346B">
              <w:rPr>
                <w:rFonts w:ascii="Times New Roman" w:eastAsia="Times New Roman" w:hAnsi="Times New Roman" w:cs="Times New Roman"/>
                <w:bCs/>
                <w:sz w:val="24"/>
                <w:szCs w:val="24"/>
                <w:lang w:val="kk-KZ" w:eastAsia="ru-RU"/>
              </w:rPr>
              <w:t>педагогтерін</w:t>
            </w:r>
            <w:r w:rsidRPr="005A346B">
              <w:rPr>
                <w:rFonts w:ascii="Times New Roman" w:eastAsia="Times New Roman" w:hAnsi="Times New Roman" w:cs="Times New Roman"/>
                <w:bCs/>
                <w:sz w:val="24"/>
                <w:szCs w:val="24"/>
                <w:lang w:val="kk-KZ" w:eastAsia="ru-RU"/>
              </w:rPr>
              <w:t>ің инновацияға, инновациялық әрекетке деген бейімділігінің, ынта-ниетінің деңгейін анықтау сауалнамасы (Авторлық әзірлеме)</w:t>
            </w:r>
          </w:p>
          <w:p w14:paraId="374B7410" w14:textId="77777777" w:rsidR="008C0E15" w:rsidRPr="005A346B" w:rsidRDefault="008C0E15"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 xml:space="preserve">2.Болашақ бастауыш сынып </w:t>
            </w:r>
            <w:r w:rsidR="002810D7" w:rsidRPr="005A346B">
              <w:rPr>
                <w:rFonts w:ascii="Times New Roman" w:eastAsia="Times New Roman" w:hAnsi="Times New Roman" w:cs="Times New Roman"/>
                <w:bCs/>
                <w:sz w:val="24"/>
                <w:szCs w:val="24"/>
                <w:lang w:val="kk-KZ" w:eastAsia="ru-RU"/>
              </w:rPr>
              <w:t>педагогтерін</w:t>
            </w:r>
            <w:r w:rsidRPr="005A346B">
              <w:rPr>
                <w:rFonts w:ascii="Times New Roman" w:eastAsia="Times New Roman" w:hAnsi="Times New Roman" w:cs="Times New Roman"/>
                <w:bCs/>
                <w:sz w:val="24"/>
                <w:szCs w:val="24"/>
                <w:lang w:val="kk-KZ" w:eastAsia="ru-RU"/>
              </w:rPr>
              <w:t>ің инновациялық әрекетке қабілеті мен қасиетін өзіндік бағалау сауалнамасы (Авторлық әзірлеме)</w:t>
            </w:r>
          </w:p>
          <w:p w14:paraId="64B050B1" w14:textId="77777777" w:rsidR="008C0E15" w:rsidRPr="005A346B" w:rsidRDefault="008C0E15"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 xml:space="preserve">3.Болашақ бастауыш сынып </w:t>
            </w:r>
            <w:r w:rsidR="002810D7" w:rsidRPr="005A346B">
              <w:rPr>
                <w:rFonts w:ascii="Times New Roman" w:eastAsia="Times New Roman" w:hAnsi="Times New Roman" w:cs="Times New Roman"/>
                <w:bCs/>
                <w:sz w:val="24"/>
                <w:szCs w:val="24"/>
                <w:lang w:val="kk-KZ" w:eastAsia="ru-RU"/>
              </w:rPr>
              <w:t>педагогтерін</w:t>
            </w:r>
            <w:r w:rsidRPr="005A346B">
              <w:rPr>
                <w:rFonts w:ascii="Times New Roman" w:eastAsia="Times New Roman" w:hAnsi="Times New Roman" w:cs="Times New Roman"/>
                <w:bCs/>
                <w:sz w:val="24"/>
                <w:szCs w:val="24"/>
                <w:lang w:val="kk-KZ" w:eastAsia="ru-RU"/>
              </w:rPr>
              <w:t>ің инновациялық әрекетінің деңгейін анықтауы (Авторлық әзірлеме)</w:t>
            </w:r>
          </w:p>
          <w:p w14:paraId="5B14900F" w14:textId="77777777" w:rsidR="00241E12" w:rsidRPr="005A346B" w:rsidRDefault="008C0E15"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4.А.Пакулина мен С.М.Кетьконың «Педагогикалық жоғары оқу орны студенттерінің оқуға мотивтерін анықтау» сауалнамасы</w:t>
            </w:r>
          </w:p>
        </w:tc>
        <w:tc>
          <w:tcPr>
            <w:tcW w:w="1275" w:type="dxa"/>
            <w:tcBorders>
              <w:top w:val="single" w:sz="4" w:space="0" w:color="auto"/>
              <w:left w:val="single" w:sz="4" w:space="0" w:color="auto"/>
              <w:bottom w:val="nil"/>
              <w:right w:val="single" w:sz="4" w:space="0" w:color="auto"/>
            </w:tcBorders>
            <w:hideMark/>
          </w:tcPr>
          <w:p w14:paraId="3EE76FA8" w14:textId="77777777" w:rsidR="00241E12" w:rsidRPr="005A346B" w:rsidRDefault="00241E12"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 xml:space="preserve">Болашақ бастауыш сынып </w:t>
            </w:r>
            <w:r w:rsidR="002810D7" w:rsidRPr="005A346B">
              <w:rPr>
                <w:rFonts w:ascii="Times New Roman" w:eastAsia="Times New Roman" w:hAnsi="Times New Roman" w:cs="Times New Roman"/>
                <w:bCs/>
                <w:sz w:val="24"/>
                <w:szCs w:val="24"/>
                <w:lang w:val="kk-KZ" w:eastAsia="ru-RU"/>
              </w:rPr>
              <w:t>педагогтерін</w:t>
            </w:r>
            <w:r w:rsidRPr="005A346B">
              <w:rPr>
                <w:rFonts w:ascii="Times New Roman" w:eastAsia="Times New Roman" w:hAnsi="Times New Roman" w:cs="Times New Roman"/>
                <w:bCs/>
                <w:sz w:val="24"/>
                <w:szCs w:val="24"/>
                <w:lang w:val="kk-KZ" w:eastAsia="ru-RU"/>
              </w:rPr>
              <w:t>ің иннов</w:t>
            </w:r>
            <w:r w:rsidR="001A1286" w:rsidRPr="005A346B">
              <w:rPr>
                <w:rFonts w:ascii="Times New Roman" w:eastAsia="Times New Roman" w:hAnsi="Times New Roman" w:cs="Times New Roman"/>
                <w:bCs/>
                <w:sz w:val="24"/>
                <w:szCs w:val="24"/>
                <w:lang w:val="kk-KZ" w:eastAsia="ru-RU"/>
              </w:rPr>
              <w:t>ациялық әрекетке даярлық деңгейі анықталады</w:t>
            </w:r>
            <w:r w:rsidRPr="005A346B">
              <w:rPr>
                <w:rFonts w:ascii="Times New Roman" w:eastAsia="Times New Roman" w:hAnsi="Times New Roman" w:cs="Times New Roman"/>
                <w:bCs/>
                <w:sz w:val="24"/>
                <w:szCs w:val="24"/>
                <w:lang w:val="kk-KZ" w:eastAsia="ru-RU"/>
              </w:rPr>
              <w:t>.</w:t>
            </w:r>
          </w:p>
        </w:tc>
      </w:tr>
    </w:tbl>
    <w:p w14:paraId="3348BB48" w14:textId="6960689C" w:rsidR="003947F6" w:rsidRPr="005A346B" w:rsidRDefault="003947F6" w:rsidP="005A346B">
      <w:pPr>
        <w:spacing w:after="0" w:line="240" w:lineRule="auto"/>
        <w:rPr>
          <w:rFonts w:ascii="Times New Roman" w:hAnsi="Times New Roman" w:cs="Times New Roman"/>
          <w:bCs/>
          <w:sz w:val="28"/>
          <w:szCs w:val="28"/>
          <w:lang w:val="kk-KZ"/>
        </w:rPr>
      </w:pPr>
      <w:r w:rsidRPr="005A346B">
        <w:rPr>
          <w:rFonts w:ascii="Times New Roman" w:hAnsi="Times New Roman" w:cs="Times New Roman"/>
          <w:bCs/>
          <w:sz w:val="28"/>
          <w:szCs w:val="28"/>
          <w:lang w:val="kk-KZ"/>
        </w:rPr>
        <w:lastRenderedPageBreak/>
        <w:t>5 –</w:t>
      </w:r>
      <w:r w:rsidR="005A346B">
        <w:rPr>
          <w:rFonts w:ascii="Times New Roman" w:hAnsi="Times New Roman" w:cs="Times New Roman"/>
          <w:bCs/>
          <w:sz w:val="28"/>
          <w:szCs w:val="28"/>
          <w:lang w:val="kk-KZ"/>
        </w:rPr>
        <w:t xml:space="preserve">  </w:t>
      </w:r>
      <w:r w:rsidRPr="005A346B">
        <w:rPr>
          <w:rFonts w:ascii="Times New Roman" w:hAnsi="Times New Roman" w:cs="Times New Roman"/>
          <w:bCs/>
          <w:sz w:val="28"/>
          <w:szCs w:val="28"/>
          <w:lang w:val="kk-KZ"/>
        </w:rPr>
        <w:t>кестенің жалғасы</w:t>
      </w:r>
    </w:p>
    <w:p w14:paraId="08458C7B" w14:textId="77777777" w:rsidR="003947F6" w:rsidRPr="005A346B" w:rsidRDefault="003947F6" w:rsidP="005A346B">
      <w:pPr>
        <w:spacing w:after="0" w:line="240" w:lineRule="auto"/>
        <w:rPr>
          <w:rFonts w:ascii="Times New Roman" w:hAnsi="Times New Roman" w:cs="Times New Roman"/>
          <w:bCs/>
          <w:sz w:val="28"/>
          <w:szCs w:val="28"/>
          <w:lang w:val="kk-KZ"/>
        </w:rPr>
      </w:pPr>
    </w:p>
    <w:tbl>
      <w:tblPr>
        <w:tblStyle w:val="aa"/>
        <w:tblW w:w="0" w:type="auto"/>
        <w:tblInd w:w="108" w:type="dxa"/>
        <w:tblLayout w:type="fixed"/>
        <w:tblLook w:val="04A0" w:firstRow="1" w:lastRow="0" w:firstColumn="1" w:lastColumn="0" w:noHBand="0" w:noVBand="1"/>
      </w:tblPr>
      <w:tblGrid>
        <w:gridCol w:w="1710"/>
        <w:gridCol w:w="1125"/>
        <w:gridCol w:w="2694"/>
        <w:gridCol w:w="2126"/>
        <w:gridCol w:w="1967"/>
      </w:tblGrid>
      <w:tr w:rsidR="005A346B" w:rsidRPr="005A346B" w14:paraId="58548218" w14:textId="77777777" w:rsidTr="00A41477">
        <w:trPr>
          <w:trHeight w:val="70"/>
        </w:trPr>
        <w:tc>
          <w:tcPr>
            <w:tcW w:w="1710" w:type="dxa"/>
            <w:tcBorders>
              <w:top w:val="single" w:sz="4" w:space="0" w:color="auto"/>
              <w:left w:val="single" w:sz="4" w:space="0" w:color="auto"/>
              <w:bottom w:val="single" w:sz="4" w:space="0" w:color="auto"/>
              <w:right w:val="single" w:sz="4" w:space="0" w:color="auto"/>
            </w:tcBorders>
          </w:tcPr>
          <w:p w14:paraId="021A6EAF" w14:textId="79DE63EE"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p>
        </w:tc>
        <w:tc>
          <w:tcPr>
            <w:tcW w:w="1125" w:type="dxa"/>
            <w:tcBorders>
              <w:top w:val="single" w:sz="4" w:space="0" w:color="auto"/>
              <w:left w:val="single" w:sz="4" w:space="0" w:color="auto"/>
              <w:bottom w:val="single" w:sz="4" w:space="0" w:color="auto"/>
              <w:right w:val="single" w:sz="4" w:space="0" w:color="auto"/>
            </w:tcBorders>
          </w:tcPr>
          <w:p w14:paraId="4B14D21E" w14:textId="63AC9BBE"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c>
          <w:tcPr>
            <w:tcW w:w="2694" w:type="dxa"/>
            <w:tcBorders>
              <w:top w:val="single" w:sz="4" w:space="0" w:color="auto"/>
              <w:left w:val="single" w:sz="4" w:space="0" w:color="auto"/>
              <w:bottom w:val="single" w:sz="4" w:space="0" w:color="auto"/>
              <w:right w:val="single" w:sz="4" w:space="0" w:color="auto"/>
            </w:tcBorders>
          </w:tcPr>
          <w:p w14:paraId="78CD989F" w14:textId="6FDFB2A5"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p>
        </w:tc>
        <w:tc>
          <w:tcPr>
            <w:tcW w:w="2126" w:type="dxa"/>
            <w:tcBorders>
              <w:top w:val="single" w:sz="4" w:space="0" w:color="auto"/>
              <w:left w:val="single" w:sz="4" w:space="0" w:color="auto"/>
              <w:bottom w:val="single" w:sz="4" w:space="0" w:color="auto"/>
              <w:right w:val="single" w:sz="4" w:space="0" w:color="auto"/>
            </w:tcBorders>
          </w:tcPr>
          <w:p w14:paraId="026506CC" w14:textId="73D54FFC"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4</w:t>
            </w:r>
          </w:p>
        </w:tc>
        <w:tc>
          <w:tcPr>
            <w:tcW w:w="1967" w:type="dxa"/>
            <w:tcBorders>
              <w:top w:val="single" w:sz="4" w:space="0" w:color="auto"/>
              <w:left w:val="single" w:sz="4" w:space="0" w:color="auto"/>
              <w:bottom w:val="single" w:sz="4" w:space="0" w:color="auto"/>
              <w:right w:val="single" w:sz="4" w:space="0" w:color="auto"/>
            </w:tcBorders>
          </w:tcPr>
          <w:p w14:paraId="78C27D79" w14:textId="596A740D" w:rsidR="005A346B" w:rsidRPr="005A346B" w:rsidRDefault="005A346B" w:rsidP="005A346B">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5</w:t>
            </w:r>
          </w:p>
        </w:tc>
      </w:tr>
      <w:tr w:rsidR="005A346B" w:rsidRPr="000C2E4C" w14:paraId="250A8623" w14:textId="77777777" w:rsidTr="00A41477">
        <w:trPr>
          <w:trHeight w:val="5400"/>
        </w:trPr>
        <w:tc>
          <w:tcPr>
            <w:tcW w:w="1710" w:type="dxa"/>
            <w:tcBorders>
              <w:top w:val="single" w:sz="4" w:space="0" w:color="auto"/>
              <w:left w:val="single" w:sz="4" w:space="0" w:color="auto"/>
              <w:bottom w:val="single" w:sz="4" w:space="0" w:color="auto"/>
              <w:right w:val="single" w:sz="4" w:space="0" w:color="auto"/>
            </w:tcBorders>
          </w:tcPr>
          <w:p w14:paraId="6F2AFD8F"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Қалыптастыру кезең</w:t>
            </w:r>
          </w:p>
          <w:p w14:paraId="5F4E3D99"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p>
        </w:tc>
        <w:tc>
          <w:tcPr>
            <w:tcW w:w="1125" w:type="dxa"/>
            <w:tcBorders>
              <w:top w:val="single" w:sz="4" w:space="0" w:color="auto"/>
              <w:left w:val="single" w:sz="4" w:space="0" w:color="auto"/>
              <w:bottom w:val="single" w:sz="4" w:space="0" w:color="auto"/>
              <w:right w:val="single" w:sz="4" w:space="0" w:color="auto"/>
            </w:tcBorders>
          </w:tcPr>
          <w:p w14:paraId="579E1117"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p>
          <w:p w14:paraId="66027885"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2019-2020 ж.</w:t>
            </w:r>
          </w:p>
        </w:tc>
        <w:tc>
          <w:tcPr>
            <w:tcW w:w="2694" w:type="dxa"/>
            <w:tcBorders>
              <w:top w:val="single" w:sz="4" w:space="0" w:color="auto"/>
              <w:left w:val="single" w:sz="4" w:space="0" w:color="auto"/>
              <w:bottom w:val="single" w:sz="4" w:space="0" w:color="auto"/>
              <w:right w:val="single" w:sz="4" w:space="0" w:color="auto"/>
            </w:tcBorders>
            <w:hideMark/>
          </w:tcPr>
          <w:p w14:paraId="07D66601"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Теориялық -әдіснамалық тұғырлар негізінде «Бастауыш білім беруде инновциялық әрекетке даярлау негіздері» элективті курсы мен «Болашақ бастауыш сынып педагогтерін инновациялық әрекетке даярлау әдістемесі» оқу-әдістемелік кешені және т.б. арқылы білім алушыларды инновациялық әрекетке даярлау.</w:t>
            </w:r>
          </w:p>
          <w:p w14:paraId="4713E61E"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Студенттерге арналған «Ғылыми-инновациялық портал» жобасын әзірлеу.</w:t>
            </w:r>
          </w:p>
        </w:tc>
        <w:tc>
          <w:tcPr>
            <w:tcW w:w="2126" w:type="dxa"/>
            <w:tcBorders>
              <w:top w:val="single" w:sz="4" w:space="0" w:color="auto"/>
              <w:left w:val="single" w:sz="4" w:space="0" w:color="auto"/>
              <w:bottom w:val="single" w:sz="4" w:space="0" w:color="auto"/>
              <w:right w:val="single" w:sz="4" w:space="0" w:color="auto"/>
            </w:tcBorders>
            <w:hideMark/>
          </w:tcPr>
          <w:p w14:paraId="616FD7C0"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дамыта оқыту әдістері, проблемалық әдістер, жоба әдісі, ізденім, модельдеу, салыстыру, дедукция, креативтік-шығармашылық әдістер, пресс-конференция, интерактивті және эвристикалық дәрістер, белсенді тренинг, және т.б.</w:t>
            </w:r>
          </w:p>
        </w:tc>
        <w:tc>
          <w:tcPr>
            <w:tcW w:w="1967" w:type="dxa"/>
            <w:tcBorders>
              <w:top w:val="single" w:sz="4" w:space="0" w:color="auto"/>
              <w:left w:val="single" w:sz="4" w:space="0" w:color="auto"/>
              <w:bottom w:val="single" w:sz="4" w:space="0" w:color="auto"/>
              <w:right w:val="single" w:sz="4" w:space="0" w:color="auto"/>
            </w:tcBorders>
            <w:hideMark/>
          </w:tcPr>
          <w:p w14:paraId="1AB4CC33"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 xml:space="preserve">Болашақ бастауыш сынып мұғалімі инновациялық әрекетке даярланады. </w:t>
            </w:r>
          </w:p>
        </w:tc>
      </w:tr>
      <w:tr w:rsidR="005A346B" w:rsidRPr="005A346B" w14:paraId="443CC45E" w14:textId="77777777" w:rsidTr="00A41477">
        <w:trPr>
          <w:trHeight w:val="3298"/>
        </w:trPr>
        <w:tc>
          <w:tcPr>
            <w:tcW w:w="1710" w:type="dxa"/>
            <w:tcBorders>
              <w:top w:val="single" w:sz="4" w:space="0" w:color="auto"/>
              <w:left w:val="single" w:sz="4" w:space="0" w:color="auto"/>
              <w:bottom w:val="single" w:sz="4" w:space="0" w:color="auto"/>
              <w:right w:val="single" w:sz="4" w:space="0" w:color="auto"/>
            </w:tcBorders>
          </w:tcPr>
          <w:p w14:paraId="1FC8BCBE"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Бақылау кезеңі</w:t>
            </w:r>
          </w:p>
          <w:p w14:paraId="72FD7832"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p>
        </w:tc>
        <w:tc>
          <w:tcPr>
            <w:tcW w:w="1125" w:type="dxa"/>
            <w:tcBorders>
              <w:top w:val="single" w:sz="4" w:space="0" w:color="auto"/>
              <w:left w:val="single" w:sz="4" w:space="0" w:color="auto"/>
              <w:bottom w:val="single" w:sz="4" w:space="0" w:color="auto"/>
              <w:right w:val="single" w:sz="4" w:space="0" w:color="auto"/>
            </w:tcBorders>
            <w:hideMark/>
          </w:tcPr>
          <w:p w14:paraId="00F918B1"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2020-2021 ж.</w:t>
            </w:r>
          </w:p>
        </w:tc>
        <w:tc>
          <w:tcPr>
            <w:tcW w:w="2694" w:type="dxa"/>
            <w:tcBorders>
              <w:top w:val="single" w:sz="4" w:space="0" w:color="auto"/>
              <w:left w:val="single" w:sz="4" w:space="0" w:color="auto"/>
              <w:bottom w:val="single" w:sz="4" w:space="0" w:color="auto"/>
              <w:right w:val="single" w:sz="4" w:space="0" w:color="auto"/>
            </w:tcBorders>
            <w:hideMark/>
          </w:tcPr>
          <w:p w14:paraId="6F3501F5"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Анықтаушы кезеңдегі көрсеткіштермен салыстыру үшін, екінші рет кесінді тапсырмалар орындату арқылы ұсынылған әдістемелік жүйенің тиімділігін дәлелдеу. Студенттерге арналған «Ғылыми-инновациялық портал» жобасын ұсыну.</w:t>
            </w:r>
          </w:p>
        </w:tc>
        <w:tc>
          <w:tcPr>
            <w:tcW w:w="2126" w:type="dxa"/>
            <w:tcBorders>
              <w:top w:val="single" w:sz="4" w:space="0" w:color="auto"/>
              <w:left w:val="single" w:sz="4" w:space="0" w:color="auto"/>
              <w:bottom w:val="single" w:sz="4" w:space="0" w:color="auto"/>
              <w:right w:val="single" w:sz="4" w:space="0" w:color="auto"/>
            </w:tcBorders>
            <w:hideMark/>
          </w:tcPr>
          <w:p w14:paraId="5F991508"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Тапсырма орындату, кесінді тапсырмаларды талдау, статистикалық талдау, жинақтау, салыстыру, топтастырулар жасау.</w:t>
            </w:r>
          </w:p>
        </w:tc>
        <w:tc>
          <w:tcPr>
            <w:tcW w:w="1967" w:type="dxa"/>
            <w:tcBorders>
              <w:top w:val="single" w:sz="4" w:space="0" w:color="auto"/>
              <w:left w:val="single" w:sz="4" w:space="0" w:color="auto"/>
              <w:bottom w:val="single" w:sz="4" w:space="0" w:color="auto"/>
              <w:right w:val="single" w:sz="4" w:space="0" w:color="auto"/>
            </w:tcBorders>
            <w:hideMark/>
          </w:tcPr>
          <w:p w14:paraId="0EC8B10C" w14:textId="77777777" w:rsidR="005A346B" w:rsidRPr="005A346B" w:rsidRDefault="005A346B" w:rsidP="005A346B">
            <w:pPr>
              <w:spacing w:after="0" w:line="240" w:lineRule="auto"/>
              <w:jc w:val="both"/>
              <w:rPr>
                <w:rFonts w:ascii="Times New Roman" w:eastAsia="Times New Roman" w:hAnsi="Times New Roman" w:cs="Times New Roman"/>
                <w:bCs/>
                <w:sz w:val="24"/>
                <w:szCs w:val="24"/>
                <w:lang w:val="kk-KZ" w:eastAsia="ru-RU"/>
              </w:rPr>
            </w:pPr>
            <w:r w:rsidRPr="005A346B">
              <w:rPr>
                <w:rFonts w:ascii="Times New Roman" w:eastAsia="Times New Roman" w:hAnsi="Times New Roman" w:cs="Times New Roman"/>
                <w:bCs/>
                <w:sz w:val="24"/>
                <w:szCs w:val="24"/>
                <w:lang w:val="kk-KZ" w:eastAsia="ru-RU"/>
              </w:rPr>
              <w:t>Тәжірибелік-эксперименттік жұмыстың, зерттеудің қорытындысын жасау, әдістемелік ұсыныстар мен нұсқаулықтарды түзету енгізе отырып, тарату. Зерттеуді тұтас мәтін түрінде рәсімдеу.</w:t>
            </w:r>
          </w:p>
        </w:tc>
      </w:tr>
    </w:tbl>
    <w:p w14:paraId="6A462E07" w14:textId="77777777" w:rsidR="00A32055" w:rsidRPr="0033231F" w:rsidRDefault="00A32055" w:rsidP="00AD625D">
      <w:pPr>
        <w:spacing w:after="0" w:line="240" w:lineRule="auto"/>
        <w:ind w:firstLine="709"/>
        <w:jc w:val="both"/>
        <w:rPr>
          <w:rFonts w:ascii="Times New Roman" w:hAnsi="Times New Roman" w:cs="Times New Roman"/>
          <w:sz w:val="28"/>
          <w:szCs w:val="28"/>
          <w:lang w:val="kk-KZ"/>
        </w:rPr>
      </w:pPr>
    </w:p>
    <w:p w14:paraId="2160A141" w14:textId="77777777" w:rsidR="00241E12" w:rsidRPr="0033231F" w:rsidRDefault="00241E12" w:rsidP="00A4147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Студенттердің жалпы саны – 1</w:t>
      </w:r>
      <w:r w:rsidR="00F82460" w:rsidRPr="0033231F">
        <w:rPr>
          <w:rFonts w:ascii="Times New Roman" w:hAnsi="Times New Roman" w:cs="Times New Roman"/>
          <w:sz w:val="28"/>
          <w:szCs w:val="28"/>
          <w:lang w:val="kk-KZ"/>
        </w:rPr>
        <w:t>33</w:t>
      </w:r>
      <w:r w:rsidRPr="0033231F">
        <w:rPr>
          <w:rFonts w:ascii="Times New Roman" w:hAnsi="Times New Roman" w:cs="Times New Roman"/>
          <w:sz w:val="28"/>
          <w:szCs w:val="28"/>
          <w:lang w:val="kk-KZ"/>
        </w:rPr>
        <w:t xml:space="preserve">, оларды эксперименттік және бақылау тобы деп </w:t>
      </w:r>
      <w:r w:rsidR="00F82460" w:rsidRPr="0033231F">
        <w:rPr>
          <w:rFonts w:ascii="Times New Roman" w:hAnsi="Times New Roman" w:cs="Times New Roman"/>
          <w:sz w:val="28"/>
          <w:szCs w:val="28"/>
          <w:lang w:val="kk-KZ"/>
        </w:rPr>
        <w:t>67 және 66</w:t>
      </w:r>
      <w:r w:rsidRPr="0033231F">
        <w:rPr>
          <w:rFonts w:ascii="Times New Roman" w:hAnsi="Times New Roman" w:cs="Times New Roman"/>
          <w:sz w:val="28"/>
          <w:szCs w:val="28"/>
          <w:lang w:val="kk-KZ"/>
        </w:rPr>
        <w:t xml:space="preserve"> студенттен тұратын екі топ құрылды. </w:t>
      </w:r>
    </w:p>
    <w:p w14:paraId="131704DF" w14:textId="77777777" w:rsidR="00241E12" w:rsidRPr="0033231F" w:rsidRDefault="00241E12" w:rsidP="00A4147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Ғалымдардың атап көрсетуінше, эмпирикалық әдістердің, яғни сауалнама, әңгімелесу, оқу үдерісін бақылау сияқты нақты әдістер тәжірибелік-эксперименттік жұмыстың тиімділігіне үлкен әсерін тигізеді. Тәжірибелік-эксперименттік жұмыс эмпирикалық зерттеудің әдістерін кешенді түрде қолдануды керек етеді. </w:t>
      </w:r>
    </w:p>
    <w:p w14:paraId="752292B6" w14:textId="77777777" w:rsidR="00241E12" w:rsidRPr="0033231F" w:rsidRDefault="00241E12" w:rsidP="00A4147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Тәжірибелік-эксперименттік жұмыс анықтаушы кезеңін өткізу барысында зерттеу құралы ретінде келесілер қолданылды:</w:t>
      </w:r>
    </w:p>
    <w:p w14:paraId="4A6336B2" w14:textId="77777777" w:rsidR="00241E12" w:rsidRPr="0033231F" w:rsidRDefault="00241E12" w:rsidP="00A41477">
      <w:pPr>
        <w:pStyle w:val="a3"/>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A32055"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інің инновациялық әрекеті тәжірибесін анықтау және топтастыру;</w:t>
      </w:r>
    </w:p>
    <w:p w14:paraId="5B3617C4" w14:textId="77777777" w:rsidR="00241E12" w:rsidRPr="0033231F" w:rsidRDefault="00241E12" w:rsidP="00A41477">
      <w:pPr>
        <w:pStyle w:val="a3"/>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бакалаврлерге инновациялық әрекет бойынша кесінді тапсырмалар орындату; </w:t>
      </w:r>
    </w:p>
    <w:p w14:paraId="453A9085" w14:textId="77777777" w:rsidR="00241E12" w:rsidRPr="0033231F" w:rsidRDefault="00241E12" w:rsidP="00A41477">
      <w:pPr>
        <w:pStyle w:val="a3"/>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A32055"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ері педагогикалық практикадан өтетін мектептегі бастауыш сынып мұғалімдерімен инновациялық үдеріс, иновациял</w:t>
      </w:r>
      <w:r w:rsidR="00E6624D" w:rsidRPr="0033231F">
        <w:rPr>
          <w:rFonts w:ascii="Times New Roman" w:hAnsi="Times New Roman" w:cs="Times New Roman"/>
          <w:sz w:val="28"/>
          <w:szCs w:val="28"/>
          <w:lang w:val="kk-KZ"/>
        </w:rPr>
        <w:t xml:space="preserve">ық әрекет ету туралы әңгімелесу, </w:t>
      </w:r>
      <w:r w:rsidRPr="0033231F">
        <w:rPr>
          <w:rFonts w:ascii="Times New Roman" w:hAnsi="Times New Roman" w:cs="Times New Roman"/>
          <w:sz w:val="28"/>
          <w:szCs w:val="28"/>
          <w:lang w:val="kk-KZ"/>
        </w:rPr>
        <w:t>олардың тәжірибесінде инновациялық әрекеттің қаншалықты орын алатынын анықтау;</w:t>
      </w:r>
    </w:p>
    <w:p w14:paraId="72C721BE" w14:textId="77777777" w:rsidR="00241E12" w:rsidRPr="0033231F" w:rsidRDefault="00241E12" w:rsidP="00A41477">
      <w:pPr>
        <w:pStyle w:val="a3"/>
        <w:numPr>
          <w:ilvl w:val="0"/>
          <w:numId w:val="47"/>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мектепте сабақ беріп жүрген бастауыш сынып мұғалімдерінен алынған материалдар мен болашақ бастауыш сынып </w:t>
      </w:r>
      <w:r w:rsidR="00A32055"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 xml:space="preserve">-бакалаврлардың жауаптарындағы ортақ мәселені анықтау, ерекше белгілерді жүйелеу; болашақ бастауыш сынып </w:t>
      </w:r>
      <w:r w:rsidR="00A32055"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еріне бастауыштағы қазақ тілі пәнін оқыту әдістемесін оқыту үдерісінде байқалған инновациялық әрекетке даярлау деңгейін талдау, ерекшеліктерді нақтылау.</w:t>
      </w:r>
    </w:p>
    <w:p w14:paraId="5C6677A6" w14:textId="77777777" w:rsidR="00241E12" w:rsidRPr="0033231F" w:rsidRDefault="00241E12" w:rsidP="00A4147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Зерттеу тақырыбына қатысты ғылыми-теориялық әдебиеттер талданып, зерттеу жұмысының әдіснамалық негіздері, инновация үдерісі, инновациялық әрекет, педагогикалық құзыреттілік т.б. маңызды ұғымдар мен түсініктер жүйеленді. Одан соңғы кезекте нормативтік құжаттарға, яғни «Қазақ тілі» пәні бойынша 2-4 сыныптарға арналған жаңартылған бағдарлама, оқулық, оқу-әдістемелік құралдары кешеніне талдау жасалынды.</w:t>
      </w:r>
    </w:p>
    <w:p w14:paraId="6208FE6F" w14:textId="77777777" w:rsidR="00241E12" w:rsidRPr="0033231F" w:rsidRDefault="00981EF5" w:rsidP="00A41477">
      <w:pPr>
        <w:pStyle w:val="af0"/>
        <w:tabs>
          <w:tab w:val="left" w:pos="851"/>
        </w:tabs>
        <w:ind w:left="0" w:firstLine="567"/>
      </w:pPr>
      <w:r w:rsidRPr="0033231F">
        <w:t>Б</w:t>
      </w:r>
      <w:r w:rsidR="00241E12" w:rsidRPr="0033231F">
        <w:t>олашақ бастауыш сынып педагогтерін инновациялық әрекетке даярлау үшін төмендегідей әдістемелік құралы анықталып және қолданылды:</w:t>
      </w:r>
    </w:p>
    <w:p w14:paraId="0E15CE15" w14:textId="77777777" w:rsidR="00A32055" w:rsidRPr="0033231F" w:rsidRDefault="00A32055" w:rsidP="00A41477">
      <w:pPr>
        <w:pStyle w:val="a3"/>
        <w:numPr>
          <w:ilvl w:val="0"/>
          <w:numId w:val="5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А.Пакулина мен С.М.Кетьконың «Педагогикалық жоғары оқу орны студенттерінің оқуға мотивтерін анықтау» сауалнамасы</w:t>
      </w:r>
    </w:p>
    <w:p w14:paraId="758FA25D" w14:textId="77777777" w:rsidR="00241E12" w:rsidRPr="0033231F" w:rsidRDefault="00241E12" w:rsidP="00A41477">
      <w:pPr>
        <w:pStyle w:val="a3"/>
        <w:numPr>
          <w:ilvl w:val="0"/>
          <w:numId w:val="5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4858CC"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ің инновацияға, инновациялық әрекетке деген бейімділігінің, ынта-ниетінің деңгейін анықтау </w:t>
      </w:r>
      <w:r w:rsidRPr="0033231F">
        <w:rPr>
          <w:rFonts w:ascii="Times New Roman" w:hAnsi="Times New Roman" w:cs="Times New Roman"/>
          <w:sz w:val="28"/>
          <w:lang w:val="kk-KZ"/>
        </w:rPr>
        <w:t>сауалнамасы (Авторлық әзірлеме)</w:t>
      </w:r>
    </w:p>
    <w:p w14:paraId="2254C678" w14:textId="77777777" w:rsidR="00241E12" w:rsidRPr="0033231F" w:rsidRDefault="00241E12" w:rsidP="00A41477">
      <w:pPr>
        <w:pStyle w:val="a3"/>
        <w:numPr>
          <w:ilvl w:val="0"/>
          <w:numId w:val="54"/>
        </w:numPr>
        <w:tabs>
          <w:tab w:val="left" w:pos="851"/>
        </w:tabs>
        <w:spacing w:after="0" w:line="240" w:lineRule="auto"/>
        <w:ind w:left="0" w:firstLine="567"/>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 xml:space="preserve">Болашақ бастауыш сынып </w:t>
      </w:r>
      <w:r w:rsidR="002810D7"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ің инновациялық әрекетке қабілеті мен қасиетін өзіндік бағалау</w:t>
      </w:r>
      <w:r w:rsidRPr="0033231F">
        <w:rPr>
          <w:rFonts w:ascii="Times New Roman" w:hAnsi="Times New Roman" w:cs="Times New Roman"/>
          <w:b/>
          <w:sz w:val="28"/>
          <w:szCs w:val="28"/>
          <w:lang w:val="kk-KZ"/>
        </w:rPr>
        <w:t xml:space="preserve"> </w:t>
      </w:r>
      <w:r w:rsidRPr="0033231F">
        <w:rPr>
          <w:rFonts w:ascii="Times New Roman" w:hAnsi="Times New Roman" w:cs="Times New Roman"/>
          <w:sz w:val="28"/>
          <w:lang w:val="kk-KZ"/>
        </w:rPr>
        <w:t>сауалнамасы (Авторлық әзірлеме)</w:t>
      </w:r>
    </w:p>
    <w:p w14:paraId="294EA6A9" w14:textId="77777777" w:rsidR="00241E12" w:rsidRPr="0033231F" w:rsidRDefault="00241E12" w:rsidP="00A41477">
      <w:pPr>
        <w:pStyle w:val="a3"/>
        <w:numPr>
          <w:ilvl w:val="0"/>
          <w:numId w:val="5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w:t>
      </w:r>
      <w:r w:rsidRPr="0033231F">
        <w:rPr>
          <w:rFonts w:ascii="Times New Roman" w:hAnsi="Times New Roman" w:cs="Times New Roman"/>
          <w:bCs/>
          <w:sz w:val="28"/>
          <w:szCs w:val="28"/>
          <w:lang w:val="kk-KZ"/>
        </w:rPr>
        <w:t xml:space="preserve">бастауыш сынып </w:t>
      </w:r>
      <w:r w:rsidR="002810D7" w:rsidRPr="0033231F">
        <w:rPr>
          <w:rFonts w:ascii="Times New Roman" w:hAnsi="Times New Roman" w:cs="Times New Roman"/>
          <w:bCs/>
          <w:sz w:val="28"/>
          <w:szCs w:val="28"/>
          <w:lang w:val="kk-KZ"/>
        </w:rPr>
        <w:t>педагогтерін</w:t>
      </w:r>
      <w:r w:rsidRPr="0033231F">
        <w:rPr>
          <w:rFonts w:ascii="Times New Roman" w:hAnsi="Times New Roman" w:cs="Times New Roman"/>
          <w:bCs/>
          <w:sz w:val="28"/>
          <w:szCs w:val="28"/>
          <w:lang w:val="kk-KZ"/>
        </w:rPr>
        <w:t>ің инновациялық әрекетінің деңгейін анықтауы</w:t>
      </w:r>
      <w:r w:rsidRPr="0033231F">
        <w:rPr>
          <w:rFonts w:ascii="Times New Roman" w:hAnsi="Times New Roman" w:cs="Times New Roman"/>
          <w:b/>
          <w:bCs/>
          <w:sz w:val="28"/>
          <w:szCs w:val="28"/>
          <w:lang w:val="kk-KZ"/>
        </w:rPr>
        <w:t xml:space="preserve"> </w:t>
      </w:r>
      <w:r w:rsidRPr="0033231F">
        <w:rPr>
          <w:rFonts w:ascii="Times New Roman" w:hAnsi="Times New Roman" w:cs="Times New Roman"/>
          <w:sz w:val="28"/>
          <w:lang w:val="kk-KZ"/>
        </w:rPr>
        <w:t>(Авторлық әзірлеме)</w:t>
      </w:r>
    </w:p>
    <w:p w14:paraId="266077A0" w14:textId="5F972AE0" w:rsidR="0038175C" w:rsidRPr="00A41477" w:rsidRDefault="00981EF5" w:rsidP="00A4147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Сауалнама</w:t>
      </w:r>
      <w:r w:rsidR="00241E12" w:rsidRPr="0033231F">
        <w:rPr>
          <w:rFonts w:ascii="Times New Roman" w:hAnsi="Times New Roman" w:cs="Times New Roman"/>
          <w:sz w:val="28"/>
          <w:szCs w:val="28"/>
          <w:lang w:val="kk-KZ"/>
        </w:rPr>
        <w:t xml:space="preserve">ларды құрастыруда ғалымдардың инновациялық әрекетке даярлығын анықтау бойынша әдістемелік ұсыныстары жетекшілікке алынғанын, бірақ басшылыққа алынған қағидалардың зерттеу жұмысының тақырыбы мен мақсаты бойынша бейімделгенін атап кетеміз. </w:t>
      </w:r>
      <w:r w:rsidRPr="0033231F">
        <w:rPr>
          <w:rFonts w:ascii="Times New Roman" w:hAnsi="Times New Roman" w:cs="Times New Roman"/>
          <w:sz w:val="28"/>
          <w:szCs w:val="28"/>
          <w:lang w:val="kk-KZ"/>
        </w:rPr>
        <w:t>Сауалнама</w:t>
      </w:r>
      <w:r w:rsidR="00241E12" w:rsidRPr="0033231F">
        <w:rPr>
          <w:rFonts w:ascii="Times New Roman" w:hAnsi="Times New Roman" w:cs="Times New Roman"/>
          <w:sz w:val="28"/>
          <w:szCs w:val="28"/>
          <w:lang w:val="kk-KZ"/>
        </w:rPr>
        <w:t>лардың құрылымы мен мазмұны келесідей ретпен жүйеленді.</w:t>
      </w:r>
      <w:r w:rsidR="0038175C" w:rsidRPr="0033231F">
        <w:rPr>
          <w:rFonts w:ascii="Times New Roman" w:hAnsi="Times New Roman" w:cs="Times New Roman"/>
          <w:sz w:val="28"/>
          <w:szCs w:val="28"/>
          <w:lang w:val="kk-KZ"/>
        </w:rPr>
        <w:t xml:space="preserve">Модельде көрсетілген мотивациялық компоненттерін анықтау мақсатында студенттерге </w:t>
      </w:r>
      <w:r w:rsidR="0038175C" w:rsidRPr="0033231F">
        <w:rPr>
          <w:rFonts w:ascii="Times New Roman" w:hAnsi="Times New Roman" w:cs="Times New Roman"/>
          <w:sz w:val="28"/>
          <w:lang w:val="kk-KZ"/>
        </w:rPr>
        <w:t>А.Пакулина мен С.М.Кетьконың «Педагогикалық жоғары оқу орны студенттерінің оқуға мотивтерін анықтау» сауалнамасы берілді.</w:t>
      </w:r>
      <w:r w:rsidR="001D3F46" w:rsidRPr="0033231F">
        <w:rPr>
          <w:rFonts w:ascii="Times New Roman" w:hAnsi="Times New Roman" w:cs="Times New Roman"/>
          <w:sz w:val="28"/>
          <w:lang w:val="kk-KZ"/>
        </w:rPr>
        <w:t>Сауалнамда б</w:t>
      </w:r>
      <w:r w:rsidR="0038175C" w:rsidRPr="0033231F">
        <w:rPr>
          <w:rFonts w:ascii="Times New Roman" w:hAnsi="Times New Roman" w:cs="Times New Roman"/>
          <w:sz w:val="28"/>
          <w:lang w:val="kk-KZ"/>
        </w:rPr>
        <w:t xml:space="preserve">олашақ бастауыш сынып педагогтерінің инновациялық әрекеті олардың қалыптасу шарты ретінде қарастырылады; әрекеттің қозғаушы күші ретінде болашақ мұғалімдердің мотивтері анықталады.Оқытудың ішкі мотивациясы оқуға түсудің ішкі себептерін қамтитын педагогикалық университет, кең танымдық мотивтер және тиісті кәсіби себептері. </w:t>
      </w:r>
    </w:p>
    <w:p w14:paraId="5DDA0AB1" w14:textId="77777777" w:rsidR="0038175C" w:rsidRPr="0033231F" w:rsidRDefault="0038175C" w:rsidP="00A41477">
      <w:pPr>
        <w:tabs>
          <w:tab w:val="left" w:pos="851"/>
        </w:tabs>
        <w:spacing w:after="0" w:line="240" w:lineRule="auto"/>
        <w:ind w:firstLine="567"/>
        <w:rPr>
          <w:rFonts w:ascii="Times New Roman" w:hAnsi="Times New Roman" w:cs="Times New Roman"/>
          <w:sz w:val="28"/>
          <w:lang w:val="kk-KZ"/>
        </w:rPr>
      </w:pPr>
      <w:r w:rsidRPr="0033231F">
        <w:rPr>
          <w:rFonts w:ascii="Times New Roman" w:hAnsi="Times New Roman" w:cs="Times New Roman"/>
          <w:sz w:val="28"/>
          <w:lang w:val="kk-KZ"/>
        </w:rPr>
        <w:t>Баллдардың жалпы сомасы 75балдық көрсеткішті құрайды:</w:t>
      </w:r>
    </w:p>
    <w:p w14:paraId="10D912C7" w14:textId="77777777" w:rsidR="0038175C" w:rsidRPr="0033231F" w:rsidRDefault="0038175C" w:rsidP="00A41477">
      <w:pPr>
        <w:pStyle w:val="a3"/>
        <w:numPr>
          <w:ilvl w:val="0"/>
          <w:numId w:val="60"/>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t>ЖОО түсу мотивтері 2, 3, 7, 8, 10. Максималды 25 балл;</w:t>
      </w:r>
    </w:p>
    <w:p w14:paraId="72B21409" w14:textId="77777777" w:rsidR="0038175C" w:rsidRPr="0033231F" w:rsidRDefault="0038175C" w:rsidP="00A41477">
      <w:pPr>
        <w:pStyle w:val="a3"/>
        <w:numPr>
          <w:ilvl w:val="0"/>
          <w:numId w:val="60"/>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lastRenderedPageBreak/>
        <w:t>Оқудың шынайы әрекет етуші мотивтері 13, 14, 15, 16, 24. Максималды 25 балл;</w:t>
      </w:r>
    </w:p>
    <w:p w14:paraId="34B7A2DE" w14:textId="77777777" w:rsidR="0038175C" w:rsidRPr="0033231F" w:rsidRDefault="0038175C" w:rsidP="00A41477">
      <w:pPr>
        <w:pStyle w:val="a3"/>
        <w:numPr>
          <w:ilvl w:val="0"/>
          <w:numId w:val="60"/>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t xml:space="preserve">Кәсіби мотивтер 26, 27, 32, 34, 35. Максималды 25 балл. </w:t>
      </w:r>
    </w:p>
    <w:p w14:paraId="03EFF365" w14:textId="7EDFBC87" w:rsidR="00E6624D" w:rsidRPr="0033231F" w:rsidRDefault="0038175C" w:rsidP="00A41477">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Сауалнаманың мәліметтері көрсетіліп, соның негізінде студенттердің инновациялық әрекетке мотивациясы, студенттердің инновациялық әрекетке құндылықты қатынасы және инновациялық дағдыларды игерудің деңгейі анықталады. Олардың жиынтығы болашақ бастауыш сынып педагогінің инновациялық әрекетке даярлауының алғашқы деңгейін анықтауға мүмкіндік береді</w:t>
      </w:r>
      <w:r w:rsidR="009147DB">
        <w:rPr>
          <w:rFonts w:ascii="Times New Roman" w:hAnsi="Times New Roman" w:cs="Times New Roman"/>
          <w:sz w:val="28"/>
          <w:lang w:val="kk-KZ"/>
        </w:rPr>
        <w:t xml:space="preserve"> (кесте 6)</w:t>
      </w:r>
      <w:r w:rsidRPr="0033231F">
        <w:rPr>
          <w:rFonts w:ascii="Times New Roman" w:hAnsi="Times New Roman" w:cs="Times New Roman"/>
          <w:sz w:val="28"/>
          <w:lang w:val="kk-KZ"/>
        </w:rPr>
        <w:t xml:space="preserve">. </w:t>
      </w:r>
    </w:p>
    <w:p w14:paraId="27592DE1" w14:textId="77777777" w:rsidR="001D3F46" w:rsidRPr="0033231F" w:rsidRDefault="001D3F46" w:rsidP="00AD625D">
      <w:pPr>
        <w:spacing w:after="0" w:line="240" w:lineRule="auto"/>
        <w:ind w:firstLine="709"/>
        <w:jc w:val="both"/>
        <w:rPr>
          <w:rFonts w:ascii="Times New Roman" w:hAnsi="Times New Roman" w:cs="Times New Roman"/>
          <w:sz w:val="28"/>
          <w:lang w:val="kk-KZ"/>
        </w:rPr>
      </w:pPr>
    </w:p>
    <w:p w14:paraId="2341CF75" w14:textId="4554C412" w:rsidR="0038175C" w:rsidRDefault="00D65AFB" w:rsidP="00A41477">
      <w:pPr>
        <w:spacing w:after="0" w:line="240" w:lineRule="auto"/>
        <w:jc w:val="both"/>
        <w:rPr>
          <w:rFonts w:ascii="Times New Roman" w:hAnsi="Times New Roman" w:cs="Times New Roman"/>
          <w:sz w:val="28"/>
          <w:lang w:val="kk-KZ"/>
        </w:rPr>
      </w:pPr>
      <w:r w:rsidRPr="0033231F">
        <w:rPr>
          <w:rFonts w:ascii="Times New Roman" w:hAnsi="Times New Roman" w:cs="Times New Roman"/>
          <w:sz w:val="28"/>
          <w:lang w:val="kk-KZ"/>
        </w:rPr>
        <w:t>Кесте 6</w:t>
      </w:r>
      <w:r w:rsidR="00F82460" w:rsidRPr="0033231F">
        <w:rPr>
          <w:rFonts w:ascii="Times New Roman" w:hAnsi="Times New Roman" w:cs="Times New Roman"/>
          <w:sz w:val="28"/>
          <w:lang w:val="kk-KZ"/>
        </w:rPr>
        <w:t xml:space="preserve"> – </w:t>
      </w:r>
      <w:r w:rsidR="0038175C" w:rsidRPr="0033231F">
        <w:rPr>
          <w:rFonts w:ascii="Times New Roman" w:hAnsi="Times New Roman" w:cs="Times New Roman"/>
          <w:sz w:val="28"/>
          <w:lang w:val="kk-KZ"/>
        </w:rPr>
        <w:t>А.Пакулина мен С.М.Кетьконың «Педагогикалық жоғары оқу орны студенттерінің оқуға мотивтерін анықтау» сауалнамасының нәтижесі</w:t>
      </w:r>
    </w:p>
    <w:p w14:paraId="5FF2B836" w14:textId="77777777" w:rsidR="00A41477" w:rsidRPr="0033231F" w:rsidRDefault="00A41477" w:rsidP="00A41477">
      <w:pPr>
        <w:spacing w:after="0" w:line="240" w:lineRule="auto"/>
        <w:jc w:val="both"/>
        <w:rPr>
          <w:rFonts w:ascii="Times New Roman" w:hAnsi="Times New Roman" w:cs="Times New Roman"/>
          <w:sz w:val="28"/>
          <w:lang w:val="kk-KZ"/>
        </w:rPr>
      </w:pPr>
    </w:p>
    <w:tbl>
      <w:tblPr>
        <w:tblStyle w:val="aa"/>
        <w:tblW w:w="9639" w:type="dxa"/>
        <w:tblInd w:w="108" w:type="dxa"/>
        <w:tblLayout w:type="fixed"/>
        <w:tblLook w:val="04A0" w:firstRow="1" w:lastRow="0" w:firstColumn="1" w:lastColumn="0" w:noHBand="0" w:noVBand="1"/>
      </w:tblPr>
      <w:tblGrid>
        <w:gridCol w:w="1985"/>
        <w:gridCol w:w="1276"/>
        <w:gridCol w:w="1134"/>
        <w:gridCol w:w="992"/>
        <w:gridCol w:w="1134"/>
        <w:gridCol w:w="992"/>
        <w:gridCol w:w="1134"/>
        <w:gridCol w:w="992"/>
      </w:tblGrid>
      <w:tr w:rsidR="0038175C" w:rsidRPr="000C2E4C" w14:paraId="0B95D1F4" w14:textId="77777777" w:rsidTr="00A41477">
        <w:trPr>
          <w:trHeight w:val="543"/>
        </w:trPr>
        <w:tc>
          <w:tcPr>
            <w:tcW w:w="1985" w:type="dxa"/>
            <w:vMerge w:val="restart"/>
          </w:tcPr>
          <w:p w14:paraId="2EC07041" w14:textId="77777777" w:rsidR="0038175C" w:rsidRPr="00A41477" w:rsidRDefault="0038175C" w:rsidP="001D3F46">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Топтар</w:t>
            </w:r>
          </w:p>
        </w:tc>
        <w:tc>
          <w:tcPr>
            <w:tcW w:w="1276" w:type="dxa"/>
            <w:vMerge w:val="restart"/>
          </w:tcPr>
          <w:p w14:paraId="279F42A9"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Жалпы саны</w:t>
            </w:r>
          </w:p>
        </w:tc>
        <w:tc>
          <w:tcPr>
            <w:tcW w:w="6378" w:type="dxa"/>
            <w:gridSpan w:val="6"/>
          </w:tcPr>
          <w:p w14:paraId="23CD0717" w14:textId="77777777" w:rsidR="0038175C" w:rsidRPr="00A41477" w:rsidRDefault="0038175C" w:rsidP="001D3F46">
            <w:pPr>
              <w:spacing w:after="0" w:line="240" w:lineRule="auto"/>
              <w:jc w:val="center"/>
              <w:rPr>
                <w:rFonts w:ascii="Times New Roman" w:hAnsi="Times New Roman" w:cs="Times New Roman"/>
                <w:bCs/>
                <w:i/>
                <w:sz w:val="24"/>
                <w:szCs w:val="24"/>
                <w:lang w:val="kk-KZ"/>
              </w:rPr>
            </w:pPr>
            <w:r w:rsidRPr="00A41477">
              <w:rPr>
                <w:rFonts w:ascii="Times New Roman" w:hAnsi="Times New Roman" w:cs="Times New Roman"/>
                <w:bCs/>
                <w:sz w:val="24"/>
                <w:szCs w:val="24"/>
                <w:lang w:val="kk-KZ"/>
              </w:rPr>
              <w:t>Болашақ бастауыш сынып педагогінің білім алуға деген мотивациясы (деңгейі бойынша)</w:t>
            </w:r>
          </w:p>
        </w:tc>
      </w:tr>
      <w:tr w:rsidR="0038175C" w:rsidRPr="0033231F" w14:paraId="662AD4F7" w14:textId="77777777" w:rsidTr="00A41477">
        <w:trPr>
          <w:trHeight w:val="144"/>
        </w:trPr>
        <w:tc>
          <w:tcPr>
            <w:tcW w:w="1985" w:type="dxa"/>
            <w:vMerge/>
          </w:tcPr>
          <w:p w14:paraId="0DA433E4" w14:textId="77777777" w:rsidR="0038175C" w:rsidRPr="00A41477" w:rsidRDefault="0038175C" w:rsidP="001D3F46">
            <w:pPr>
              <w:spacing w:after="0" w:line="240" w:lineRule="auto"/>
              <w:jc w:val="both"/>
              <w:rPr>
                <w:rFonts w:ascii="Times New Roman" w:hAnsi="Times New Roman" w:cs="Times New Roman"/>
                <w:bCs/>
                <w:i/>
                <w:sz w:val="24"/>
                <w:szCs w:val="24"/>
                <w:lang w:val="kk-KZ"/>
              </w:rPr>
            </w:pPr>
          </w:p>
        </w:tc>
        <w:tc>
          <w:tcPr>
            <w:tcW w:w="1276" w:type="dxa"/>
            <w:vMerge/>
          </w:tcPr>
          <w:p w14:paraId="6F6778C8" w14:textId="77777777" w:rsidR="0038175C" w:rsidRPr="00A41477" w:rsidRDefault="0038175C" w:rsidP="001D3F46">
            <w:pPr>
              <w:spacing w:after="0" w:line="240" w:lineRule="auto"/>
              <w:jc w:val="center"/>
              <w:rPr>
                <w:rFonts w:ascii="Times New Roman" w:hAnsi="Times New Roman" w:cs="Times New Roman"/>
                <w:bCs/>
                <w:sz w:val="24"/>
                <w:szCs w:val="24"/>
                <w:lang w:val="kk-KZ"/>
              </w:rPr>
            </w:pPr>
          </w:p>
        </w:tc>
        <w:tc>
          <w:tcPr>
            <w:tcW w:w="2126" w:type="dxa"/>
            <w:gridSpan w:val="2"/>
          </w:tcPr>
          <w:p w14:paraId="6F919161"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Төмен</w:t>
            </w:r>
          </w:p>
        </w:tc>
        <w:tc>
          <w:tcPr>
            <w:tcW w:w="2126" w:type="dxa"/>
            <w:gridSpan w:val="2"/>
          </w:tcPr>
          <w:p w14:paraId="3E8338D7"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Орта</w:t>
            </w:r>
          </w:p>
        </w:tc>
        <w:tc>
          <w:tcPr>
            <w:tcW w:w="2126" w:type="dxa"/>
            <w:gridSpan w:val="2"/>
          </w:tcPr>
          <w:p w14:paraId="4B285AA9" w14:textId="77777777" w:rsidR="0038175C" w:rsidRPr="00A41477" w:rsidRDefault="00921BF3"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 xml:space="preserve">Жоғары </w:t>
            </w:r>
          </w:p>
        </w:tc>
      </w:tr>
      <w:tr w:rsidR="0038175C" w:rsidRPr="0033231F" w14:paraId="358C87D8" w14:textId="77777777" w:rsidTr="00A41477">
        <w:trPr>
          <w:trHeight w:val="144"/>
        </w:trPr>
        <w:tc>
          <w:tcPr>
            <w:tcW w:w="1985" w:type="dxa"/>
            <w:vMerge/>
          </w:tcPr>
          <w:p w14:paraId="14390430" w14:textId="77777777" w:rsidR="0038175C" w:rsidRPr="00A41477" w:rsidRDefault="0038175C" w:rsidP="001D3F46">
            <w:pPr>
              <w:spacing w:after="0" w:line="240" w:lineRule="auto"/>
              <w:jc w:val="both"/>
              <w:rPr>
                <w:rFonts w:ascii="Times New Roman" w:hAnsi="Times New Roman" w:cs="Times New Roman"/>
                <w:bCs/>
                <w:i/>
                <w:sz w:val="24"/>
                <w:szCs w:val="24"/>
                <w:lang w:val="kk-KZ"/>
              </w:rPr>
            </w:pPr>
          </w:p>
        </w:tc>
        <w:tc>
          <w:tcPr>
            <w:tcW w:w="1276" w:type="dxa"/>
            <w:vMerge/>
          </w:tcPr>
          <w:p w14:paraId="6A6273F6" w14:textId="77777777" w:rsidR="0038175C" w:rsidRPr="00A41477" w:rsidRDefault="0038175C" w:rsidP="001D3F46">
            <w:pPr>
              <w:spacing w:after="0" w:line="240" w:lineRule="auto"/>
              <w:jc w:val="both"/>
              <w:rPr>
                <w:rFonts w:ascii="Times New Roman" w:hAnsi="Times New Roman" w:cs="Times New Roman"/>
                <w:bCs/>
                <w:sz w:val="24"/>
                <w:szCs w:val="24"/>
                <w:lang w:val="kk-KZ"/>
              </w:rPr>
            </w:pPr>
          </w:p>
        </w:tc>
        <w:tc>
          <w:tcPr>
            <w:tcW w:w="1134" w:type="dxa"/>
          </w:tcPr>
          <w:p w14:paraId="5E078BFE"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Студент саны</w:t>
            </w:r>
          </w:p>
        </w:tc>
        <w:tc>
          <w:tcPr>
            <w:tcW w:w="992" w:type="dxa"/>
          </w:tcPr>
          <w:p w14:paraId="62927121"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Көрсеткіш</w:t>
            </w:r>
          </w:p>
        </w:tc>
        <w:tc>
          <w:tcPr>
            <w:tcW w:w="1134" w:type="dxa"/>
          </w:tcPr>
          <w:p w14:paraId="270AE15F"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Студент саны</w:t>
            </w:r>
          </w:p>
        </w:tc>
        <w:tc>
          <w:tcPr>
            <w:tcW w:w="992" w:type="dxa"/>
          </w:tcPr>
          <w:p w14:paraId="6774BFF1"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Көрсеткіш</w:t>
            </w:r>
          </w:p>
        </w:tc>
        <w:tc>
          <w:tcPr>
            <w:tcW w:w="1134" w:type="dxa"/>
          </w:tcPr>
          <w:p w14:paraId="04F476DE"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Студент саны</w:t>
            </w:r>
          </w:p>
        </w:tc>
        <w:tc>
          <w:tcPr>
            <w:tcW w:w="992" w:type="dxa"/>
          </w:tcPr>
          <w:p w14:paraId="3180CEDB" w14:textId="77777777" w:rsidR="0038175C" w:rsidRPr="00A41477" w:rsidRDefault="0038175C"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Көрсеткіш</w:t>
            </w:r>
          </w:p>
        </w:tc>
      </w:tr>
      <w:tr w:rsidR="0038175C" w:rsidRPr="0033231F" w14:paraId="195E6465" w14:textId="77777777" w:rsidTr="00A41477">
        <w:trPr>
          <w:trHeight w:val="543"/>
        </w:trPr>
        <w:tc>
          <w:tcPr>
            <w:tcW w:w="1985" w:type="dxa"/>
          </w:tcPr>
          <w:p w14:paraId="6B442C9A" w14:textId="77777777" w:rsidR="0038175C" w:rsidRPr="00A41477" w:rsidRDefault="0038175C" w:rsidP="001D3F46">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Эксперименттік топ</w:t>
            </w:r>
          </w:p>
        </w:tc>
        <w:tc>
          <w:tcPr>
            <w:tcW w:w="1276" w:type="dxa"/>
          </w:tcPr>
          <w:p w14:paraId="3170068F"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67</w:t>
            </w:r>
          </w:p>
        </w:tc>
        <w:tc>
          <w:tcPr>
            <w:tcW w:w="1134" w:type="dxa"/>
          </w:tcPr>
          <w:p w14:paraId="31B8641B"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31</w:t>
            </w:r>
          </w:p>
        </w:tc>
        <w:tc>
          <w:tcPr>
            <w:tcW w:w="992" w:type="dxa"/>
          </w:tcPr>
          <w:p w14:paraId="09E53694"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46,3</w:t>
            </w:r>
          </w:p>
        </w:tc>
        <w:tc>
          <w:tcPr>
            <w:tcW w:w="1134" w:type="dxa"/>
          </w:tcPr>
          <w:p w14:paraId="396B8C48"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28</w:t>
            </w:r>
          </w:p>
        </w:tc>
        <w:tc>
          <w:tcPr>
            <w:tcW w:w="992" w:type="dxa"/>
          </w:tcPr>
          <w:p w14:paraId="6DF168B1"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41,8</w:t>
            </w:r>
          </w:p>
        </w:tc>
        <w:tc>
          <w:tcPr>
            <w:tcW w:w="1134" w:type="dxa"/>
          </w:tcPr>
          <w:p w14:paraId="614A3387"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8</w:t>
            </w:r>
          </w:p>
        </w:tc>
        <w:tc>
          <w:tcPr>
            <w:tcW w:w="992" w:type="dxa"/>
          </w:tcPr>
          <w:p w14:paraId="76A7AB2A" w14:textId="77777777" w:rsidR="0038175C" w:rsidRPr="00A41477" w:rsidRDefault="006062C1" w:rsidP="001D3F46">
            <w:pPr>
              <w:spacing w:after="0" w:line="240" w:lineRule="auto"/>
              <w:ind w:right="-63"/>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11,9</w:t>
            </w:r>
          </w:p>
        </w:tc>
      </w:tr>
      <w:tr w:rsidR="0038175C" w:rsidRPr="0033231F" w14:paraId="53F366B0" w14:textId="77777777" w:rsidTr="00A41477">
        <w:trPr>
          <w:trHeight w:val="558"/>
        </w:trPr>
        <w:tc>
          <w:tcPr>
            <w:tcW w:w="1985" w:type="dxa"/>
          </w:tcPr>
          <w:p w14:paraId="553E2D2A" w14:textId="77777777" w:rsidR="0038175C" w:rsidRPr="00A41477" w:rsidRDefault="0038175C" w:rsidP="001D3F46">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 xml:space="preserve">Бақылау </w:t>
            </w:r>
          </w:p>
          <w:p w14:paraId="4D57801F" w14:textId="77777777" w:rsidR="0038175C" w:rsidRPr="00A41477" w:rsidRDefault="0038175C" w:rsidP="001D3F46">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тобы</w:t>
            </w:r>
          </w:p>
        </w:tc>
        <w:tc>
          <w:tcPr>
            <w:tcW w:w="1276" w:type="dxa"/>
          </w:tcPr>
          <w:p w14:paraId="30DAF343"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66</w:t>
            </w:r>
          </w:p>
        </w:tc>
        <w:tc>
          <w:tcPr>
            <w:tcW w:w="1134" w:type="dxa"/>
          </w:tcPr>
          <w:p w14:paraId="5AB32E8D"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28</w:t>
            </w:r>
          </w:p>
        </w:tc>
        <w:tc>
          <w:tcPr>
            <w:tcW w:w="992" w:type="dxa"/>
          </w:tcPr>
          <w:p w14:paraId="270DAF91"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42,4</w:t>
            </w:r>
          </w:p>
        </w:tc>
        <w:tc>
          <w:tcPr>
            <w:tcW w:w="1134" w:type="dxa"/>
          </w:tcPr>
          <w:p w14:paraId="53150712"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29</w:t>
            </w:r>
          </w:p>
        </w:tc>
        <w:tc>
          <w:tcPr>
            <w:tcW w:w="992" w:type="dxa"/>
          </w:tcPr>
          <w:p w14:paraId="68BD1C9F"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44</w:t>
            </w:r>
          </w:p>
        </w:tc>
        <w:tc>
          <w:tcPr>
            <w:tcW w:w="1134" w:type="dxa"/>
          </w:tcPr>
          <w:p w14:paraId="39FFECDC"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9</w:t>
            </w:r>
          </w:p>
        </w:tc>
        <w:tc>
          <w:tcPr>
            <w:tcW w:w="992" w:type="dxa"/>
          </w:tcPr>
          <w:p w14:paraId="2A2E7962" w14:textId="77777777" w:rsidR="0038175C" w:rsidRPr="00A41477" w:rsidRDefault="006062C1" w:rsidP="001D3F46">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13,6</w:t>
            </w:r>
          </w:p>
        </w:tc>
      </w:tr>
    </w:tbl>
    <w:p w14:paraId="3BB74FB8" w14:textId="77777777" w:rsidR="0038175C" w:rsidRPr="0033231F" w:rsidRDefault="0038175C" w:rsidP="00AD625D">
      <w:pPr>
        <w:spacing w:after="0" w:line="240" w:lineRule="auto"/>
        <w:ind w:firstLine="709"/>
        <w:jc w:val="both"/>
        <w:rPr>
          <w:rFonts w:ascii="Times New Roman" w:hAnsi="Times New Roman" w:cs="Times New Roman"/>
          <w:sz w:val="28"/>
          <w:szCs w:val="28"/>
          <w:lang w:val="kk-KZ"/>
        </w:rPr>
      </w:pPr>
    </w:p>
    <w:p w14:paraId="027A2143" w14:textId="77777777" w:rsidR="0038175C" w:rsidRPr="0033231F" w:rsidRDefault="0038175C" w:rsidP="008D4991">
      <w:pPr>
        <w:spacing w:after="0" w:line="240" w:lineRule="auto"/>
        <w:jc w:val="center"/>
        <w:rPr>
          <w:rFonts w:ascii="Times New Roman" w:hAnsi="Times New Roman" w:cs="Times New Roman"/>
          <w:b/>
          <w:sz w:val="28"/>
          <w:szCs w:val="28"/>
          <w:lang w:val="kk-KZ"/>
        </w:rPr>
      </w:pPr>
      <w:r w:rsidRPr="0033231F">
        <w:rPr>
          <w:rFonts w:ascii="Times New Roman" w:hAnsi="Times New Roman" w:cs="Times New Roman"/>
          <w:b/>
          <w:noProof/>
          <w:sz w:val="28"/>
          <w:szCs w:val="28"/>
          <w:lang w:eastAsia="ru-RU"/>
        </w:rPr>
        <w:drawing>
          <wp:inline distT="0" distB="0" distL="0" distR="0" wp14:anchorId="611CA08C" wp14:editId="2247F29A">
            <wp:extent cx="5954233" cy="2966484"/>
            <wp:effectExtent l="0" t="0" r="27940" b="2476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25AAB88" w14:textId="77777777" w:rsidR="0038175C" w:rsidRPr="0033231F" w:rsidRDefault="0038175C" w:rsidP="00AD625D">
      <w:pPr>
        <w:spacing w:after="0" w:line="240" w:lineRule="auto"/>
        <w:ind w:firstLine="709"/>
        <w:jc w:val="both"/>
        <w:rPr>
          <w:rFonts w:ascii="Times New Roman" w:hAnsi="Times New Roman" w:cs="Times New Roman"/>
          <w:sz w:val="28"/>
          <w:szCs w:val="28"/>
          <w:lang w:val="kk-KZ"/>
        </w:rPr>
      </w:pPr>
    </w:p>
    <w:p w14:paraId="0B734FFC" w14:textId="77777777" w:rsidR="005A0A56" w:rsidRPr="0033231F" w:rsidRDefault="00D65AFB" w:rsidP="00A41477">
      <w:pPr>
        <w:spacing w:after="0" w:line="240" w:lineRule="auto"/>
        <w:jc w:val="center"/>
        <w:rPr>
          <w:rFonts w:ascii="Times New Roman" w:hAnsi="Times New Roman" w:cs="Times New Roman"/>
          <w:sz w:val="28"/>
          <w:lang w:val="kk-KZ"/>
        </w:rPr>
      </w:pPr>
      <w:r w:rsidRPr="0033231F">
        <w:rPr>
          <w:rFonts w:ascii="Times New Roman" w:hAnsi="Times New Roman" w:cs="Times New Roman"/>
          <w:sz w:val="28"/>
          <w:lang w:val="kk-KZ"/>
        </w:rPr>
        <w:t>Сурет 22</w:t>
      </w:r>
      <w:r w:rsidR="005A0A56" w:rsidRPr="0033231F">
        <w:rPr>
          <w:rFonts w:ascii="Times New Roman" w:hAnsi="Times New Roman" w:cs="Times New Roman"/>
          <w:sz w:val="28"/>
          <w:lang w:val="kk-KZ"/>
        </w:rPr>
        <w:t xml:space="preserve"> – А.Пакулина мен С.М.Кетьконың «Педагогикалық жоғары оқу орны студенттерінің оқуға мотивтерін анықтау» сауалнамасының нәтижесі</w:t>
      </w:r>
    </w:p>
    <w:p w14:paraId="61D03D47" w14:textId="77777777" w:rsidR="0038175C" w:rsidRPr="0033231F" w:rsidRDefault="0038175C" w:rsidP="00AD625D">
      <w:pPr>
        <w:spacing w:after="0" w:line="240" w:lineRule="auto"/>
        <w:ind w:firstLine="709"/>
        <w:jc w:val="center"/>
        <w:rPr>
          <w:rFonts w:ascii="Times New Roman" w:hAnsi="Times New Roman" w:cs="Times New Roman"/>
          <w:b/>
          <w:sz w:val="28"/>
          <w:szCs w:val="28"/>
          <w:lang w:val="kk-KZ"/>
        </w:rPr>
      </w:pPr>
    </w:p>
    <w:p w14:paraId="0CCBB89E" w14:textId="77777777" w:rsidR="00241E12" w:rsidRPr="0033231F" w:rsidRDefault="00241E12"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Анықтау кезеңнің келесі алгоритмі 2, 3 курс бакалаврларының болашақ бастауыш сынып </w:t>
      </w:r>
      <w:r w:rsidR="001D3F46"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 ретінде инновациялық әрекет туралы қандай түсініктері бар екенін, инновациялық әрекетке даярлығының деңгейін анықтау мақсатында арнайы әзірленген </w:t>
      </w:r>
      <w:r w:rsidRPr="0033231F">
        <w:rPr>
          <w:rFonts w:ascii="Times New Roman" w:hAnsi="Times New Roman" w:cs="Times New Roman"/>
          <w:i/>
          <w:sz w:val="28"/>
          <w:szCs w:val="28"/>
          <w:lang w:val="kk-KZ"/>
        </w:rPr>
        <w:t xml:space="preserve">«Болашақ бастауыш сынып мұғалімінің </w:t>
      </w:r>
      <w:r w:rsidRPr="0033231F">
        <w:rPr>
          <w:rFonts w:ascii="Times New Roman" w:hAnsi="Times New Roman" w:cs="Times New Roman"/>
          <w:i/>
          <w:sz w:val="28"/>
          <w:szCs w:val="28"/>
          <w:lang w:val="kk-KZ"/>
        </w:rPr>
        <w:lastRenderedPageBreak/>
        <w:t>инновацияға, инновациялық әрекетке деген бейімділігінің, ынта-ниетінің деңгейін анықтау»</w:t>
      </w:r>
      <w:r w:rsidRPr="0033231F">
        <w:rPr>
          <w:rFonts w:ascii="Times New Roman" w:hAnsi="Times New Roman" w:cs="Times New Roman"/>
          <w:sz w:val="28"/>
          <w:szCs w:val="28"/>
          <w:lang w:val="kk-KZ"/>
        </w:rPr>
        <w:t xml:space="preserve"> сауалнамасы алынды. </w:t>
      </w:r>
    </w:p>
    <w:p w14:paraId="7E76477B" w14:textId="77777777" w:rsidR="00241E12" w:rsidRPr="0033231F" w:rsidRDefault="00981EF5"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Сауалнама</w:t>
      </w:r>
      <w:r w:rsidR="00241E12" w:rsidRPr="0033231F">
        <w:rPr>
          <w:rFonts w:ascii="Times New Roman" w:hAnsi="Times New Roman" w:cs="Times New Roman"/>
          <w:sz w:val="28"/>
          <w:szCs w:val="28"/>
          <w:lang w:val="kk-KZ"/>
        </w:rPr>
        <w:t>ның өңделу тәртібі туралы тоқталатын болсақ, бұл жерде жауаптардың қарапайым қосындысы алынады. Студенттің немесе студенттік топтың инновацияға, инновациялық әрекетке деген бейімділігінің, ынта-ниетінің деңгейі (</w:t>
      </w:r>
      <w:r w:rsidR="00241E12" w:rsidRPr="0033231F">
        <w:rPr>
          <w:rFonts w:ascii="Times New Roman" w:hAnsi="Times New Roman" w:cs="Times New Roman"/>
          <w:b/>
          <w:sz w:val="32"/>
          <w:szCs w:val="32"/>
          <w:lang w:val="kk-KZ"/>
        </w:rPr>
        <w:t>К</w:t>
      </w:r>
      <w:r w:rsidR="00241E12" w:rsidRPr="0033231F">
        <w:rPr>
          <w:rFonts w:ascii="Times New Roman" w:hAnsi="Times New Roman" w:cs="Times New Roman"/>
          <w:sz w:val="28"/>
          <w:szCs w:val="28"/>
          <w:lang w:val="kk-KZ"/>
        </w:rPr>
        <w:t>) келесі формула бойынша анықталады:</w:t>
      </w:r>
    </w:p>
    <w:p w14:paraId="1AA141D5" w14:textId="77777777" w:rsidR="00241E12" w:rsidRPr="0033231F" w:rsidRDefault="00241E12" w:rsidP="00AD625D">
      <w:pPr>
        <w:spacing w:after="0" w:line="240" w:lineRule="auto"/>
        <w:ind w:left="4111" w:right="3825" w:firstLine="709"/>
        <w:jc w:val="center"/>
        <w:rPr>
          <w:rFonts w:ascii="Times New Roman" w:hAnsi="Times New Roman" w:cs="Times New Roman"/>
          <w:sz w:val="20"/>
          <w:szCs w:val="20"/>
          <w:lang w:val="kk-KZ"/>
        </w:rPr>
      </w:pPr>
      <w:r w:rsidRPr="0033231F">
        <w:rPr>
          <w:rFonts w:ascii="Times New Roman" w:hAnsi="Times New Roman" w:cs="Times New Roman"/>
          <w:b/>
          <w:sz w:val="32"/>
          <w:szCs w:val="32"/>
          <w:lang w:val="kk-KZ"/>
        </w:rPr>
        <w:t>К</w:t>
      </w:r>
      <w:r w:rsidRPr="0033231F">
        <w:rPr>
          <w:rFonts w:ascii="Times New Roman" w:hAnsi="Times New Roman" w:cs="Times New Roman"/>
          <w:sz w:val="28"/>
          <w:szCs w:val="28"/>
          <w:lang w:val="kk-KZ"/>
        </w:rPr>
        <w:t xml:space="preserve"> </w:t>
      </w:r>
      <w:r w:rsidRPr="0033231F">
        <w:rPr>
          <w:rFonts w:ascii="Times New Roman" w:hAnsi="Times New Roman" w:cs="Times New Roman"/>
          <w:sz w:val="20"/>
          <w:szCs w:val="20"/>
          <w:lang w:val="kk-KZ"/>
        </w:rPr>
        <w:t>нақты</w:t>
      </w:r>
    </w:p>
    <w:p w14:paraId="37673D81" w14:textId="77777777" w:rsidR="00241E12" w:rsidRPr="0033231F" w:rsidRDefault="00241E12" w:rsidP="00AD625D">
      <w:pPr>
        <w:spacing w:after="0" w:line="240" w:lineRule="auto"/>
        <w:ind w:left="4111" w:right="4109" w:firstLine="709"/>
        <w:rPr>
          <w:rFonts w:ascii="Times New Roman" w:hAnsi="Times New Roman" w:cs="Times New Roman"/>
          <w:sz w:val="18"/>
          <w:szCs w:val="18"/>
          <w:lang w:val="kk-KZ"/>
        </w:rPr>
      </w:pPr>
      <w:r w:rsidRPr="0033231F">
        <w:rPr>
          <w:rFonts w:ascii="Times New Roman" w:hAnsi="Times New Roman" w:cs="Times New Roman"/>
          <w:b/>
          <w:sz w:val="32"/>
          <w:szCs w:val="32"/>
          <w:lang w:val="kk-KZ"/>
        </w:rPr>
        <w:t xml:space="preserve">    К </w:t>
      </w:r>
      <w:r w:rsidRPr="0033231F">
        <w:rPr>
          <w:rFonts w:ascii="Times New Roman" w:hAnsi="Times New Roman" w:cs="Times New Roman"/>
          <w:sz w:val="18"/>
          <w:szCs w:val="18"/>
          <w:lang w:val="kk-KZ"/>
        </w:rPr>
        <w:t xml:space="preserve">макс. </w:t>
      </w:r>
    </w:p>
    <w:p w14:paraId="0EAF4F63" w14:textId="77777777" w:rsidR="00241E12" w:rsidRPr="0033231F" w:rsidRDefault="00241E12"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мұндағы </w:t>
      </w:r>
      <w:r w:rsidRPr="0033231F">
        <w:rPr>
          <w:rFonts w:ascii="Times New Roman" w:hAnsi="Times New Roman" w:cs="Times New Roman"/>
          <w:b/>
          <w:sz w:val="32"/>
          <w:szCs w:val="32"/>
          <w:lang w:val="kk-KZ"/>
        </w:rPr>
        <w:t>К</w:t>
      </w:r>
      <w:r w:rsidRPr="0033231F">
        <w:rPr>
          <w:rFonts w:ascii="Times New Roman" w:hAnsi="Times New Roman" w:cs="Times New Roman"/>
          <w:sz w:val="28"/>
          <w:szCs w:val="28"/>
          <w:lang w:val="kk-KZ"/>
        </w:rPr>
        <w:t xml:space="preserve"> </w:t>
      </w:r>
      <w:r w:rsidRPr="0033231F">
        <w:rPr>
          <w:rFonts w:ascii="Times New Roman" w:hAnsi="Times New Roman" w:cs="Times New Roman"/>
          <w:sz w:val="20"/>
          <w:szCs w:val="20"/>
          <w:lang w:val="kk-KZ"/>
        </w:rPr>
        <w:t xml:space="preserve">нақты </w:t>
      </w:r>
      <w:r w:rsidRPr="0033231F">
        <w:rPr>
          <w:rFonts w:ascii="Times New Roman" w:hAnsi="Times New Roman" w:cs="Times New Roman"/>
          <w:sz w:val="28"/>
          <w:szCs w:val="28"/>
          <w:lang w:val="kk-KZ"/>
        </w:rPr>
        <w:t xml:space="preserve"> дегеніміз – студенттер алған баллдың нақты саны, ал </w:t>
      </w:r>
      <w:r w:rsidRPr="0033231F">
        <w:rPr>
          <w:rFonts w:ascii="Times New Roman" w:hAnsi="Times New Roman" w:cs="Times New Roman"/>
          <w:b/>
          <w:sz w:val="32"/>
          <w:szCs w:val="32"/>
          <w:lang w:val="kk-KZ"/>
        </w:rPr>
        <w:t>К</w:t>
      </w:r>
      <w:r w:rsidRPr="0033231F">
        <w:rPr>
          <w:rFonts w:ascii="Times New Roman" w:hAnsi="Times New Roman" w:cs="Times New Roman"/>
          <w:sz w:val="18"/>
          <w:szCs w:val="18"/>
          <w:lang w:val="kk-KZ"/>
        </w:rPr>
        <w:t xml:space="preserve">макс </w:t>
      </w:r>
      <w:r w:rsidRPr="0033231F">
        <w:rPr>
          <w:rFonts w:ascii="Times New Roman" w:hAnsi="Times New Roman" w:cs="Times New Roman"/>
          <w:sz w:val="28"/>
          <w:szCs w:val="28"/>
          <w:lang w:val="kk-KZ"/>
        </w:rPr>
        <w:t>дегеніміз – алуы мүмкін максималды 18 балл. Студенттердің инновацияға, инновациялық әрекетке деген бейімділігінің, ынта-ниетінің деңгейін анықтауда келесі көрсеткіштер қолданылады:</w:t>
      </w:r>
    </w:p>
    <w:p w14:paraId="7685546A" w14:textId="77777777" w:rsidR="00241E12" w:rsidRPr="0033231F" w:rsidRDefault="00241E12"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32"/>
          <w:szCs w:val="32"/>
          <w:lang w:val="kk-KZ"/>
        </w:rPr>
        <w:t xml:space="preserve">К ˂ </w:t>
      </w:r>
      <w:r w:rsidRPr="0033231F">
        <w:rPr>
          <w:rFonts w:ascii="Times New Roman" w:hAnsi="Times New Roman" w:cs="Times New Roman"/>
          <w:b/>
          <w:sz w:val="28"/>
          <w:szCs w:val="28"/>
          <w:lang w:val="kk-KZ"/>
        </w:rPr>
        <w:t xml:space="preserve">0,45 – </w:t>
      </w:r>
      <w:r w:rsidR="00E21413" w:rsidRPr="0033231F">
        <w:rPr>
          <w:rFonts w:ascii="Times New Roman" w:hAnsi="Times New Roman" w:cs="Times New Roman"/>
          <w:sz w:val="28"/>
          <w:szCs w:val="28"/>
          <w:lang w:val="kk-KZ"/>
        </w:rPr>
        <w:t xml:space="preserve">төмен </w:t>
      </w:r>
      <w:r w:rsidRPr="0033231F">
        <w:rPr>
          <w:rFonts w:ascii="Times New Roman" w:hAnsi="Times New Roman" w:cs="Times New Roman"/>
          <w:sz w:val="28"/>
          <w:szCs w:val="28"/>
          <w:lang w:val="kk-KZ"/>
        </w:rPr>
        <w:t>деңгей;</w:t>
      </w:r>
    </w:p>
    <w:p w14:paraId="74046356" w14:textId="77777777" w:rsidR="00241E12" w:rsidRPr="0033231F" w:rsidRDefault="00241E12"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0,45 </w:t>
      </w:r>
      <w:r w:rsidRPr="0033231F">
        <w:rPr>
          <w:rFonts w:ascii="Times New Roman" w:hAnsi="Times New Roman" w:cs="Times New Roman"/>
          <w:b/>
          <w:sz w:val="32"/>
          <w:szCs w:val="32"/>
          <w:lang w:val="kk-KZ"/>
        </w:rPr>
        <w:t xml:space="preserve">˂ К ˂ </w:t>
      </w:r>
      <w:r w:rsidRPr="0033231F">
        <w:rPr>
          <w:rFonts w:ascii="Times New Roman" w:hAnsi="Times New Roman" w:cs="Times New Roman"/>
          <w:b/>
          <w:sz w:val="28"/>
          <w:szCs w:val="28"/>
          <w:lang w:val="kk-KZ"/>
        </w:rPr>
        <w:t xml:space="preserve">0,65 – </w:t>
      </w:r>
      <w:r w:rsidR="00E21413" w:rsidRPr="0033231F">
        <w:rPr>
          <w:rFonts w:ascii="Times New Roman" w:hAnsi="Times New Roman" w:cs="Times New Roman"/>
          <w:sz w:val="28"/>
          <w:szCs w:val="28"/>
          <w:lang w:val="kk-KZ"/>
        </w:rPr>
        <w:t>орта</w:t>
      </w:r>
      <w:r w:rsidRPr="0033231F">
        <w:rPr>
          <w:rFonts w:ascii="Times New Roman" w:hAnsi="Times New Roman" w:cs="Times New Roman"/>
          <w:sz w:val="28"/>
          <w:szCs w:val="28"/>
          <w:lang w:val="kk-KZ"/>
        </w:rPr>
        <w:t xml:space="preserve"> деңгей;</w:t>
      </w:r>
    </w:p>
    <w:p w14:paraId="6763CBC2" w14:textId="77777777" w:rsidR="00241E12" w:rsidRPr="0033231F" w:rsidRDefault="00241E12"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0,65 </w:t>
      </w:r>
      <w:r w:rsidRPr="0033231F">
        <w:rPr>
          <w:rFonts w:ascii="Times New Roman" w:hAnsi="Times New Roman" w:cs="Times New Roman"/>
          <w:b/>
          <w:sz w:val="32"/>
          <w:szCs w:val="32"/>
          <w:lang w:val="kk-KZ"/>
        </w:rPr>
        <w:t xml:space="preserve">˂ К ˂ </w:t>
      </w:r>
      <w:r w:rsidRPr="0033231F">
        <w:rPr>
          <w:rFonts w:ascii="Times New Roman" w:hAnsi="Times New Roman" w:cs="Times New Roman"/>
          <w:b/>
          <w:sz w:val="28"/>
          <w:szCs w:val="28"/>
          <w:lang w:val="kk-KZ"/>
        </w:rPr>
        <w:t xml:space="preserve">0,85 – </w:t>
      </w:r>
      <w:r w:rsidR="006062C1" w:rsidRPr="0033231F">
        <w:rPr>
          <w:rFonts w:ascii="Times New Roman" w:hAnsi="Times New Roman" w:cs="Times New Roman"/>
          <w:sz w:val="28"/>
          <w:szCs w:val="28"/>
          <w:lang w:val="kk-KZ"/>
        </w:rPr>
        <w:t>жоғары</w:t>
      </w:r>
      <w:r w:rsidR="00E21413"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деңгей;</w:t>
      </w:r>
    </w:p>
    <w:p w14:paraId="7A8CB281" w14:textId="20E8C3A4" w:rsidR="00D65AFB" w:rsidRPr="0033231F" w:rsidRDefault="00241E12"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Бірінші </w:t>
      </w:r>
      <w:r w:rsidR="00981EF5" w:rsidRPr="0033231F">
        <w:rPr>
          <w:rFonts w:ascii="Times New Roman" w:hAnsi="Times New Roman" w:cs="Times New Roman"/>
          <w:sz w:val="28"/>
          <w:szCs w:val="28"/>
          <w:lang w:val="kk-KZ"/>
        </w:rPr>
        <w:t>сауалнама</w:t>
      </w:r>
      <w:r w:rsidRPr="0033231F">
        <w:rPr>
          <w:rFonts w:ascii="Times New Roman" w:hAnsi="Times New Roman" w:cs="Times New Roman"/>
          <w:sz w:val="28"/>
          <w:szCs w:val="28"/>
          <w:lang w:val="kk-KZ"/>
        </w:rPr>
        <w:t xml:space="preserve"> бойынша алынған жауаптарды саралауда келесі нәтиже алынды</w:t>
      </w:r>
      <w:r w:rsidR="009147DB">
        <w:rPr>
          <w:rFonts w:ascii="Times New Roman" w:hAnsi="Times New Roman" w:cs="Times New Roman"/>
          <w:sz w:val="28"/>
          <w:szCs w:val="28"/>
          <w:lang w:val="kk-KZ"/>
        </w:rPr>
        <w:t xml:space="preserve"> (кесте 7)</w:t>
      </w:r>
      <w:r w:rsidRPr="0033231F">
        <w:rPr>
          <w:rFonts w:ascii="Times New Roman" w:hAnsi="Times New Roman" w:cs="Times New Roman"/>
          <w:sz w:val="28"/>
          <w:szCs w:val="28"/>
          <w:lang w:val="kk-KZ"/>
        </w:rPr>
        <w:t>.</w:t>
      </w:r>
    </w:p>
    <w:p w14:paraId="02A907B0" w14:textId="77777777" w:rsidR="00D65AFB" w:rsidRPr="0033231F" w:rsidRDefault="00D65AFB" w:rsidP="00AD625D">
      <w:pPr>
        <w:spacing w:after="0" w:line="240" w:lineRule="auto"/>
        <w:ind w:firstLine="709"/>
        <w:jc w:val="both"/>
        <w:rPr>
          <w:rFonts w:ascii="Times New Roman" w:hAnsi="Times New Roman" w:cs="Times New Roman"/>
          <w:sz w:val="28"/>
          <w:szCs w:val="28"/>
          <w:lang w:val="kk-KZ"/>
        </w:rPr>
      </w:pPr>
    </w:p>
    <w:p w14:paraId="29989220" w14:textId="0AF0E3BF" w:rsidR="004019AC" w:rsidRDefault="004019AC" w:rsidP="00A41477">
      <w:pPr>
        <w:spacing w:after="0" w:line="240" w:lineRule="auto"/>
        <w:jc w:val="both"/>
        <w:rPr>
          <w:rFonts w:ascii="Times New Roman" w:hAnsi="Times New Roman" w:cs="Times New Roman"/>
          <w:sz w:val="28"/>
          <w:lang w:val="kk-KZ"/>
        </w:rPr>
      </w:pPr>
      <w:r w:rsidRPr="0033231F">
        <w:rPr>
          <w:rFonts w:ascii="Times New Roman" w:hAnsi="Times New Roman" w:cs="Times New Roman"/>
          <w:sz w:val="28"/>
          <w:lang w:val="kk-KZ"/>
        </w:rPr>
        <w:t xml:space="preserve">Кесте </w:t>
      </w:r>
      <w:r w:rsidR="00D65AFB" w:rsidRPr="0033231F">
        <w:rPr>
          <w:rFonts w:ascii="Times New Roman" w:hAnsi="Times New Roman" w:cs="Times New Roman"/>
          <w:sz w:val="28"/>
          <w:lang w:val="kk-KZ"/>
        </w:rPr>
        <w:t>7</w:t>
      </w:r>
      <w:r w:rsidRPr="0033231F">
        <w:rPr>
          <w:rFonts w:ascii="Times New Roman" w:hAnsi="Times New Roman" w:cs="Times New Roman"/>
          <w:sz w:val="28"/>
          <w:lang w:val="kk-KZ"/>
        </w:rPr>
        <w:t xml:space="preserve"> – Болашақ бастауыш сынып </w:t>
      </w:r>
      <w:r w:rsidR="00D65AFB" w:rsidRPr="0033231F">
        <w:rPr>
          <w:rFonts w:ascii="Times New Roman" w:hAnsi="Times New Roman" w:cs="Times New Roman"/>
          <w:sz w:val="28"/>
          <w:lang w:val="kk-KZ"/>
        </w:rPr>
        <w:t>педагогтеріні</w:t>
      </w:r>
      <w:r w:rsidRPr="0033231F">
        <w:rPr>
          <w:rFonts w:ascii="Times New Roman" w:hAnsi="Times New Roman" w:cs="Times New Roman"/>
          <w:sz w:val="28"/>
          <w:lang w:val="kk-KZ"/>
        </w:rPr>
        <w:t>ң инновацияға, инновациялық әрекетке деген бейімділігінің, ынта-ниетінің деңгейін анықтау сауалнамасының нәтижесі</w:t>
      </w:r>
    </w:p>
    <w:p w14:paraId="565DCE5B" w14:textId="77777777" w:rsidR="00A41477" w:rsidRPr="0033231F" w:rsidRDefault="00A41477" w:rsidP="00A41477">
      <w:pPr>
        <w:spacing w:after="0" w:line="240" w:lineRule="auto"/>
        <w:jc w:val="both"/>
        <w:rPr>
          <w:rFonts w:ascii="Times New Roman" w:hAnsi="Times New Roman" w:cs="Times New Roman"/>
          <w:sz w:val="28"/>
          <w:lang w:val="kk-KZ"/>
        </w:rPr>
      </w:pPr>
    </w:p>
    <w:tbl>
      <w:tblPr>
        <w:tblStyle w:val="aa"/>
        <w:tblW w:w="0" w:type="auto"/>
        <w:jc w:val="center"/>
        <w:tblLook w:val="04A0" w:firstRow="1" w:lastRow="0" w:firstColumn="1" w:lastColumn="0" w:noHBand="0" w:noVBand="1"/>
      </w:tblPr>
      <w:tblGrid>
        <w:gridCol w:w="2248"/>
        <w:gridCol w:w="1096"/>
        <w:gridCol w:w="1067"/>
        <w:gridCol w:w="1018"/>
        <w:gridCol w:w="1067"/>
        <w:gridCol w:w="1018"/>
        <w:gridCol w:w="1067"/>
        <w:gridCol w:w="1018"/>
      </w:tblGrid>
      <w:tr w:rsidR="005A0A56" w:rsidRPr="0033231F" w14:paraId="322F778E" w14:textId="77777777" w:rsidTr="00A41477">
        <w:trPr>
          <w:trHeight w:val="70"/>
          <w:jc w:val="center"/>
        </w:trPr>
        <w:tc>
          <w:tcPr>
            <w:tcW w:w="2248" w:type="dxa"/>
            <w:vMerge w:val="restart"/>
            <w:tcBorders>
              <w:top w:val="single" w:sz="4" w:space="0" w:color="auto"/>
              <w:left w:val="single" w:sz="4" w:space="0" w:color="auto"/>
              <w:bottom w:val="single" w:sz="4" w:space="0" w:color="auto"/>
              <w:right w:val="single" w:sz="4" w:space="0" w:color="auto"/>
            </w:tcBorders>
          </w:tcPr>
          <w:p w14:paraId="5D2AAF64" w14:textId="77777777" w:rsidR="005A0A56" w:rsidRPr="00A41477" w:rsidRDefault="005A0A56" w:rsidP="00A41477">
            <w:pPr>
              <w:spacing w:after="0" w:line="240" w:lineRule="auto"/>
              <w:jc w:val="both"/>
              <w:rPr>
                <w:rFonts w:ascii="Times New Roman" w:hAnsi="Times New Roman" w:cs="Times New Roman"/>
                <w:bCs/>
                <w:sz w:val="24"/>
                <w:szCs w:val="24"/>
                <w:lang w:val="kk-KZ"/>
              </w:rPr>
            </w:pPr>
          </w:p>
          <w:p w14:paraId="49977109" w14:textId="77777777" w:rsidR="005A0A56" w:rsidRPr="00A41477" w:rsidRDefault="005A0A56" w:rsidP="00A41477">
            <w:pPr>
              <w:spacing w:after="0" w:line="240" w:lineRule="auto"/>
              <w:jc w:val="both"/>
              <w:rPr>
                <w:rFonts w:ascii="Times New Roman" w:hAnsi="Times New Roman" w:cs="Times New Roman"/>
                <w:bCs/>
                <w:sz w:val="24"/>
                <w:szCs w:val="24"/>
                <w:lang w:val="kk-KZ"/>
              </w:rPr>
            </w:pPr>
          </w:p>
          <w:p w14:paraId="51D83AB7"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Топтар</w:t>
            </w:r>
          </w:p>
        </w:tc>
        <w:tc>
          <w:tcPr>
            <w:tcW w:w="1096" w:type="dxa"/>
            <w:vMerge w:val="restart"/>
            <w:tcBorders>
              <w:top w:val="single" w:sz="4" w:space="0" w:color="auto"/>
              <w:left w:val="single" w:sz="4" w:space="0" w:color="auto"/>
              <w:right w:val="single" w:sz="4" w:space="0" w:color="auto"/>
            </w:tcBorders>
            <w:shd w:val="clear" w:color="auto" w:fill="auto"/>
          </w:tcPr>
          <w:p w14:paraId="6F514D27" w14:textId="77777777" w:rsidR="005A0A56" w:rsidRPr="00A41477" w:rsidRDefault="005A0A56" w:rsidP="00A41477">
            <w:pPr>
              <w:spacing w:after="0" w:line="240" w:lineRule="auto"/>
              <w:jc w:val="center"/>
              <w:rPr>
                <w:rFonts w:ascii="Times New Roman" w:hAnsi="Times New Roman" w:cs="Times New Roman"/>
                <w:bCs/>
                <w:szCs w:val="24"/>
                <w:lang w:val="kk-KZ"/>
              </w:rPr>
            </w:pPr>
            <w:r w:rsidRPr="00A41477">
              <w:rPr>
                <w:rFonts w:ascii="Times New Roman" w:hAnsi="Times New Roman" w:cs="Times New Roman"/>
                <w:bCs/>
                <w:szCs w:val="24"/>
                <w:lang w:val="kk-KZ"/>
              </w:rPr>
              <w:t>Жалпы саны</w:t>
            </w:r>
          </w:p>
        </w:tc>
        <w:tc>
          <w:tcPr>
            <w:tcW w:w="20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09C6BC"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Төмен деңгей</w:t>
            </w:r>
          </w:p>
        </w:tc>
        <w:tc>
          <w:tcPr>
            <w:tcW w:w="20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19CDA0"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Орта деңгей</w:t>
            </w:r>
          </w:p>
        </w:tc>
        <w:tc>
          <w:tcPr>
            <w:tcW w:w="20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F236DC"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Жоғары деңгей</w:t>
            </w:r>
          </w:p>
        </w:tc>
      </w:tr>
      <w:tr w:rsidR="005A0A56" w:rsidRPr="0033231F" w14:paraId="2CD922E3" w14:textId="77777777" w:rsidTr="00A41477">
        <w:trPr>
          <w:trHeight w:val="218"/>
          <w:jc w:val="center"/>
        </w:trPr>
        <w:tc>
          <w:tcPr>
            <w:tcW w:w="2248" w:type="dxa"/>
            <w:vMerge/>
            <w:tcBorders>
              <w:top w:val="single" w:sz="4" w:space="0" w:color="auto"/>
              <w:left w:val="single" w:sz="4" w:space="0" w:color="auto"/>
              <w:bottom w:val="single" w:sz="4" w:space="0" w:color="auto"/>
              <w:right w:val="single" w:sz="4" w:space="0" w:color="auto"/>
            </w:tcBorders>
            <w:vAlign w:val="center"/>
            <w:hideMark/>
          </w:tcPr>
          <w:p w14:paraId="620A500F" w14:textId="77777777" w:rsidR="005A0A56" w:rsidRPr="00A41477" w:rsidRDefault="005A0A56" w:rsidP="00A41477">
            <w:pPr>
              <w:spacing w:after="0" w:line="240" w:lineRule="auto"/>
              <w:rPr>
                <w:rFonts w:ascii="Times New Roman" w:hAnsi="Times New Roman" w:cs="Times New Roman"/>
                <w:bCs/>
                <w:sz w:val="24"/>
                <w:szCs w:val="24"/>
                <w:lang w:val="kk-KZ"/>
              </w:rPr>
            </w:pPr>
          </w:p>
        </w:tc>
        <w:tc>
          <w:tcPr>
            <w:tcW w:w="1096" w:type="dxa"/>
            <w:vMerge/>
            <w:tcBorders>
              <w:left w:val="single" w:sz="4" w:space="0" w:color="auto"/>
              <w:bottom w:val="single" w:sz="4" w:space="0" w:color="auto"/>
              <w:right w:val="single" w:sz="4" w:space="0" w:color="auto"/>
            </w:tcBorders>
          </w:tcPr>
          <w:p w14:paraId="40AE489C" w14:textId="77777777" w:rsidR="005A0A56" w:rsidRPr="00A41477" w:rsidRDefault="005A0A56" w:rsidP="00A41477">
            <w:pPr>
              <w:spacing w:after="0" w:line="240" w:lineRule="auto"/>
              <w:jc w:val="center"/>
              <w:rPr>
                <w:rFonts w:ascii="Times New Roman" w:hAnsi="Times New Roman" w:cs="Times New Roman"/>
                <w:bCs/>
                <w:sz w:val="24"/>
                <w:szCs w:val="24"/>
                <w:lang w:val="kk-KZ"/>
              </w:rPr>
            </w:pPr>
          </w:p>
        </w:tc>
        <w:tc>
          <w:tcPr>
            <w:tcW w:w="1067" w:type="dxa"/>
            <w:tcBorders>
              <w:top w:val="single" w:sz="4" w:space="0" w:color="auto"/>
              <w:left w:val="single" w:sz="4" w:space="0" w:color="auto"/>
              <w:bottom w:val="single" w:sz="4" w:space="0" w:color="auto"/>
              <w:right w:val="single" w:sz="4" w:space="0" w:color="auto"/>
            </w:tcBorders>
            <w:hideMark/>
          </w:tcPr>
          <w:p w14:paraId="7924577E"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Студент саны</w:t>
            </w:r>
          </w:p>
        </w:tc>
        <w:tc>
          <w:tcPr>
            <w:tcW w:w="1018" w:type="dxa"/>
            <w:tcBorders>
              <w:top w:val="single" w:sz="4" w:space="0" w:color="auto"/>
              <w:left w:val="single" w:sz="4" w:space="0" w:color="auto"/>
              <w:bottom w:val="single" w:sz="4" w:space="0" w:color="auto"/>
              <w:right w:val="single" w:sz="4" w:space="0" w:color="auto"/>
            </w:tcBorders>
            <w:hideMark/>
          </w:tcPr>
          <w:p w14:paraId="023D8047"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Көрсет-кіш</w:t>
            </w:r>
          </w:p>
        </w:tc>
        <w:tc>
          <w:tcPr>
            <w:tcW w:w="1067" w:type="dxa"/>
            <w:tcBorders>
              <w:top w:val="single" w:sz="4" w:space="0" w:color="auto"/>
              <w:left w:val="single" w:sz="4" w:space="0" w:color="auto"/>
              <w:bottom w:val="single" w:sz="4" w:space="0" w:color="auto"/>
              <w:right w:val="single" w:sz="4" w:space="0" w:color="auto"/>
            </w:tcBorders>
            <w:hideMark/>
          </w:tcPr>
          <w:p w14:paraId="0C6ECEE1"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Студент саны</w:t>
            </w:r>
          </w:p>
        </w:tc>
        <w:tc>
          <w:tcPr>
            <w:tcW w:w="1018" w:type="dxa"/>
            <w:tcBorders>
              <w:top w:val="single" w:sz="4" w:space="0" w:color="auto"/>
              <w:left w:val="single" w:sz="4" w:space="0" w:color="auto"/>
              <w:bottom w:val="single" w:sz="4" w:space="0" w:color="auto"/>
              <w:right w:val="single" w:sz="4" w:space="0" w:color="auto"/>
            </w:tcBorders>
            <w:hideMark/>
          </w:tcPr>
          <w:p w14:paraId="1203523A"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Көрсет-кіш</w:t>
            </w:r>
          </w:p>
        </w:tc>
        <w:tc>
          <w:tcPr>
            <w:tcW w:w="1067" w:type="dxa"/>
            <w:tcBorders>
              <w:top w:val="single" w:sz="4" w:space="0" w:color="auto"/>
              <w:left w:val="single" w:sz="4" w:space="0" w:color="auto"/>
              <w:bottom w:val="single" w:sz="4" w:space="0" w:color="auto"/>
              <w:right w:val="single" w:sz="4" w:space="0" w:color="auto"/>
            </w:tcBorders>
            <w:hideMark/>
          </w:tcPr>
          <w:p w14:paraId="2476464A"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Студент саны</w:t>
            </w:r>
          </w:p>
        </w:tc>
        <w:tc>
          <w:tcPr>
            <w:tcW w:w="1018" w:type="dxa"/>
            <w:tcBorders>
              <w:top w:val="single" w:sz="4" w:space="0" w:color="auto"/>
              <w:left w:val="single" w:sz="4" w:space="0" w:color="auto"/>
              <w:bottom w:val="single" w:sz="4" w:space="0" w:color="auto"/>
              <w:right w:val="single" w:sz="4" w:space="0" w:color="auto"/>
            </w:tcBorders>
            <w:hideMark/>
          </w:tcPr>
          <w:p w14:paraId="68735D8F"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Көрсет-кіш</w:t>
            </w:r>
          </w:p>
        </w:tc>
      </w:tr>
      <w:tr w:rsidR="005A0A56" w:rsidRPr="0033231F" w14:paraId="1D24A0EA" w14:textId="77777777" w:rsidTr="00A41477">
        <w:trPr>
          <w:trHeight w:val="70"/>
          <w:jc w:val="center"/>
        </w:trPr>
        <w:tc>
          <w:tcPr>
            <w:tcW w:w="2248" w:type="dxa"/>
            <w:tcBorders>
              <w:top w:val="single" w:sz="4" w:space="0" w:color="auto"/>
              <w:left w:val="single" w:sz="4" w:space="0" w:color="auto"/>
              <w:bottom w:val="single" w:sz="4" w:space="0" w:color="auto"/>
              <w:right w:val="single" w:sz="4" w:space="0" w:color="auto"/>
            </w:tcBorders>
            <w:hideMark/>
          </w:tcPr>
          <w:p w14:paraId="211C17DD"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Эксперименттік топ</w:t>
            </w:r>
          </w:p>
        </w:tc>
        <w:tc>
          <w:tcPr>
            <w:tcW w:w="1096" w:type="dxa"/>
            <w:tcBorders>
              <w:top w:val="single" w:sz="4" w:space="0" w:color="auto"/>
              <w:left w:val="single" w:sz="4" w:space="0" w:color="auto"/>
              <w:bottom w:val="single" w:sz="4" w:space="0" w:color="auto"/>
              <w:right w:val="single" w:sz="4" w:space="0" w:color="auto"/>
            </w:tcBorders>
          </w:tcPr>
          <w:p w14:paraId="4DCC3201"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67</w:t>
            </w:r>
          </w:p>
        </w:tc>
        <w:tc>
          <w:tcPr>
            <w:tcW w:w="1067" w:type="dxa"/>
            <w:tcBorders>
              <w:top w:val="single" w:sz="4" w:space="0" w:color="auto"/>
              <w:left w:val="single" w:sz="4" w:space="0" w:color="auto"/>
              <w:bottom w:val="single" w:sz="4" w:space="0" w:color="auto"/>
              <w:right w:val="single" w:sz="4" w:space="0" w:color="auto"/>
            </w:tcBorders>
            <w:hideMark/>
          </w:tcPr>
          <w:p w14:paraId="2DA73D76"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 xml:space="preserve">22 </w:t>
            </w:r>
          </w:p>
        </w:tc>
        <w:tc>
          <w:tcPr>
            <w:tcW w:w="1018" w:type="dxa"/>
            <w:tcBorders>
              <w:top w:val="single" w:sz="4" w:space="0" w:color="auto"/>
              <w:left w:val="single" w:sz="4" w:space="0" w:color="auto"/>
              <w:bottom w:val="single" w:sz="4" w:space="0" w:color="auto"/>
              <w:right w:val="single" w:sz="4" w:space="0" w:color="auto"/>
            </w:tcBorders>
          </w:tcPr>
          <w:p w14:paraId="03ED9D54"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 xml:space="preserve">0,43 </w:t>
            </w:r>
          </w:p>
          <w:p w14:paraId="4DB9619A" w14:textId="77777777" w:rsidR="005A0A56" w:rsidRPr="00A41477" w:rsidRDefault="005A0A56" w:rsidP="00A41477">
            <w:pPr>
              <w:spacing w:after="0" w:line="240" w:lineRule="auto"/>
              <w:jc w:val="center"/>
              <w:rPr>
                <w:rFonts w:ascii="Times New Roman" w:hAnsi="Times New Roman" w:cs="Times New Roman"/>
                <w:bCs/>
                <w:sz w:val="24"/>
                <w:szCs w:val="24"/>
                <w:lang w:val="kk-KZ"/>
              </w:rPr>
            </w:pPr>
          </w:p>
        </w:tc>
        <w:tc>
          <w:tcPr>
            <w:tcW w:w="1067" w:type="dxa"/>
            <w:tcBorders>
              <w:top w:val="single" w:sz="4" w:space="0" w:color="auto"/>
              <w:left w:val="single" w:sz="4" w:space="0" w:color="auto"/>
              <w:bottom w:val="single" w:sz="4" w:space="0" w:color="auto"/>
              <w:right w:val="single" w:sz="4" w:space="0" w:color="auto"/>
            </w:tcBorders>
            <w:hideMark/>
          </w:tcPr>
          <w:p w14:paraId="5BE232BA"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27</w:t>
            </w:r>
          </w:p>
        </w:tc>
        <w:tc>
          <w:tcPr>
            <w:tcW w:w="1018" w:type="dxa"/>
            <w:tcBorders>
              <w:top w:val="single" w:sz="4" w:space="0" w:color="auto"/>
              <w:left w:val="single" w:sz="4" w:space="0" w:color="auto"/>
              <w:bottom w:val="single" w:sz="4" w:space="0" w:color="auto"/>
              <w:right w:val="single" w:sz="4" w:space="0" w:color="auto"/>
            </w:tcBorders>
            <w:hideMark/>
          </w:tcPr>
          <w:p w14:paraId="0FC0E4FC"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0,61</w:t>
            </w:r>
          </w:p>
        </w:tc>
        <w:tc>
          <w:tcPr>
            <w:tcW w:w="1067" w:type="dxa"/>
            <w:tcBorders>
              <w:top w:val="single" w:sz="4" w:space="0" w:color="auto"/>
              <w:left w:val="single" w:sz="4" w:space="0" w:color="auto"/>
              <w:bottom w:val="single" w:sz="4" w:space="0" w:color="auto"/>
              <w:right w:val="single" w:sz="4" w:space="0" w:color="auto"/>
            </w:tcBorders>
            <w:hideMark/>
          </w:tcPr>
          <w:p w14:paraId="761D6219"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18</w:t>
            </w:r>
          </w:p>
        </w:tc>
        <w:tc>
          <w:tcPr>
            <w:tcW w:w="1018" w:type="dxa"/>
            <w:tcBorders>
              <w:top w:val="single" w:sz="4" w:space="0" w:color="auto"/>
              <w:left w:val="single" w:sz="4" w:space="0" w:color="auto"/>
              <w:bottom w:val="single" w:sz="4" w:space="0" w:color="auto"/>
              <w:right w:val="single" w:sz="4" w:space="0" w:color="auto"/>
            </w:tcBorders>
          </w:tcPr>
          <w:p w14:paraId="60494F04"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0,83</w:t>
            </w:r>
          </w:p>
          <w:p w14:paraId="7769490E" w14:textId="77777777" w:rsidR="005A0A56" w:rsidRPr="00A41477" w:rsidRDefault="005A0A56" w:rsidP="00A41477">
            <w:pPr>
              <w:spacing w:after="0" w:line="240" w:lineRule="auto"/>
              <w:jc w:val="center"/>
              <w:rPr>
                <w:rFonts w:ascii="Times New Roman" w:hAnsi="Times New Roman" w:cs="Times New Roman"/>
                <w:bCs/>
                <w:sz w:val="24"/>
                <w:szCs w:val="24"/>
                <w:lang w:val="kk-KZ"/>
              </w:rPr>
            </w:pPr>
          </w:p>
        </w:tc>
      </w:tr>
      <w:tr w:rsidR="005A0A56" w:rsidRPr="0033231F" w14:paraId="5A2E318A" w14:textId="77777777" w:rsidTr="00A41477">
        <w:trPr>
          <w:trHeight w:val="190"/>
          <w:jc w:val="center"/>
        </w:trPr>
        <w:tc>
          <w:tcPr>
            <w:tcW w:w="2248" w:type="dxa"/>
            <w:tcBorders>
              <w:top w:val="single" w:sz="4" w:space="0" w:color="auto"/>
              <w:left w:val="single" w:sz="4" w:space="0" w:color="auto"/>
              <w:bottom w:val="single" w:sz="4" w:space="0" w:color="auto"/>
              <w:right w:val="single" w:sz="4" w:space="0" w:color="auto"/>
            </w:tcBorders>
            <w:hideMark/>
          </w:tcPr>
          <w:p w14:paraId="213DEA2E"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 xml:space="preserve">Бақылау </w:t>
            </w:r>
          </w:p>
          <w:p w14:paraId="5F4DB0E3"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тобы</w:t>
            </w:r>
          </w:p>
        </w:tc>
        <w:tc>
          <w:tcPr>
            <w:tcW w:w="1096" w:type="dxa"/>
            <w:tcBorders>
              <w:top w:val="single" w:sz="4" w:space="0" w:color="auto"/>
              <w:left w:val="single" w:sz="4" w:space="0" w:color="auto"/>
              <w:bottom w:val="single" w:sz="4" w:space="0" w:color="auto"/>
              <w:right w:val="single" w:sz="4" w:space="0" w:color="auto"/>
            </w:tcBorders>
          </w:tcPr>
          <w:p w14:paraId="4287EDEC"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66</w:t>
            </w:r>
          </w:p>
        </w:tc>
        <w:tc>
          <w:tcPr>
            <w:tcW w:w="1067" w:type="dxa"/>
            <w:tcBorders>
              <w:top w:val="single" w:sz="4" w:space="0" w:color="auto"/>
              <w:left w:val="single" w:sz="4" w:space="0" w:color="auto"/>
              <w:bottom w:val="single" w:sz="4" w:space="0" w:color="auto"/>
              <w:right w:val="single" w:sz="4" w:space="0" w:color="auto"/>
            </w:tcBorders>
            <w:hideMark/>
          </w:tcPr>
          <w:p w14:paraId="73BF616E"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25</w:t>
            </w:r>
          </w:p>
        </w:tc>
        <w:tc>
          <w:tcPr>
            <w:tcW w:w="1018" w:type="dxa"/>
            <w:tcBorders>
              <w:top w:val="single" w:sz="4" w:space="0" w:color="auto"/>
              <w:left w:val="single" w:sz="4" w:space="0" w:color="auto"/>
              <w:bottom w:val="single" w:sz="4" w:space="0" w:color="auto"/>
              <w:right w:val="single" w:sz="4" w:space="0" w:color="auto"/>
            </w:tcBorders>
          </w:tcPr>
          <w:p w14:paraId="1009ABFB"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 xml:space="preserve">0,43 </w:t>
            </w:r>
          </w:p>
          <w:p w14:paraId="5E1768C4" w14:textId="77777777" w:rsidR="005A0A56" w:rsidRPr="00A41477" w:rsidRDefault="005A0A56" w:rsidP="00A41477">
            <w:pPr>
              <w:spacing w:after="0" w:line="240" w:lineRule="auto"/>
              <w:jc w:val="both"/>
              <w:rPr>
                <w:rFonts w:ascii="Times New Roman" w:hAnsi="Times New Roman" w:cs="Times New Roman"/>
                <w:bCs/>
                <w:sz w:val="24"/>
                <w:szCs w:val="24"/>
                <w:lang w:val="kk-KZ"/>
              </w:rPr>
            </w:pPr>
          </w:p>
        </w:tc>
        <w:tc>
          <w:tcPr>
            <w:tcW w:w="1067" w:type="dxa"/>
            <w:tcBorders>
              <w:top w:val="single" w:sz="4" w:space="0" w:color="auto"/>
              <w:left w:val="single" w:sz="4" w:space="0" w:color="auto"/>
              <w:bottom w:val="single" w:sz="4" w:space="0" w:color="auto"/>
              <w:right w:val="single" w:sz="4" w:space="0" w:color="auto"/>
            </w:tcBorders>
            <w:hideMark/>
          </w:tcPr>
          <w:p w14:paraId="431B03F7"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28</w:t>
            </w:r>
          </w:p>
        </w:tc>
        <w:tc>
          <w:tcPr>
            <w:tcW w:w="1018" w:type="dxa"/>
            <w:tcBorders>
              <w:top w:val="single" w:sz="4" w:space="0" w:color="auto"/>
              <w:left w:val="single" w:sz="4" w:space="0" w:color="auto"/>
              <w:bottom w:val="single" w:sz="4" w:space="0" w:color="auto"/>
              <w:right w:val="single" w:sz="4" w:space="0" w:color="auto"/>
            </w:tcBorders>
            <w:hideMark/>
          </w:tcPr>
          <w:p w14:paraId="7E73EF9F"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0,61</w:t>
            </w:r>
          </w:p>
        </w:tc>
        <w:tc>
          <w:tcPr>
            <w:tcW w:w="1067" w:type="dxa"/>
            <w:tcBorders>
              <w:top w:val="single" w:sz="4" w:space="0" w:color="auto"/>
              <w:left w:val="single" w:sz="4" w:space="0" w:color="auto"/>
              <w:bottom w:val="single" w:sz="4" w:space="0" w:color="auto"/>
              <w:right w:val="single" w:sz="4" w:space="0" w:color="auto"/>
            </w:tcBorders>
            <w:hideMark/>
          </w:tcPr>
          <w:p w14:paraId="40BC9F3F" w14:textId="77777777" w:rsidR="005A0A56" w:rsidRPr="00A41477" w:rsidRDefault="005A0A56" w:rsidP="00A41477">
            <w:pPr>
              <w:spacing w:after="0" w:line="240" w:lineRule="auto"/>
              <w:jc w:val="center"/>
              <w:rPr>
                <w:rFonts w:ascii="Times New Roman" w:hAnsi="Times New Roman" w:cs="Times New Roman"/>
                <w:bCs/>
                <w:sz w:val="24"/>
                <w:szCs w:val="24"/>
                <w:lang w:val="kk-KZ"/>
              </w:rPr>
            </w:pPr>
            <w:r w:rsidRPr="00A41477">
              <w:rPr>
                <w:rFonts w:ascii="Times New Roman" w:hAnsi="Times New Roman" w:cs="Times New Roman"/>
                <w:bCs/>
                <w:sz w:val="24"/>
                <w:szCs w:val="24"/>
                <w:lang w:val="kk-KZ"/>
              </w:rPr>
              <w:t>13</w:t>
            </w:r>
          </w:p>
        </w:tc>
        <w:tc>
          <w:tcPr>
            <w:tcW w:w="1018" w:type="dxa"/>
            <w:tcBorders>
              <w:top w:val="single" w:sz="4" w:space="0" w:color="auto"/>
              <w:left w:val="single" w:sz="4" w:space="0" w:color="auto"/>
              <w:bottom w:val="single" w:sz="4" w:space="0" w:color="auto"/>
              <w:right w:val="single" w:sz="4" w:space="0" w:color="auto"/>
            </w:tcBorders>
          </w:tcPr>
          <w:p w14:paraId="1F3610BA" w14:textId="77777777" w:rsidR="005A0A56" w:rsidRPr="00A41477" w:rsidRDefault="005A0A56" w:rsidP="00A41477">
            <w:pPr>
              <w:spacing w:after="0" w:line="240" w:lineRule="auto"/>
              <w:jc w:val="both"/>
              <w:rPr>
                <w:rFonts w:ascii="Times New Roman" w:hAnsi="Times New Roman" w:cs="Times New Roman"/>
                <w:bCs/>
                <w:sz w:val="24"/>
                <w:szCs w:val="24"/>
                <w:lang w:val="kk-KZ"/>
              </w:rPr>
            </w:pPr>
            <w:r w:rsidRPr="00A41477">
              <w:rPr>
                <w:rFonts w:ascii="Times New Roman" w:hAnsi="Times New Roman" w:cs="Times New Roman"/>
                <w:bCs/>
                <w:sz w:val="24"/>
                <w:szCs w:val="24"/>
                <w:lang w:val="kk-KZ"/>
              </w:rPr>
              <w:t xml:space="preserve">0,83 </w:t>
            </w:r>
          </w:p>
          <w:p w14:paraId="782C6511" w14:textId="77777777" w:rsidR="005A0A56" w:rsidRPr="00A41477" w:rsidRDefault="005A0A56" w:rsidP="00A41477">
            <w:pPr>
              <w:spacing w:after="0" w:line="240" w:lineRule="auto"/>
              <w:jc w:val="both"/>
              <w:rPr>
                <w:rFonts w:ascii="Times New Roman" w:hAnsi="Times New Roman" w:cs="Times New Roman"/>
                <w:bCs/>
                <w:sz w:val="24"/>
                <w:szCs w:val="24"/>
                <w:lang w:val="kk-KZ"/>
              </w:rPr>
            </w:pPr>
          </w:p>
        </w:tc>
      </w:tr>
    </w:tbl>
    <w:p w14:paraId="392F586B" w14:textId="77777777" w:rsidR="00241E12" w:rsidRPr="0033231F" w:rsidRDefault="00241E12" w:rsidP="00AD625D">
      <w:pPr>
        <w:spacing w:after="0" w:line="240" w:lineRule="auto"/>
        <w:ind w:firstLine="709"/>
        <w:jc w:val="both"/>
        <w:rPr>
          <w:rFonts w:ascii="Times New Roman" w:hAnsi="Times New Roman" w:cs="Times New Roman"/>
          <w:sz w:val="28"/>
          <w:szCs w:val="28"/>
          <w:lang w:val="kk-KZ"/>
        </w:rPr>
      </w:pPr>
    </w:p>
    <w:p w14:paraId="685FE02E" w14:textId="2E174C23" w:rsidR="00617E3D" w:rsidRPr="0033231F" w:rsidRDefault="00981EF5" w:rsidP="00A41477">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Сауалнама</w:t>
      </w:r>
      <w:r w:rsidR="00241E12" w:rsidRPr="0033231F">
        <w:rPr>
          <w:rFonts w:ascii="Times New Roman" w:hAnsi="Times New Roman" w:cs="Times New Roman"/>
          <w:sz w:val="28"/>
          <w:szCs w:val="28"/>
          <w:lang w:val="kk-KZ"/>
        </w:rPr>
        <w:t xml:space="preserve"> жауаптарын талдау нәтижесінде студенттердің көпшілігінің, атап айтқанда эксперименттік топта </w:t>
      </w:r>
      <w:r w:rsidR="00CD5E96" w:rsidRPr="0033231F">
        <w:rPr>
          <w:rFonts w:ascii="Times New Roman" w:hAnsi="Times New Roman" w:cs="Times New Roman"/>
          <w:sz w:val="28"/>
          <w:szCs w:val="28"/>
          <w:lang w:val="kk-KZ"/>
        </w:rPr>
        <w:t>6</w:t>
      </w:r>
      <w:r w:rsidR="00241E12" w:rsidRPr="0033231F">
        <w:rPr>
          <w:rFonts w:ascii="Times New Roman" w:hAnsi="Times New Roman" w:cs="Times New Roman"/>
          <w:sz w:val="28"/>
          <w:szCs w:val="28"/>
          <w:lang w:val="kk-KZ"/>
        </w:rPr>
        <w:t xml:space="preserve">7 студенттің, бақылау тобында </w:t>
      </w:r>
      <w:r w:rsidR="00CD5E96" w:rsidRPr="0033231F">
        <w:rPr>
          <w:rFonts w:ascii="Times New Roman" w:hAnsi="Times New Roman" w:cs="Times New Roman"/>
          <w:sz w:val="28"/>
          <w:szCs w:val="28"/>
          <w:lang w:val="kk-KZ"/>
        </w:rPr>
        <w:t>66</w:t>
      </w:r>
      <w:r w:rsidR="00241E12" w:rsidRPr="0033231F">
        <w:rPr>
          <w:rFonts w:ascii="Times New Roman" w:hAnsi="Times New Roman" w:cs="Times New Roman"/>
          <w:sz w:val="28"/>
          <w:szCs w:val="28"/>
          <w:lang w:val="kk-KZ"/>
        </w:rPr>
        <w:t xml:space="preserve"> студенттің инновациялық әрекетке өздігінен даярлану деңгейі төмен немесе мүлде сын көтермейтіні анықталды. Бұл жағдай, болашақ бастауыш сынып мұғалімдерін арнайы инновациялық әрекетке даярлаудың қажеттілігін айқын танытты деп айтуға дәлел болады</w:t>
      </w:r>
      <w:r w:rsidR="009147DB">
        <w:rPr>
          <w:rFonts w:ascii="Times New Roman" w:hAnsi="Times New Roman" w:cs="Times New Roman"/>
          <w:sz w:val="28"/>
          <w:szCs w:val="28"/>
          <w:lang w:val="kk-KZ"/>
        </w:rPr>
        <w:t xml:space="preserve"> (сурет 23)</w:t>
      </w:r>
      <w:r w:rsidR="009147DB" w:rsidRPr="0033231F">
        <w:rPr>
          <w:rFonts w:ascii="Times New Roman" w:hAnsi="Times New Roman" w:cs="Times New Roman"/>
          <w:sz w:val="28"/>
          <w:szCs w:val="28"/>
          <w:lang w:val="kk-KZ"/>
        </w:rPr>
        <w:t>.</w:t>
      </w:r>
    </w:p>
    <w:p w14:paraId="41282059" w14:textId="77777777" w:rsidR="00241E12" w:rsidRPr="0033231F" w:rsidRDefault="00617E3D" w:rsidP="003D3BBE">
      <w:pPr>
        <w:spacing w:after="0" w:line="240" w:lineRule="auto"/>
        <w:ind w:firstLine="142"/>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lastRenderedPageBreak/>
        <w:drawing>
          <wp:inline distT="0" distB="0" distL="0" distR="0" wp14:anchorId="3D32CC52" wp14:editId="52528756">
            <wp:extent cx="6060558" cy="1903228"/>
            <wp:effectExtent l="0" t="0" r="16510" b="190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B6DD5CB" w14:textId="77777777" w:rsidR="00D65AFB" w:rsidRPr="0033231F" w:rsidRDefault="00D65AFB" w:rsidP="00AD625D">
      <w:pPr>
        <w:spacing w:after="0" w:line="240" w:lineRule="auto"/>
        <w:ind w:firstLine="709"/>
        <w:jc w:val="center"/>
        <w:rPr>
          <w:rFonts w:ascii="Times New Roman" w:hAnsi="Times New Roman" w:cs="Times New Roman"/>
          <w:sz w:val="28"/>
          <w:szCs w:val="28"/>
          <w:lang w:val="kk-KZ"/>
        </w:rPr>
      </w:pPr>
    </w:p>
    <w:p w14:paraId="7FAF8FF4" w14:textId="77777777" w:rsidR="00241E12" w:rsidRPr="0033231F" w:rsidRDefault="00D65AFB" w:rsidP="001D3F46">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 23</w:t>
      </w:r>
      <w:r w:rsidR="00D35985" w:rsidRPr="0033231F">
        <w:rPr>
          <w:rFonts w:ascii="Times New Roman" w:hAnsi="Times New Roman" w:cs="Times New Roman"/>
          <w:sz w:val="28"/>
          <w:szCs w:val="28"/>
          <w:lang w:val="kk-KZ"/>
        </w:rPr>
        <w:t xml:space="preserve"> –</w:t>
      </w:r>
      <w:r w:rsidR="00241E12" w:rsidRPr="0033231F">
        <w:rPr>
          <w:rFonts w:ascii="Times New Roman" w:hAnsi="Times New Roman" w:cs="Times New Roman"/>
          <w:sz w:val="28"/>
          <w:szCs w:val="28"/>
          <w:lang w:val="kk-KZ"/>
        </w:rPr>
        <w:t xml:space="preserve"> Болашақ бастауыш сынып </w:t>
      </w:r>
      <w:r w:rsidRPr="0033231F">
        <w:rPr>
          <w:rFonts w:ascii="Times New Roman" w:hAnsi="Times New Roman" w:cs="Times New Roman"/>
          <w:sz w:val="28"/>
          <w:szCs w:val="28"/>
          <w:lang w:val="kk-KZ"/>
        </w:rPr>
        <w:t>педагогтерінің</w:t>
      </w:r>
      <w:r w:rsidR="00241E12" w:rsidRPr="0033231F">
        <w:rPr>
          <w:rFonts w:ascii="Times New Roman" w:hAnsi="Times New Roman" w:cs="Times New Roman"/>
          <w:sz w:val="28"/>
          <w:szCs w:val="28"/>
          <w:lang w:val="kk-KZ"/>
        </w:rPr>
        <w:t xml:space="preserve"> инновацияға, инновациялық әрекетке деген бейімділігінің, ынта-ниетінің деңгейінің экспериментке дейінгі нәтижесі</w:t>
      </w:r>
    </w:p>
    <w:p w14:paraId="0D328139" w14:textId="77777777" w:rsidR="005B4311" w:rsidRPr="0033231F" w:rsidRDefault="005B4311" w:rsidP="001D3F46">
      <w:pPr>
        <w:spacing w:after="0" w:line="240" w:lineRule="auto"/>
        <w:jc w:val="center"/>
        <w:rPr>
          <w:rFonts w:ascii="Times New Roman" w:hAnsi="Times New Roman" w:cs="Times New Roman"/>
          <w:sz w:val="28"/>
          <w:szCs w:val="28"/>
          <w:lang w:val="kk-KZ"/>
        </w:rPr>
      </w:pPr>
    </w:p>
    <w:p w14:paraId="65942BAA" w14:textId="77777777" w:rsidR="00D35985" w:rsidRPr="0033231F" w:rsidRDefault="00D35985"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cs="Times New Roman"/>
          <w:sz w:val="28"/>
          <w:szCs w:val="27"/>
          <w:lang w:val="kk-KZ"/>
        </w:rPr>
        <w:t xml:space="preserve">Болашақ бастауыш сынып педагогтерінің инновациялық әрекеті олардың қалыптасу шарты ретінде қарастырылады; әрекеттің қозғаушы күші ретінде болашақ </w:t>
      </w:r>
      <w:r w:rsidR="00CD7838" w:rsidRPr="0033231F">
        <w:rPr>
          <w:rFonts w:ascii="Times New Roman" w:hAnsi="Times New Roman" w:cs="Times New Roman"/>
          <w:sz w:val="28"/>
          <w:szCs w:val="27"/>
          <w:lang w:val="kk-KZ"/>
        </w:rPr>
        <w:t>педагогтерінің</w:t>
      </w:r>
      <w:r w:rsidRPr="0033231F">
        <w:rPr>
          <w:rFonts w:ascii="Times New Roman" w:hAnsi="Times New Roman" w:cs="Times New Roman"/>
          <w:sz w:val="28"/>
          <w:szCs w:val="27"/>
          <w:lang w:val="kk-KZ"/>
        </w:rPr>
        <w:t xml:space="preserve"> инновациялық</w:t>
      </w:r>
      <w:r w:rsidRPr="0033231F">
        <w:rPr>
          <w:rFonts w:ascii="Times New Roman" w:hAnsi="Times New Roman" w:cs="Times New Roman"/>
          <w:b/>
          <w:i/>
          <w:sz w:val="28"/>
          <w:szCs w:val="27"/>
          <w:lang w:val="kk-KZ"/>
        </w:rPr>
        <w:t xml:space="preserve"> </w:t>
      </w:r>
      <w:r w:rsidRPr="0033231F">
        <w:rPr>
          <w:rFonts w:ascii="Times New Roman" w:hAnsi="Times New Roman" w:cs="Times New Roman"/>
          <w:sz w:val="28"/>
          <w:szCs w:val="27"/>
          <w:lang w:val="kk-KZ"/>
        </w:rPr>
        <w:t xml:space="preserve">әрекетке қабілеті мен қасиетін өзіндік бағалау </w:t>
      </w:r>
      <w:r w:rsidR="005A0A56" w:rsidRPr="0033231F">
        <w:rPr>
          <w:rFonts w:ascii="Times New Roman" w:hAnsi="Times New Roman" w:cs="Times New Roman"/>
          <w:sz w:val="28"/>
          <w:szCs w:val="27"/>
          <w:lang w:val="kk-KZ"/>
        </w:rPr>
        <w:t>үшін студенттерден «Болашақ бастауыш сынып мұғалімінің инновациялық әрекетке қабілеті мен қасиетін өзіндік бағалау» сауалнамасы алынды.</w:t>
      </w:r>
    </w:p>
    <w:p w14:paraId="005C0F4C" w14:textId="77777777" w:rsidR="00617E3D" w:rsidRPr="0033231F" w:rsidRDefault="00617E3D" w:rsidP="006201BA">
      <w:pPr>
        <w:tabs>
          <w:tab w:val="left" w:pos="851"/>
        </w:tabs>
        <w:spacing w:after="0" w:line="240" w:lineRule="auto"/>
        <w:ind w:firstLine="567"/>
        <w:jc w:val="both"/>
        <w:rPr>
          <w:rFonts w:ascii="Times New Roman" w:hAnsi="Times New Roman"/>
          <w:sz w:val="28"/>
          <w:szCs w:val="27"/>
          <w:lang w:val="kk-KZ"/>
        </w:rPr>
      </w:pPr>
      <w:r w:rsidRPr="0033231F">
        <w:rPr>
          <w:rFonts w:ascii="Times New Roman" w:hAnsi="Times New Roman"/>
          <w:sz w:val="28"/>
          <w:szCs w:val="27"/>
          <w:lang w:val="kk-KZ"/>
        </w:rPr>
        <w:t xml:space="preserve">Студенттерімен осы сауалнама өткізілген </w:t>
      </w:r>
      <w:r w:rsidR="009975BF" w:rsidRPr="0033231F">
        <w:rPr>
          <w:rFonts w:ascii="Times New Roman" w:hAnsi="Times New Roman"/>
          <w:sz w:val="28"/>
          <w:szCs w:val="27"/>
          <w:lang w:val="kk-KZ"/>
        </w:rPr>
        <w:t>соң, нәтижесі келесідей талдан</w:t>
      </w:r>
      <w:r w:rsidR="00111ED6" w:rsidRPr="0033231F">
        <w:rPr>
          <w:rFonts w:ascii="Times New Roman" w:hAnsi="Times New Roman"/>
          <w:sz w:val="28"/>
          <w:szCs w:val="27"/>
          <w:lang w:val="kk-KZ"/>
        </w:rPr>
        <w:t>ып,</w:t>
      </w:r>
      <w:r w:rsidRPr="0033231F">
        <w:rPr>
          <w:rFonts w:ascii="Times New Roman" w:hAnsi="Times New Roman"/>
          <w:sz w:val="28"/>
          <w:szCs w:val="27"/>
          <w:lang w:val="kk-KZ"/>
        </w:rPr>
        <w:t xml:space="preserve"> алынған мәліметтер </w:t>
      </w:r>
      <w:r w:rsidR="00111ED6" w:rsidRPr="0033231F">
        <w:rPr>
          <w:rFonts w:ascii="Times New Roman" w:hAnsi="Times New Roman"/>
          <w:sz w:val="28"/>
          <w:szCs w:val="27"/>
          <w:lang w:val="kk-KZ"/>
        </w:rPr>
        <w:t xml:space="preserve">бойынша </w:t>
      </w:r>
      <w:r w:rsidRPr="0033231F">
        <w:rPr>
          <w:rFonts w:ascii="Times New Roman" w:hAnsi="Times New Roman"/>
          <w:sz w:val="28"/>
          <w:szCs w:val="27"/>
          <w:lang w:val="kk-KZ"/>
        </w:rPr>
        <w:t xml:space="preserve">студенттермен қорытынды әңгімелесу жүргізілді. </w:t>
      </w:r>
      <w:r w:rsidRPr="0033231F">
        <w:rPr>
          <w:rFonts w:ascii="Times New Roman" w:hAnsi="Times New Roman"/>
          <w:b/>
          <w:sz w:val="28"/>
          <w:szCs w:val="27"/>
          <w:lang w:val="kk-KZ"/>
        </w:rPr>
        <w:t>«</w:t>
      </w:r>
      <w:r w:rsidRPr="0033231F">
        <w:rPr>
          <w:rFonts w:ascii="Times New Roman" w:hAnsi="Times New Roman"/>
          <w:sz w:val="28"/>
          <w:szCs w:val="27"/>
          <w:lang w:val="kk-KZ"/>
        </w:rPr>
        <w:t xml:space="preserve">Болашақ бастауыш сынып </w:t>
      </w:r>
      <w:r w:rsidR="004858CC" w:rsidRPr="0033231F">
        <w:rPr>
          <w:rFonts w:ascii="Times New Roman" w:hAnsi="Times New Roman"/>
          <w:sz w:val="28"/>
          <w:szCs w:val="27"/>
          <w:lang w:val="kk-KZ"/>
        </w:rPr>
        <w:t>педагогтерін</w:t>
      </w:r>
      <w:r w:rsidRPr="0033231F">
        <w:rPr>
          <w:rFonts w:ascii="Times New Roman" w:hAnsi="Times New Roman"/>
          <w:sz w:val="28"/>
          <w:szCs w:val="27"/>
          <w:lang w:val="kk-KZ"/>
        </w:rPr>
        <w:t xml:space="preserve">ің инновациялық әрекетке қабілеті мен қасиетін өзіндік бағалау» жауаптарының </w:t>
      </w:r>
      <w:r w:rsidR="00111ED6" w:rsidRPr="0033231F">
        <w:rPr>
          <w:rFonts w:ascii="Times New Roman" w:hAnsi="Times New Roman"/>
          <w:sz w:val="28"/>
          <w:szCs w:val="27"/>
          <w:lang w:val="kk-KZ"/>
        </w:rPr>
        <w:t xml:space="preserve">нәтижелері педагогтің инновациялық әрекетке деген даярлығын танытатын сипаттар бойынша топталды. </w:t>
      </w:r>
    </w:p>
    <w:p w14:paraId="66C397B8" w14:textId="77777777" w:rsidR="00111ED6" w:rsidRPr="0033231F" w:rsidRDefault="00111ED6" w:rsidP="006201BA">
      <w:pPr>
        <w:pStyle w:val="a3"/>
        <w:numPr>
          <w:ilvl w:val="0"/>
          <w:numId w:val="63"/>
        </w:numPr>
        <w:tabs>
          <w:tab w:val="left" w:pos="851"/>
        </w:tabs>
        <w:spacing w:after="0" w:line="240" w:lineRule="auto"/>
        <w:ind w:left="0" w:firstLine="567"/>
        <w:jc w:val="both"/>
        <w:rPr>
          <w:rFonts w:ascii="Times New Roman" w:hAnsi="Times New Roman"/>
          <w:i/>
          <w:sz w:val="28"/>
          <w:szCs w:val="27"/>
          <w:lang w:val="kk-KZ"/>
        </w:rPr>
      </w:pPr>
      <w:r w:rsidRPr="0033231F">
        <w:rPr>
          <w:rFonts w:ascii="Times New Roman" w:hAnsi="Times New Roman"/>
          <w:i/>
          <w:sz w:val="28"/>
          <w:szCs w:val="27"/>
          <w:lang w:val="kk-KZ"/>
        </w:rPr>
        <w:t>Болашақ педагогтің инновациялық әрекетке деген мотивациялық-шығармашылық бағдары:</w:t>
      </w:r>
    </w:p>
    <w:p w14:paraId="78A06820"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0 </w:t>
      </w:r>
      <w:r w:rsidRPr="0033231F">
        <w:rPr>
          <w:rFonts w:ascii="Times New Roman" w:hAnsi="Times New Roman" w:cs="Times New Roman"/>
          <w:sz w:val="28"/>
          <w:szCs w:val="27"/>
          <w:lang w:val="kk-KZ"/>
        </w:rPr>
        <w:t>– 10 төменгі деңгей</w:t>
      </w:r>
    </w:p>
    <w:p w14:paraId="3CC78CA2"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11 </w:t>
      </w:r>
      <w:r w:rsidRPr="0033231F">
        <w:rPr>
          <w:rFonts w:ascii="Times New Roman" w:hAnsi="Times New Roman" w:cs="Times New Roman"/>
          <w:sz w:val="28"/>
          <w:szCs w:val="27"/>
          <w:lang w:val="kk-KZ"/>
        </w:rPr>
        <w:t>– 20 орта деңгей</w:t>
      </w:r>
    </w:p>
    <w:p w14:paraId="4E6B0A2D"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21 </w:t>
      </w:r>
      <w:r w:rsidRPr="0033231F">
        <w:rPr>
          <w:rFonts w:ascii="Times New Roman" w:hAnsi="Times New Roman" w:cs="Times New Roman"/>
          <w:sz w:val="28"/>
          <w:szCs w:val="27"/>
          <w:lang w:val="kk-KZ"/>
        </w:rPr>
        <w:t>– 30 жоғарғы деңгей</w:t>
      </w:r>
    </w:p>
    <w:p w14:paraId="7B724CB1" w14:textId="77777777" w:rsidR="00111ED6" w:rsidRPr="0033231F" w:rsidRDefault="00111ED6" w:rsidP="006201BA">
      <w:pPr>
        <w:pStyle w:val="a3"/>
        <w:numPr>
          <w:ilvl w:val="0"/>
          <w:numId w:val="63"/>
        </w:numPr>
        <w:tabs>
          <w:tab w:val="left" w:pos="851"/>
        </w:tabs>
        <w:spacing w:after="0" w:line="240" w:lineRule="auto"/>
        <w:ind w:left="0" w:firstLine="567"/>
        <w:jc w:val="both"/>
        <w:rPr>
          <w:rFonts w:ascii="Times New Roman" w:hAnsi="Times New Roman"/>
          <w:i/>
          <w:sz w:val="28"/>
          <w:szCs w:val="27"/>
          <w:lang w:val="kk-KZ"/>
        </w:rPr>
      </w:pPr>
      <w:r w:rsidRPr="0033231F">
        <w:rPr>
          <w:rFonts w:ascii="Times New Roman" w:hAnsi="Times New Roman"/>
          <w:i/>
          <w:sz w:val="28"/>
          <w:szCs w:val="27"/>
          <w:lang w:val="kk-KZ"/>
        </w:rPr>
        <w:t>Болашақ педагогтің креативтік-шығармашылығы дәрежесін бағалауы:</w:t>
      </w:r>
    </w:p>
    <w:p w14:paraId="6AF5152A"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0 </w:t>
      </w:r>
      <w:r w:rsidRPr="0033231F">
        <w:rPr>
          <w:rFonts w:ascii="Times New Roman" w:hAnsi="Times New Roman" w:cs="Times New Roman"/>
          <w:sz w:val="28"/>
          <w:szCs w:val="27"/>
          <w:lang w:val="kk-KZ"/>
        </w:rPr>
        <w:t>– 13 төменгі деңгей</w:t>
      </w:r>
    </w:p>
    <w:p w14:paraId="5739D7A1"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13 </w:t>
      </w:r>
      <w:r w:rsidRPr="0033231F">
        <w:rPr>
          <w:rFonts w:ascii="Times New Roman" w:hAnsi="Times New Roman" w:cs="Times New Roman"/>
          <w:sz w:val="28"/>
          <w:szCs w:val="27"/>
          <w:lang w:val="kk-KZ"/>
        </w:rPr>
        <w:t>– 27 орта деңгей</w:t>
      </w:r>
    </w:p>
    <w:p w14:paraId="61122091"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28 </w:t>
      </w:r>
      <w:r w:rsidRPr="0033231F">
        <w:rPr>
          <w:rFonts w:ascii="Times New Roman" w:hAnsi="Times New Roman" w:cs="Times New Roman"/>
          <w:sz w:val="28"/>
          <w:szCs w:val="27"/>
          <w:lang w:val="kk-KZ"/>
        </w:rPr>
        <w:t>– 40 жоғарғы деңгей</w:t>
      </w:r>
    </w:p>
    <w:p w14:paraId="0F7835CB" w14:textId="77777777" w:rsidR="00111ED6" w:rsidRPr="0033231F" w:rsidRDefault="00111ED6" w:rsidP="006201BA">
      <w:pPr>
        <w:pStyle w:val="a3"/>
        <w:numPr>
          <w:ilvl w:val="0"/>
          <w:numId w:val="63"/>
        </w:numPr>
        <w:tabs>
          <w:tab w:val="left" w:pos="851"/>
        </w:tabs>
        <w:spacing w:after="0" w:line="240" w:lineRule="auto"/>
        <w:ind w:left="0" w:firstLine="567"/>
        <w:jc w:val="both"/>
        <w:rPr>
          <w:rFonts w:ascii="Times New Roman" w:hAnsi="Times New Roman"/>
          <w:i/>
          <w:sz w:val="28"/>
          <w:szCs w:val="27"/>
          <w:lang w:val="kk-KZ"/>
        </w:rPr>
      </w:pPr>
      <w:r w:rsidRPr="0033231F">
        <w:rPr>
          <w:rFonts w:ascii="Times New Roman" w:hAnsi="Times New Roman"/>
          <w:i/>
          <w:sz w:val="28"/>
          <w:szCs w:val="27"/>
          <w:lang w:val="kk-KZ"/>
        </w:rPr>
        <w:t>Болашақ педагогтің инновациялық әрекетті жүзеге асыруға деген өзінің кәсіби қабілеттерін бағалауы:</w:t>
      </w:r>
    </w:p>
    <w:p w14:paraId="11B45B6E"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0 </w:t>
      </w:r>
      <w:r w:rsidRPr="0033231F">
        <w:rPr>
          <w:rFonts w:ascii="Times New Roman" w:hAnsi="Times New Roman" w:cs="Times New Roman"/>
          <w:sz w:val="28"/>
          <w:szCs w:val="27"/>
          <w:lang w:val="kk-KZ"/>
        </w:rPr>
        <w:t>– 15 төменгі деңгей</w:t>
      </w:r>
    </w:p>
    <w:p w14:paraId="4F2444A8"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16 </w:t>
      </w:r>
      <w:r w:rsidRPr="0033231F">
        <w:rPr>
          <w:rFonts w:ascii="Times New Roman" w:hAnsi="Times New Roman" w:cs="Times New Roman"/>
          <w:sz w:val="28"/>
          <w:szCs w:val="27"/>
          <w:lang w:val="kk-KZ"/>
        </w:rPr>
        <w:t>– 30 орта деңгей</w:t>
      </w:r>
    </w:p>
    <w:p w14:paraId="3D6AB5A0"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31 </w:t>
      </w:r>
      <w:r w:rsidRPr="0033231F">
        <w:rPr>
          <w:rFonts w:ascii="Times New Roman" w:hAnsi="Times New Roman" w:cs="Times New Roman"/>
          <w:sz w:val="28"/>
          <w:szCs w:val="27"/>
          <w:lang w:val="kk-KZ"/>
        </w:rPr>
        <w:t>– 45 жоғарғы деңгей</w:t>
      </w:r>
    </w:p>
    <w:p w14:paraId="41C697BD" w14:textId="77777777" w:rsidR="00111ED6" w:rsidRPr="0033231F" w:rsidRDefault="00111ED6" w:rsidP="006201BA">
      <w:pPr>
        <w:pStyle w:val="a3"/>
        <w:numPr>
          <w:ilvl w:val="0"/>
          <w:numId w:val="63"/>
        </w:numPr>
        <w:tabs>
          <w:tab w:val="left" w:pos="851"/>
        </w:tabs>
        <w:spacing w:after="0" w:line="240" w:lineRule="auto"/>
        <w:ind w:left="0" w:firstLine="567"/>
        <w:jc w:val="both"/>
        <w:rPr>
          <w:rFonts w:ascii="Times New Roman" w:hAnsi="Times New Roman"/>
          <w:i/>
          <w:sz w:val="28"/>
          <w:szCs w:val="27"/>
          <w:lang w:val="kk-KZ"/>
        </w:rPr>
      </w:pPr>
      <w:r w:rsidRPr="0033231F">
        <w:rPr>
          <w:rFonts w:ascii="Times New Roman" w:hAnsi="Times New Roman"/>
          <w:i/>
          <w:sz w:val="28"/>
          <w:szCs w:val="27"/>
          <w:lang w:val="kk-KZ"/>
        </w:rPr>
        <w:t>Болашақ педагогтің өзінің жеке тұлғалық қасиеттерін бағалауы:</w:t>
      </w:r>
    </w:p>
    <w:p w14:paraId="7AB7F49D"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0 </w:t>
      </w:r>
      <w:r w:rsidRPr="0033231F">
        <w:rPr>
          <w:rFonts w:ascii="Times New Roman" w:hAnsi="Times New Roman" w:cs="Times New Roman"/>
          <w:sz w:val="28"/>
          <w:szCs w:val="27"/>
          <w:lang w:val="kk-KZ"/>
        </w:rPr>
        <w:t>– 12 төменгі деңгей</w:t>
      </w:r>
    </w:p>
    <w:p w14:paraId="7E302BC2"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13 </w:t>
      </w:r>
      <w:r w:rsidRPr="0033231F">
        <w:rPr>
          <w:rFonts w:ascii="Times New Roman" w:hAnsi="Times New Roman" w:cs="Times New Roman"/>
          <w:sz w:val="28"/>
          <w:szCs w:val="27"/>
          <w:lang w:val="kk-KZ"/>
        </w:rPr>
        <w:t>– 23 орта деңгей</w:t>
      </w:r>
    </w:p>
    <w:p w14:paraId="190BB414" w14:textId="77777777" w:rsidR="00111ED6" w:rsidRPr="0033231F" w:rsidRDefault="00111ED6" w:rsidP="006201BA">
      <w:pPr>
        <w:tabs>
          <w:tab w:val="left" w:pos="851"/>
        </w:tabs>
        <w:spacing w:after="0" w:line="240" w:lineRule="auto"/>
        <w:ind w:firstLine="567"/>
        <w:jc w:val="both"/>
        <w:rPr>
          <w:rFonts w:ascii="Times New Roman" w:hAnsi="Times New Roman" w:cs="Times New Roman"/>
          <w:sz w:val="28"/>
          <w:szCs w:val="27"/>
          <w:lang w:val="kk-KZ"/>
        </w:rPr>
      </w:pPr>
      <w:r w:rsidRPr="0033231F">
        <w:rPr>
          <w:rFonts w:ascii="Times New Roman" w:hAnsi="Times New Roman"/>
          <w:sz w:val="28"/>
          <w:szCs w:val="27"/>
          <w:lang w:val="kk-KZ"/>
        </w:rPr>
        <w:t xml:space="preserve">24 </w:t>
      </w:r>
      <w:r w:rsidRPr="0033231F">
        <w:rPr>
          <w:rFonts w:ascii="Times New Roman" w:hAnsi="Times New Roman" w:cs="Times New Roman"/>
          <w:sz w:val="28"/>
          <w:szCs w:val="27"/>
          <w:lang w:val="kk-KZ"/>
        </w:rPr>
        <w:t>– 35 жоғарғы деңгей</w:t>
      </w:r>
    </w:p>
    <w:p w14:paraId="61D2A0DC" w14:textId="19B081F9" w:rsidR="00423772" w:rsidRDefault="00AD1D6C" w:rsidP="006201BA">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Кесте</w:t>
      </w:r>
      <w:r w:rsidR="00F82460" w:rsidRPr="0033231F">
        <w:rPr>
          <w:rFonts w:ascii="Times New Roman" w:hAnsi="Times New Roman" w:cs="Times New Roman"/>
          <w:sz w:val="28"/>
          <w:szCs w:val="28"/>
          <w:lang w:val="kk-KZ"/>
        </w:rPr>
        <w:t xml:space="preserve"> </w:t>
      </w:r>
      <w:r w:rsidR="00CD7838" w:rsidRPr="0033231F">
        <w:rPr>
          <w:rFonts w:ascii="Times New Roman" w:hAnsi="Times New Roman" w:cs="Times New Roman"/>
          <w:sz w:val="28"/>
          <w:szCs w:val="28"/>
          <w:lang w:val="kk-KZ"/>
        </w:rPr>
        <w:t>8</w:t>
      </w:r>
      <w:r w:rsidR="00F82460" w:rsidRPr="0033231F">
        <w:rPr>
          <w:rFonts w:ascii="Times New Roman" w:hAnsi="Times New Roman" w:cs="Times New Roman"/>
          <w:sz w:val="28"/>
          <w:szCs w:val="28"/>
          <w:lang w:val="kk-KZ"/>
        </w:rPr>
        <w:t xml:space="preserve"> –</w:t>
      </w:r>
      <w:r w:rsidR="00617E3D" w:rsidRPr="0033231F">
        <w:rPr>
          <w:rFonts w:ascii="Times New Roman" w:hAnsi="Times New Roman" w:cs="Times New Roman"/>
          <w:sz w:val="28"/>
          <w:szCs w:val="28"/>
          <w:lang w:val="kk-KZ"/>
        </w:rPr>
        <w:t xml:space="preserve"> «Болашақ бастауыш сынып </w:t>
      </w:r>
      <w:r w:rsidR="004858CC" w:rsidRPr="0033231F">
        <w:rPr>
          <w:rFonts w:ascii="Times New Roman" w:hAnsi="Times New Roman" w:cs="Times New Roman"/>
          <w:sz w:val="28"/>
          <w:szCs w:val="28"/>
          <w:lang w:val="kk-KZ"/>
        </w:rPr>
        <w:t>педагогтерін</w:t>
      </w:r>
      <w:r w:rsidR="00617E3D" w:rsidRPr="0033231F">
        <w:rPr>
          <w:rFonts w:ascii="Times New Roman" w:hAnsi="Times New Roman" w:cs="Times New Roman"/>
          <w:sz w:val="28"/>
          <w:szCs w:val="28"/>
          <w:lang w:val="kk-KZ"/>
        </w:rPr>
        <w:t>ің инновациялық әрекетке қабілеті мен қасиетін өзіндік бағалау» сауалнамасын</w:t>
      </w:r>
      <w:r w:rsidR="00423772" w:rsidRPr="0033231F">
        <w:rPr>
          <w:rFonts w:ascii="Times New Roman" w:hAnsi="Times New Roman" w:cs="Times New Roman"/>
          <w:sz w:val="28"/>
          <w:szCs w:val="28"/>
          <w:lang w:val="kk-KZ"/>
        </w:rPr>
        <w:t>ың нәтижесі</w:t>
      </w:r>
      <w:r w:rsidR="00617E3D" w:rsidRPr="0033231F">
        <w:rPr>
          <w:rFonts w:ascii="Times New Roman" w:hAnsi="Times New Roman" w:cs="Times New Roman"/>
          <w:sz w:val="28"/>
          <w:szCs w:val="28"/>
          <w:lang w:val="kk-KZ"/>
        </w:rPr>
        <w:t xml:space="preserve"> </w:t>
      </w:r>
    </w:p>
    <w:p w14:paraId="2376DB51" w14:textId="77777777" w:rsidR="006201BA" w:rsidRPr="0033231F" w:rsidRDefault="006201BA" w:rsidP="006201BA">
      <w:pPr>
        <w:spacing w:after="0" w:line="240" w:lineRule="auto"/>
        <w:jc w:val="both"/>
        <w:rPr>
          <w:rFonts w:ascii="Times New Roman" w:hAnsi="Times New Roman" w:cs="Times New Roman"/>
          <w:sz w:val="28"/>
          <w:szCs w:val="28"/>
          <w:lang w:val="kk-KZ"/>
        </w:rPr>
      </w:pPr>
    </w:p>
    <w:tbl>
      <w:tblPr>
        <w:tblStyle w:val="aa"/>
        <w:tblW w:w="9639" w:type="dxa"/>
        <w:tblInd w:w="108" w:type="dxa"/>
        <w:tblLayout w:type="fixed"/>
        <w:tblLook w:val="04A0" w:firstRow="1" w:lastRow="0" w:firstColumn="1" w:lastColumn="0" w:noHBand="0" w:noVBand="1"/>
      </w:tblPr>
      <w:tblGrid>
        <w:gridCol w:w="4318"/>
        <w:gridCol w:w="1211"/>
        <w:gridCol w:w="1062"/>
        <w:gridCol w:w="780"/>
        <w:gridCol w:w="993"/>
        <w:gridCol w:w="1275"/>
      </w:tblGrid>
      <w:tr w:rsidR="005C02EA" w:rsidRPr="0033231F" w14:paraId="398DA903" w14:textId="77777777" w:rsidTr="006201BA">
        <w:trPr>
          <w:trHeight w:val="535"/>
        </w:trPr>
        <w:tc>
          <w:tcPr>
            <w:tcW w:w="4318" w:type="dxa"/>
            <w:vMerge w:val="restart"/>
          </w:tcPr>
          <w:p w14:paraId="68721487"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Педагогтің инновациялық әрекетке деген даярлық сипаттар</w:t>
            </w:r>
          </w:p>
        </w:tc>
        <w:tc>
          <w:tcPr>
            <w:tcW w:w="1211" w:type="dxa"/>
            <w:vMerge w:val="restart"/>
          </w:tcPr>
          <w:p w14:paraId="7B8A5B80"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Деңгейі</w:t>
            </w:r>
          </w:p>
        </w:tc>
        <w:tc>
          <w:tcPr>
            <w:tcW w:w="1842" w:type="dxa"/>
            <w:gridSpan w:val="2"/>
          </w:tcPr>
          <w:p w14:paraId="05E54340"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Бақылау</w:t>
            </w:r>
          </w:p>
          <w:p w14:paraId="4751AA91"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 xml:space="preserve">Тобы </w:t>
            </w:r>
            <w:r w:rsidR="00DB7D39" w:rsidRPr="006201BA">
              <w:rPr>
                <w:rFonts w:ascii="Times New Roman" w:hAnsi="Times New Roman" w:cs="Times New Roman"/>
                <w:bCs/>
                <w:sz w:val="24"/>
                <w:szCs w:val="24"/>
                <w:lang w:val="kk-KZ"/>
              </w:rPr>
              <w:t>(</w:t>
            </w:r>
            <w:r w:rsidRPr="006201BA">
              <w:rPr>
                <w:rFonts w:ascii="Times New Roman" w:hAnsi="Times New Roman" w:cs="Times New Roman"/>
                <w:bCs/>
                <w:sz w:val="24"/>
                <w:szCs w:val="24"/>
                <w:lang w:val="kk-KZ"/>
              </w:rPr>
              <w:t>66</w:t>
            </w:r>
            <w:r w:rsidR="00DB7D39" w:rsidRPr="006201BA">
              <w:rPr>
                <w:rFonts w:ascii="Times New Roman" w:hAnsi="Times New Roman" w:cs="Times New Roman"/>
                <w:bCs/>
                <w:sz w:val="24"/>
                <w:szCs w:val="24"/>
                <w:lang w:val="kk-KZ"/>
              </w:rPr>
              <w:t>)</w:t>
            </w:r>
          </w:p>
        </w:tc>
        <w:tc>
          <w:tcPr>
            <w:tcW w:w="2268" w:type="dxa"/>
            <w:gridSpan w:val="2"/>
          </w:tcPr>
          <w:p w14:paraId="23095EFC"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 xml:space="preserve">Эксперименттік тобы </w:t>
            </w:r>
            <w:r w:rsidR="00DB7D39" w:rsidRPr="006201BA">
              <w:rPr>
                <w:rFonts w:ascii="Times New Roman" w:hAnsi="Times New Roman" w:cs="Times New Roman"/>
                <w:bCs/>
                <w:sz w:val="24"/>
                <w:szCs w:val="24"/>
                <w:lang w:val="kk-KZ"/>
              </w:rPr>
              <w:t>(</w:t>
            </w:r>
            <w:r w:rsidRPr="006201BA">
              <w:rPr>
                <w:rFonts w:ascii="Times New Roman" w:hAnsi="Times New Roman" w:cs="Times New Roman"/>
                <w:bCs/>
                <w:sz w:val="24"/>
                <w:szCs w:val="24"/>
                <w:lang w:val="kk-KZ"/>
              </w:rPr>
              <w:t>67</w:t>
            </w:r>
            <w:r w:rsidR="00DB7D39" w:rsidRPr="006201BA">
              <w:rPr>
                <w:rFonts w:ascii="Times New Roman" w:hAnsi="Times New Roman" w:cs="Times New Roman"/>
                <w:bCs/>
                <w:sz w:val="24"/>
                <w:szCs w:val="24"/>
                <w:lang w:val="kk-KZ"/>
              </w:rPr>
              <w:t>)</w:t>
            </w:r>
          </w:p>
        </w:tc>
      </w:tr>
      <w:tr w:rsidR="005C02EA" w:rsidRPr="0033231F" w14:paraId="28D4BC56" w14:textId="77777777" w:rsidTr="006201BA">
        <w:trPr>
          <w:trHeight w:val="285"/>
        </w:trPr>
        <w:tc>
          <w:tcPr>
            <w:tcW w:w="4318" w:type="dxa"/>
            <w:vMerge/>
          </w:tcPr>
          <w:p w14:paraId="0A99AC2A" w14:textId="77777777" w:rsidR="005C02EA" w:rsidRPr="006201BA" w:rsidRDefault="005C02EA" w:rsidP="001D3F46">
            <w:pPr>
              <w:spacing w:after="0" w:line="240" w:lineRule="auto"/>
              <w:jc w:val="center"/>
              <w:rPr>
                <w:rFonts w:ascii="Times New Roman" w:hAnsi="Times New Roman" w:cs="Times New Roman"/>
                <w:bCs/>
                <w:sz w:val="24"/>
                <w:szCs w:val="24"/>
                <w:lang w:val="kk-KZ"/>
              </w:rPr>
            </w:pPr>
          </w:p>
        </w:tc>
        <w:tc>
          <w:tcPr>
            <w:tcW w:w="1211" w:type="dxa"/>
            <w:vMerge/>
          </w:tcPr>
          <w:p w14:paraId="446E7317" w14:textId="77777777" w:rsidR="005C02EA" w:rsidRPr="006201BA" w:rsidRDefault="005C02EA" w:rsidP="001D3F46">
            <w:pPr>
              <w:spacing w:after="0" w:line="240" w:lineRule="auto"/>
              <w:jc w:val="center"/>
              <w:rPr>
                <w:rFonts w:ascii="Times New Roman" w:hAnsi="Times New Roman" w:cs="Times New Roman"/>
                <w:bCs/>
                <w:sz w:val="24"/>
                <w:szCs w:val="24"/>
                <w:lang w:val="kk-KZ"/>
              </w:rPr>
            </w:pPr>
          </w:p>
        </w:tc>
        <w:tc>
          <w:tcPr>
            <w:tcW w:w="1062" w:type="dxa"/>
          </w:tcPr>
          <w:p w14:paraId="5C421D29"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саны</w:t>
            </w:r>
          </w:p>
        </w:tc>
        <w:tc>
          <w:tcPr>
            <w:tcW w:w="780" w:type="dxa"/>
          </w:tcPr>
          <w:p w14:paraId="6F6585A2"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bCs/>
                <w:sz w:val="24"/>
                <w:szCs w:val="24"/>
                <w:lang w:val="kk-KZ"/>
              </w:rPr>
              <w:t>%</w:t>
            </w:r>
          </w:p>
        </w:tc>
        <w:tc>
          <w:tcPr>
            <w:tcW w:w="993" w:type="dxa"/>
          </w:tcPr>
          <w:p w14:paraId="24C48C98"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саны</w:t>
            </w:r>
          </w:p>
        </w:tc>
        <w:tc>
          <w:tcPr>
            <w:tcW w:w="1275" w:type="dxa"/>
          </w:tcPr>
          <w:p w14:paraId="235256B2"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bCs/>
                <w:sz w:val="24"/>
                <w:szCs w:val="24"/>
                <w:lang w:val="kk-KZ"/>
              </w:rPr>
              <w:t>%</w:t>
            </w:r>
          </w:p>
        </w:tc>
      </w:tr>
      <w:tr w:rsidR="005C02EA" w:rsidRPr="0033231F" w14:paraId="2C684E27" w14:textId="77777777" w:rsidTr="006201BA">
        <w:tc>
          <w:tcPr>
            <w:tcW w:w="4318" w:type="dxa"/>
            <w:vMerge w:val="restart"/>
          </w:tcPr>
          <w:p w14:paraId="044A08A3" w14:textId="77777777" w:rsidR="005C02EA" w:rsidRPr="006201BA" w:rsidRDefault="005C02EA" w:rsidP="001D3F46">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Болашақ педагогтің инновациялық әрекетке деген мотивациялық-шығармашылық бағдары</w:t>
            </w:r>
          </w:p>
        </w:tc>
        <w:tc>
          <w:tcPr>
            <w:tcW w:w="1211" w:type="dxa"/>
          </w:tcPr>
          <w:p w14:paraId="2739FD14" w14:textId="77777777" w:rsidR="005C02EA" w:rsidRPr="006201BA" w:rsidRDefault="005C02EA" w:rsidP="001D3F46">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Жоғарғы</w:t>
            </w:r>
          </w:p>
        </w:tc>
        <w:tc>
          <w:tcPr>
            <w:tcW w:w="1062" w:type="dxa"/>
            <w:shd w:val="clear" w:color="auto" w:fill="auto"/>
          </w:tcPr>
          <w:p w14:paraId="76AEB404"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6</w:t>
            </w:r>
          </w:p>
        </w:tc>
        <w:tc>
          <w:tcPr>
            <w:tcW w:w="780" w:type="dxa"/>
            <w:shd w:val="clear" w:color="auto" w:fill="auto"/>
          </w:tcPr>
          <w:p w14:paraId="273CEFCC"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9,1</w:t>
            </w:r>
          </w:p>
        </w:tc>
        <w:tc>
          <w:tcPr>
            <w:tcW w:w="993" w:type="dxa"/>
            <w:shd w:val="clear" w:color="auto" w:fill="auto"/>
          </w:tcPr>
          <w:p w14:paraId="67C81FC7"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7</w:t>
            </w:r>
          </w:p>
        </w:tc>
        <w:tc>
          <w:tcPr>
            <w:tcW w:w="1275" w:type="dxa"/>
          </w:tcPr>
          <w:p w14:paraId="0377F7C1" w14:textId="77777777" w:rsidR="005C02EA" w:rsidRPr="006201BA" w:rsidRDefault="005C02EA" w:rsidP="001D3F46">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10,4</w:t>
            </w:r>
          </w:p>
        </w:tc>
      </w:tr>
      <w:tr w:rsidR="005C02EA" w:rsidRPr="0033231F" w14:paraId="00CA1390" w14:textId="77777777" w:rsidTr="006201BA">
        <w:tc>
          <w:tcPr>
            <w:tcW w:w="4318" w:type="dxa"/>
            <w:vMerge/>
          </w:tcPr>
          <w:p w14:paraId="388AF9FF"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46A57E95"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Орташа</w:t>
            </w:r>
          </w:p>
        </w:tc>
        <w:tc>
          <w:tcPr>
            <w:tcW w:w="1062" w:type="dxa"/>
            <w:shd w:val="clear" w:color="auto" w:fill="auto"/>
          </w:tcPr>
          <w:p w14:paraId="55F5F6E4"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37</w:t>
            </w:r>
          </w:p>
        </w:tc>
        <w:tc>
          <w:tcPr>
            <w:tcW w:w="780" w:type="dxa"/>
            <w:shd w:val="clear" w:color="auto" w:fill="auto"/>
          </w:tcPr>
          <w:p w14:paraId="580D5DB9"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56,1</w:t>
            </w:r>
          </w:p>
        </w:tc>
        <w:tc>
          <w:tcPr>
            <w:tcW w:w="993" w:type="dxa"/>
            <w:shd w:val="clear" w:color="auto" w:fill="auto"/>
          </w:tcPr>
          <w:p w14:paraId="13D15455"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37</w:t>
            </w:r>
          </w:p>
        </w:tc>
        <w:tc>
          <w:tcPr>
            <w:tcW w:w="1275" w:type="dxa"/>
          </w:tcPr>
          <w:p w14:paraId="609CF75A" w14:textId="77777777" w:rsidR="005C02EA" w:rsidRPr="0033231F" w:rsidRDefault="00047626"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55,3</w:t>
            </w:r>
          </w:p>
        </w:tc>
      </w:tr>
      <w:tr w:rsidR="005C02EA" w:rsidRPr="0033231F" w14:paraId="4A7B42EA" w14:textId="77777777" w:rsidTr="006201BA">
        <w:tc>
          <w:tcPr>
            <w:tcW w:w="4318" w:type="dxa"/>
            <w:vMerge/>
          </w:tcPr>
          <w:p w14:paraId="635D22F3"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0712A17E"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Төменгі</w:t>
            </w:r>
          </w:p>
        </w:tc>
        <w:tc>
          <w:tcPr>
            <w:tcW w:w="1062" w:type="dxa"/>
            <w:shd w:val="clear" w:color="auto" w:fill="auto"/>
          </w:tcPr>
          <w:p w14:paraId="70CA1C36"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23</w:t>
            </w:r>
          </w:p>
        </w:tc>
        <w:tc>
          <w:tcPr>
            <w:tcW w:w="780" w:type="dxa"/>
            <w:shd w:val="clear" w:color="auto" w:fill="auto"/>
          </w:tcPr>
          <w:p w14:paraId="14A941B9"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34,8</w:t>
            </w:r>
          </w:p>
        </w:tc>
        <w:tc>
          <w:tcPr>
            <w:tcW w:w="993" w:type="dxa"/>
            <w:shd w:val="clear" w:color="auto" w:fill="auto"/>
          </w:tcPr>
          <w:p w14:paraId="3C4B24A8"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23</w:t>
            </w:r>
          </w:p>
        </w:tc>
        <w:tc>
          <w:tcPr>
            <w:tcW w:w="1275" w:type="dxa"/>
          </w:tcPr>
          <w:p w14:paraId="29CA21B1"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34,3</w:t>
            </w:r>
          </w:p>
        </w:tc>
      </w:tr>
      <w:tr w:rsidR="005C02EA" w:rsidRPr="0033231F" w14:paraId="44FF59A4" w14:textId="77777777" w:rsidTr="006201BA">
        <w:tc>
          <w:tcPr>
            <w:tcW w:w="4318" w:type="dxa"/>
            <w:vMerge w:val="restart"/>
          </w:tcPr>
          <w:p w14:paraId="75C2ED03"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sz w:val="24"/>
                <w:szCs w:val="24"/>
                <w:lang w:val="kk-KZ"/>
              </w:rPr>
              <w:t>Болашақ педагогтің креативтік-шығармашылығы дәрежесін бағалауы</w:t>
            </w:r>
          </w:p>
        </w:tc>
        <w:tc>
          <w:tcPr>
            <w:tcW w:w="1211" w:type="dxa"/>
          </w:tcPr>
          <w:p w14:paraId="520B7C68"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Жоғарғы</w:t>
            </w:r>
          </w:p>
        </w:tc>
        <w:tc>
          <w:tcPr>
            <w:tcW w:w="1062" w:type="dxa"/>
            <w:shd w:val="clear" w:color="auto" w:fill="auto"/>
          </w:tcPr>
          <w:p w14:paraId="1DB0866A"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9</w:t>
            </w:r>
          </w:p>
        </w:tc>
        <w:tc>
          <w:tcPr>
            <w:tcW w:w="780" w:type="dxa"/>
            <w:shd w:val="clear" w:color="auto" w:fill="auto"/>
          </w:tcPr>
          <w:p w14:paraId="182141D0"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13,6</w:t>
            </w:r>
          </w:p>
        </w:tc>
        <w:tc>
          <w:tcPr>
            <w:tcW w:w="993" w:type="dxa"/>
            <w:shd w:val="clear" w:color="auto" w:fill="auto"/>
          </w:tcPr>
          <w:p w14:paraId="4EE68FF8"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11</w:t>
            </w:r>
          </w:p>
        </w:tc>
        <w:tc>
          <w:tcPr>
            <w:tcW w:w="1275" w:type="dxa"/>
          </w:tcPr>
          <w:p w14:paraId="7E2DFAE7"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16,4</w:t>
            </w:r>
          </w:p>
        </w:tc>
      </w:tr>
      <w:tr w:rsidR="005C02EA" w:rsidRPr="0033231F" w14:paraId="61B6EC0B" w14:textId="77777777" w:rsidTr="006201BA">
        <w:tc>
          <w:tcPr>
            <w:tcW w:w="4318" w:type="dxa"/>
            <w:vMerge/>
          </w:tcPr>
          <w:p w14:paraId="131ECDCF"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1FCA40E3"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Орташа</w:t>
            </w:r>
          </w:p>
        </w:tc>
        <w:tc>
          <w:tcPr>
            <w:tcW w:w="1062" w:type="dxa"/>
            <w:shd w:val="clear" w:color="auto" w:fill="auto"/>
          </w:tcPr>
          <w:p w14:paraId="2D281145"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32</w:t>
            </w:r>
          </w:p>
        </w:tc>
        <w:tc>
          <w:tcPr>
            <w:tcW w:w="780" w:type="dxa"/>
            <w:shd w:val="clear" w:color="auto" w:fill="auto"/>
          </w:tcPr>
          <w:p w14:paraId="752B3E82"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48,6</w:t>
            </w:r>
          </w:p>
        </w:tc>
        <w:tc>
          <w:tcPr>
            <w:tcW w:w="993" w:type="dxa"/>
            <w:shd w:val="clear" w:color="auto" w:fill="auto"/>
          </w:tcPr>
          <w:p w14:paraId="1709F525"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28</w:t>
            </w:r>
          </w:p>
        </w:tc>
        <w:tc>
          <w:tcPr>
            <w:tcW w:w="1275" w:type="dxa"/>
          </w:tcPr>
          <w:p w14:paraId="740E3FEA"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41,8</w:t>
            </w:r>
          </w:p>
        </w:tc>
      </w:tr>
      <w:tr w:rsidR="005C02EA" w:rsidRPr="0033231F" w14:paraId="065E79A0" w14:textId="77777777" w:rsidTr="006201BA">
        <w:tc>
          <w:tcPr>
            <w:tcW w:w="4318" w:type="dxa"/>
            <w:vMerge/>
          </w:tcPr>
          <w:p w14:paraId="418A3B89"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6F1AD2EE"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Төменгі</w:t>
            </w:r>
          </w:p>
        </w:tc>
        <w:tc>
          <w:tcPr>
            <w:tcW w:w="1062" w:type="dxa"/>
            <w:shd w:val="clear" w:color="auto" w:fill="auto"/>
          </w:tcPr>
          <w:p w14:paraId="731ADE55"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25</w:t>
            </w:r>
          </w:p>
        </w:tc>
        <w:tc>
          <w:tcPr>
            <w:tcW w:w="780" w:type="dxa"/>
            <w:shd w:val="clear" w:color="auto" w:fill="auto"/>
          </w:tcPr>
          <w:p w14:paraId="68D0560B"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37,8</w:t>
            </w:r>
          </w:p>
        </w:tc>
        <w:tc>
          <w:tcPr>
            <w:tcW w:w="993" w:type="dxa"/>
            <w:shd w:val="clear" w:color="auto" w:fill="auto"/>
          </w:tcPr>
          <w:p w14:paraId="1B81C4E2"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28</w:t>
            </w:r>
          </w:p>
        </w:tc>
        <w:tc>
          <w:tcPr>
            <w:tcW w:w="1275" w:type="dxa"/>
          </w:tcPr>
          <w:p w14:paraId="5C6AC042"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41,8</w:t>
            </w:r>
          </w:p>
        </w:tc>
      </w:tr>
      <w:tr w:rsidR="005C02EA" w:rsidRPr="0033231F" w14:paraId="0883526F" w14:textId="77777777" w:rsidTr="006201BA">
        <w:tc>
          <w:tcPr>
            <w:tcW w:w="4318" w:type="dxa"/>
            <w:vMerge w:val="restart"/>
          </w:tcPr>
          <w:p w14:paraId="716C93D6"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sz w:val="24"/>
                <w:szCs w:val="24"/>
                <w:lang w:val="kk-KZ"/>
              </w:rPr>
              <w:t>Болашақ педагогтің инновациялық әрекетті жүзеге асыруға деген өзінің кәсіби қабілеттерін бағалауы</w:t>
            </w:r>
          </w:p>
        </w:tc>
        <w:tc>
          <w:tcPr>
            <w:tcW w:w="1211" w:type="dxa"/>
          </w:tcPr>
          <w:p w14:paraId="6D707918"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Жоғарғы</w:t>
            </w:r>
          </w:p>
        </w:tc>
        <w:tc>
          <w:tcPr>
            <w:tcW w:w="1062" w:type="dxa"/>
            <w:shd w:val="clear" w:color="auto" w:fill="auto"/>
          </w:tcPr>
          <w:p w14:paraId="0EE26D68"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7</w:t>
            </w:r>
          </w:p>
        </w:tc>
        <w:tc>
          <w:tcPr>
            <w:tcW w:w="780" w:type="dxa"/>
            <w:shd w:val="clear" w:color="auto" w:fill="auto"/>
          </w:tcPr>
          <w:p w14:paraId="1F8BE09C"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10,6</w:t>
            </w:r>
          </w:p>
        </w:tc>
        <w:tc>
          <w:tcPr>
            <w:tcW w:w="993" w:type="dxa"/>
            <w:shd w:val="clear" w:color="auto" w:fill="auto"/>
          </w:tcPr>
          <w:p w14:paraId="5434927E" w14:textId="77777777" w:rsidR="005C02EA" w:rsidRPr="0033231F" w:rsidRDefault="00047626"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16</w:t>
            </w:r>
          </w:p>
        </w:tc>
        <w:tc>
          <w:tcPr>
            <w:tcW w:w="1275" w:type="dxa"/>
          </w:tcPr>
          <w:p w14:paraId="7FE4D319"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22,4</w:t>
            </w:r>
          </w:p>
        </w:tc>
      </w:tr>
      <w:tr w:rsidR="005C02EA" w:rsidRPr="0033231F" w14:paraId="31B79815" w14:textId="77777777" w:rsidTr="006201BA">
        <w:tc>
          <w:tcPr>
            <w:tcW w:w="4318" w:type="dxa"/>
            <w:vMerge/>
          </w:tcPr>
          <w:p w14:paraId="30FE129D"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1E1CE3E9"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Орташа</w:t>
            </w:r>
          </w:p>
        </w:tc>
        <w:tc>
          <w:tcPr>
            <w:tcW w:w="1062" w:type="dxa"/>
            <w:shd w:val="clear" w:color="auto" w:fill="auto"/>
          </w:tcPr>
          <w:p w14:paraId="55601113"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37</w:t>
            </w:r>
          </w:p>
        </w:tc>
        <w:tc>
          <w:tcPr>
            <w:tcW w:w="780" w:type="dxa"/>
            <w:shd w:val="clear" w:color="auto" w:fill="auto"/>
          </w:tcPr>
          <w:p w14:paraId="617BDEEA"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56,1</w:t>
            </w:r>
          </w:p>
        </w:tc>
        <w:tc>
          <w:tcPr>
            <w:tcW w:w="993" w:type="dxa"/>
            <w:shd w:val="clear" w:color="auto" w:fill="auto"/>
          </w:tcPr>
          <w:p w14:paraId="6823AF1E" w14:textId="77777777" w:rsidR="005C02EA" w:rsidRPr="0033231F" w:rsidRDefault="00047626" w:rsidP="0004762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39</w:t>
            </w:r>
          </w:p>
        </w:tc>
        <w:tc>
          <w:tcPr>
            <w:tcW w:w="1275" w:type="dxa"/>
          </w:tcPr>
          <w:p w14:paraId="3C01F242"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59,7</w:t>
            </w:r>
          </w:p>
        </w:tc>
      </w:tr>
      <w:tr w:rsidR="005C02EA" w:rsidRPr="0033231F" w14:paraId="700F6E11" w14:textId="77777777" w:rsidTr="006201BA">
        <w:tc>
          <w:tcPr>
            <w:tcW w:w="4318" w:type="dxa"/>
            <w:vMerge/>
          </w:tcPr>
          <w:p w14:paraId="6B5229C1"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4A18BFEF"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Төменгі</w:t>
            </w:r>
          </w:p>
        </w:tc>
        <w:tc>
          <w:tcPr>
            <w:tcW w:w="1062" w:type="dxa"/>
            <w:shd w:val="clear" w:color="auto" w:fill="auto"/>
          </w:tcPr>
          <w:p w14:paraId="3288002D"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22</w:t>
            </w:r>
          </w:p>
        </w:tc>
        <w:tc>
          <w:tcPr>
            <w:tcW w:w="780" w:type="dxa"/>
            <w:shd w:val="clear" w:color="auto" w:fill="auto"/>
          </w:tcPr>
          <w:p w14:paraId="267B9BB6"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33,3</w:t>
            </w:r>
          </w:p>
        </w:tc>
        <w:tc>
          <w:tcPr>
            <w:tcW w:w="993" w:type="dxa"/>
            <w:shd w:val="clear" w:color="auto" w:fill="auto"/>
          </w:tcPr>
          <w:p w14:paraId="6F115507"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12</w:t>
            </w:r>
          </w:p>
        </w:tc>
        <w:tc>
          <w:tcPr>
            <w:tcW w:w="1275" w:type="dxa"/>
          </w:tcPr>
          <w:p w14:paraId="06F7EB6D"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17,9</w:t>
            </w:r>
          </w:p>
        </w:tc>
      </w:tr>
      <w:tr w:rsidR="005C02EA" w:rsidRPr="0033231F" w14:paraId="668423A0" w14:textId="77777777" w:rsidTr="006201BA">
        <w:tc>
          <w:tcPr>
            <w:tcW w:w="4318" w:type="dxa"/>
            <w:vMerge w:val="restart"/>
          </w:tcPr>
          <w:p w14:paraId="1AFE683B"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sz w:val="24"/>
                <w:szCs w:val="24"/>
                <w:lang w:val="kk-KZ"/>
              </w:rPr>
              <w:t>Болашақ педагогтің өзінің жеке тұлғалық қасиеттерін бағалауы</w:t>
            </w:r>
          </w:p>
        </w:tc>
        <w:tc>
          <w:tcPr>
            <w:tcW w:w="1211" w:type="dxa"/>
          </w:tcPr>
          <w:p w14:paraId="2CF16232"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Жоғарғы</w:t>
            </w:r>
          </w:p>
        </w:tc>
        <w:tc>
          <w:tcPr>
            <w:tcW w:w="1062" w:type="dxa"/>
          </w:tcPr>
          <w:p w14:paraId="4350EBEF"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11</w:t>
            </w:r>
          </w:p>
        </w:tc>
        <w:tc>
          <w:tcPr>
            <w:tcW w:w="780" w:type="dxa"/>
          </w:tcPr>
          <w:p w14:paraId="12780C83"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16,6</w:t>
            </w:r>
          </w:p>
        </w:tc>
        <w:tc>
          <w:tcPr>
            <w:tcW w:w="993" w:type="dxa"/>
          </w:tcPr>
          <w:p w14:paraId="2284CB84"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13</w:t>
            </w:r>
          </w:p>
        </w:tc>
        <w:tc>
          <w:tcPr>
            <w:tcW w:w="1275" w:type="dxa"/>
          </w:tcPr>
          <w:p w14:paraId="5B805D32"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19,4</w:t>
            </w:r>
          </w:p>
        </w:tc>
      </w:tr>
      <w:tr w:rsidR="005C02EA" w:rsidRPr="0033231F" w14:paraId="759AD5CB" w14:textId="77777777" w:rsidTr="006201BA">
        <w:tc>
          <w:tcPr>
            <w:tcW w:w="4318" w:type="dxa"/>
            <w:vMerge/>
          </w:tcPr>
          <w:p w14:paraId="76579081"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184FADD6"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Орташа</w:t>
            </w:r>
          </w:p>
        </w:tc>
        <w:tc>
          <w:tcPr>
            <w:tcW w:w="1062" w:type="dxa"/>
          </w:tcPr>
          <w:p w14:paraId="43CC9FB7"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34</w:t>
            </w:r>
          </w:p>
        </w:tc>
        <w:tc>
          <w:tcPr>
            <w:tcW w:w="780" w:type="dxa"/>
          </w:tcPr>
          <w:p w14:paraId="1C18196E" w14:textId="77777777" w:rsidR="005C02EA" w:rsidRPr="0033231F" w:rsidRDefault="005C02EA" w:rsidP="0004762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51,</w:t>
            </w:r>
            <w:r w:rsidR="00047626" w:rsidRPr="0033231F">
              <w:rPr>
                <w:rFonts w:ascii="Times New Roman" w:hAnsi="Times New Roman" w:cs="Times New Roman"/>
                <w:sz w:val="24"/>
                <w:szCs w:val="24"/>
                <w:lang w:val="kk-KZ"/>
              </w:rPr>
              <w:t>6</w:t>
            </w:r>
          </w:p>
        </w:tc>
        <w:tc>
          <w:tcPr>
            <w:tcW w:w="993" w:type="dxa"/>
          </w:tcPr>
          <w:p w14:paraId="639464A7"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33</w:t>
            </w:r>
          </w:p>
        </w:tc>
        <w:tc>
          <w:tcPr>
            <w:tcW w:w="1275" w:type="dxa"/>
          </w:tcPr>
          <w:p w14:paraId="4EE656C0" w14:textId="77777777" w:rsidR="005C02EA" w:rsidRPr="0033231F" w:rsidRDefault="005C02EA" w:rsidP="0004762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49,</w:t>
            </w:r>
            <w:r w:rsidR="00047626" w:rsidRPr="0033231F">
              <w:rPr>
                <w:rFonts w:ascii="Times New Roman" w:hAnsi="Times New Roman" w:cs="Times New Roman"/>
                <w:sz w:val="24"/>
                <w:szCs w:val="24"/>
                <w:lang w:val="kk-KZ"/>
              </w:rPr>
              <w:t>3</w:t>
            </w:r>
          </w:p>
        </w:tc>
      </w:tr>
      <w:tr w:rsidR="005C02EA" w:rsidRPr="0033231F" w14:paraId="4BD343E6" w14:textId="77777777" w:rsidTr="006201BA">
        <w:tc>
          <w:tcPr>
            <w:tcW w:w="4318" w:type="dxa"/>
            <w:vMerge/>
          </w:tcPr>
          <w:p w14:paraId="5008C8FA" w14:textId="77777777" w:rsidR="005C02EA" w:rsidRPr="0033231F" w:rsidRDefault="005C02EA" w:rsidP="001D3F46">
            <w:pPr>
              <w:spacing w:after="0" w:line="240" w:lineRule="auto"/>
              <w:jc w:val="both"/>
              <w:rPr>
                <w:rFonts w:ascii="Times New Roman" w:hAnsi="Times New Roman" w:cs="Times New Roman"/>
                <w:sz w:val="24"/>
                <w:szCs w:val="24"/>
                <w:lang w:val="kk-KZ"/>
              </w:rPr>
            </w:pPr>
          </w:p>
        </w:tc>
        <w:tc>
          <w:tcPr>
            <w:tcW w:w="1211" w:type="dxa"/>
          </w:tcPr>
          <w:p w14:paraId="7C12FEF3" w14:textId="77777777" w:rsidR="005C02EA" w:rsidRPr="0033231F" w:rsidRDefault="005C02EA" w:rsidP="001D3F46">
            <w:pPr>
              <w:spacing w:after="0" w:line="240" w:lineRule="auto"/>
              <w:jc w:val="both"/>
              <w:rPr>
                <w:rFonts w:ascii="Times New Roman" w:hAnsi="Times New Roman" w:cs="Times New Roman"/>
                <w:sz w:val="24"/>
                <w:szCs w:val="24"/>
                <w:lang w:val="kk-KZ"/>
              </w:rPr>
            </w:pPr>
            <w:r w:rsidRPr="0033231F">
              <w:rPr>
                <w:rFonts w:ascii="Times New Roman" w:hAnsi="Times New Roman" w:cs="Times New Roman"/>
                <w:sz w:val="24"/>
                <w:szCs w:val="24"/>
                <w:lang w:val="kk-KZ"/>
              </w:rPr>
              <w:t>Төменгі</w:t>
            </w:r>
          </w:p>
        </w:tc>
        <w:tc>
          <w:tcPr>
            <w:tcW w:w="1062" w:type="dxa"/>
          </w:tcPr>
          <w:p w14:paraId="7FCBB233"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21</w:t>
            </w:r>
          </w:p>
        </w:tc>
        <w:tc>
          <w:tcPr>
            <w:tcW w:w="780" w:type="dxa"/>
          </w:tcPr>
          <w:p w14:paraId="44804D88"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31,8</w:t>
            </w:r>
          </w:p>
        </w:tc>
        <w:tc>
          <w:tcPr>
            <w:tcW w:w="993" w:type="dxa"/>
          </w:tcPr>
          <w:p w14:paraId="092B2FC1" w14:textId="77777777" w:rsidR="005C02EA" w:rsidRPr="0033231F" w:rsidRDefault="00D046C7"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21</w:t>
            </w:r>
          </w:p>
        </w:tc>
        <w:tc>
          <w:tcPr>
            <w:tcW w:w="1275" w:type="dxa"/>
          </w:tcPr>
          <w:p w14:paraId="58D3AE51" w14:textId="77777777" w:rsidR="005C02EA" w:rsidRPr="0033231F" w:rsidRDefault="005C02EA" w:rsidP="001D3F46">
            <w:pPr>
              <w:spacing w:after="0" w:line="240" w:lineRule="auto"/>
              <w:jc w:val="center"/>
              <w:rPr>
                <w:rFonts w:ascii="Times New Roman" w:hAnsi="Times New Roman" w:cs="Times New Roman"/>
                <w:sz w:val="24"/>
                <w:szCs w:val="24"/>
                <w:lang w:val="kk-KZ"/>
              </w:rPr>
            </w:pPr>
            <w:r w:rsidRPr="0033231F">
              <w:rPr>
                <w:rFonts w:ascii="Times New Roman" w:hAnsi="Times New Roman" w:cs="Times New Roman"/>
                <w:sz w:val="24"/>
                <w:szCs w:val="24"/>
                <w:lang w:val="kk-KZ"/>
              </w:rPr>
              <w:t>31,3</w:t>
            </w:r>
          </w:p>
        </w:tc>
      </w:tr>
    </w:tbl>
    <w:p w14:paraId="02E0ACAB" w14:textId="77777777" w:rsidR="00426E1C" w:rsidRPr="0033231F" w:rsidRDefault="00426E1C" w:rsidP="00AD625D">
      <w:pPr>
        <w:spacing w:after="0" w:line="240" w:lineRule="auto"/>
        <w:ind w:firstLine="709"/>
        <w:jc w:val="both"/>
        <w:rPr>
          <w:rFonts w:ascii="Times New Roman" w:hAnsi="Times New Roman" w:cs="Times New Roman"/>
          <w:sz w:val="28"/>
          <w:szCs w:val="28"/>
          <w:lang w:val="kk-KZ"/>
        </w:rPr>
      </w:pPr>
    </w:p>
    <w:p w14:paraId="004CD4FF" w14:textId="77777777" w:rsidR="00C60271" w:rsidRPr="0033231F" w:rsidRDefault="00C60271" w:rsidP="006201BA">
      <w:pPr>
        <w:spacing w:after="0" w:line="240" w:lineRule="auto"/>
        <w:ind w:firstLine="142"/>
        <w:jc w:val="both"/>
        <w:rPr>
          <w:rFonts w:ascii="Times New Roman" w:hAnsi="Times New Roman" w:cs="Times New Roman"/>
          <w:sz w:val="28"/>
          <w:szCs w:val="28"/>
          <w:lang w:val="kk-KZ"/>
        </w:rPr>
      </w:pPr>
      <w:r w:rsidRPr="0033231F">
        <w:rPr>
          <w:noProof/>
          <w:lang w:eastAsia="ru-RU"/>
        </w:rPr>
        <w:drawing>
          <wp:inline distT="0" distB="0" distL="0" distR="0" wp14:anchorId="6FF1156B" wp14:editId="0ECF8B82">
            <wp:extent cx="5922335" cy="4518837"/>
            <wp:effectExtent l="0" t="0" r="21590" b="1524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E93E8F2" w14:textId="77777777" w:rsidR="00F82460" w:rsidRPr="0033231F" w:rsidRDefault="00F82460" w:rsidP="00AD625D">
      <w:pPr>
        <w:spacing w:after="0" w:line="240" w:lineRule="auto"/>
        <w:ind w:firstLine="709"/>
        <w:jc w:val="both"/>
        <w:rPr>
          <w:rFonts w:ascii="Times New Roman" w:hAnsi="Times New Roman" w:cs="Times New Roman"/>
          <w:sz w:val="28"/>
          <w:szCs w:val="28"/>
          <w:lang w:val="kk-KZ"/>
        </w:rPr>
      </w:pPr>
    </w:p>
    <w:p w14:paraId="2B5C6021" w14:textId="0CBF5FDC" w:rsidR="00F82460" w:rsidRPr="0033231F" w:rsidRDefault="00CD7838" w:rsidP="006201BA">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Сурет </w:t>
      </w:r>
      <w:r w:rsidR="005A0A56" w:rsidRPr="0033231F">
        <w:rPr>
          <w:rFonts w:ascii="Times New Roman" w:hAnsi="Times New Roman" w:cs="Times New Roman"/>
          <w:sz w:val="28"/>
          <w:szCs w:val="28"/>
          <w:lang w:val="kk-KZ"/>
        </w:rPr>
        <w:t>2</w:t>
      </w:r>
      <w:r w:rsidRPr="0033231F">
        <w:rPr>
          <w:rFonts w:ascii="Times New Roman" w:hAnsi="Times New Roman" w:cs="Times New Roman"/>
          <w:sz w:val="28"/>
          <w:szCs w:val="28"/>
          <w:lang w:val="kk-KZ"/>
        </w:rPr>
        <w:t>4</w:t>
      </w:r>
      <w:r w:rsidR="00F82460" w:rsidRPr="0033231F">
        <w:rPr>
          <w:rFonts w:ascii="Times New Roman" w:hAnsi="Times New Roman" w:cs="Times New Roman"/>
          <w:sz w:val="28"/>
          <w:szCs w:val="28"/>
          <w:lang w:val="kk-KZ"/>
        </w:rPr>
        <w:t xml:space="preserve"> – «Болашақ бастауыш сынып мұғалімінің инновациялық әрекетке қабілеті мен қасиетін өзіндік бағалау» сауалнамасының нәтижесі</w:t>
      </w:r>
    </w:p>
    <w:p w14:paraId="11E0A1DD" w14:textId="77777777" w:rsidR="00F82460" w:rsidRPr="0033231F" w:rsidRDefault="00F82460" w:rsidP="00AD625D">
      <w:pPr>
        <w:spacing w:after="0" w:line="240" w:lineRule="auto"/>
        <w:ind w:firstLine="709"/>
        <w:jc w:val="both"/>
        <w:rPr>
          <w:rFonts w:ascii="Times New Roman" w:hAnsi="Times New Roman" w:cs="Times New Roman"/>
          <w:sz w:val="28"/>
          <w:szCs w:val="28"/>
          <w:lang w:val="kk-KZ"/>
        </w:rPr>
      </w:pPr>
    </w:p>
    <w:p w14:paraId="4AADF6DE" w14:textId="60878A1B" w:rsidR="00DA66ED" w:rsidRPr="006201BA" w:rsidRDefault="00617E3D" w:rsidP="006201BA">
      <w:pPr>
        <w:spacing w:after="0" w:line="240" w:lineRule="auto"/>
        <w:ind w:firstLine="567"/>
        <w:jc w:val="both"/>
        <w:rPr>
          <w:rFonts w:ascii="Times New Roman" w:hAnsi="Times New Roman"/>
          <w:sz w:val="28"/>
          <w:szCs w:val="24"/>
          <w:lang w:val="kk-KZ"/>
        </w:rPr>
      </w:pPr>
      <w:r w:rsidRPr="0033231F">
        <w:rPr>
          <w:rFonts w:ascii="Times New Roman" w:hAnsi="Times New Roman"/>
          <w:sz w:val="28"/>
          <w:szCs w:val="24"/>
          <w:lang w:val="kk-KZ"/>
        </w:rPr>
        <w:lastRenderedPageBreak/>
        <w:t>Сауалнама қорытындысы бойынша сауалн</w:t>
      </w:r>
      <w:r w:rsidR="00423772" w:rsidRPr="0033231F">
        <w:rPr>
          <w:rFonts w:ascii="Times New Roman" w:hAnsi="Times New Roman"/>
          <w:sz w:val="28"/>
          <w:szCs w:val="24"/>
          <w:lang w:val="kk-KZ"/>
        </w:rPr>
        <w:t>амаға қатысқан респонденттердің</w:t>
      </w:r>
      <w:r w:rsidRPr="0033231F">
        <w:rPr>
          <w:rFonts w:ascii="Times New Roman" w:hAnsi="Times New Roman"/>
          <w:sz w:val="28"/>
          <w:szCs w:val="24"/>
          <w:lang w:val="kk-KZ"/>
        </w:rPr>
        <w:t xml:space="preserve"> инновациялық әрекетке деген мотив</w:t>
      </w:r>
      <w:r w:rsidR="008C3629" w:rsidRPr="0033231F">
        <w:rPr>
          <w:rFonts w:ascii="Times New Roman" w:hAnsi="Times New Roman"/>
          <w:sz w:val="28"/>
          <w:szCs w:val="24"/>
          <w:lang w:val="kk-KZ"/>
        </w:rPr>
        <w:t xml:space="preserve">ациялық-шығармашылық бағдарының эксперименттік топта </w:t>
      </w:r>
      <w:r w:rsidR="00423772" w:rsidRPr="0033231F">
        <w:rPr>
          <w:rFonts w:ascii="Times New Roman" w:hAnsi="Times New Roman"/>
          <w:sz w:val="28"/>
          <w:szCs w:val="24"/>
          <w:lang w:val="kk-KZ"/>
        </w:rPr>
        <w:t>10,4%</w:t>
      </w:r>
      <w:r w:rsidR="008C3629" w:rsidRPr="0033231F">
        <w:rPr>
          <w:rFonts w:ascii="Times New Roman" w:hAnsi="Times New Roman"/>
          <w:sz w:val="28"/>
          <w:szCs w:val="24"/>
          <w:lang w:val="kk-KZ"/>
        </w:rPr>
        <w:t xml:space="preserve"> жоғары деңгей, 55,3</w:t>
      </w:r>
      <w:r w:rsidR="00423772" w:rsidRPr="0033231F">
        <w:rPr>
          <w:rFonts w:ascii="Times New Roman" w:hAnsi="Times New Roman"/>
          <w:sz w:val="28"/>
          <w:szCs w:val="24"/>
          <w:lang w:val="kk-KZ"/>
        </w:rPr>
        <w:t xml:space="preserve">% орта деңгей және 34,3% төмен деңгейде бар екендігін </w:t>
      </w:r>
      <w:r w:rsidRPr="0033231F">
        <w:rPr>
          <w:rFonts w:ascii="Times New Roman" w:hAnsi="Times New Roman"/>
          <w:sz w:val="28"/>
          <w:szCs w:val="24"/>
          <w:lang w:val="kk-KZ"/>
        </w:rPr>
        <w:t xml:space="preserve">өздерінің жауаптары арқылы дәлелдеді. </w:t>
      </w:r>
      <w:r w:rsidR="00423772" w:rsidRPr="0033231F">
        <w:rPr>
          <w:rFonts w:ascii="Times New Roman" w:hAnsi="Times New Roman"/>
          <w:sz w:val="28"/>
          <w:szCs w:val="24"/>
          <w:lang w:val="kk-KZ"/>
        </w:rPr>
        <w:t>Болашақ педагогтің креативтік-шығармашылығы дәрежесін бағалауы</w:t>
      </w:r>
      <w:r w:rsidR="008C3629" w:rsidRPr="0033231F">
        <w:rPr>
          <w:rFonts w:ascii="Times New Roman" w:hAnsi="Times New Roman"/>
          <w:sz w:val="28"/>
          <w:szCs w:val="24"/>
          <w:lang w:val="kk-KZ"/>
        </w:rPr>
        <w:t>н</w:t>
      </w:r>
      <w:r w:rsidR="00423772" w:rsidRPr="0033231F">
        <w:rPr>
          <w:rFonts w:ascii="Times New Roman" w:hAnsi="Times New Roman"/>
          <w:sz w:val="28"/>
          <w:szCs w:val="24"/>
          <w:lang w:val="kk-KZ"/>
        </w:rPr>
        <w:t xml:space="preserve"> 16,4% жоғары деңгей, 41,8</w:t>
      </w:r>
      <w:r w:rsidR="008C3629" w:rsidRPr="0033231F">
        <w:rPr>
          <w:rFonts w:ascii="Times New Roman" w:hAnsi="Times New Roman"/>
          <w:sz w:val="28"/>
          <w:szCs w:val="24"/>
          <w:lang w:val="kk-KZ"/>
        </w:rPr>
        <w:t>%</w:t>
      </w:r>
      <w:r w:rsidR="00423772" w:rsidRPr="0033231F">
        <w:rPr>
          <w:rFonts w:ascii="Times New Roman" w:hAnsi="Times New Roman"/>
          <w:sz w:val="28"/>
          <w:szCs w:val="24"/>
          <w:lang w:val="kk-KZ"/>
        </w:rPr>
        <w:t xml:space="preserve"> орта деңгей және 41,8</w:t>
      </w:r>
      <w:r w:rsidR="008C3629" w:rsidRPr="0033231F">
        <w:rPr>
          <w:rFonts w:ascii="Times New Roman" w:hAnsi="Times New Roman"/>
          <w:sz w:val="28"/>
          <w:szCs w:val="24"/>
          <w:lang w:val="kk-KZ"/>
        </w:rPr>
        <w:t>%</w:t>
      </w:r>
      <w:r w:rsidR="00423772" w:rsidRPr="0033231F">
        <w:rPr>
          <w:rFonts w:ascii="Times New Roman" w:hAnsi="Times New Roman"/>
          <w:sz w:val="28"/>
          <w:szCs w:val="24"/>
          <w:lang w:val="kk-KZ"/>
        </w:rPr>
        <w:t xml:space="preserve"> төмен деңгейде бар екендігін байқадық. </w:t>
      </w:r>
      <w:r w:rsidR="008C3629" w:rsidRPr="0033231F">
        <w:rPr>
          <w:rFonts w:ascii="Times New Roman" w:hAnsi="Times New Roman"/>
          <w:sz w:val="28"/>
          <w:szCs w:val="24"/>
          <w:lang w:val="kk-KZ"/>
        </w:rPr>
        <w:t>Болашақ педагогтің инновациялық әрекетті жүзеге асыруға деген өзінің кәсіби қабілеттерін бағалауын 22,4% жоғары деңгей, 59,7% орта деңгей және 17,9% төмен деңгейде бар екендігін көруге болады. Болашақ педагогтің өзінің жеке тұлғалық қасиеттерін бағалау сипатын 19,4% жоғары деңгей, 49,3% орта деңгей және 31,3% төмен деңгейде бар екендігі байқалды.</w:t>
      </w:r>
      <w:r w:rsidR="00DA66ED" w:rsidRPr="0033231F">
        <w:rPr>
          <w:rFonts w:ascii="Times New Roman" w:hAnsi="Times New Roman" w:cs="Times New Roman"/>
          <w:sz w:val="28"/>
          <w:szCs w:val="28"/>
          <w:lang w:val="kk-KZ"/>
        </w:rPr>
        <w:t xml:space="preserve">Бастауыш сынып педагогтерінің инновациялық әрекетінің деңгейін анықтауы мақсатында </w:t>
      </w:r>
      <w:r w:rsidR="00DA66ED" w:rsidRPr="0033231F">
        <w:rPr>
          <w:rFonts w:ascii="Times New Roman" w:hAnsi="Times New Roman"/>
          <w:sz w:val="28"/>
          <w:szCs w:val="24"/>
          <w:lang w:val="kk-KZ"/>
        </w:rPr>
        <w:t>респонденттер</w:t>
      </w:r>
      <w:r w:rsidR="00DA66ED" w:rsidRPr="0033231F">
        <w:rPr>
          <w:rFonts w:ascii="Times New Roman" w:hAnsi="Times New Roman" w:cs="Times New Roman"/>
          <w:sz w:val="28"/>
          <w:szCs w:val="28"/>
          <w:lang w:val="kk-KZ"/>
        </w:rPr>
        <w:t>ге келесі «</w:t>
      </w:r>
      <w:r w:rsidR="00DA66ED" w:rsidRPr="0033231F">
        <w:rPr>
          <w:rFonts w:ascii="Times New Roman" w:hAnsi="Times New Roman" w:cs="Times New Roman"/>
          <w:i/>
          <w:sz w:val="28"/>
          <w:szCs w:val="28"/>
          <w:lang w:val="kk-KZ"/>
        </w:rPr>
        <w:t>Бастауыш сынып мұғалімінің инновациялық әрекетінің деңгейін анықтауы»</w:t>
      </w:r>
      <w:r w:rsidR="00DA66ED" w:rsidRPr="0033231F">
        <w:rPr>
          <w:rFonts w:ascii="Times New Roman" w:hAnsi="Times New Roman" w:cs="Times New Roman"/>
          <w:sz w:val="28"/>
          <w:szCs w:val="28"/>
          <w:lang w:val="kk-KZ"/>
        </w:rPr>
        <w:t xml:space="preserve"> сауалнамасына жауап беруге нұсқау берілді. Бастауыш сынып мұғалімдерінің жауабын талдау барысында келесі</w:t>
      </w:r>
      <w:r w:rsidR="009147DB">
        <w:rPr>
          <w:rFonts w:ascii="Times New Roman" w:hAnsi="Times New Roman" w:cs="Times New Roman"/>
          <w:sz w:val="28"/>
          <w:szCs w:val="28"/>
          <w:lang w:val="kk-KZ"/>
        </w:rPr>
        <w:t xml:space="preserve"> (кесте 9)</w:t>
      </w:r>
      <w:r w:rsidR="00DA66ED" w:rsidRPr="0033231F">
        <w:rPr>
          <w:rFonts w:ascii="Times New Roman" w:hAnsi="Times New Roman" w:cs="Times New Roman"/>
          <w:sz w:val="28"/>
          <w:szCs w:val="28"/>
          <w:lang w:val="kk-KZ"/>
        </w:rPr>
        <w:t xml:space="preserve"> нәтижелер анықталды. </w:t>
      </w:r>
    </w:p>
    <w:p w14:paraId="0EE48BC7" w14:textId="77777777" w:rsidR="00AE3AAA" w:rsidRPr="006201BA" w:rsidRDefault="00AE3AAA" w:rsidP="00AD625D">
      <w:pPr>
        <w:spacing w:after="0" w:line="240" w:lineRule="auto"/>
        <w:ind w:firstLine="709"/>
        <w:jc w:val="both"/>
        <w:rPr>
          <w:rFonts w:ascii="Times New Roman" w:hAnsi="Times New Roman" w:cs="Times New Roman"/>
          <w:sz w:val="24"/>
          <w:szCs w:val="24"/>
          <w:lang w:val="kk-KZ"/>
        </w:rPr>
      </w:pPr>
    </w:p>
    <w:p w14:paraId="70D2FEB2" w14:textId="57714537" w:rsidR="00426E1C" w:rsidRDefault="005A0A56" w:rsidP="006201BA">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Кесте </w:t>
      </w:r>
      <w:r w:rsidR="00CD7838" w:rsidRPr="0033231F">
        <w:rPr>
          <w:rFonts w:ascii="Times New Roman" w:hAnsi="Times New Roman" w:cs="Times New Roman"/>
          <w:sz w:val="28"/>
          <w:szCs w:val="28"/>
          <w:lang w:val="kk-KZ"/>
        </w:rPr>
        <w:t>9</w:t>
      </w:r>
      <w:r w:rsidR="00426E1C" w:rsidRPr="0033231F">
        <w:rPr>
          <w:rFonts w:ascii="Times New Roman" w:hAnsi="Times New Roman" w:cs="Times New Roman"/>
          <w:sz w:val="28"/>
          <w:szCs w:val="28"/>
          <w:lang w:val="kk-KZ"/>
        </w:rPr>
        <w:t xml:space="preserve"> – Б</w:t>
      </w:r>
      <w:r w:rsidR="004858CC" w:rsidRPr="0033231F">
        <w:rPr>
          <w:rFonts w:ascii="Times New Roman" w:hAnsi="Times New Roman" w:cs="Times New Roman"/>
          <w:sz w:val="28"/>
          <w:szCs w:val="28"/>
          <w:lang w:val="kk-KZ"/>
        </w:rPr>
        <w:t>олашақ б</w:t>
      </w:r>
      <w:r w:rsidR="00426E1C" w:rsidRPr="0033231F">
        <w:rPr>
          <w:rFonts w:ascii="Times New Roman" w:hAnsi="Times New Roman" w:cs="Times New Roman"/>
          <w:sz w:val="28"/>
          <w:szCs w:val="28"/>
          <w:lang w:val="kk-KZ"/>
        </w:rPr>
        <w:t xml:space="preserve">астауыш сынып </w:t>
      </w:r>
      <w:r w:rsidR="004858CC" w:rsidRPr="0033231F">
        <w:rPr>
          <w:rFonts w:ascii="Times New Roman" w:hAnsi="Times New Roman" w:cs="Times New Roman"/>
          <w:sz w:val="28"/>
          <w:szCs w:val="28"/>
          <w:lang w:val="kk-KZ"/>
        </w:rPr>
        <w:t>педагогтерін</w:t>
      </w:r>
      <w:r w:rsidR="00426E1C" w:rsidRPr="0033231F">
        <w:rPr>
          <w:rFonts w:ascii="Times New Roman" w:hAnsi="Times New Roman" w:cs="Times New Roman"/>
          <w:sz w:val="28"/>
          <w:szCs w:val="28"/>
          <w:lang w:val="kk-KZ"/>
        </w:rPr>
        <w:t xml:space="preserve">ің инновациялық әрекетінің деңгейін анықтауы сауалнамасының нәтижесі </w:t>
      </w:r>
    </w:p>
    <w:p w14:paraId="2F7942AC" w14:textId="77777777" w:rsidR="006201BA" w:rsidRPr="006201BA" w:rsidRDefault="006201BA" w:rsidP="006201BA">
      <w:pPr>
        <w:spacing w:after="0" w:line="240" w:lineRule="auto"/>
        <w:jc w:val="both"/>
        <w:rPr>
          <w:rFonts w:ascii="Times New Roman" w:hAnsi="Times New Roman" w:cs="Times New Roman"/>
          <w:sz w:val="20"/>
          <w:szCs w:val="20"/>
          <w:lang w:val="kk-KZ"/>
        </w:rPr>
      </w:pPr>
    </w:p>
    <w:tbl>
      <w:tblPr>
        <w:tblStyle w:val="aa"/>
        <w:tblW w:w="9639" w:type="dxa"/>
        <w:tblInd w:w="108" w:type="dxa"/>
        <w:tblLayout w:type="fixed"/>
        <w:tblLook w:val="04A0" w:firstRow="1" w:lastRow="0" w:firstColumn="1" w:lastColumn="0" w:noHBand="0" w:noVBand="1"/>
      </w:tblPr>
      <w:tblGrid>
        <w:gridCol w:w="1165"/>
        <w:gridCol w:w="1744"/>
        <w:gridCol w:w="1890"/>
        <w:gridCol w:w="2179"/>
        <w:gridCol w:w="1454"/>
        <w:gridCol w:w="1207"/>
      </w:tblGrid>
      <w:tr w:rsidR="00AE3AAA" w:rsidRPr="0033231F" w14:paraId="31AEA872" w14:textId="77777777" w:rsidTr="006201BA">
        <w:trPr>
          <w:trHeight w:val="70"/>
        </w:trPr>
        <w:tc>
          <w:tcPr>
            <w:tcW w:w="1165" w:type="dxa"/>
          </w:tcPr>
          <w:p w14:paraId="6981F5B6" w14:textId="77777777" w:rsidR="00AE3AAA" w:rsidRPr="0033231F" w:rsidRDefault="00AE3AAA" w:rsidP="005B4311">
            <w:pPr>
              <w:spacing w:after="0" w:line="240" w:lineRule="auto"/>
              <w:jc w:val="both"/>
              <w:rPr>
                <w:rFonts w:ascii="Times New Roman" w:hAnsi="Times New Roman" w:cs="Times New Roman"/>
                <w:sz w:val="24"/>
                <w:szCs w:val="28"/>
                <w:lang w:val="kk-KZ"/>
              </w:rPr>
            </w:pPr>
          </w:p>
        </w:tc>
        <w:tc>
          <w:tcPr>
            <w:tcW w:w="1744" w:type="dxa"/>
            <w:vAlign w:val="center"/>
          </w:tcPr>
          <w:p w14:paraId="39BC3B7B"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Ізденімпаздық</w:t>
            </w:r>
          </w:p>
        </w:tc>
        <w:tc>
          <w:tcPr>
            <w:tcW w:w="1890" w:type="dxa"/>
            <w:vAlign w:val="center"/>
          </w:tcPr>
          <w:p w14:paraId="0542BAE6"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Қызығушылық</w:t>
            </w:r>
          </w:p>
        </w:tc>
        <w:tc>
          <w:tcPr>
            <w:tcW w:w="2179" w:type="dxa"/>
            <w:vAlign w:val="center"/>
          </w:tcPr>
          <w:p w14:paraId="6C08BB88"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Немқұрайлылық</w:t>
            </w:r>
          </w:p>
        </w:tc>
        <w:tc>
          <w:tcPr>
            <w:tcW w:w="1454" w:type="dxa"/>
            <w:vAlign w:val="center"/>
          </w:tcPr>
          <w:p w14:paraId="260F302B"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Сенімділік</w:t>
            </w:r>
          </w:p>
        </w:tc>
        <w:tc>
          <w:tcPr>
            <w:tcW w:w="1207" w:type="dxa"/>
            <w:vAlign w:val="center"/>
          </w:tcPr>
          <w:p w14:paraId="2FB79A7E"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Сенімсіз</w:t>
            </w:r>
          </w:p>
        </w:tc>
      </w:tr>
      <w:tr w:rsidR="00AE3AAA" w:rsidRPr="0033231F" w14:paraId="0D1E4298" w14:textId="77777777" w:rsidTr="006201BA">
        <w:trPr>
          <w:trHeight w:val="332"/>
        </w:trPr>
        <w:tc>
          <w:tcPr>
            <w:tcW w:w="1165" w:type="dxa"/>
          </w:tcPr>
          <w:p w14:paraId="1480DAA2" w14:textId="77777777" w:rsidR="00AE3AAA" w:rsidRPr="006201BA" w:rsidRDefault="00426E1C" w:rsidP="005B4311">
            <w:pPr>
              <w:spacing w:after="0" w:line="240" w:lineRule="auto"/>
              <w:jc w:val="both"/>
              <w:rPr>
                <w:rFonts w:ascii="Times New Roman" w:hAnsi="Times New Roman" w:cs="Times New Roman"/>
                <w:bCs/>
                <w:sz w:val="24"/>
                <w:szCs w:val="28"/>
                <w:lang w:val="kk-KZ"/>
              </w:rPr>
            </w:pPr>
            <w:r w:rsidRPr="006201BA">
              <w:rPr>
                <w:rFonts w:ascii="Times New Roman" w:hAnsi="Times New Roman" w:cs="Times New Roman"/>
                <w:bCs/>
                <w:sz w:val="24"/>
                <w:szCs w:val="28"/>
                <w:lang w:val="kk-KZ"/>
              </w:rPr>
              <w:t>Жоғары</w:t>
            </w:r>
          </w:p>
        </w:tc>
        <w:tc>
          <w:tcPr>
            <w:tcW w:w="1744" w:type="dxa"/>
            <w:vAlign w:val="center"/>
          </w:tcPr>
          <w:p w14:paraId="2E503BB0"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27,7</w:t>
            </w:r>
          </w:p>
        </w:tc>
        <w:tc>
          <w:tcPr>
            <w:tcW w:w="1890" w:type="dxa"/>
            <w:vAlign w:val="center"/>
          </w:tcPr>
          <w:p w14:paraId="570EA9AD"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13,2</w:t>
            </w:r>
          </w:p>
        </w:tc>
        <w:tc>
          <w:tcPr>
            <w:tcW w:w="2179" w:type="dxa"/>
            <w:vAlign w:val="center"/>
          </w:tcPr>
          <w:p w14:paraId="68902A69"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17,9</w:t>
            </w:r>
          </w:p>
        </w:tc>
        <w:tc>
          <w:tcPr>
            <w:tcW w:w="1454" w:type="dxa"/>
            <w:vAlign w:val="center"/>
          </w:tcPr>
          <w:p w14:paraId="7DB7F2CE"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14,8</w:t>
            </w:r>
          </w:p>
        </w:tc>
        <w:tc>
          <w:tcPr>
            <w:tcW w:w="1207" w:type="dxa"/>
            <w:vAlign w:val="center"/>
          </w:tcPr>
          <w:p w14:paraId="14EAC1EC"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29,4</w:t>
            </w:r>
          </w:p>
        </w:tc>
      </w:tr>
      <w:tr w:rsidR="00AE3AAA" w:rsidRPr="0033231F" w14:paraId="3F5A1CA9" w14:textId="77777777" w:rsidTr="006201BA">
        <w:trPr>
          <w:trHeight w:val="315"/>
        </w:trPr>
        <w:tc>
          <w:tcPr>
            <w:tcW w:w="1165" w:type="dxa"/>
          </w:tcPr>
          <w:p w14:paraId="5CED7C1C" w14:textId="77777777" w:rsidR="00AE3AAA" w:rsidRPr="006201BA" w:rsidRDefault="00AE3AAA" w:rsidP="005B4311">
            <w:pPr>
              <w:spacing w:after="0" w:line="240" w:lineRule="auto"/>
              <w:jc w:val="both"/>
              <w:rPr>
                <w:rFonts w:ascii="Times New Roman" w:hAnsi="Times New Roman" w:cs="Times New Roman"/>
                <w:bCs/>
                <w:sz w:val="24"/>
                <w:szCs w:val="28"/>
                <w:lang w:val="kk-KZ"/>
              </w:rPr>
            </w:pPr>
            <w:r w:rsidRPr="006201BA">
              <w:rPr>
                <w:rFonts w:ascii="Times New Roman" w:hAnsi="Times New Roman" w:cs="Times New Roman"/>
                <w:bCs/>
                <w:sz w:val="24"/>
                <w:szCs w:val="28"/>
                <w:lang w:val="kk-KZ"/>
              </w:rPr>
              <w:t>Орташа</w:t>
            </w:r>
          </w:p>
        </w:tc>
        <w:tc>
          <w:tcPr>
            <w:tcW w:w="1744" w:type="dxa"/>
            <w:vAlign w:val="center"/>
          </w:tcPr>
          <w:p w14:paraId="1DBF3589"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38,8</w:t>
            </w:r>
          </w:p>
        </w:tc>
        <w:tc>
          <w:tcPr>
            <w:tcW w:w="1890" w:type="dxa"/>
            <w:vAlign w:val="center"/>
          </w:tcPr>
          <w:p w14:paraId="4B7589CF"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42,7</w:t>
            </w:r>
          </w:p>
        </w:tc>
        <w:tc>
          <w:tcPr>
            <w:tcW w:w="2179" w:type="dxa"/>
            <w:vAlign w:val="center"/>
          </w:tcPr>
          <w:p w14:paraId="77349726"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52,7</w:t>
            </w:r>
          </w:p>
        </w:tc>
        <w:tc>
          <w:tcPr>
            <w:tcW w:w="1454" w:type="dxa"/>
            <w:vAlign w:val="center"/>
          </w:tcPr>
          <w:p w14:paraId="37977B8D"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39,3</w:t>
            </w:r>
          </w:p>
        </w:tc>
        <w:tc>
          <w:tcPr>
            <w:tcW w:w="1207" w:type="dxa"/>
            <w:vAlign w:val="center"/>
          </w:tcPr>
          <w:p w14:paraId="496B95AE"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31,2</w:t>
            </w:r>
          </w:p>
        </w:tc>
      </w:tr>
      <w:tr w:rsidR="00AE3AAA" w:rsidRPr="0033231F" w14:paraId="1F1A0F7B" w14:textId="77777777" w:rsidTr="006201BA">
        <w:trPr>
          <w:trHeight w:val="315"/>
        </w:trPr>
        <w:tc>
          <w:tcPr>
            <w:tcW w:w="1165" w:type="dxa"/>
          </w:tcPr>
          <w:p w14:paraId="7F0A612C" w14:textId="77777777" w:rsidR="00AE3AAA" w:rsidRPr="006201BA" w:rsidRDefault="00AE3AAA" w:rsidP="005B4311">
            <w:pPr>
              <w:spacing w:after="0" w:line="240" w:lineRule="auto"/>
              <w:jc w:val="both"/>
              <w:rPr>
                <w:rFonts w:ascii="Times New Roman" w:hAnsi="Times New Roman" w:cs="Times New Roman"/>
                <w:bCs/>
                <w:sz w:val="24"/>
                <w:szCs w:val="28"/>
                <w:lang w:val="kk-KZ"/>
              </w:rPr>
            </w:pPr>
            <w:r w:rsidRPr="006201BA">
              <w:rPr>
                <w:rFonts w:ascii="Times New Roman" w:hAnsi="Times New Roman" w:cs="Times New Roman"/>
                <w:bCs/>
                <w:sz w:val="24"/>
                <w:szCs w:val="28"/>
                <w:lang w:val="kk-KZ"/>
              </w:rPr>
              <w:t>Төмен</w:t>
            </w:r>
          </w:p>
        </w:tc>
        <w:tc>
          <w:tcPr>
            <w:tcW w:w="1744" w:type="dxa"/>
            <w:vAlign w:val="center"/>
          </w:tcPr>
          <w:p w14:paraId="4C3ED6C2" w14:textId="77777777" w:rsidR="00AE3AAA" w:rsidRPr="0033231F" w:rsidRDefault="00AE3AAA"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33,3</w:t>
            </w:r>
          </w:p>
        </w:tc>
        <w:tc>
          <w:tcPr>
            <w:tcW w:w="1890" w:type="dxa"/>
            <w:vAlign w:val="center"/>
          </w:tcPr>
          <w:p w14:paraId="21C1C165"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44,1</w:t>
            </w:r>
          </w:p>
        </w:tc>
        <w:tc>
          <w:tcPr>
            <w:tcW w:w="2179" w:type="dxa"/>
            <w:vAlign w:val="center"/>
          </w:tcPr>
          <w:p w14:paraId="21250F44"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29,4</w:t>
            </w:r>
          </w:p>
        </w:tc>
        <w:tc>
          <w:tcPr>
            <w:tcW w:w="1454" w:type="dxa"/>
            <w:vAlign w:val="center"/>
          </w:tcPr>
          <w:p w14:paraId="25C779CC"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45,9</w:t>
            </w:r>
          </w:p>
        </w:tc>
        <w:tc>
          <w:tcPr>
            <w:tcW w:w="1207" w:type="dxa"/>
            <w:vAlign w:val="center"/>
          </w:tcPr>
          <w:p w14:paraId="709855A2" w14:textId="77777777" w:rsidR="00AE3AAA" w:rsidRPr="0033231F" w:rsidRDefault="00426E1C" w:rsidP="005B4311">
            <w:pPr>
              <w:spacing w:after="0" w:line="240" w:lineRule="auto"/>
              <w:jc w:val="center"/>
              <w:rPr>
                <w:rFonts w:ascii="Times New Roman" w:hAnsi="Times New Roman" w:cs="Times New Roman"/>
                <w:sz w:val="24"/>
                <w:szCs w:val="28"/>
                <w:lang w:val="kk-KZ"/>
              </w:rPr>
            </w:pPr>
            <w:r w:rsidRPr="0033231F">
              <w:rPr>
                <w:rFonts w:ascii="Times New Roman" w:hAnsi="Times New Roman" w:cs="Times New Roman"/>
                <w:sz w:val="24"/>
                <w:szCs w:val="28"/>
                <w:lang w:val="kk-KZ"/>
              </w:rPr>
              <w:t>39,4</w:t>
            </w:r>
          </w:p>
        </w:tc>
      </w:tr>
    </w:tbl>
    <w:p w14:paraId="45D09D40" w14:textId="77777777" w:rsidR="00AE3AAA" w:rsidRPr="006201BA" w:rsidRDefault="00AE3AAA" w:rsidP="00AD625D">
      <w:pPr>
        <w:spacing w:after="0" w:line="240" w:lineRule="auto"/>
        <w:ind w:firstLine="709"/>
        <w:jc w:val="both"/>
        <w:rPr>
          <w:rFonts w:ascii="Times New Roman" w:hAnsi="Times New Roman" w:cs="Times New Roman"/>
          <w:lang w:val="kk-KZ"/>
        </w:rPr>
      </w:pPr>
    </w:p>
    <w:p w14:paraId="6F2D8999" w14:textId="77777777" w:rsidR="00AE3AAA" w:rsidRPr="0033231F" w:rsidRDefault="00426E1C" w:rsidP="005B4311">
      <w:pPr>
        <w:spacing w:after="0" w:line="240" w:lineRule="auto"/>
        <w:jc w:val="center"/>
        <w:rPr>
          <w:rFonts w:ascii="Times New Roman" w:hAnsi="Times New Roman" w:cs="Times New Roman"/>
          <w:sz w:val="28"/>
          <w:szCs w:val="28"/>
          <w:lang w:val="kk-KZ"/>
        </w:rPr>
      </w:pPr>
      <w:r w:rsidRPr="0033231F">
        <w:rPr>
          <w:noProof/>
          <w:lang w:eastAsia="ru-RU"/>
        </w:rPr>
        <w:drawing>
          <wp:inline distT="0" distB="0" distL="0" distR="0" wp14:anchorId="4B27A16A" wp14:editId="1B68C30E">
            <wp:extent cx="5868670" cy="3028950"/>
            <wp:effectExtent l="0" t="0" r="1778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1049B42" w14:textId="77777777" w:rsidR="00AE3AAA" w:rsidRPr="006201BA" w:rsidRDefault="00AE3AAA" w:rsidP="00AD625D">
      <w:pPr>
        <w:spacing w:after="0" w:line="240" w:lineRule="auto"/>
        <w:ind w:firstLine="709"/>
        <w:jc w:val="both"/>
        <w:rPr>
          <w:rFonts w:ascii="Times New Roman" w:hAnsi="Times New Roman" w:cs="Times New Roman"/>
          <w:lang w:val="kk-KZ"/>
        </w:rPr>
      </w:pPr>
    </w:p>
    <w:p w14:paraId="68C5035F" w14:textId="0BC000B3" w:rsidR="00241E12" w:rsidRDefault="00CD7838" w:rsidP="006201BA">
      <w:pPr>
        <w:spacing w:after="0" w:line="240" w:lineRule="auto"/>
        <w:jc w:val="center"/>
        <w:rPr>
          <w:rFonts w:ascii="Times New Roman" w:hAnsi="Times New Roman" w:cs="Times New Roman"/>
          <w:bCs/>
          <w:sz w:val="28"/>
          <w:szCs w:val="28"/>
          <w:lang w:val="kk-KZ"/>
        </w:rPr>
      </w:pPr>
      <w:r w:rsidRPr="0033231F">
        <w:rPr>
          <w:rFonts w:ascii="Times New Roman" w:hAnsi="Times New Roman" w:cs="Times New Roman"/>
          <w:sz w:val="28"/>
          <w:szCs w:val="28"/>
          <w:lang w:val="kk-KZ"/>
        </w:rPr>
        <w:t>Сурет</w:t>
      </w:r>
      <w:r w:rsidR="00241E12"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2</w:t>
      </w:r>
      <w:r w:rsidR="00E0218C">
        <w:rPr>
          <w:rFonts w:ascii="Times New Roman" w:hAnsi="Times New Roman" w:cs="Times New Roman"/>
          <w:sz w:val="28"/>
          <w:szCs w:val="28"/>
          <w:lang w:val="kk-KZ"/>
        </w:rPr>
        <w:t>5</w:t>
      </w:r>
      <w:r w:rsidR="00241E12" w:rsidRPr="0033231F">
        <w:rPr>
          <w:rFonts w:ascii="Times New Roman" w:hAnsi="Times New Roman" w:cs="Times New Roman"/>
          <w:sz w:val="28"/>
          <w:szCs w:val="28"/>
          <w:lang w:val="kk-KZ"/>
        </w:rPr>
        <w:t xml:space="preserve"> – </w:t>
      </w:r>
      <w:r w:rsidR="00D66DEB" w:rsidRPr="0033231F">
        <w:rPr>
          <w:rFonts w:ascii="Times New Roman" w:hAnsi="Times New Roman" w:cs="Times New Roman"/>
          <w:bCs/>
          <w:sz w:val="28"/>
          <w:szCs w:val="28"/>
          <w:lang w:val="kk-KZ"/>
        </w:rPr>
        <w:t>Б</w:t>
      </w:r>
      <w:r w:rsidR="00241E12" w:rsidRPr="0033231F">
        <w:rPr>
          <w:rFonts w:ascii="Times New Roman" w:hAnsi="Times New Roman" w:cs="Times New Roman"/>
          <w:bCs/>
          <w:sz w:val="28"/>
          <w:szCs w:val="28"/>
          <w:lang w:val="kk-KZ"/>
        </w:rPr>
        <w:t xml:space="preserve">астауыш сынып </w:t>
      </w:r>
      <w:r w:rsidR="004858CC" w:rsidRPr="0033231F">
        <w:rPr>
          <w:rFonts w:ascii="Times New Roman" w:hAnsi="Times New Roman" w:cs="Times New Roman"/>
          <w:bCs/>
          <w:sz w:val="28"/>
          <w:szCs w:val="28"/>
          <w:lang w:val="kk-KZ"/>
        </w:rPr>
        <w:t>педагогтерін</w:t>
      </w:r>
      <w:r w:rsidR="00AE3AAA" w:rsidRPr="0033231F">
        <w:rPr>
          <w:rFonts w:ascii="Times New Roman" w:hAnsi="Times New Roman" w:cs="Times New Roman"/>
          <w:bCs/>
          <w:sz w:val="28"/>
          <w:szCs w:val="28"/>
          <w:lang w:val="kk-KZ"/>
        </w:rPr>
        <w:t>ің инновациялық әрекет</w:t>
      </w:r>
      <w:r w:rsidR="00241E12" w:rsidRPr="0033231F">
        <w:rPr>
          <w:rFonts w:ascii="Times New Roman" w:hAnsi="Times New Roman" w:cs="Times New Roman"/>
          <w:bCs/>
          <w:sz w:val="28"/>
          <w:szCs w:val="28"/>
          <w:lang w:val="kk-KZ"/>
        </w:rPr>
        <w:t xml:space="preserve"> деңгейін</w:t>
      </w:r>
      <w:r w:rsidR="00AE3AAA" w:rsidRPr="0033231F">
        <w:rPr>
          <w:rFonts w:ascii="Times New Roman" w:hAnsi="Times New Roman" w:cs="Times New Roman"/>
          <w:bCs/>
          <w:sz w:val="28"/>
          <w:szCs w:val="28"/>
          <w:lang w:val="kk-KZ"/>
        </w:rPr>
        <w:t>ің көрсеткішері</w:t>
      </w:r>
      <w:r w:rsidR="00241E12" w:rsidRPr="0033231F">
        <w:rPr>
          <w:rFonts w:ascii="Times New Roman" w:hAnsi="Times New Roman" w:cs="Times New Roman"/>
          <w:bCs/>
          <w:sz w:val="28"/>
          <w:szCs w:val="28"/>
          <w:lang w:val="kk-KZ"/>
        </w:rPr>
        <w:t xml:space="preserve"> </w:t>
      </w:r>
    </w:p>
    <w:p w14:paraId="578BA6F6" w14:textId="77777777" w:rsidR="006201BA" w:rsidRPr="006201BA" w:rsidRDefault="006201BA" w:rsidP="006201BA">
      <w:pPr>
        <w:spacing w:after="0" w:line="240" w:lineRule="auto"/>
        <w:jc w:val="center"/>
        <w:rPr>
          <w:rFonts w:ascii="Times New Roman" w:hAnsi="Times New Roman" w:cs="Times New Roman"/>
          <w:bCs/>
          <w:sz w:val="18"/>
          <w:szCs w:val="18"/>
          <w:lang w:val="kk-KZ"/>
        </w:rPr>
      </w:pPr>
    </w:p>
    <w:p w14:paraId="3BFCA16D" w14:textId="23600F55" w:rsidR="006201BA" w:rsidRDefault="00241E12" w:rsidP="006201BA">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Диаграммадан көрініп тұрғандай, үшінші топқа </w:t>
      </w:r>
      <w:r w:rsidR="00AE3AAA" w:rsidRPr="0033231F">
        <w:rPr>
          <w:rFonts w:ascii="Times New Roman" w:hAnsi="Times New Roman" w:cs="Times New Roman"/>
          <w:sz w:val="28"/>
          <w:szCs w:val="28"/>
          <w:lang w:val="kk-KZ"/>
        </w:rPr>
        <w:t>18</w:t>
      </w:r>
      <w:r w:rsidRPr="0033231F">
        <w:rPr>
          <w:rFonts w:ascii="Times New Roman" w:hAnsi="Times New Roman" w:cs="Times New Roman"/>
          <w:sz w:val="28"/>
          <w:szCs w:val="28"/>
          <w:lang w:val="kk-KZ"/>
        </w:rPr>
        <w:t xml:space="preserve"> </w:t>
      </w:r>
      <w:r w:rsidR="00DA4538" w:rsidRPr="0033231F">
        <w:rPr>
          <w:rFonts w:ascii="Times New Roman" w:hAnsi="Times New Roman"/>
          <w:sz w:val="28"/>
          <w:szCs w:val="24"/>
          <w:lang w:val="kk-KZ"/>
        </w:rPr>
        <w:t>респондент</w:t>
      </w:r>
      <w:r w:rsidRPr="0033231F">
        <w:rPr>
          <w:rFonts w:ascii="Times New Roman" w:hAnsi="Times New Roman" w:cs="Times New Roman"/>
          <w:sz w:val="28"/>
          <w:szCs w:val="28"/>
          <w:lang w:val="kk-KZ"/>
        </w:rPr>
        <w:t xml:space="preserve"> жауап беріп отыр. Олар инновациялық әрекетте алда да емес, артта да емес, «қалың ортада» </w:t>
      </w:r>
      <w:r w:rsidRPr="0033231F">
        <w:rPr>
          <w:rFonts w:ascii="Times New Roman" w:hAnsi="Times New Roman" w:cs="Times New Roman"/>
          <w:sz w:val="28"/>
          <w:szCs w:val="28"/>
          <w:lang w:val="kk-KZ"/>
        </w:rPr>
        <w:lastRenderedPageBreak/>
        <w:t>болғысы келеді. Бұл анкета бойынша қызықты дерек – инновацияға аса қызығушылық танытушылар мен оған қарама-қарсы яғни жаңаға сенбейтін, дәстүрлі педагогикалық әрекетті сенімді деп санайтындар бірдей деңгейде екендігі.</w:t>
      </w:r>
      <w:r w:rsidR="008042DF" w:rsidRPr="0033231F">
        <w:rPr>
          <w:rFonts w:ascii="Times New Roman" w:hAnsi="Times New Roman" w:cs="Times New Roman"/>
          <w:sz w:val="28"/>
          <w:szCs w:val="28"/>
          <w:lang w:val="kk-KZ"/>
        </w:rPr>
        <w:t>Анықтау</w:t>
      </w:r>
      <w:r w:rsidRPr="0033231F">
        <w:rPr>
          <w:rFonts w:ascii="Times New Roman" w:hAnsi="Times New Roman" w:cs="Times New Roman"/>
          <w:sz w:val="28"/>
          <w:szCs w:val="28"/>
          <w:lang w:val="kk-KZ"/>
        </w:rPr>
        <w:t xml:space="preserve"> эксперименттің келесі қадамында инновациялық әрекетке қаншалықты мән беретінін, жаңартылған қазақ тілі бағдарламасының инновациялық сипатын қаншалықты түсінетінін анықтау мақсатында және инновация, инновациялық әрекетті түсінуін тексеру мақсатында кесінді тапсырмалар орындатылды.</w:t>
      </w:r>
      <w:r w:rsidR="006201BA" w:rsidRPr="0033231F">
        <w:rPr>
          <w:rFonts w:ascii="Times New Roman" w:hAnsi="Times New Roman" w:cs="Times New Roman"/>
          <w:sz w:val="28"/>
          <w:szCs w:val="28"/>
          <w:lang w:val="kk-KZ"/>
        </w:rPr>
        <w:t xml:space="preserve">1-кесінді тапсырма. </w:t>
      </w:r>
      <w:r w:rsidR="006201BA" w:rsidRPr="0033231F">
        <w:rPr>
          <w:rFonts w:ascii="Times New Roman" w:hAnsi="Times New Roman" w:cs="Times New Roman"/>
          <w:b/>
          <w:sz w:val="28"/>
          <w:szCs w:val="28"/>
          <w:lang w:val="kk-KZ"/>
        </w:rPr>
        <w:t>«</w:t>
      </w:r>
      <w:r w:rsidR="006201BA" w:rsidRPr="0033231F">
        <w:rPr>
          <w:rFonts w:ascii="Times New Roman" w:hAnsi="Times New Roman" w:cs="Times New Roman"/>
          <w:sz w:val="28"/>
          <w:szCs w:val="28"/>
          <w:lang w:val="kk-KZ"/>
        </w:rPr>
        <w:t>Инновациялық әрекет» деген ұғымға берілген анықтамалардың ішінен дұрысын белгілеңіз</w:t>
      </w:r>
      <w:r w:rsidR="00E0218C">
        <w:rPr>
          <w:rFonts w:ascii="Times New Roman" w:hAnsi="Times New Roman" w:cs="Times New Roman"/>
          <w:sz w:val="28"/>
          <w:szCs w:val="28"/>
          <w:lang w:val="kk-KZ"/>
        </w:rPr>
        <w:t xml:space="preserve"> (кесте 10)</w:t>
      </w:r>
      <w:r w:rsidR="006201BA" w:rsidRPr="0033231F">
        <w:rPr>
          <w:rFonts w:ascii="Times New Roman" w:hAnsi="Times New Roman" w:cs="Times New Roman"/>
          <w:sz w:val="28"/>
          <w:szCs w:val="28"/>
          <w:lang w:val="kk-KZ"/>
        </w:rPr>
        <w:t>.</w:t>
      </w:r>
    </w:p>
    <w:p w14:paraId="31EBDCB3" w14:textId="77777777" w:rsidR="006201BA" w:rsidRPr="006201BA" w:rsidRDefault="006201BA" w:rsidP="006201BA">
      <w:pPr>
        <w:spacing w:after="0" w:line="240" w:lineRule="auto"/>
        <w:ind w:firstLine="567"/>
        <w:jc w:val="both"/>
        <w:rPr>
          <w:rFonts w:ascii="Times New Roman" w:hAnsi="Times New Roman" w:cs="Times New Roman"/>
          <w:lang w:val="kk-KZ"/>
        </w:rPr>
      </w:pPr>
    </w:p>
    <w:p w14:paraId="48D1DBFC" w14:textId="5275B9A2" w:rsidR="00241E12" w:rsidRDefault="006201BA" w:rsidP="006201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E0218C">
        <w:rPr>
          <w:rFonts w:ascii="Times New Roman" w:hAnsi="Times New Roman" w:cs="Times New Roman"/>
          <w:sz w:val="28"/>
          <w:szCs w:val="28"/>
          <w:lang w:val="kk-KZ"/>
        </w:rPr>
        <w:t>0</w:t>
      </w:r>
    </w:p>
    <w:p w14:paraId="51B8C578" w14:textId="77777777" w:rsidR="006201BA" w:rsidRPr="006201BA" w:rsidRDefault="006201BA" w:rsidP="006201BA">
      <w:pPr>
        <w:spacing w:after="0" w:line="240" w:lineRule="auto"/>
        <w:jc w:val="both"/>
        <w:rPr>
          <w:rFonts w:ascii="Times New Roman" w:hAnsi="Times New Roman" w:cs="Times New Roman"/>
          <w:b/>
          <w:lang w:val="kk-KZ"/>
        </w:rPr>
      </w:pPr>
    </w:p>
    <w:tbl>
      <w:tblPr>
        <w:tblStyle w:val="aa"/>
        <w:tblW w:w="9639" w:type="dxa"/>
        <w:tblInd w:w="108" w:type="dxa"/>
        <w:tblLook w:val="04A0" w:firstRow="1" w:lastRow="0" w:firstColumn="1" w:lastColumn="0" w:noHBand="0" w:noVBand="1"/>
      </w:tblPr>
      <w:tblGrid>
        <w:gridCol w:w="1843"/>
        <w:gridCol w:w="7796"/>
      </w:tblGrid>
      <w:tr w:rsidR="00241E12" w:rsidRPr="000C2E4C" w14:paraId="67F9C013" w14:textId="77777777" w:rsidTr="00512D18">
        <w:trPr>
          <w:trHeight w:val="70"/>
        </w:trPr>
        <w:tc>
          <w:tcPr>
            <w:tcW w:w="1843" w:type="dxa"/>
            <w:vMerge w:val="restart"/>
          </w:tcPr>
          <w:p w14:paraId="35F12006" w14:textId="77777777" w:rsidR="00241E12" w:rsidRPr="006201BA" w:rsidRDefault="00241E12" w:rsidP="005B4311">
            <w:pPr>
              <w:spacing w:after="0" w:line="240" w:lineRule="auto"/>
              <w:jc w:val="both"/>
              <w:rPr>
                <w:rFonts w:ascii="Times New Roman" w:hAnsi="Times New Roman" w:cs="Times New Roman"/>
                <w:bCs/>
                <w:sz w:val="24"/>
                <w:szCs w:val="24"/>
                <w:lang w:val="kk-KZ"/>
              </w:rPr>
            </w:pPr>
          </w:p>
          <w:p w14:paraId="7E6658F9"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 xml:space="preserve">Инновациялық әрекет дегеніміз - </w:t>
            </w:r>
          </w:p>
        </w:tc>
        <w:tc>
          <w:tcPr>
            <w:tcW w:w="7796" w:type="dxa"/>
            <w:hideMark/>
          </w:tcPr>
          <w:p w14:paraId="37703DA5"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кәсіби әрекет түрі, оның мазмұны оқытудан, тәрбиеден, білім беруден, түрлі оқу орындарындағы білім алушыларды дамытудан тұрады.</w:t>
            </w:r>
          </w:p>
        </w:tc>
      </w:tr>
      <w:tr w:rsidR="00241E12" w:rsidRPr="000C2E4C" w14:paraId="037FF482" w14:textId="77777777" w:rsidTr="00512D18">
        <w:trPr>
          <w:trHeight w:val="537"/>
        </w:trPr>
        <w:tc>
          <w:tcPr>
            <w:tcW w:w="1843" w:type="dxa"/>
            <w:vMerge/>
            <w:vAlign w:val="center"/>
            <w:hideMark/>
          </w:tcPr>
          <w:p w14:paraId="734A90A3" w14:textId="77777777" w:rsidR="00241E12" w:rsidRPr="006201BA" w:rsidRDefault="00241E12" w:rsidP="005B4311">
            <w:pPr>
              <w:spacing w:after="0" w:line="240" w:lineRule="auto"/>
              <w:rPr>
                <w:rFonts w:ascii="Times New Roman" w:hAnsi="Times New Roman" w:cs="Times New Roman"/>
                <w:bCs/>
                <w:sz w:val="24"/>
                <w:szCs w:val="24"/>
                <w:lang w:val="kk-KZ"/>
              </w:rPr>
            </w:pPr>
          </w:p>
        </w:tc>
        <w:tc>
          <w:tcPr>
            <w:tcW w:w="7796" w:type="dxa"/>
            <w:hideMark/>
          </w:tcPr>
          <w:p w14:paraId="0E9BA119"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алда келе жатқан ұрпақтың өзінің соңынан ізін басып келе жатқан ұрпаққа мәдени-тарихи тәжірибесін беруге бағытталған әрекет.</w:t>
            </w:r>
          </w:p>
        </w:tc>
      </w:tr>
      <w:tr w:rsidR="00241E12" w:rsidRPr="000C2E4C" w14:paraId="5B5E4EC6" w14:textId="77777777" w:rsidTr="00512D18">
        <w:trPr>
          <w:trHeight w:val="70"/>
        </w:trPr>
        <w:tc>
          <w:tcPr>
            <w:tcW w:w="1843" w:type="dxa"/>
            <w:vMerge/>
            <w:vAlign w:val="center"/>
            <w:hideMark/>
          </w:tcPr>
          <w:p w14:paraId="5ED3CA16" w14:textId="77777777" w:rsidR="00241E12" w:rsidRPr="006201BA" w:rsidRDefault="00241E12" w:rsidP="005B4311">
            <w:pPr>
              <w:spacing w:after="0" w:line="240" w:lineRule="auto"/>
              <w:rPr>
                <w:rFonts w:ascii="Times New Roman" w:hAnsi="Times New Roman" w:cs="Times New Roman"/>
                <w:bCs/>
                <w:sz w:val="24"/>
                <w:szCs w:val="24"/>
                <w:lang w:val="kk-KZ"/>
              </w:rPr>
            </w:pPr>
          </w:p>
        </w:tc>
        <w:tc>
          <w:tcPr>
            <w:tcW w:w="7796" w:type="dxa"/>
            <w:hideMark/>
          </w:tcPr>
          <w:p w14:paraId="7DFC83EE"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білім беру үдерісін ұдайы жаңартып, жаңа леп алып келетін, тоқырау мен тоқтап қалудан сақтайтын маңызды әрекет.</w:t>
            </w:r>
          </w:p>
        </w:tc>
      </w:tr>
    </w:tbl>
    <w:p w14:paraId="4C00F1F2" w14:textId="77777777" w:rsidR="008D4991" w:rsidRPr="006201BA" w:rsidRDefault="008D4991" w:rsidP="00AD625D">
      <w:pPr>
        <w:spacing w:after="0" w:line="240" w:lineRule="auto"/>
        <w:ind w:firstLine="709"/>
        <w:jc w:val="both"/>
        <w:rPr>
          <w:rFonts w:ascii="Times New Roman" w:hAnsi="Times New Roman" w:cs="Times New Roman"/>
          <w:lang w:val="kk-KZ"/>
        </w:rPr>
      </w:pPr>
    </w:p>
    <w:p w14:paraId="5B4EBFF5" w14:textId="26CEC0B2" w:rsidR="00241E12" w:rsidRPr="0033231F" w:rsidRDefault="00241E12" w:rsidP="006201BA">
      <w:pPr>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2-кесінді тапсырма. 2-сыныпқа арналған жаңартылған «Қазақ тілі» бағдарламасынана алынған материалмен зейін қойып танысыңыздар. Осындағы 2.1.6.1 оқу мақсатына жетудің инновациялық әдістерін өз шешіміңіз бойынша анықтаңыздар</w:t>
      </w:r>
      <w:r w:rsidR="00E0218C">
        <w:rPr>
          <w:rFonts w:ascii="Times New Roman" w:hAnsi="Times New Roman" w:cs="Times New Roman"/>
          <w:sz w:val="28"/>
          <w:szCs w:val="28"/>
          <w:lang w:val="kk-KZ"/>
        </w:rPr>
        <w:t xml:space="preserve"> (кесте 11).</w:t>
      </w:r>
    </w:p>
    <w:p w14:paraId="24CC1592" w14:textId="77777777" w:rsidR="006201BA" w:rsidRPr="006201BA" w:rsidRDefault="006201BA" w:rsidP="006201BA">
      <w:pPr>
        <w:spacing w:after="0" w:line="240" w:lineRule="auto"/>
        <w:jc w:val="both"/>
        <w:rPr>
          <w:rFonts w:ascii="Times New Roman" w:hAnsi="Times New Roman" w:cs="Times New Roman"/>
          <w:sz w:val="20"/>
          <w:szCs w:val="20"/>
          <w:lang w:val="kk-KZ"/>
        </w:rPr>
      </w:pPr>
    </w:p>
    <w:p w14:paraId="57426A34" w14:textId="2195B0C3" w:rsidR="006201BA" w:rsidRDefault="006201BA" w:rsidP="006201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E0218C">
        <w:rPr>
          <w:rFonts w:ascii="Times New Roman" w:hAnsi="Times New Roman" w:cs="Times New Roman"/>
          <w:sz w:val="28"/>
          <w:szCs w:val="28"/>
          <w:lang w:val="kk-KZ"/>
        </w:rPr>
        <w:t>1</w:t>
      </w:r>
    </w:p>
    <w:p w14:paraId="7726FB2F" w14:textId="77777777" w:rsidR="005A0A56" w:rsidRPr="006201BA" w:rsidRDefault="005A0A56" w:rsidP="00AD625D">
      <w:pPr>
        <w:spacing w:after="0" w:line="240" w:lineRule="auto"/>
        <w:ind w:firstLine="709"/>
        <w:jc w:val="both"/>
        <w:rPr>
          <w:rFonts w:ascii="Times New Roman" w:hAnsi="Times New Roman" w:cs="Times New Roman"/>
          <w:b/>
          <w:lang w:val="kk-KZ"/>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300"/>
        <w:gridCol w:w="1701"/>
        <w:gridCol w:w="4961"/>
      </w:tblGrid>
      <w:tr w:rsidR="00241E12" w:rsidRPr="006201BA" w14:paraId="23D30506" w14:textId="77777777" w:rsidTr="006201BA">
        <w:trPr>
          <w:trHeight w:val="873"/>
        </w:trPr>
        <w:tc>
          <w:tcPr>
            <w:tcW w:w="1692" w:type="dxa"/>
            <w:tcMar>
              <w:top w:w="15" w:type="dxa"/>
              <w:left w:w="15" w:type="dxa"/>
              <w:bottom w:w="15" w:type="dxa"/>
              <w:right w:w="15" w:type="dxa"/>
            </w:tcMar>
            <w:hideMark/>
          </w:tcPr>
          <w:p w14:paraId="2D7F2A78" w14:textId="77777777" w:rsidR="00241E12" w:rsidRPr="006201BA" w:rsidRDefault="00241E12" w:rsidP="005B4311">
            <w:pPr>
              <w:spacing w:after="0" w:line="240" w:lineRule="auto"/>
              <w:rPr>
                <w:rFonts w:ascii="Times New Roman" w:hAnsi="Times New Roman" w:cs="Times New Roman"/>
                <w:sz w:val="24"/>
                <w:szCs w:val="24"/>
                <w:lang w:val="kk-KZ"/>
              </w:rPr>
            </w:pPr>
            <w:r w:rsidRPr="006201BA">
              <w:rPr>
                <w:rFonts w:ascii="Times New Roman" w:hAnsi="Times New Roman" w:cs="Times New Roman"/>
                <w:sz w:val="24"/>
                <w:szCs w:val="24"/>
                <w:lang w:val="kk-KZ"/>
              </w:rPr>
              <w:t>6. Салт-дәстүр және ауыз әдебиеті</w:t>
            </w:r>
          </w:p>
        </w:tc>
        <w:tc>
          <w:tcPr>
            <w:tcW w:w="1300" w:type="dxa"/>
            <w:tcMar>
              <w:top w:w="15" w:type="dxa"/>
              <w:left w:w="15" w:type="dxa"/>
              <w:bottom w:w="15" w:type="dxa"/>
              <w:right w:w="15" w:type="dxa"/>
            </w:tcMar>
          </w:tcPr>
          <w:p w14:paraId="028D02C2" w14:textId="77777777" w:rsidR="00241E12" w:rsidRPr="006201BA" w:rsidRDefault="00241E12" w:rsidP="005B4311">
            <w:pPr>
              <w:spacing w:after="0" w:line="240" w:lineRule="auto"/>
              <w:rPr>
                <w:rFonts w:ascii="Times New Roman" w:hAnsi="Times New Roman" w:cs="Times New Roman"/>
                <w:sz w:val="24"/>
                <w:szCs w:val="24"/>
              </w:rPr>
            </w:pPr>
            <w:proofErr w:type="spellStart"/>
            <w:r w:rsidRPr="006201BA">
              <w:rPr>
                <w:rFonts w:ascii="Times New Roman" w:hAnsi="Times New Roman" w:cs="Times New Roman"/>
                <w:sz w:val="24"/>
                <w:szCs w:val="24"/>
              </w:rPr>
              <w:t>Тыңдалым</w:t>
            </w:r>
            <w:proofErr w:type="spellEnd"/>
            <w:r w:rsidRPr="006201BA">
              <w:rPr>
                <w:rFonts w:ascii="Times New Roman" w:hAnsi="Times New Roman" w:cs="Times New Roman"/>
                <w:sz w:val="24"/>
                <w:szCs w:val="24"/>
              </w:rPr>
              <w:t xml:space="preserve"> </w:t>
            </w:r>
            <w:proofErr w:type="spellStart"/>
            <w:r w:rsidRPr="006201BA">
              <w:rPr>
                <w:rFonts w:ascii="Times New Roman" w:hAnsi="Times New Roman" w:cs="Times New Roman"/>
                <w:sz w:val="24"/>
                <w:szCs w:val="24"/>
              </w:rPr>
              <w:t>және</w:t>
            </w:r>
            <w:proofErr w:type="spellEnd"/>
            <w:r w:rsidRPr="006201BA">
              <w:rPr>
                <w:rFonts w:ascii="Times New Roman" w:hAnsi="Times New Roman" w:cs="Times New Roman"/>
                <w:sz w:val="24"/>
                <w:szCs w:val="24"/>
              </w:rPr>
              <w:t xml:space="preserve"> </w:t>
            </w:r>
            <w:proofErr w:type="spellStart"/>
            <w:r w:rsidRPr="006201BA">
              <w:rPr>
                <w:rFonts w:ascii="Times New Roman" w:hAnsi="Times New Roman" w:cs="Times New Roman"/>
                <w:sz w:val="24"/>
                <w:szCs w:val="24"/>
              </w:rPr>
              <w:t>айтылым</w:t>
            </w:r>
            <w:proofErr w:type="spellEnd"/>
          </w:p>
        </w:tc>
        <w:tc>
          <w:tcPr>
            <w:tcW w:w="1701" w:type="dxa"/>
            <w:tcMar>
              <w:top w:w="15" w:type="dxa"/>
              <w:left w:w="15" w:type="dxa"/>
              <w:bottom w:w="15" w:type="dxa"/>
              <w:right w:w="15" w:type="dxa"/>
            </w:tcMar>
          </w:tcPr>
          <w:p w14:paraId="76AF72B0" w14:textId="77777777" w:rsidR="00241E12" w:rsidRPr="006201BA" w:rsidRDefault="00241E12" w:rsidP="005B4311">
            <w:pPr>
              <w:spacing w:after="0" w:line="240" w:lineRule="auto"/>
              <w:rPr>
                <w:rFonts w:ascii="Times New Roman" w:hAnsi="Times New Roman" w:cs="Times New Roman"/>
                <w:sz w:val="24"/>
                <w:szCs w:val="24"/>
                <w:lang w:val="kk-KZ"/>
              </w:rPr>
            </w:pPr>
            <w:r w:rsidRPr="006201BA">
              <w:rPr>
                <w:rFonts w:ascii="Times New Roman" w:hAnsi="Times New Roman" w:cs="Times New Roman"/>
                <w:sz w:val="24"/>
                <w:szCs w:val="24"/>
              </w:rPr>
              <w:t xml:space="preserve">1.6 </w:t>
            </w:r>
            <w:proofErr w:type="spellStart"/>
            <w:r w:rsidRPr="006201BA">
              <w:rPr>
                <w:rFonts w:ascii="Times New Roman" w:hAnsi="Times New Roman" w:cs="Times New Roman"/>
                <w:sz w:val="24"/>
                <w:szCs w:val="24"/>
              </w:rPr>
              <w:t>Тыңдарманның</w:t>
            </w:r>
            <w:proofErr w:type="spellEnd"/>
            <w:r w:rsidRPr="006201BA">
              <w:rPr>
                <w:rFonts w:ascii="Times New Roman" w:hAnsi="Times New Roman" w:cs="Times New Roman"/>
                <w:sz w:val="24"/>
                <w:szCs w:val="24"/>
              </w:rPr>
              <w:t xml:space="preserve"> </w:t>
            </w:r>
            <w:proofErr w:type="spellStart"/>
            <w:r w:rsidRPr="006201BA">
              <w:rPr>
                <w:rFonts w:ascii="Times New Roman" w:hAnsi="Times New Roman" w:cs="Times New Roman"/>
                <w:sz w:val="24"/>
                <w:szCs w:val="24"/>
              </w:rPr>
              <w:t>назарын</w:t>
            </w:r>
            <w:proofErr w:type="spellEnd"/>
            <w:r w:rsidRPr="006201BA">
              <w:rPr>
                <w:rFonts w:ascii="Times New Roman" w:hAnsi="Times New Roman" w:cs="Times New Roman"/>
                <w:sz w:val="24"/>
                <w:szCs w:val="24"/>
              </w:rPr>
              <w:t xml:space="preserve"> </w:t>
            </w:r>
            <w:proofErr w:type="spellStart"/>
            <w:r w:rsidRPr="006201BA">
              <w:rPr>
                <w:rFonts w:ascii="Times New Roman" w:hAnsi="Times New Roman" w:cs="Times New Roman"/>
                <w:sz w:val="24"/>
                <w:szCs w:val="24"/>
              </w:rPr>
              <w:t>аудару</w:t>
            </w:r>
            <w:proofErr w:type="spellEnd"/>
          </w:p>
          <w:p w14:paraId="137407D0" w14:textId="77777777" w:rsidR="00241E12" w:rsidRPr="006201BA" w:rsidRDefault="00241E12" w:rsidP="005B4311">
            <w:pPr>
              <w:spacing w:after="0" w:line="240" w:lineRule="auto"/>
              <w:rPr>
                <w:rFonts w:ascii="Times New Roman" w:hAnsi="Times New Roman" w:cs="Times New Roman"/>
                <w:sz w:val="24"/>
                <w:szCs w:val="24"/>
                <w:lang w:val="kk-KZ"/>
              </w:rPr>
            </w:pPr>
          </w:p>
        </w:tc>
        <w:tc>
          <w:tcPr>
            <w:tcW w:w="4961" w:type="dxa"/>
          </w:tcPr>
          <w:p w14:paraId="655C5FC5" w14:textId="77777777" w:rsidR="00241E12" w:rsidRPr="006201BA" w:rsidRDefault="00241E12" w:rsidP="005B4311">
            <w:pPr>
              <w:spacing w:after="0" w:line="240" w:lineRule="auto"/>
              <w:jc w:val="both"/>
              <w:rPr>
                <w:rFonts w:ascii="Times New Roman" w:hAnsi="Times New Roman" w:cs="Times New Roman"/>
                <w:sz w:val="24"/>
                <w:szCs w:val="24"/>
                <w:lang w:val="kk-KZ"/>
              </w:rPr>
            </w:pPr>
            <w:r w:rsidRPr="006201BA">
              <w:rPr>
                <w:rFonts w:ascii="Times New Roman" w:hAnsi="Times New Roman" w:cs="Times New Roman"/>
                <w:sz w:val="24"/>
                <w:szCs w:val="24"/>
                <w:lang w:val="kk-KZ"/>
              </w:rPr>
              <w:t>2.1.6.1 интонацияны, вербалды емес тілдік құралдарды (қимыл, ым-ишара) қолданып, тақырыпқа (Сіз қалай ойлайсыз? Сіз не ұсынар едіңіз?) назарын аударту</w:t>
            </w:r>
          </w:p>
        </w:tc>
      </w:tr>
    </w:tbl>
    <w:p w14:paraId="717485B4" w14:textId="77777777" w:rsidR="005B4311" w:rsidRPr="006201BA" w:rsidRDefault="005B4311" w:rsidP="00AD625D">
      <w:pPr>
        <w:spacing w:after="0" w:line="240" w:lineRule="auto"/>
        <w:ind w:firstLine="709"/>
        <w:jc w:val="both"/>
        <w:rPr>
          <w:rFonts w:ascii="Times New Roman" w:hAnsi="Times New Roman" w:cs="Times New Roman"/>
          <w:lang w:val="kk-KZ"/>
        </w:rPr>
      </w:pPr>
    </w:p>
    <w:p w14:paraId="112604A0" w14:textId="2A91559F" w:rsidR="00241E12" w:rsidRDefault="00241E12" w:rsidP="006201BA">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3-кесінді тапсырма. Берілген суретке қарап, бос шеңберлерге адам әрекетінің жазылмаған түрлерін тауып жазыңыз. </w:t>
      </w:r>
    </w:p>
    <w:p w14:paraId="248E6C6F" w14:textId="77777777" w:rsidR="006201BA" w:rsidRPr="006201BA" w:rsidRDefault="006201BA" w:rsidP="006201BA">
      <w:pPr>
        <w:spacing w:after="0" w:line="240" w:lineRule="auto"/>
        <w:ind w:firstLine="567"/>
        <w:jc w:val="both"/>
        <w:rPr>
          <w:rFonts w:ascii="Times New Roman" w:hAnsi="Times New Roman" w:cs="Times New Roman"/>
          <w:sz w:val="20"/>
          <w:szCs w:val="20"/>
          <w:lang w:val="kk-KZ"/>
        </w:rPr>
      </w:pPr>
    </w:p>
    <w:p w14:paraId="7A8C2DA9" w14:textId="77777777" w:rsidR="00241E12" w:rsidRPr="0033231F" w:rsidRDefault="00241E12" w:rsidP="008D4991">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1B69FD23" wp14:editId="0F471DD0">
            <wp:extent cx="5836920" cy="2419350"/>
            <wp:effectExtent l="0" t="0" r="0" b="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6EC0ADCB" w14:textId="12E0DD1E" w:rsidR="001D499A" w:rsidRPr="0033231F" w:rsidRDefault="006201BA" w:rsidP="006201B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E0218C">
        <w:rPr>
          <w:rFonts w:ascii="Times New Roman" w:hAnsi="Times New Roman" w:cs="Times New Roman"/>
          <w:sz w:val="28"/>
          <w:szCs w:val="28"/>
          <w:lang w:val="kk-KZ"/>
        </w:rPr>
        <w:t xml:space="preserve"> 26</w:t>
      </w:r>
    </w:p>
    <w:p w14:paraId="38894905" w14:textId="77777777" w:rsidR="00325802" w:rsidRDefault="000313C2" w:rsidP="0032580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Келесі кесте мен диаграммада осыған байланысты берілген кесінді тапсырмалардың орындалу деңгейлерін көруге болады.</w:t>
      </w:r>
    </w:p>
    <w:p w14:paraId="32198433" w14:textId="37700CE9" w:rsidR="00241E12" w:rsidRPr="0033231F" w:rsidRDefault="00241E12" w:rsidP="00325802">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Студенттерге анықтаушы кезеңде орындатылған осы 1,2,3- кесінді тапсырмалардың нәтижелері келе</w:t>
      </w:r>
      <w:r w:rsidR="00422E3E" w:rsidRPr="0033231F">
        <w:rPr>
          <w:rFonts w:ascii="Times New Roman" w:hAnsi="Times New Roman" w:cs="Times New Roman"/>
          <w:sz w:val="28"/>
          <w:szCs w:val="28"/>
          <w:lang w:val="kk-KZ"/>
        </w:rPr>
        <w:t>сі кесте медиаграммада берілді</w:t>
      </w:r>
      <w:r w:rsidR="00E0218C">
        <w:rPr>
          <w:rFonts w:ascii="Times New Roman" w:hAnsi="Times New Roman" w:cs="Times New Roman"/>
          <w:sz w:val="28"/>
          <w:szCs w:val="28"/>
          <w:lang w:val="kk-KZ"/>
        </w:rPr>
        <w:t xml:space="preserve"> (кесте 12)</w:t>
      </w:r>
      <w:r w:rsidR="00422E3E" w:rsidRPr="0033231F">
        <w:rPr>
          <w:rFonts w:ascii="Times New Roman" w:hAnsi="Times New Roman" w:cs="Times New Roman"/>
          <w:sz w:val="28"/>
          <w:szCs w:val="28"/>
          <w:lang w:val="kk-KZ"/>
        </w:rPr>
        <w:t>.</w:t>
      </w:r>
    </w:p>
    <w:p w14:paraId="17F16FAC" w14:textId="77777777" w:rsidR="00CD7838" w:rsidRPr="0033231F" w:rsidRDefault="00CD7838" w:rsidP="00AD625D">
      <w:pPr>
        <w:spacing w:after="0" w:line="240" w:lineRule="auto"/>
        <w:ind w:firstLine="709"/>
        <w:jc w:val="both"/>
        <w:rPr>
          <w:rFonts w:ascii="Times New Roman" w:hAnsi="Times New Roman" w:cs="Times New Roman"/>
          <w:sz w:val="20"/>
          <w:szCs w:val="20"/>
          <w:lang w:val="kk-KZ"/>
        </w:rPr>
      </w:pPr>
    </w:p>
    <w:p w14:paraId="2455D67A" w14:textId="352C92AE" w:rsidR="00D075A9" w:rsidRDefault="00CD7838" w:rsidP="006201BA">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Кесте 1</w:t>
      </w:r>
      <w:r w:rsidR="00E0218C">
        <w:rPr>
          <w:rFonts w:ascii="Times New Roman" w:hAnsi="Times New Roman" w:cs="Times New Roman"/>
          <w:sz w:val="28"/>
          <w:szCs w:val="28"/>
          <w:lang w:val="kk-KZ"/>
        </w:rPr>
        <w:t>2</w:t>
      </w:r>
      <w:r w:rsidRPr="0033231F">
        <w:rPr>
          <w:rFonts w:ascii="Times New Roman" w:hAnsi="Times New Roman" w:cs="Times New Roman"/>
          <w:sz w:val="28"/>
          <w:szCs w:val="28"/>
          <w:lang w:val="kk-KZ"/>
        </w:rPr>
        <w:t xml:space="preserve"> – Студенттердің кесінді тапсырмаларды орындау нәтижесі</w:t>
      </w:r>
    </w:p>
    <w:p w14:paraId="03C9FFE3" w14:textId="77777777" w:rsidR="006201BA" w:rsidRPr="00325802" w:rsidRDefault="006201BA" w:rsidP="006201BA">
      <w:pPr>
        <w:spacing w:after="0" w:line="240" w:lineRule="auto"/>
        <w:jc w:val="both"/>
        <w:rPr>
          <w:rFonts w:ascii="Times New Roman" w:hAnsi="Times New Roman" w:cs="Times New Roman"/>
          <w:lang w:val="kk-KZ"/>
        </w:rPr>
      </w:pPr>
    </w:p>
    <w:tbl>
      <w:tblPr>
        <w:tblStyle w:val="aa"/>
        <w:tblW w:w="0" w:type="auto"/>
        <w:tblInd w:w="108" w:type="dxa"/>
        <w:tblLayout w:type="fixed"/>
        <w:tblLook w:val="04A0" w:firstRow="1" w:lastRow="0" w:firstColumn="1" w:lastColumn="0" w:noHBand="0" w:noVBand="1"/>
      </w:tblPr>
      <w:tblGrid>
        <w:gridCol w:w="1635"/>
        <w:gridCol w:w="719"/>
        <w:gridCol w:w="475"/>
        <w:gridCol w:w="688"/>
        <w:gridCol w:w="456"/>
        <w:gridCol w:w="636"/>
        <w:gridCol w:w="487"/>
        <w:gridCol w:w="850"/>
        <w:gridCol w:w="560"/>
        <w:gridCol w:w="704"/>
        <w:gridCol w:w="456"/>
        <w:gridCol w:w="698"/>
        <w:gridCol w:w="547"/>
        <w:gridCol w:w="728"/>
      </w:tblGrid>
      <w:tr w:rsidR="00241E12" w:rsidRPr="0033231F" w14:paraId="4E8C3B76" w14:textId="77777777" w:rsidTr="003C23C7">
        <w:tc>
          <w:tcPr>
            <w:tcW w:w="1635" w:type="dxa"/>
            <w:vMerge w:val="restart"/>
            <w:tcBorders>
              <w:top w:val="single" w:sz="4" w:space="0" w:color="auto"/>
              <w:left w:val="single" w:sz="4" w:space="0" w:color="auto"/>
              <w:bottom w:val="single" w:sz="4" w:space="0" w:color="auto"/>
              <w:right w:val="single" w:sz="4" w:space="0" w:color="auto"/>
            </w:tcBorders>
          </w:tcPr>
          <w:p w14:paraId="0C11DA9E" w14:textId="77777777" w:rsidR="00241E12" w:rsidRPr="006201BA" w:rsidRDefault="00241E12" w:rsidP="005B4311">
            <w:pPr>
              <w:spacing w:after="0" w:line="240" w:lineRule="auto"/>
              <w:jc w:val="both"/>
              <w:rPr>
                <w:rFonts w:ascii="Times New Roman" w:hAnsi="Times New Roman" w:cs="Times New Roman"/>
                <w:bCs/>
                <w:sz w:val="24"/>
                <w:szCs w:val="24"/>
                <w:lang w:val="kk-KZ"/>
              </w:rPr>
            </w:pPr>
          </w:p>
          <w:p w14:paraId="23FCA023"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Топтар</w:t>
            </w:r>
          </w:p>
        </w:tc>
        <w:tc>
          <w:tcPr>
            <w:tcW w:w="719" w:type="dxa"/>
            <w:vMerge w:val="restart"/>
            <w:tcBorders>
              <w:top w:val="single" w:sz="4" w:space="0" w:color="auto"/>
              <w:left w:val="single" w:sz="4" w:space="0" w:color="auto"/>
              <w:bottom w:val="single" w:sz="4" w:space="0" w:color="auto"/>
              <w:right w:val="single" w:sz="4" w:space="0" w:color="auto"/>
            </w:tcBorders>
          </w:tcPr>
          <w:p w14:paraId="2D983628" w14:textId="77777777" w:rsidR="00241E12" w:rsidRPr="006201BA" w:rsidRDefault="00241E12" w:rsidP="005B4311">
            <w:pPr>
              <w:spacing w:after="0" w:line="240" w:lineRule="auto"/>
              <w:jc w:val="both"/>
              <w:rPr>
                <w:rFonts w:ascii="Times New Roman" w:hAnsi="Times New Roman" w:cs="Times New Roman"/>
                <w:bCs/>
                <w:sz w:val="24"/>
                <w:szCs w:val="24"/>
                <w:lang w:val="kk-KZ"/>
              </w:rPr>
            </w:pPr>
          </w:p>
          <w:p w14:paraId="43627565"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саны</w:t>
            </w:r>
          </w:p>
        </w:tc>
        <w:tc>
          <w:tcPr>
            <w:tcW w:w="2255" w:type="dxa"/>
            <w:gridSpan w:val="4"/>
            <w:tcBorders>
              <w:top w:val="single" w:sz="4" w:space="0" w:color="auto"/>
              <w:left w:val="single" w:sz="4" w:space="0" w:color="auto"/>
              <w:bottom w:val="single" w:sz="4" w:space="0" w:color="auto"/>
              <w:right w:val="single" w:sz="4" w:space="0" w:color="auto"/>
            </w:tcBorders>
            <w:hideMark/>
          </w:tcPr>
          <w:p w14:paraId="333E8DDE" w14:textId="77777777" w:rsidR="00241E12" w:rsidRPr="006201BA" w:rsidRDefault="00241E12"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1-кесінді</w:t>
            </w:r>
          </w:p>
        </w:tc>
        <w:tc>
          <w:tcPr>
            <w:tcW w:w="2601" w:type="dxa"/>
            <w:gridSpan w:val="4"/>
            <w:tcBorders>
              <w:top w:val="single" w:sz="4" w:space="0" w:color="auto"/>
              <w:left w:val="single" w:sz="4" w:space="0" w:color="auto"/>
              <w:bottom w:val="single" w:sz="4" w:space="0" w:color="auto"/>
              <w:right w:val="single" w:sz="4" w:space="0" w:color="auto"/>
            </w:tcBorders>
            <w:hideMark/>
          </w:tcPr>
          <w:p w14:paraId="01D53FE4" w14:textId="77777777" w:rsidR="00241E12" w:rsidRPr="006201BA" w:rsidRDefault="00241E12"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2-кесінді</w:t>
            </w:r>
          </w:p>
        </w:tc>
        <w:tc>
          <w:tcPr>
            <w:tcW w:w="2429" w:type="dxa"/>
            <w:gridSpan w:val="4"/>
            <w:tcBorders>
              <w:top w:val="single" w:sz="4" w:space="0" w:color="auto"/>
              <w:left w:val="single" w:sz="4" w:space="0" w:color="auto"/>
              <w:bottom w:val="single" w:sz="4" w:space="0" w:color="auto"/>
              <w:right w:val="single" w:sz="4" w:space="0" w:color="auto"/>
            </w:tcBorders>
            <w:hideMark/>
          </w:tcPr>
          <w:p w14:paraId="6D00B0D1" w14:textId="77777777" w:rsidR="00241E12" w:rsidRPr="006201BA" w:rsidRDefault="00241E12"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3-кесінді</w:t>
            </w:r>
          </w:p>
        </w:tc>
      </w:tr>
      <w:tr w:rsidR="003C23C7" w:rsidRPr="0033231F" w14:paraId="71639A35" w14:textId="77777777" w:rsidTr="003C23C7">
        <w:trPr>
          <w:trHeight w:val="550"/>
        </w:trPr>
        <w:tc>
          <w:tcPr>
            <w:tcW w:w="1635" w:type="dxa"/>
            <w:vMerge/>
            <w:tcBorders>
              <w:top w:val="single" w:sz="4" w:space="0" w:color="auto"/>
              <w:left w:val="single" w:sz="4" w:space="0" w:color="auto"/>
              <w:bottom w:val="single" w:sz="4" w:space="0" w:color="auto"/>
              <w:right w:val="single" w:sz="4" w:space="0" w:color="auto"/>
            </w:tcBorders>
            <w:vAlign w:val="center"/>
            <w:hideMark/>
          </w:tcPr>
          <w:p w14:paraId="74D2003F" w14:textId="77777777" w:rsidR="00B56877" w:rsidRPr="006201BA" w:rsidRDefault="00B56877" w:rsidP="005B4311">
            <w:pPr>
              <w:spacing w:after="0" w:line="240" w:lineRule="auto"/>
              <w:rPr>
                <w:rFonts w:ascii="Times New Roman" w:hAnsi="Times New Roman" w:cs="Times New Roman"/>
                <w:bCs/>
                <w:sz w:val="24"/>
                <w:szCs w:val="24"/>
                <w:lang w:val="kk-KZ"/>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14:paraId="37605DAF" w14:textId="77777777" w:rsidR="00B56877" w:rsidRPr="006201BA" w:rsidRDefault="00B56877" w:rsidP="005B4311">
            <w:pPr>
              <w:spacing w:after="0" w:line="240" w:lineRule="auto"/>
              <w:rPr>
                <w:rFonts w:ascii="Times New Roman" w:hAnsi="Times New Roman" w:cs="Times New Roman"/>
                <w:bCs/>
                <w:sz w:val="24"/>
                <w:szCs w:val="24"/>
                <w:lang w:val="kk-KZ"/>
              </w:rPr>
            </w:pPr>
          </w:p>
        </w:tc>
        <w:tc>
          <w:tcPr>
            <w:tcW w:w="1163" w:type="dxa"/>
            <w:gridSpan w:val="2"/>
            <w:tcBorders>
              <w:top w:val="single" w:sz="4" w:space="0" w:color="auto"/>
              <w:left w:val="single" w:sz="4" w:space="0" w:color="auto"/>
              <w:right w:val="single" w:sz="4" w:space="0" w:color="auto"/>
            </w:tcBorders>
            <w:hideMark/>
          </w:tcPr>
          <w:p w14:paraId="06F6D287" w14:textId="77777777" w:rsidR="00B56877" w:rsidRPr="006201BA" w:rsidRDefault="00B56877"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дұрыс</w:t>
            </w:r>
          </w:p>
        </w:tc>
        <w:tc>
          <w:tcPr>
            <w:tcW w:w="1092" w:type="dxa"/>
            <w:gridSpan w:val="2"/>
            <w:tcBorders>
              <w:top w:val="single" w:sz="4" w:space="0" w:color="auto"/>
              <w:left w:val="single" w:sz="4" w:space="0" w:color="auto"/>
              <w:right w:val="single" w:sz="4" w:space="0" w:color="auto"/>
            </w:tcBorders>
            <w:hideMark/>
          </w:tcPr>
          <w:p w14:paraId="45F73140" w14:textId="77777777" w:rsidR="00B56877" w:rsidRPr="006201BA" w:rsidRDefault="00B56877"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дұрыс емес</w:t>
            </w:r>
          </w:p>
        </w:tc>
        <w:tc>
          <w:tcPr>
            <w:tcW w:w="1337" w:type="dxa"/>
            <w:gridSpan w:val="2"/>
            <w:tcBorders>
              <w:top w:val="single" w:sz="4" w:space="0" w:color="auto"/>
              <w:left w:val="single" w:sz="4" w:space="0" w:color="auto"/>
              <w:right w:val="single" w:sz="4" w:space="0" w:color="auto"/>
            </w:tcBorders>
            <w:hideMark/>
          </w:tcPr>
          <w:p w14:paraId="37294489" w14:textId="77777777" w:rsidR="00B56877" w:rsidRPr="006201BA" w:rsidRDefault="00B56877"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дұрыс</w:t>
            </w:r>
          </w:p>
        </w:tc>
        <w:tc>
          <w:tcPr>
            <w:tcW w:w="1264" w:type="dxa"/>
            <w:gridSpan w:val="2"/>
            <w:tcBorders>
              <w:top w:val="single" w:sz="4" w:space="0" w:color="auto"/>
              <w:left w:val="single" w:sz="4" w:space="0" w:color="auto"/>
              <w:right w:val="single" w:sz="4" w:space="0" w:color="auto"/>
            </w:tcBorders>
            <w:hideMark/>
          </w:tcPr>
          <w:p w14:paraId="4536FEE8" w14:textId="77777777" w:rsidR="00B56877" w:rsidRPr="006201BA" w:rsidRDefault="00B56877"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дұрыс емес</w:t>
            </w:r>
          </w:p>
        </w:tc>
        <w:tc>
          <w:tcPr>
            <w:tcW w:w="1154" w:type="dxa"/>
            <w:gridSpan w:val="2"/>
            <w:tcBorders>
              <w:top w:val="single" w:sz="4" w:space="0" w:color="auto"/>
              <w:left w:val="single" w:sz="4" w:space="0" w:color="auto"/>
              <w:right w:val="single" w:sz="4" w:space="0" w:color="auto"/>
            </w:tcBorders>
            <w:hideMark/>
          </w:tcPr>
          <w:p w14:paraId="69DDDA87" w14:textId="77777777" w:rsidR="00B56877" w:rsidRPr="006201BA" w:rsidRDefault="00B56877"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дұрыс</w:t>
            </w:r>
          </w:p>
        </w:tc>
        <w:tc>
          <w:tcPr>
            <w:tcW w:w="1275" w:type="dxa"/>
            <w:gridSpan w:val="2"/>
            <w:tcBorders>
              <w:top w:val="single" w:sz="4" w:space="0" w:color="auto"/>
              <w:left w:val="single" w:sz="4" w:space="0" w:color="auto"/>
              <w:right w:val="single" w:sz="4" w:space="0" w:color="auto"/>
            </w:tcBorders>
            <w:hideMark/>
          </w:tcPr>
          <w:p w14:paraId="7F155B7C" w14:textId="77777777" w:rsidR="00B56877" w:rsidRPr="006201BA" w:rsidRDefault="00B56877" w:rsidP="005B4311">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дұрыс емес</w:t>
            </w:r>
          </w:p>
        </w:tc>
      </w:tr>
      <w:tr w:rsidR="003C23C7" w:rsidRPr="0033231F" w14:paraId="60B63DCE" w14:textId="77777777" w:rsidTr="003C23C7">
        <w:tc>
          <w:tcPr>
            <w:tcW w:w="1635" w:type="dxa"/>
            <w:tcBorders>
              <w:top w:val="single" w:sz="4" w:space="0" w:color="auto"/>
              <w:left w:val="single" w:sz="4" w:space="0" w:color="auto"/>
              <w:bottom w:val="single" w:sz="4" w:space="0" w:color="auto"/>
              <w:right w:val="single" w:sz="4" w:space="0" w:color="auto"/>
            </w:tcBorders>
            <w:hideMark/>
          </w:tcPr>
          <w:p w14:paraId="151FCE54"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Эксперимент. топ</w:t>
            </w:r>
          </w:p>
        </w:tc>
        <w:tc>
          <w:tcPr>
            <w:tcW w:w="719" w:type="dxa"/>
            <w:tcBorders>
              <w:top w:val="single" w:sz="4" w:space="0" w:color="auto"/>
              <w:left w:val="single" w:sz="4" w:space="0" w:color="auto"/>
              <w:bottom w:val="single" w:sz="4" w:space="0" w:color="auto"/>
              <w:right w:val="single" w:sz="4" w:space="0" w:color="auto"/>
            </w:tcBorders>
          </w:tcPr>
          <w:p w14:paraId="7A88BF70" w14:textId="77777777" w:rsidR="00241E12" w:rsidRPr="006201BA" w:rsidRDefault="00D075A9"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67</w:t>
            </w:r>
          </w:p>
          <w:p w14:paraId="6B252598" w14:textId="77777777" w:rsidR="00241E12" w:rsidRPr="006201BA" w:rsidRDefault="00241E12" w:rsidP="003C23C7">
            <w:pPr>
              <w:spacing w:after="0" w:line="240" w:lineRule="auto"/>
              <w:jc w:val="center"/>
              <w:rPr>
                <w:rFonts w:ascii="Times New Roman" w:hAnsi="Times New Roman" w:cs="Times New Roman"/>
                <w:bCs/>
                <w:sz w:val="24"/>
                <w:szCs w:val="24"/>
                <w:lang w:val="kk-KZ"/>
              </w:rPr>
            </w:pPr>
          </w:p>
        </w:tc>
        <w:tc>
          <w:tcPr>
            <w:tcW w:w="475" w:type="dxa"/>
            <w:tcBorders>
              <w:top w:val="single" w:sz="4" w:space="0" w:color="auto"/>
              <w:left w:val="single" w:sz="4" w:space="0" w:color="auto"/>
              <w:bottom w:val="single" w:sz="4" w:space="0" w:color="auto"/>
              <w:right w:val="single" w:sz="4" w:space="0" w:color="auto"/>
            </w:tcBorders>
          </w:tcPr>
          <w:p w14:paraId="6D975F30"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24</w:t>
            </w:r>
          </w:p>
        </w:tc>
        <w:tc>
          <w:tcPr>
            <w:tcW w:w="688" w:type="dxa"/>
            <w:tcBorders>
              <w:top w:val="single" w:sz="4" w:space="0" w:color="auto"/>
              <w:left w:val="single" w:sz="4" w:space="0" w:color="auto"/>
              <w:bottom w:val="single" w:sz="4" w:space="0" w:color="auto"/>
              <w:right w:val="single" w:sz="4" w:space="0" w:color="auto"/>
            </w:tcBorders>
          </w:tcPr>
          <w:p w14:paraId="1ADE1605" w14:textId="77777777" w:rsidR="00241E12" w:rsidRPr="006201BA" w:rsidRDefault="00B56877" w:rsidP="003C23C7">
            <w:pPr>
              <w:spacing w:after="0" w:line="240" w:lineRule="auto"/>
              <w:jc w:val="center"/>
              <w:rPr>
                <w:rFonts w:ascii="Times New Roman" w:hAnsi="Times New Roman" w:cs="Times New Roman"/>
                <w:bCs/>
                <w:sz w:val="24"/>
                <w:szCs w:val="24"/>
                <w:lang w:val="en-US"/>
              </w:rPr>
            </w:pPr>
            <w:r w:rsidRPr="006201BA">
              <w:rPr>
                <w:rFonts w:ascii="Times New Roman" w:hAnsi="Times New Roman" w:cs="Times New Roman"/>
                <w:bCs/>
                <w:sz w:val="24"/>
                <w:szCs w:val="24"/>
                <w:lang w:val="kk-KZ"/>
              </w:rPr>
              <w:t>35,8</w:t>
            </w:r>
            <w:r w:rsidR="00241E12" w:rsidRPr="006201BA">
              <w:rPr>
                <w:rFonts w:ascii="Times New Roman" w:hAnsi="Times New Roman" w:cs="Times New Roman"/>
                <w:bCs/>
                <w:sz w:val="24"/>
                <w:szCs w:val="24"/>
                <w:lang w:val="en-US"/>
              </w:rPr>
              <w:t xml:space="preserve"> %</w:t>
            </w:r>
          </w:p>
        </w:tc>
        <w:tc>
          <w:tcPr>
            <w:tcW w:w="456" w:type="dxa"/>
            <w:tcBorders>
              <w:top w:val="single" w:sz="4" w:space="0" w:color="auto"/>
              <w:left w:val="single" w:sz="4" w:space="0" w:color="auto"/>
              <w:bottom w:val="single" w:sz="4" w:space="0" w:color="auto"/>
              <w:right w:val="single" w:sz="4" w:space="0" w:color="auto"/>
            </w:tcBorders>
          </w:tcPr>
          <w:p w14:paraId="6908A0A1"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43</w:t>
            </w:r>
          </w:p>
        </w:tc>
        <w:tc>
          <w:tcPr>
            <w:tcW w:w="636" w:type="dxa"/>
            <w:tcBorders>
              <w:top w:val="single" w:sz="4" w:space="0" w:color="auto"/>
              <w:left w:val="single" w:sz="4" w:space="0" w:color="auto"/>
              <w:bottom w:val="single" w:sz="4" w:space="0" w:color="auto"/>
              <w:right w:val="single" w:sz="4" w:space="0" w:color="auto"/>
            </w:tcBorders>
            <w:shd w:val="clear" w:color="auto" w:fill="auto"/>
          </w:tcPr>
          <w:p w14:paraId="2C6424DA"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6</w:t>
            </w:r>
            <w:r w:rsidR="00B56877" w:rsidRPr="006201BA">
              <w:rPr>
                <w:rFonts w:ascii="Times New Roman" w:hAnsi="Times New Roman" w:cs="Times New Roman"/>
                <w:bCs/>
                <w:sz w:val="24"/>
                <w:szCs w:val="24"/>
                <w:lang w:val="kk-KZ"/>
              </w:rPr>
              <w:t>4</w:t>
            </w:r>
            <w:r w:rsidRPr="006201BA">
              <w:rPr>
                <w:rFonts w:ascii="Times New Roman" w:hAnsi="Times New Roman" w:cs="Times New Roman"/>
                <w:bCs/>
                <w:sz w:val="24"/>
                <w:szCs w:val="24"/>
                <w:lang w:val="en-US"/>
              </w:rPr>
              <w:t>,</w:t>
            </w:r>
            <w:r w:rsidR="00B56877" w:rsidRPr="006201BA">
              <w:rPr>
                <w:rFonts w:ascii="Times New Roman" w:hAnsi="Times New Roman" w:cs="Times New Roman"/>
                <w:bCs/>
                <w:sz w:val="24"/>
                <w:szCs w:val="24"/>
                <w:lang w:val="kk-KZ"/>
              </w:rPr>
              <w:t>2</w:t>
            </w:r>
            <w:r w:rsidRPr="006201BA">
              <w:rPr>
                <w:rFonts w:ascii="Times New Roman" w:hAnsi="Times New Roman" w:cs="Times New Roman"/>
                <w:bCs/>
                <w:sz w:val="24"/>
                <w:szCs w:val="24"/>
                <w:lang w:val="en-US"/>
              </w:rPr>
              <w:t xml:space="preserve"> %</w:t>
            </w: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5D4E10B2"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462456"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3</w:t>
            </w:r>
            <w:r w:rsidR="00B56877" w:rsidRPr="006201BA">
              <w:rPr>
                <w:rFonts w:ascii="Times New Roman" w:hAnsi="Times New Roman" w:cs="Times New Roman"/>
                <w:bCs/>
                <w:sz w:val="24"/>
                <w:szCs w:val="24"/>
                <w:lang w:val="kk-KZ"/>
              </w:rPr>
              <w:t>2</w:t>
            </w:r>
            <w:r w:rsidRPr="006201BA">
              <w:rPr>
                <w:rFonts w:ascii="Times New Roman" w:hAnsi="Times New Roman" w:cs="Times New Roman"/>
                <w:bCs/>
                <w:sz w:val="24"/>
                <w:szCs w:val="24"/>
                <w:lang w:val="en-US"/>
              </w:rPr>
              <w:t>,</w:t>
            </w:r>
            <w:r w:rsidR="00B56877" w:rsidRPr="006201BA">
              <w:rPr>
                <w:rFonts w:ascii="Times New Roman" w:hAnsi="Times New Roman" w:cs="Times New Roman"/>
                <w:bCs/>
                <w:sz w:val="24"/>
                <w:szCs w:val="24"/>
                <w:lang w:val="kk-KZ"/>
              </w:rPr>
              <w:t>8</w:t>
            </w:r>
            <w:r w:rsidRPr="006201BA">
              <w:rPr>
                <w:rFonts w:ascii="Times New Roman" w:hAnsi="Times New Roman" w:cs="Times New Roman"/>
                <w:bCs/>
                <w:sz w:val="24"/>
                <w:szCs w:val="24"/>
                <w:lang w:val="en-US"/>
              </w:rPr>
              <w:t>%</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1BFB69B"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45</w:t>
            </w:r>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7981BA14"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6</w:t>
            </w:r>
            <w:r w:rsidR="00B56877" w:rsidRPr="006201BA">
              <w:rPr>
                <w:rFonts w:ascii="Times New Roman" w:hAnsi="Times New Roman" w:cs="Times New Roman"/>
                <w:bCs/>
                <w:sz w:val="24"/>
                <w:szCs w:val="24"/>
                <w:lang w:val="kk-KZ"/>
              </w:rPr>
              <w:t>7</w:t>
            </w:r>
            <w:r w:rsidRPr="006201BA">
              <w:rPr>
                <w:rFonts w:ascii="Times New Roman" w:hAnsi="Times New Roman" w:cs="Times New Roman"/>
                <w:bCs/>
                <w:sz w:val="24"/>
                <w:szCs w:val="24"/>
                <w:lang w:val="en-US"/>
              </w:rPr>
              <w:t>,</w:t>
            </w:r>
            <w:r w:rsidR="00B56877" w:rsidRPr="006201BA">
              <w:rPr>
                <w:rFonts w:ascii="Times New Roman" w:hAnsi="Times New Roman" w:cs="Times New Roman"/>
                <w:bCs/>
                <w:sz w:val="24"/>
                <w:szCs w:val="24"/>
                <w:lang w:val="kk-KZ"/>
              </w:rPr>
              <w:t>2</w:t>
            </w:r>
            <w:r w:rsidRPr="006201BA">
              <w:rPr>
                <w:rFonts w:ascii="Times New Roman" w:hAnsi="Times New Roman" w:cs="Times New Roman"/>
                <w:bCs/>
                <w:sz w:val="24"/>
                <w:szCs w:val="24"/>
                <w:lang w:val="en-US"/>
              </w:rPr>
              <w:t xml:space="preserve"> %</w:t>
            </w:r>
          </w:p>
        </w:tc>
        <w:tc>
          <w:tcPr>
            <w:tcW w:w="456" w:type="dxa"/>
            <w:tcBorders>
              <w:top w:val="single" w:sz="4" w:space="0" w:color="auto"/>
              <w:left w:val="single" w:sz="4" w:space="0" w:color="auto"/>
              <w:bottom w:val="single" w:sz="4" w:space="0" w:color="auto"/>
              <w:right w:val="single" w:sz="4" w:space="0" w:color="auto"/>
            </w:tcBorders>
            <w:vAlign w:val="center"/>
          </w:tcPr>
          <w:p w14:paraId="00CC7B12"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15</w:t>
            </w:r>
          </w:p>
        </w:tc>
        <w:tc>
          <w:tcPr>
            <w:tcW w:w="698" w:type="dxa"/>
            <w:tcBorders>
              <w:top w:val="single" w:sz="4" w:space="0" w:color="auto"/>
              <w:left w:val="single" w:sz="4" w:space="0" w:color="auto"/>
              <w:bottom w:val="single" w:sz="4" w:space="0" w:color="auto"/>
              <w:right w:val="single" w:sz="4" w:space="0" w:color="auto"/>
            </w:tcBorders>
            <w:vAlign w:val="center"/>
          </w:tcPr>
          <w:p w14:paraId="1222AECA"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2</w:t>
            </w:r>
            <w:r w:rsidR="00B56877" w:rsidRPr="006201BA">
              <w:rPr>
                <w:rFonts w:ascii="Times New Roman" w:hAnsi="Times New Roman" w:cs="Times New Roman"/>
                <w:bCs/>
                <w:sz w:val="24"/>
                <w:szCs w:val="24"/>
                <w:lang w:val="kk-KZ"/>
              </w:rPr>
              <w:t>2</w:t>
            </w:r>
            <w:r w:rsidRPr="006201BA">
              <w:rPr>
                <w:rFonts w:ascii="Times New Roman" w:hAnsi="Times New Roman" w:cs="Times New Roman"/>
                <w:bCs/>
                <w:sz w:val="24"/>
                <w:szCs w:val="24"/>
                <w:lang w:val="en-US"/>
              </w:rPr>
              <w:t>,</w:t>
            </w:r>
            <w:r w:rsidR="00B56877" w:rsidRPr="006201BA">
              <w:rPr>
                <w:rFonts w:ascii="Times New Roman" w:hAnsi="Times New Roman" w:cs="Times New Roman"/>
                <w:bCs/>
                <w:sz w:val="24"/>
                <w:szCs w:val="24"/>
                <w:lang w:val="kk-KZ"/>
              </w:rPr>
              <w:t>4</w:t>
            </w:r>
            <w:r w:rsidRPr="006201BA">
              <w:rPr>
                <w:rFonts w:ascii="Times New Roman" w:hAnsi="Times New Roman" w:cs="Times New Roman"/>
                <w:bCs/>
                <w:sz w:val="24"/>
                <w:szCs w:val="24"/>
                <w:lang w:val="en-US"/>
              </w:rPr>
              <w:t xml:space="preserve"> %</w:t>
            </w:r>
          </w:p>
        </w:tc>
        <w:tc>
          <w:tcPr>
            <w:tcW w:w="547" w:type="dxa"/>
            <w:tcBorders>
              <w:top w:val="single" w:sz="4" w:space="0" w:color="auto"/>
              <w:left w:val="single" w:sz="4" w:space="0" w:color="auto"/>
              <w:bottom w:val="single" w:sz="4" w:space="0" w:color="auto"/>
              <w:right w:val="single" w:sz="4" w:space="0" w:color="auto"/>
            </w:tcBorders>
            <w:vAlign w:val="center"/>
          </w:tcPr>
          <w:p w14:paraId="579831C8"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52</w:t>
            </w:r>
          </w:p>
        </w:tc>
        <w:tc>
          <w:tcPr>
            <w:tcW w:w="728" w:type="dxa"/>
            <w:tcBorders>
              <w:top w:val="single" w:sz="4" w:space="0" w:color="auto"/>
              <w:left w:val="single" w:sz="4" w:space="0" w:color="auto"/>
              <w:bottom w:val="single" w:sz="4" w:space="0" w:color="auto"/>
              <w:right w:val="single" w:sz="4" w:space="0" w:color="auto"/>
            </w:tcBorders>
            <w:vAlign w:val="center"/>
          </w:tcPr>
          <w:p w14:paraId="05C7E559"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7</w:t>
            </w:r>
            <w:r w:rsidR="00B56877" w:rsidRPr="006201BA">
              <w:rPr>
                <w:rFonts w:ascii="Times New Roman" w:hAnsi="Times New Roman" w:cs="Times New Roman"/>
                <w:bCs/>
                <w:sz w:val="24"/>
                <w:szCs w:val="24"/>
                <w:lang w:val="kk-KZ"/>
              </w:rPr>
              <w:t>7</w:t>
            </w:r>
            <w:r w:rsidRPr="006201BA">
              <w:rPr>
                <w:rFonts w:ascii="Times New Roman" w:hAnsi="Times New Roman" w:cs="Times New Roman"/>
                <w:bCs/>
                <w:sz w:val="24"/>
                <w:szCs w:val="24"/>
                <w:lang w:val="en-US"/>
              </w:rPr>
              <w:t>,6 %</w:t>
            </w:r>
          </w:p>
        </w:tc>
      </w:tr>
      <w:tr w:rsidR="003C23C7" w:rsidRPr="0033231F" w14:paraId="4A862E0F" w14:textId="77777777" w:rsidTr="003C23C7">
        <w:tc>
          <w:tcPr>
            <w:tcW w:w="1635" w:type="dxa"/>
            <w:tcBorders>
              <w:top w:val="single" w:sz="4" w:space="0" w:color="auto"/>
              <w:left w:val="single" w:sz="4" w:space="0" w:color="auto"/>
              <w:bottom w:val="single" w:sz="4" w:space="0" w:color="auto"/>
              <w:right w:val="single" w:sz="4" w:space="0" w:color="auto"/>
            </w:tcBorders>
            <w:hideMark/>
          </w:tcPr>
          <w:p w14:paraId="4A6DE3B3"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 xml:space="preserve">Бақылау </w:t>
            </w:r>
          </w:p>
          <w:p w14:paraId="74C51806" w14:textId="77777777" w:rsidR="00241E12" w:rsidRPr="006201BA" w:rsidRDefault="00241E12" w:rsidP="005B4311">
            <w:pPr>
              <w:spacing w:after="0" w:line="240" w:lineRule="auto"/>
              <w:jc w:val="both"/>
              <w:rPr>
                <w:rFonts w:ascii="Times New Roman" w:hAnsi="Times New Roman" w:cs="Times New Roman"/>
                <w:bCs/>
                <w:sz w:val="24"/>
                <w:szCs w:val="24"/>
                <w:lang w:val="kk-KZ"/>
              </w:rPr>
            </w:pPr>
            <w:r w:rsidRPr="006201BA">
              <w:rPr>
                <w:rFonts w:ascii="Times New Roman" w:hAnsi="Times New Roman" w:cs="Times New Roman"/>
                <w:bCs/>
                <w:sz w:val="24"/>
                <w:szCs w:val="24"/>
                <w:lang w:val="kk-KZ"/>
              </w:rPr>
              <w:t>тобы</w:t>
            </w:r>
          </w:p>
        </w:tc>
        <w:tc>
          <w:tcPr>
            <w:tcW w:w="719" w:type="dxa"/>
            <w:tcBorders>
              <w:top w:val="single" w:sz="4" w:space="0" w:color="auto"/>
              <w:left w:val="single" w:sz="4" w:space="0" w:color="auto"/>
              <w:bottom w:val="single" w:sz="4" w:space="0" w:color="auto"/>
              <w:right w:val="single" w:sz="4" w:space="0" w:color="auto"/>
            </w:tcBorders>
          </w:tcPr>
          <w:p w14:paraId="19454175" w14:textId="77777777" w:rsidR="00241E12" w:rsidRPr="006201BA" w:rsidRDefault="00D075A9"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66</w:t>
            </w:r>
          </w:p>
          <w:p w14:paraId="10ECDEE7" w14:textId="77777777" w:rsidR="00241E12" w:rsidRPr="006201BA" w:rsidRDefault="00241E12" w:rsidP="003C23C7">
            <w:pPr>
              <w:spacing w:after="0" w:line="240" w:lineRule="auto"/>
              <w:jc w:val="center"/>
              <w:rPr>
                <w:rFonts w:ascii="Times New Roman" w:hAnsi="Times New Roman" w:cs="Times New Roman"/>
                <w:bCs/>
                <w:sz w:val="24"/>
                <w:szCs w:val="24"/>
                <w:lang w:val="kk-KZ"/>
              </w:rPr>
            </w:pPr>
          </w:p>
        </w:tc>
        <w:tc>
          <w:tcPr>
            <w:tcW w:w="475" w:type="dxa"/>
            <w:tcBorders>
              <w:top w:val="single" w:sz="4" w:space="0" w:color="auto"/>
              <w:left w:val="single" w:sz="4" w:space="0" w:color="auto"/>
              <w:bottom w:val="single" w:sz="4" w:space="0" w:color="auto"/>
              <w:right w:val="single" w:sz="4" w:space="0" w:color="auto"/>
            </w:tcBorders>
          </w:tcPr>
          <w:p w14:paraId="4DFBE64F"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1</w:t>
            </w:r>
            <w:r w:rsidR="00B56877" w:rsidRPr="006201BA">
              <w:rPr>
                <w:rFonts w:ascii="Times New Roman" w:hAnsi="Times New Roman" w:cs="Times New Roman"/>
                <w:bCs/>
                <w:sz w:val="24"/>
                <w:szCs w:val="24"/>
                <w:lang w:val="kk-KZ"/>
              </w:rPr>
              <w:t>9</w:t>
            </w:r>
          </w:p>
        </w:tc>
        <w:tc>
          <w:tcPr>
            <w:tcW w:w="688" w:type="dxa"/>
            <w:tcBorders>
              <w:top w:val="single" w:sz="4" w:space="0" w:color="auto"/>
              <w:left w:val="single" w:sz="4" w:space="0" w:color="auto"/>
              <w:bottom w:val="single" w:sz="4" w:space="0" w:color="auto"/>
              <w:right w:val="single" w:sz="4" w:space="0" w:color="auto"/>
            </w:tcBorders>
          </w:tcPr>
          <w:p w14:paraId="6D80E6C4"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28</w:t>
            </w:r>
            <w:r w:rsidR="00241E12" w:rsidRPr="006201BA">
              <w:rPr>
                <w:rFonts w:ascii="Times New Roman" w:hAnsi="Times New Roman" w:cs="Times New Roman"/>
                <w:bCs/>
                <w:sz w:val="24"/>
                <w:szCs w:val="24"/>
                <w:lang w:val="en-US"/>
              </w:rPr>
              <w:t xml:space="preserve"> %</w:t>
            </w:r>
          </w:p>
        </w:tc>
        <w:tc>
          <w:tcPr>
            <w:tcW w:w="456" w:type="dxa"/>
            <w:tcBorders>
              <w:top w:val="single" w:sz="4" w:space="0" w:color="auto"/>
              <w:left w:val="single" w:sz="4" w:space="0" w:color="auto"/>
              <w:bottom w:val="single" w:sz="4" w:space="0" w:color="auto"/>
              <w:right w:val="single" w:sz="4" w:space="0" w:color="auto"/>
            </w:tcBorders>
          </w:tcPr>
          <w:p w14:paraId="7D0E7508"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4</w:t>
            </w:r>
            <w:r w:rsidR="00B56877" w:rsidRPr="006201BA">
              <w:rPr>
                <w:rFonts w:ascii="Times New Roman" w:hAnsi="Times New Roman" w:cs="Times New Roman"/>
                <w:bCs/>
                <w:sz w:val="24"/>
                <w:szCs w:val="24"/>
                <w:lang w:val="kk-KZ"/>
              </w:rPr>
              <w:t>8</w:t>
            </w:r>
          </w:p>
        </w:tc>
        <w:tc>
          <w:tcPr>
            <w:tcW w:w="636" w:type="dxa"/>
            <w:tcBorders>
              <w:top w:val="single" w:sz="4" w:space="0" w:color="auto"/>
              <w:left w:val="single" w:sz="4" w:space="0" w:color="auto"/>
              <w:bottom w:val="single" w:sz="4" w:space="0" w:color="auto"/>
              <w:right w:val="single" w:sz="4" w:space="0" w:color="auto"/>
            </w:tcBorders>
          </w:tcPr>
          <w:p w14:paraId="31475633" w14:textId="77777777" w:rsidR="00241E12" w:rsidRPr="006201BA" w:rsidRDefault="00B56877"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7</w:t>
            </w:r>
            <w:r w:rsidR="00F1620B" w:rsidRPr="006201BA">
              <w:rPr>
                <w:rFonts w:ascii="Times New Roman" w:hAnsi="Times New Roman" w:cs="Times New Roman"/>
                <w:bCs/>
                <w:sz w:val="24"/>
                <w:szCs w:val="24"/>
                <w:lang w:val="kk-KZ"/>
              </w:rPr>
              <w:t>2</w:t>
            </w:r>
            <w:r w:rsidR="00241E12" w:rsidRPr="006201BA">
              <w:rPr>
                <w:rFonts w:ascii="Times New Roman" w:hAnsi="Times New Roman" w:cs="Times New Roman"/>
                <w:bCs/>
                <w:sz w:val="24"/>
                <w:szCs w:val="24"/>
                <w:lang w:val="en-US"/>
              </w:rPr>
              <w:t xml:space="preserve"> %</w:t>
            </w:r>
          </w:p>
        </w:tc>
        <w:tc>
          <w:tcPr>
            <w:tcW w:w="487" w:type="dxa"/>
            <w:tcBorders>
              <w:top w:val="single" w:sz="4" w:space="0" w:color="auto"/>
              <w:left w:val="single" w:sz="4" w:space="0" w:color="auto"/>
              <w:bottom w:val="single" w:sz="4" w:space="0" w:color="auto"/>
              <w:right w:val="single" w:sz="4" w:space="0" w:color="auto"/>
            </w:tcBorders>
          </w:tcPr>
          <w:p w14:paraId="013FD9A5" w14:textId="77777777" w:rsidR="00241E12" w:rsidRPr="006201BA" w:rsidRDefault="00F1620B"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21</w:t>
            </w:r>
          </w:p>
        </w:tc>
        <w:tc>
          <w:tcPr>
            <w:tcW w:w="850" w:type="dxa"/>
            <w:tcBorders>
              <w:top w:val="single" w:sz="4" w:space="0" w:color="auto"/>
              <w:left w:val="single" w:sz="4" w:space="0" w:color="auto"/>
              <w:bottom w:val="single" w:sz="4" w:space="0" w:color="auto"/>
              <w:right w:val="single" w:sz="4" w:space="0" w:color="auto"/>
            </w:tcBorders>
          </w:tcPr>
          <w:p w14:paraId="0A344051"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3</w:t>
            </w:r>
            <w:r w:rsidR="00F1620B" w:rsidRPr="006201BA">
              <w:rPr>
                <w:rFonts w:ascii="Times New Roman" w:hAnsi="Times New Roman" w:cs="Times New Roman"/>
                <w:bCs/>
                <w:sz w:val="24"/>
                <w:szCs w:val="24"/>
                <w:lang w:val="kk-KZ"/>
              </w:rPr>
              <w:t>1</w:t>
            </w:r>
            <w:r w:rsidRPr="006201BA">
              <w:rPr>
                <w:rFonts w:ascii="Times New Roman" w:hAnsi="Times New Roman" w:cs="Times New Roman"/>
                <w:bCs/>
                <w:sz w:val="24"/>
                <w:szCs w:val="24"/>
                <w:lang w:val="en-US"/>
              </w:rPr>
              <w:t>,</w:t>
            </w:r>
            <w:r w:rsidR="00F1620B" w:rsidRPr="006201BA">
              <w:rPr>
                <w:rFonts w:ascii="Times New Roman" w:hAnsi="Times New Roman" w:cs="Times New Roman"/>
                <w:bCs/>
                <w:sz w:val="24"/>
                <w:szCs w:val="24"/>
                <w:lang w:val="kk-KZ"/>
              </w:rPr>
              <w:t>8</w:t>
            </w:r>
            <w:r w:rsidRPr="006201BA">
              <w:rPr>
                <w:rFonts w:ascii="Times New Roman" w:hAnsi="Times New Roman" w:cs="Times New Roman"/>
                <w:bCs/>
                <w:sz w:val="24"/>
                <w:szCs w:val="24"/>
                <w:lang w:val="en-US"/>
              </w:rPr>
              <w:t>%</w:t>
            </w:r>
          </w:p>
        </w:tc>
        <w:tc>
          <w:tcPr>
            <w:tcW w:w="560" w:type="dxa"/>
            <w:tcBorders>
              <w:top w:val="single" w:sz="4" w:space="0" w:color="auto"/>
              <w:left w:val="single" w:sz="4" w:space="0" w:color="auto"/>
              <w:bottom w:val="single" w:sz="4" w:space="0" w:color="auto"/>
              <w:right w:val="single" w:sz="4" w:space="0" w:color="auto"/>
            </w:tcBorders>
          </w:tcPr>
          <w:p w14:paraId="799CD962" w14:textId="77777777" w:rsidR="00241E12" w:rsidRPr="006201BA" w:rsidRDefault="00F1620B"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45</w:t>
            </w:r>
          </w:p>
        </w:tc>
        <w:tc>
          <w:tcPr>
            <w:tcW w:w="704" w:type="dxa"/>
            <w:tcBorders>
              <w:top w:val="single" w:sz="4" w:space="0" w:color="auto"/>
              <w:left w:val="single" w:sz="4" w:space="0" w:color="auto"/>
              <w:bottom w:val="single" w:sz="4" w:space="0" w:color="auto"/>
              <w:right w:val="single" w:sz="4" w:space="0" w:color="auto"/>
            </w:tcBorders>
          </w:tcPr>
          <w:p w14:paraId="3F8B54BD"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6</w:t>
            </w:r>
            <w:r w:rsidR="00F1620B" w:rsidRPr="006201BA">
              <w:rPr>
                <w:rFonts w:ascii="Times New Roman" w:hAnsi="Times New Roman" w:cs="Times New Roman"/>
                <w:bCs/>
                <w:sz w:val="24"/>
                <w:szCs w:val="24"/>
                <w:lang w:val="kk-KZ"/>
              </w:rPr>
              <w:t>8</w:t>
            </w:r>
            <w:r w:rsidRPr="006201BA">
              <w:rPr>
                <w:rFonts w:ascii="Times New Roman" w:hAnsi="Times New Roman" w:cs="Times New Roman"/>
                <w:bCs/>
                <w:sz w:val="24"/>
                <w:szCs w:val="24"/>
                <w:lang w:val="en-US"/>
              </w:rPr>
              <w:t>,</w:t>
            </w:r>
            <w:r w:rsidR="00F1620B" w:rsidRPr="006201BA">
              <w:rPr>
                <w:rFonts w:ascii="Times New Roman" w:hAnsi="Times New Roman" w:cs="Times New Roman"/>
                <w:bCs/>
                <w:sz w:val="24"/>
                <w:szCs w:val="24"/>
                <w:lang w:val="kk-KZ"/>
              </w:rPr>
              <w:t>2</w:t>
            </w:r>
            <w:r w:rsidRPr="006201BA">
              <w:rPr>
                <w:rFonts w:ascii="Times New Roman" w:hAnsi="Times New Roman" w:cs="Times New Roman"/>
                <w:bCs/>
                <w:sz w:val="24"/>
                <w:szCs w:val="24"/>
                <w:lang w:val="en-US"/>
              </w:rPr>
              <w:t xml:space="preserve"> %</w:t>
            </w:r>
          </w:p>
        </w:tc>
        <w:tc>
          <w:tcPr>
            <w:tcW w:w="456" w:type="dxa"/>
            <w:tcBorders>
              <w:top w:val="single" w:sz="4" w:space="0" w:color="auto"/>
              <w:left w:val="single" w:sz="4" w:space="0" w:color="auto"/>
              <w:bottom w:val="single" w:sz="4" w:space="0" w:color="auto"/>
              <w:right w:val="single" w:sz="4" w:space="0" w:color="auto"/>
            </w:tcBorders>
          </w:tcPr>
          <w:p w14:paraId="04678045" w14:textId="77777777" w:rsidR="00241E12" w:rsidRPr="006201BA" w:rsidRDefault="00F1620B"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13</w:t>
            </w:r>
          </w:p>
        </w:tc>
        <w:tc>
          <w:tcPr>
            <w:tcW w:w="698" w:type="dxa"/>
            <w:tcBorders>
              <w:top w:val="single" w:sz="4" w:space="0" w:color="auto"/>
              <w:left w:val="single" w:sz="4" w:space="0" w:color="auto"/>
              <w:bottom w:val="single" w:sz="4" w:space="0" w:color="auto"/>
              <w:right w:val="single" w:sz="4" w:space="0" w:color="auto"/>
            </w:tcBorders>
          </w:tcPr>
          <w:p w14:paraId="3B75370A" w14:textId="77777777" w:rsidR="00241E12" w:rsidRPr="006201BA" w:rsidRDefault="00241E12"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en-US"/>
              </w:rPr>
              <w:t>1</w:t>
            </w:r>
            <w:r w:rsidR="00F1620B" w:rsidRPr="006201BA">
              <w:rPr>
                <w:rFonts w:ascii="Times New Roman" w:hAnsi="Times New Roman" w:cs="Times New Roman"/>
                <w:bCs/>
                <w:sz w:val="24"/>
                <w:szCs w:val="24"/>
                <w:lang w:val="kk-KZ"/>
              </w:rPr>
              <w:t>8</w:t>
            </w:r>
            <w:r w:rsidRPr="006201BA">
              <w:rPr>
                <w:rFonts w:ascii="Times New Roman" w:hAnsi="Times New Roman" w:cs="Times New Roman"/>
                <w:bCs/>
                <w:sz w:val="24"/>
                <w:szCs w:val="24"/>
                <w:lang w:val="en-US"/>
              </w:rPr>
              <w:t>,6 %</w:t>
            </w:r>
          </w:p>
        </w:tc>
        <w:tc>
          <w:tcPr>
            <w:tcW w:w="547" w:type="dxa"/>
            <w:tcBorders>
              <w:top w:val="single" w:sz="4" w:space="0" w:color="auto"/>
              <w:left w:val="single" w:sz="4" w:space="0" w:color="auto"/>
              <w:bottom w:val="single" w:sz="4" w:space="0" w:color="auto"/>
              <w:right w:val="single" w:sz="4" w:space="0" w:color="auto"/>
            </w:tcBorders>
          </w:tcPr>
          <w:p w14:paraId="542580FF" w14:textId="77777777" w:rsidR="00241E12" w:rsidRPr="006201BA" w:rsidRDefault="00F1620B"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53</w:t>
            </w:r>
          </w:p>
        </w:tc>
        <w:tc>
          <w:tcPr>
            <w:tcW w:w="728" w:type="dxa"/>
            <w:tcBorders>
              <w:top w:val="single" w:sz="4" w:space="0" w:color="auto"/>
              <w:left w:val="single" w:sz="4" w:space="0" w:color="auto"/>
              <w:bottom w:val="single" w:sz="4" w:space="0" w:color="auto"/>
              <w:right w:val="single" w:sz="4" w:space="0" w:color="auto"/>
            </w:tcBorders>
          </w:tcPr>
          <w:p w14:paraId="53143D72" w14:textId="77777777" w:rsidR="00241E12" w:rsidRPr="006201BA" w:rsidRDefault="00F1620B" w:rsidP="003C23C7">
            <w:pPr>
              <w:spacing w:after="0" w:line="240" w:lineRule="auto"/>
              <w:jc w:val="center"/>
              <w:rPr>
                <w:rFonts w:ascii="Times New Roman" w:hAnsi="Times New Roman" w:cs="Times New Roman"/>
                <w:bCs/>
                <w:sz w:val="24"/>
                <w:szCs w:val="24"/>
                <w:lang w:val="kk-KZ"/>
              </w:rPr>
            </w:pPr>
            <w:r w:rsidRPr="006201BA">
              <w:rPr>
                <w:rFonts w:ascii="Times New Roman" w:hAnsi="Times New Roman" w:cs="Times New Roman"/>
                <w:bCs/>
                <w:sz w:val="24"/>
                <w:szCs w:val="24"/>
                <w:lang w:val="kk-KZ"/>
              </w:rPr>
              <w:t>80,3</w:t>
            </w:r>
            <w:r w:rsidR="00241E12" w:rsidRPr="006201BA">
              <w:rPr>
                <w:rFonts w:ascii="Times New Roman" w:hAnsi="Times New Roman" w:cs="Times New Roman"/>
                <w:bCs/>
                <w:sz w:val="24"/>
                <w:szCs w:val="24"/>
                <w:lang w:val="en-US"/>
              </w:rPr>
              <w:t>%</w:t>
            </w:r>
          </w:p>
        </w:tc>
      </w:tr>
    </w:tbl>
    <w:p w14:paraId="18A1C1A7" w14:textId="77777777" w:rsidR="00241E12" w:rsidRPr="0033231F" w:rsidRDefault="00241E12" w:rsidP="00AD625D">
      <w:pPr>
        <w:spacing w:after="0" w:line="240" w:lineRule="auto"/>
        <w:ind w:firstLine="709"/>
        <w:jc w:val="both"/>
        <w:rPr>
          <w:rFonts w:ascii="Times New Roman" w:hAnsi="Times New Roman" w:cs="Times New Roman"/>
          <w:sz w:val="28"/>
          <w:szCs w:val="28"/>
          <w:lang w:val="kk-KZ"/>
        </w:rPr>
      </w:pPr>
    </w:p>
    <w:p w14:paraId="108EF318" w14:textId="77777777" w:rsidR="003C7AD8" w:rsidRPr="0033231F" w:rsidRDefault="00F23D9C" w:rsidP="003C23C7">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lang w:eastAsia="ru-RU"/>
        </w:rPr>
        <w:drawing>
          <wp:inline distT="0" distB="0" distL="0" distR="0" wp14:anchorId="24129223" wp14:editId="777D17FC">
            <wp:extent cx="5943600" cy="2169042"/>
            <wp:effectExtent l="0" t="0" r="19050" b="222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8249C94" w14:textId="77777777" w:rsidR="003C23C7" w:rsidRPr="00325802" w:rsidRDefault="003C23C7" w:rsidP="008042DF">
      <w:pPr>
        <w:spacing w:after="0" w:line="240" w:lineRule="auto"/>
        <w:ind w:firstLine="709"/>
        <w:jc w:val="center"/>
        <w:rPr>
          <w:rFonts w:ascii="Times New Roman" w:hAnsi="Times New Roman" w:cs="Times New Roman"/>
          <w:lang w:val="kk-KZ"/>
        </w:rPr>
      </w:pPr>
    </w:p>
    <w:p w14:paraId="5710A7E0" w14:textId="6C0C1F96" w:rsidR="003C7AD8" w:rsidRPr="0033231F" w:rsidRDefault="00CD7838" w:rsidP="008042DF">
      <w:pPr>
        <w:spacing w:after="0" w:line="240" w:lineRule="auto"/>
        <w:ind w:firstLine="709"/>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 27</w:t>
      </w:r>
      <w:r w:rsidR="00F23D9C" w:rsidRPr="0033231F">
        <w:rPr>
          <w:rFonts w:ascii="Times New Roman" w:hAnsi="Times New Roman" w:cs="Times New Roman"/>
          <w:sz w:val="28"/>
          <w:szCs w:val="28"/>
          <w:lang w:val="kk-KZ"/>
        </w:rPr>
        <w:t xml:space="preserve"> – Эксперименттік және бақылау топтарының кесінділер орындау нәтижесі</w:t>
      </w:r>
    </w:p>
    <w:p w14:paraId="35051325" w14:textId="77777777" w:rsidR="003C7AD8" w:rsidRPr="00325802" w:rsidRDefault="003C7AD8" w:rsidP="00AD625D">
      <w:pPr>
        <w:spacing w:after="0" w:line="240" w:lineRule="auto"/>
        <w:ind w:firstLine="709"/>
        <w:jc w:val="both"/>
        <w:rPr>
          <w:rFonts w:ascii="Times New Roman" w:hAnsi="Times New Roman" w:cs="Times New Roman"/>
          <w:lang w:val="kk-KZ"/>
        </w:rPr>
      </w:pPr>
    </w:p>
    <w:p w14:paraId="70091478" w14:textId="27C88919" w:rsidR="00241E12" w:rsidRPr="0033231F" w:rsidRDefault="00241E12" w:rsidP="0032580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Осы алынған мәліметтер бойынша диаграмма түрінде эксперименттік топтың нәтижесі мен бақылау тобының нәтижесін бөлек қарайтын болсақ, олардың өзара онша алшақ кетпегенін көру қиын емес.Болашақ бастауыш сынып </w:t>
      </w:r>
      <w:r w:rsidR="004858CC" w:rsidRPr="0033231F">
        <w:rPr>
          <w:rFonts w:ascii="Times New Roman" w:hAnsi="Times New Roman" w:cs="Times New Roman"/>
          <w:sz w:val="28"/>
          <w:szCs w:val="28"/>
          <w:lang w:val="kk-KZ"/>
        </w:rPr>
        <w:t>педагогтеріні</w:t>
      </w:r>
      <w:r w:rsidRPr="0033231F">
        <w:rPr>
          <w:rFonts w:ascii="Times New Roman" w:hAnsi="Times New Roman" w:cs="Times New Roman"/>
          <w:sz w:val="28"/>
          <w:szCs w:val="28"/>
          <w:lang w:val="kk-KZ"/>
        </w:rPr>
        <w:t xml:space="preserve">ң инновациялық әрекетке даярлығының когнитивтік өлшемдері – студенттің инновациялық табысты педагогикалық әрекет етуі үшін қажетті білімнің жиынтығы. Когнитивтік өлшемдер студенттердің танымдық әрекетімен тығыз байланысты болып келеді.Келесі әрекеттік өлшем болашақ </w:t>
      </w:r>
      <w:r w:rsidR="00E80730" w:rsidRPr="0033231F">
        <w:rPr>
          <w:rFonts w:ascii="Times New Roman" w:hAnsi="Times New Roman" w:cs="Times New Roman"/>
          <w:sz w:val="28"/>
          <w:szCs w:val="28"/>
          <w:lang w:val="kk-KZ"/>
        </w:rPr>
        <w:t>педагогті</w:t>
      </w:r>
      <w:r w:rsidRPr="0033231F">
        <w:rPr>
          <w:rFonts w:ascii="Times New Roman" w:hAnsi="Times New Roman" w:cs="Times New Roman"/>
          <w:sz w:val="28"/>
          <w:szCs w:val="28"/>
          <w:lang w:val="kk-KZ"/>
        </w:rPr>
        <w:t>ң өз қызметінде инновациялық әрекетті жүзеге асыруы барысында шешілуі тиіс практикалық міндеттердің шешу барысында қажетті білім мен дағдылардың жиынтығын білдіретіні белгілі. Аталған өлшем бойынша эксперименттік топ жоғары деңгейге шығып, бақылау тобының төмен деңгейде қалғаны айқын танылды.Қорыта</w:t>
      </w:r>
      <w:r w:rsidR="00003308" w:rsidRPr="0033231F">
        <w:rPr>
          <w:rFonts w:ascii="Times New Roman" w:hAnsi="Times New Roman" w:cs="Times New Roman"/>
          <w:sz w:val="28"/>
          <w:szCs w:val="28"/>
          <w:lang w:val="kk-KZ"/>
        </w:rPr>
        <w:t xml:space="preserve"> келе, т</w:t>
      </w:r>
      <w:r w:rsidRPr="0033231F">
        <w:rPr>
          <w:rFonts w:ascii="Times New Roman" w:hAnsi="Times New Roman" w:cs="Times New Roman"/>
          <w:sz w:val="28"/>
          <w:szCs w:val="28"/>
          <w:lang w:val="kk-KZ"/>
        </w:rPr>
        <w:t>әжірибелік</w:t>
      </w:r>
      <w:r w:rsidR="00047626"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эксперименттік жұмыстың анықтаушы кезеңінде болашақ бастауыш сынып </w:t>
      </w:r>
      <w:r w:rsidR="00047626" w:rsidRPr="0033231F">
        <w:rPr>
          <w:rFonts w:ascii="Times New Roman" w:hAnsi="Times New Roman" w:cs="Times New Roman"/>
          <w:sz w:val="28"/>
          <w:szCs w:val="28"/>
          <w:lang w:val="kk-KZ"/>
        </w:rPr>
        <w:t>педагогтер</w:t>
      </w:r>
      <w:r w:rsidR="00003308" w:rsidRPr="0033231F">
        <w:rPr>
          <w:rFonts w:ascii="Times New Roman" w:hAnsi="Times New Roman" w:cs="Times New Roman"/>
          <w:sz w:val="28"/>
          <w:szCs w:val="28"/>
          <w:lang w:val="kk-KZ"/>
        </w:rPr>
        <w:t>імен, мектеп мұғалімдерімен</w:t>
      </w:r>
      <w:r w:rsidRPr="0033231F">
        <w:rPr>
          <w:rFonts w:ascii="Times New Roman" w:hAnsi="Times New Roman" w:cs="Times New Roman"/>
          <w:sz w:val="28"/>
          <w:szCs w:val="28"/>
          <w:lang w:val="kk-KZ"/>
        </w:rPr>
        <w:t xml:space="preserve"> өткізілген сауалнама, кесінді тапсырмалар – университетте дайындалып жатқан және </w:t>
      </w:r>
      <w:r w:rsidR="00BA7F2C" w:rsidRPr="0033231F">
        <w:rPr>
          <w:rFonts w:ascii="Times New Roman" w:hAnsi="Times New Roman" w:cs="Times New Roman"/>
          <w:sz w:val="28"/>
          <w:szCs w:val="28"/>
          <w:lang w:val="kk-KZ"/>
        </w:rPr>
        <w:t>болашақ</w:t>
      </w:r>
      <w:r w:rsidRPr="0033231F">
        <w:rPr>
          <w:rFonts w:ascii="Times New Roman" w:hAnsi="Times New Roman" w:cs="Times New Roman"/>
          <w:sz w:val="28"/>
          <w:szCs w:val="28"/>
          <w:lang w:val="kk-KZ"/>
        </w:rPr>
        <w:t xml:space="preserve"> бастауыш сынып </w:t>
      </w:r>
      <w:r w:rsidR="00047626"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інің инновациялық әрекетке арнайы даярлануы аса қажет екендігін айқын көрсетті </w:t>
      </w:r>
      <w:r w:rsidRPr="0033231F">
        <w:rPr>
          <w:rFonts w:ascii="Times New Roman" w:hAnsi="Times New Roman" w:cs="Times New Roman"/>
          <w:sz w:val="28"/>
          <w:szCs w:val="28"/>
          <w:lang w:val="kk-KZ"/>
        </w:rPr>
        <w:lastRenderedPageBreak/>
        <w:t>деп айта аламыз. Жаңартылған қазақ тілі оқу бағдарламасының сәттілікпен жүзеге асырылуы оның мазмұнының инновациялық болуында ғана емес, есесіне, сол жаңартылған білім мазмұнын оқытатын мұғалімдердің арнайы инновациялық әрекетке бейім болуы, дайын болуын талап етеді. Анықтау кезеңде алынған нәтижелер негізінде келесі қалыптастырушы</w:t>
      </w:r>
      <w:r w:rsidR="00003308" w:rsidRPr="0033231F">
        <w:rPr>
          <w:rFonts w:ascii="Times New Roman" w:hAnsi="Times New Roman" w:cs="Times New Roman"/>
          <w:sz w:val="28"/>
          <w:szCs w:val="28"/>
          <w:lang w:val="kk-KZ"/>
        </w:rPr>
        <w:t xml:space="preserve"> кезеңге</w:t>
      </w:r>
      <w:r w:rsidRPr="0033231F">
        <w:rPr>
          <w:rFonts w:ascii="Times New Roman" w:hAnsi="Times New Roman" w:cs="Times New Roman"/>
          <w:sz w:val="28"/>
          <w:szCs w:val="28"/>
          <w:lang w:val="kk-KZ"/>
        </w:rPr>
        <w:t xml:space="preserve"> арналған әдістемелік кешеннің мазмұндық-құрылымдық сапасы мен оңтайлылығына тағы да талдау жасалынып, арнайы тексеру әзірліктің деңгейін жоғарылата алды.</w:t>
      </w:r>
    </w:p>
    <w:p w14:paraId="276332C3" w14:textId="77777777" w:rsidR="005A0A56" w:rsidRPr="0033231F" w:rsidRDefault="005A0A56" w:rsidP="003C23C7">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239F1D5C" w14:textId="77777777" w:rsidR="00DB09FA" w:rsidRPr="0033231F" w:rsidRDefault="00DB09FA" w:rsidP="003C23C7">
      <w:pPr>
        <w:tabs>
          <w:tab w:val="left" w:pos="851"/>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3.2</w:t>
      </w:r>
      <w:r w:rsidRPr="0033231F">
        <w:rPr>
          <w:rFonts w:ascii="Times New Roman" w:hAnsi="Times New Roman" w:cs="Times New Roman"/>
          <w:b/>
          <w:sz w:val="28"/>
          <w:szCs w:val="28"/>
          <w:lang w:val="kk-KZ"/>
        </w:rPr>
        <w:tab/>
        <w:t>Жаңартылған білім мазмұны жағдайында болашақ бастауыш сынып педагогтерін инновациялық әрекетке даярлау</w:t>
      </w:r>
      <w:r w:rsidRPr="0033231F">
        <w:rPr>
          <w:b/>
          <w:lang w:val="kk-KZ"/>
        </w:rPr>
        <w:t xml:space="preserve"> </w:t>
      </w:r>
      <w:r w:rsidRPr="0033231F">
        <w:rPr>
          <w:rFonts w:ascii="Times New Roman" w:hAnsi="Times New Roman" w:cs="Times New Roman"/>
          <w:b/>
          <w:sz w:val="28"/>
          <w:szCs w:val="28"/>
          <w:lang w:val="kk-KZ"/>
        </w:rPr>
        <w:t xml:space="preserve">кезеңдерінің мазмұны </w:t>
      </w:r>
    </w:p>
    <w:p w14:paraId="7A80C131" w14:textId="0029A550" w:rsidR="00241E12" w:rsidRPr="00325802" w:rsidRDefault="00DB09FA" w:rsidP="00325802">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Зерттеу жұмысымыздың келесі міндеті жаңартылған білім мазмұны жағдайында бастауыш сынып педагогтерін инновациялық әрекетке да</w:t>
      </w:r>
      <w:r w:rsidR="00CE4597" w:rsidRPr="0033231F">
        <w:rPr>
          <w:rFonts w:ascii="Times New Roman" w:eastAsia="Times New Roman" w:hAnsi="Times New Roman" w:cs="Times New Roman"/>
          <w:sz w:val="28"/>
          <w:szCs w:val="28"/>
          <w:lang w:val="kk-KZ" w:eastAsia="ru-RU"/>
        </w:rPr>
        <w:t>ярлау әдістемесінің тиімділігін</w:t>
      </w:r>
      <w:r w:rsidRPr="0033231F">
        <w:rPr>
          <w:rFonts w:ascii="Times New Roman" w:eastAsia="Times New Roman" w:hAnsi="Times New Roman" w:cs="Times New Roman"/>
          <w:sz w:val="28"/>
          <w:szCs w:val="28"/>
          <w:lang w:val="kk-KZ" w:eastAsia="ru-RU"/>
        </w:rPr>
        <w:t xml:space="preserve"> тәжірибелік-эксперименттік сынау кезеңдерінің мазмұнын анықтаумен, сипаттаумен, баяндаумен байланысты. Бұл міндетті шешуде зерттеу жұмысы болжамының шынайылығын тексеруде ғылыми-педагогикалы</w:t>
      </w:r>
      <w:r w:rsidR="007D6664" w:rsidRPr="0033231F">
        <w:rPr>
          <w:rFonts w:ascii="Times New Roman" w:eastAsia="Times New Roman" w:hAnsi="Times New Roman" w:cs="Times New Roman"/>
          <w:sz w:val="28"/>
          <w:szCs w:val="28"/>
          <w:lang w:val="kk-KZ" w:eastAsia="ru-RU"/>
        </w:rPr>
        <w:t>қ</w:t>
      </w:r>
      <w:r w:rsidRPr="0033231F">
        <w:rPr>
          <w:rFonts w:ascii="Times New Roman" w:eastAsia="Times New Roman" w:hAnsi="Times New Roman" w:cs="Times New Roman"/>
          <w:sz w:val="28"/>
          <w:szCs w:val="28"/>
          <w:lang w:val="kk-KZ" w:eastAsia="ru-RU"/>
        </w:rPr>
        <w:t>, тәжірибелік-эксперименттік зерттеудің әдістерін кешенді түрде қолданамыз.</w:t>
      </w:r>
      <w:r w:rsidR="00241E12" w:rsidRPr="0033231F">
        <w:rPr>
          <w:rFonts w:ascii="Times New Roman" w:hAnsi="Times New Roman" w:cs="Times New Roman"/>
          <w:sz w:val="28"/>
          <w:szCs w:val="28"/>
          <w:lang w:val="kk-KZ"/>
        </w:rPr>
        <w:t xml:space="preserve">Тәжірибелік-эксперимент жұмысын ұйымдастыруда болашақ бастауыш сынып </w:t>
      </w:r>
      <w:r w:rsidR="005D797D" w:rsidRPr="0033231F">
        <w:rPr>
          <w:rFonts w:ascii="Times New Roman" w:hAnsi="Times New Roman" w:cs="Times New Roman"/>
          <w:sz w:val="28"/>
          <w:szCs w:val="28"/>
          <w:lang w:val="kk-KZ"/>
        </w:rPr>
        <w:t xml:space="preserve">педагогтерін </w:t>
      </w:r>
      <w:r w:rsidR="00241E12" w:rsidRPr="0033231F">
        <w:rPr>
          <w:rFonts w:ascii="Times New Roman" w:hAnsi="Times New Roman" w:cs="Times New Roman"/>
          <w:sz w:val="28"/>
          <w:szCs w:val="28"/>
          <w:lang w:val="kk-KZ"/>
        </w:rPr>
        <w:t xml:space="preserve"> инновациялық әрекетке даярлаудың әдістемесін жүзеге асырудың жолдары анықталды. Тәжірибелік-эксперименттік жұмыс ұйымдастыру төмендегідей жоспарланды:</w:t>
      </w:r>
    </w:p>
    <w:p w14:paraId="3880663E" w14:textId="77777777" w:rsidR="00241E12" w:rsidRPr="0033231F" w:rsidRDefault="00241E12" w:rsidP="003C23C7">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даярлаудың әдістемесінің тиімділігін тексеру;</w:t>
      </w:r>
    </w:p>
    <w:p w14:paraId="30DF32AA" w14:textId="77777777" w:rsidR="00241E12" w:rsidRPr="0033231F" w:rsidRDefault="00241E12" w:rsidP="003C23C7">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даярлаудың әдістемесі бойынша </w:t>
      </w:r>
      <w:r w:rsidR="00422E3E"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 бағдарламасын әзірлеу және оны эксперимент барысында тексеру;</w:t>
      </w:r>
    </w:p>
    <w:p w14:paraId="7DA76AF0" w14:textId="77777777" w:rsidR="00241E12" w:rsidRPr="0033231F" w:rsidRDefault="00422E3E" w:rsidP="003C23C7">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eastAsia="Times New Roman" w:hAnsi="Times New Roman" w:cs="Times New Roman"/>
          <w:sz w:val="28"/>
          <w:szCs w:val="28"/>
          <w:lang w:val="kk-KZ" w:eastAsia="ru-RU"/>
        </w:rPr>
        <w:t>элективті</w:t>
      </w:r>
      <w:r w:rsidR="00241E12" w:rsidRPr="0033231F">
        <w:rPr>
          <w:rFonts w:ascii="Times New Roman" w:hAnsi="Times New Roman" w:cs="Times New Roman"/>
          <w:sz w:val="28"/>
          <w:szCs w:val="28"/>
          <w:lang w:val="kk-KZ"/>
        </w:rPr>
        <w:t xml:space="preserve"> курстың құрамындағы </w:t>
      </w:r>
      <w:r w:rsidR="00241E12" w:rsidRPr="0033231F">
        <w:rPr>
          <w:rFonts w:ascii="Times New Roman" w:hAnsi="Times New Roman" w:cs="Times New Roman"/>
          <w:i/>
          <w:sz w:val="28"/>
          <w:szCs w:val="28"/>
          <w:lang w:val="kk-KZ"/>
        </w:rPr>
        <w:t>инновациялық дәрістер</w:t>
      </w:r>
      <w:r w:rsidR="00241E12" w:rsidRPr="0033231F">
        <w:rPr>
          <w:rFonts w:ascii="Times New Roman" w:hAnsi="Times New Roman" w:cs="Times New Roman"/>
          <w:sz w:val="28"/>
          <w:szCs w:val="28"/>
          <w:lang w:val="kk-KZ"/>
        </w:rPr>
        <w:t xml:space="preserve"> мен оларды ұйымдастыруға арналған әдістемелік нұсқаулар әзірлеу;</w:t>
      </w:r>
    </w:p>
    <w:p w14:paraId="1ABE6875" w14:textId="77777777" w:rsidR="00241E12" w:rsidRPr="0033231F" w:rsidRDefault="00422E3E" w:rsidP="003C23C7">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eastAsia="Times New Roman" w:hAnsi="Times New Roman" w:cs="Times New Roman"/>
          <w:sz w:val="28"/>
          <w:szCs w:val="28"/>
          <w:lang w:val="kk-KZ" w:eastAsia="ru-RU"/>
        </w:rPr>
        <w:t>элективті</w:t>
      </w:r>
      <w:r w:rsidR="00241E12" w:rsidRPr="0033231F">
        <w:rPr>
          <w:rFonts w:ascii="Times New Roman" w:hAnsi="Times New Roman" w:cs="Times New Roman"/>
          <w:sz w:val="28"/>
          <w:szCs w:val="28"/>
          <w:lang w:val="kk-KZ"/>
        </w:rPr>
        <w:t xml:space="preserve"> курстың құрамындағы </w:t>
      </w:r>
      <w:r w:rsidR="00241E12" w:rsidRPr="0033231F">
        <w:rPr>
          <w:rFonts w:ascii="Times New Roman" w:hAnsi="Times New Roman" w:cs="Times New Roman"/>
          <w:i/>
          <w:sz w:val="28"/>
          <w:szCs w:val="28"/>
          <w:lang w:val="kk-KZ"/>
        </w:rPr>
        <w:t xml:space="preserve">практикалық сабақтарды </w:t>
      </w:r>
      <w:r w:rsidR="00241E12" w:rsidRPr="0033231F">
        <w:rPr>
          <w:rFonts w:ascii="Times New Roman" w:hAnsi="Times New Roman" w:cs="Times New Roman"/>
          <w:sz w:val="28"/>
          <w:szCs w:val="28"/>
          <w:lang w:val="kk-KZ"/>
        </w:rPr>
        <w:t>ұйымдастыруға арналған әдістемелік нұсқаулар әзірлеу;</w:t>
      </w:r>
    </w:p>
    <w:p w14:paraId="15BA204E" w14:textId="77777777" w:rsidR="00241E12" w:rsidRPr="0033231F" w:rsidRDefault="00422E3E" w:rsidP="003C23C7">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eastAsia="Times New Roman" w:hAnsi="Times New Roman" w:cs="Times New Roman"/>
          <w:sz w:val="28"/>
          <w:szCs w:val="28"/>
          <w:lang w:val="kk-KZ" w:eastAsia="ru-RU"/>
        </w:rPr>
        <w:t>элективті</w:t>
      </w:r>
      <w:r w:rsidR="00241E12" w:rsidRPr="0033231F">
        <w:rPr>
          <w:rFonts w:ascii="Times New Roman" w:hAnsi="Times New Roman" w:cs="Times New Roman"/>
          <w:sz w:val="28"/>
          <w:szCs w:val="28"/>
          <w:lang w:val="kk-KZ"/>
        </w:rPr>
        <w:t xml:space="preserve"> курстың құрамындағы СӨЖ, СОӨЖ, </w:t>
      </w:r>
      <w:r w:rsidR="00241E12" w:rsidRPr="0033231F">
        <w:rPr>
          <w:rFonts w:ascii="Times New Roman" w:hAnsi="Times New Roman" w:cs="Times New Roman"/>
          <w:i/>
          <w:sz w:val="28"/>
          <w:szCs w:val="28"/>
          <w:lang w:val="kk-KZ"/>
        </w:rPr>
        <w:t>өзіндік жұмыстар</w:t>
      </w:r>
      <w:r w:rsidR="00241E12" w:rsidRPr="0033231F">
        <w:rPr>
          <w:rFonts w:ascii="Times New Roman" w:hAnsi="Times New Roman" w:cs="Times New Roman"/>
          <w:sz w:val="28"/>
          <w:szCs w:val="28"/>
          <w:lang w:val="kk-KZ"/>
        </w:rPr>
        <w:t xml:space="preserve"> мен оларды ұйымдастыруға арналған әдістемелік нұсқаулар әзірлеу;</w:t>
      </w:r>
    </w:p>
    <w:p w14:paraId="207614F9" w14:textId="77777777" w:rsidR="00241E12" w:rsidRPr="0033231F" w:rsidRDefault="005D797D" w:rsidP="003C23C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 </w:t>
      </w:r>
      <w:r w:rsidR="00241E12" w:rsidRPr="0033231F">
        <w:rPr>
          <w:rFonts w:ascii="Times New Roman" w:hAnsi="Times New Roman" w:cs="Times New Roman"/>
          <w:sz w:val="28"/>
          <w:szCs w:val="28"/>
          <w:lang w:val="kk-KZ"/>
        </w:rPr>
        <w:t xml:space="preserve">болашақ бастауыш сынып </w:t>
      </w:r>
      <w:r w:rsidRPr="0033231F">
        <w:rPr>
          <w:rFonts w:ascii="Times New Roman" w:hAnsi="Times New Roman" w:cs="Times New Roman"/>
          <w:sz w:val="28"/>
          <w:szCs w:val="28"/>
          <w:lang w:val="kk-KZ"/>
        </w:rPr>
        <w:t xml:space="preserve">педагогтерін </w:t>
      </w:r>
      <w:r w:rsidR="00241E12" w:rsidRPr="0033231F">
        <w:rPr>
          <w:rFonts w:ascii="Times New Roman" w:hAnsi="Times New Roman" w:cs="Times New Roman"/>
          <w:sz w:val="28"/>
          <w:szCs w:val="28"/>
          <w:lang w:val="kk-KZ"/>
        </w:rPr>
        <w:t xml:space="preserve"> инновациялық әрекетке даярлығын </w:t>
      </w:r>
      <w:r w:rsidR="00241E12" w:rsidRPr="0033231F">
        <w:rPr>
          <w:rFonts w:ascii="Times New Roman" w:hAnsi="Times New Roman" w:cs="Times New Roman"/>
          <w:i/>
          <w:sz w:val="28"/>
          <w:szCs w:val="28"/>
          <w:lang w:val="kk-KZ"/>
        </w:rPr>
        <w:t>бақылайтын тапсырмалар</w:t>
      </w:r>
      <w:r w:rsidR="00241E12" w:rsidRPr="0033231F">
        <w:rPr>
          <w:rFonts w:ascii="Times New Roman" w:hAnsi="Times New Roman" w:cs="Times New Roman"/>
          <w:sz w:val="28"/>
          <w:szCs w:val="28"/>
          <w:lang w:val="kk-KZ"/>
        </w:rPr>
        <w:t xml:space="preserve"> мен оларды ұйымдастыруға арналған әдістемелік нұсқаулар әзірлеу;</w:t>
      </w:r>
    </w:p>
    <w:p w14:paraId="6D0F569E" w14:textId="77777777" w:rsidR="00241E12" w:rsidRPr="0033231F" w:rsidRDefault="00241E12" w:rsidP="003C23C7">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даярлығын </w:t>
      </w:r>
      <w:r w:rsidRPr="0033231F">
        <w:rPr>
          <w:rFonts w:ascii="Times New Roman" w:hAnsi="Times New Roman" w:cs="Times New Roman"/>
          <w:i/>
          <w:sz w:val="28"/>
          <w:szCs w:val="28"/>
          <w:lang w:val="kk-KZ"/>
        </w:rPr>
        <w:t>тексеретін тест жүйесі</w:t>
      </w:r>
      <w:r w:rsidRPr="0033231F">
        <w:rPr>
          <w:rFonts w:ascii="Times New Roman" w:hAnsi="Times New Roman" w:cs="Times New Roman"/>
          <w:sz w:val="28"/>
          <w:szCs w:val="28"/>
          <w:lang w:val="kk-KZ"/>
        </w:rPr>
        <w:t xml:space="preserve"> мен оларды ұйымдастыруға арналған әдістемелік нұсқаулар әзірлеу.</w:t>
      </w:r>
    </w:p>
    <w:p w14:paraId="007AD427" w14:textId="07427110" w:rsidR="00241E12" w:rsidRPr="0033231F" w:rsidRDefault="00241E12" w:rsidP="003C23C7">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eastAsia="Times New Roman" w:hAnsi="Times New Roman" w:cs="Times New Roman"/>
          <w:sz w:val="28"/>
          <w:szCs w:val="28"/>
          <w:lang w:val="kk-KZ" w:eastAsia="ru-RU"/>
        </w:rPr>
        <w:t xml:space="preserve">Осы көрсетілген әрекеттер түрлеріне тоқталып өтуді жөн санаймыз. </w:t>
      </w:r>
      <w:r w:rsidRPr="0033231F">
        <w:rPr>
          <w:rFonts w:ascii="Times New Roman" w:eastAsia="Times New Roman" w:hAnsi="Times New Roman" w:cs="Times New Roman"/>
          <w:i/>
          <w:sz w:val="28"/>
          <w:szCs w:val="28"/>
          <w:lang w:val="kk-KZ" w:eastAsia="ru-RU"/>
        </w:rPr>
        <w:t>Біріншіден</w:t>
      </w:r>
      <w:r w:rsidRPr="0033231F">
        <w:rPr>
          <w:rFonts w:ascii="Times New Roman" w:eastAsia="Times New Roman" w:hAnsi="Times New Roman" w:cs="Times New Roman"/>
          <w:sz w:val="28"/>
          <w:szCs w:val="28"/>
          <w:lang w:val="kk-KZ" w:eastAsia="ru-RU"/>
        </w:rPr>
        <w:t xml:space="preserve">, </w:t>
      </w:r>
      <w:r w:rsidRPr="0033231F">
        <w:rPr>
          <w:rFonts w:ascii="Times New Roman" w:hAnsi="Times New Roman" w:cs="Times New Roman"/>
          <w:sz w:val="28"/>
          <w:szCs w:val="28"/>
          <w:lang w:val="kk-KZ"/>
        </w:rPr>
        <w:t xml:space="preserve">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даярлаудың әдістемесінің тиімділігін жетілдіруде жаңартылған бағдарлама негізгі тірек ретінде алынатынын атап өткен жөн. Жаңартылған оқу бағдарламасының мазмұны мен құрылымы – инновациялық әрекетке </w:t>
      </w:r>
      <w:r w:rsidRPr="0033231F">
        <w:rPr>
          <w:rFonts w:ascii="Times New Roman" w:hAnsi="Times New Roman" w:cs="Times New Roman"/>
          <w:sz w:val="28"/>
          <w:szCs w:val="28"/>
          <w:lang w:val="kk-KZ"/>
        </w:rPr>
        <w:lastRenderedPageBreak/>
        <w:t>д</w:t>
      </w:r>
      <w:r w:rsidR="00003308"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ярлаудың құралы болғандықтан, ол арнайы зерттеу пәні болады. Болашақ бастауыш сынып мұғалімін жаңартылған бағдарлама негізінде инновациялық әрекетке даярлаудың әдістемесі жүйелілік, кәсіби педагогикалық және инновациялық құзыреттілік тәсілдемеге негізделетіні белгілі. Оның өзіндік мазмұндық-құрылымдық мазмұны келесідей ішкі өзара байланыстағы құраушылары бар, олар: әдістеменің мақсаты, міндеттері, оқытуды ұйымдастыру формалары, оқытудың әдістері мен тұтас технологиялық болмысы. Болашақ бастауыш сын</w:t>
      </w:r>
      <w:r w:rsidR="005D797D" w:rsidRPr="0033231F">
        <w:rPr>
          <w:rFonts w:ascii="Times New Roman" w:hAnsi="Times New Roman" w:cs="Times New Roman"/>
          <w:sz w:val="28"/>
          <w:szCs w:val="28"/>
          <w:lang w:val="kk-KZ"/>
        </w:rPr>
        <w:t xml:space="preserve">ып </w:t>
      </w:r>
      <w:r w:rsidR="00284D2C" w:rsidRPr="0033231F">
        <w:rPr>
          <w:rFonts w:ascii="Times New Roman" w:hAnsi="Times New Roman" w:cs="Times New Roman"/>
          <w:sz w:val="28"/>
          <w:szCs w:val="28"/>
          <w:lang w:val="kk-KZ"/>
        </w:rPr>
        <w:t>педагогтер</w:t>
      </w:r>
      <w:r w:rsidR="005D797D" w:rsidRPr="0033231F">
        <w:rPr>
          <w:rFonts w:ascii="Times New Roman" w:hAnsi="Times New Roman" w:cs="Times New Roman"/>
          <w:sz w:val="28"/>
          <w:szCs w:val="28"/>
          <w:lang w:val="kk-KZ"/>
        </w:rPr>
        <w:t>ін жаңартылған бағдар</w:t>
      </w:r>
      <w:r w:rsidRPr="0033231F">
        <w:rPr>
          <w:rFonts w:ascii="Times New Roman" w:hAnsi="Times New Roman" w:cs="Times New Roman"/>
          <w:sz w:val="28"/>
          <w:szCs w:val="28"/>
          <w:lang w:val="kk-KZ"/>
        </w:rPr>
        <w:t>лама негізінде инновациялық әрекетке даярлаудың әдістемесінде беріліп отыр</w:t>
      </w:r>
      <w:r w:rsidR="00E0218C">
        <w:rPr>
          <w:rFonts w:ascii="Times New Roman" w:hAnsi="Times New Roman" w:cs="Times New Roman"/>
          <w:sz w:val="28"/>
          <w:szCs w:val="28"/>
          <w:lang w:val="kk-KZ"/>
        </w:rPr>
        <w:t xml:space="preserve"> (сурет 28)</w:t>
      </w:r>
      <w:r w:rsidRPr="0033231F">
        <w:rPr>
          <w:rFonts w:ascii="Times New Roman" w:hAnsi="Times New Roman" w:cs="Times New Roman"/>
          <w:sz w:val="28"/>
          <w:szCs w:val="28"/>
          <w:lang w:val="kk-KZ"/>
        </w:rPr>
        <w:t>.</w:t>
      </w:r>
    </w:p>
    <w:p w14:paraId="03298D40" w14:textId="77777777" w:rsidR="00241E12" w:rsidRPr="00325802" w:rsidRDefault="00241E12" w:rsidP="00AD625D">
      <w:pPr>
        <w:shd w:val="clear" w:color="auto" w:fill="FFFFFF"/>
        <w:spacing w:after="0" w:line="240" w:lineRule="auto"/>
        <w:ind w:firstLine="709"/>
        <w:jc w:val="both"/>
        <w:rPr>
          <w:rFonts w:ascii="Times New Roman" w:hAnsi="Times New Roman" w:cs="Times New Roman"/>
          <w:lang w:val="kk-KZ"/>
        </w:rPr>
      </w:pPr>
    </w:p>
    <w:p w14:paraId="6C1C82C0" w14:textId="77777777" w:rsidR="00241E12" w:rsidRPr="0033231F" w:rsidRDefault="00003308" w:rsidP="00AD625D">
      <w:pPr>
        <w:shd w:val="clear" w:color="auto" w:fill="FFFFFF"/>
        <w:spacing w:after="0" w:line="240" w:lineRule="auto"/>
        <w:ind w:firstLine="709"/>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mc:AlternateContent>
          <mc:Choice Requires="wps">
            <w:drawing>
              <wp:anchor distT="0" distB="0" distL="114300" distR="114300" simplePos="0" relativeHeight="251710976" behindDoc="0" locked="0" layoutInCell="1" allowOverlap="1" wp14:anchorId="150E257F" wp14:editId="5AC131DB">
                <wp:simplePos x="0" y="0"/>
                <wp:positionH relativeFrom="column">
                  <wp:posOffset>3777966</wp:posOffset>
                </wp:positionH>
                <wp:positionV relativeFrom="paragraph">
                  <wp:posOffset>528959</wp:posOffset>
                </wp:positionV>
                <wp:extent cx="268406" cy="145855"/>
                <wp:effectExtent l="0" t="0" r="0" b="6985"/>
                <wp:wrapNone/>
                <wp:docPr id="50" name="Прямоугольник 50"/>
                <wp:cNvGraphicFramePr/>
                <a:graphic xmlns:a="http://schemas.openxmlformats.org/drawingml/2006/main">
                  <a:graphicData uri="http://schemas.microsoft.com/office/word/2010/wordprocessingShape">
                    <wps:wsp>
                      <wps:cNvSpPr/>
                      <wps:spPr>
                        <a:xfrm>
                          <a:off x="0" y="0"/>
                          <a:ext cx="268406" cy="145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165838" id="Прямоугольник 50" o:spid="_x0000_s1026" style="position:absolute;margin-left:297.5pt;margin-top:41.65pt;width:21.15pt;height: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" fillcolor="white [3212]" stroked="f" strokeweight="1pt"/>
            </w:pict>
          </mc:Fallback>
        </mc:AlternateContent>
      </w:r>
      <w:r w:rsidR="00241E12" w:rsidRPr="0033231F">
        <w:rPr>
          <w:rFonts w:ascii="Times New Roman" w:hAnsi="Times New Roman" w:cs="Times New Roman"/>
          <w:noProof/>
          <w:sz w:val="28"/>
          <w:szCs w:val="28"/>
          <w:lang w:eastAsia="ru-RU"/>
        </w:rPr>
        <w:drawing>
          <wp:inline distT="0" distB="0" distL="0" distR="0" wp14:anchorId="40A28BA8" wp14:editId="51B183D0">
            <wp:extent cx="4961890" cy="4495800"/>
            <wp:effectExtent l="0" t="0" r="0" b="0"/>
            <wp:docPr id="46" name="Рисунок 46" descr="Әдістемелік жүй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Әдістемелік жүйе"/>
                    <pic:cNvPicPr>
                      <a:picLocks noChangeAspect="1" noChangeArrowheads="1"/>
                    </pic:cNvPicPr>
                  </pic:nvPicPr>
                  <pic:blipFill rotWithShape="1">
                    <a:blip r:embed="rId110">
                      <a:extLst>
                        <a:ext uri="{28A0092B-C50C-407E-A947-70E740481C1C}">
                          <a14:useLocalDpi xmlns:a14="http://schemas.microsoft.com/office/drawing/2010/main" val="0"/>
                        </a:ext>
                      </a:extLst>
                    </a:blip>
                    <a:srcRect b="1297"/>
                    <a:stretch/>
                  </pic:blipFill>
                  <pic:spPr bwMode="auto">
                    <a:xfrm>
                      <a:off x="0" y="0"/>
                      <a:ext cx="4971746" cy="4504730"/>
                    </a:xfrm>
                    <a:prstGeom prst="rect">
                      <a:avLst/>
                    </a:prstGeom>
                    <a:noFill/>
                    <a:ln>
                      <a:noFill/>
                    </a:ln>
                    <a:extLst>
                      <a:ext uri="{53640926-AAD7-44D8-BBD7-CCE9431645EC}">
                        <a14:shadowObscured xmlns:a14="http://schemas.microsoft.com/office/drawing/2010/main"/>
                      </a:ext>
                    </a:extLst>
                  </pic:spPr>
                </pic:pic>
              </a:graphicData>
            </a:graphic>
          </wp:inline>
        </w:drawing>
      </w:r>
    </w:p>
    <w:p w14:paraId="3884BB06" w14:textId="77777777" w:rsidR="003C23C7" w:rsidRPr="003C23C7" w:rsidRDefault="003C23C7" w:rsidP="00AD625D">
      <w:pPr>
        <w:shd w:val="clear" w:color="auto" w:fill="FFFFFF"/>
        <w:spacing w:after="0" w:line="240" w:lineRule="auto"/>
        <w:ind w:firstLine="709"/>
        <w:jc w:val="center"/>
        <w:rPr>
          <w:rFonts w:ascii="Times New Roman" w:hAnsi="Times New Roman" w:cs="Times New Roman"/>
          <w:sz w:val="20"/>
          <w:szCs w:val="20"/>
          <w:lang w:val="kk-KZ"/>
        </w:rPr>
      </w:pPr>
    </w:p>
    <w:p w14:paraId="1CD0F56D" w14:textId="1D96AD58" w:rsidR="00241E12" w:rsidRPr="0033231F" w:rsidRDefault="00241E12" w:rsidP="003C23C7">
      <w:pPr>
        <w:shd w:val="clear" w:color="auto" w:fill="FFFFFF"/>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Сурет </w:t>
      </w:r>
      <w:r w:rsidR="00CD7838" w:rsidRPr="0033231F">
        <w:rPr>
          <w:rFonts w:ascii="Times New Roman" w:hAnsi="Times New Roman" w:cs="Times New Roman"/>
          <w:sz w:val="28"/>
          <w:szCs w:val="28"/>
          <w:lang w:val="kk-KZ"/>
        </w:rPr>
        <w:t>28</w:t>
      </w:r>
      <w:r w:rsidRPr="0033231F">
        <w:rPr>
          <w:rFonts w:ascii="Times New Roman" w:hAnsi="Times New Roman" w:cs="Times New Roman"/>
          <w:sz w:val="28"/>
          <w:szCs w:val="28"/>
          <w:lang w:val="kk-KZ"/>
        </w:rPr>
        <w:t xml:space="preserve"> – Болашақ бастауыш сынып </w:t>
      </w:r>
      <w:r w:rsidR="00CD7838"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w:t>
      </w:r>
      <w:r w:rsidR="00047626"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даярлаудың әдістемесі</w:t>
      </w:r>
    </w:p>
    <w:p w14:paraId="17641085" w14:textId="77777777" w:rsidR="00047626" w:rsidRPr="00E0218C" w:rsidRDefault="00047626" w:rsidP="00AD625D">
      <w:pPr>
        <w:shd w:val="clear" w:color="auto" w:fill="FFFFFF"/>
        <w:spacing w:after="0" w:line="240" w:lineRule="auto"/>
        <w:ind w:firstLine="709"/>
        <w:jc w:val="center"/>
        <w:rPr>
          <w:rFonts w:ascii="Times New Roman" w:hAnsi="Times New Roman" w:cs="Times New Roman"/>
          <w:lang w:val="kk-KZ"/>
        </w:rPr>
      </w:pPr>
    </w:p>
    <w:p w14:paraId="404C377C" w14:textId="0AFE971F" w:rsidR="00AB7FC6" w:rsidRPr="00325802" w:rsidRDefault="00241E12" w:rsidP="00325802">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Екіншіден</w:t>
      </w:r>
      <w:r w:rsidRPr="0033231F">
        <w:rPr>
          <w:rFonts w:ascii="Times New Roman" w:hAnsi="Times New Roman" w:cs="Times New Roman"/>
          <w:sz w:val="28"/>
          <w:szCs w:val="28"/>
          <w:lang w:val="kk-KZ"/>
        </w:rPr>
        <w:t xml:space="preserve">, тәжірибелік-эксперимент жұмысын ұйымдастырудың тағы бір жолы – 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даярлауд</w:t>
      </w:r>
      <w:r w:rsidR="00CB4D1E" w:rsidRPr="0033231F">
        <w:rPr>
          <w:rFonts w:ascii="Times New Roman" w:hAnsi="Times New Roman" w:cs="Times New Roman"/>
          <w:sz w:val="28"/>
          <w:szCs w:val="28"/>
          <w:lang w:val="kk-KZ"/>
        </w:rPr>
        <w:t xml:space="preserve">а </w:t>
      </w:r>
      <w:r w:rsidR="00422E3E"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курсқа арналған бағдарламасын әзірлеу және оны эксперимент барысында тексеру.</w:t>
      </w:r>
      <w:r w:rsidR="00D11D67">
        <w:rPr>
          <w:rFonts w:ascii="Times New Roman" w:hAnsi="Times New Roman" w:cs="Times New Roman"/>
          <w:sz w:val="28"/>
          <w:szCs w:val="28"/>
          <w:lang w:val="kk-KZ"/>
        </w:rPr>
        <w:t xml:space="preserve"> </w:t>
      </w:r>
      <w:r w:rsidR="00AB7FC6" w:rsidRPr="0033231F">
        <w:rPr>
          <w:rFonts w:ascii="Times New Roman" w:hAnsi="Times New Roman"/>
          <w:sz w:val="28"/>
          <w:szCs w:val="28"/>
          <w:lang w:val="kk-KZ"/>
        </w:rPr>
        <w:t>«</w:t>
      </w:r>
      <w:r w:rsidR="00CB4D1E" w:rsidRPr="0033231F">
        <w:rPr>
          <w:rFonts w:ascii="Times New Roman" w:hAnsi="Times New Roman" w:cs="Times New Roman"/>
          <w:sz w:val="28"/>
          <w:szCs w:val="28"/>
          <w:lang w:val="kk-KZ"/>
        </w:rPr>
        <w:t>Бастауыш білім беруде инновациялық әрекетке даярлау негіздері</w:t>
      </w:r>
      <w:r w:rsidR="00AB7FC6" w:rsidRPr="0033231F">
        <w:rPr>
          <w:rFonts w:ascii="Times New Roman" w:hAnsi="Times New Roman"/>
          <w:sz w:val="28"/>
          <w:szCs w:val="28"/>
          <w:lang w:val="kk-KZ"/>
        </w:rPr>
        <w:t xml:space="preserve">» </w:t>
      </w:r>
      <w:r w:rsidR="00422E3E" w:rsidRPr="0033231F">
        <w:rPr>
          <w:rFonts w:ascii="Times New Roman" w:eastAsia="Times New Roman" w:hAnsi="Times New Roman" w:cs="Times New Roman"/>
          <w:sz w:val="28"/>
          <w:szCs w:val="28"/>
          <w:lang w:val="kk-KZ" w:eastAsia="ru-RU"/>
        </w:rPr>
        <w:t>элективті</w:t>
      </w:r>
      <w:r w:rsidR="00AB7FC6" w:rsidRPr="0033231F">
        <w:rPr>
          <w:rFonts w:ascii="Times New Roman" w:eastAsia="Times New Roman" w:hAnsi="Times New Roman" w:cs="Times New Roman"/>
          <w:color w:val="000000"/>
          <w:sz w:val="28"/>
          <w:szCs w:val="24"/>
          <w:lang w:val="kk-KZ" w:eastAsia="ru-RU"/>
        </w:rPr>
        <w:t xml:space="preserve"> курсы</w:t>
      </w:r>
      <w:r w:rsidR="00AB7FC6" w:rsidRPr="0033231F">
        <w:rPr>
          <w:rFonts w:ascii="Times New Roman" w:hAnsi="Times New Roman"/>
          <w:sz w:val="28"/>
          <w:szCs w:val="28"/>
          <w:lang w:val="kk-KZ"/>
        </w:rPr>
        <w:t xml:space="preserve"> болашақ </w:t>
      </w:r>
      <w:r w:rsidR="005D797D" w:rsidRPr="0033231F">
        <w:rPr>
          <w:rFonts w:ascii="Times New Roman" w:hAnsi="Times New Roman"/>
          <w:sz w:val="28"/>
          <w:szCs w:val="28"/>
          <w:lang w:val="kk-KZ"/>
        </w:rPr>
        <w:t>педагогтерді</w:t>
      </w:r>
      <w:r w:rsidR="00AB7FC6" w:rsidRPr="0033231F">
        <w:rPr>
          <w:rFonts w:ascii="Times New Roman" w:hAnsi="Times New Roman"/>
          <w:sz w:val="28"/>
          <w:szCs w:val="28"/>
          <w:lang w:val="kk-KZ"/>
        </w:rPr>
        <w:t xml:space="preserve"> инновациялық әрекетке даярлаудың негізгі қырлары мен басты мәселелерін қамтиды.</w:t>
      </w:r>
      <w:r w:rsidR="00D11D67">
        <w:rPr>
          <w:rFonts w:ascii="Times New Roman" w:hAnsi="Times New Roman"/>
          <w:sz w:val="28"/>
          <w:szCs w:val="28"/>
          <w:lang w:val="kk-KZ"/>
        </w:rPr>
        <w:t xml:space="preserve"> </w:t>
      </w:r>
      <w:r w:rsidR="00AB7FC6" w:rsidRPr="0033231F">
        <w:rPr>
          <w:rFonts w:ascii="Times New Roman" w:hAnsi="Times New Roman" w:cs="Times New Roman"/>
          <w:color w:val="000000"/>
          <w:sz w:val="28"/>
          <w:szCs w:val="24"/>
          <w:lang w:val="kk-KZ"/>
        </w:rPr>
        <w:t>«</w:t>
      </w:r>
      <w:r w:rsidR="00AB7FC6" w:rsidRPr="0033231F">
        <w:rPr>
          <w:rFonts w:ascii="Times New Roman" w:hAnsi="Times New Roman" w:cs="Times New Roman"/>
          <w:sz w:val="28"/>
          <w:szCs w:val="28"/>
          <w:lang w:val="kk-KZ"/>
        </w:rPr>
        <w:t>Болашақ бастауыш сынып педагогтерін инновациялық әрекетке даярлау әдістемесі</w:t>
      </w:r>
      <w:r w:rsidR="00AB7FC6" w:rsidRPr="0033231F">
        <w:rPr>
          <w:rFonts w:ascii="Times New Roman" w:hAnsi="Times New Roman" w:cs="Times New Roman"/>
          <w:color w:val="000000"/>
          <w:sz w:val="28"/>
          <w:szCs w:val="24"/>
          <w:lang w:val="kk-KZ"/>
        </w:rPr>
        <w:t>»</w:t>
      </w:r>
      <w:r w:rsidR="00AB7FC6" w:rsidRPr="0033231F">
        <w:rPr>
          <w:rFonts w:ascii="Times New Roman" w:eastAsia="Times New Roman" w:hAnsi="Times New Roman" w:cs="Times New Roman"/>
          <w:b/>
          <w:color w:val="000000"/>
          <w:sz w:val="28"/>
          <w:szCs w:val="24"/>
          <w:lang w:val="kk-KZ" w:eastAsia="ru-RU"/>
        </w:rPr>
        <w:t xml:space="preserve"> </w:t>
      </w:r>
      <w:r w:rsidR="00AB7FC6" w:rsidRPr="0033231F">
        <w:rPr>
          <w:rFonts w:ascii="Times New Roman" w:eastAsia="Times New Roman" w:hAnsi="Times New Roman" w:cs="Times New Roman"/>
          <w:color w:val="000000"/>
          <w:sz w:val="28"/>
          <w:szCs w:val="24"/>
          <w:lang w:val="kk-KZ" w:eastAsia="ru-RU"/>
        </w:rPr>
        <w:t xml:space="preserve">атты оқу-әдістемелік </w:t>
      </w:r>
      <w:r w:rsidR="00422E3E" w:rsidRPr="0033231F">
        <w:rPr>
          <w:rFonts w:ascii="Times New Roman" w:eastAsia="Times New Roman" w:hAnsi="Times New Roman" w:cs="Times New Roman"/>
          <w:color w:val="000000"/>
          <w:sz w:val="28"/>
          <w:szCs w:val="24"/>
          <w:lang w:val="kk-KZ" w:eastAsia="ru-RU"/>
        </w:rPr>
        <w:t>құралы</w:t>
      </w:r>
      <w:r w:rsidR="00AB7FC6" w:rsidRPr="0033231F">
        <w:rPr>
          <w:rFonts w:ascii="Times New Roman" w:eastAsia="Times New Roman" w:hAnsi="Times New Roman" w:cs="Times New Roman"/>
          <w:color w:val="000000"/>
          <w:sz w:val="28"/>
          <w:szCs w:val="24"/>
          <w:lang w:val="kk-KZ" w:eastAsia="ru-RU"/>
        </w:rPr>
        <w:t xml:space="preserve"> 3 кредитке, яғни 135 сағатқа </w:t>
      </w:r>
      <w:r w:rsidR="00AB7FC6" w:rsidRPr="0033231F">
        <w:rPr>
          <w:rFonts w:ascii="Times New Roman" w:eastAsia="Times New Roman" w:hAnsi="Times New Roman" w:cs="Times New Roman"/>
          <w:color w:val="000000"/>
          <w:sz w:val="28"/>
          <w:szCs w:val="24"/>
          <w:lang w:val="kk-KZ" w:eastAsia="ru-RU"/>
        </w:rPr>
        <w:lastRenderedPageBreak/>
        <w:t>жоспарланған. Оның 15 сағаты – дәріс, 30 сағаты – практикалық сабақ, 45-і – СОӨЖ, 45-і – СӨЖ.</w:t>
      </w:r>
    </w:p>
    <w:p w14:paraId="46F966E3" w14:textId="77777777" w:rsidR="00AB7FC6" w:rsidRPr="0033231F" w:rsidRDefault="00AB7FC6" w:rsidP="003C23C7">
      <w:pPr>
        <w:tabs>
          <w:tab w:val="left" w:pos="851"/>
        </w:tabs>
        <w:spacing w:after="0" w:line="240" w:lineRule="auto"/>
        <w:ind w:firstLine="567"/>
        <w:jc w:val="both"/>
        <w:rPr>
          <w:rFonts w:ascii="Times New Roman" w:hAnsi="Times New Roman"/>
          <w:sz w:val="28"/>
          <w:szCs w:val="28"/>
          <w:lang w:val="kk-KZ"/>
        </w:rPr>
      </w:pPr>
      <w:r w:rsidRPr="0033231F">
        <w:rPr>
          <w:rFonts w:ascii="Times New Roman" w:hAnsi="Times New Roman"/>
          <w:i/>
          <w:sz w:val="28"/>
          <w:szCs w:val="28"/>
          <w:lang w:val="kk-KZ"/>
        </w:rPr>
        <w:t xml:space="preserve">Курстың мақсаты: </w:t>
      </w:r>
      <w:r w:rsidRPr="0033231F">
        <w:rPr>
          <w:rFonts w:ascii="Times New Roman" w:hAnsi="Times New Roman"/>
          <w:sz w:val="28"/>
          <w:szCs w:val="28"/>
          <w:lang w:val="kk-KZ"/>
        </w:rPr>
        <w:t>Болашақ бастауыш сынып педагогтерінің теориялық білімдері мен практикалық дағдыларын арттыр</w:t>
      </w:r>
      <w:r w:rsidR="00CB4D1E" w:rsidRPr="0033231F">
        <w:rPr>
          <w:rFonts w:ascii="Times New Roman" w:hAnsi="Times New Roman"/>
          <w:sz w:val="28"/>
          <w:szCs w:val="28"/>
          <w:lang w:val="kk-KZ"/>
        </w:rPr>
        <w:t>ып,</w:t>
      </w:r>
      <w:r w:rsidR="00CB4D1E" w:rsidRPr="0033231F">
        <w:rPr>
          <w:rFonts w:ascii="Times New Roman" w:hAnsi="Times New Roman" w:cs="Times New Roman"/>
          <w:sz w:val="28"/>
          <w:szCs w:val="28"/>
          <w:lang w:val="kk-KZ"/>
        </w:rPr>
        <w:t xml:space="preserve"> сабақты инновациялық тұрғыдан құрылымдаудың әдістемесімен қаруландыру</w:t>
      </w:r>
      <w:r w:rsidRPr="0033231F">
        <w:rPr>
          <w:rFonts w:ascii="Times New Roman" w:hAnsi="Times New Roman"/>
          <w:sz w:val="28"/>
          <w:szCs w:val="28"/>
          <w:lang w:val="kk-KZ"/>
        </w:rPr>
        <w:t xml:space="preserve"> негізінде инновациялық әрекетке даярлау.</w:t>
      </w:r>
    </w:p>
    <w:p w14:paraId="68ED004F" w14:textId="77777777" w:rsidR="00AB7FC6" w:rsidRPr="0033231F" w:rsidRDefault="00AB7FC6" w:rsidP="003C23C7">
      <w:pPr>
        <w:tabs>
          <w:tab w:val="left" w:pos="851"/>
        </w:tabs>
        <w:spacing w:after="0" w:line="240" w:lineRule="auto"/>
        <w:ind w:firstLine="567"/>
        <w:jc w:val="both"/>
        <w:rPr>
          <w:rFonts w:ascii="Times New Roman" w:hAnsi="Times New Roman"/>
          <w:i/>
          <w:sz w:val="28"/>
          <w:szCs w:val="28"/>
          <w:lang w:val="kk-KZ"/>
        </w:rPr>
      </w:pPr>
      <w:r w:rsidRPr="0033231F">
        <w:rPr>
          <w:rFonts w:ascii="Times New Roman" w:hAnsi="Times New Roman"/>
          <w:i/>
          <w:sz w:val="28"/>
          <w:szCs w:val="28"/>
          <w:lang w:val="kk-KZ"/>
        </w:rPr>
        <w:t>Курстың міндеттері:</w:t>
      </w:r>
    </w:p>
    <w:p w14:paraId="6731BB7A" w14:textId="77777777" w:rsidR="00AB7FC6" w:rsidRPr="0033231F" w:rsidRDefault="00AB7FC6" w:rsidP="003C23C7">
      <w:pPr>
        <w:pStyle w:val="a3"/>
        <w:numPr>
          <w:ilvl w:val="0"/>
          <w:numId w:val="58"/>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Болашақ бастауыш сынып педагогтерін инновациялық әрекетке даярлау мәселелері бойынша білімдерін жинақтау және тереңдету;</w:t>
      </w:r>
    </w:p>
    <w:p w14:paraId="79F21CEB" w14:textId="77777777" w:rsidR="00AB7FC6" w:rsidRPr="0033231F" w:rsidRDefault="00AB7FC6" w:rsidP="003C23C7">
      <w:pPr>
        <w:pStyle w:val="a3"/>
        <w:numPr>
          <w:ilvl w:val="0"/>
          <w:numId w:val="58"/>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«Инновация», «инновациялық әрекет» ұғымдары жайында теориялық білімінің болуы және ұғымдық-категориялық аппаратын талдауы, моделдеуі және жүйелеуі;</w:t>
      </w:r>
    </w:p>
    <w:p w14:paraId="584C6F43" w14:textId="77777777" w:rsidR="00AB7FC6" w:rsidRPr="0033231F" w:rsidRDefault="00AB7FC6" w:rsidP="003C23C7">
      <w:pPr>
        <w:pStyle w:val="a3"/>
        <w:numPr>
          <w:ilvl w:val="0"/>
          <w:numId w:val="58"/>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Болашақ бастауыш сынып педагогтерін инновациялық әрекетке даярлауда оқытудың белсенді әдістері мен құралдарын таңдаудың негізгі тәсілдерін анықтау;</w:t>
      </w:r>
    </w:p>
    <w:p w14:paraId="07553BFA" w14:textId="77777777" w:rsidR="00AB7FC6" w:rsidRPr="0033231F" w:rsidRDefault="00AB7FC6" w:rsidP="003C23C7">
      <w:pPr>
        <w:pStyle w:val="a3"/>
        <w:numPr>
          <w:ilvl w:val="0"/>
          <w:numId w:val="58"/>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Болашақ бастауыш сынып педагогтерін инновациялық әрекетке даярлауға мүмкіндік беретін құралдар кешенінің теориялық және практикалық негіздемесін кеңейту.</w:t>
      </w:r>
    </w:p>
    <w:p w14:paraId="6BEAA91B" w14:textId="77777777" w:rsidR="00AB7FC6" w:rsidRPr="0033231F" w:rsidRDefault="00AB7FC6" w:rsidP="003C23C7">
      <w:pPr>
        <w:tabs>
          <w:tab w:val="left" w:pos="851"/>
        </w:tabs>
        <w:spacing w:after="0" w:line="240" w:lineRule="auto"/>
        <w:ind w:firstLine="567"/>
        <w:jc w:val="both"/>
        <w:rPr>
          <w:rFonts w:ascii="Times New Roman" w:hAnsi="Times New Roman"/>
          <w:i/>
          <w:sz w:val="28"/>
          <w:szCs w:val="28"/>
          <w:lang w:val="kk-KZ"/>
        </w:rPr>
      </w:pPr>
      <w:r w:rsidRPr="0033231F">
        <w:rPr>
          <w:rFonts w:ascii="Times New Roman" w:hAnsi="Times New Roman"/>
          <w:i/>
          <w:sz w:val="28"/>
          <w:szCs w:val="28"/>
          <w:lang w:val="kk-KZ"/>
        </w:rPr>
        <w:t>Күтілетін нәтиже:</w:t>
      </w:r>
    </w:p>
    <w:p w14:paraId="24664EFF" w14:textId="77777777" w:rsidR="00AB7FC6" w:rsidRPr="0033231F" w:rsidRDefault="00AB7FC6" w:rsidP="003C23C7">
      <w:pPr>
        <w:pStyle w:val="a3"/>
        <w:numPr>
          <w:ilvl w:val="0"/>
          <w:numId w:val="59"/>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Болашақ бастауыш сынып педагогтерін инновациялық әрекетке даярлауға бағытталған оқу стратегиялары, әдістері мен тәсілдері жүйесін біледі;</w:t>
      </w:r>
    </w:p>
    <w:p w14:paraId="03F14C8E" w14:textId="77777777" w:rsidR="00AB7FC6" w:rsidRPr="0033231F" w:rsidRDefault="00AB7FC6" w:rsidP="003C23C7">
      <w:pPr>
        <w:pStyle w:val="a3"/>
        <w:numPr>
          <w:ilvl w:val="0"/>
          <w:numId w:val="59"/>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Болашақ бастауыш сынып педагогтерінінің «инновация», «инновациялық әрекет» туралы теориялық білімдері қалыптасады;</w:t>
      </w:r>
    </w:p>
    <w:p w14:paraId="5B1294BD" w14:textId="77777777" w:rsidR="00AB7FC6" w:rsidRPr="0033231F" w:rsidRDefault="00AB7FC6" w:rsidP="003C23C7">
      <w:pPr>
        <w:pStyle w:val="a3"/>
        <w:numPr>
          <w:ilvl w:val="0"/>
          <w:numId w:val="59"/>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Болашақ бастауыш сынып педагогтерін инновациялық әрекетке даярлау жайында білім, білік және дағдыларын меңгереді;</w:t>
      </w:r>
    </w:p>
    <w:p w14:paraId="72E0F67E" w14:textId="77777777" w:rsidR="00AB7FC6" w:rsidRPr="0033231F" w:rsidRDefault="00AB7FC6" w:rsidP="003C23C7">
      <w:pPr>
        <w:pStyle w:val="a3"/>
        <w:numPr>
          <w:ilvl w:val="0"/>
          <w:numId w:val="59"/>
        </w:numPr>
        <w:tabs>
          <w:tab w:val="left" w:pos="851"/>
        </w:tabs>
        <w:spacing w:after="0" w:line="240" w:lineRule="auto"/>
        <w:ind w:left="0" w:firstLine="567"/>
        <w:jc w:val="both"/>
        <w:rPr>
          <w:rFonts w:ascii="Times New Roman" w:hAnsi="Times New Roman"/>
          <w:sz w:val="28"/>
          <w:szCs w:val="28"/>
          <w:lang w:val="kk-KZ"/>
        </w:rPr>
      </w:pPr>
      <w:r w:rsidRPr="0033231F">
        <w:rPr>
          <w:rFonts w:ascii="Times New Roman" w:hAnsi="Times New Roman"/>
          <w:sz w:val="28"/>
          <w:szCs w:val="28"/>
          <w:lang w:val="kk-KZ"/>
        </w:rPr>
        <w:t>Болашақ бастауыш сынып педагогтерін инновациялық әрекетке даярлауда әртүрлі әдістерді, құралдарды және оқыту технологияларын қолдана отырып, оларды пайдаланудың орындылығын анықтай отырып, оқу-танымдық қызметті басқаруды жүзеге асырады.</w:t>
      </w:r>
    </w:p>
    <w:p w14:paraId="3B5D25D4" w14:textId="1315664F" w:rsidR="00241E12" w:rsidRPr="0033231F" w:rsidRDefault="00CB4D1E" w:rsidP="003C23C7">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даярлаудың әдістемесі негізінде әзірленген </w:t>
      </w:r>
      <w:r w:rsidR="00422E3E" w:rsidRPr="0033231F">
        <w:rPr>
          <w:rFonts w:ascii="Times New Roman" w:eastAsia="Times New Roman" w:hAnsi="Times New Roman" w:cs="Times New Roman"/>
          <w:sz w:val="28"/>
          <w:szCs w:val="28"/>
          <w:lang w:val="kk-KZ" w:eastAsia="ru-RU"/>
        </w:rPr>
        <w:t>элективті</w:t>
      </w:r>
      <w:r w:rsidR="00241E12" w:rsidRPr="0033231F">
        <w:rPr>
          <w:rFonts w:ascii="Times New Roman" w:hAnsi="Times New Roman" w:cs="Times New Roman"/>
          <w:sz w:val="28"/>
          <w:szCs w:val="28"/>
          <w:lang w:val="kk-KZ"/>
        </w:rPr>
        <w:t xml:space="preserve"> курстың бағдарламасының мазмұны келесідей белгіленді</w:t>
      </w:r>
      <w:r w:rsidR="00E0218C">
        <w:rPr>
          <w:rFonts w:ascii="Times New Roman" w:hAnsi="Times New Roman" w:cs="Times New Roman"/>
          <w:sz w:val="28"/>
          <w:szCs w:val="28"/>
          <w:lang w:val="kk-KZ"/>
        </w:rPr>
        <w:t xml:space="preserve"> (кесте 13)</w:t>
      </w:r>
      <w:r w:rsidR="00241E12" w:rsidRPr="0033231F">
        <w:rPr>
          <w:rFonts w:ascii="Times New Roman" w:hAnsi="Times New Roman" w:cs="Times New Roman"/>
          <w:sz w:val="28"/>
          <w:szCs w:val="28"/>
          <w:lang w:val="kk-KZ"/>
        </w:rPr>
        <w:t>.</w:t>
      </w:r>
    </w:p>
    <w:p w14:paraId="7F80F8C6" w14:textId="77777777" w:rsidR="00CB4D1E" w:rsidRPr="0033231F" w:rsidRDefault="00CB4D1E" w:rsidP="00AD625D">
      <w:pPr>
        <w:spacing w:after="0" w:line="240" w:lineRule="auto"/>
        <w:ind w:firstLine="709"/>
        <w:jc w:val="both"/>
        <w:rPr>
          <w:rFonts w:ascii="Times New Roman" w:hAnsi="Times New Roman" w:cs="Times New Roman"/>
          <w:b/>
          <w:sz w:val="18"/>
          <w:szCs w:val="18"/>
          <w:lang w:val="kk-KZ"/>
        </w:rPr>
      </w:pPr>
    </w:p>
    <w:p w14:paraId="11D4BE11" w14:textId="79C2C5F2" w:rsidR="00241E12" w:rsidRPr="0033231F" w:rsidRDefault="00CD7838" w:rsidP="003C23C7">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Кесте 1</w:t>
      </w:r>
      <w:r w:rsidR="00E0218C">
        <w:rPr>
          <w:rFonts w:ascii="Times New Roman" w:hAnsi="Times New Roman" w:cs="Times New Roman"/>
          <w:sz w:val="28"/>
          <w:szCs w:val="28"/>
          <w:lang w:val="kk-KZ"/>
        </w:rPr>
        <w:t>3</w:t>
      </w:r>
      <w:r w:rsidR="00241E12" w:rsidRPr="0033231F">
        <w:rPr>
          <w:rFonts w:ascii="Times New Roman" w:hAnsi="Times New Roman" w:cs="Times New Roman"/>
          <w:sz w:val="28"/>
          <w:szCs w:val="28"/>
          <w:lang w:val="kk-KZ"/>
        </w:rPr>
        <w:t xml:space="preserve"> – Болашақ бастауыш сынып педагогтерін инновациялық әрекетке даярлау </w:t>
      </w:r>
      <w:r w:rsidR="003A4E90" w:rsidRPr="0033231F">
        <w:rPr>
          <w:rFonts w:ascii="Times New Roman" w:eastAsia="Times New Roman" w:hAnsi="Times New Roman" w:cs="Times New Roman"/>
          <w:sz w:val="28"/>
          <w:szCs w:val="28"/>
          <w:lang w:val="kk-KZ" w:eastAsia="ru-RU"/>
        </w:rPr>
        <w:t>элективті</w:t>
      </w:r>
      <w:r w:rsidR="00241E12" w:rsidRPr="0033231F">
        <w:rPr>
          <w:rFonts w:ascii="Times New Roman" w:hAnsi="Times New Roman" w:cs="Times New Roman"/>
          <w:sz w:val="28"/>
          <w:szCs w:val="28"/>
          <w:lang w:val="kk-KZ"/>
        </w:rPr>
        <w:t xml:space="preserve"> курсының бағдарламасы</w:t>
      </w:r>
    </w:p>
    <w:p w14:paraId="298C48A6" w14:textId="77777777" w:rsidR="00241E12" w:rsidRPr="0033231F" w:rsidRDefault="00241E12" w:rsidP="00AD625D">
      <w:pPr>
        <w:spacing w:after="0" w:line="240" w:lineRule="auto"/>
        <w:ind w:firstLine="709"/>
        <w:jc w:val="both"/>
        <w:rPr>
          <w:rFonts w:ascii="Times New Roman" w:hAnsi="Times New Roman" w:cs="Times New Roman"/>
          <w:b/>
          <w:sz w:val="28"/>
          <w:szCs w:val="28"/>
          <w:lang w:val="kk-KZ"/>
        </w:rPr>
      </w:pPr>
    </w:p>
    <w:tbl>
      <w:tblPr>
        <w:tblStyle w:val="aa"/>
        <w:tblW w:w="9610" w:type="dxa"/>
        <w:tblInd w:w="137" w:type="dxa"/>
        <w:tblLayout w:type="fixed"/>
        <w:tblLook w:val="04A0" w:firstRow="1" w:lastRow="0" w:firstColumn="1" w:lastColumn="0" w:noHBand="0" w:noVBand="1"/>
      </w:tblPr>
      <w:tblGrid>
        <w:gridCol w:w="2102"/>
        <w:gridCol w:w="1271"/>
        <w:gridCol w:w="1418"/>
        <w:gridCol w:w="1276"/>
        <w:gridCol w:w="1134"/>
        <w:gridCol w:w="2409"/>
      </w:tblGrid>
      <w:tr w:rsidR="00325802" w:rsidRPr="00325802" w14:paraId="4417F713" w14:textId="77777777" w:rsidTr="00325802">
        <w:trPr>
          <w:trHeight w:val="177"/>
        </w:trPr>
        <w:tc>
          <w:tcPr>
            <w:tcW w:w="2102" w:type="dxa"/>
            <w:tcBorders>
              <w:top w:val="single" w:sz="4" w:space="0" w:color="auto"/>
              <w:left w:val="single" w:sz="4" w:space="0" w:color="auto"/>
              <w:bottom w:val="single" w:sz="4" w:space="0" w:color="auto"/>
              <w:right w:val="single" w:sz="4" w:space="0" w:color="auto"/>
            </w:tcBorders>
            <w:hideMark/>
          </w:tcPr>
          <w:p w14:paraId="7CE697F8" w14:textId="77777777" w:rsidR="00325802" w:rsidRPr="00325802" w:rsidRDefault="00325802" w:rsidP="00284D2C">
            <w:pPr>
              <w:spacing w:after="0" w:line="240" w:lineRule="auto"/>
              <w:jc w:val="both"/>
              <w:rPr>
                <w:rFonts w:ascii="Times New Roman" w:hAnsi="Times New Roman" w:cs="Times New Roman"/>
                <w:bCs/>
                <w:sz w:val="24"/>
                <w:szCs w:val="24"/>
                <w:lang w:val="kk-KZ"/>
              </w:rPr>
            </w:pPr>
            <w:r w:rsidRPr="00325802">
              <w:rPr>
                <w:rFonts w:ascii="Times New Roman" w:hAnsi="Times New Roman" w:cs="Times New Roman"/>
                <w:bCs/>
                <w:sz w:val="24"/>
                <w:szCs w:val="24"/>
                <w:lang w:val="kk-KZ"/>
              </w:rPr>
              <w:t>Тақырыптар аталымы</w:t>
            </w:r>
          </w:p>
        </w:tc>
        <w:tc>
          <w:tcPr>
            <w:tcW w:w="1271" w:type="dxa"/>
            <w:tcBorders>
              <w:top w:val="single" w:sz="4" w:space="0" w:color="auto"/>
              <w:left w:val="single" w:sz="4" w:space="0" w:color="auto"/>
              <w:bottom w:val="single" w:sz="4" w:space="0" w:color="auto"/>
              <w:right w:val="single" w:sz="4" w:space="0" w:color="auto"/>
            </w:tcBorders>
            <w:hideMark/>
          </w:tcPr>
          <w:p w14:paraId="356103CC" w14:textId="77777777" w:rsidR="00325802" w:rsidRPr="00325802" w:rsidRDefault="00325802" w:rsidP="00284D2C">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Дәріс</w:t>
            </w:r>
          </w:p>
        </w:tc>
        <w:tc>
          <w:tcPr>
            <w:tcW w:w="1418" w:type="dxa"/>
            <w:tcBorders>
              <w:top w:val="single" w:sz="4" w:space="0" w:color="auto"/>
              <w:left w:val="single" w:sz="4" w:space="0" w:color="auto"/>
              <w:bottom w:val="single" w:sz="4" w:space="0" w:color="auto"/>
              <w:right w:val="single" w:sz="4" w:space="0" w:color="auto"/>
            </w:tcBorders>
            <w:hideMark/>
          </w:tcPr>
          <w:p w14:paraId="65DB88F1" w14:textId="77777777" w:rsidR="00325802" w:rsidRPr="00325802" w:rsidRDefault="00325802" w:rsidP="00284D2C">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Практик. сабақ/ семинар</w:t>
            </w:r>
          </w:p>
        </w:tc>
        <w:tc>
          <w:tcPr>
            <w:tcW w:w="1276" w:type="dxa"/>
            <w:tcBorders>
              <w:top w:val="single" w:sz="4" w:space="0" w:color="auto"/>
              <w:left w:val="single" w:sz="4" w:space="0" w:color="auto"/>
              <w:bottom w:val="single" w:sz="4" w:space="0" w:color="auto"/>
              <w:right w:val="single" w:sz="4" w:space="0" w:color="auto"/>
            </w:tcBorders>
            <w:hideMark/>
          </w:tcPr>
          <w:p w14:paraId="32216B9B" w14:textId="77777777" w:rsidR="00325802" w:rsidRPr="00325802" w:rsidRDefault="00325802" w:rsidP="00284D2C">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Лаборато-</w:t>
            </w:r>
          </w:p>
          <w:p w14:paraId="4729DBEB" w14:textId="77777777" w:rsidR="00325802" w:rsidRPr="00325802" w:rsidRDefault="00325802" w:rsidP="00284D2C">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риялық</w:t>
            </w:r>
          </w:p>
          <w:p w14:paraId="2BE6B292" w14:textId="77777777" w:rsidR="00325802" w:rsidRPr="00325802" w:rsidRDefault="00325802" w:rsidP="00284D2C">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сабақ</w:t>
            </w:r>
          </w:p>
        </w:tc>
        <w:tc>
          <w:tcPr>
            <w:tcW w:w="1134" w:type="dxa"/>
            <w:tcBorders>
              <w:top w:val="single" w:sz="4" w:space="0" w:color="auto"/>
              <w:left w:val="single" w:sz="4" w:space="0" w:color="auto"/>
              <w:bottom w:val="single" w:sz="4" w:space="0" w:color="auto"/>
              <w:right w:val="single" w:sz="4" w:space="0" w:color="auto"/>
            </w:tcBorders>
          </w:tcPr>
          <w:p w14:paraId="4C5D499B" w14:textId="77777777" w:rsidR="00325802" w:rsidRPr="00325802" w:rsidRDefault="00325802" w:rsidP="00284D2C">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Өзіндік жұмыс</w:t>
            </w:r>
          </w:p>
          <w:p w14:paraId="31DD8C7C" w14:textId="77777777" w:rsidR="00325802" w:rsidRPr="00325802" w:rsidRDefault="00325802" w:rsidP="00284D2C">
            <w:pPr>
              <w:spacing w:after="0" w:line="240" w:lineRule="auto"/>
              <w:jc w:val="center"/>
              <w:rPr>
                <w:rFonts w:ascii="Times New Roman" w:hAnsi="Times New Roman" w:cs="Times New Roman"/>
                <w:bCs/>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14:paraId="1B634E56" w14:textId="77777777" w:rsidR="00325802" w:rsidRPr="00325802" w:rsidRDefault="00325802" w:rsidP="00284D2C">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СӨЖ</w:t>
            </w:r>
          </w:p>
          <w:p w14:paraId="4BC0F230" w14:textId="77777777" w:rsidR="00325802" w:rsidRPr="00325802" w:rsidRDefault="00325802" w:rsidP="00284D2C">
            <w:pPr>
              <w:spacing w:after="0" w:line="240" w:lineRule="auto"/>
              <w:jc w:val="center"/>
              <w:rPr>
                <w:rFonts w:ascii="Times New Roman" w:hAnsi="Times New Roman" w:cs="Times New Roman"/>
                <w:bCs/>
                <w:sz w:val="24"/>
                <w:szCs w:val="24"/>
                <w:lang w:val="kk-KZ"/>
              </w:rPr>
            </w:pPr>
          </w:p>
        </w:tc>
      </w:tr>
      <w:tr w:rsidR="00325802" w:rsidRPr="00325802" w14:paraId="4AC3BFA0" w14:textId="77777777" w:rsidTr="00325802">
        <w:trPr>
          <w:trHeight w:val="177"/>
        </w:trPr>
        <w:tc>
          <w:tcPr>
            <w:tcW w:w="2102" w:type="dxa"/>
            <w:tcBorders>
              <w:top w:val="single" w:sz="4" w:space="0" w:color="auto"/>
              <w:left w:val="single" w:sz="4" w:space="0" w:color="auto"/>
              <w:bottom w:val="single" w:sz="4" w:space="0" w:color="auto"/>
              <w:right w:val="single" w:sz="4" w:space="0" w:color="auto"/>
            </w:tcBorders>
          </w:tcPr>
          <w:p w14:paraId="340602A3" w14:textId="529B4679"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271" w:type="dxa"/>
            <w:tcBorders>
              <w:top w:val="single" w:sz="4" w:space="0" w:color="auto"/>
              <w:left w:val="single" w:sz="4" w:space="0" w:color="auto"/>
              <w:bottom w:val="single" w:sz="4" w:space="0" w:color="auto"/>
              <w:right w:val="single" w:sz="4" w:space="0" w:color="auto"/>
            </w:tcBorders>
          </w:tcPr>
          <w:p w14:paraId="65A002ED" w14:textId="29EB78A2"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418" w:type="dxa"/>
            <w:tcBorders>
              <w:top w:val="single" w:sz="4" w:space="0" w:color="auto"/>
              <w:left w:val="single" w:sz="4" w:space="0" w:color="auto"/>
              <w:bottom w:val="single" w:sz="4" w:space="0" w:color="auto"/>
              <w:right w:val="single" w:sz="4" w:space="0" w:color="auto"/>
            </w:tcBorders>
          </w:tcPr>
          <w:p w14:paraId="469D2486" w14:textId="497FAF2D"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276" w:type="dxa"/>
            <w:tcBorders>
              <w:top w:val="single" w:sz="4" w:space="0" w:color="auto"/>
              <w:left w:val="single" w:sz="4" w:space="0" w:color="auto"/>
              <w:bottom w:val="single" w:sz="4" w:space="0" w:color="auto"/>
              <w:right w:val="single" w:sz="4" w:space="0" w:color="auto"/>
            </w:tcBorders>
          </w:tcPr>
          <w:p w14:paraId="158F0E23" w14:textId="42702066"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1134" w:type="dxa"/>
            <w:tcBorders>
              <w:top w:val="single" w:sz="4" w:space="0" w:color="auto"/>
              <w:left w:val="single" w:sz="4" w:space="0" w:color="auto"/>
              <w:bottom w:val="single" w:sz="4" w:space="0" w:color="auto"/>
              <w:right w:val="single" w:sz="4" w:space="0" w:color="auto"/>
            </w:tcBorders>
          </w:tcPr>
          <w:p w14:paraId="2C1E05F2" w14:textId="6297B4BB"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2409" w:type="dxa"/>
            <w:tcBorders>
              <w:top w:val="single" w:sz="4" w:space="0" w:color="auto"/>
              <w:left w:val="single" w:sz="4" w:space="0" w:color="auto"/>
              <w:bottom w:val="single" w:sz="4" w:space="0" w:color="auto"/>
              <w:right w:val="single" w:sz="4" w:space="0" w:color="auto"/>
            </w:tcBorders>
          </w:tcPr>
          <w:p w14:paraId="16D6D55B" w14:textId="70FD554E"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r>
      <w:tr w:rsidR="00325802" w:rsidRPr="000C2E4C" w14:paraId="04A3F97B" w14:textId="77777777" w:rsidTr="00325802">
        <w:trPr>
          <w:trHeight w:val="177"/>
        </w:trPr>
        <w:tc>
          <w:tcPr>
            <w:tcW w:w="2102" w:type="dxa"/>
            <w:tcBorders>
              <w:top w:val="single" w:sz="4" w:space="0" w:color="auto"/>
              <w:left w:val="single" w:sz="4" w:space="0" w:color="auto"/>
              <w:bottom w:val="nil"/>
              <w:right w:val="single" w:sz="4" w:space="0" w:color="auto"/>
            </w:tcBorders>
            <w:hideMark/>
          </w:tcPr>
          <w:p w14:paraId="364C79FF" w14:textId="77777777" w:rsidR="00325802" w:rsidRPr="00325802" w:rsidRDefault="00325802" w:rsidP="00284D2C">
            <w:pPr>
              <w:spacing w:after="0" w:line="240" w:lineRule="auto"/>
              <w:jc w:val="both"/>
              <w:rPr>
                <w:rFonts w:ascii="Times New Roman" w:hAnsi="Times New Roman" w:cs="Times New Roman"/>
                <w:bCs/>
                <w:sz w:val="24"/>
                <w:szCs w:val="24"/>
                <w:lang w:val="kk-KZ"/>
              </w:rPr>
            </w:pPr>
            <w:r w:rsidRPr="00325802">
              <w:rPr>
                <w:rFonts w:ascii="Times New Roman" w:hAnsi="Times New Roman" w:cs="Times New Roman"/>
                <w:bCs/>
                <w:sz w:val="24"/>
                <w:szCs w:val="24"/>
                <w:lang w:val="kk-KZ"/>
              </w:rPr>
              <w:t>Инновация, инновациялық процесс туралы түсінік</w:t>
            </w:r>
          </w:p>
        </w:tc>
        <w:tc>
          <w:tcPr>
            <w:tcW w:w="1271" w:type="dxa"/>
            <w:tcBorders>
              <w:top w:val="single" w:sz="4" w:space="0" w:color="auto"/>
              <w:left w:val="single" w:sz="4" w:space="0" w:color="auto"/>
              <w:bottom w:val="nil"/>
              <w:right w:val="single" w:sz="4" w:space="0" w:color="auto"/>
            </w:tcBorders>
          </w:tcPr>
          <w:p w14:paraId="1CCF4E9C" w14:textId="77777777" w:rsidR="00325802" w:rsidRDefault="00325802" w:rsidP="00325802">
            <w:pPr>
              <w:spacing w:after="0" w:line="240" w:lineRule="auto"/>
              <w:rPr>
                <w:rFonts w:ascii="Times New Roman" w:hAnsi="Times New Roman" w:cs="Times New Roman"/>
                <w:bCs/>
                <w:sz w:val="24"/>
                <w:szCs w:val="24"/>
                <w:lang w:val="kk-KZ"/>
              </w:rPr>
            </w:pPr>
            <w:r w:rsidRPr="00325802">
              <w:rPr>
                <w:rFonts w:ascii="Times New Roman" w:hAnsi="Times New Roman" w:cs="Times New Roman"/>
                <w:bCs/>
                <w:sz w:val="24"/>
                <w:szCs w:val="24"/>
                <w:lang w:val="kk-KZ"/>
              </w:rPr>
              <w:t>Интерак</w:t>
            </w:r>
          </w:p>
          <w:p w14:paraId="6F074F84" w14:textId="0021693F" w:rsidR="00325802" w:rsidRPr="00325802" w:rsidRDefault="00325802" w:rsidP="00325802">
            <w:pPr>
              <w:spacing w:after="0" w:line="240" w:lineRule="auto"/>
              <w:rPr>
                <w:rFonts w:ascii="Times New Roman" w:hAnsi="Times New Roman" w:cs="Times New Roman"/>
                <w:bCs/>
                <w:sz w:val="24"/>
                <w:szCs w:val="24"/>
                <w:lang w:val="kk-KZ"/>
              </w:rPr>
            </w:pPr>
            <w:r w:rsidRPr="00325802">
              <w:rPr>
                <w:rFonts w:ascii="Times New Roman" w:hAnsi="Times New Roman" w:cs="Times New Roman"/>
                <w:bCs/>
                <w:sz w:val="24"/>
                <w:szCs w:val="24"/>
                <w:lang w:val="kk-KZ"/>
              </w:rPr>
              <w:t>тив дәріс</w:t>
            </w:r>
          </w:p>
        </w:tc>
        <w:tc>
          <w:tcPr>
            <w:tcW w:w="1418" w:type="dxa"/>
            <w:tcBorders>
              <w:top w:val="single" w:sz="4" w:space="0" w:color="auto"/>
              <w:left w:val="single" w:sz="4" w:space="0" w:color="auto"/>
              <w:bottom w:val="nil"/>
              <w:right w:val="single" w:sz="4" w:space="0" w:color="auto"/>
            </w:tcBorders>
          </w:tcPr>
          <w:p w14:paraId="5548B009" w14:textId="77777777" w:rsidR="00325802" w:rsidRPr="00325802" w:rsidRDefault="00325802" w:rsidP="00325802">
            <w:pPr>
              <w:spacing w:after="0" w:line="240" w:lineRule="auto"/>
              <w:rPr>
                <w:rFonts w:ascii="Times New Roman" w:hAnsi="Times New Roman" w:cs="Times New Roman"/>
                <w:bCs/>
                <w:sz w:val="24"/>
                <w:szCs w:val="24"/>
                <w:lang w:val="kk-KZ"/>
              </w:rPr>
            </w:pPr>
            <w:r w:rsidRPr="00325802">
              <w:rPr>
                <w:rFonts w:ascii="Times New Roman" w:hAnsi="Times New Roman" w:cs="Times New Roman"/>
                <w:bCs/>
                <w:sz w:val="24"/>
                <w:szCs w:val="24"/>
                <w:lang w:val="kk-KZ"/>
              </w:rPr>
              <w:t>Эвристикалық семинар</w:t>
            </w:r>
          </w:p>
        </w:tc>
        <w:tc>
          <w:tcPr>
            <w:tcW w:w="1276" w:type="dxa"/>
            <w:tcBorders>
              <w:top w:val="single" w:sz="4" w:space="0" w:color="auto"/>
              <w:left w:val="single" w:sz="4" w:space="0" w:color="auto"/>
              <w:bottom w:val="nil"/>
              <w:right w:val="single" w:sz="4" w:space="0" w:color="auto"/>
            </w:tcBorders>
          </w:tcPr>
          <w:p w14:paraId="7C014D01" w14:textId="77777777" w:rsidR="00325802" w:rsidRPr="00325802" w:rsidRDefault="00325802" w:rsidP="00325802">
            <w:pPr>
              <w:spacing w:after="0" w:line="240" w:lineRule="auto"/>
              <w:rPr>
                <w:rFonts w:ascii="Times New Roman" w:hAnsi="Times New Roman" w:cs="Times New Roman"/>
                <w:bCs/>
                <w:sz w:val="24"/>
                <w:szCs w:val="24"/>
                <w:lang w:val="kk-KZ"/>
              </w:rPr>
            </w:pPr>
            <w:r w:rsidRPr="00325802">
              <w:rPr>
                <w:rFonts w:ascii="Times New Roman" w:hAnsi="Times New Roman" w:cs="Times New Roman"/>
                <w:bCs/>
                <w:sz w:val="24"/>
                <w:szCs w:val="24"/>
                <w:lang w:val="kk-KZ"/>
              </w:rPr>
              <w:t>Презентация</w:t>
            </w:r>
          </w:p>
        </w:tc>
        <w:tc>
          <w:tcPr>
            <w:tcW w:w="1134" w:type="dxa"/>
            <w:tcBorders>
              <w:top w:val="single" w:sz="4" w:space="0" w:color="auto"/>
              <w:left w:val="single" w:sz="4" w:space="0" w:color="auto"/>
              <w:bottom w:val="nil"/>
              <w:right w:val="single" w:sz="4" w:space="0" w:color="auto"/>
            </w:tcBorders>
          </w:tcPr>
          <w:p w14:paraId="258350D8" w14:textId="77777777" w:rsidR="00325802" w:rsidRPr="00325802" w:rsidRDefault="00325802" w:rsidP="00325802">
            <w:pPr>
              <w:spacing w:after="0" w:line="240" w:lineRule="auto"/>
              <w:rPr>
                <w:rFonts w:ascii="Times New Roman" w:hAnsi="Times New Roman" w:cs="Times New Roman"/>
                <w:bCs/>
                <w:sz w:val="24"/>
                <w:szCs w:val="24"/>
                <w:lang w:val="kk-KZ"/>
              </w:rPr>
            </w:pPr>
            <w:r w:rsidRPr="00325802">
              <w:rPr>
                <w:rFonts w:ascii="Times New Roman" w:hAnsi="Times New Roman" w:cs="Times New Roman"/>
                <w:bCs/>
                <w:sz w:val="24"/>
                <w:szCs w:val="24"/>
                <w:lang w:val="kk-KZ"/>
              </w:rPr>
              <w:t>Шағын-зерттеу жүргізу</w:t>
            </w:r>
          </w:p>
        </w:tc>
        <w:tc>
          <w:tcPr>
            <w:tcW w:w="2409" w:type="dxa"/>
            <w:tcBorders>
              <w:top w:val="single" w:sz="4" w:space="0" w:color="auto"/>
              <w:left w:val="single" w:sz="4" w:space="0" w:color="auto"/>
              <w:bottom w:val="nil"/>
              <w:right w:val="single" w:sz="4" w:space="0" w:color="auto"/>
            </w:tcBorders>
          </w:tcPr>
          <w:p w14:paraId="45E8FCEA" w14:textId="77777777" w:rsidR="00325802" w:rsidRPr="00325802" w:rsidRDefault="00325802" w:rsidP="00325802">
            <w:pPr>
              <w:spacing w:after="0" w:line="240" w:lineRule="auto"/>
              <w:rPr>
                <w:rFonts w:ascii="Times New Roman" w:hAnsi="Times New Roman" w:cs="Times New Roman"/>
                <w:bCs/>
                <w:sz w:val="24"/>
                <w:szCs w:val="24"/>
                <w:lang w:val="kk-KZ"/>
              </w:rPr>
            </w:pPr>
            <w:r w:rsidRPr="00325802">
              <w:rPr>
                <w:rFonts w:ascii="Times New Roman" w:hAnsi="Times New Roman" w:cs="Times New Roman"/>
                <w:bCs/>
                <w:sz w:val="24"/>
                <w:szCs w:val="24"/>
                <w:lang w:val="kk-KZ"/>
              </w:rPr>
              <w:t>Педагогика</w:t>
            </w:r>
          </w:p>
          <w:p w14:paraId="163B8682" w14:textId="77777777" w:rsidR="00325802" w:rsidRPr="00325802" w:rsidRDefault="00325802" w:rsidP="00325802">
            <w:pPr>
              <w:spacing w:after="0" w:line="240" w:lineRule="auto"/>
              <w:rPr>
                <w:rFonts w:ascii="Times New Roman" w:hAnsi="Times New Roman" w:cs="Times New Roman"/>
                <w:bCs/>
                <w:sz w:val="24"/>
                <w:szCs w:val="24"/>
                <w:lang w:val="kk-KZ"/>
              </w:rPr>
            </w:pPr>
            <w:r w:rsidRPr="00325802">
              <w:rPr>
                <w:rFonts w:ascii="Times New Roman" w:hAnsi="Times New Roman" w:cs="Times New Roman"/>
                <w:bCs/>
                <w:sz w:val="24"/>
                <w:szCs w:val="24"/>
                <w:lang w:val="kk-KZ"/>
              </w:rPr>
              <w:t>дағы инновациялық үдерістері тақырыбына реферат әзірлеу</w:t>
            </w:r>
          </w:p>
        </w:tc>
      </w:tr>
    </w:tbl>
    <w:p w14:paraId="29EDFE86" w14:textId="52DCFC36" w:rsidR="00325802" w:rsidRDefault="00325802" w:rsidP="00325802">
      <w:pPr>
        <w:spacing w:after="0"/>
        <w:rPr>
          <w:rFonts w:ascii="Times New Roman" w:hAnsi="Times New Roman" w:cs="Times New Roman"/>
          <w:sz w:val="28"/>
          <w:lang w:val="kk-KZ"/>
        </w:rPr>
      </w:pPr>
      <w:r w:rsidRPr="0033231F">
        <w:rPr>
          <w:rFonts w:ascii="Times New Roman" w:hAnsi="Times New Roman" w:cs="Times New Roman"/>
          <w:sz w:val="28"/>
          <w:lang w:val="kk-KZ"/>
        </w:rPr>
        <w:lastRenderedPageBreak/>
        <w:t>1</w:t>
      </w:r>
      <w:r w:rsidR="00E0218C">
        <w:rPr>
          <w:rFonts w:ascii="Times New Roman" w:hAnsi="Times New Roman" w:cs="Times New Roman"/>
          <w:sz w:val="28"/>
          <w:lang w:val="kk-KZ"/>
        </w:rPr>
        <w:t xml:space="preserve">3 </w:t>
      </w:r>
      <w:r w:rsidRPr="0033231F">
        <w:rPr>
          <w:rFonts w:ascii="Times New Roman" w:hAnsi="Times New Roman" w:cs="Times New Roman"/>
          <w:sz w:val="28"/>
          <w:lang w:val="kk-KZ"/>
        </w:rPr>
        <w:t>– кестенің жалғасы</w:t>
      </w:r>
    </w:p>
    <w:p w14:paraId="6B6C08D8" w14:textId="77777777" w:rsidR="00325802" w:rsidRPr="00325802" w:rsidRDefault="00325802" w:rsidP="00325802">
      <w:pPr>
        <w:spacing w:after="0"/>
        <w:rPr>
          <w:rFonts w:ascii="Times New Roman" w:hAnsi="Times New Roman" w:cs="Times New Roman"/>
          <w:sz w:val="28"/>
          <w:lang w:val="kk-KZ"/>
        </w:rPr>
      </w:pPr>
    </w:p>
    <w:tbl>
      <w:tblPr>
        <w:tblStyle w:val="aa"/>
        <w:tblW w:w="9610" w:type="dxa"/>
        <w:tblInd w:w="137" w:type="dxa"/>
        <w:tblLayout w:type="fixed"/>
        <w:tblLook w:val="04A0" w:firstRow="1" w:lastRow="0" w:firstColumn="1" w:lastColumn="0" w:noHBand="0" w:noVBand="1"/>
      </w:tblPr>
      <w:tblGrid>
        <w:gridCol w:w="2523"/>
        <w:gridCol w:w="992"/>
        <w:gridCol w:w="1276"/>
        <w:gridCol w:w="1559"/>
        <w:gridCol w:w="1276"/>
        <w:gridCol w:w="1984"/>
      </w:tblGrid>
      <w:tr w:rsidR="007D7461" w:rsidRPr="00325802" w14:paraId="387D9B99" w14:textId="77777777" w:rsidTr="00640CB4">
        <w:trPr>
          <w:trHeight w:val="70"/>
        </w:trPr>
        <w:tc>
          <w:tcPr>
            <w:tcW w:w="2523" w:type="dxa"/>
            <w:tcBorders>
              <w:top w:val="single" w:sz="4" w:space="0" w:color="auto"/>
              <w:left w:val="single" w:sz="4" w:space="0" w:color="auto"/>
              <w:bottom w:val="single" w:sz="4" w:space="0" w:color="auto"/>
              <w:right w:val="single" w:sz="4" w:space="0" w:color="auto"/>
            </w:tcBorders>
          </w:tcPr>
          <w:p w14:paraId="17664293" w14:textId="1EF2A2FF"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4914D0AD" w14:textId="5D63D7E4"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14:paraId="3E965D6E" w14:textId="5A5E3C10"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tcPr>
          <w:p w14:paraId="298B23F9" w14:textId="6C3323C7"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14:paraId="59EFC738" w14:textId="00F06DB3"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1984" w:type="dxa"/>
            <w:tcBorders>
              <w:top w:val="single" w:sz="4" w:space="0" w:color="auto"/>
              <w:left w:val="single" w:sz="4" w:space="0" w:color="auto"/>
              <w:bottom w:val="single" w:sz="4" w:space="0" w:color="auto"/>
              <w:right w:val="single" w:sz="4" w:space="0" w:color="auto"/>
            </w:tcBorders>
          </w:tcPr>
          <w:p w14:paraId="5EBA9F49" w14:textId="22AD2ECA" w:rsidR="00325802" w:rsidRPr="00325802" w:rsidRDefault="00325802" w:rsidP="00325802">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r>
      <w:tr w:rsidR="007D7461" w:rsidRPr="00325802" w14:paraId="47B69F15" w14:textId="77777777" w:rsidTr="00640CB4">
        <w:trPr>
          <w:trHeight w:val="177"/>
        </w:trPr>
        <w:tc>
          <w:tcPr>
            <w:tcW w:w="2523" w:type="dxa"/>
            <w:tcBorders>
              <w:top w:val="single" w:sz="4" w:space="0" w:color="auto"/>
              <w:left w:val="single" w:sz="4" w:space="0" w:color="auto"/>
              <w:bottom w:val="single" w:sz="4" w:space="0" w:color="auto"/>
              <w:right w:val="single" w:sz="4" w:space="0" w:color="auto"/>
            </w:tcBorders>
            <w:hideMark/>
          </w:tcPr>
          <w:p w14:paraId="0C589038" w14:textId="433A2D70" w:rsidR="00325802" w:rsidRPr="00325802" w:rsidRDefault="00325802" w:rsidP="007D7461">
            <w:pPr>
              <w:spacing w:after="0" w:line="240" w:lineRule="auto"/>
              <w:jc w:val="both"/>
              <w:rPr>
                <w:rFonts w:ascii="Times New Roman" w:hAnsi="Times New Roman" w:cs="Times New Roman"/>
                <w:bCs/>
                <w:sz w:val="24"/>
                <w:szCs w:val="24"/>
                <w:lang w:val="kk-KZ"/>
              </w:rPr>
            </w:pPr>
            <w:r w:rsidRPr="00325802">
              <w:rPr>
                <w:rFonts w:ascii="Times New Roman" w:hAnsi="Times New Roman" w:cs="Times New Roman"/>
                <w:bCs/>
                <w:sz w:val="24"/>
                <w:szCs w:val="24"/>
                <w:lang w:val="kk-KZ"/>
              </w:rPr>
              <w:t>Әрекет теориясы Педагогикалық әрекет теориясы. Инновациялық әрекет теориясы</w:t>
            </w:r>
          </w:p>
        </w:tc>
        <w:tc>
          <w:tcPr>
            <w:tcW w:w="992" w:type="dxa"/>
            <w:tcBorders>
              <w:top w:val="single" w:sz="4" w:space="0" w:color="auto"/>
              <w:left w:val="single" w:sz="4" w:space="0" w:color="auto"/>
              <w:bottom w:val="single" w:sz="4" w:space="0" w:color="auto"/>
              <w:right w:val="single" w:sz="4" w:space="0" w:color="auto"/>
            </w:tcBorders>
          </w:tcPr>
          <w:p w14:paraId="3CA178FB" w14:textId="77777777" w:rsidR="00325802" w:rsidRPr="00325802" w:rsidRDefault="00325802" w:rsidP="007D7461">
            <w:pPr>
              <w:spacing w:after="0" w:line="240" w:lineRule="auto"/>
              <w:jc w:val="center"/>
              <w:rPr>
                <w:rFonts w:ascii="Times New Roman" w:hAnsi="Times New Roman" w:cs="Times New Roman"/>
                <w:bCs/>
                <w:sz w:val="24"/>
                <w:szCs w:val="24"/>
                <w:lang w:val="kk-KZ"/>
              </w:rPr>
            </w:pPr>
          </w:p>
          <w:p w14:paraId="19AAF759" w14:textId="77777777" w:rsidR="00325802" w:rsidRPr="00325802" w:rsidRDefault="00325802" w:rsidP="007D7461">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Проблемалық дәріс</w:t>
            </w:r>
          </w:p>
        </w:tc>
        <w:tc>
          <w:tcPr>
            <w:tcW w:w="1276" w:type="dxa"/>
            <w:tcBorders>
              <w:top w:val="single" w:sz="4" w:space="0" w:color="auto"/>
              <w:left w:val="single" w:sz="4" w:space="0" w:color="auto"/>
              <w:bottom w:val="single" w:sz="4" w:space="0" w:color="auto"/>
              <w:right w:val="single" w:sz="4" w:space="0" w:color="auto"/>
            </w:tcBorders>
          </w:tcPr>
          <w:p w14:paraId="4EDFD3B8" w14:textId="77777777" w:rsidR="00325802" w:rsidRPr="00325802" w:rsidRDefault="00325802" w:rsidP="007D7461">
            <w:pPr>
              <w:spacing w:after="0" w:line="240" w:lineRule="auto"/>
              <w:jc w:val="center"/>
              <w:rPr>
                <w:rFonts w:ascii="Times New Roman" w:hAnsi="Times New Roman" w:cs="Times New Roman"/>
                <w:bCs/>
                <w:sz w:val="24"/>
                <w:szCs w:val="24"/>
                <w:lang w:val="kk-KZ"/>
              </w:rPr>
            </w:pPr>
          </w:p>
          <w:p w14:paraId="7BCA1122" w14:textId="77777777" w:rsidR="00325802" w:rsidRPr="00325802" w:rsidRDefault="00325802" w:rsidP="007D7461">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Дөңгелек үстел</w:t>
            </w:r>
          </w:p>
        </w:tc>
        <w:tc>
          <w:tcPr>
            <w:tcW w:w="1559" w:type="dxa"/>
            <w:tcBorders>
              <w:top w:val="single" w:sz="4" w:space="0" w:color="auto"/>
              <w:left w:val="single" w:sz="4" w:space="0" w:color="auto"/>
              <w:bottom w:val="single" w:sz="4" w:space="0" w:color="auto"/>
              <w:right w:val="single" w:sz="4" w:space="0" w:color="auto"/>
            </w:tcBorders>
          </w:tcPr>
          <w:p w14:paraId="120036A5" w14:textId="77777777" w:rsidR="00325802" w:rsidRPr="00325802" w:rsidRDefault="00325802" w:rsidP="007D7461">
            <w:pPr>
              <w:spacing w:after="0" w:line="240" w:lineRule="auto"/>
              <w:jc w:val="center"/>
              <w:rPr>
                <w:rFonts w:ascii="Times New Roman" w:hAnsi="Times New Roman" w:cs="Times New Roman"/>
                <w:bCs/>
                <w:sz w:val="24"/>
                <w:szCs w:val="24"/>
                <w:lang w:val="kk-KZ"/>
              </w:rPr>
            </w:pPr>
          </w:p>
          <w:p w14:paraId="2D3D23FF" w14:textId="77777777" w:rsidR="00325802" w:rsidRPr="00325802" w:rsidRDefault="00325802" w:rsidP="007D7461">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Инновациялық шеберхана</w:t>
            </w:r>
          </w:p>
        </w:tc>
        <w:tc>
          <w:tcPr>
            <w:tcW w:w="1276" w:type="dxa"/>
            <w:tcBorders>
              <w:top w:val="single" w:sz="4" w:space="0" w:color="auto"/>
              <w:left w:val="single" w:sz="4" w:space="0" w:color="auto"/>
              <w:bottom w:val="single" w:sz="4" w:space="0" w:color="auto"/>
              <w:right w:val="single" w:sz="4" w:space="0" w:color="auto"/>
            </w:tcBorders>
          </w:tcPr>
          <w:p w14:paraId="1D9AAF20" w14:textId="77777777" w:rsidR="00325802" w:rsidRPr="00325802" w:rsidRDefault="00325802" w:rsidP="007D7461">
            <w:pPr>
              <w:spacing w:after="0" w:line="240" w:lineRule="auto"/>
              <w:jc w:val="center"/>
              <w:rPr>
                <w:rFonts w:ascii="Times New Roman" w:hAnsi="Times New Roman" w:cs="Times New Roman"/>
                <w:bCs/>
                <w:sz w:val="24"/>
                <w:szCs w:val="24"/>
                <w:lang w:val="kk-KZ"/>
              </w:rPr>
            </w:pPr>
          </w:p>
          <w:p w14:paraId="523D2F06" w14:textId="77777777" w:rsidR="00325802" w:rsidRPr="00325802" w:rsidRDefault="00325802" w:rsidP="007D7461">
            <w:pPr>
              <w:spacing w:after="0" w:line="240" w:lineRule="auto"/>
              <w:jc w:val="center"/>
              <w:rPr>
                <w:rFonts w:ascii="Times New Roman" w:hAnsi="Times New Roman" w:cs="Times New Roman"/>
                <w:bCs/>
                <w:sz w:val="24"/>
                <w:szCs w:val="24"/>
                <w:lang w:val="kk-KZ"/>
              </w:rPr>
            </w:pPr>
            <w:r w:rsidRPr="00325802">
              <w:rPr>
                <w:rFonts w:ascii="Times New Roman" w:hAnsi="Times New Roman" w:cs="Times New Roman"/>
                <w:bCs/>
                <w:sz w:val="24"/>
                <w:szCs w:val="24"/>
                <w:lang w:val="kk-KZ"/>
              </w:rPr>
              <w:t>Эссе</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41CF33" w14:textId="77777777" w:rsidR="00325802" w:rsidRPr="00325802" w:rsidRDefault="00325802" w:rsidP="007D7461">
            <w:pPr>
              <w:spacing w:after="0" w:line="240" w:lineRule="auto"/>
              <w:rPr>
                <w:rFonts w:ascii="Times New Roman" w:hAnsi="Times New Roman" w:cs="Times New Roman"/>
                <w:bCs/>
                <w:sz w:val="24"/>
                <w:szCs w:val="24"/>
                <w:lang w:val="kk-KZ"/>
              </w:rPr>
            </w:pPr>
          </w:p>
        </w:tc>
      </w:tr>
      <w:tr w:rsidR="007D7461" w:rsidRPr="000C2E4C" w14:paraId="43210B18" w14:textId="77777777" w:rsidTr="00640CB4">
        <w:trPr>
          <w:trHeight w:val="70"/>
        </w:trPr>
        <w:tc>
          <w:tcPr>
            <w:tcW w:w="2523" w:type="dxa"/>
            <w:tcBorders>
              <w:top w:val="single" w:sz="4" w:space="0" w:color="auto"/>
              <w:left w:val="single" w:sz="4" w:space="0" w:color="auto"/>
              <w:bottom w:val="single" w:sz="4" w:space="0" w:color="auto"/>
              <w:right w:val="single" w:sz="4" w:space="0" w:color="auto"/>
            </w:tcBorders>
            <w:hideMark/>
          </w:tcPr>
          <w:p w14:paraId="074AA869" w14:textId="77777777" w:rsidR="00325802" w:rsidRPr="00325802" w:rsidRDefault="00325802" w:rsidP="007D7461">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 құрылымы мен жүйесі</w:t>
            </w:r>
          </w:p>
        </w:tc>
        <w:tc>
          <w:tcPr>
            <w:tcW w:w="992" w:type="dxa"/>
            <w:tcBorders>
              <w:top w:val="single" w:sz="4" w:space="0" w:color="auto"/>
              <w:left w:val="single" w:sz="4" w:space="0" w:color="auto"/>
              <w:bottom w:val="single" w:sz="4" w:space="0" w:color="auto"/>
              <w:right w:val="single" w:sz="4" w:space="0" w:color="auto"/>
            </w:tcBorders>
          </w:tcPr>
          <w:p w14:paraId="5AD8749B"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Ізденімдік-дәріс</w:t>
            </w:r>
          </w:p>
        </w:tc>
        <w:tc>
          <w:tcPr>
            <w:tcW w:w="1276" w:type="dxa"/>
            <w:tcBorders>
              <w:top w:val="single" w:sz="4" w:space="0" w:color="auto"/>
              <w:left w:val="single" w:sz="4" w:space="0" w:color="auto"/>
              <w:bottom w:val="single" w:sz="4" w:space="0" w:color="auto"/>
              <w:right w:val="single" w:sz="4" w:space="0" w:color="auto"/>
            </w:tcBorders>
          </w:tcPr>
          <w:p w14:paraId="0406EA14"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«Ми шабуылы»</w:t>
            </w:r>
          </w:p>
        </w:tc>
        <w:tc>
          <w:tcPr>
            <w:tcW w:w="1559" w:type="dxa"/>
            <w:tcBorders>
              <w:top w:val="single" w:sz="4" w:space="0" w:color="auto"/>
              <w:left w:val="single" w:sz="4" w:space="0" w:color="auto"/>
              <w:bottom w:val="single" w:sz="4" w:space="0" w:color="auto"/>
              <w:right w:val="single" w:sz="4" w:space="0" w:color="auto"/>
            </w:tcBorders>
          </w:tcPr>
          <w:p w14:paraId="1E33B1CD"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w:t>
            </w:r>
          </w:p>
          <w:p w14:paraId="4038CEAE"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циялық шеберхана</w:t>
            </w:r>
          </w:p>
        </w:tc>
        <w:tc>
          <w:tcPr>
            <w:tcW w:w="1276" w:type="dxa"/>
            <w:tcBorders>
              <w:top w:val="single" w:sz="4" w:space="0" w:color="auto"/>
              <w:left w:val="single" w:sz="4" w:space="0" w:color="auto"/>
              <w:bottom w:val="single" w:sz="4" w:space="0" w:color="auto"/>
              <w:right w:val="single" w:sz="4" w:space="0" w:color="auto"/>
            </w:tcBorders>
          </w:tcPr>
          <w:p w14:paraId="4AFA1EF5"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Озық өзіндік жұмыс</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8828B25" w14:textId="77777777" w:rsidR="00325802" w:rsidRPr="00325802" w:rsidRDefault="00325802" w:rsidP="00284D2C">
            <w:pPr>
              <w:spacing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Компьютермен жұмыс «Иннова циялық әрекет құрылымы мен жүйесінің 3D моделін жасау»</w:t>
            </w:r>
          </w:p>
        </w:tc>
      </w:tr>
      <w:tr w:rsidR="007D7461" w:rsidRPr="0033231F" w14:paraId="54A31231" w14:textId="77777777" w:rsidTr="00640CB4">
        <w:trPr>
          <w:trHeight w:val="144"/>
        </w:trPr>
        <w:tc>
          <w:tcPr>
            <w:tcW w:w="2523" w:type="dxa"/>
            <w:tcBorders>
              <w:top w:val="single" w:sz="4" w:space="0" w:color="auto"/>
              <w:left w:val="single" w:sz="4" w:space="0" w:color="auto"/>
              <w:bottom w:val="single" w:sz="4" w:space="0" w:color="auto"/>
              <w:right w:val="single" w:sz="4" w:space="0" w:color="auto"/>
            </w:tcBorders>
            <w:hideMark/>
          </w:tcPr>
          <w:p w14:paraId="2F6614A4" w14:textId="77777777" w:rsidR="00325802" w:rsidRPr="00325802"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аксиологиялық, акмеологиялық, мотивациялық, креативтік, операционалдық, рефлексивтік мәні</w:t>
            </w:r>
          </w:p>
        </w:tc>
        <w:tc>
          <w:tcPr>
            <w:tcW w:w="992" w:type="dxa"/>
            <w:tcBorders>
              <w:top w:val="single" w:sz="4" w:space="0" w:color="auto"/>
              <w:left w:val="single" w:sz="4" w:space="0" w:color="auto"/>
              <w:bottom w:val="single" w:sz="4" w:space="0" w:color="auto"/>
              <w:right w:val="single" w:sz="4" w:space="0" w:color="auto"/>
            </w:tcBorders>
          </w:tcPr>
          <w:p w14:paraId="7A32A3ED"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03C7BED3"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20F064B8"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Зерттеу-дәріс</w:t>
            </w:r>
          </w:p>
        </w:tc>
        <w:tc>
          <w:tcPr>
            <w:tcW w:w="1276" w:type="dxa"/>
            <w:tcBorders>
              <w:top w:val="single" w:sz="4" w:space="0" w:color="auto"/>
              <w:left w:val="single" w:sz="4" w:space="0" w:color="auto"/>
              <w:bottom w:val="single" w:sz="4" w:space="0" w:color="auto"/>
              <w:right w:val="single" w:sz="4" w:space="0" w:color="auto"/>
            </w:tcBorders>
          </w:tcPr>
          <w:p w14:paraId="4154A5EF"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676E996A"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Эвристикалық семинар</w:t>
            </w:r>
          </w:p>
        </w:tc>
        <w:tc>
          <w:tcPr>
            <w:tcW w:w="1559" w:type="dxa"/>
            <w:tcBorders>
              <w:top w:val="single" w:sz="4" w:space="0" w:color="auto"/>
              <w:left w:val="single" w:sz="4" w:space="0" w:color="auto"/>
              <w:bottom w:val="single" w:sz="4" w:space="0" w:color="auto"/>
              <w:right w:val="single" w:sz="4" w:space="0" w:color="auto"/>
            </w:tcBorders>
            <w:hideMark/>
          </w:tcPr>
          <w:p w14:paraId="19005E50"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Ғылыми эксперименттік талдау сабағы</w:t>
            </w:r>
          </w:p>
        </w:tc>
        <w:tc>
          <w:tcPr>
            <w:tcW w:w="1276" w:type="dxa"/>
            <w:tcBorders>
              <w:top w:val="single" w:sz="4" w:space="0" w:color="auto"/>
              <w:left w:val="single" w:sz="4" w:space="0" w:color="auto"/>
              <w:bottom w:val="single" w:sz="4" w:space="0" w:color="auto"/>
              <w:right w:val="single" w:sz="4" w:space="0" w:color="auto"/>
            </w:tcBorders>
          </w:tcPr>
          <w:p w14:paraId="3E2EDEA2"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271FAFD7"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Баяндама әзірлеу</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5A98D6C" w14:textId="77777777" w:rsidR="00325802" w:rsidRPr="00325802" w:rsidRDefault="00325802" w:rsidP="00284D2C">
            <w:pPr>
              <w:spacing w:after="0" w:line="240" w:lineRule="auto"/>
              <w:rPr>
                <w:rFonts w:ascii="Times New Roman" w:hAnsi="Times New Roman" w:cs="Times New Roman"/>
                <w:sz w:val="24"/>
                <w:szCs w:val="24"/>
                <w:lang w:val="kk-KZ"/>
              </w:rPr>
            </w:pPr>
          </w:p>
        </w:tc>
      </w:tr>
      <w:tr w:rsidR="007D7461" w:rsidRPr="0033231F" w14:paraId="6CF782F6" w14:textId="77777777" w:rsidTr="00640CB4">
        <w:trPr>
          <w:trHeight w:val="144"/>
        </w:trPr>
        <w:tc>
          <w:tcPr>
            <w:tcW w:w="2523" w:type="dxa"/>
            <w:tcBorders>
              <w:top w:val="single" w:sz="4" w:space="0" w:color="auto"/>
              <w:left w:val="single" w:sz="4" w:space="0" w:color="auto"/>
              <w:bottom w:val="single" w:sz="4" w:space="0" w:color="auto"/>
              <w:right w:val="single" w:sz="4" w:space="0" w:color="auto"/>
            </w:tcBorders>
          </w:tcPr>
          <w:p w14:paraId="3B3624A9" w14:textId="77777777" w:rsidR="00325802" w:rsidRPr="00325802"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функциялары</w:t>
            </w:r>
          </w:p>
        </w:tc>
        <w:tc>
          <w:tcPr>
            <w:tcW w:w="992" w:type="dxa"/>
            <w:tcBorders>
              <w:top w:val="single" w:sz="4" w:space="0" w:color="auto"/>
              <w:left w:val="single" w:sz="4" w:space="0" w:color="auto"/>
              <w:bottom w:val="single" w:sz="4" w:space="0" w:color="auto"/>
              <w:right w:val="single" w:sz="4" w:space="0" w:color="auto"/>
            </w:tcBorders>
          </w:tcPr>
          <w:p w14:paraId="7199506B"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Проблемалық дәріс</w:t>
            </w:r>
          </w:p>
        </w:tc>
        <w:tc>
          <w:tcPr>
            <w:tcW w:w="1276" w:type="dxa"/>
            <w:tcBorders>
              <w:top w:val="single" w:sz="4" w:space="0" w:color="auto"/>
              <w:left w:val="single" w:sz="4" w:space="0" w:color="auto"/>
              <w:bottom w:val="single" w:sz="4" w:space="0" w:color="auto"/>
              <w:right w:val="single" w:sz="4" w:space="0" w:color="auto"/>
            </w:tcBorders>
          </w:tcPr>
          <w:p w14:paraId="5487497A"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«Ми шабуылы»</w:t>
            </w:r>
          </w:p>
        </w:tc>
        <w:tc>
          <w:tcPr>
            <w:tcW w:w="1559" w:type="dxa"/>
            <w:tcBorders>
              <w:top w:val="single" w:sz="4" w:space="0" w:color="auto"/>
              <w:left w:val="single" w:sz="4" w:space="0" w:color="auto"/>
              <w:bottom w:val="single" w:sz="4" w:space="0" w:color="auto"/>
              <w:right w:val="single" w:sz="4" w:space="0" w:color="auto"/>
            </w:tcBorders>
          </w:tcPr>
          <w:p w14:paraId="4C772B74"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шеберхана</w:t>
            </w:r>
          </w:p>
        </w:tc>
        <w:tc>
          <w:tcPr>
            <w:tcW w:w="1276" w:type="dxa"/>
            <w:tcBorders>
              <w:top w:val="single" w:sz="4" w:space="0" w:color="auto"/>
              <w:left w:val="single" w:sz="4" w:space="0" w:color="auto"/>
              <w:bottom w:val="single" w:sz="4" w:space="0" w:color="auto"/>
              <w:right w:val="single" w:sz="4" w:space="0" w:color="auto"/>
            </w:tcBorders>
          </w:tcPr>
          <w:p w14:paraId="090F1A14" w14:textId="77777777"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Реферат әзірлеу</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3682245" w14:textId="77777777" w:rsidR="00325802" w:rsidRPr="00325802" w:rsidRDefault="00325802" w:rsidP="00284D2C">
            <w:pPr>
              <w:spacing w:after="0" w:line="240" w:lineRule="auto"/>
              <w:rPr>
                <w:rFonts w:ascii="Times New Roman" w:hAnsi="Times New Roman" w:cs="Times New Roman"/>
                <w:sz w:val="24"/>
                <w:szCs w:val="24"/>
                <w:lang w:val="kk-KZ"/>
              </w:rPr>
            </w:pPr>
          </w:p>
        </w:tc>
      </w:tr>
      <w:tr w:rsidR="007D7461" w:rsidRPr="0033231F" w14:paraId="5A960B5C" w14:textId="77777777" w:rsidTr="00640CB4">
        <w:trPr>
          <w:trHeight w:val="144"/>
        </w:trPr>
        <w:tc>
          <w:tcPr>
            <w:tcW w:w="2523" w:type="dxa"/>
            <w:tcBorders>
              <w:top w:val="single" w:sz="4" w:space="0" w:color="auto"/>
              <w:left w:val="single" w:sz="4" w:space="0" w:color="auto"/>
              <w:bottom w:val="single" w:sz="4" w:space="0" w:color="auto"/>
              <w:right w:val="single" w:sz="4" w:space="0" w:color="auto"/>
            </w:tcBorders>
          </w:tcPr>
          <w:p w14:paraId="27AE0C9F" w14:textId="77777777" w:rsidR="00325802" w:rsidRPr="00325802"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әрекетке даяр болуының өлшемдері мен көрсеткіштері</w:t>
            </w:r>
          </w:p>
          <w:p w14:paraId="5B26FCB6" w14:textId="77777777" w:rsidR="00325802" w:rsidRPr="00325802" w:rsidRDefault="00325802" w:rsidP="00284D2C">
            <w:pPr>
              <w:spacing w:after="0" w:line="240" w:lineRule="auto"/>
              <w:jc w:val="both"/>
              <w:rPr>
                <w:rFonts w:ascii="Times New Roman" w:hAnsi="Times New Roman" w:cs="Times New Roman"/>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01B9C0DE"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4E28A398"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Пресс-конференция-дәріс</w:t>
            </w:r>
          </w:p>
        </w:tc>
        <w:tc>
          <w:tcPr>
            <w:tcW w:w="1276" w:type="dxa"/>
            <w:tcBorders>
              <w:top w:val="single" w:sz="4" w:space="0" w:color="auto"/>
              <w:left w:val="single" w:sz="4" w:space="0" w:color="auto"/>
              <w:bottom w:val="single" w:sz="4" w:space="0" w:color="auto"/>
              <w:right w:val="single" w:sz="4" w:space="0" w:color="auto"/>
            </w:tcBorders>
          </w:tcPr>
          <w:p w14:paraId="0818D8BD"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3C3F7EF6"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«Кейс-стади»</w:t>
            </w:r>
          </w:p>
        </w:tc>
        <w:tc>
          <w:tcPr>
            <w:tcW w:w="1559" w:type="dxa"/>
            <w:tcBorders>
              <w:top w:val="single" w:sz="4" w:space="0" w:color="auto"/>
              <w:left w:val="single" w:sz="4" w:space="0" w:color="auto"/>
              <w:bottom w:val="single" w:sz="4" w:space="0" w:color="auto"/>
              <w:right w:val="single" w:sz="4" w:space="0" w:color="auto"/>
            </w:tcBorders>
          </w:tcPr>
          <w:p w14:paraId="6AF674F6"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0BF1FA28"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шеберхана</w:t>
            </w:r>
          </w:p>
        </w:tc>
        <w:tc>
          <w:tcPr>
            <w:tcW w:w="1276" w:type="dxa"/>
            <w:tcBorders>
              <w:top w:val="single" w:sz="4" w:space="0" w:color="auto"/>
              <w:left w:val="single" w:sz="4" w:space="0" w:color="auto"/>
              <w:bottom w:val="single" w:sz="4" w:space="0" w:color="auto"/>
              <w:right w:val="single" w:sz="4" w:space="0" w:color="auto"/>
            </w:tcBorders>
          </w:tcPr>
          <w:p w14:paraId="5D167C83"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42B39F55" w14:textId="77777777" w:rsidR="00325802" w:rsidRPr="00325802" w:rsidRDefault="00325802" w:rsidP="00284D2C">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Шағын-зерттеу жүргізу</w:t>
            </w:r>
          </w:p>
        </w:tc>
        <w:tc>
          <w:tcPr>
            <w:tcW w:w="1984" w:type="dxa"/>
            <w:tcBorders>
              <w:top w:val="single" w:sz="4" w:space="0" w:color="auto"/>
              <w:left w:val="single" w:sz="4" w:space="0" w:color="auto"/>
              <w:bottom w:val="single" w:sz="4" w:space="0" w:color="auto"/>
              <w:right w:val="single" w:sz="4" w:space="0" w:color="auto"/>
            </w:tcBorders>
            <w:hideMark/>
          </w:tcPr>
          <w:p w14:paraId="2E8F43A0" w14:textId="77777777" w:rsidR="007D7461"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Компьютермен жұмыс «Ин</w:t>
            </w:r>
          </w:p>
          <w:p w14:paraId="3D5E8858" w14:textId="77777777" w:rsidR="007D7461"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новациялық әре</w:t>
            </w:r>
          </w:p>
          <w:p w14:paraId="09C6BFF3" w14:textId="77777777" w:rsidR="007D7461"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кетке даяр болу</w:t>
            </w:r>
            <w:r w:rsidR="007D7461">
              <w:rPr>
                <w:rFonts w:ascii="Times New Roman" w:hAnsi="Times New Roman" w:cs="Times New Roman"/>
                <w:sz w:val="24"/>
                <w:szCs w:val="24"/>
                <w:lang w:val="kk-KZ"/>
              </w:rPr>
              <w:t xml:space="preserve"> </w:t>
            </w:r>
            <w:r w:rsidRPr="00325802">
              <w:rPr>
                <w:rFonts w:ascii="Times New Roman" w:hAnsi="Times New Roman" w:cs="Times New Roman"/>
                <w:sz w:val="24"/>
                <w:szCs w:val="24"/>
                <w:lang w:val="kk-KZ"/>
              </w:rPr>
              <w:t>көрсеткіштері мен өлшемдері</w:t>
            </w:r>
          </w:p>
          <w:p w14:paraId="7FF44F60" w14:textId="2C0D0006" w:rsidR="00325802" w:rsidRPr="00325802" w:rsidRDefault="00325802" w:rsidP="007D7461">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нің 3D моделін жасау»</w:t>
            </w:r>
          </w:p>
        </w:tc>
      </w:tr>
      <w:tr w:rsidR="007D7461" w:rsidRPr="000C2E4C" w14:paraId="656E30CD" w14:textId="77777777" w:rsidTr="00640CB4">
        <w:trPr>
          <w:trHeight w:val="144"/>
        </w:trPr>
        <w:tc>
          <w:tcPr>
            <w:tcW w:w="2523" w:type="dxa"/>
            <w:tcBorders>
              <w:top w:val="single" w:sz="4" w:space="0" w:color="auto"/>
              <w:left w:val="single" w:sz="4" w:space="0" w:color="auto"/>
              <w:bottom w:val="single" w:sz="4" w:space="0" w:color="auto"/>
              <w:right w:val="single" w:sz="4" w:space="0" w:color="auto"/>
            </w:tcBorders>
            <w:hideMark/>
          </w:tcPr>
          <w:p w14:paraId="078F8037" w14:textId="77777777" w:rsidR="00325802" w:rsidRPr="00325802"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 xml:space="preserve">2-4 сыныптарға арналған жаңартылған «Қазақ тілі» пәні бағдарламасының мазмұны және оның инновациялық потенциалы: </w:t>
            </w:r>
            <w:r w:rsidRPr="00325802">
              <w:rPr>
                <w:rFonts w:ascii="Times New Roman" w:eastAsia="Times New Roman" w:hAnsi="Times New Roman" w:cs="Times New Roman"/>
                <w:sz w:val="24"/>
                <w:szCs w:val="24"/>
                <w:lang w:val="kk-KZ" w:eastAsia="ru-RU"/>
              </w:rPr>
              <w:t>SWOT-талдау</w:t>
            </w:r>
          </w:p>
        </w:tc>
        <w:tc>
          <w:tcPr>
            <w:tcW w:w="992" w:type="dxa"/>
            <w:tcBorders>
              <w:top w:val="single" w:sz="4" w:space="0" w:color="auto"/>
              <w:left w:val="single" w:sz="4" w:space="0" w:color="auto"/>
              <w:bottom w:val="single" w:sz="4" w:space="0" w:color="auto"/>
              <w:right w:val="single" w:sz="4" w:space="0" w:color="auto"/>
            </w:tcBorders>
          </w:tcPr>
          <w:p w14:paraId="27367CFF"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70661342"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Интерактивтік дәріс</w:t>
            </w:r>
          </w:p>
        </w:tc>
        <w:tc>
          <w:tcPr>
            <w:tcW w:w="1276" w:type="dxa"/>
            <w:tcBorders>
              <w:top w:val="single" w:sz="4" w:space="0" w:color="auto"/>
              <w:left w:val="single" w:sz="4" w:space="0" w:color="auto"/>
              <w:bottom w:val="single" w:sz="4" w:space="0" w:color="auto"/>
              <w:right w:val="single" w:sz="4" w:space="0" w:color="auto"/>
            </w:tcBorders>
          </w:tcPr>
          <w:p w14:paraId="16FDB5E7"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1E381A30"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«Менің мұғалімдік портфолиом»</w:t>
            </w:r>
          </w:p>
          <w:p w14:paraId="695170E9"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талқылау семинар</w:t>
            </w:r>
          </w:p>
        </w:tc>
        <w:tc>
          <w:tcPr>
            <w:tcW w:w="1559" w:type="dxa"/>
            <w:tcBorders>
              <w:top w:val="single" w:sz="4" w:space="0" w:color="auto"/>
              <w:left w:val="single" w:sz="4" w:space="0" w:color="auto"/>
              <w:bottom w:val="single" w:sz="4" w:space="0" w:color="auto"/>
              <w:right w:val="single" w:sz="4" w:space="0" w:color="auto"/>
            </w:tcBorders>
          </w:tcPr>
          <w:p w14:paraId="746593CD"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77E414A8"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Ғылыми эксперименттік талдау сабағы</w:t>
            </w:r>
          </w:p>
        </w:tc>
        <w:tc>
          <w:tcPr>
            <w:tcW w:w="1276" w:type="dxa"/>
            <w:tcBorders>
              <w:top w:val="single" w:sz="4" w:space="0" w:color="auto"/>
              <w:left w:val="single" w:sz="4" w:space="0" w:color="auto"/>
              <w:bottom w:val="single" w:sz="4" w:space="0" w:color="auto"/>
              <w:right w:val="single" w:sz="4" w:space="0" w:color="auto"/>
            </w:tcBorders>
          </w:tcPr>
          <w:p w14:paraId="03F97489" w14:textId="77777777" w:rsidR="00325802" w:rsidRPr="00325802" w:rsidRDefault="00325802" w:rsidP="00284D2C">
            <w:pPr>
              <w:spacing w:line="240" w:lineRule="auto"/>
              <w:jc w:val="center"/>
              <w:rPr>
                <w:rFonts w:ascii="Times New Roman" w:hAnsi="Times New Roman" w:cs="Times New Roman"/>
                <w:sz w:val="24"/>
                <w:szCs w:val="24"/>
                <w:lang w:val="kk-KZ"/>
              </w:rPr>
            </w:pPr>
          </w:p>
          <w:p w14:paraId="13F856DB" w14:textId="77777777" w:rsidR="00325802" w:rsidRPr="00325802" w:rsidRDefault="00325802" w:rsidP="00284D2C">
            <w:pPr>
              <w:spacing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Күрделі аннотация жасау</w:t>
            </w:r>
          </w:p>
        </w:tc>
        <w:tc>
          <w:tcPr>
            <w:tcW w:w="1984" w:type="dxa"/>
            <w:tcBorders>
              <w:top w:val="single" w:sz="4" w:space="0" w:color="auto"/>
              <w:left w:val="single" w:sz="4" w:space="0" w:color="auto"/>
              <w:bottom w:val="single" w:sz="4" w:space="0" w:color="auto"/>
              <w:right w:val="single" w:sz="4" w:space="0" w:color="auto"/>
            </w:tcBorders>
          </w:tcPr>
          <w:p w14:paraId="3928D40B" w14:textId="77777777" w:rsidR="00325802" w:rsidRPr="00325802" w:rsidRDefault="00325802" w:rsidP="00284D2C">
            <w:pPr>
              <w:spacing w:after="0" w:line="240" w:lineRule="auto"/>
              <w:jc w:val="center"/>
              <w:rPr>
                <w:rFonts w:ascii="Times New Roman" w:hAnsi="Times New Roman" w:cs="Times New Roman"/>
                <w:sz w:val="24"/>
                <w:szCs w:val="24"/>
                <w:lang w:val="kk-KZ"/>
              </w:rPr>
            </w:pPr>
          </w:p>
          <w:p w14:paraId="6E5B8495" w14:textId="77777777" w:rsidR="00325802" w:rsidRPr="00325802" w:rsidRDefault="00325802" w:rsidP="00284D2C">
            <w:pPr>
              <w:spacing w:after="0" w:line="240" w:lineRule="auto"/>
              <w:jc w:val="center"/>
              <w:rPr>
                <w:rFonts w:ascii="Times New Roman" w:eastAsia="Times New Roman" w:hAnsi="Times New Roman" w:cs="Times New Roman"/>
                <w:sz w:val="24"/>
                <w:szCs w:val="24"/>
                <w:lang w:val="kk-KZ" w:eastAsia="ru-RU"/>
              </w:rPr>
            </w:pPr>
            <w:r w:rsidRPr="00325802">
              <w:rPr>
                <w:rFonts w:ascii="Times New Roman" w:eastAsia="Times New Roman" w:hAnsi="Times New Roman" w:cs="Times New Roman"/>
                <w:sz w:val="24"/>
                <w:szCs w:val="24"/>
                <w:lang w:val="kk-KZ" w:eastAsia="ru-RU"/>
              </w:rPr>
              <w:t>SWOT-талдауды</w:t>
            </w:r>
          </w:p>
          <w:p w14:paraId="47FA391F" w14:textId="77777777" w:rsidR="00325802" w:rsidRPr="00325802" w:rsidRDefault="00325802" w:rsidP="00284D2C">
            <w:pPr>
              <w:spacing w:after="0" w:line="240" w:lineRule="auto"/>
              <w:jc w:val="center"/>
              <w:rPr>
                <w:rFonts w:ascii="Times New Roman" w:hAnsi="Times New Roman" w:cs="Times New Roman"/>
                <w:sz w:val="24"/>
                <w:szCs w:val="24"/>
                <w:lang w:val="kk-KZ"/>
              </w:rPr>
            </w:pPr>
            <w:r w:rsidRPr="00325802">
              <w:rPr>
                <w:rFonts w:ascii="Times New Roman" w:eastAsia="Times New Roman" w:hAnsi="Times New Roman" w:cs="Times New Roman"/>
                <w:sz w:val="24"/>
                <w:szCs w:val="24"/>
                <w:lang w:val="kk-KZ" w:eastAsia="ru-RU"/>
              </w:rPr>
              <w:t>Инфо- графика түрінде әзірлеу</w:t>
            </w:r>
          </w:p>
        </w:tc>
      </w:tr>
      <w:tr w:rsidR="007D7461" w:rsidRPr="0033231F" w14:paraId="10DECD14" w14:textId="77777777" w:rsidTr="00640CB4">
        <w:trPr>
          <w:trHeight w:val="144"/>
        </w:trPr>
        <w:tc>
          <w:tcPr>
            <w:tcW w:w="2523" w:type="dxa"/>
            <w:tcBorders>
              <w:top w:val="single" w:sz="4" w:space="0" w:color="auto"/>
              <w:left w:val="single" w:sz="4" w:space="0" w:color="auto"/>
              <w:bottom w:val="single" w:sz="4" w:space="0" w:color="auto"/>
              <w:right w:val="single" w:sz="4" w:space="0" w:color="auto"/>
            </w:tcBorders>
            <w:hideMark/>
          </w:tcPr>
          <w:p w14:paraId="431E7419" w14:textId="77777777" w:rsidR="00325802" w:rsidRPr="00325802"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әдістеме және инновациялық технологиялық жүйе: мазмұндық-құрылымдық талдау</w:t>
            </w:r>
          </w:p>
        </w:tc>
        <w:tc>
          <w:tcPr>
            <w:tcW w:w="992" w:type="dxa"/>
            <w:tcBorders>
              <w:top w:val="single" w:sz="4" w:space="0" w:color="auto"/>
              <w:left w:val="single" w:sz="4" w:space="0" w:color="auto"/>
              <w:bottom w:val="single" w:sz="4" w:space="0" w:color="auto"/>
              <w:right w:val="single" w:sz="4" w:space="0" w:color="auto"/>
            </w:tcBorders>
          </w:tcPr>
          <w:p w14:paraId="22DE49B1" w14:textId="77777777" w:rsidR="00325802" w:rsidRPr="00325802" w:rsidRDefault="00325802"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Шолу дәріс</w:t>
            </w:r>
          </w:p>
        </w:tc>
        <w:tc>
          <w:tcPr>
            <w:tcW w:w="1276" w:type="dxa"/>
            <w:tcBorders>
              <w:top w:val="single" w:sz="4" w:space="0" w:color="auto"/>
              <w:left w:val="single" w:sz="4" w:space="0" w:color="auto"/>
              <w:bottom w:val="single" w:sz="4" w:space="0" w:color="auto"/>
              <w:right w:val="single" w:sz="4" w:space="0" w:color="auto"/>
            </w:tcBorders>
          </w:tcPr>
          <w:p w14:paraId="3FDC4EFE" w14:textId="77777777" w:rsidR="00325802" w:rsidRPr="00325802" w:rsidRDefault="00325802"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Дөңгелек үстел</w:t>
            </w:r>
          </w:p>
        </w:tc>
        <w:tc>
          <w:tcPr>
            <w:tcW w:w="1559" w:type="dxa"/>
            <w:tcBorders>
              <w:top w:val="single" w:sz="4" w:space="0" w:color="auto"/>
              <w:left w:val="single" w:sz="4" w:space="0" w:color="auto"/>
              <w:bottom w:val="single" w:sz="4" w:space="0" w:color="auto"/>
              <w:right w:val="single" w:sz="4" w:space="0" w:color="auto"/>
            </w:tcBorders>
          </w:tcPr>
          <w:p w14:paraId="05D2F61C" w14:textId="77777777" w:rsidR="00325802" w:rsidRPr="00325802" w:rsidRDefault="00325802"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Презентация</w:t>
            </w:r>
          </w:p>
        </w:tc>
        <w:tc>
          <w:tcPr>
            <w:tcW w:w="1276" w:type="dxa"/>
            <w:tcBorders>
              <w:top w:val="single" w:sz="4" w:space="0" w:color="auto"/>
              <w:left w:val="single" w:sz="4" w:space="0" w:color="auto"/>
              <w:bottom w:val="single" w:sz="4" w:space="0" w:color="auto"/>
              <w:right w:val="single" w:sz="4" w:space="0" w:color="auto"/>
            </w:tcBorders>
          </w:tcPr>
          <w:p w14:paraId="4DCA6881" w14:textId="77777777" w:rsidR="00325802" w:rsidRPr="00325802" w:rsidRDefault="00325802" w:rsidP="00F54725">
            <w:pPr>
              <w:spacing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Озық өзіндік жұмыс</w:t>
            </w:r>
          </w:p>
        </w:tc>
        <w:tc>
          <w:tcPr>
            <w:tcW w:w="1984" w:type="dxa"/>
            <w:tcBorders>
              <w:top w:val="single" w:sz="4" w:space="0" w:color="auto"/>
              <w:left w:val="single" w:sz="4" w:space="0" w:color="auto"/>
              <w:bottom w:val="single" w:sz="4" w:space="0" w:color="auto"/>
              <w:right w:val="single" w:sz="4" w:space="0" w:color="auto"/>
            </w:tcBorders>
          </w:tcPr>
          <w:p w14:paraId="59EDBFAA" w14:textId="77777777" w:rsidR="00325802" w:rsidRPr="00325802" w:rsidRDefault="00325802"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әдістеменің моделін жасау</w:t>
            </w:r>
          </w:p>
        </w:tc>
      </w:tr>
      <w:tr w:rsidR="007D7461" w:rsidRPr="0033231F" w14:paraId="2F17C29C" w14:textId="77777777" w:rsidTr="00640CB4">
        <w:trPr>
          <w:trHeight w:val="144"/>
        </w:trPr>
        <w:tc>
          <w:tcPr>
            <w:tcW w:w="2523" w:type="dxa"/>
            <w:tcBorders>
              <w:top w:val="single" w:sz="4" w:space="0" w:color="auto"/>
              <w:left w:val="single" w:sz="4" w:space="0" w:color="auto"/>
              <w:bottom w:val="nil"/>
              <w:right w:val="single" w:sz="4" w:space="0" w:color="auto"/>
            </w:tcBorders>
            <w:hideMark/>
          </w:tcPr>
          <w:p w14:paraId="13B2D4B9" w14:textId="77777777" w:rsidR="00F54725"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w:t>
            </w:r>
          </w:p>
          <w:p w14:paraId="0D0C42A3" w14:textId="2A650D35" w:rsidR="00F54725"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ке даярлану процесін</w:t>
            </w:r>
          </w:p>
          <w:p w14:paraId="213BA490" w14:textId="77777777" w:rsidR="00F54725"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дегі страте</w:t>
            </w:r>
            <w:r w:rsidR="00F54725">
              <w:rPr>
                <w:rFonts w:ascii="Times New Roman" w:hAnsi="Times New Roman" w:cs="Times New Roman"/>
                <w:sz w:val="24"/>
                <w:szCs w:val="24"/>
                <w:lang w:val="kk-KZ"/>
              </w:rPr>
              <w:t>г</w:t>
            </w:r>
            <w:r w:rsidRPr="00325802">
              <w:rPr>
                <w:rFonts w:ascii="Times New Roman" w:hAnsi="Times New Roman" w:cs="Times New Roman"/>
                <w:sz w:val="24"/>
                <w:szCs w:val="24"/>
                <w:lang w:val="kk-KZ"/>
              </w:rPr>
              <w:t>иялық, тактикалық, оператив</w:t>
            </w:r>
          </w:p>
          <w:p w14:paraId="752BF733" w14:textId="1977BA88" w:rsidR="00325802" w:rsidRPr="00325802" w:rsidRDefault="00325802" w:rsidP="00284D2C">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тік іс-әрекеттер</w:t>
            </w:r>
          </w:p>
        </w:tc>
        <w:tc>
          <w:tcPr>
            <w:tcW w:w="992" w:type="dxa"/>
            <w:tcBorders>
              <w:top w:val="single" w:sz="4" w:space="0" w:color="auto"/>
              <w:left w:val="single" w:sz="4" w:space="0" w:color="auto"/>
              <w:bottom w:val="nil"/>
              <w:right w:val="single" w:sz="4" w:space="0" w:color="auto"/>
            </w:tcBorders>
          </w:tcPr>
          <w:p w14:paraId="3DBB534F" w14:textId="77777777" w:rsidR="00325802" w:rsidRPr="00325802" w:rsidRDefault="00325802"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Эвристикалық дәріс</w:t>
            </w:r>
          </w:p>
        </w:tc>
        <w:tc>
          <w:tcPr>
            <w:tcW w:w="1276" w:type="dxa"/>
            <w:tcBorders>
              <w:top w:val="single" w:sz="4" w:space="0" w:color="auto"/>
              <w:left w:val="single" w:sz="4" w:space="0" w:color="auto"/>
              <w:bottom w:val="nil"/>
              <w:right w:val="single" w:sz="4" w:space="0" w:color="auto"/>
            </w:tcBorders>
          </w:tcPr>
          <w:p w14:paraId="3A6D03E3" w14:textId="77777777" w:rsidR="00325802" w:rsidRPr="00325802" w:rsidRDefault="00325802"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Эвристикалық семинар</w:t>
            </w:r>
          </w:p>
        </w:tc>
        <w:tc>
          <w:tcPr>
            <w:tcW w:w="1559" w:type="dxa"/>
            <w:tcBorders>
              <w:top w:val="single" w:sz="4" w:space="0" w:color="auto"/>
              <w:left w:val="single" w:sz="4" w:space="0" w:color="auto"/>
              <w:bottom w:val="nil"/>
              <w:right w:val="single" w:sz="4" w:space="0" w:color="auto"/>
            </w:tcBorders>
            <w:hideMark/>
          </w:tcPr>
          <w:p w14:paraId="033AFE00" w14:textId="77777777" w:rsidR="00325802" w:rsidRPr="00325802" w:rsidRDefault="00325802"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шеберхана</w:t>
            </w:r>
          </w:p>
        </w:tc>
        <w:tc>
          <w:tcPr>
            <w:tcW w:w="1276" w:type="dxa"/>
            <w:tcBorders>
              <w:top w:val="single" w:sz="4" w:space="0" w:color="auto"/>
              <w:left w:val="single" w:sz="4" w:space="0" w:color="auto"/>
              <w:bottom w:val="nil"/>
              <w:right w:val="single" w:sz="4" w:space="0" w:color="auto"/>
            </w:tcBorders>
          </w:tcPr>
          <w:p w14:paraId="6953B86F" w14:textId="77777777" w:rsidR="00325802" w:rsidRPr="00325802" w:rsidRDefault="00325802"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Баяндама әзірлеу</w:t>
            </w:r>
          </w:p>
        </w:tc>
        <w:tc>
          <w:tcPr>
            <w:tcW w:w="1984" w:type="dxa"/>
            <w:tcBorders>
              <w:top w:val="single" w:sz="4" w:space="0" w:color="auto"/>
              <w:left w:val="single" w:sz="4" w:space="0" w:color="auto"/>
              <w:bottom w:val="nil"/>
              <w:right w:val="single" w:sz="4" w:space="0" w:color="auto"/>
            </w:tcBorders>
          </w:tcPr>
          <w:p w14:paraId="213CA878" w14:textId="0824F8CA" w:rsidR="00325802" w:rsidRPr="00325802" w:rsidRDefault="00325802"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Ы.Алтынсариннің  мектеп-интернат жобасына талдау жасау</w:t>
            </w:r>
          </w:p>
        </w:tc>
      </w:tr>
    </w:tbl>
    <w:p w14:paraId="5F92936F" w14:textId="152EE63D" w:rsidR="00F54725" w:rsidRDefault="00F54725">
      <w:r>
        <w:br w:type="page"/>
      </w:r>
    </w:p>
    <w:p w14:paraId="43436EA1" w14:textId="46B1C750" w:rsidR="00F54725" w:rsidRDefault="00F54725" w:rsidP="00F54725">
      <w:pPr>
        <w:spacing w:after="0"/>
        <w:rPr>
          <w:rFonts w:ascii="Times New Roman" w:hAnsi="Times New Roman" w:cs="Times New Roman"/>
          <w:sz w:val="28"/>
          <w:lang w:val="kk-KZ"/>
        </w:rPr>
      </w:pPr>
      <w:r w:rsidRPr="0033231F">
        <w:rPr>
          <w:rFonts w:ascii="Times New Roman" w:hAnsi="Times New Roman" w:cs="Times New Roman"/>
          <w:sz w:val="28"/>
          <w:lang w:val="kk-KZ"/>
        </w:rPr>
        <w:lastRenderedPageBreak/>
        <w:t>1</w:t>
      </w:r>
      <w:r w:rsidR="00E0218C">
        <w:rPr>
          <w:rFonts w:ascii="Times New Roman" w:hAnsi="Times New Roman" w:cs="Times New Roman"/>
          <w:sz w:val="28"/>
          <w:lang w:val="kk-KZ"/>
        </w:rPr>
        <w:t>3</w:t>
      </w:r>
      <w:r w:rsidRPr="0033231F">
        <w:rPr>
          <w:rFonts w:ascii="Times New Roman" w:hAnsi="Times New Roman" w:cs="Times New Roman"/>
          <w:sz w:val="28"/>
          <w:lang w:val="kk-KZ"/>
        </w:rPr>
        <w:t xml:space="preserve"> – кестенің жалғасы</w:t>
      </w:r>
    </w:p>
    <w:p w14:paraId="4B9B8736" w14:textId="77777777" w:rsidR="00F54725" w:rsidRPr="00F54725" w:rsidRDefault="00F54725" w:rsidP="00F54725">
      <w:pPr>
        <w:spacing w:after="0"/>
        <w:rPr>
          <w:rFonts w:ascii="Times New Roman" w:hAnsi="Times New Roman" w:cs="Times New Roman"/>
          <w:sz w:val="28"/>
          <w:lang w:val="kk-KZ"/>
        </w:rPr>
      </w:pPr>
    </w:p>
    <w:tbl>
      <w:tblPr>
        <w:tblStyle w:val="aa"/>
        <w:tblW w:w="9610" w:type="dxa"/>
        <w:tblInd w:w="137" w:type="dxa"/>
        <w:tblLayout w:type="fixed"/>
        <w:tblLook w:val="04A0" w:firstRow="1" w:lastRow="0" w:firstColumn="1" w:lastColumn="0" w:noHBand="0" w:noVBand="1"/>
      </w:tblPr>
      <w:tblGrid>
        <w:gridCol w:w="2523"/>
        <w:gridCol w:w="992"/>
        <w:gridCol w:w="1276"/>
        <w:gridCol w:w="1417"/>
        <w:gridCol w:w="1276"/>
        <w:gridCol w:w="2126"/>
      </w:tblGrid>
      <w:tr w:rsidR="00F54725" w:rsidRPr="0033231F" w14:paraId="5F89BBC7"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tcPr>
          <w:p w14:paraId="46ADDF8D" w14:textId="1CBC9B34"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1765EFAE" w14:textId="0A9AD610"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14:paraId="3CA89651" w14:textId="7112D1D1"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3</w:t>
            </w:r>
          </w:p>
        </w:tc>
        <w:tc>
          <w:tcPr>
            <w:tcW w:w="1417" w:type="dxa"/>
            <w:tcBorders>
              <w:top w:val="single" w:sz="4" w:space="0" w:color="auto"/>
              <w:left w:val="single" w:sz="4" w:space="0" w:color="auto"/>
              <w:bottom w:val="single" w:sz="4" w:space="0" w:color="auto"/>
              <w:right w:val="single" w:sz="4" w:space="0" w:color="auto"/>
            </w:tcBorders>
          </w:tcPr>
          <w:p w14:paraId="2A9B6C6E" w14:textId="7A082CFE"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14:paraId="279B8AFC" w14:textId="26B30609"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5</w:t>
            </w:r>
          </w:p>
        </w:tc>
        <w:tc>
          <w:tcPr>
            <w:tcW w:w="2126" w:type="dxa"/>
            <w:tcBorders>
              <w:top w:val="single" w:sz="4" w:space="0" w:color="auto"/>
              <w:left w:val="single" w:sz="4" w:space="0" w:color="auto"/>
              <w:bottom w:val="single" w:sz="4" w:space="0" w:color="auto"/>
              <w:right w:val="single" w:sz="4" w:space="0" w:color="auto"/>
            </w:tcBorders>
          </w:tcPr>
          <w:p w14:paraId="152FA2EB" w14:textId="3CFB4131"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6</w:t>
            </w:r>
          </w:p>
        </w:tc>
      </w:tr>
      <w:tr w:rsidR="00F54725" w:rsidRPr="000C2E4C" w14:paraId="1135C443"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1865472C" w14:textId="065E0280"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 оқу процесіне енгізу кезеңдері және ерекшеліктері</w:t>
            </w:r>
          </w:p>
        </w:tc>
        <w:tc>
          <w:tcPr>
            <w:tcW w:w="992" w:type="dxa"/>
            <w:tcBorders>
              <w:top w:val="single" w:sz="4" w:space="0" w:color="auto"/>
              <w:left w:val="single" w:sz="4" w:space="0" w:color="auto"/>
              <w:bottom w:val="single" w:sz="4" w:space="0" w:color="auto"/>
              <w:right w:val="single" w:sz="4" w:space="0" w:color="auto"/>
            </w:tcBorders>
          </w:tcPr>
          <w:p w14:paraId="355A9138"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Интерактив дәріс</w:t>
            </w:r>
          </w:p>
        </w:tc>
        <w:tc>
          <w:tcPr>
            <w:tcW w:w="1276" w:type="dxa"/>
            <w:tcBorders>
              <w:top w:val="single" w:sz="4" w:space="0" w:color="auto"/>
              <w:left w:val="single" w:sz="4" w:space="0" w:color="auto"/>
              <w:bottom w:val="single" w:sz="4" w:space="0" w:color="auto"/>
              <w:right w:val="single" w:sz="4" w:space="0" w:color="auto"/>
            </w:tcBorders>
          </w:tcPr>
          <w:p w14:paraId="08B82F2E"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Пікірталас-семинар</w:t>
            </w:r>
          </w:p>
        </w:tc>
        <w:tc>
          <w:tcPr>
            <w:tcW w:w="1417" w:type="dxa"/>
            <w:tcBorders>
              <w:top w:val="single" w:sz="4" w:space="0" w:color="auto"/>
              <w:left w:val="single" w:sz="4" w:space="0" w:color="auto"/>
              <w:bottom w:val="single" w:sz="4" w:space="0" w:color="auto"/>
              <w:right w:val="single" w:sz="4" w:space="0" w:color="auto"/>
            </w:tcBorders>
          </w:tcPr>
          <w:p w14:paraId="3E629E7D"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шеберхана</w:t>
            </w:r>
          </w:p>
        </w:tc>
        <w:tc>
          <w:tcPr>
            <w:tcW w:w="1276" w:type="dxa"/>
            <w:tcBorders>
              <w:top w:val="single" w:sz="4" w:space="0" w:color="auto"/>
              <w:left w:val="single" w:sz="4" w:space="0" w:color="auto"/>
              <w:bottom w:val="single" w:sz="4" w:space="0" w:color="auto"/>
              <w:right w:val="single" w:sz="4" w:space="0" w:color="auto"/>
            </w:tcBorders>
          </w:tcPr>
          <w:p w14:paraId="51A4D937"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Реферат әзірлеу</w:t>
            </w:r>
          </w:p>
        </w:tc>
        <w:tc>
          <w:tcPr>
            <w:tcW w:w="2126" w:type="dxa"/>
            <w:tcBorders>
              <w:top w:val="single" w:sz="4" w:space="0" w:color="auto"/>
              <w:left w:val="single" w:sz="4" w:space="0" w:color="auto"/>
              <w:bottom w:val="single" w:sz="4" w:space="0" w:color="auto"/>
              <w:right w:val="single" w:sz="4" w:space="0" w:color="auto"/>
            </w:tcBorders>
          </w:tcPr>
          <w:p w14:paraId="493F01D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Жаңартылған «Қазақ тілі бағдарламасының» әзірлену, мектепке енгізілу процесі туралы ізденіс жобасы</w:t>
            </w:r>
          </w:p>
        </w:tc>
      </w:tr>
      <w:tr w:rsidR="00F54725" w:rsidRPr="000C2E4C" w14:paraId="35F37B4B"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43760FF3"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мотивациялық компоненті: белгілері, жүзеге асырылу жолдары.</w:t>
            </w:r>
          </w:p>
        </w:tc>
        <w:tc>
          <w:tcPr>
            <w:tcW w:w="992" w:type="dxa"/>
            <w:tcBorders>
              <w:top w:val="single" w:sz="4" w:space="0" w:color="auto"/>
              <w:left w:val="single" w:sz="4" w:space="0" w:color="auto"/>
              <w:bottom w:val="single" w:sz="4" w:space="0" w:color="auto"/>
              <w:right w:val="single" w:sz="4" w:space="0" w:color="auto"/>
            </w:tcBorders>
          </w:tcPr>
          <w:p w14:paraId="206BCDB3" w14:textId="77777777" w:rsidR="00F54725" w:rsidRPr="00325802" w:rsidRDefault="00F54725"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Ізденімдік-зерттеу дәрісі</w:t>
            </w:r>
          </w:p>
        </w:tc>
        <w:tc>
          <w:tcPr>
            <w:tcW w:w="1276" w:type="dxa"/>
            <w:tcBorders>
              <w:top w:val="single" w:sz="4" w:space="0" w:color="auto"/>
              <w:left w:val="single" w:sz="4" w:space="0" w:color="auto"/>
              <w:bottom w:val="single" w:sz="4" w:space="0" w:color="auto"/>
              <w:right w:val="single" w:sz="4" w:space="0" w:color="auto"/>
            </w:tcBorders>
          </w:tcPr>
          <w:p w14:paraId="555C9E06" w14:textId="77777777" w:rsidR="00F54725" w:rsidRPr="00325802" w:rsidRDefault="00F54725"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Конференция</w:t>
            </w:r>
          </w:p>
          <w:p w14:paraId="5D27366D"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-семинар</w:t>
            </w:r>
          </w:p>
        </w:tc>
        <w:tc>
          <w:tcPr>
            <w:tcW w:w="1417" w:type="dxa"/>
            <w:tcBorders>
              <w:top w:val="single" w:sz="4" w:space="0" w:color="auto"/>
              <w:left w:val="single" w:sz="4" w:space="0" w:color="auto"/>
              <w:bottom w:val="single" w:sz="4" w:space="0" w:color="auto"/>
              <w:right w:val="single" w:sz="4" w:space="0" w:color="auto"/>
            </w:tcBorders>
          </w:tcPr>
          <w:p w14:paraId="2D9AADDB" w14:textId="77777777" w:rsidR="00F54725" w:rsidRPr="00325802" w:rsidRDefault="00F54725"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Бақылау жұмысы</w:t>
            </w:r>
          </w:p>
        </w:tc>
        <w:tc>
          <w:tcPr>
            <w:tcW w:w="1276" w:type="dxa"/>
            <w:tcBorders>
              <w:top w:val="single" w:sz="4" w:space="0" w:color="auto"/>
              <w:left w:val="single" w:sz="4" w:space="0" w:color="auto"/>
              <w:bottom w:val="single" w:sz="4" w:space="0" w:color="auto"/>
              <w:right w:val="single" w:sz="4" w:space="0" w:color="auto"/>
            </w:tcBorders>
          </w:tcPr>
          <w:p w14:paraId="544E9997" w14:textId="77777777" w:rsidR="00F54725" w:rsidRPr="00325802" w:rsidRDefault="00F54725"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Педагогикалық эксперименттік жаттығу</w:t>
            </w:r>
          </w:p>
        </w:tc>
        <w:tc>
          <w:tcPr>
            <w:tcW w:w="2126" w:type="dxa"/>
            <w:vMerge w:val="restart"/>
            <w:tcBorders>
              <w:top w:val="single" w:sz="4" w:space="0" w:color="auto"/>
              <w:left w:val="single" w:sz="4" w:space="0" w:color="auto"/>
              <w:bottom w:val="single" w:sz="4" w:space="0" w:color="auto"/>
              <w:right w:val="single" w:sz="4" w:space="0" w:color="auto"/>
            </w:tcBorders>
          </w:tcPr>
          <w:p w14:paraId="66671024"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18CAC4FA"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құраушы компоненттеріі: белгілері, жүзеге асырылу жолдары тақырыбына топтық веб-презентация әзірлеу</w:t>
            </w:r>
          </w:p>
        </w:tc>
      </w:tr>
      <w:tr w:rsidR="00F54725" w:rsidRPr="0033231F" w14:paraId="13B6A963"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69ADC63B"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когнитивтік компоненті: белгілері, жүзеге асырылу жолдары.</w:t>
            </w:r>
          </w:p>
        </w:tc>
        <w:tc>
          <w:tcPr>
            <w:tcW w:w="992" w:type="dxa"/>
            <w:tcBorders>
              <w:top w:val="single" w:sz="4" w:space="0" w:color="auto"/>
              <w:left w:val="single" w:sz="4" w:space="0" w:color="auto"/>
              <w:bottom w:val="single" w:sz="4" w:space="0" w:color="auto"/>
              <w:right w:val="single" w:sz="4" w:space="0" w:color="auto"/>
            </w:tcBorders>
          </w:tcPr>
          <w:p w14:paraId="4A9AB18E"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2B9A728C"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Визуалдық  дәріс</w:t>
            </w:r>
          </w:p>
        </w:tc>
        <w:tc>
          <w:tcPr>
            <w:tcW w:w="1276" w:type="dxa"/>
            <w:tcBorders>
              <w:top w:val="single" w:sz="4" w:space="0" w:color="auto"/>
              <w:left w:val="single" w:sz="4" w:space="0" w:color="auto"/>
              <w:bottom w:val="single" w:sz="4" w:space="0" w:color="auto"/>
              <w:right w:val="single" w:sz="4" w:space="0" w:color="auto"/>
            </w:tcBorders>
          </w:tcPr>
          <w:p w14:paraId="5F293628"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4B0F7971"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Белсенді тренинг</w:t>
            </w:r>
          </w:p>
        </w:tc>
        <w:tc>
          <w:tcPr>
            <w:tcW w:w="1417" w:type="dxa"/>
            <w:tcBorders>
              <w:top w:val="single" w:sz="4" w:space="0" w:color="auto"/>
              <w:left w:val="single" w:sz="4" w:space="0" w:color="auto"/>
              <w:bottom w:val="single" w:sz="4" w:space="0" w:color="auto"/>
              <w:right w:val="single" w:sz="4" w:space="0" w:color="auto"/>
            </w:tcBorders>
            <w:hideMark/>
          </w:tcPr>
          <w:p w14:paraId="2BB2C6E2" w14:textId="77777777" w:rsidR="00F54725" w:rsidRPr="00325802" w:rsidRDefault="00F54725" w:rsidP="00F54725">
            <w:pPr>
              <w:spacing w:line="240" w:lineRule="auto"/>
              <w:rPr>
                <w:rFonts w:ascii="Times New Roman" w:hAnsi="Times New Roman" w:cs="Times New Roman"/>
                <w:sz w:val="24"/>
                <w:szCs w:val="24"/>
              </w:rPr>
            </w:pPr>
            <w:r w:rsidRPr="00325802">
              <w:rPr>
                <w:rFonts w:ascii="Times New Roman" w:hAnsi="Times New Roman" w:cs="Times New Roman"/>
                <w:sz w:val="24"/>
                <w:szCs w:val="24"/>
                <w:lang w:val="kk-KZ"/>
              </w:rPr>
              <w:t>Бақылау жұмысы</w:t>
            </w:r>
          </w:p>
        </w:tc>
        <w:tc>
          <w:tcPr>
            <w:tcW w:w="1276" w:type="dxa"/>
            <w:tcBorders>
              <w:top w:val="single" w:sz="4" w:space="0" w:color="auto"/>
              <w:left w:val="single" w:sz="4" w:space="0" w:color="auto"/>
              <w:bottom w:val="single" w:sz="4" w:space="0" w:color="auto"/>
              <w:right w:val="single" w:sz="4" w:space="0" w:color="auto"/>
            </w:tcBorders>
            <w:hideMark/>
          </w:tcPr>
          <w:p w14:paraId="048495FC" w14:textId="77777777" w:rsidR="00F54725" w:rsidRPr="00325802" w:rsidRDefault="00F54725" w:rsidP="00F54725">
            <w:pPr>
              <w:spacing w:line="240" w:lineRule="auto"/>
              <w:rPr>
                <w:rFonts w:ascii="Times New Roman" w:hAnsi="Times New Roman" w:cs="Times New Roman"/>
                <w:sz w:val="24"/>
                <w:szCs w:val="24"/>
              </w:rPr>
            </w:pPr>
            <w:r w:rsidRPr="00325802">
              <w:rPr>
                <w:rFonts w:ascii="Times New Roman" w:hAnsi="Times New Roman" w:cs="Times New Roman"/>
                <w:sz w:val="24"/>
                <w:szCs w:val="24"/>
                <w:lang w:val="kk-KZ"/>
              </w:rPr>
              <w:t>Педагогикалық эксперименттік жаттығу</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D7A9BC4" w14:textId="77777777" w:rsidR="00F54725" w:rsidRPr="00325802" w:rsidRDefault="00F54725" w:rsidP="00F54725">
            <w:pPr>
              <w:spacing w:after="0" w:line="240" w:lineRule="auto"/>
              <w:rPr>
                <w:rFonts w:ascii="Times New Roman" w:hAnsi="Times New Roman" w:cs="Times New Roman"/>
                <w:sz w:val="24"/>
                <w:szCs w:val="24"/>
                <w:lang w:val="kk-KZ"/>
              </w:rPr>
            </w:pPr>
          </w:p>
        </w:tc>
      </w:tr>
      <w:tr w:rsidR="00F54725" w:rsidRPr="0033231F" w14:paraId="7882003C" w14:textId="77777777" w:rsidTr="00F54725">
        <w:trPr>
          <w:trHeight w:val="130"/>
        </w:trPr>
        <w:tc>
          <w:tcPr>
            <w:tcW w:w="2523" w:type="dxa"/>
            <w:tcBorders>
              <w:top w:val="single" w:sz="4" w:space="0" w:color="auto"/>
              <w:left w:val="single" w:sz="4" w:space="0" w:color="auto"/>
              <w:bottom w:val="single" w:sz="4" w:space="0" w:color="auto"/>
              <w:right w:val="single" w:sz="4" w:space="0" w:color="auto"/>
            </w:tcBorders>
            <w:hideMark/>
          </w:tcPr>
          <w:p w14:paraId="7A308DDA"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креативтік компоненті: белгілері, жүзеге асырылу жолдары.</w:t>
            </w:r>
          </w:p>
        </w:tc>
        <w:tc>
          <w:tcPr>
            <w:tcW w:w="992" w:type="dxa"/>
            <w:tcBorders>
              <w:top w:val="single" w:sz="4" w:space="0" w:color="auto"/>
              <w:left w:val="single" w:sz="4" w:space="0" w:color="auto"/>
              <w:bottom w:val="single" w:sz="4" w:space="0" w:color="auto"/>
              <w:right w:val="single" w:sz="4" w:space="0" w:color="auto"/>
            </w:tcBorders>
          </w:tcPr>
          <w:p w14:paraId="33BEE60C"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3D8C2BF5"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Зерттеу дәрісі</w:t>
            </w:r>
          </w:p>
        </w:tc>
        <w:tc>
          <w:tcPr>
            <w:tcW w:w="1276" w:type="dxa"/>
            <w:tcBorders>
              <w:top w:val="single" w:sz="4" w:space="0" w:color="auto"/>
              <w:left w:val="single" w:sz="4" w:space="0" w:color="auto"/>
              <w:bottom w:val="single" w:sz="4" w:space="0" w:color="auto"/>
              <w:right w:val="single" w:sz="4" w:space="0" w:color="auto"/>
            </w:tcBorders>
          </w:tcPr>
          <w:p w14:paraId="457F286D"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3A3EAFF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Белсенді тренинг</w:t>
            </w:r>
          </w:p>
        </w:tc>
        <w:tc>
          <w:tcPr>
            <w:tcW w:w="1417" w:type="dxa"/>
            <w:tcBorders>
              <w:top w:val="single" w:sz="4" w:space="0" w:color="auto"/>
              <w:left w:val="single" w:sz="4" w:space="0" w:color="auto"/>
              <w:bottom w:val="single" w:sz="4" w:space="0" w:color="auto"/>
              <w:right w:val="single" w:sz="4" w:space="0" w:color="auto"/>
            </w:tcBorders>
            <w:hideMark/>
          </w:tcPr>
          <w:p w14:paraId="11F0A24C" w14:textId="77777777" w:rsidR="00F54725" w:rsidRPr="00325802" w:rsidRDefault="00F54725" w:rsidP="00F54725">
            <w:pPr>
              <w:spacing w:after="0" w:line="240" w:lineRule="auto"/>
              <w:rPr>
                <w:rFonts w:ascii="Times New Roman" w:hAnsi="Times New Roman" w:cs="Times New Roman"/>
                <w:sz w:val="24"/>
                <w:szCs w:val="24"/>
              </w:rPr>
            </w:pPr>
            <w:r w:rsidRPr="00325802">
              <w:rPr>
                <w:rFonts w:ascii="Times New Roman" w:hAnsi="Times New Roman" w:cs="Times New Roman"/>
                <w:sz w:val="24"/>
                <w:szCs w:val="24"/>
                <w:lang w:val="kk-KZ"/>
              </w:rPr>
              <w:t>Бақылау жұмысы</w:t>
            </w:r>
          </w:p>
        </w:tc>
        <w:tc>
          <w:tcPr>
            <w:tcW w:w="1276" w:type="dxa"/>
            <w:tcBorders>
              <w:top w:val="single" w:sz="4" w:space="0" w:color="auto"/>
              <w:left w:val="single" w:sz="4" w:space="0" w:color="auto"/>
              <w:bottom w:val="single" w:sz="4" w:space="0" w:color="auto"/>
              <w:right w:val="single" w:sz="4" w:space="0" w:color="auto"/>
            </w:tcBorders>
            <w:hideMark/>
          </w:tcPr>
          <w:p w14:paraId="578EE6BE" w14:textId="77777777" w:rsidR="00F54725" w:rsidRPr="00325802" w:rsidRDefault="00F54725" w:rsidP="00F54725">
            <w:pPr>
              <w:spacing w:after="0" w:line="240" w:lineRule="auto"/>
              <w:rPr>
                <w:rFonts w:ascii="Times New Roman" w:hAnsi="Times New Roman" w:cs="Times New Roman"/>
                <w:sz w:val="24"/>
                <w:szCs w:val="24"/>
              </w:rPr>
            </w:pPr>
            <w:r w:rsidRPr="00325802">
              <w:rPr>
                <w:rFonts w:ascii="Times New Roman" w:hAnsi="Times New Roman" w:cs="Times New Roman"/>
                <w:sz w:val="24"/>
                <w:szCs w:val="24"/>
                <w:lang w:val="kk-KZ"/>
              </w:rPr>
              <w:t>Педагогикалық эксперименттік жаттығу</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036FC83" w14:textId="77777777" w:rsidR="00F54725" w:rsidRPr="00325802" w:rsidRDefault="00F54725" w:rsidP="00F54725">
            <w:pPr>
              <w:spacing w:after="0" w:line="240" w:lineRule="auto"/>
              <w:rPr>
                <w:rFonts w:ascii="Times New Roman" w:hAnsi="Times New Roman" w:cs="Times New Roman"/>
                <w:sz w:val="24"/>
                <w:szCs w:val="24"/>
                <w:lang w:val="kk-KZ"/>
              </w:rPr>
            </w:pPr>
          </w:p>
        </w:tc>
      </w:tr>
      <w:tr w:rsidR="00F54725" w:rsidRPr="0033231F" w14:paraId="41F61321"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4A12E2E3"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операционалдық компоненті: белгілері, жүзеге асырылу жолдары.</w:t>
            </w:r>
          </w:p>
        </w:tc>
        <w:tc>
          <w:tcPr>
            <w:tcW w:w="992" w:type="dxa"/>
            <w:tcBorders>
              <w:top w:val="single" w:sz="4" w:space="0" w:color="auto"/>
              <w:left w:val="single" w:sz="4" w:space="0" w:color="auto"/>
              <w:bottom w:val="single" w:sz="4" w:space="0" w:color="auto"/>
              <w:right w:val="single" w:sz="4" w:space="0" w:color="auto"/>
            </w:tcBorders>
          </w:tcPr>
          <w:p w14:paraId="5196FD06"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2875B1DD"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Ізденімдік-зерттеу дәрісі</w:t>
            </w:r>
          </w:p>
        </w:tc>
        <w:tc>
          <w:tcPr>
            <w:tcW w:w="1276" w:type="dxa"/>
            <w:tcBorders>
              <w:top w:val="single" w:sz="4" w:space="0" w:color="auto"/>
              <w:left w:val="single" w:sz="4" w:space="0" w:color="auto"/>
              <w:bottom w:val="single" w:sz="4" w:space="0" w:color="auto"/>
              <w:right w:val="single" w:sz="4" w:space="0" w:color="auto"/>
            </w:tcBorders>
          </w:tcPr>
          <w:p w14:paraId="4635273A"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002EC1E7"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Белсенді тренинг</w:t>
            </w:r>
          </w:p>
        </w:tc>
        <w:tc>
          <w:tcPr>
            <w:tcW w:w="1417" w:type="dxa"/>
            <w:tcBorders>
              <w:top w:val="single" w:sz="4" w:space="0" w:color="auto"/>
              <w:left w:val="single" w:sz="4" w:space="0" w:color="auto"/>
              <w:bottom w:val="single" w:sz="4" w:space="0" w:color="auto"/>
              <w:right w:val="single" w:sz="4" w:space="0" w:color="auto"/>
            </w:tcBorders>
            <w:hideMark/>
          </w:tcPr>
          <w:p w14:paraId="1CD168A0" w14:textId="77777777" w:rsidR="00F54725" w:rsidRPr="00325802" w:rsidRDefault="00F54725" w:rsidP="00F54725">
            <w:pPr>
              <w:spacing w:after="0" w:line="240" w:lineRule="auto"/>
              <w:rPr>
                <w:rFonts w:ascii="Times New Roman" w:hAnsi="Times New Roman" w:cs="Times New Roman"/>
                <w:sz w:val="24"/>
                <w:szCs w:val="24"/>
              </w:rPr>
            </w:pPr>
            <w:r w:rsidRPr="00325802">
              <w:rPr>
                <w:rFonts w:ascii="Times New Roman" w:hAnsi="Times New Roman" w:cs="Times New Roman"/>
                <w:sz w:val="24"/>
                <w:szCs w:val="24"/>
                <w:lang w:val="kk-KZ"/>
              </w:rPr>
              <w:t>Бақылау жұмысы</w:t>
            </w:r>
          </w:p>
        </w:tc>
        <w:tc>
          <w:tcPr>
            <w:tcW w:w="1276" w:type="dxa"/>
            <w:tcBorders>
              <w:top w:val="single" w:sz="4" w:space="0" w:color="auto"/>
              <w:left w:val="single" w:sz="4" w:space="0" w:color="auto"/>
              <w:bottom w:val="single" w:sz="4" w:space="0" w:color="auto"/>
              <w:right w:val="single" w:sz="4" w:space="0" w:color="auto"/>
            </w:tcBorders>
            <w:hideMark/>
          </w:tcPr>
          <w:p w14:paraId="28A79453" w14:textId="77777777" w:rsidR="00F54725" w:rsidRPr="00325802" w:rsidRDefault="00F54725" w:rsidP="00F54725">
            <w:pPr>
              <w:spacing w:after="0" w:line="240" w:lineRule="auto"/>
              <w:rPr>
                <w:rFonts w:ascii="Times New Roman" w:hAnsi="Times New Roman" w:cs="Times New Roman"/>
                <w:sz w:val="24"/>
                <w:szCs w:val="24"/>
              </w:rPr>
            </w:pPr>
            <w:r w:rsidRPr="00325802">
              <w:rPr>
                <w:rFonts w:ascii="Times New Roman" w:hAnsi="Times New Roman" w:cs="Times New Roman"/>
                <w:sz w:val="24"/>
                <w:szCs w:val="24"/>
                <w:lang w:val="kk-KZ"/>
              </w:rPr>
              <w:t>Педагогикалық эксперименттік жаттығу</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FF1FFFB" w14:textId="77777777" w:rsidR="00F54725" w:rsidRPr="00325802" w:rsidRDefault="00F54725" w:rsidP="00F54725">
            <w:pPr>
              <w:spacing w:after="0" w:line="240" w:lineRule="auto"/>
              <w:rPr>
                <w:rFonts w:ascii="Times New Roman" w:hAnsi="Times New Roman" w:cs="Times New Roman"/>
                <w:sz w:val="24"/>
                <w:szCs w:val="24"/>
                <w:lang w:val="kk-KZ"/>
              </w:rPr>
            </w:pPr>
          </w:p>
        </w:tc>
      </w:tr>
      <w:tr w:rsidR="00F54725" w:rsidRPr="0033231F" w14:paraId="7B6AC701"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38715BA5"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рефлексивтік компоненті: белгілері, жүзеге асырылу жолдары.</w:t>
            </w:r>
          </w:p>
        </w:tc>
        <w:tc>
          <w:tcPr>
            <w:tcW w:w="992" w:type="dxa"/>
            <w:tcBorders>
              <w:top w:val="single" w:sz="4" w:space="0" w:color="auto"/>
              <w:left w:val="single" w:sz="4" w:space="0" w:color="auto"/>
              <w:bottom w:val="single" w:sz="4" w:space="0" w:color="auto"/>
              <w:right w:val="single" w:sz="4" w:space="0" w:color="auto"/>
            </w:tcBorders>
          </w:tcPr>
          <w:p w14:paraId="6FD59B0F"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70AA91A5"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Ізденімдік-зерттеу дәрісі</w:t>
            </w:r>
          </w:p>
        </w:tc>
        <w:tc>
          <w:tcPr>
            <w:tcW w:w="1276" w:type="dxa"/>
            <w:tcBorders>
              <w:top w:val="single" w:sz="4" w:space="0" w:color="auto"/>
              <w:left w:val="single" w:sz="4" w:space="0" w:color="auto"/>
              <w:bottom w:val="single" w:sz="4" w:space="0" w:color="auto"/>
              <w:right w:val="single" w:sz="4" w:space="0" w:color="auto"/>
            </w:tcBorders>
            <w:hideMark/>
          </w:tcPr>
          <w:p w14:paraId="5AA2693E"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Белсенді тренинг</w:t>
            </w:r>
          </w:p>
          <w:p w14:paraId="23AC449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Белсенді тренинг</w:t>
            </w:r>
          </w:p>
        </w:tc>
        <w:tc>
          <w:tcPr>
            <w:tcW w:w="1417" w:type="dxa"/>
            <w:tcBorders>
              <w:top w:val="single" w:sz="4" w:space="0" w:color="auto"/>
              <w:left w:val="single" w:sz="4" w:space="0" w:color="auto"/>
              <w:bottom w:val="single" w:sz="4" w:space="0" w:color="auto"/>
              <w:right w:val="single" w:sz="4" w:space="0" w:color="auto"/>
            </w:tcBorders>
            <w:hideMark/>
          </w:tcPr>
          <w:p w14:paraId="22CF4EBC" w14:textId="77777777" w:rsidR="00F54725" w:rsidRPr="00325802" w:rsidRDefault="00F54725" w:rsidP="00F54725">
            <w:pPr>
              <w:spacing w:line="240" w:lineRule="auto"/>
              <w:rPr>
                <w:rFonts w:ascii="Times New Roman" w:hAnsi="Times New Roman" w:cs="Times New Roman"/>
                <w:sz w:val="24"/>
                <w:szCs w:val="24"/>
              </w:rPr>
            </w:pPr>
            <w:r w:rsidRPr="00325802">
              <w:rPr>
                <w:rFonts w:ascii="Times New Roman" w:hAnsi="Times New Roman" w:cs="Times New Roman"/>
                <w:sz w:val="24"/>
                <w:szCs w:val="24"/>
                <w:lang w:val="kk-KZ"/>
              </w:rPr>
              <w:t>Бақылау жұмысы</w:t>
            </w:r>
          </w:p>
        </w:tc>
        <w:tc>
          <w:tcPr>
            <w:tcW w:w="1276" w:type="dxa"/>
            <w:tcBorders>
              <w:top w:val="single" w:sz="4" w:space="0" w:color="auto"/>
              <w:left w:val="single" w:sz="4" w:space="0" w:color="auto"/>
              <w:bottom w:val="single" w:sz="4" w:space="0" w:color="auto"/>
              <w:right w:val="single" w:sz="4" w:space="0" w:color="auto"/>
            </w:tcBorders>
            <w:hideMark/>
          </w:tcPr>
          <w:p w14:paraId="060C56E5" w14:textId="77777777" w:rsidR="00F54725" w:rsidRPr="00325802" w:rsidRDefault="00F54725" w:rsidP="00F54725">
            <w:pPr>
              <w:spacing w:line="240" w:lineRule="auto"/>
              <w:rPr>
                <w:rFonts w:ascii="Times New Roman" w:hAnsi="Times New Roman" w:cs="Times New Roman"/>
                <w:sz w:val="24"/>
                <w:szCs w:val="24"/>
              </w:rPr>
            </w:pPr>
            <w:r w:rsidRPr="00325802">
              <w:rPr>
                <w:rFonts w:ascii="Times New Roman" w:hAnsi="Times New Roman" w:cs="Times New Roman"/>
                <w:sz w:val="24"/>
                <w:szCs w:val="24"/>
                <w:lang w:val="kk-KZ"/>
              </w:rPr>
              <w:t>Педагогикалық эксперименттік жаттығу</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26E4571" w14:textId="77777777" w:rsidR="00F54725" w:rsidRPr="00325802" w:rsidRDefault="00F54725" w:rsidP="00F54725">
            <w:pPr>
              <w:spacing w:after="0" w:line="240" w:lineRule="auto"/>
              <w:rPr>
                <w:rFonts w:ascii="Times New Roman" w:hAnsi="Times New Roman" w:cs="Times New Roman"/>
                <w:sz w:val="24"/>
                <w:szCs w:val="24"/>
                <w:lang w:val="kk-KZ"/>
              </w:rPr>
            </w:pPr>
          </w:p>
        </w:tc>
      </w:tr>
      <w:tr w:rsidR="00F54725" w:rsidRPr="0033231F" w14:paraId="5DD84366"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1762B898"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әрекеттің ақпараттық компоненті: белгілері, жүзеге асырылу жолдары.</w:t>
            </w:r>
          </w:p>
        </w:tc>
        <w:tc>
          <w:tcPr>
            <w:tcW w:w="992" w:type="dxa"/>
            <w:tcBorders>
              <w:top w:val="single" w:sz="4" w:space="0" w:color="auto"/>
              <w:left w:val="single" w:sz="4" w:space="0" w:color="auto"/>
              <w:bottom w:val="single" w:sz="4" w:space="0" w:color="auto"/>
              <w:right w:val="single" w:sz="4" w:space="0" w:color="auto"/>
            </w:tcBorders>
          </w:tcPr>
          <w:p w14:paraId="415069B3"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44F3C0A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Ізденімдік-зерттеу дәрісі</w:t>
            </w:r>
          </w:p>
        </w:tc>
        <w:tc>
          <w:tcPr>
            <w:tcW w:w="1276" w:type="dxa"/>
            <w:tcBorders>
              <w:top w:val="single" w:sz="4" w:space="0" w:color="auto"/>
              <w:left w:val="single" w:sz="4" w:space="0" w:color="auto"/>
              <w:bottom w:val="single" w:sz="4" w:space="0" w:color="auto"/>
              <w:right w:val="single" w:sz="4" w:space="0" w:color="auto"/>
            </w:tcBorders>
          </w:tcPr>
          <w:p w14:paraId="5631E110"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52941753"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Белсенді тренинг</w:t>
            </w:r>
          </w:p>
        </w:tc>
        <w:tc>
          <w:tcPr>
            <w:tcW w:w="1417" w:type="dxa"/>
            <w:tcBorders>
              <w:top w:val="single" w:sz="4" w:space="0" w:color="auto"/>
              <w:left w:val="single" w:sz="4" w:space="0" w:color="auto"/>
              <w:bottom w:val="single" w:sz="4" w:space="0" w:color="auto"/>
              <w:right w:val="single" w:sz="4" w:space="0" w:color="auto"/>
            </w:tcBorders>
            <w:hideMark/>
          </w:tcPr>
          <w:p w14:paraId="164FB64D"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Бақылау жұмысы</w:t>
            </w:r>
          </w:p>
        </w:tc>
        <w:tc>
          <w:tcPr>
            <w:tcW w:w="1276" w:type="dxa"/>
            <w:tcBorders>
              <w:top w:val="single" w:sz="4" w:space="0" w:color="auto"/>
              <w:left w:val="single" w:sz="4" w:space="0" w:color="auto"/>
              <w:bottom w:val="single" w:sz="4" w:space="0" w:color="auto"/>
              <w:right w:val="single" w:sz="4" w:space="0" w:color="auto"/>
            </w:tcBorders>
            <w:hideMark/>
          </w:tcPr>
          <w:p w14:paraId="0B117813" w14:textId="77777777" w:rsidR="00F54725" w:rsidRPr="00325802" w:rsidRDefault="00F54725"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Педагогикалық эксперименттік жаттығу</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8382B0C" w14:textId="77777777" w:rsidR="00F54725" w:rsidRPr="00325802" w:rsidRDefault="00F54725" w:rsidP="00F54725">
            <w:pPr>
              <w:spacing w:after="0" w:line="240" w:lineRule="auto"/>
              <w:rPr>
                <w:rFonts w:ascii="Times New Roman" w:hAnsi="Times New Roman" w:cs="Times New Roman"/>
                <w:sz w:val="24"/>
                <w:szCs w:val="24"/>
                <w:lang w:val="kk-KZ"/>
              </w:rPr>
            </w:pPr>
          </w:p>
        </w:tc>
      </w:tr>
      <w:tr w:rsidR="00F54725" w:rsidRPr="000C2E4C" w14:paraId="5E9570EE" w14:textId="77777777" w:rsidTr="00F54725">
        <w:trPr>
          <w:trHeight w:val="686"/>
        </w:trPr>
        <w:tc>
          <w:tcPr>
            <w:tcW w:w="2523" w:type="dxa"/>
            <w:tcBorders>
              <w:top w:val="single" w:sz="4" w:space="0" w:color="auto"/>
              <w:left w:val="single" w:sz="4" w:space="0" w:color="auto"/>
              <w:bottom w:val="nil"/>
              <w:right w:val="single" w:sz="4" w:space="0" w:color="auto"/>
            </w:tcBorders>
            <w:hideMark/>
          </w:tcPr>
          <w:p w14:paraId="792C9B8A"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Жаңа педагогикалық технологиялар және оларға талдау- сараптама жасау</w:t>
            </w:r>
          </w:p>
        </w:tc>
        <w:tc>
          <w:tcPr>
            <w:tcW w:w="992" w:type="dxa"/>
            <w:tcBorders>
              <w:top w:val="single" w:sz="4" w:space="0" w:color="auto"/>
              <w:left w:val="single" w:sz="4" w:space="0" w:color="auto"/>
              <w:bottom w:val="nil"/>
              <w:right w:val="single" w:sz="4" w:space="0" w:color="auto"/>
            </w:tcBorders>
            <w:hideMark/>
          </w:tcPr>
          <w:p w14:paraId="3F57E8BB"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Эвристикалық дәріс</w:t>
            </w:r>
          </w:p>
        </w:tc>
        <w:tc>
          <w:tcPr>
            <w:tcW w:w="1276" w:type="dxa"/>
            <w:tcBorders>
              <w:top w:val="single" w:sz="4" w:space="0" w:color="auto"/>
              <w:left w:val="single" w:sz="4" w:space="0" w:color="auto"/>
              <w:bottom w:val="nil"/>
              <w:right w:val="single" w:sz="4" w:space="0" w:color="auto"/>
            </w:tcBorders>
          </w:tcPr>
          <w:p w14:paraId="2A88217B"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43793377"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Дөңгелек үстел</w:t>
            </w:r>
          </w:p>
        </w:tc>
        <w:tc>
          <w:tcPr>
            <w:tcW w:w="1417" w:type="dxa"/>
            <w:tcBorders>
              <w:top w:val="single" w:sz="4" w:space="0" w:color="auto"/>
              <w:left w:val="single" w:sz="4" w:space="0" w:color="auto"/>
              <w:bottom w:val="nil"/>
              <w:right w:val="single" w:sz="4" w:space="0" w:color="auto"/>
            </w:tcBorders>
          </w:tcPr>
          <w:p w14:paraId="1BB83686"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05106170"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Презентация</w:t>
            </w:r>
          </w:p>
        </w:tc>
        <w:tc>
          <w:tcPr>
            <w:tcW w:w="1276" w:type="dxa"/>
            <w:tcBorders>
              <w:top w:val="single" w:sz="4" w:space="0" w:color="auto"/>
              <w:left w:val="single" w:sz="4" w:space="0" w:color="auto"/>
              <w:bottom w:val="nil"/>
              <w:right w:val="single" w:sz="4" w:space="0" w:color="auto"/>
            </w:tcBorders>
            <w:hideMark/>
          </w:tcPr>
          <w:p w14:paraId="6076C659" w14:textId="77777777" w:rsidR="00F54725" w:rsidRPr="00325802" w:rsidRDefault="00F54725" w:rsidP="00F54725">
            <w:pPr>
              <w:spacing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ТРИЗ</w:t>
            </w:r>
          </w:p>
          <w:p w14:paraId="47A43B2B" w14:textId="77777777" w:rsidR="00F54725" w:rsidRPr="00325802" w:rsidRDefault="00F54725" w:rsidP="00F54725">
            <w:pPr>
              <w:spacing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Шығармашылық тапсырма</w:t>
            </w:r>
          </w:p>
        </w:tc>
        <w:tc>
          <w:tcPr>
            <w:tcW w:w="2126" w:type="dxa"/>
            <w:tcBorders>
              <w:top w:val="single" w:sz="4" w:space="0" w:color="auto"/>
              <w:left w:val="single" w:sz="4" w:space="0" w:color="auto"/>
              <w:bottom w:val="nil"/>
              <w:right w:val="single" w:sz="4" w:space="0" w:color="auto"/>
            </w:tcBorders>
          </w:tcPr>
          <w:p w14:paraId="027EBD9C"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533CCD1B" w14:textId="77777777" w:rsidR="00F54725" w:rsidRPr="00325802" w:rsidRDefault="00F54725" w:rsidP="00F54725">
            <w:pPr>
              <w:spacing w:after="0" w:line="240" w:lineRule="auto"/>
              <w:rPr>
                <w:rFonts w:ascii="Times New Roman" w:hAnsi="Times New Roman" w:cs="Times New Roman"/>
                <w:sz w:val="24"/>
                <w:szCs w:val="24"/>
                <w:lang w:val="kk-KZ"/>
              </w:rPr>
            </w:pPr>
            <w:r w:rsidRPr="00325802">
              <w:rPr>
                <w:rFonts w:ascii="Times New Roman" w:hAnsi="Times New Roman" w:cs="Times New Roman"/>
                <w:sz w:val="24"/>
                <w:szCs w:val="24"/>
                <w:lang w:val="kk-KZ"/>
              </w:rPr>
              <w:t>Жаңа педагогикалық технологиялар тақырыбына графтық талдау сызбасын жасау</w:t>
            </w:r>
          </w:p>
        </w:tc>
      </w:tr>
    </w:tbl>
    <w:p w14:paraId="480A8AC5" w14:textId="5FEC2766" w:rsidR="00F54725" w:rsidRDefault="00F54725" w:rsidP="00F54725">
      <w:pPr>
        <w:spacing w:after="0"/>
        <w:rPr>
          <w:rFonts w:ascii="Times New Roman" w:hAnsi="Times New Roman" w:cs="Times New Roman"/>
          <w:sz w:val="28"/>
          <w:lang w:val="kk-KZ"/>
        </w:rPr>
      </w:pPr>
      <w:r w:rsidRPr="0033231F">
        <w:rPr>
          <w:rFonts w:ascii="Times New Roman" w:hAnsi="Times New Roman" w:cs="Times New Roman"/>
          <w:sz w:val="28"/>
          <w:lang w:val="kk-KZ"/>
        </w:rPr>
        <w:lastRenderedPageBreak/>
        <w:t>1</w:t>
      </w:r>
      <w:r w:rsidR="00E0218C">
        <w:rPr>
          <w:rFonts w:ascii="Times New Roman" w:hAnsi="Times New Roman" w:cs="Times New Roman"/>
          <w:sz w:val="28"/>
          <w:lang w:val="kk-KZ"/>
        </w:rPr>
        <w:t>3</w:t>
      </w:r>
      <w:r w:rsidRPr="0033231F">
        <w:rPr>
          <w:rFonts w:ascii="Times New Roman" w:hAnsi="Times New Roman" w:cs="Times New Roman"/>
          <w:sz w:val="28"/>
          <w:lang w:val="kk-KZ"/>
        </w:rPr>
        <w:t xml:space="preserve"> – кестенің жалғасы</w:t>
      </w:r>
    </w:p>
    <w:p w14:paraId="7E0D401A" w14:textId="77777777" w:rsidR="00F54725" w:rsidRPr="00F54725" w:rsidRDefault="00F54725" w:rsidP="00F54725">
      <w:pPr>
        <w:spacing w:after="0"/>
        <w:rPr>
          <w:rFonts w:ascii="Times New Roman" w:hAnsi="Times New Roman" w:cs="Times New Roman"/>
          <w:sz w:val="28"/>
          <w:lang w:val="kk-KZ"/>
        </w:rPr>
      </w:pPr>
    </w:p>
    <w:tbl>
      <w:tblPr>
        <w:tblStyle w:val="aa"/>
        <w:tblW w:w="9610" w:type="dxa"/>
        <w:tblInd w:w="137" w:type="dxa"/>
        <w:tblLayout w:type="fixed"/>
        <w:tblLook w:val="04A0" w:firstRow="1" w:lastRow="0" w:firstColumn="1" w:lastColumn="0" w:noHBand="0" w:noVBand="1"/>
      </w:tblPr>
      <w:tblGrid>
        <w:gridCol w:w="2523"/>
        <w:gridCol w:w="992"/>
        <w:gridCol w:w="1276"/>
        <w:gridCol w:w="1417"/>
        <w:gridCol w:w="1276"/>
        <w:gridCol w:w="2126"/>
      </w:tblGrid>
      <w:tr w:rsidR="00F54725" w:rsidRPr="0033231F" w14:paraId="3427DD2D" w14:textId="77777777" w:rsidTr="00F54725">
        <w:trPr>
          <w:trHeight w:val="70"/>
        </w:trPr>
        <w:tc>
          <w:tcPr>
            <w:tcW w:w="2523" w:type="dxa"/>
            <w:tcBorders>
              <w:top w:val="single" w:sz="4" w:space="0" w:color="auto"/>
              <w:left w:val="single" w:sz="4" w:space="0" w:color="auto"/>
              <w:bottom w:val="single" w:sz="4" w:space="0" w:color="auto"/>
              <w:right w:val="single" w:sz="4" w:space="0" w:color="auto"/>
            </w:tcBorders>
          </w:tcPr>
          <w:p w14:paraId="23CD9E13" w14:textId="45FFA561"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2235FC7F" w14:textId="7B784F0E"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tcPr>
          <w:p w14:paraId="0C245374" w14:textId="517DBD9A"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3</w:t>
            </w:r>
          </w:p>
        </w:tc>
        <w:tc>
          <w:tcPr>
            <w:tcW w:w="1417" w:type="dxa"/>
            <w:tcBorders>
              <w:top w:val="single" w:sz="4" w:space="0" w:color="auto"/>
              <w:left w:val="single" w:sz="4" w:space="0" w:color="auto"/>
              <w:bottom w:val="single" w:sz="4" w:space="0" w:color="auto"/>
              <w:right w:val="single" w:sz="4" w:space="0" w:color="auto"/>
            </w:tcBorders>
          </w:tcPr>
          <w:p w14:paraId="68A24F45" w14:textId="5FDF9DFA"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tcPr>
          <w:p w14:paraId="35C80ADE" w14:textId="20BC6247"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5</w:t>
            </w:r>
          </w:p>
        </w:tc>
        <w:tc>
          <w:tcPr>
            <w:tcW w:w="2126" w:type="dxa"/>
            <w:tcBorders>
              <w:top w:val="single" w:sz="4" w:space="0" w:color="auto"/>
              <w:left w:val="single" w:sz="4" w:space="0" w:color="auto"/>
              <w:bottom w:val="single" w:sz="4" w:space="0" w:color="auto"/>
              <w:right w:val="single" w:sz="4" w:space="0" w:color="auto"/>
            </w:tcBorders>
          </w:tcPr>
          <w:p w14:paraId="5655C9B4" w14:textId="76130B31" w:rsidR="00F54725" w:rsidRPr="00325802" w:rsidRDefault="00F54725" w:rsidP="00F54725">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6</w:t>
            </w:r>
          </w:p>
        </w:tc>
      </w:tr>
      <w:tr w:rsidR="00F54725" w:rsidRPr="0033231F" w14:paraId="27D2665C"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5A65D0D4" w14:textId="4C9D426F"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Авторлық инновациялық жүйені жобалау әдістері</w:t>
            </w:r>
          </w:p>
        </w:tc>
        <w:tc>
          <w:tcPr>
            <w:tcW w:w="992" w:type="dxa"/>
            <w:tcBorders>
              <w:top w:val="single" w:sz="4" w:space="0" w:color="auto"/>
              <w:left w:val="single" w:sz="4" w:space="0" w:color="auto"/>
              <w:bottom w:val="single" w:sz="4" w:space="0" w:color="auto"/>
              <w:right w:val="single" w:sz="4" w:space="0" w:color="auto"/>
            </w:tcBorders>
          </w:tcPr>
          <w:p w14:paraId="0F0932C1"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6EECD281"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0E548824"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Проблемалық дәріс</w:t>
            </w:r>
          </w:p>
        </w:tc>
        <w:tc>
          <w:tcPr>
            <w:tcW w:w="1276" w:type="dxa"/>
            <w:tcBorders>
              <w:top w:val="single" w:sz="4" w:space="0" w:color="auto"/>
              <w:left w:val="single" w:sz="4" w:space="0" w:color="auto"/>
              <w:bottom w:val="single" w:sz="4" w:space="0" w:color="auto"/>
              <w:right w:val="single" w:sz="4" w:space="0" w:color="auto"/>
            </w:tcBorders>
            <w:hideMark/>
          </w:tcPr>
          <w:p w14:paraId="5BF7887F"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 xml:space="preserve">Оқу ойыны «Мен әзірлеген авторлық инновациялық жүйе» жобасын қорғау </w:t>
            </w:r>
          </w:p>
        </w:tc>
        <w:tc>
          <w:tcPr>
            <w:tcW w:w="1417" w:type="dxa"/>
            <w:tcBorders>
              <w:top w:val="single" w:sz="4" w:space="0" w:color="auto"/>
              <w:left w:val="single" w:sz="4" w:space="0" w:color="auto"/>
              <w:bottom w:val="single" w:sz="4" w:space="0" w:color="auto"/>
              <w:right w:val="single" w:sz="4" w:space="0" w:color="auto"/>
            </w:tcBorders>
            <w:hideMark/>
          </w:tcPr>
          <w:p w14:paraId="423C4B8D"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шеберхана</w:t>
            </w:r>
          </w:p>
        </w:tc>
        <w:tc>
          <w:tcPr>
            <w:tcW w:w="1276" w:type="dxa"/>
            <w:tcBorders>
              <w:top w:val="single" w:sz="4" w:space="0" w:color="auto"/>
              <w:left w:val="single" w:sz="4" w:space="0" w:color="auto"/>
              <w:bottom w:val="single" w:sz="4" w:space="0" w:color="auto"/>
              <w:right w:val="single" w:sz="4" w:space="0" w:color="auto"/>
            </w:tcBorders>
          </w:tcPr>
          <w:p w14:paraId="1E2B2AC7" w14:textId="77777777" w:rsidR="00F54725" w:rsidRPr="00325802" w:rsidRDefault="00F54725" w:rsidP="00F54725">
            <w:pPr>
              <w:spacing w:line="240" w:lineRule="auto"/>
              <w:jc w:val="center"/>
              <w:rPr>
                <w:rFonts w:ascii="Times New Roman" w:hAnsi="Times New Roman" w:cs="Times New Roman"/>
                <w:sz w:val="24"/>
                <w:szCs w:val="24"/>
                <w:lang w:val="kk-KZ"/>
              </w:rPr>
            </w:pPr>
          </w:p>
          <w:p w14:paraId="7914E3DD" w14:textId="77777777" w:rsidR="00F54725" w:rsidRPr="00325802" w:rsidRDefault="00F54725" w:rsidP="00F54725">
            <w:pPr>
              <w:spacing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Озық өзіндік жұмыс</w:t>
            </w:r>
          </w:p>
        </w:tc>
        <w:tc>
          <w:tcPr>
            <w:tcW w:w="2126" w:type="dxa"/>
            <w:vMerge w:val="restart"/>
            <w:tcBorders>
              <w:top w:val="single" w:sz="4" w:space="0" w:color="auto"/>
              <w:left w:val="single" w:sz="4" w:space="0" w:color="auto"/>
              <w:bottom w:val="single" w:sz="4" w:space="0" w:color="auto"/>
              <w:right w:val="single" w:sz="4" w:space="0" w:color="auto"/>
            </w:tcBorders>
          </w:tcPr>
          <w:p w14:paraId="317691BE" w14:textId="77777777" w:rsidR="00F54725" w:rsidRPr="00325802" w:rsidRDefault="00F54725" w:rsidP="00F54725">
            <w:pPr>
              <w:spacing w:after="0" w:line="240" w:lineRule="auto"/>
              <w:rPr>
                <w:rFonts w:ascii="Times New Roman" w:hAnsi="Times New Roman" w:cs="Times New Roman"/>
                <w:sz w:val="24"/>
                <w:szCs w:val="24"/>
              </w:rPr>
            </w:pPr>
            <w:r w:rsidRPr="00325802">
              <w:rPr>
                <w:rFonts w:ascii="Times New Roman" w:hAnsi="Times New Roman" w:cs="Times New Roman"/>
                <w:sz w:val="24"/>
                <w:szCs w:val="24"/>
                <w:lang w:val="kk-KZ"/>
              </w:rPr>
              <w:t>Инноватор-мұ</w:t>
            </w:r>
            <w:r w:rsidRPr="00325802">
              <w:rPr>
                <w:rFonts w:ascii="Times New Roman" w:hAnsi="Times New Roman" w:cs="Times New Roman"/>
                <w:sz w:val="24"/>
                <w:szCs w:val="24"/>
              </w:rPr>
              <w:t>ғ</w:t>
            </w:r>
            <w:r w:rsidRPr="00325802">
              <w:rPr>
                <w:rFonts w:ascii="Times New Roman" w:hAnsi="Times New Roman" w:cs="Times New Roman"/>
                <w:sz w:val="24"/>
                <w:szCs w:val="24"/>
                <w:lang w:val="kk-KZ"/>
              </w:rPr>
              <w:t>алімнің 3</w:t>
            </w:r>
            <w:r w:rsidRPr="00325802">
              <w:rPr>
                <w:rFonts w:ascii="Times New Roman" w:hAnsi="Times New Roman" w:cs="Times New Roman"/>
                <w:sz w:val="24"/>
                <w:szCs w:val="24"/>
                <w:lang w:val="en-US"/>
              </w:rPr>
              <w:t>D</w:t>
            </w:r>
            <w:r w:rsidRPr="00325802">
              <w:rPr>
                <w:rFonts w:ascii="Times New Roman" w:hAnsi="Times New Roman" w:cs="Times New Roman"/>
                <w:sz w:val="24"/>
                <w:szCs w:val="24"/>
                <w:lang w:val="kk-KZ"/>
              </w:rPr>
              <w:t xml:space="preserve"> моделін жасау</w:t>
            </w:r>
          </w:p>
          <w:p w14:paraId="2CC1F4A0" w14:textId="77777777" w:rsidR="00F54725" w:rsidRPr="00325802" w:rsidRDefault="00F54725" w:rsidP="00F54725">
            <w:pPr>
              <w:spacing w:after="0" w:line="240" w:lineRule="auto"/>
              <w:jc w:val="center"/>
              <w:rPr>
                <w:rFonts w:ascii="Times New Roman" w:hAnsi="Times New Roman" w:cs="Times New Roman"/>
                <w:sz w:val="24"/>
                <w:szCs w:val="24"/>
                <w:lang w:val="kk-KZ"/>
              </w:rPr>
            </w:pPr>
          </w:p>
        </w:tc>
      </w:tr>
      <w:tr w:rsidR="00F54725" w:rsidRPr="0033231F" w14:paraId="571E1D17"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164BE481"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әрекетке даярлаудың түлек  моделі</w:t>
            </w:r>
          </w:p>
        </w:tc>
        <w:tc>
          <w:tcPr>
            <w:tcW w:w="992" w:type="dxa"/>
            <w:tcBorders>
              <w:top w:val="single" w:sz="4" w:space="0" w:color="auto"/>
              <w:left w:val="single" w:sz="4" w:space="0" w:color="auto"/>
              <w:bottom w:val="single" w:sz="4" w:space="0" w:color="auto"/>
              <w:right w:val="single" w:sz="4" w:space="0" w:color="auto"/>
            </w:tcBorders>
          </w:tcPr>
          <w:p w14:paraId="5E26ECA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Интерактивтік дәріс</w:t>
            </w:r>
          </w:p>
        </w:tc>
        <w:tc>
          <w:tcPr>
            <w:tcW w:w="1276" w:type="dxa"/>
            <w:tcBorders>
              <w:top w:val="single" w:sz="4" w:space="0" w:color="auto"/>
              <w:left w:val="single" w:sz="4" w:space="0" w:color="auto"/>
              <w:bottom w:val="single" w:sz="4" w:space="0" w:color="auto"/>
              <w:right w:val="single" w:sz="4" w:space="0" w:color="auto"/>
            </w:tcBorders>
          </w:tcPr>
          <w:p w14:paraId="3C200B1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Эвристикалық семинар</w:t>
            </w:r>
          </w:p>
        </w:tc>
        <w:tc>
          <w:tcPr>
            <w:tcW w:w="1417" w:type="dxa"/>
            <w:tcBorders>
              <w:top w:val="single" w:sz="4" w:space="0" w:color="auto"/>
              <w:left w:val="single" w:sz="4" w:space="0" w:color="auto"/>
              <w:bottom w:val="single" w:sz="4" w:space="0" w:color="auto"/>
              <w:right w:val="single" w:sz="4" w:space="0" w:color="auto"/>
            </w:tcBorders>
          </w:tcPr>
          <w:p w14:paraId="4F38AC46"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Инновациялық шеберхана</w:t>
            </w:r>
          </w:p>
        </w:tc>
        <w:tc>
          <w:tcPr>
            <w:tcW w:w="1276" w:type="dxa"/>
            <w:tcBorders>
              <w:top w:val="single" w:sz="4" w:space="0" w:color="auto"/>
              <w:left w:val="single" w:sz="4" w:space="0" w:color="auto"/>
              <w:bottom w:val="single" w:sz="4" w:space="0" w:color="auto"/>
              <w:right w:val="single" w:sz="4" w:space="0" w:color="auto"/>
            </w:tcBorders>
          </w:tcPr>
          <w:p w14:paraId="495B3FB4"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Баяндама әзірлеу</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CA7A97E" w14:textId="77777777" w:rsidR="00F54725" w:rsidRPr="00325802" w:rsidRDefault="00F54725" w:rsidP="00F54725">
            <w:pPr>
              <w:spacing w:after="0" w:line="240" w:lineRule="auto"/>
              <w:rPr>
                <w:rFonts w:ascii="Times New Roman" w:hAnsi="Times New Roman" w:cs="Times New Roman"/>
                <w:sz w:val="24"/>
                <w:szCs w:val="24"/>
                <w:lang w:val="kk-KZ"/>
              </w:rPr>
            </w:pPr>
          </w:p>
        </w:tc>
      </w:tr>
      <w:tr w:rsidR="00F54725" w:rsidRPr="000C2E4C" w14:paraId="4BEBE230" w14:textId="77777777" w:rsidTr="00F54725">
        <w:trPr>
          <w:trHeight w:val="144"/>
        </w:trPr>
        <w:tc>
          <w:tcPr>
            <w:tcW w:w="2523" w:type="dxa"/>
            <w:tcBorders>
              <w:top w:val="single" w:sz="4" w:space="0" w:color="auto"/>
              <w:left w:val="single" w:sz="4" w:space="0" w:color="auto"/>
              <w:bottom w:val="single" w:sz="4" w:space="0" w:color="auto"/>
              <w:right w:val="single" w:sz="4" w:space="0" w:color="auto"/>
            </w:tcBorders>
            <w:hideMark/>
          </w:tcPr>
          <w:p w14:paraId="21C5A049" w14:textId="77777777" w:rsidR="00F54725" w:rsidRPr="00325802" w:rsidRDefault="00F54725" w:rsidP="00F54725">
            <w:pPr>
              <w:spacing w:after="0" w:line="240" w:lineRule="auto"/>
              <w:jc w:val="both"/>
              <w:rPr>
                <w:rFonts w:ascii="Times New Roman" w:hAnsi="Times New Roman" w:cs="Times New Roman"/>
                <w:sz w:val="24"/>
                <w:szCs w:val="24"/>
                <w:lang w:val="kk-KZ"/>
              </w:rPr>
            </w:pPr>
            <w:r w:rsidRPr="00325802">
              <w:rPr>
                <w:rFonts w:ascii="Times New Roman" w:hAnsi="Times New Roman" w:cs="Times New Roman"/>
                <w:sz w:val="24"/>
                <w:szCs w:val="24"/>
                <w:lang w:val="kk-KZ"/>
              </w:rPr>
              <w:t>Қазақстан Республикасының білім беруді инновацияландыру бағыты және инновациялық үдерісті басқару тетіктері және олардың ерекшеліктері</w:t>
            </w:r>
          </w:p>
        </w:tc>
        <w:tc>
          <w:tcPr>
            <w:tcW w:w="992" w:type="dxa"/>
            <w:tcBorders>
              <w:top w:val="single" w:sz="4" w:space="0" w:color="auto"/>
              <w:left w:val="single" w:sz="4" w:space="0" w:color="auto"/>
              <w:bottom w:val="single" w:sz="4" w:space="0" w:color="auto"/>
              <w:right w:val="single" w:sz="4" w:space="0" w:color="auto"/>
            </w:tcBorders>
          </w:tcPr>
          <w:p w14:paraId="35A2CD23"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41A48F88"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Эвристикалық дәріс</w:t>
            </w:r>
          </w:p>
        </w:tc>
        <w:tc>
          <w:tcPr>
            <w:tcW w:w="1276" w:type="dxa"/>
            <w:tcBorders>
              <w:top w:val="single" w:sz="4" w:space="0" w:color="auto"/>
              <w:left w:val="single" w:sz="4" w:space="0" w:color="auto"/>
              <w:bottom w:val="single" w:sz="4" w:space="0" w:color="auto"/>
              <w:right w:val="single" w:sz="4" w:space="0" w:color="auto"/>
            </w:tcBorders>
          </w:tcPr>
          <w:p w14:paraId="612329BF"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1D05805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Проблемалық семинар</w:t>
            </w:r>
          </w:p>
        </w:tc>
        <w:tc>
          <w:tcPr>
            <w:tcW w:w="1417" w:type="dxa"/>
            <w:tcBorders>
              <w:top w:val="single" w:sz="4" w:space="0" w:color="auto"/>
              <w:left w:val="single" w:sz="4" w:space="0" w:color="auto"/>
              <w:bottom w:val="single" w:sz="4" w:space="0" w:color="auto"/>
              <w:right w:val="single" w:sz="4" w:space="0" w:color="auto"/>
            </w:tcBorders>
          </w:tcPr>
          <w:p w14:paraId="77188DE5"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04088EAB"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Бақылау жұмысы</w:t>
            </w:r>
          </w:p>
        </w:tc>
        <w:tc>
          <w:tcPr>
            <w:tcW w:w="1276" w:type="dxa"/>
            <w:tcBorders>
              <w:top w:val="single" w:sz="4" w:space="0" w:color="auto"/>
              <w:left w:val="single" w:sz="4" w:space="0" w:color="auto"/>
              <w:bottom w:val="single" w:sz="4" w:space="0" w:color="auto"/>
              <w:right w:val="single" w:sz="4" w:space="0" w:color="auto"/>
            </w:tcBorders>
          </w:tcPr>
          <w:p w14:paraId="5755EEFE" w14:textId="77777777" w:rsidR="00F54725" w:rsidRPr="00325802" w:rsidRDefault="00F54725" w:rsidP="00F54725">
            <w:pPr>
              <w:spacing w:after="0" w:line="240" w:lineRule="auto"/>
              <w:jc w:val="center"/>
              <w:rPr>
                <w:rFonts w:ascii="Times New Roman" w:hAnsi="Times New Roman" w:cs="Times New Roman"/>
                <w:sz w:val="24"/>
                <w:szCs w:val="24"/>
                <w:lang w:val="kk-KZ"/>
              </w:rPr>
            </w:pPr>
          </w:p>
          <w:p w14:paraId="16BE5AF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Реферат әзірлеу</w:t>
            </w:r>
          </w:p>
        </w:tc>
        <w:tc>
          <w:tcPr>
            <w:tcW w:w="2126" w:type="dxa"/>
            <w:tcBorders>
              <w:top w:val="single" w:sz="4" w:space="0" w:color="auto"/>
              <w:left w:val="single" w:sz="4" w:space="0" w:color="auto"/>
              <w:bottom w:val="single" w:sz="4" w:space="0" w:color="auto"/>
              <w:right w:val="single" w:sz="4" w:space="0" w:color="auto"/>
            </w:tcBorders>
            <w:hideMark/>
          </w:tcPr>
          <w:p w14:paraId="1FB3B322" w14:textId="77777777" w:rsidR="00F54725" w:rsidRPr="00325802" w:rsidRDefault="00F54725" w:rsidP="00F54725">
            <w:pPr>
              <w:spacing w:after="0" w:line="240" w:lineRule="auto"/>
              <w:jc w:val="center"/>
              <w:rPr>
                <w:rFonts w:ascii="Times New Roman" w:hAnsi="Times New Roman" w:cs="Times New Roman"/>
                <w:sz w:val="24"/>
                <w:szCs w:val="24"/>
                <w:lang w:val="kk-KZ"/>
              </w:rPr>
            </w:pPr>
            <w:r w:rsidRPr="00325802">
              <w:rPr>
                <w:rFonts w:ascii="Times New Roman" w:hAnsi="Times New Roman" w:cs="Times New Roman"/>
                <w:sz w:val="24"/>
                <w:szCs w:val="24"/>
                <w:lang w:val="kk-KZ"/>
              </w:rPr>
              <w:t>«Қазақ- стандық иннова-циялық педагоги-калық техноло-гиялар» мультимедиалық шолу жасау</w:t>
            </w:r>
          </w:p>
        </w:tc>
      </w:tr>
    </w:tbl>
    <w:p w14:paraId="3351262D" w14:textId="77777777" w:rsidR="00AB7FC6" w:rsidRPr="0033231F" w:rsidRDefault="00AB7FC6" w:rsidP="00AD625D">
      <w:pPr>
        <w:spacing w:after="0" w:line="240" w:lineRule="auto"/>
        <w:ind w:firstLine="709"/>
        <w:jc w:val="both"/>
        <w:rPr>
          <w:rFonts w:ascii="Times New Roman" w:hAnsi="Times New Roman" w:cs="Times New Roman"/>
          <w:sz w:val="28"/>
          <w:szCs w:val="28"/>
          <w:lang w:val="kk-KZ"/>
        </w:rPr>
      </w:pPr>
    </w:p>
    <w:p w14:paraId="4B3264EA" w14:textId="77777777" w:rsidR="00241E12" w:rsidRPr="0033231F" w:rsidRDefault="00241E12" w:rsidP="00F54725">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 бағдарламасы болашақ </w:t>
      </w:r>
      <w:r w:rsidR="00284D2C"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ерді инновациялық әрекетке даярлаудың негізгі қырлары мен басты мәселелерін қамтиды.</w:t>
      </w:r>
    </w:p>
    <w:p w14:paraId="6756334E" w14:textId="2880B775" w:rsidR="00241E12" w:rsidRPr="0033231F" w:rsidRDefault="00241E12" w:rsidP="00F54725">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Үшіншіден</w:t>
      </w:r>
      <w:r w:rsidRPr="0033231F">
        <w:rPr>
          <w:rFonts w:ascii="Times New Roman" w:hAnsi="Times New Roman" w:cs="Times New Roman"/>
          <w:sz w:val="28"/>
          <w:szCs w:val="28"/>
          <w:lang w:val="kk-KZ"/>
        </w:rPr>
        <w:t xml:space="preserve">,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курсты оқыту үдерісі келесідей оқыту формалары, оның ішінде инновациялық дәрістер, семинар, практикалық сабақ, лабораториялық сабақ, өзіндік жұмыс, жоба әдісі арқылы жүзеге асырылады. 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жаңартылған қазақ тілі бағдарламасы негізінде инновациялық әрекетке даярлаудың арнаулы курсында қамтылған инновациялық дәрістердің дәстүрлі дәрістерден ерекшелігі жоғарыдағы кестедегі атауларынан көрінеді. Дәстүрлі бірқалыпты дәрістерден инновациялық дәрістер заманауи ойлау және қарым-қатынас жасау әдістері мен құралдарының қолданылуымен ерекшеленеді. Инновациялық дәріс үдерісінде оқытушы мен студенттің ынтымақтастығы қарқынды қалыпта болады және алға қойылған мәселенің шешімін біріге іздеп табу міндеті шешіледі. Инновациялық дәрістер, ғалымдардың атап көрсетуінше, проблемалылығымен және көрнекілігімен, шығармашылығымен, студенттердің оқытушымен бір жүйелі ғылыми ой логикасына түсуімен ерекше болады </w:t>
      </w:r>
      <w:r w:rsidR="0052238B">
        <w:rPr>
          <w:rFonts w:ascii="Times New Roman" w:hAnsi="Times New Roman" w:cs="Times New Roman"/>
          <w:sz w:val="28"/>
          <w:szCs w:val="28"/>
          <w:lang w:val="kk-KZ"/>
        </w:rPr>
        <w:t xml:space="preserve">(сурет 29) </w:t>
      </w:r>
      <w:r w:rsidRPr="0033231F">
        <w:rPr>
          <w:rFonts w:ascii="Times New Roman" w:hAnsi="Times New Roman" w:cs="Times New Roman"/>
          <w:sz w:val="28"/>
          <w:szCs w:val="28"/>
          <w:lang w:val="kk-KZ"/>
        </w:rPr>
        <w:t>[1</w:t>
      </w:r>
      <w:r w:rsidR="008D4991" w:rsidRPr="0033231F">
        <w:rPr>
          <w:rFonts w:ascii="Times New Roman" w:hAnsi="Times New Roman" w:cs="Times New Roman"/>
          <w:sz w:val="28"/>
          <w:szCs w:val="28"/>
          <w:lang w:val="kk-KZ"/>
        </w:rPr>
        <w:t>63</w:t>
      </w:r>
      <w:r w:rsidRPr="0033231F">
        <w:rPr>
          <w:rFonts w:ascii="Times New Roman" w:hAnsi="Times New Roman" w:cs="Times New Roman"/>
          <w:sz w:val="28"/>
          <w:szCs w:val="28"/>
          <w:lang w:val="kk-KZ"/>
        </w:rPr>
        <w:t>, 16</w:t>
      </w:r>
      <w:r w:rsidR="008D4991" w:rsidRPr="0033231F">
        <w:rPr>
          <w:rFonts w:ascii="Times New Roman" w:hAnsi="Times New Roman" w:cs="Times New Roman"/>
          <w:sz w:val="28"/>
          <w:szCs w:val="28"/>
          <w:lang w:val="kk-KZ"/>
        </w:rPr>
        <w:t>4</w:t>
      </w:r>
      <w:r w:rsidRPr="0033231F">
        <w:rPr>
          <w:rFonts w:ascii="Times New Roman" w:hAnsi="Times New Roman" w:cs="Times New Roman"/>
          <w:sz w:val="28"/>
          <w:szCs w:val="28"/>
          <w:lang w:val="kk-KZ"/>
        </w:rPr>
        <w:t>].</w:t>
      </w:r>
    </w:p>
    <w:p w14:paraId="70FB306B" w14:textId="77777777" w:rsidR="00284D2C" w:rsidRPr="0033231F" w:rsidRDefault="00284D2C" w:rsidP="00F54725">
      <w:pPr>
        <w:spacing w:after="0" w:line="240" w:lineRule="auto"/>
        <w:ind w:firstLine="567"/>
        <w:jc w:val="both"/>
        <w:rPr>
          <w:rFonts w:ascii="Times New Roman" w:hAnsi="Times New Roman" w:cs="Times New Roman"/>
          <w:i/>
          <w:sz w:val="28"/>
          <w:szCs w:val="28"/>
          <w:lang w:val="kk-KZ"/>
        </w:rPr>
      </w:pPr>
    </w:p>
    <w:p w14:paraId="6F7D6717" w14:textId="77777777" w:rsidR="00241E12" w:rsidRPr="0033231F" w:rsidRDefault="00241E12" w:rsidP="00F54725">
      <w:pPr>
        <w:spacing w:after="0" w:line="240" w:lineRule="auto"/>
        <w:ind w:firstLine="1843"/>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lastRenderedPageBreak/>
        <w:drawing>
          <wp:inline distT="0" distB="0" distL="0" distR="0" wp14:anchorId="0F12B0DD" wp14:editId="2B9F1FDB">
            <wp:extent cx="4152900" cy="2562225"/>
            <wp:effectExtent l="19050" t="0" r="19050" b="9525"/>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2BBB47D8" w14:textId="77777777" w:rsidR="00F54725" w:rsidRDefault="00F54725" w:rsidP="00AD625D">
      <w:pPr>
        <w:spacing w:after="0" w:line="240" w:lineRule="auto"/>
        <w:ind w:firstLine="709"/>
        <w:jc w:val="both"/>
        <w:rPr>
          <w:rFonts w:ascii="Times New Roman" w:hAnsi="Times New Roman" w:cs="Times New Roman"/>
          <w:sz w:val="28"/>
          <w:szCs w:val="28"/>
          <w:lang w:val="kk-KZ"/>
        </w:rPr>
      </w:pPr>
    </w:p>
    <w:p w14:paraId="38E8BEB0" w14:textId="01657161" w:rsidR="00241E12" w:rsidRPr="0033231F" w:rsidRDefault="00241E12" w:rsidP="00AD625D">
      <w:pPr>
        <w:spacing w:after="0" w:line="240" w:lineRule="auto"/>
        <w:ind w:firstLine="709"/>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Сурет </w:t>
      </w:r>
      <w:r w:rsidR="00A11475" w:rsidRPr="0033231F">
        <w:rPr>
          <w:rFonts w:ascii="Times New Roman" w:hAnsi="Times New Roman" w:cs="Times New Roman"/>
          <w:sz w:val="28"/>
          <w:szCs w:val="28"/>
          <w:lang w:val="kk-KZ"/>
        </w:rPr>
        <w:t>29</w:t>
      </w:r>
      <w:r w:rsidRPr="0033231F">
        <w:rPr>
          <w:rFonts w:ascii="Times New Roman" w:hAnsi="Times New Roman" w:cs="Times New Roman"/>
          <w:sz w:val="28"/>
          <w:szCs w:val="28"/>
          <w:lang w:val="kk-KZ"/>
        </w:rPr>
        <w:t xml:space="preserve"> – </w:t>
      </w:r>
      <w:r w:rsidR="003A4E90" w:rsidRPr="0033231F">
        <w:rPr>
          <w:rFonts w:ascii="Times New Roman" w:eastAsia="Times New Roman" w:hAnsi="Times New Roman" w:cs="Times New Roman"/>
          <w:sz w:val="28"/>
          <w:szCs w:val="28"/>
          <w:lang w:val="kk-KZ" w:eastAsia="ru-RU"/>
        </w:rPr>
        <w:t>Элективті</w:t>
      </w:r>
      <w:r w:rsidR="003A4E90"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курста пайдаланылған инновациялық дәріс түрлері</w:t>
      </w:r>
    </w:p>
    <w:p w14:paraId="53E83DFA" w14:textId="77777777" w:rsidR="00241E12" w:rsidRPr="0033231F" w:rsidRDefault="00241E12" w:rsidP="00AD625D">
      <w:pPr>
        <w:spacing w:after="0" w:line="240" w:lineRule="auto"/>
        <w:ind w:firstLine="709"/>
        <w:jc w:val="both"/>
        <w:rPr>
          <w:rFonts w:ascii="Times New Roman" w:hAnsi="Times New Roman" w:cs="Times New Roman"/>
          <w:sz w:val="28"/>
          <w:szCs w:val="28"/>
          <w:lang w:val="kk-KZ"/>
        </w:rPr>
      </w:pPr>
    </w:p>
    <w:p w14:paraId="0F9E8A12" w14:textId="77777777" w:rsidR="00241E12" w:rsidRPr="0033231F" w:rsidRDefault="00241E12" w:rsidP="00F54725">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дәрістердің мазмұны, ерекшеліктері, олардың әрқайсысының «Бастауыш білім беруде инновациялық әрекетке даярлау негіздері» арнаулы курсында пайдаланылу орындары туралы арнайы «Инновациялық дәрістер: мазмұны, ерекшеліктері және әдістемелік нұсқаулықтар» әзірленіп, эксперимент өткізуші оқытушыларға, студенттерге таратылды. </w:t>
      </w:r>
    </w:p>
    <w:p w14:paraId="50239DBE" w14:textId="5C4B9381" w:rsidR="00241E12" w:rsidRPr="0033231F" w:rsidRDefault="00241E12" w:rsidP="00F54725">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Тәжірибелік-эксперименттік жұмысты ұйымдастырудың келесі қадамында «Бастауыш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курстың құрамындағы инновациялық бағыттағы </w:t>
      </w:r>
      <w:r w:rsidRPr="0033231F">
        <w:rPr>
          <w:rFonts w:ascii="Times New Roman" w:hAnsi="Times New Roman" w:cs="Times New Roman"/>
          <w:i/>
          <w:sz w:val="28"/>
          <w:szCs w:val="28"/>
          <w:lang w:val="kk-KZ"/>
        </w:rPr>
        <w:t>семинарлар және практикалық, лабораториялық сабақтар</w:t>
      </w:r>
      <w:r w:rsidRPr="0033231F">
        <w:rPr>
          <w:rFonts w:ascii="Times New Roman" w:hAnsi="Times New Roman" w:cs="Times New Roman"/>
          <w:sz w:val="28"/>
          <w:szCs w:val="28"/>
          <w:lang w:val="kk-KZ"/>
        </w:rPr>
        <w:t xml:space="preserve"> мен оларды өткізуге арналған әдістемелік нұсқаулар әзірлеу міндеті шешілді. Инновациялық семинарларда және практикалық сабақтарда студенттердің болашақ педагогтік қызметіндегі инновациялық әрекеттің мазмұны мен құрылымы, өздерінің болашақ инноватор-педагог ретіндегі келбеті, инновациялық жүйелерге сараптама жасау әдістері, инновациялық педагогикалық жүйе құрудың жолдары туралы пікірлері, ойлары, білімдері ашық айтылуы, ойларын ортаға еркін сала білуі үйретіледі. Инновациялық семинарлар мен практикалық сабақтардың мақсаты – студенттердің инновациялық әрекет қалыптастыру әдістемесі мен оның әдіснамалық-теориялық тұғырларын ғылыми ойлау негізінде танып-білуін мүмкін ету. Сол арқылы инновациялық құзыреттілігін қалыптастыру, жаңартылған «Қазақ тілі» оқу бағдарламаға терең талдау жасай отырып, оның инновациялық мазмұнын түсіну, соған сәйкес инновациялық әрекеттер орындауға даяр болу керектігін түсіндіру, «Бастауыш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курсының мазмұнын зер сала меңгер</w:t>
      </w:r>
      <w:r w:rsidR="00D9682F" w:rsidRPr="0033231F">
        <w:rPr>
          <w:rFonts w:ascii="Times New Roman" w:hAnsi="Times New Roman" w:cs="Times New Roman"/>
          <w:sz w:val="28"/>
          <w:szCs w:val="28"/>
          <w:lang w:val="kk-KZ"/>
        </w:rPr>
        <w:t>ту.</w:t>
      </w:r>
      <w:r w:rsidRPr="0033231F">
        <w:rPr>
          <w:rFonts w:ascii="Times New Roman" w:hAnsi="Times New Roman" w:cs="Times New Roman"/>
          <w:sz w:val="28"/>
          <w:szCs w:val="28"/>
          <w:lang w:val="kk-KZ"/>
        </w:rPr>
        <w:t xml:space="preserve"> «Бастауыш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курсында төменде көрсетілген инновациялық семинар және практикалық, лабораториялық сабақ түрлері қамтылды</w:t>
      </w:r>
      <w:r w:rsidR="0052238B">
        <w:rPr>
          <w:rFonts w:ascii="Times New Roman" w:hAnsi="Times New Roman" w:cs="Times New Roman"/>
          <w:sz w:val="28"/>
          <w:szCs w:val="28"/>
          <w:lang w:val="kk-KZ"/>
        </w:rPr>
        <w:t xml:space="preserve"> (сурет 30)</w:t>
      </w:r>
      <w:r w:rsidR="0052238B"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w:t>
      </w:r>
    </w:p>
    <w:p w14:paraId="01676DA0" w14:textId="77777777" w:rsidR="00241E12" w:rsidRPr="0033231F" w:rsidRDefault="00241E12" w:rsidP="00F54725">
      <w:pPr>
        <w:spacing w:after="0" w:line="240" w:lineRule="auto"/>
        <w:ind w:firstLine="567"/>
        <w:jc w:val="both"/>
        <w:rPr>
          <w:rFonts w:ascii="Times New Roman" w:hAnsi="Times New Roman" w:cs="Times New Roman"/>
          <w:sz w:val="28"/>
          <w:szCs w:val="28"/>
          <w:lang w:val="kk-KZ"/>
        </w:rPr>
      </w:pPr>
    </w:p>
    <w:p w14:paraId="77E5404E" w14:textId="77777777" w:rsidR="00241E12" w:rsidRPr="0033231F" w:rsidRDefault="00241E12" w:rsidP="00F54725">
      <w:pPr>
        <w:spacing w:after="0" w:line="240" w:lineRule="auto"/>
        <w:jc w:val="center"/>
        <w:rPr>
          <w:rFonts w:ascii="Times New Roman" w:hAnsi="Times New Roman" w:cs="Times New Roman"/>
          <w:noProof/>
          <w:sz w:val="28"/>
          <w:szCs w:val="28"/>
          <w:lang w:val="kk-KZ" w:eastAsia="ru-RU"/>
        </w:rPr>
      </w:pPr>
      <w:r w:rsidRPr="0033231F">
        <w:rPr>
          <w:rFonts w:ascii="Times New Roman" w:hAnsi="Times New Roman" w:cs="Times New Roman"/>
          <w:noProof/>
          <w:sz w:val="28"/>
          <w:szCs w:val="28"/>
          <w:lang w:eastAsia="ru-RU"/>
        </w:rPr>
        <w:lastRenderedPageBreak/>
        <w:drawing>
          <wp:inline distT="0" distB="0" distL="0" distR="0" wp14:anchorId="3AA1D9CE" wp14:editId="6E2D7E63">
            <wp:extent cx="5934075" cy="3448050"/>
            <wp:effectExtent l="0" t="0" r="9525" b="0"/>
            <wp:docPr id="44" name="Рисунок 44" descr="Иннов семин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ннов семинар"/>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inline>
        </w:drawing>
      </w:r>
    </w:p>
    <w:p w14:paraId="30E0DE7C" w14:textId="77777777" w:rsidR="00241E12" w:rsidRPr="00F54725" w:rsidRDefault="00241E12" w:rsidP="00AD625D">
      <w:pPr>
        <w:spacing w:after="0" w:line="240" w:lineRule="auto"/>
        <w:ind w:firstLine="709"/>
        <w:jc w:val="both"/>
        <w:rPr>
          <w:rFonts w:ascii="Times New Roman" w:hAnsi="Times New Roman" w:cs="Times New Roman"/>
          <w:noProof/>
          <w:sz w:val="16"/>
          <w:szCs w:val="16"/>
          <w:lang w:val="kk-KZ" w:eastAsia="ru-RU"/>
        </w:rPr>
      </w:pPr>
    </w:p>
    <w:p w14:paraId="3DC3FA83" w14:textId="539ED0D2" w:rsidR="00241E12" w:rsidRDefault="00A11475" w:rsidP="00AD625D">
      <w:pPr>
        <w:spacing w:after="0" w:line="240" w:lineRule="auto"/>
        <w:ind w:firstLine="709"/>
        <w:jc w:val="both"/>
        <w:rPr>
          <w:rFonts w:ascii="Times New Roman" w:hAnsi="Times New Roman" w:cs="Times New Roman"/>
          <w:noProof/>
          <w:sz w:val="28"/>
          <w:szCs w:val="28"/>
          <w:lang w:val="kk-KZ" w:eastAsia="ru-RU"/>
        </w:rPr>
      </w:pPr>
      <w:r w:rsidRPr="0033231F">
        <w:rPr>
          <w:rFonts w:ascii="Times New Roman" w:hAnsi="Times New Roman" w:cs="Times New Roman"/>
          <w:noProof/>
          <w:sz w:val="28"/>
          <w:szCs w:val="28"/>
          <w:lang w:val="kk-KZ" w:eastAsia="ru-RU"/>
        </w:rPr>
        <w:t xml:space="preserve">Сурет </w:t>
      </w:r>
      <w:r w:rsidR="00CB4D1E" w:rsidRPr="0033231F">
        <w:rPr>
          <w:rFonts w:ascii="Times New Roman" w:hAnsi="Times New Roman" w:cs="Times New Roman"/>
          <w:noProof/>
          <w:sz w:val="28"/>
          <w:szCs w:val="28"/>
          <w:lang w:val="kk-KZ" w:eastAsia="ru-RU"/>
        </w:rPr>
        <w:t>3</w:t>
      </w:r>
      <w:r w:rsidRPr="0033231F">
        <w:rPr>
          <w:rFonts w:ascii="Times New Roman" w:hAnsi="Times New Roman" w:cs="Times New Roman"/>
          <w:noProof/>
          <w:sz w:val="28"/>
          <w:szCs w:val="28"/>
          <w:lang w:val="kk-KZ" w:eastAsia="ru-RU"/>
        </w:rPr>
        <w:t>0</w:t>
      </w:r>
      <w:r w:rsidR="00241E12" w:rsidRPr="0033231F">
        <w:rPr>
          <w:rFonts w:ascii="Times New Roman" w:hAnsi="Times New Roman" w:cs="Times New Roman"/>
          <w:noProof/>
          <w:sz w:val="28"/>
          <w:szCs w:val="28"/>
          <w:lang w:val="kk-KZ" w:eastAsia="ru-RU"/>
        </w:rPr>
        <w:t xml:space="preserve"> – Инновациялық семинар және практикалық сабақ түрлері</w:t>
      </w:r>
    </w:p>
    <w:p w14:paraId="0EBDE009" w14:textId="77777777" w:rsidR="00F54725" w:rsidRPr="0033231F" w:rsidRDefault="00F54725" w:rsidP="00AD625D">
      <w:pPr>
        <w:spacing w:after="0" w:line="240" w:lineRule="auto"/>
        <w:ind w:firstLine="709"/>
        <w:jc w:val="both"/>
        <w:rPr>
          <w:rFonts w:ascii="Times New Roman" w:hAnsi="Times New Roman" w:cs="Times New Roman"/>
          <w:noProof/>
          <w:sz w:val="28"/>
          <w:szCs w:val="28"/>
          <w:lang w:val="kk-KZ" w:eastAsia="ru-RU"/>
        </w:rPr>
      </w:pPr>
    </w:p>
    <w:p w14:paraId="226E47A9" w14:textId="77777777" w:rsidR="00241E12" w:rsidRPr="0033231F" w:rsidRDefault="00241E12" w:rsidP="00284D2C">
      <w:pPr>
        <w:spacing w:after="0" w:line="240" w:lineRule="auto"/>
        <w:jc w:val="both"/>
        <w:rPr>
          <w:rFonts w:ascii="Times New Roman" w:hAnsi="Times New Roman" w:cs="Times New Roman"/>
          <w:noProof/>
          <w:sz w:val="28"/>
          <w:szCs w:val="28"/>
          <w:lang w:val="kk-KZ" w:eastAsia="ru-RU"/>
        </w:rPr>
      </w:pPr>
      <w:r w:rsidRPr="0033231F">
        <w:rPr>
          <w:rFonts w:ascii="Times New Roman" w:hAnsi="Times New Roman" w:cs="Times New Roman"/>
          <w:noProof/>
          <w:sz w:val="28"/>
          <w:szCs w:val="28"/>
          <w:lang w:eastAsia="ru-RU"/>
        </w:rPr>
        <w:drawing>
          <wp:inline distT="0" distB="0" distL="0" distR="0" wp14:anchorId="625691E6" wp14:editId="2E282129">
            <wp:extent cx="5905500" cy="3228975"/>
            <wp:effectExtent l="0" t="19050" r="0" b="2857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7BBFF096" w14:textId="77777777" w:rsidR="00241E12" w:rsidRPr="0033231F" w:rsidRDefault="00241E12" w:rsidP="00AD625D">
      <w:pPr>
        <w:spacing w:after="0" w:line="240" w:lineRule="auto"/>
        <w:ind w:firstLine="709"/>
        <w:jc w:val="both"/>
        <w:rPr>
          <w:rFonts w:ascii="Times New Roman" w:hAnsi="Times New Roman" w:cs="Times New Roman"/>
          <w:sz w:val="28"/>
          <w:szCs w:val="28"/>
          <w:lang w:val="kk-KZ"/>
        </w:rPr>
      </w:pPr>
    </w:p>
    <w:p w14:paraId="0D7DB4AA" w14:textId="77777777" w:rsidR="00241E12" w:rsidRPr="0033231F" w:rsidRDefault="00A11475" w:rsidP="00AD625D">
      <w:pPr>
        <w:spacing w:after="0" w:line="240" w:lineRule="auto"/>
        <w:ind w:firstLine="709"/>
        <w:jc w:val="center"/>
        <w:rPr>
          <w:rFonts w:ascii="Times New Roman" w:hAnsi="Times New Roman" w:cs="Times New Roman"/>
          <w:noProof/>
          <w:sz w:val="28"/>
          <w:szCs w:val="28"/>
          <w:lang w:val="kk-KZ" w:eastAsia="ru-RU"/>
        </w:rPr>
      </w:pPr>
      <w:r w:rsidRPr="0033231F">
        <w:rPr>
          <w:rFonts w:ascii="Times New Roman" w:hAnsi="Times New Roman" w:cs="Times New Roman"/>
          <w:noProof/>
          <w:sz w:val="28"/>
          <w:szCs w:val="28"/>
          <w:lang w:val="kk-KZ" w:eastAsia="ru-RU"/>
        </w:rPr>
        <w:t>Сурет 31</w:t>
      </w:r>
      <w:r w:rsidR="00241E12" w:rsidRPr="0033231F">
        <w:rPr>
          <w:rFonts w:ascii="Times New Roman" w:hAnsi="Times New Roman" w:cs="Times New Roman"/>
          <w:noProof/>
          <w:sz w:val="28"/>
          <w:szCs w:val="28"/>
          <w:lang w:val="kk-KZ" w:eastAsia="ru-RU"/>
        </w:rPr>
        <w:t xml:space="preserve"> – Инновациялық лабораториялық сабақ түрлері</w:t>
      </w:r>
    </w:p>
    <w:p w14:paraId="2A888F23" w14:textId="77777777" w:rsidR="00241E12" w:rsidRPr="0033231F" w:rsidRDefault="00241E12" w:rsidP="00AD625D">
      <w:pPr>
        <w:spacing w:after="0" w:line="240" w:lineRule="auto"/>
        <w:ind w:firstLine="709"/>
        <w:jc w:val="both"/>
        <w:rPr>
          <w:rFonts w:ascii="Times New Roman" w:hAnsi="Times New Roman" w:cs="Times New Roman"/>
          <w:sz w:val="28"/>
          <w:szCs w:val="28"/>
          <w:lang w:val="kk-KZ"/>
        </w:rPr>
      </w:pPr>
    </w:p>
    <w:p w14:paraId="53E80017" w14:textId="01F8B5B8" w:rsidR="00241E12" w:rsidRPr="0033231F" w:rsidRDefault="00241E12" w:rsidP="00F54725">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Тәжірибелік-эксперименттік жұмысты ұйымдастырудың келесі қадамында «Бастауыш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курсының құрамындағы инновациялық бағыттағы өзіндік жұмыстар мен жоба жұмыстарын орындау туралы қарастырылады. 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жаңартылған бағдарлама негізінде инновациялық әрекетке даярлауға арналған «Бастауыш білім беруде инновациялық әрекетке даярлау </w:t>
      </w:r>
      <w:r w:rsidRPr="0033231F">
        <w:rPr>
          <w:rFonts w:ascii="Times New Roman" w:hAnsi="Times New Roman" w:cs="Times New Roman"/>
          <w:sz w:val="28"/>
          <w:szCs w:val="28"/>
          <w:lang w:val="kk-KZ"/>
        </w:rPr>
        <w:lastRenderedPageBreak/>
        <w:t xml:space="preserve">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курстың құрамындағы студенттердің өзіндік жұмыстары мен жоба жұмыстарының түрлері мен пайдаланылатын орындары және олардың әдістемелік ерекшеліктері нақтыланды, студенттер орындайтын </w:t>
      </w:r>
      <w:r w:rsidRPr="0033231F">
        <w:rPr>
          <w:rFonts w:ascii="Times New Roman" w:hAnsi="Times New Roman" w:cs="Times New Roman"/>
          <w:i/>
          <w:sz w:val="28"/>
          <w:szCs w:val="28"/>
          <w:lang w:val="kk-KZ"/>
        </w:rPr>
        <w:t>өзіндік жұмыстар</w:t>
      </w:r>
      <w:r w:rsidRPr="0033231F">
        <w:rPr>
          <w:rFonts w:ascii="Times New Roman" w:hAnsi="Times New Roman" w:cs="Times New Roman"/>
          <w:sz w:val="28"/>
          <w:szCs w:val="28"/>
          <w:lang w:val="kk-KZ"/>
        </w:rPr>
        <w:t xml:space="preserve"> мен </w:t>
      </w:r>
      <w:r w:rsidRPr="0033231F">
        <w:rPr>
          <w:rFonts w:ascii="Times New Roman" w:hAnsi="Times New Roman" w:cs="Times New Roman"/>
          <w:i/>
          <w:sz w:val="28"/>
          <w:szCs w:val="28"/>
          <w:lang w:val="kk-KZ"/>
        </w:rPr>
        <w:t xml:space="preserve">Жоба </w:t>
      </w:r>
      <w:r w:rsidRPr="0033231F">
        <w:rPr>
          <w:rFonts w:ascii="Times New Roman" w:hAnsi="Times New Roman" w:cs="Times New Roman"/>
          <w:sz w:val="28"/>
          <w:szCs w:val="28"/>
          <w:lang w:val="kk-KZ"/>
        </w:rPr>
        <w:t>жұмыстарының тақырыптары ірктелінді, оларды өткізуге арналған әдістемелік нұсқаулар әзірленді</w:t>
      </w:r>
      <w:r w:rsidR="0052238B">
        <w:rPr>
          <w:rFonts w:ascii="Times New Roman" w:hAnsi="Times New Roman" w:cs="Times New Roman"/>
          <w:sz w:val="28"/>
          <w:szCs w:val="28"/>
          <w:lang w:val="kk-KZ"/>
        </w:rPr>
        <w:t xml:space="preserve"> (сурет 32)</w:t>
      </w:r>
      <w:r w:rsidR="0052238B" w:rsidRPr="0033231F">
        <w:rPr>
          <w:rFonts w:ascii="Times New Roman" w:hAnsi="Times New Roman" w:cs="Times New Roman"/>
          <w:sz w:val="28"/>
          <w:szCs w:val="28"/>
          <w:lang w:val="kk-KZ"/>
        </w:rPr>
        <w:t>.</w:t>
      </w:r>
    </w:p>
    <w:p w14:paraId="06584C0C" w14:textId="77777777" w:rsidR="00241E12" w:rsidRPr="0033231F" w:rsidRDefault="00241E12" w:rsidP="00F54725">
      <w:pPr>
        <w:spacing w:after="0" w:line="240" w:lineRule="auto"/>
        <w:ind w:firstLine="142"/>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548CFE5B" wp14:editId="45CC6C17">
            <wp:extent cx="5847907" cy="2509284"/>
            <wp:effectExtent l="0" t="0" r="19685"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046A2C19" w14:textId="77777777" w:rsidR="00241E12" w:rsidRPr="0033231F" w:rsidRDefault="00A11475" w:rsidP="00F54725">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 3</w:t>
      </w:r>
      <w:r w:rsidR="00241E12" w:rsidRPr="0033231F">
        <w:rPr>
          <w:rFonts w:ascii="Times New Roman" w:hAnsi="Times New Roman" w:cs="Times New Roman"/>
          <w:sz w:val="28"/>
          <w:szCs w:val="28"/>
          <w:lang w:val="kk-KZ"/>
        </w:rPr>
        <w:t>2 – Өзіндік жұмыс түрлері</w:t>
      </w:r>
    </w:p>
    <w:p w14:paraId="782A7659" w14:textId="77777777" w:rsidR="00241E12" w:rsidRPr="0033231F" w:rsidRDefault="00241E12" w:rsidP="00AD625D">
      <w:pPr>
        <w:spacing w:after="0" w:line="240" w:lineRule="auto"/>
        <w:ind w:firstLine="709"/>
        <w:jc w:val="both"/>
        <w:rPr>
          <w:rFonts w:ascii="Times New Roman" w:hAnsi="Times New Roman" w:cs="Times New Roman"/>
          <w:sz w:val="28"/>
          <w:szCs w:val="28"/>
          <w:lang w:val="kk-KZ"/>
        </w:rPr>
      </w:pPr>
    </w:p>
    <w:p w14:paraId="2A2B2212" w14:textId="599D039A" w:rsidR="00AB7FC6" w:rsidRPr="00F54725" w:rsidRDefault="00241E12" w:rsidP="001324A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Өзіндік жұмыстың түрлілігі оны ұйымдастыруға түрлі қырдан келу мүмкіндігін танытатыны белгілі [16</w:t>
      </w:r>
      <w:r w:rsidR="008D4991" w:rsidRPr="0033231F">
        <w:rPr>
          <w:rFonts w:ascii="Times New Roman" w:hAnsi="Times New Roman" w:cs="Times New Roman"/>
          <w:sz w:val="28"/>
          <w:szCs w:val="28"/>
          <w:lang w:val="kk-KZ"/>
        </w:rPr>
        <w:t>5</w:t>
      </w:r>
      <w:r w:rsidRPr="0033231F">
        <w:rPr>
          <w:rFonts w:ascii="Times New Roman" w:hAnsi="Times New Roman" w:cs="Times New Roman"/>
          <w:sz w:val="28"/>
          <w:szCs w:val="28"/>
          <w:lang w:val="kk-KZ"/>
        </w:rPr>
        <w:t xml:space="preserve">]. Студенттер инновациялық әрекет туралы біліміне сүйене отырып, дәріс пен семинар, лабораториялық сабақтарда меңгерген теориялық және практикалық тәжірибесіне сүйене отырып, белсенді іс-әрекеттер орындау арқылы инновациялық әрекетке даяр болудың ішкі санасындағы қуатты көзін ашуға дағдыланады. Түрлі өзіндік жұмыстарды орындай отырып, студент инновациялық әрекетке дайындалудың күрделі жолдарын танып-біледі, алдағы міндеттерді шеше алатын болады.Бұл айтылғандардың барлығы, негізінен, тәжірибелік-эксперименттік жұмыстың екінші, яғни оқыту-қалыптастыру кезеңіне ұйымдастыру үшін жасақталынған оқу-әдістемелік құралдар болғаны белгілі.Ал тәжірибелік-эксперименттік жұмысты ұйымдастырудың тағы бір маңызды қадамы – оқыту-қалыптастыру кезеңінен соң өткізілетін бақылау кезеңін қажетті оқу-әдістемелік құралдармен қамтамасыз ету. Осымен байланысты, 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даярлығын </w:t>
      </w:r>
      <w:r w:rsidRPr="0033231F">
        <w:rPr>
          <w:rFonts w:ascii="Times New Roman" w:hAnsi="Times New Roman" w:cs="Times New Roman"/>
          <w:i/>
          <w:sz w:val="28"/>
          <w:szCs w:val="28"/>
          <w:lang w:val="kk-KZ"/>
        </w:rPr>
        <w:t>бақылайтын тапсырмалардың кесінділері</w:t>
      </w:r>
      <w:r w:rsidRPr="0033231F">
        <w:rPr>
          <w:rFonts w:ascii="Times New Roman" w:hAnsi="Times New Roman" w:cs="Times New Roman"/>
          <w:sz w:val="28"/>
          <w:szCs w:val="28"/>
          <w:lang w:val="kk-KZ"/>
        </w:rPr>
        <w:t xml:space="preserve"> мен оларды өткізуге арналған әдістемелік нұсқаулар әзірленді. Сонымен қатар, болашақ бастауыш сынып </w:t>
      </w:r>
      <w:r w:rsidR="005D797D" w:rsidRPr="0033231F">
        <w:rPr>
          <w:rFonts w:ascii="Times New Roman" w:hAnsi="Times New Roman" w:cs="Times New Roman"/>
          <w:sz w:val="28"/>
          <w:szCs w:val="28"/>
          <w:lang w:val="kk-KZ"/>
        </w:rPr>
        <w:t xml:space="preserve">педагогтерін </w:t>
      </w:r>
      <w:r w:rsidRPr="0033231F">
        <w:rPr>
          <w:rFonts w:ascii="Times New Roman" w:hAnsi="Times New Roman" w:cs="Times New Roman"/>
          <w:sz w:val="28"/>
          <w:szCs w:val="28"/>
          <w:lang w:val="kk-KZ"/>
        </w:rPr>
        <w:t xml:space="preserve"> инновациялық әрекетке даярлығын </w:t>
      </w:r>
      <w:r w:rsidRPr="0033231F">
        <w:rPr>
          <w:rFonts w:ascii="Times New Roman" w:hAnsi="Times New Roman" w:cs="Times New Roman"/>
          <w:i/>
          <w:sz w:val="28"/>
          <w:szCs w:val="28"/>
          <w:lang w:val="kk-KZ"/>
        </w:rPr>
        <w:t>тексеретін тест жүйесі</w:t>
      </w:r>
      <w:r w:rsidRPr="0033231F">
        <w:rPr>
          <w:rFonts w:ascii="Times New Roman" w:hAnsi="Times New Roman" w:cs="Times New Roman"/>
          <w:sz w:val="28"/>
          <w:szCs w:val="28"/>
          <w:lang w:val="kk-KZ"/>
        </w:rPr>
        <w:t xml:space="preserve"> мен оларды өткізуге арналған әдістемелік нұсқаулар әзірленді.</w:t>
      </w:r>
      <w:r w:rsidR="00AB7FC6" w:rsidRPr="0033231F">
        <w:rPr>
          <w:rFonts w:ascii="Times New Roman" w:hAnsi="Times New Roman" w:cs="Times New Roman"/>
          <w:sz w:val="28"/>
          <w:szCs w:val="28"/>
          <w:lang w:val="kk-KZ"/>
        </w:rPr>
        <w:t xml:space="preserve">Тәжірибелік-эксперименттік жұмыстың екінші кезеңінде, </w:t>
      </w:r>
      <w:r w:rsidR="00AB7FC6" w:rsidRPr="0033231F">
        <w:rPr>
          <w:rFonts w:ascii="Times New Roman" w:eastAsia="Times New Roman" w:hAnsi="Times New Roman" w:cs="Times New Roman"/>
          <w:sz w:val="28"/>
          <w:szCs w:val="28"/>
          <w:lang w:val="kk-KZ" w:eastAsia="ru-RU"/>
        </w:rPr>
        <w:t>2019-2020 жылдары жүргізілген</w:t>
      </w:r>
      <w:r w:rsidR="00AB7FC6" w:rsidRPr="0033231F">
        <w:rPr>
          <w:rFonts w:ascii="Times New Roman" w:hAnsi="Times New Roman" w:cs="Times New Roman"/>
          <w:sz w:val="28"/>
          <w:szCs w:val="28"/>
          <w:lang w:val="kk-KZ"/>
        </w:rPr>
        <w:t xml:space="preserve"> </w:t>
      </w:r>
      <w:r w:rsidR="00AB7FC6" w:rsidRPr="0033231F">
        <w:rPr>
          <w:rFonts w:ascii="Times New Roman" w:hAnsi="Times New Roman" w:cs="Times New Roman"/>
          <w:i/>
          <w:sz w:val="28"/>
          <w:szCs w:val="28"/>
          <w:lang w:val="kk-KZ"/>
        </w:rPr>
        <w:t>қалыптастыру кезеңінде</w:t>
      </w:r>
      <w:r w:rsidR="00AB7FC6" w:rsidRPr="0033231F">
        <w:rPr>
          <w:rFonts w:ascii="Times New Roman" w:hAnsi="Times New Roman" w:cs="Times New Roman"/>
          <w:sz w:val="28"/>
          <w:szCs w:val="28"/>
          <w:lang w:val="kk-KZ"/>
        </w:rPr>
        <w:t>, ғылыми-педагогикалық, психологиялық әдістемелік-технологиялық әдебиеттер мен зерттеулерді т</w:t>
      </w:r>
      <w:r w:rsidR="00AB7FC6" w:rsidRPr="0033231F">
        <w:rPr>
          <w:rFonts w:ascii="Times New Roman" w:eastAsia="Times New Roman" w:hAnsi="Times New Roman" w:cs="Times New Roman"/>
          <w:sz w:val="28"/>
          <w:szCs w:val="28"/>
          <w:lang w:val="kk-KZ" w:eastAsia="ru-RU"/>
        </w:rPr>
        <w:t xml:space="preserve">алдау арқылы жүйеленген теориялық-әдіснамалық тұғырлар негізінде болашақ бастауыш сынып </w:t>
      </w:r>
      <w:r w:rsidR="00497D4B" w:rsidRPr="0033231F">
        <w:rPr>
          <w:rFonts w:ascii="Times New Roman" w:eastAsia="Times New Roman" w:hAnsi="Times New Roman" w:cs="Times New Roman"/>
          <w:sz w:val="28"/>
          <w:szCs w:val="28"/>
          <w:lang w:val="kk-KZ" w:eastAsia="ru-RU"/>
        </w:rPr>
        <w:t>педагогтерін</w:t>
      </w:r>
      <w:r w:rsidR="00AB7FC6" w:rsidRPr="0033231F">
        <w:rPr>
          <w:rFonts w:ascii="Times New Roman" w:eastAsia="Times New Roman" w:hAnsi="Times New Roman" w:cs="Times New Roman"/>
          <w:sz w:val="28"/>
          <w:szCs w:val="28"/>
          <w:lang w:val="kk-KZ" w:eastAsia="ru-RU"/>
        </w:rPr>
        <w:t xml:space="preserve">ің инновациялық әрекетке даярлығын қамтамасыз етуге арналған «Бастауыш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00AB7FC6" w:rsidRPr="0033231F">
        <w:rPr>
          <w:rFonts w:ascii="Times New Roman" w:eastAsia="Times New Roman" w:hAnsi="Times New Roman" w:cs="Times New Roman"/>
          <w:sz w:val="28"/>
          <w:szCs w:val="28"/>
          <w:lang w:val="kk-KZ" w:eastAsia="ru-RU"/>
        </w:rPr>
        <w:t xml:space="preserve"> курс пен «Болашақ бастауыш сынып педагогтерін </w:t>
      </w:r>
      <w:r w:rsidR="00AB7FC6" w:rsidRPr="0033231F">
        <w:rPr>
          <w:rFonts w:ascii="Times New Roman" w:eastAsia="Times New Roman" w:hAnsi="Times New Roman" w:cs="Times New Roman"/>
          <w:sz w:val="28"/>
          <w:szCs w:val="28"/>
          <w:lang w:val="kk-KZ" w:eastAsia="ru-RU"/>
        </w:rPr>
        <w:lastRenderedPageBreak/>
        <w:t xml:space="preserve">инновациялық әрекетке даярлау әдістемесі» оқу-әдістемелік </w:t>
      </w:r>
      <w:r w:rsidR="003A4E90" w:rsidRPr="0033231F">
        <w:rPr>
          <w:rFonts w:ascii="Times New Roman" w:eastAsia="Times New Roman" w:hAnsi="Times New Roman" w:cs="Times New Roman"/>
          <w:sz w:val="28"/>
          <w:szCs w:val="28"/>
          <w:lang w:val="kk-KZ" w:eastAsia="ru-RU"/>
        </w:rPr>
        <w:t>құралының</w:t>
      </w:r>
      <w:r w:rsidR="00AB7FC6" w:rsidRPr="0033231F">
        <w:rPr>
          <w:rFonts w:ascii="Times New Roman" w:eastAsia="Times New Roman" w:hAnsi="Times New Roman" w:cs="Times New Roman"/>
          <w:sz w:val="28"/>
          <w:szCs w:val="28"/>
          <w:lang w:val="kk-KZ" w:eastAsia="ru-RU"/>
        </w:rPr>
        <w:t xml:space="preserve"> тиімділігі тексерілді.Сонымен бірге арнайы әзірленген «Бастауыш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00AB7FC6" w:rsidRPr="0033231F">
        <w:rPr>
          <w:rFonts w:ascii="Times New Roman" w:eastAsia="Times New Roman" w:hAnsi="Times New Roman" w:cs="Times New Roman"/>
          <w:sz w:val="28"/>
          <w:szCs w:val="28"/>
          <w:lang w:val="kk-KZ" w:eastAsia="ru-RU"/>
        </w:rPr>
        <w:t xml:space="preserve"> курс пен қосымша оқу-әдістемелік құралдардың кешенін пайдалана отырып, болашақ бастауыш сынып </w:t>
      </w:r>
      <w:r w:rsidR="00284D2C" w:rsidRPr="0033231F">
        <w:rPr>
          <w:rFonts w:ascii="Times New Roman" w:eastAsia="Times New Roman" w:hAnsi="Times New Roman" w:cs="Times New Roman"/>
          <w:sz w:val="28"/>
          <w:szCs w:val="28"/>
          <w:lang w:val="kk-KZ" w:eastAsia="ru-RU"/>
        </w:rPr>
        <w:t>педагогтер</w:t>
      </w:r>
      <w:r w:rsidR="00AB7FC6" w:rsidRPr="0033231F">
        <w:rPr>
          <w:rFonts w:ascii="Times New Roman" w:eastAsia="Times New Roman" w:hAnsi="Times New Roman" w:cs="Times New Roman"/>
          <w:sz w:val="28"/>
          <w:szCs w:val="28"/>
          <w:lang w:val="kk-KZ" w:eastAsia="ru-RU"/>
        </w:rPr>
        <w:t xml:space="preserve">ін инновациялық әрекетке арнайы даярлау </w:t>
      </w:r>
      <w:r w:rsidR="00AB7FC6" w:rsidRPr="0033231F">
        <w:rPr>
          <w:rFonts w:ascii="Times New Roman" w:hAnsi="Times New Roman" w:cs="Times New Roman"/>
          <w:sz w:val="28"/>
          <w:szCs w:val="28"/>
          <w:lang w:val="kk-KZ"/>
        </w:rPr>
        <w:t>үдеріс</w:t>
      </w:r>
      <w:r w:rsidR="00AB7FC6" w:rsidRPr="0033231F">
        <w:rPr>
          <w:rFonts w:ascii="Times New Roman" w:eastAsia="Times New Roman" w:hAnsi="Times New Roman" w:cs="Times New Roman"/>
          <w:sz w:val="28"/>
          <w:szCs w:val="28"/>
          <w:lang w:val="kk-KZ" w:eastAsia="ru-RU"/>
        </w:rPr>
        <w:t xml:space="preserve">ін ұйымдастыру, өз кезегінде, студенттерді кәсіби педагогті дайындаудың тұтас педагогикалық үдерісіне үлкен ықпал етіп, зор әсерін тигізуі үшін тәжірибелік-эксперименттік жұмыстың қалыптастыру кезеңіне кафедра ұжымымен келісе отырып, зор көңіл бөлінді. </w:t>
      </w:r>
    </w:p>
    <w:p w14:paraId="1F703AA7" w14:textId="3824D812" w:rsidR="00AB7FC6" w:rsidRPr="00F54725" w:rsidRDefault="003A4E90" w:rsidP="00F54725">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33231F">
        <w:rPr>
          <w:rFonts w:ascii="Times New Roman" w:eastAsia="Times New Roman" w:hAnsi="Times New Roman" w:cs="Times New Roman"/>
          <w:sz w:val="28"/>
          <w:szCs w:val="28"/>
          <w:lang w:val="kk-KZ" w:eastAsia="ru-RU"/>
        </w:rPr>
        <w:t xml:space="preserve">Элективті </w:t>
      </w:r>
      <w:r w:rsidR="00AB7FC6" w:rsidRPr="0033231F">
        <w:rPr>
          <w:rFonts w:ascii="Times New Roman" w:eastAsia="Times New Roman" w:hAnsi="Times New Roman" w:cs="Times New Roman"/>
          <w:sz w:val="28"/>
          <w:szCs w:val="28"/>
          <w:lang w:val="kk-KZ" w:eastAsia="ru-RU"/>
        </w:rPr>
        <w:t>курстың бағдарламасында белгіленген тәртіппен өткізілетін дәрістердің, семинарлық, практикалық және лабораториялық сабақтардың контенттері әзірленді.</w:t>
      </w:r>
      <w:r w:rsidR="00032006">
        <w:rPr>
          <w:rFonts w:ascii="Times New Roman" w:eastAsia="Times New Roman" w:hAnsi="Times New Roman" w:cs="Times New Roman"/>
          <w:sz w:val="28"/>
          <w:szCs w:val="28"/>
          <w:lang w:val="kk-KZ" w:eastAsia="ru-RU"/>
        </w:rPr>
        <w:t xml:space="preserve"> </w:t>
      </w:r>
      <w:r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w:t>
      </w:r>
      <w:r w:rsidR="00AB7FC6" w:rsidRPr="0033231F">
        <w:rPr>
          <w:rFonts w:ascii="Times New Roman" w:hAnsi="Times New Roman" w:cs="Times New Roman"/>
          <w:sz w:val="28"/>
          <w:szCs w:val="28"/>
          <w:lang w:val="kk-KZ"/>
        </w:rPr>
        <w:t xml:space="preserve">курстың әрбір тақырыбы мен дәрістің таңдалған түріне қарай көрнекіліктер мен оқу және қосымша оқу құралдары жинақталды. Дәрістер мен семинар, практикалық сабақтардың, лабораториялық жұмыс пен өзіндік жұмыс түрлерінің мазмұндары туралы қысқаша тоқталып өтіледі. Дәрістер түріне интерактив дәріс, проблемалық дәріс, эвристикалық дәріс, ізденімдік дәріс, зерттеу, пресс-конференция дәрісі, шолу дәрісі таңдалып алынды.Дәрістер жүйесінің алғашқы тақырыбы «Инновация, инновациялық </w:t>
      </w:r>
      <w:r w:rsidR="00284D2C" w:rsidRPr="0033231F">
        <w:rPr>
          <w:rFonts w:ascii="Times New Roman" w:hAnsi="Times New Roman" w:cs="Times New Roman"/>
          <w:sz w:val="28"/>
          <w:szCs w:val="28"/>
          <w:lang w:val="kk-KZ"/>
        </w:rPr>
        <w:t>үдеріс</w:t>
      </w:r>
      <w:r w:rsidR="00AB7FC6" w:rsidRPr="0033231F">
        <w:rPr>
          <w:rFonts w:ascii="Times New Roman" w:hAnsi="Times New Roman" w:cs="Times New Roman"/>
          <w:sz w:val="28"/>
          <w:szCs w:val="28"/>
          <w:lang w:val="kk-KZ"/>
        </w:rPr>
        <w:t xml:space="preserve"> туралы түсінік» деп аталады, дәрістің түрі – </w:t>
      </w:r>
      <w:r w:rsidR="00AB7FC6" w:rsidRPr="0033231F">
        <w:rPr>
          <w:rFonts w:ascii="Times New Roman" w:hAnsi="Times New Roman" w:cs="Times New Roman"/>
          <w:i/>
          <w:sz w:val="28"/>
          <w:szCs w:val="28"/>
          <w:lang w:val="kk-KZ"/>
        </w:rPr>
        <w:t>интерактивтік дәріс</w:t>
      </w:r>
      <w:r w:rsidR="00AB7FC6" w:rsidRPr="0033231F">
        <w:rPr>
          <w:rFonts w:ascii="Times New Roman" w:hAnsi="Times New Roman" w:cs="Times New Roman"/>
          <w:sz w:val="28"/>
          <w:szCs w:val="28"/>
          <w:lang w:val="kk-KZ"/>
        </w:rPr>
        <w:t xml:space="preserve"> деп таңдалынды. Интерактивтік дәрістің ерекшелігі онда білімдік ақпараттың оқытушыдан тікелей емес, мультимедиалық құралдар арқылы және студенттердің оқытушымен және өзара қарым-қатынас жасауы арқылы берілуінде. Дәрістің интерактивтік түрінде оқытушы дәстүрлі ақпарат берушіден, білімді бірге іздеуде кеңесші «рөліне» ауысуы басты орын алады. </w:t>
      </w:r>
    </w:p>
    <w:p w14:paraId="2F86CAB9" w14:textId="77777777" w:rsidR="00AB7FC6" w:rsidRPr="0033231F" w:rsidRDefault="00AB7FC6" w:rsidP="00F54725">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Интерактивтік дәрісте оқытушы да, студенттер де белсенді қатысушы болып, алынып жатқан ақпаратты үздіксіз өңдеуші болып әрекет етеді. Бұл жерде дәстүрлі дәріс пен тренингтік әдістердің, ойын әдістерінің өзара кіріге өрілуін көреміз. </w:t>
      </w:r>
    </w:p>
    <w:p w14:paraId="611BDB92" w14:textId="77777777" w:rsidR="00AB7FC6" w:rsidRPr="0033231F" w:rsidRDefault="00AB7FC6" w:rsidP="00F54725">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Интерактивтік дәрістің ерекшеліктерін зерттеген ғалымдар мен әдіскерлердің берген анықтамаларына орай, оның өзіне тән ерекшеліктері келесідей етіп топтауға болады деп ойлаймыз:</w:t>
      </w:r>
    </w:p>
    <w:p w14:paraId="04C34B02" w14:textId="77777777" w:rsidR="00AB7FC6" w:rsidRPr="0033231F" w:rsidRDefault="00AB7FC6" w:rsidP="00F54725">
      <w:pPr>
        <w:pStyle w:val="a3"/>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интерактивтік дәрісте студенттер оқытушымен және өзара үздіксіз тақырып туралы пікір алмасып отыруы міндетті;</w:t>
      </w:r>
    </w:p>
    <w:p w14:paraId="53212C78" w14:textId="77777777" w:rsidR="00AB7FC6" w:rsidRPr="0033231F" w:rsidRDefault="00AB7FC6" w:rsidP="00F54725">
      <w:pPr>
        <w:pStyle w:val="a3"/>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оқытушы міндетті түрде презентация жасауы тиіс;</w:t>
      </w:r>
    </w:p>
    <w:p w14:paraId="3AB3DFE5" w14:textId="77777777" w:rsidR="00AB7FC6" w:rsidRPr="0033231F" w:rsidRDefault="00AB7FC6" w:rsidP="00F54725">
      <w:pPr>
        <w:pStyle w:val="a3"/>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оқытушы да, студенттер де дәріске белсене қатысып, алынып жатқан ақпаратты үздіксіз өңдеп отырады;</w:t>
      </w:r>
    </w:p>
    <w:p w14:paraId="21A1280A" w14:textId="77777777" w:rsidR="00AB7FC6" w:rsidRPr="0033231F" w:rsidRDefault="00AB7FC6" w:rsidP="00F54725">
      <w:pPr>
        <w:pStyle w:val="a3"/>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оқытушы әрдайым кері байланыс алып отырады, бұл өте маңызды.</w:t>
      </w:r>
    </w:p>
    <w:p w14:paraId="3E89C4ED" w14:textId="77777777" w:rsidR="00AB7FC6" w:rsidRPr="0033231F" w:rsidRDefault="00AB7FC6" w:rsidP="00F54725">
      <w:pPr>
        <w:pStyle w:val="a3"/>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оқытушы студенттердің пікір алмасуын тақырыптың берілуі тәртібіне қарай реттеп отыра алады;</w:t>
      </w:r>
    </w:p>
    <w:p w14:paraId="465481E7" w14:textId="77777777" w:rsidR="00AB7FC6" w:rsidRPr="0033231F" w:rsidRDefault="00AB7FC6" w:rsidP="00F54725">
      <w:pPr>
        <w:pStyle w:val="a3"/>
        <w:numPr>
          <w:ilvl w:val="0"/>
          <w:numId w:val="2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интерактивтік дәріс – студенттердің енжар/пассив тыңдаушыдан актив /белсенді білім алушыға айналуын мүмкін ететін тиімділігі зор дәріс түрі. </w:t>
      </w:r>
    </w:p>
    <w:p w14:paraId="33085189" w14:textId="77777777" w:rsidR="00AB7FC6" w:rsidRPr="0033231F" w:rsidRDefault="00AB7FC6" w:rsidP="00F54725">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Интерактивтік тақта қолданылып, интернетпен жұмыс белгіленді, студенттердің оқытушымен жәнне өзара интерактивтік байланыста болуы техникалық және әдістемелік жағынан қамтамасыз етілді. Интерактивтік </w:t>
      </w:r>
      <w:r w:rsidRPr="0033231F">
        <w:rPr>
          <w:rFonts w:ascii="Times New Roman" w:hAnsi="Times New Roman" w:cs="Times New Roman"/>
          <w:sz w:val="28"/>
          <w:szCs w:val="28"/>
          <w:lang w:val="kk-KZ"/>
        </w:rPr>
        <w:lastRenderedPageBreak/>
        <w:t>тақтаның инновациялық және дәстүрлі әдістерді бір нүктеге тоғыстыру мүмкіндігі зор екендігі белгілі. Сондықтан дәріс тақырыбы мен оның тезистері интерактивтік тақтада көрсетіліп, SMART Board бағдарламалық қамтамасыз ету арқылы оқытушының мәтіндік, аудио және бейне материалдармен, интернет-ресурспен, скайппен тікелей жұмыс жасау мүмкіндіктері анықталды және пайдаланылды. Дәрістің өткізілу бойында студенттермен бірге ақпаратты іздеу және оны көшіру, сақтау, түрлі шығармашылық жұмыстар орындау жүргізіліп отырды. Интерактивтік тақтамен жұмыс жасау барысында компьютерлік симуляция, яғни компьютердің көмегімен инновациялық үдерістің динамикасын, ерекшеліктерін көрсету мүмкіндігі қолданылды.</w:t>
      </w:r>
    </w:p>
    <w:p w14:paraId="612CCDB5" w14:textId="76671A4B" w:rsidR="00AB7FC6" w:rsidRPr="0033231F" w:rsidRDefault="00AB7FC6" w:rsidP="00F54725">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Келесі жолдарда «Инновация, инновациялық үдеріс туралы түсінік» тақырыбының </w:t>
      </w:r>
      <w:r w:rsidRPr="0033231F">
        <w:rPr>
          <w:rFonts w:ascii="Times New Roman" w:hAnsi="Times New Roman" w:cs="Times New Roman"/>
          <w:i/>
          <w:sz w:val="28"/>
          <w:szCs w:val="28"/>
          <w:lang w:val="kk-KZ"/>
        </w:rPr>
        <w:t xml:space="preserve">интерактивтік дәріс </w:t>
      </w:r>
      <w:r w:rsidRPr="0033231F">
        <w:rPr>
          <w:rFonts w:ascii="Times New Roman" w:hAnsi="Times New Roman" w:cs="Times New Roman"/>
          <w:sz w:val="28"/>
          <w:szCs w:val="28"/>
          <w:lang w:val="kk-KZ"/>
        </w:rPr>
        <w:t xml:space="preserve">арқылы оқыту үдерісінің </w:t>
      </w:r>
      <w:r w:rsidR="00BA4348" w:rsidRPr="0033231F">
        <w:rPr>
          <w:rFonts w:ascii="Times New Roman" w:hAnsi="Times New Roman" w:cs="Times New Roman"/>
          <w:sz w:val="28"/>
          <w:szCs w:val="28"/>
          <w:lang w:val="kk-KZ"/>
        </w:rPr>
        <w:t>т</w:t>
      </w:r>
      <w:r w:rsidRPr="0033231F">
        <w:rPr>
          <w:rFonts w:ascii="Times New Roman" w:hAnsi="Times New Roman" w:cs="Times New Roman"/>
          <w:sz w:val="28"/>
          <w:szCs w:val="28"/>
          <w:lang w:val="kk-KZ"/>
        </w:rPr>
        <w:t>ехнологиялық картасы беріледі</w:t>
      </w:r>
      <w:r w:rsidR="0052238B">
        <w:rPr>
          <w:rFonts w:ascii="Times New Roman" w:hAnsi="Times New Roman" w:cs="Times New Roman"/>
          <w:sz w:val="28"/>
          <w:szCs w:val="28"/>
          <w:lang w:val="kk-KZ"/>
        </w:rPr>
        <w:t xml:space="preserve"> (кесте 14)</w:t>
      </w:r>
      <w:r w:rsidRPr="0033231F">
        <w:rPr>
          <w:rFonts w:ascii="Times New Roman" w:hAnsi="Times New Roman" w:cs="Times New Roman"/>
          <w:sz w:val="28"/>
          <w:szCs w:val="28"/>
          <w:lang w:val="kk-KZ"/>
        </w:rPr>
        <w:t>.</w:t>
      </w:r>
    </w:p>
    <w:p w14:paraId="0EDC89E6" w14:textId="77777777" w:rsidR="00A11475" w:rsidRPr="0033231F" w:rsidRDefault="00A11475" w:rsidP="00AD625D">
      <w:pPr>
        <w:spacing w:after="0" w:line="240" w:lineRule="auto"/>
        <w:ind w:firstLine="709"/>
        <w:jc w:val="both"/>
        <w:rPr>
          <w:rFonts w:ascii="Times New Roman" w:hAnsi="Times New Roman" w:cs="Times New Roman"/>
          <w:sz w:val="28"/>
          <w:szCs w:val="28"/>
          <w:lang w:val="kk-KZ"/>
        </w:rPr>
      </w:pPr>
    </w:p>
    <w:p w14:paraId="30776237" w14:textId="05C3D040" w:rsidR="00AB7FC6" w:rsidRDefault="00A11475" w:rsidP="00F54725">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Кесте 1</w:t>
      </w:r>
      <w:r w:rsidR="0052238B">
        <w:rPr>
          <w:rFonts w:ascii="Times New Roman" w:hAnsi="Times New Roman" w:cs="Times New Roman"/>
          <w:sz w:val="28"/>
          <w:szCs w:val="28"/>
          <w:lang w:val="kk-KZ"/>
        </w:rPr>
        <w:t>4</w:t>
      </w:r>
      <w:r w:rsidR="00497D4B" w:rsidRPr="0033231F">
        <w:rPr>
          <w:rFonts w:ascii="Times New Roman" w:hAnsi="Times New Roman" w:cs="Times New Roman"/>
          <w:sz w:val="28"/>
          <w:szCs w:val="28"/>
          <w:lang w:val="kk-KZ"/>
        </w:rPr>
        <w:t xml:space="preserve"> – «Инновация, инновациялық үдеріс туралы түсінік» тақырыбы бойынша интерактивтік дәрістің технологиялық картасы</w:t>
      </w:r>
    </w:p>
    <w:p w14:paraId="4B700FB5" w14:textId="77777777" w:rsidR="00F54725" w:rsidRPr="0033231F" w:rsidRDefault="00F54725" w:rsidP="00F54725">
      <w:pPr>
        <w:spacing w:after="0" w:line="240" w:lineRule="auto"/>
        <w:jc w:val="both"/>
        <w:rPr>
          <w:rFonts w:ascii="Times New Roman" w:hAnsi="Times New Roman" w:cs="Times New Roman"/>
          <w:sz w:val="28"/>
          <w:szCs w:val="28"/>
          <w:lang w:val="kk-KZ"/>
        </w:rPr>
      </w:pPr>
    </w:p>
    <w:tbl>
      <w:tblPr>
        <w:tblStyle w:val="aa"/>
        <w:tblW w:w="0" w:type="auto"/>
        <w:tblInd w:w="108" w:type="dxa"/>
        <w:tblLayout w:type="fixed"/>
        <w:tblLook w:val="04A0" w:firstRow="1" w:lastRow="0" w:firstColumn="1" w:lastColumn="0" w:noHBand="0" w:noVBand="1"/>
      </w:tblPr>
      <w:tblGrid>
        <w:gridCol w:w="1560"/>
        <w:gridCol w:w="1701"/>
        <w:gridCol w:w="2126"/>
        <w:gridCol w:w="2126"/>
        <w:gridCol w:w="2126"/>
      </w:tblGrid>
      <w:tr w:rsidR="00F54725" w:rsidRPr="0033231F" w14:paraId="25B0A15E" w14:textId="77777777" w:rsidTr="001324A9">
        <w:trPr>
          <w:trHeight w:val="1095"/>
        </w:trPr>
        <w:tc>
          <w:tcPr>
            <w:tcW w:w="1560" w:type="dxa"/>
          </w:tcPr>
          <w:p w14:paraId="6EFFA7A0"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Интерактив дәрістің ішкі кезеңдік құрылымы</w:t>
            </w:r>
          </w:p>
        </w:tc>
        <w:tc>
          <w:tcPr>
            <w:tcW w:w="1701" w:type="dxa"/>
            <w:hideMark/>
          </w:tcPr>
          <w:p w14:paraId="60CEA88C"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Кезеңде қарастырылатын мәселе</w:t>
            </w:r>
          </w:p>
        </w:tc>
        <w:tc>
          <w:tcPr>
            <w:tcW w:w="2126" w:type="dxa"/>
            <w:hideMark/>
          </w:tcPr>
          <w:p w14:paraId="7324F3C6"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Оқытушы әрекеті</w:t>
            </w:r>
          </w:p>
        </w:tc>
        <w:tc>
          <w:tcPr>
            <w:tcW w:w="2126" w:type="dxa"/>
            <w:hideMark/>
          </w:tcPr>
          <w:p w14:paraId="6BA8E8DD"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Студенттің әрекеті</w:t>
            </w:r>
          </w:p>
        </w:tc>
        <w:tc>
          <w:tcPr>
            <w:tcW w:w="2126" w:type="dxa"/>
            <w:hideMark/>
          </w:tcPr>
          <w:p w14:paraId="49FA62E4"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Көзделген нәтижеге қол жеткізу </w:t>
            </w:r>
          </w:p>
        </w:tc>
      </w:tr>
      <w:tr w:rsidR="001324A9" w:rsidRPr="0033231F" w14:paraId="35B23006" w14:textId="77777777" w:rsidTr="001324A9">
        <w:trPr>
          <w:trHeight w:val="70"/>
        </w:trPr>
        <w:tc>
          <w:tcPr>
            <w:tcW w:w="1560" w:type="dxa"/>
          </w:tcPr>
          <w:p w14:paraId="39D0E53F" w14:textId="626F0F16" w:rsidR="001324A9" w:rsidRPr="00F54725" w:rsidRDefault="001324A9" w:rsidP="001324A9">
            <w:pPr>
              <w:tabs>
                <w:tab w:val="left" w:pos="306"/>
              </w:tabs>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701" w:type="dxa"/>
          </w:tcPr>
          <w:p w14:paraId="1DF78252" w14:textId="59A2A33F"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126" w:type="dxa"/>
          </w:tcPr>
          <w:p w14:paraId="3B4F54DD" w14:textId="4F5D8313"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2126" w:type="dxa"/>
          </w:tcPr>
          <w:p w14:paraId="6D776A4A" w14:textId="517A4BEA"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2126" w:type="dxa"/>
          </w:tcPr>
          <w:p w14:paraId="19358814" w14:textId="5BBF2BF2"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r>
      <w:tr w:rsidR="00F54725" w:rsidRPr="000C2E4C" w14:paraId="120B3EB2" w14:textId="77777777" w:rsidTr="001324A9">
        <w:trPr>
          <w:trHeight w:val="1873"/>
        </w:trPr>
        <w:tc>
          <w:tcPr>
            <w:tcW w:w="1560" w:type="dxa"/>
          </w:tcPr>
          <w:p w14:paraId="042B5324" w14:textId="77777777" w:rsidR="00AB7FC6" w:rsidRPr="00F54725" w:rsidRDefault="00AB7FC6" w:rsidP="00284D2C">
            <w:pPr>
              <w:tabs>
                <w:tab w:val="left" w:pos="306"/>
              </w:tabs>
              <w:spacing w:after="0" w:line="240" w:lineRule="auto"/>
              <w:jc w:val="both"/>
              <w:rPr>
                <w:rFonts w:ascii="Times New Roman" w:hAnsi="Times New Roman" w:cs="Times New Roman"/>
                <w:bCs/>
                <w:sz w:val="24"/>
                <w:szCs w:val="24"/>
                <w:lang w:val="en-US"/>
              </w:rPr>
            </w:pPr>
            <w:r w:rsidRPr="00F54725">
              <w:rPr>
                <w:rFonts w:ascii="Times New Roman" w:hAnsi="Times New Roman" w:cs="Times New Roman"/>
                <w:bCs/>
                <w:sz w:val="24"/>
                <w:szCs w:val="24"/>
                <w:lang w:val="kk-KZ"/>
              </w:rPr>
              <w:t>Ойталқы</w:t>
            </w:r>
          </w:p>
          <w:p w14:paraId="0D214434" w14:textId="77777777" w:rsidR="00AB7FC6" w:rsidRPr="00F54725" w:rsidRDefault="00AB7FC6" w:rsidP="00284D2C">
            <w:pPr>
              <w:spacing w:after="0" w:line="240" w:lineRule="auto"/>
              <w:jc w:val="both"/>
              <w:rPr>
                <w:rFonts w:ascii="Times New Roman" w:hAnsi="Times New Roman" w:cs="Times New Roman"/>
                <w:bCs/>
                <w:sz w:val="24"/>
                <w:szCs w:val="24"/>
                <w:lang w:val="kk-KZ"/>
              </w:rPr>
            </w:pPr>
          </w:p>
        </w:tc>
        <w:tc>
          <w:tcPr>
            <w:tcW w:w="1701" w:type="dxa"/>
          </w:tcPr>
          <w:p w14:paraId="5042343D"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Инновация деген не?</w:t>
            </w:r>
          </w:p>
          <w:p w14:paraId="16DAEE97"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Инновациялық үдеріс деген не?</w:t>
            </w:r>
          </w:p>
          <w:p w14:paraId="67FFD5F1" w14:textId="77777777" w:rsidR="00AB7FC6" w:rsidRPr="00F54725" w:rsidRDefault="00AB7FC6" w:rsidP="00284D2C">
            <w:pPr>
              <w:spacing w:after="0" w:line="240" w:lineRule="auto"/>
              <w:jc w:val="both"/>
              <w:rPr>
                <w:rFonts w:ascii="Times New Roman" w:hAnsi="Times New Roman" w:cs="Times New Roman"/>
                <w:bCs/>
                <w:sz w:val="24"/>
                <w:szCs w:val="24"/>
                <w:lang w:val="kk-KZ"/>
              </w:rPr>
            </w:pPr>
          </w:p>
          <w:p w14:paraId="5CBF7C81" w14:textId="77777777" w:rsidR="00AB7FC6" w:rsidRPr="00F54725" w:rsidRDefault="00AB7FC6" w:rsidP="00284D2C">
            <w:pPr>
              <w:spacing w:after="0" w:line="240" w:lineRule="auto"/>
              <w:jc w:val="both"/>
              <w:rPr>
                <w:rFonts w:ascii="Times New Roman" w:hAnsi="Times New Roman" w:cs="Times New Roman"/>
                <w:bCs/>
                <w:sz w:val="24"/>
                <w:szCs w:val="24"/>
                <w:lang w:val="kk-KZ"/>
              </w:rPr>
            </w:pPr>
          </w:p>
        </w:tc>
        <w:tc>
          <w:tcPr>
            <w:tcW w:w="2126" w:type="dxa"/>
            <w:hideMark/>
          </w:tcPr>
          <w:p w14:paraId="391847AA"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Мәселені қояды. </w:t>
            </w:r>
          </w:p>
          <w:p w14:paraId="738226B0"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Ортақ пікірге келу алгоритмдері таныстырылады.</w:t>
            </w:r>
          </w:p>
        </w:tc>
        <w:tc>
          <w:tcPr>
            <w:tcW w:w="2126" w:type="dxa"/>
            <w:hideMark/>
          </w:tcPr>
          <w:p w14:paraId="63131749"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4 топқа бөлінеді, Көшбасшы сайлайды.</w:t>
            </w:r>
          </w:p>
          <w:p w14:paraId="6E713457"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Топ болып талқылайды.</w:t>
            </w:r>
          </w:p>
          <w:p w14:paraId="07F1F23B"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Оқытушымен ақылдасып, өз жауаптарын береді.</w:t>
            </w:r>
          </w:p>
        </w:tc>
        <w:tc>
          <w:tcPr>
            <w:tcW w:w="2126" w:type="dxa"/>
            <w:hideMark/>
          </w:tcPr>
          <w:p w14:paraId="67E68863" w14:textId="77777777" w:rsidR="00AB7FC6" w:rsidRPr="00F54725" w:rsidRDefault="00AB7FC6" w:rsidP="00284D2C">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Инновация, инновациялық үдеріс туралы студенттердің өзіндік түсінігі анықталады, қарапайым анықтама алынады.</w:t>
            </w:r>
          </w:p>
        </w:tc>
      </w:tr>
      <w:tr w:rsidR="001324A9" w:rsidRPr="000C2E4C" w14:paraId="17FFAF47" w14:textId="77777777" w:rsidTr="001324A9">
        <w:trPr>
          <w:trHeight w:val="840"/>
        </w:trPr>
        <w:tc>
          <w:tcPr>
            <w:tcW w:w="1560" w:type="dxa"/>
            <w:tcBorders>
              <w:bottom w:val="single" w:sz="4" w:space="0" w:color="auto"/>
            </w:tcBorders>
          </w:tcPr>
          <w:p w14:paraId="59D04CB2" w14:textId="6091AD4D"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Шығармашылық тапсырма орындау</w:t>
            </w:r>
          </w:p>
        </w:tc>
        <w:tc>
          <w:tcPr>
            <w:tcW w:w="1701" w:type="dxa"/>
            <w:tcBorders>
              <w:bottom w:val="single" w:sz="4" w:space="0" w:color="auto"/>
            </w:tcBorders>
          </w:tcPr>
          <w:p w14:paraId="271B36A9" w14:textId="4FB2472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Әлеуметтік-экономикалық, мәдени-тұрмыстық салалардағы инновация қалай танылады?</w:t>
            </w:r>
          </w:p>
        </w:tc>
        <w:tc>
          <w:tcPr>
            <w:tcW w:w="2126" w:type="dxa"/>
            <w:tcBorders>
              <w:bottom w:val="single" w:sz="4" w:space="0" w:color="auto"/>
            </w:tcBorders>
          </w:tcPr>
          <w:p w14:paraId="5A0CBDBF" w14:textId="05607764"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Әлеуметтік, экономика, мәдени-тұрмыстық салалардағы инновация туралы аз көлемде ақпарат береді</w:t>
            </w:r>
          </w:p>
        </w:tc>
        <w:tc>
          <w:tcPr>
            <w:tcW w:w="2126" w:type="dxa"/>
            <w:tcBorders>
              <w:bottom w:val="single" w:sz="4" w:space="0" w:color="auto"/>
            </w:tcBorders>
          </w:tcPr>
          <w:p w14:paraId="60D0F119"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Өмірдегі салалар бойынша нақты инновация  мысалдарын келтіру.</w:t>
            </w:r>
          </w:p>
          <w:p w14:paraId="35D825C0" w14:textId="77777777" w:rsidR="001324A9" w:rsidRPr="00F54725" w:rsidRDefault="001324A9" w:rsidP="001324A9">
            <w:pPr>
              <w:spacing w:after="0" w:line="240" w:lineRule="auto"/>
              <w:jc w:val="both"/>
              <w:rPr>
                <w:rFonts w:ascii="Times New Roman" w:hAnsi="Times New Roman" w:cs="Times New Roman"/>
                <w:bCs/>
                <w:sz w:val="24"/>
                <w:szCs w:val="24"/>
                <w:lang w:val="kk-KZ"/>
              </w:rPr>
            </w:pPr>
          </w:p>
        </w:tc>
        <w:tc>
          <w:tcPr>
            <w:tcW w:w="2126" w:type="dxa"/>
            <w:tcBorders>
              <w:bottom w:val="single" w:sz="4" w:space="0" w:color="auto"/>
            </w:tcBorders>
          </w:tcPr>
          <w:p w14:paraId="402CF6AA" w14:textId="4ABE27A5"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Студенттердің инновация, инновациялық процестің өмірінде орын алып отырғанына зер салуы.</w:t>
            </w:r>
          </w:p>
        </w:tc>
      </w:tr>
      <w:tr w:rsidR="001324A9" w:rsidRPr="000C2E4C" w14:paraId="78F7D789" w14:textId="77777777" w:rsidTr="001324A9">
        <w:trPr>
          <w:trHeight w:val="2520"/>
        </w:trPr>
        <w:tc>
          <w:tcPr>
            <w:tcW w:w="1560" w:type="dxa"/>
            <w:tcBorders>
              <w:bottom w:val="nil"/>
            </w:tcBorders>
            <w:hideMark/>
          </w:tcPr>
          <w:p w14:paraId="2E57B7E4"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Презентация </w:t>
            </w:r>
          </w:p>
        </w:tc>
        <w:tc>
          <w:tcPr>
            <w:tcW w:w="1701" w:type="dxa"/>
            <w:tcBorders>
              <w:bottom w:val="nil"/>
            </w:tcBorders>
            <w:hideMark/>
          </w:tcPr>
          <w:p w14:paraId="763668F6" w14:textId="6FED8DAF"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«Инновация», «инновациялық үдеріс» туралы анықтама, ұғым, ереже, мазмұны мен құрылымы туралы тиімді</w:t>
            </w:r>
          </w:p>
        </w:tc>
        <w:tc>
          <w:tcPr>
            <w:tcW w:w="2126" w:type="dxa"/>
            <w:tcBorders>
              <w:bottom w:val="nil"/>
            </w:tcBorders>
            <w:hideMark/>
          </w:tcPr>
          <w:p w14:paraId="20659BFB" w14:textId="3E38682A"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Интерактив тақтаны, мульти-медиалық амал-тәсілдерді қолдана отырып, студенттің сезім мүшелеріне (көру, есту, сезіну) біртұтас әсер</w:t>
            </w:r>
          </w:p>
        </w:tc>
        <w:tc>
          <w:tcPr>
            <w:tcW w:w="2126" w:type="dxa"/>
            <w:tcBorders>
              <w:bottom w:val="nil"/>
            </w:tcBorders>
            <w:hideMark/>
          </w:tcPr>
          <w:p w14:paraId="751DB456" w14:textId="5ED4126B"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Презентация мазмұнымен танысып, өздерінің алдыңғы кезеңде жасаған түсініктер мен анықтамаларға түзетулер </w:t>
            </w:r>
          </w:p>
        </w:tc>
        <w:tc>
          <w:tcPr>
            <w:tcW w:w="2126" w:type="dxa"/>
            <w:tcBorders>
              <w:bottom w:val="nil"/>
            </w:tcBorders>
            <w:hideMark/>
          </w:tcPr>
          <w:p w14:paraId="0F9C4460"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«Инновация», «инновациялық үдеріс» туралы білім мазмұны беріледі.</w:t>
            </w:r>
          </w:p>
        </w:tc>
      </w:tr>
    </w:tbl>
    <w:p w14:paraId="71029162" w14:textId="0A904E6C" w:rsidR="001324A9" w:rsidRPr="003D3BBE" w:rsidRDefault="001324A9">
      <w:pPr>
        <w:rPr>
          <w:lang w:val="kk-KZ"/>
        </w:rPr>
      </w:pPr>
      <w:r w:rsidRPr="003D3BBE">
        <w:rPr>
          <w:lang w:val="kk-KZ"/>
        </w:rPr>
        <w:br w:type="page"/>
      </w:r>
    </w:p>
    <w:p w14:paraId="5D1D3569" w14:textId="0A914BF8" w:rsidR="001324A9" w:rsidRDefault="001324A9" w:rsidP="001324A9">
      <w:pPr>
        <w:spacing w:after="0"/>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1</w:t>
      </w:r>
      <w:r w:rsidR="0052238B">
        <w:rPr>
          <w:rFonts w:ascii="Times New Roman" w:hAnsi="Times New Roman" w:cs="Times New Roman"/>
          <w:sz w:val="28"/>
          <w:szCs w:val="28"/>
          <w:lang w:val="kk-KZ"/>
        </w:rPr>
        <w:t>4</w:t>
      </w:r>
      <w:r w:rsidRPr="0033231F">
        <w:rPr>
          <w:rFonts w:ascii="Times New Roman" w:hAnsi="Times New Roman" w:cs="Times New Roman"/>
          <w:sz w:val="28"/>
          <w:szCs w:val="28"/>
          <w:lang w:val="kk-KZ"/>
        </w:rPr>
        <w:t xml:space="preserve"> – кестенің жалғасы</w:t>
      </w:r>
    </w:p>
    <w:p w14:paraId="62166ED8" w14:textId="77777777" w:rsidR="001324A9" w:rsidRPr="001324A9" w:rsidRDefault="001324A9" w:rsidP="001324A9">
      <w:pPr>
        <w:spacing w:after="0"/>
        <w:rPr>
          <w:rFonts w:ascii="Times New Roman" w:hAnsi="Times New Roman" w:cs="Times New Roman"/>
          <w:sz w:val="28"/>
          <w:szCs w:val="28"/>
          <w:lang w:val="kk-KZ"/>
        </w:rPr>
      </w:pPr>
    </w:p>
    <w:tbl>
      <w:tblPr>
        <w:tblStyle w:val="aa"/>
        <w:tblW w:w="9639" w:type="dxa"/>
        <w:tblInd w:w="108" w:type="dxa"/>
        <w:tblLayout w:type="fixed"/>
        <w:tblLook w:val="04A0" w:firstRow="1" w:lastRow="0" w:firstColumn="1" w:lastColumn="0" w:noHBand="0" w:noVBand="1"/>
      </w:tblPr>
      <w:tblGrid>
        <w:gridCol w:w="1276"/>
        <w:gridCol w:w="1701"/>
        <w:gridCol w:w="2126"/>
        <w:gridCol w:w="1701"/>
        <w:gridCol w:w="2835"/>
      </w:tblGrid>
      <w:tr w:rsidR="001324A9" w:rsidRPr="0033231F" w14:paraId="48D52DB2" w14:textId="77777777" w:rsidTr="001324A9">
        <w:trPr>
          <w:trHeight w:val="70"/>
        </w:trPr>
        <w:tc>
          <w:tcPr>
            <w:tcW w:w="1276" w:type="dxa"/>
          </w:tcPr>
          <w:p w14:paraId="58BE6B39" w14:textId="3FDB79B1"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701" w:type="dxa"/>
          </w:tcPr>
          <w:p w14:paraId="1C2445B9" w14:textId="61D86253"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126" w:type="dxa"/>
          </w:tcPr>
          <w:p w14:paraId="36937FC8" w14:textId="454100FD"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701" w:type="dxa"/>
          </w:tcPr>
          <w:p w14:paraId="5399F0A0" w14:textId="69CFC6E5"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2835" w:type="dxa"/>
          </w:tcPr>
          <w:p w14:paraId="53B10337" w14:textId="630E28FD" w:rsidR="001324A9" w:rsidRPr="00F54725" w:rsidRDefault="001324A9" w:rsidP="001324A9">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r>
      <w:tr w:rsidR="001324A9" w:rsidRPr="0033231F" w14:paraId="5CCAECDC" w14:textId="77777777" w:rsidTr="001324A9">
        <w:trPr>
          <w:trHeight w:val="792"/>
        </w:trPr>
        <w:tc>
          <w:tcPr>
            <w:tcW w:w="1276" w:type="dxa"/>
          </w:tcPr>
          <w:p w14:paraId="325163C6" w14:textId="330F6781" w:rsidR="001324A9" w:rsidRPr="00F54725" w:rsidRDefault="001324A9" w:rsidP="001324A9">
            <w:pPr>
              <w:spacing w:after="0" w:line="240" w:lineRule="auto"/>
              <w:jc w:val="both"/>
              <w:rPr>
                <w:rFonts w:ascii="Times New Roman" w:hAnsi="Times New Roman" w:cs="Times New Roman"/>
                <w:bCs/>
                <w:sz w:val="24"/>
                <w:szCs w:val="24"/>
                <w:lang w:val="kk-KZ"/>
              </w:rPr>
            </w:pPr>
          </w:p>
        </w:tc>
        <w:tc>
          <w:tcPr>
            <w:tcW w:w="1701" w:type="dxa"/>
          </w:tcPr>
          <w:p w14:paraId="776D7F17"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 және көрнекі түрде ақпарат беру</w:t>
            </w:r>
          </w:p>
        </w:tc>
        <w:tc>
          <w:tcPr>
            <w:tcW w:w="2126" w:type="dxa"/>
          </w:tcPr>
          <w:p w14:paraId="3EB17F3B"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 етуге ұмтылады.</w:t>
            </w:r>
          </w:p>
        </w:tc>
        <w:tc>
          <w:tcPr>
            <w:tcW w:w="1701" w:type="dxa"/>
          </w:tcPr>
          <w:p w14:paraId="3A6AC73C"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жасайды, қысқаша конспект жасайды.</w:t>
            </w:r>
          </w:p>
        </w:tc>
        <w:tc>
          <w:tcPr>
            <w:tcW w:w="2835" w:type="dxa"/>
          </w:tcPr>
          <w:p w14:paraId="2D6A299B" w14:textId="77777777" w:rsidR="001324A9" w:rsidRPr="00F54725" w:rsidRDefault="001324A9" w:rsidP="001324A9">
            <w:pPr>
              <w:spacing w:after="0" w:line="240" w:lineRule="auto"/>
              <w:jc w:val="both"/>
              <w:rPr>
                <w:rFonts w:ascii="Times New Roman" w:hAnsi="Times New Roman" w:cs="Times New Roman"/>
                <w:bCs/>
                <w:sz w:val="24"/>
                <w:szCs w:val="24"/>
                <w:lang w:val="kk-KZ"/>
              </w:rPr>
            </w:pPr>
          </w:p>
        </w:tc>
      </w:tr>
      <w:tr w:rsidR="001324A9" w:rsidRPr="000C2E4C" w14:paraId="0048F512" w14:textId="77777777" w:rsidTr="001324A9">
        <w:trPr>
          <w:trHeight w:val="2583"/>
        </w:trPr>
        <w:tc>
          <w:tcPr>
            <w:tcW w:w="1276" w:type="dxa"/>
            <w:hideMark/>
          </w:tcPr>
          <w:p w14:paraId="5714999B"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Пікірталас </w:t>
            </w:r>
          </w:p>
        </w:tc>
        <w:tc>
          <w:tcPr>
            <w:tcW w:w="1701" w:type="dxa"/>
            <w:hideMark/>
          </w:tcPr>
          <w:p w14:paraId="4C55AC72"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«Педагогикадағы инновация: мазмұны мен ерекшеліктері» </w:t>
            </w:r>
          </w:p>
        </w:tc>
        <w:tc>
          <w:tcPr>
            <w:tcW w:w="2126" w:type="dxa"/>
            <w:hideMark/>
          </w:tcPr>
          <w:p w14:paraId="0DC562CA"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Пікірталас сұрақтары мен алгоритмдерін таныстырады, қосымша интернет-ресурс материалдарымен таныстырады.</w:t>
            </w:r>
          </w:p>
        </w:tc>
        <w:tc>
          <w:tcPr>
            <w:tcW w:w="1701" w:type="dxa"/>
            <w:hideMark/>
          </w:tcPr>
          <w:p w14:paraId="686B9CE6"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 xml:space="preserve">«Студент-оқытушы» және </w:t>
            </w:r>
          </w:p>
          <w:p w14:paraId="036F0245"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«студент-студент» бойынша қысқа пікірталастар жүргізіледі.</w:t>
            </w:r>
          </w:p>
        </w:tc>
        <w:tc>
          <w:tcPr>
            <w:tcW w:w="2835" w:type="dxa"/>
            <w:hideMark/>
          </w:tcPr>
          <w:p w14:paraId="54B6B4F5" w14:textId="77777777" w:rsidR="001324A9" w:rsidRPr="00F54725" w:rsidRDefault="001324A9" w:rsidP="001324A9">
            <w:pPr>
              <w:spacing w:after="0" w:line="240" w:lineRule="auto"/>
              <w:jc w:val="both"/>
              <w:rPr>
                <w:rFonts w:ascii="Times New Roman" w:hAnsi="Times New Roman" w:cs="Times New Roman"/>
                <w:bCs/>
                <w:sz w:val="24"/>
                <w:szCs w:val="24"/>
                <w:lang w:val="kk-KZ"/>
              </w:rPr>
            </w:pPr>
            <w:r w:rsidRPr="00F54725">
              <w:rPr>
                <w:rFonts w:ascii="Times New Roman" w:hAnsi="Times New Roman" w:cs="Times New Roman"/>
                <w:bCs/>
                <w:sz w:val="24"/>
                <w:szCs w:val="24"/>
                <w:lang w:val="kk-KZ"/>
              </w:rPr>
              <w:t>Педагогика саласындағы инновациялар, түрлері, оларды мазмұны мен ерекшеліктеріқандай болуы тиіс, мақсат пен міндеттер қандай болуы тиіс деген мәселені студенттер оқытушымен бірге және өзара талқылай отырып, түсінуі көзделеді.</w:t>
            </w:r>
          </w:p>
        </w:tc>
      </w:tr>
      <w:tr w:rsidR="001324A9" w:rsidRPr="000C2E4C" w14:paraId="68CD8B04" w14:textId="77777777" w:rsidTr="00871E6B">
        <w:trPr>
          <w:trHeight w:val="2372"/>
        </w:trPr>
        <w:tc>
          <w:tcPr>
            <w:tcW w:w="1276" w:type="dxa"/>
            <w:tcBorders>
              <w:top w:val="single" w:sz="4" w:space="0" w:color="auto"/>
              <w:left w:val="single" w:sz="4" w:space="0" w:color="auto"/>
              <w:bottom w:val="single" w:sz="4" w:space="0" w:color="auto"/>
              <w:right w:val="single" w:sz="4" w:space="0" w:color="auto"/>
            </w:tcBorders>
            <w:hideMark/>
          </w:tcPr>
          <w:p w14:paraId="13712C59" w14:textId="77777777"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Іскери-</w:t>
            </w:r>
            <w:r w:rsidRPr="001324A9">
              <w:rPr>
                <w:rFonts w:ascii="Times New Roman" w:hAnsi="Times New Roman" w:cs="Times New Roman"/>
                <w:bCs/>
                <w:sz w:val="24"/>
                <w:lang w:val="kk-KZ"/>
              </w:rPr>
              <w:t>педагогикалық</w:t>
            </w:r>
            <w:r w:rsidRPr="001324A9">
              <w:rPr>
                <w:rFonts w:ascii="Times New Roman" w:hAnsi="Times New Roman" w:cs="Times New Roman"/>
                <w:bCs/>
                <w:sz w:val="24"/>
                <w:szCs w:val="24"/>
                <w:lang w:val="kk-KZ"/>
              </w:rPr>
              <w:t xml:space="preserve"> ойын</w:t>
            </w:r>
          </w:p>
        </w:tc>
        <w:tc>
          <w:tcPr>
            <w:tcW w:w="1701" w:type="dxa"/>
            <w:tcBorders>
              <w:top w:val="single" w:sz="4" w:space="0" w:color="auto"/>
              <w:left w:val="single" w:sz="4" w:space="0" w:color="auto"/>
              <w:bottom w:val="single" w:sz="4" w:space="0" w:color="auto"/>
              <w:right w:val="single" w:sz="4" w:space="0" w:color="auto"/>
            </w:tcBorders>
            <w:hideMark/>
          </w:tcPr>
          <w:p w14:paraId="77BF037B" w14:textId="77777777"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Педагогикадағы инновациялық технологиялар туралы студенттермен біріге отырып ақпарат ізделінеді, алынады.</w:t>
            </w:r>
          </w:p>
        </w:tc>
        <w:tc>
          <w:tcPr>
            <w:tcW w:w="2126" w:type="dxa"/>
            <w:tcBorders>
              <w:top w:val="single" w:sz="4" w:space="0" w:color="auto"/>
              <w:left w:val="single" w:sz="4" w:space="0" w:color="auto"/>
              <w:bottom w:val="single" w:sz="4" w:space="0" w:color="auto"/>
              <w:right w:val="single" w:sz="4" w:space="0" w:color="auto"/>
            </w:tcBorders>
            <w:hideMark/>
          </w:tcPr>
          <w:p w14:paraId="75F58BE1" w14:textId="77777777"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Интернет-ресурс пен презентацияны қолдана отырып, педагогикалық инновациялар туралы қысқаша ақпарат беріледі.</w:t>
            </w:r>
          </w:p>
        </w:tc>
        <w:tc>
          <w:tcPr>
            <w:tcW w:w="1701" w:type="dxa"/>
            <w:tcBorders>
              <w:top w:val="single" w:sz="4" w:space="0" w:color="auto"/>
              <w:left w:val="single" w:sz="4" w:space="0" w:color="auto"/>
              <w:bottom w:val="single" w:sz="4" w:space="0" w:color="auto"/>
              <w:right w:val="single" w:sz="4" w:space="0" w:color="auto"/>
            </w:tcBorders>
            <w:hideMark/>
          </w:tcPr>
          <w:p w14:paraId="5550FC81" w14:textId="77777777"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Бірнеше топқа бөлініп, интернет-ресурстан белгілі бір педагогикалық технология туралы ақпа</w:t>
            </w:r>
          </w:p>
          <w:p w14:paraId="5C7BFDEE" w14:textId="77777777"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рат іздейді, олардың ерек</w:t>
            </w:r>
          </w:p>
          <w:p w14:paraId="10BA1F1C" w14:textId="77F3BBE3"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шеліктетрін жүйелейді. Топқа  таныс</w:t>
            </w:r>
          </w:p>
          <w:p w14:paraId="143079E7" w14:textId="77777777"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тырудың оң</w:t>
            </w:r>
          </w:p>
          <w:p w14:paraId="68041CDD" w14:textId="6B8B444D"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тайлы жолын таңдайды.</w:t>
            </w:r>
          </w:p>
        </w:tc>
        <w:tc>
          <w:tcPr>
            <w:tcW w:w="2835" w:type="dxa"/>
            <w:tcBorders>
              <w:top w:val="single" w:sz="4" w:space="0" w:color="auto"/>
              <w:left w:val="single" w:sz="4" w:space="0" w:color="auto"/>
              <w:bottom w:val="single" w:sz="4" w:space="0" w:color="auto"/>
              <w:right w:val="single" w:sz="4" w:space="0" w:color="auto"/>
            </w:tcBorders>
            <w:hideMark/>
          </w:tcPr>
          <w:p w14:paraId="00D43A4F" w14:textId="77777777"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Бірнеше топтан бір-бірден «лектор» дайындалып, кезекпен «Педагогикадағы инновациялық технологиялар және олардың ерекшеліктері» тақырыбында баяндама мен мүмкін болса презентация жасайды. Нәтижесінде студенттер педагогикадағы инновациялық үдерістің, жаңа технологиялардың инновациялық өнім екенін түсінеді.</w:t>
            </w:r>
          </w:p>
        </w:tc>
      </w:tr>
      <w:tr w:rsidR="001324A9" w:rsidRPr="000C2E4C" w14:paraId="51982D64" w14:textId="77777777" w:rsidTr="00871E6B">
        <w:trPr>
          <w:trHeight w:val="1993"/>
        </w:trPr>
        <w:tc>
          <w:tcPr>
            <w:tcW w:w="1276" w:type="dxa"/>
            <w:tcBorders>
              <w:top w:val="single" w:sz="4" w:space="0" w:color="auto"/>
              <w:left w:val="single" w:sz="4" w:space="0" w:color="auto"/>
              <w:bottom w:val="nil"/>
              <w:right w:val="single" w:sz="4" w:space="0" w:color="auto"/>
            </w:tcBorders>
            <w:hideMark/>
          </w:tcPr>
          <w:p w14:paraId="305AF9A3" w14:textId="77777777" w:rsidR="00AB7FC6" w:rsidRPr="001324A9" w:rsidRDefault="00AB7FC6" w:rsidP="00284D2C">
            <w:pPr>
              <w:spacing w:after="0" w:line="240" w:lineRule="auto"/>
              <w:jc w:val="both"/>
              <w:rPr>
                <w:rFonts w:ascii="Times New Roman" w:hAnsi="Times New Roman" w:cs="Times New Roman"/>
                <w:bCs/>
                <w:sz w:val="24"/>
                <w:szCs w:val="24"/>
                <w:lang w:val="en-US"/>
              </w:rPr>
            </w:pPr>
            <w:r w:rsidRPr="001324A9">
              <w:rPr>
                <w:rFonts w:ascii="Times New Roman" w:hAnsi="Times New Roman" w:cs="Times New Roman"/>
                <w:bCs/>
                <w:sz w:val="24"/>
                <w:szCs w:val="24"/>
                <w:lang w:val="kk-KZ"/>
              </w:rPr>
              <w:t>Нақты жағдаяттық талдау</w:t>
            </w:r>
          </w:p>
        </w:tc>
        <w:tc>
          <w:tcPr>
            <w:tcW w:w="1701" w:type="dxa"/>
            <w:tcBorders>
              <w:top w:val="single" w:sz="4" w:space="0" w:color="auto"/>
              <w:left w:val="single" w:sz="4" w:space="0" w:color="auto"/>
              <w:bottom w:val="nil"/>
              <w:right w:val="single" w:sz="4" w:space="0" w:color="auto"/>
            </w:tcBorders>
            <w:hideMark/>
          </w:tcPr>
          <w:p w14:paraId="2D27B7B6" w14:textId="77777777"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2-4 сыныптағы жаңартылған «Қазақ тілі» пәні бойынша педагогикалық жағдаяттар ұсынылады. Оны инновациялық жолмен қалай шешуге болатынын анықтау.</w:t>
            </w:r>
          </w:p>
        </w:tc>
        <w:tc>
          <w:tcPr>
            <w:tcW w:w="2126" w:type="dxa"/>
            <w:tcBorders>
              <w:top w:val="single" w:sz="4" w:space="0" w:color="auto"/>
              <w:left w:val="single" w:sz="4" w:space="0" w:color="auto"/>
              <w:bottom w:val="nil"/>
              <w:right w:val="single" w:sz="4" w:space="0" w:color="auto"/>
            </w:tcBorders>
            <w:hideMark/>
          </w:tcPr>
          <w:p w14:paraId="2A9F53CA" w14:textId="77777777"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Студенттердің аналитикалық ойлауын дамыту үшін теориялық мәліметтерді нақ</w:t>
            </w:r>
          </w:p>
          <w:p w14:paraId="150DA676" w14:textId="77777777"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ты практикалық жағдаятпен бай</w:t>
            </w:r>
          </w:p>
          <w:p w14:paraId="42BC6625" w14:textId="77777777"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ланыстыра білуге дағдыландыру әдістерін қолда</w:t>
            </w:r>
          </w:p>
          <w:p w14:paraId="4D2EF68E" w14:textId="77777777" w:rsidR="00871E6B"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 xml:space="preserve">нады.Қысқаша инновациялық оқу бағдарламасы </w:t>
            </w:r>
            <w:r w:rsidR="00871E6B" w:rsidRPr="001324A9">
              <w:rPr>
                <w:rFonts w:ascii="Times New Roman" w:hAnsi="Times New Roman" w:cs="Times New Roman"/>
                <w:bCs/>
                <w:sz w:val="24"/>
                <w:szCs w:val="24"/>
                <w:lang w:val="kk-KZ"/>
              </w:rPr>
              <w:t>ту</w:t>
            </w:r>
          </w:p>
          <w:p w14:paraId="385B8C35" w14:textId="1A085844" w:rsidR="00AB7FC6" w:rsidRPr="001324A9" w:rsidRDefault="00871E6B"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ралы ақпарат береді.</w:t>
            </w:r>
          </w:p>
        </w:tc>
        <w:tc>
          <w:tcPr>
            <w:tcW w:w="1701" w:type="dxa"/>
            <w:tcBorders>
              <w:top w:val="single" w:sz="4" w:space="0" w:color="auto"/>
              <w:left w:val="single" w:sz="4" w:space="0" w:color="auto"/>
              <w:bottom w:val="nil"/>
              <w:right w:val="single" w:sz="4" w:space="0" w:color="auto"/>
            </w:tcBorders>
            <w:hideMark/>
          </w:tcPr>
          <w:p w14:paraId="2B1EAC1D" w14:textId="77777777"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2-4 сынып Қазақ тілі пәні бойынша бір тақырыпты алып, оны қандай технологиямен оқыту тиімді болатынын ұсынады.</w:t>
            </w:r>
          </w:p>
        </w:tc>
        <w:tc>
          <w:tcPr>
            <w:tcW w:w="2835" w:type="dxa"/>
            <w:tcBorders>
              <w:top w:val="single" w:sz="4" w:space="0" w:color="auto"/>
              <w:left w:val="single" w:sz="4" w:space="0" w:color="auto"/>
              <w:bottom w:val="nil"/>
              <w:right w:val="single" w:sz="4" w:space="0" w:color="auto"/>
            </w:tcBorders>
            <w:hideMark/>
          </w:tcPr>
          <w:p w14:paraId="52BDACBA" w14:textId="77777777" w:rsidR="00AB7FC6" w:rsidRPr="001324A9" w:rsidRDefault="00AB7FC6" w:rsidP="00284D2C">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Инновация, инновациялық үдеріс туралы теориялық білім мен болашақ педагогтік қызметіндегі мәселені ұштастыруға дағдыландыру.</w:t>
            </w:r>
          </w:p>
        </w:tc>
      </w:tr>
    </w:tbl>
    <w:p w14:paraId="4D7F25C0" w14:textId="21D819E2" w:rsidR="00871E6B" w:rsidRPr="003D3BBE" w:rsidRDefault="00871E6B">
      <w:pPr>
        <w:rPr>
          <w:lang w:val="kk-KZ"/>
        </w:rPr>
      </w:pPr>
      <w:r w:rsidRPr="003D3BBE">
        <w:rPr>
          <w:lang w:val="kk-KZ"/>
        </w:rPr>
        <w:br w:type="page"/>
      </w:r>
    </w:p>
    <w:p w14:paraId="7A65B27D" w14:textId="668135BB" w:rsidR="00871E6B" w:rsidRPr="00871E6B" w:rsidRDefault="00871E6B" w:rsidP="00871E6B">
      <w:pPr>
        <w:spacing w:after="0"/>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1</w:t>
      </w:r>
      <w:r w:rsidR="0052238B">
        <w:rPr>
          <w:rFonts w:ascii="Times New Roman" w:hAnsi="Times New Roman" w:cs="Times New Roman"/>
          <w:sz w:val="28"/>
          <w:szCs w:val="28"/>
          <w:lang w:val="kk-KZ"/>
        </w:rPr>
        <w:t>4</w:t>
      </w:r>
      <w:r w:rsidRPr="0033231F">
        <w:rPr>
          <w:rFonts w:ascii="Times New Roman" w:hAnsi="Times New Roman" w:cs="Times New Roman"/>
          <w:sz w:val="28"/>
          <w:szCs w:val="28"/>
          <w:lang w:val="kk-KZ"/>
        </w:rPr>
        <w:t xml:space="preserve"> – кестенің жалғасы</w:t>
      </w:r>
    </w:p>
    <w:p w14:paraId="6885C8F4" w14:textId="77777777" w:rsidR="000D3818" w:rsidRPr="001324A9" w:rsidRDefault="000D3818" w:rsidP="000D3818">
      <w:pPr>
        <w:spacing w:after="0"/>
        <w:rPr>
          <w:rFonts w:ascii="Times New Roman" w:hAnsi="Times New Roman" w:cs="Times New Roman"/>
          <w:bCs/>
          <w:sz w:val="28"/>
          <w:lang w:val="kk-KZ"/>
        </w:rPr>
      </w:pPr>
    </w:p>
    <w:tbl>
      <w:tblPr>
        <w:tblStyle w:val="aa"/>
        <w:tblW w:w="0" w:type="auto"/>
        <w:tblInd w:w="108" w:type="dxa"/>
        <w:tblLayout w:type="fixed"/>
        <w:tblLook w:val="04A0" w:firstRow="1" w:lastRow="0" w:firstColumn="1" w:lastColumn="0" w:noHBand="0" w:noVBand="1"/>
      </w:tblPr>
      <w:tblGrid>
        <w:gridCol w:w="1456"/>
        <w:gridCol w:w="1837"/>
        <w:gridCol w:w="2094"/>
        <w:gridCol w:w="1559"/>
        <w:gridCol w:w="2801"/>
      </w:tblGrid>
      <w:tr w:rsidR="00871E6B" w:rsidRPr="001324A9" w14:paraId="12CC8E26" w14:textId="77777777" w:rsidTr="00871E6B">
        <w:tc>
          <w:tcPr>
            <w:tcW w:w="1456" w:type="dxa"/>
            <w:tcBorders>
              <w:top w:val="single" w:sz="4" w:space="0" w:color="auto"/>
              <w:left w:val="single" w:sz="4" w:space="0" w:color="auto"/>
              <w:bottom w:val="single" w:sz="4" w:space="0" w:color="auto"/>
              <w:right w:val="single" w:sz="4" w:space="0" w:color="auto"/>
            </w:tcBorders>
          </w:tcPr>
          <w:p w14:paraId="32319E5A" w14:textId="093A9004" w:rsidR="00871E6B" w:rsidRPr="001324A9" w:rsidRDefault="00871E6B" w:rsidP="00871E6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837" w:type="dxa"/>
            <w:tcBorders>
              <w:top w:val="single" w:sz="4" w:space="0" w:color="auto"/>
              <w:left w:val="single" w:sz="4" w:space="0" w:color="auto"/>
              <w:bottom w:val="single" w:sz="4" w:space="0" w:color="auto"/>
              <w:right w:val="single" w:sz="4" w:space="0" w:color="auto"/>
            </w:tcBorders>
          </w:tcPr>
          <w:p w14:paraId="3494B831" w14:textId="26B39FA1" w:rsidR="00871E6B" w:rsidRPr="001324A9" w:rsidRDefault="00871E6B" w:rsidP="00871E6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094" w:type="dxa"/>
            <w:tcBorders>
              <w:top w:val="single" w:sz="4" w:space="0" w:color="auto"/>
              <w:left w:val="single" w:sz="4" w:space="0" w:color="auto"/>
              <w:bottom w:val="single" w:sz="4" w:space="0" w:color="auto"/>
              <w:right w:val="single" w:sz="4" w:space="0" w:color="auto"/>
            </w:tcBorders>
          </w:tcPr>
          <w:p w14:paraId="486AECF1" w14:textId="53FFA37A" w:rsidR="00871E6B" w:rsidRPr="001324A9" w:rsidRDefault="00871E6B" w:rsidP="00871E6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559" w:type="dxa"/>
            <w:tcBorders>
              <w:top w:val="single" w:sz="4" w:space="0" w:color="auto"/>
              <w:left w:val="single" w:sz="4" w:space="0" w:color="auto"/>
              <w:bottom w:val="single" w:sz="4" w:space="0" w:color="auto"/>
              <w:right w:val="single" w:sz="4" w:space="0" w:color="auto"/>
            </w:tcBorders>
          </w:tcPr>
          <w:p w14:paraId="4910BBC8" w14:textId="112F5DCF" w:rsidR="00871E6B" w:rsidRPr="001324A9" w:rsidRDefault="00871E6B" w:rsidP="00871E6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2801" w:type="dxa"/>
            <w:tcBorders>
              <w:top w:val="single" w:sz="4" w:space="0" w:color="auto"/>
              <w:left w:val="single" w:sz="4" w:space="0" w:color="auto"/>
              <w:bottom w:val="single" w:sz="4" w:space="0" w:color="auto"/>
              <w:right w:val="single" w:sz="4" w:space="0" w:color="auto"/>
            </w:tcBorders>
          </w:tcPr>
          <w:p w14:paraId="2200C685" w14:textId="612E838C" w:rsidR="00871E6B" w:rsidRPr="001324A9" w:rsidRDefault="00871E6B" w:rsidP="00871E6B">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r>
      <w:tr w:rsidR="00871E6B" w:rsidRPr="001324A9" w14:paraId="5B6E12D4" w14:textId="77777777" w:rsidTr="00871E6B">
        <w:tc>
          <w:tcPr>
            <w:tcW w:w="1456" w:type="dxa"/>
            <w:tcBorders>
              <w:top w:val="single" w:sz="4" w:space="0" w:color="auto"/>
              <w:left w:val="single" w:sz="4" w:space="0" w:color="auto"/>
              <w:bottom w:val="single" w:sz="4" w:space="0" w:color="auto"/>
              <w:right w:val="single" w:sz="4" w:space="0" w:color="auto"/>
            </w:tcBorders>
            <w:hideMark/>
          </w:tcPr>
          <w:p w14:paraId="6F7B23EF" w14:textId="77777777"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Қорытынды</w:t>
            </w:r>
          </w:p>
        </w:tc>
        <w:tc>
          <w:tcPr>
            <w:tcW w:w="1837" w:type="dxa"/>
            <w:tcBorders>
              <w:top w:val="single" w:sz="4" w:space="0" w:color="auto"/>
              <w:left w:val="single" w:sz="4" w:space="0" w:color="auto"/>
              <w:bottom w:val="single" w:sz="4" w:space="0" w:color="auto"/>
              <w:right w:val="single" w:sz="4" w:space="0" w:color="auto"/>
            </w:tcBorders>
            <w:hideMark/>
          </w:tcPr>
          <w:p w14:paraId="621E8C39" w14:textId="77777777"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Инновация, инновациялық үдеріс, педагогикадағы инновациялар туралы білім мазмұнын түйіндеу.</w:t>
            </w:r>
          </w:p>
        </w:tc>
        <w:tc>
          <w:tcPr>
            <w:tcW w:w="2094" w:type="dxa"/>
            <w:tcBorders>
              <w:top w:val="single" w:sz="4" w:space="0" w:color="auto"/>
              <w:left w:val="single" w:sz="4" w:space="0" w:color="auto"/>
              <w:bottom w:val="single" w:sz="4" w:space="0" w:color="auto"/>
              <w:right w:val="single" w:sz="4" w:space="0" w:color="auto"/>
            </w:tcBorders>
            <w:hideMark/>
          </w:tcPr>
          <w:p w14:paraId="7688AD9A" w14:textId="77777777"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Интерактив тақтаны қолда</w:t>
            </w:r>
          </w:p>
          <w:p w14:paraId="5F650E95" w14:textId="77777777"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нып, «Инновация, инновациялық процесс, педа</w:t>
            </w:r>
          </w:p>
          <w:p w14:paraId="269CAD01" w14:textId="77777777"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гогикадағы инно</w:t>
            </w:r>
          </w:p>
          <w:p w14:paraId="6A5CCAA6" w14:textId="77777777"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вациялар» атты қысқа ғана пре</w:t>
            </w:r>
          </w:p>
          <w:p w14:paraId="50225247" w14:textId="77777777"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зентация көрсе</w:t>
            </w:r>
          </w:p>
          <w:p w14:paraId="48F63F0C" w14:textId="04D73BEB"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 xml:space="preserve">теді. </w:t>
            </w:r>
          </w:p>
        </w:tc>
        <w:tc>
          <w:tcPr>
            <w:tcW w:w="1559" w:type="dxa"/>
            <w:tcBorders>
              <w:top w:val="single" w:sz="4" w:space="0" w:color="auto"/>
              <w:left w:val="single" w:sz="4" w:space="0" w:color="auto"/>
              <w:bottom w:val="single" w:sz="4" w:space="0" w:color="auto"/>
              <w:right w:val="single" w:sz="4" w:space="0" w:color="auto"/>
            </w:tcBorders>
            <w:hideMark/>
          </w:tcPr>
          <w:p w14:paraId="16CC49FA" w14:textId="77777777"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Барлық студенттер пропонент ретінде бү</w:t>
            </w:r>
          </w:p>
          <w:p w14:paraId="29DD8F1F" w14:textId="72BB4ED6"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гінгі дәрісте қарастырылған мәселе туралы өз ойын айтады.</w:t>
            </w:r>
          </w:p>
        </w:tc>
        <w:tc>
          <w:tcPr>
            <w:tcW w:w="2801" w:type="dxa"/>
            <w:tcBorders>
              <w:top w:val="single" w:sz="4" w:space="0" w:color="auto"/>
              <w:left w:val="single" w:sz="4" w:space="0" w:color="auto"/>
              <w:bottom w:val="single" w:sz="4" w:space="0" w:color="auto"/>
              <w:right w:val="single" w:sz="4" w:space="0" w:color="auto"/>
            </w:tcBorders>
            <w:hideMark/>
          </w:tcPr>
          <w:p w14:paraId="33C850FC" w14:textId="77777777"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Инновация деген не?</w:t>
            </w:r>
          </w:p>
          <w:p w14:paraId="26D79A48" w14:textId="77777777"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Инновациялық үдеріс деген не?</w:t>
            </w:r>
          </w:p>
          <w:p w14:paraId="12F20A18" w14:textId="0C94DC5C"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Деген сұрақтарға студенттердің оқыту</w:t>
            </w:r>
            <w:r>
              <w:rPr>
                <w:rFonts w:ascii="Times New Roman" w:hAnsi="Times New Roman" w:cs="Times New Roman"/>
                <w:bCs/>
                <w:sz w:val="24"/>
                <w:szCs w:val="24"/>
                <w:lang w:val="kk-KZ"/>
              </w:rPr>
              <w:t>ш</w:t>
            </w:r>
            <w:r w:rsidRPr="001324A9">
              <w:rPr>
                <w:rFonts w:ascii="Times New Roman" w:hAnsi="Times New Roman" w:cs="Times New Roman"/>
                <w:bCs/>
                <w:sz w:val="24"/>
                <w:szCs w:val="24"/>
                <w:lang w:val="kk-KZ"/>
              </w:rPr>
              <w:t>ы</w:t>
            </w:r>
          </w:p>
          <w:p w14:paraId="3846819E" w14:textId="684AA6E8"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ның жетекшілігімен жауап іздеп табуы.</w:t>
            </w:r>
          </w:p>
          <w:p w14:paraId="4A4355DF" w14:textId="0D782D7A" w:rsidR="00871E6B"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«Инновация, иннова</w:t>
            </w:r>
            <w:r>
              <w:rPr>
                <w:rFonts w:ascii="Times New Roman" w:hAnsi="Times New Roman" w:cs="Times New Roman"/>
                <w:bCs/>
                <w:sz w:val="24"/>
                <w:szCs w:val="24"/>
                <w:lang w:val="kk-KZ"/>
              </w:rPr>
              <w:t>ц</w:t>
            </w:r>
            <w:r w:rsidRPr="001324A9">
              <w:rPr>
                <w:rFonts w:ascii="Times New Roman" w:hAnsi="Times New Roman" w:cs="Times New Roman"/>
                <w:bCs/>
                <w:sz w:val="24"/>
                <w:szCs w:val="24"/>
                <w:lang w:val="kk-KZ"/>
              </w:rPr>
              <w:t>ия</w:t>
            </w:r>
          </w:p>
          <w:p w14:paraId="03E74C7D" w14:textId="44DF6C1C" w:rsidR="00871E6B" w:rsidRPr="001324A9" w:rsidRDefault="00871E6B" w:rsidP="00871E6B">
            <w:pPr>
              <w:spacing w:after="0" w:line="240" w:lineRule="auto"/>
              <w:jc w:val="both"/>
              <w:rPr>
                <w:rFonts w:ascii="Times New Roman" w:hAnsi="Times New Roman" w:cs="Times New Roman"/>
                <w:bCs/>
                <w:sz w:val="24"/>
                <w:szCs w:val="24"/>
                <w:lang w:val="kk-KZ"/>
              </w:rPr>
            </w:pPr>
            <w:r w:rsidRPr="001324A9">
              <w:rPr>
                <w:rFonts w:ascii="Times New Roman" w:hAnsi="Times New Roman" w:cs="Times New Roman"/>
                <w:bCs/>
                <w:sz w:val="24"/>
                <w:szCs w:val="24"/>
                <w:lang w:val="kk-KZ"/>
              </w:rPr>
              <w:t>лық үдеріс» атты сызба жасау.</w:t>
            </w:r>
          </w:p>
        </w:tc>
      </w:tr>
    </w:tbl>
    <w:p w14:paraId="28D52A6E" w14:textId="77777777" w:rsidR="000D3818" w:rsidRPr="0033231F" w:rsidRDefault="000D3818" w:rsidP="00AD625D">
      <w:pPr>
        <w:spacing w:after="0" w:line="240" w:lineRule="auto"/>
        <w:ind w:firstLine="709"/>
        <w:jc w:val="both"/>
        <w:rPr>
          <w:rFonts w:ascii="Times New Roman" w:hAnsi="Times New Roman" w:cs="Times New Roman"/>
          <w:sz w:val="28"/>
          <w:szCs w:val="28"/>
          <w:lang w:val="kk-KZ"/>
        </w:rPr>
      </w:pPr>
    </w:p>
    <w:p w14:paraId="14C98884" w14:textId="77777777" w:rsidR="00AB7FC6" w:rsidRPr="0033231F" w:rsidRDefault="00AB7FC6" w:rsidP="00871E6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Интерактивтік дәрісте, көрініп отырғанындай, аз ғана уақытта студенттер өте белсенді жұмыстар орындап, бірнеше кезеңнен өтеді және түрлі әдістерді пайдалана отырып, өзінің мүмкіндіктерін жүзеге асыра алады. Интерактивтік дәрістің әр кезеңінің өзінің мақсаты бар, ал соңғы кезеңдегі соңғы күтілетін нәтиже – алдыңғы кезеңде қойылған мақсат ретінде қолжетімді болуы көзделеді. Интерактивтік дәрістің нақты тақырыптарға байланысты бейімделуі үлкен нәтижелерге қол жеткізеді және барлық тақырыпты бірдей интерактивтік дәріс формасы негізінде меңгерту тиімді болмайды деп ойлаймыз. Дәрістің түрлері мол, сондықтан тақырыптар бойынша дәрістерді де түрлендіріп отыру қажет. Нақ осындай ретпен</w:t>
      </w:r>
      <w:r w:rsidR="000D3818" w:rsidRPr="0033231F">
        <w:rPr>
          <w:rFonts w:ascii="Times New Roman" w:hAnsi="Times New Roman" w:cs="Times New Roman"/>
          <w:sz w:val="28"/>
          <w:szCs w:val="28"/>
          <w:lang w:val="kk-KZ"/>
        </w:rPr>
        <w:t xml:space="preserve"> элективті</w:t>
      </w:r>
      <w:r w:rsidRPr="0033231F">
        <w:rPr>
          <w:rFonts w:ascii="Times New Roman" w:hAnsi="Times New Roman" w:cs="Times New Roman"/>
          <w:sz w:val="28"/>
          <w:szCs w:val="28"/>
          <w:lang w:val="kk-KZ"/>
        </w:rPr>
        <w:t xml:space="preserve"> курстың бағдарламасында көрсетілген барлық дәрістердің технологиялық картасы әзірленді.</w:t>
      </w:r>
    </w:p>
    <w:p w14:paraId="1286FF88" w14:textId="77777777" w:rsidR="00AB7FC6" w:rsidRPr="0033231F" w:rsidRDefault="00AB7FC6" w:rsidP="00871E6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Дәрістерді әзірлеуден басқа, жаңартылған білім мазмұны жағдайында болашақ бастауыш сынып педагогтерін инновациялық әрекетке даярлаудың оқыту-қалыптастыру кезеңіне қатысты практикалық сабақтар, семинар, лабораториялық сабақтар, өзіндік жұмыс, жоба жұмыстарының барлығына «Технологиялық карта» мен олардың әдістемелік нұсқаулар әзірленді. </w:t>
      </w:r>
    </w:p>
    <w:p w14:paraId="6005B422" w14:textId="77777777" w:rsidR="00AB7FC6" w:rsidRPr="0033231F" w:rsidRDefault="00AB7FC6" w:rsidP="00871E6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семинар – күрделі тақырыпты меңгеру бойынша, сол тақырыптағы мәселелерді шешу жолындағы оқытушы мен студенттің бірлескен әрекетінің ерекше формасы. Инновациялық семинардың мазмұнындағы басты мәселе – студенттердің инновациялық ойлауын дамыту, инновациялық әрекетін қалыптастыру. Инновациялық семинарда оқытушының рөлі – педагог, зерттеуші, сарапшы, әдіскер, жетекші. Студенттің рөлі – білім іздеуші, зерттеуші, (қосалқы) сарапшы, оқытушы жетекшілігімен ғылыми зерттеу жұмысын жүргізуші. Төменде «Ми шабуылы» семинарының өткізілуінің технологиялық картасы түрінде сондай бір практикалық сабақтың үлгісі көрсетіледі. </w:t>
      </w:r>
    </w:p>
    <w:p w14:paraId="55DC713D" w14:textId="77777777" w:rsidR="00AB7FC6" w:rsidRPr="0033231F" w:rsidRDefault="00AB7FC6" w:rsidP="00871E6B">
      <w:pPr>
        <w:tabs>
          <w:tab w:val="left" w:pos="851"/>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 xml:space="preserve">Тақырыбы: </w:t>
      </w:r>
      <w:r w:rsidRPr="0033231F">
        <w:rPr>
          <w:rFonts w:ascii="Times New Roman" w:hAnsi="Times New Roman" w:cs="Times New Roman"/>
          <w:b/>
          <w:sz w:val="28"/>
          <w:szCs w:val="28"/>
          <w:lang w:val="kk-KZ"/>
        </w:rPr>
        <w:t>«Инновациялық әрекет: құрылымы мен жүйесі»</w:t>
      </w:r>
    </w:p>
    <w:p w14:paraId="04F118CA" w14:textId="77777777" w:rsidR="00AB7FC6" w:rsidRPr="0033231F" w:rsidRDefault="00AB7FC6" w:rsidP="00871E6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Семинардың форматы:</w:t>
      </w:r>
      <w:r w:rsidRPr="0033231F">
        <w:rPr>
          <w:rFonts w:ascii="Times New Roman" w:hAnsi="Times New Roman" w:cs="Times New Roman"/>
          <w:b/>
          <w:sz w:val="28"/>
          <w:szCs w:val="28"/>
          <w:lang w:val="kk-KZ"/>
        </w:rPr>
        <w:t xml:space="preserve"> «Ми шабуылы»</w:t>
      </w:r>
    </w:p>
    <w:p w14:paraId="3050B8E1" w14:textId="77777777" w:rsidR="00AB7FC6" w:rsidRPr="0033231F" w:rsidRDefault="00AB7FC6" w:rsidP="00871E6B">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«Ми шабуылы» әдісі – шығармашылықтың психологиялық белсенділігін мүмкін ететін әдіс. Оның өткізілу барысында ішкі келесі сәттер қамтылады:</w:t>
      </w:r>
    </w:p>
    <w:p w14:paraId="23D14BC2" w14:textId="77777777"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шешілуі тиіс мәселенің қойылымы;</w:t>
      </w:r>
    </w:p>
    <w:p w14:paraId="2F5417E9" w14:textId="77777777"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мәселені талдау және қажетті кіріспе ақпаратты баяндау;</w:t>
      </w:r>
    </w:p>
    <w:p w14:paraId="48261598" w14:textId="77777777"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мәселені шешу мүмкіндіктерін анықтау;</w:t>
      </w:r>
    </w:p>
    <w:p w14:paraId="78173AC9" w14:textId="77777777"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мәселені басқаша етіп бірнеше нұсқада қайта құру;</w:t>
      </w:r>
    </w:p>
    <w:p w14:paraId="2E3737AB" w14:textId="77777777"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қайта құрылған мәселе нұсқаларының біреуін біріге отырып таңдау;</w:t>
      </w:r>
    </w:p>
    <w:p w14:paraId="175F5E56" w14:textId="77777777"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мәселенің басқа салалардағы ұқсас үлгілерін табу;</w:t>
      </w:r>
    </w:p>
    <w:p w14:paraId="40B2BA19" w14:textId="77777777"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мәселенің түрлі шешімін ойлап табу/ ұсыну;</w:t>
      </w:r>
    </w:p>
    <w:p w14:paraId="239A150B" w14:textId="62E7308A" w:rsidR="00AB7FC6" w:rsidRPr="0033231F" w:rsidRDefault="00AB7FC6" w:rsidP="00871E6B">
      <w:pPr>
        <w:pStyle w:val="a3"/>
        <w:numPr>
          <w:ilvl w:val="0"/>
          <w:numId w:val="2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ең оңтайлы шешімді не/немесе шешімдерді таңдап алу</w:t>
      </w:r>
      <w:r w:rsidR="00165E6A">
        <w:rPr>
          <w:rFonts w:ascii="Times New Roman" w:hAnsi="Times New Roman" w:cs="Times New Roman"/>
          <w:sz w:val="28"/>
          <w:szCs w:val="28"/>
          <w:lang w:val="kk-KZ"/>
        </w:rPr>
        <w:t xml:space="preserve"> (кесте 15)</w:t>
      </w:r>
      <w:r w:rsidRPr="0033231F">
        <w:rPr>
          <w:rFonts w:ascii="Times New Roman" w:hAnsi="Times New Roman" w:cs="Times New Roman"/>
          <w:sz w:val="28"/>
          <w:szCs w:val="28"/>
          <w:lang w:val="kk-KZ"/>
        </w:rPr>
        <w:t>.</w:t>
      </w:r>
    </w:p>
    <w:p w14:paraId="6926172B" w14:textId="77777777" w:rsidR="00497D4B" w:rsidRPr="0033231F" w:rsidRDefault="00497D4B" w:rsidP="00AD625D">
      <w:pPr>
        <w:pStyle w:val="a3"/>
        <w:spacing w:after="0" w:line="240" w:lineRule="auto"/>
        <w:ind w:left="284" w:firstLine="709"/>
        <w:jc w:val="both"/>
        <w:rPr>
          <w:rFonts w:ascii="Times New Roman" w:hAnsi="Times New Roman" w:cs="Times New Roman"/>
          <w:sz w:val="28"/>
          <w:szCs w:val="28"/>
          <w:lang w:val="kk-KZ"/>
        </w:rPr>
      </w:pPr>
    </w:p>
    <w:p w14:paraId="7553B418" w14:textId="31D4B9F0" w:rsidR="00AB7FC6" w:rsidRPr="003D3BBE" w:rsidRDefault="00A11475" w:rsidP="00871E6B">
      <w:pPr>
        <w:spacing w:after="0" w:line="240" w:lineRule="auto"/>
        <w:jc w:val="both"/>
        <w:rPr>
          <w:rFonts w:ascii="Times New Roman" w:hAnsi="Times New Roman" w:cs="Times New Roman"/>
          <w:sz w:val="28"/>
          <w:szCs w:val="28"/>
          <w:lang w:val="kk-KZ"/>
        </w:rPr>
      </w:pPr>
      <w:r w:rsidRPr="003D3BBE">
        <w:rPr>
          <w:rFonts w:ascii="Times New Roman" w:hAnsi="Times New Roman" w:cs="Times New Roman"/>
          <w:sz w:val="28"/>
          <w:szCs w:val="28"/>
          <w:lang w:val="kk-KZ"/>
        </w:rPr>
        <w:t>Кесте 1</w:t>
      </w:r>
      <w:r w:rsidR="00165E6A">
        <w:rPr>
          <w:rFonts w:ascii="Times New Roman" w:hAnsi="Times New Roman" w:cs="Times New Roman"/>
          <w:sz w:val="28"/>
          <w:szCs w:val="28"/>
          <w:lang w:val="kk-KZ"/>
        </w:rPr>
        <w:t>5</w:t>
      </w:r>
      <w:r w:rsidR="00497D4B" w:rsidRPr="003D3BBE">
        <w:rPr>
          <w:rFonts w:ascii="Times New Roman" w:hAnsi="Times New Roman" w:cs="Times New Roman"/>
          <w:sz w:val="28"/>
          <w:szCs w:val="28"/>
          <w:lang w:val="kk-KZ"/>
        </w:rPr>
        <w:t xml:space="preserve"> – «Инновациялық әрекет: құрылымы мен жүйесі» тақырыбындағы «Ми шабуылы» форматындағы семинардың технологиялық картасы</w:t>
      </w:r>
    </w:p>
    <w:p w14:paraId="715A83AC" w14:textId="77777777" w:rsidR="00871E6B" w:rsidRPr="003D3BBE" w:rsidRDefault="00871E6B" w:rsidP="00871E6B">
      <w:pPr>
        <w:spacing w:after="0" w:line="240" w:lineRule="auto"/>
        <w:jc w:val="both"/>
        <w:rPr>
          <w:rFonts w:ascii="Times New Roman" w:hAnsi="Times New Roman" w:cs="Times New Roman"/>
          <w:sz w:val="28"/>
          <w:szCs w:val="28"/>
          <w:lang w:val="kk-KZ"/>
        </w:rPr>
      </w:pPr>
    </w:p>
    <w:tbl>
      <w:tblPr>
        <w:tblStyle w:val="aa"/>
        <w:tblW w:w="0" w:type="auto"/>
        <w:tblInd w:w="108" w:type="dxa"/>
        <w:tblLayout w:type="fixed"/>
        <w:tblLook w:val="04A0" w:firstRow="1" w:lastRow="0" w:firstColumn="1" w:lastColumn="0" w:noHBand="0" w:noVBand="1"/>
      </w:tblPr>
      <w:tblGrid>
        <w:gridCol w:w="1276"/>
        <w:gridCol w:w="1985"/>
        <w:gridCol w:w="2409"/>
        <w:gridCol w:w="2410"/>
        <w:gridCol w:w="1559"/>
      </w:tblGrid>
      <w:tr w:rsidR="00AB7FC6" w:rsidRPr="003D3BBE" w14:paraId="1C4CC5E2" w14:textId="77777777" w:rsidTr="00243BEB">
        <w:tc>
          <w:tcPr>
            <w:tcW w:w="1276" w:type="dxa"/>
            <w:tcBorders>
              <w:top w:val="single" w:sz="4" w:space="0" w:color="auto"/>
              <w:left w:val="single" w:sz="4" w:space="0" w:color="auto"/>
              <w:bottom w:val="single" w:sz="4" w:space="0" w:color="auto"/>
              <w:right w:val="single" w:sz="4" w:space="0" w:color="auto"/>
            </w:tcBorders>
          </w:tcPr>
          <w:p w14:paraId="2730F701" w14:textId="0DC4499B" w:rsidR="00AB7FC6" w:rsidRPr="003D3BBE" w:rsidRDefault="00AB7FC6" w:rsidP="000D3818">
            <w:pPr>
              <w:spacing w:after="0" w:line="240" w:lineRule="auto"/>
              <w:rPr>
                <w:rFonts w:ascii="Times New Roman" w:hAnsi="Times New Roman" w:cs="Times New Roman"/>
                <w:bCs/>
                <w:sz w:val="24"/>
                <w:szCs w:val="24"/>
                <w:lang w:val="kk-KZ"/>
              </w:rPr>
            </w:pPr>
            <w:r w:rsidRPr="003D3BBE">
              <w:rPr>
                <w:rFonts w:ascii="Times New Roman" w:hAnsi="Times New Roman" w:cs="Times New Roman"/>
                <w:bCs/>
                <w:sz w:val="24"/>
                <w:szCs w:val="24"/>
                <w:lang w:val="kk-KZ"/>
              </w:rPr>
              <w:t>Ми шабуылыкезеңдері</w:t>
            </w:r>
          </w:p>
        </w:tc>
        <w:tc>
          <w:tcPr>
            <w:tcW w:w="1985" w:type="dxa"/>
            <w:tcBorders>
              <w:top w:val="single" w:sz="4" w:space="0" w:color="auto"/>
              <w:left w:val="single" w:sz="4" w:space="0" w:color="auto"/>
              <w:bottom w:val="single" w:sz="4" w:space="0" w:color="auto"/>
              <w:right w:val="single" w:sz="4" w:space="0" w:color="auto"/>
            </w:tcBorders>
            <w:hideMark/>
          </w:tcPr>
          <w:p w14:paraId="1C80A5A0" w14:textId="77777777" w:rsidR="00AB7FC6" w:rsidRPr="003D3BBE" w:rsidRDefault="00AB7FC6" w:rsidP="000D3818">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Кезең мақсаттары</w:t>
            </w:r>
          </w:p>
        </w:tc>
        <w:tc>
          <w:tcPr>
            <w:tcW w:w="2409" w:type="dxa"/>
            <w:tcBorders>
              <w:top w:val="single" w:sz="4" w:space="0" w:color="auto"/>
              <w:left w:val="single" w:sz="4" w:space="0" w:color="auto"/>
              <w:bottom w:val="single" w:sz="4" w:space="0" w:color="auto"/>
              <w:right w:val="single" w:sz="4" w:space="0" w:color="auto"/>
            </w:tcBorders>
            <w:hideMark/>
          </w:tcPr>
          <w:p w14:paraId="0E5EB0D0" w14:textId="77777777" w:rsidR="00AB7FC6" w:rsidRPr="003D3BBE" w:rsidRDefault="00AB7FC6" w:rsidP="000D3818">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Оқытушы әрекеті</w:t>
            </w:r>
          </w:p>
        </w:tc>
        <w:tc>
          <w:tcPr>
            <w:tcW w:w="2410" w:type="dxa"/>
            <w:tcBorders>
              <w:top w:val="single" w:sz="4" w:space="0" w:color="auto"/>
              <w:left w:val="single" w:sz="4" w:space="0" w:color="auto"/>
              <w:bottom w:val="single" w:sz="4" w:space="0" w:color="auto"/>
              <w:right w:val="single" w:sz="4" w:space="0" w:color="auto"/>
            </w:tcBorders>
            <w:hideMark/>
          </w:tcPr>
          <w:p w14:paraId="61B1CC30" w14:textId="77777777" w:rsidR="00AB7FC6" w:rsidRPr="003D3BBE" w:rsidRDefault="00AB7FC6" w:rsidP="000D3818">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Студенттер әрекеті</w:t>
            </w:r>
          </w:p>
        </w:tc>
        <w:tc>
          <w:tcPr>
            <w:tcW w:w="1559" w:type="dxa"/>
            <w:tcBorders>
              <w:top w:val="single" w:sz="4" w:space="0" w:color="auto"/>
              <w:left w:val="single" w:sz="4" w:space="0" w:color="auto"/>
              <w:bottom w:val="single" w:sz="4" w:space="0" w:color="auto"/>
              <w:right w:val="single" w:sz="4" w:space="0" w:color="auto"/>
            </w:tcBorders>
            <w:hideMark/>
          </w:tcPr>
          <w:p w14:paraId="7CF34937" w14:textId="77777777" w:rsidR="00AB7FC6" w:rsidRPr="003D3BBE" w:rsidRDefault="00AB7FC6" w:rsidP="000D3818">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Қолжетімді нәтиже</w:t>
            </w:r>
          </w:p>
        </w:tc>
      </w:tr>
      <w:tr w:rsidR="00871E6B" w:rsidRPr="003D3BBE" w14:paraId="74A23676" w14:textId="77777777" w:rsidTr="00243BEB">
        <w:tc>
          <w:tcPr>
            <w:tcW w:w="1276" w:type="dxa"/>
            <w:tcBorders>
              <w:top w:val="single" w:sz="4" w:space="0" w:color="auto"/>
              <w:left w:val="single" w:sz="4" w:space="0" w:color="auto"/>
              <w:bottom w:val="single" w:sz="4" w:space="0" w:color="auto"/>
              <w:right w:val="single" w:sz="4" w:space="0" w:color="auto"/>
            </w:tcBorders>
          </w:tcPr>
          <w:p w14:paraId="683D18FD" w14:textId="37119D9E" w:rsidR="00871E6B" w:rsidRPr="003D3BBE" w:rsidRDefault="00871E6B" w:rsidP="00871E6B">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tcPr>
          <w:p w14:paraId="0AF49933" w14:textId="39D891BD" w:rsidR="00871E6B" w:rsidRPr="003D3BBE" w:rsidRDefault="00871E6B" w:rsidP="00871E6B">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2</w:t>
            </w:r>
          </w:p>
        </w:tc>
        <w:tc>
          <w:tcPr>
            <w:tcW w:w="2409" w:type="dxa"/>
            <w:tcBorders>
              <w:top w:val="single" w:sz="4" w:space="0" w:color="auto"/>
              <w:left w:val="single" w:sz="4" w:space="0" w:color="auto"/>
              <w:bottom w:val="single" w:sz="4" w:space="0" w:color="auto"/>
              <w:right w:val="single" w:sz="4" w:space="0" w:color="auto"/>
            </w:tcBorders>
          </w:tcPr>
          <w:p w14:paraId="64A5F398" w14:textId="445BC33F" w:rsidR="00871E6B" w:rsidRPr="003D3BBE" w:rsidRDefault="00871E6B" w:rsidP="00871E6B">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3</w:t>
            </w:r>
          </w:p>
        </w:tc>
        <w:tc>
          <w:tcPr>
            <w:tcW w:w="2410" w:type="dxa"/>
            <w:tcBorders>
              <w:top w:val="single" w:sz="4" w:space="0" w:color="auto"/>
              <w:left w:val="single" w:sz="4" w:space="0" w:color="auto"/>
              <w:bottom w:val="single" w:sz="4" w:space="0" w:color="auto"/>
              <w:right w:val="single" w:sz="4" w:space="0" w:color="auto"/>
            </w:tcBorders>
          </w:tcPr>
          <w:p w14:paraId="4D7F05A7" w14:textId="0F5E1B96" w:rsidR="00871E6B" w:rsidRPr="003D3BBE" w:rsidRDefault="00871E6B" w:rsidP="00871E6B">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tcPr>
          <w:p w14:paraId="1D08C60A" w14:textId="2854F8D9" w:rsidR="00871E6B" w:rsidRPr="003D3BBE" w:rsidRDefault="00871E6B" w:rsidP="00871E6B">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5</w:t>
            </w:r>
          </w:p>
        </w:tc>
      </w:tr>
      <w:tr w:rsidR="00AB7FC6" w:rsidRPr="000C2E4C" w14:paraId="6C4CA18D" w14:textId="77777777" w:rsidTr="00243BEB">
        <w:tc>
          <w:tcPr>
            <w:tcW w:w="1276" w:type="dxa"/>
            <w:tcBorders>
              <w:top w:val="single" w:sz="4" w:space="0" w:color="auto"/>
              <w:left w:val="single" w:sz="4" w:space="0" w:color="auto"/>
              <w:bottom w:val="single" w:sz="4" w:space="0" w:color="auto"/>
              <w:right w:val="single" w:sz="4" w:space="0" w:color="auto"/>
            </w:tcBorders>
          </w:tcPr>
          <w:p w14:paraId="48502F2A"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Бірінші кезең</w:t>
            </w:r>
          </w:p>
          <w:p w14:paraId="472E43B6" w14:textId="77777777" w:rsidR="00AB7FC6" w:rsidRPr="003D3BBE" w:rsidRDefault="00AB7FC6" w:rsidP="000D3818">
            <w:pPr>
              <w:spacing w:after="0" w:line="240" w:lineRule="auto"/>
              <w:jc w:val="both"/>
              <w:rPr>
                <w:rFonts w:ascii="Times New Roman" w:hAnsi="Times New Roman" w:cs="Times New Roman"/>
                <w:bCs/>
                <w:sz w:val="24"/>
                <w:szCs w:val="24"/>
                <w:lang w:val="kk-KZ"/>
              </w:rPr>
            </w:pPr>
          </w:p>
        </w:tc>
        <w:tc>
          <w:tcPr>
            <w:tcW w:w="1985" w:type="dxa"/>
            <w:tcBorders>
              <w:top w:val="single" w:sz="4" w:space="0" w:color="auto"/>
              <w:left w:val="single" w:sz="4" w:space="0" w:color="auto"/>
              <w:bottom w:val="single" w:sz="4" w:space="0" w:color="auto"/>
              <w:right w:val="single" w:sz="4" w:space="0" w:color="auto"/>
            </w:tcBorders>
            <w:hideMark/>
          </w:tcPr>
          <w:p w14:paraId="54E874B5"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 xml:space="preserve"> Инновация-лық әрекет» ұғымының құрылымын жүйелеуге байланысты жаңа идеяларды анықтайтын</w:t>
            </w:r>
          </w:p>
          <w:p w14:paraId="74D22A8D"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 xml:space="preserve">«Ми шабуылын» жасауға дайындық. </w:t>
            </w:r>
          </w:p>
        </w:tc>
        <w:tc>
          <w:tcPr>
            <w:tcW w:w="2409" w:type="dxa"/>
            <w:tcBorders>
              <w:top w:val="single" w:sz="4" w:space="0" w:color="auto"/>
              <w:left w:val="single" w:sz="4" w:space="0" w:color="auto"/>
              <w:bottom w:val="single" w:sz="4" w:space="0" w:color="auto"/>
              <w:right w:val="single" w:sz="4" w:space="0" w:color="auto"/>
            </w:tcBorders>
          </w:tcPr>
          <w:p w14:paraId="3DB76B85"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«Ми шабуылына» қатысатын әрқайсысы</w:t>
            </w:r>
          </w:p>
          <w:p w14:paraId="40A49061"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10-15 студенттен құралған 2 топ жасақтау.</w:t>
            </w:r>
          </w:p>
          <w:p w14:paraId="0443A286" w14:textId="77777777" w:rsidR="00AB7FC6" w:rsidRPr="003D3BBE" w:rsidRDefault="00AB7FC6" w:rsidP="000D3818">
            <w:pPr>
              <w:spacing w:after="0" w:line="240" w:lineRule="auto"/>
              <w:jc w:val="both"/>
              <w:rPr>
                <w:rFonts w:ascii="Times New Roman" w:hAnsi="Times New Roman" w:cs="Times New Roman"/>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14:paraId="31BE9485"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 xml:space="preserve">Әр топ өз ішінен таңдап 1 студентті аналитик/талдаушы етіп тағайындайды. </w:t>
            </w:r>
          </w:p>
          <w:p w14:paraId="775481BD" w14:textId="77777777" w:rsidR="00AB7FC6" w:rsidRPr="003D3BBE" w:rsidRDefault="00AB7FC6" w:rsidP="000D3818">
            <w:pPr>
              <w:spacing w:after="0" w:line="240" w:lineRule="auto"/>
              <w:jc w:val="both"/>
              <w:rPr>
                <w:rFonts w:ascii="Times New Roman" w:hAnsi="Times New Roman" w:cs="Times New Roman"/>
                <w:bCs/>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14:paraId="00021E2F"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Топ өзінің алдына қойылған мәселені шеу үшін «Ми шабуылын» жасауға дайын.</w:t>
            </w:r>
          </w:p>
        </w:tc>
      </w:tr>
      <w:tr w:rsidR="00AB7FC6" w:rsidRPr="000C2E4C" w14:paraId="611ED5F2" w14:textId="77777777" w:rsidTr="00243BEB">
        <w:tc>
          <w:tcPr>
            <w:tcW w:w="1276" w:type="dxa"/>
            <w:tcBorders>
              <w:top w:val="single" w:sz="4" w:space="0" w:color="auto"/>
              <w:left w:val="single" w:sz="4" w:space="0" w:color="auto"/>
              <w:bottom w:val="single" w:sz="4" w:space="0" w:color="auto"/>
              <w:right w:val="single" w:sz="4" w:space="0" w:color="auto"/>
            </w:tcBorders>
            <w:hideMark/>
          </w:tcPr>
          <w:p w14:paraId="52DE8C11" w14:textId="77777777" w:rsidR="00AB7FC6" w:rsidRPr="003D3BBE" w:rsidRDefault="00AB7FC6" w:rsidP="000D3818">
            <w:pPr>
              <w:spacing w:line="240" w:lineRule="auto"/>
              <w:rPr>
                <w:bCs/>
                <w:sz w:val="24"/>
                <w:szCs w:val="24"/>
                <w:lang w:val="kk-KZ"/>
              </w:rPr>
            </w:pPr>
            <w:r w:rsidRPr="003D3BBE">
              <w:rPr>
                <w:rFonts w:ascii="Times New Roman" w:hAnsi="Times New Roman" w:cs="Times New Roman"/>
                <w:bCs/>
                <w:sz w:val="24"/>
                <w:szCs w:val="24"/>
                <w:lang w:val="kk-KZ"/>
              </w:rPr>
              <w:t>Екінші кезең</w:t>
            </w:r>
          </w:p>
        </w:tc>
        <w:tc>
          <w:tcPr>
            <w:tcW w:w="1985" w:type="dxa"/>
            <w:tcBorders>
              <w:top w:val="single" w:sz="4" w:space="0" w:color="auto"/>
              <w:left w:val="single" w:sz="4" w:space="0" w:color="auto"/>
              <w:bottom w:val="single" w:sz="4" w:space="0" w:color="auto"/>
              <w:right w:val="single" w:sz="4" w:space="0" w:color="auto"/>
            </w:tcBorders>
            <w:hideMark/>
          </w:tcPr>
          <w:p w14:paraId="3EB05AE4"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Шешілуі тиіс мәселемен танысады.</w:t>
            </w:r>
          </w:p>
        </w:tc>
        <w:tc>
          <w:tcPr>
            <w:tcW w:w="2409" w:type="dxa"/>
            <w:tcBorders>
              <w:top w:val="single" w:sz="4" w:space="0" w:color="auto"/>
              <w:left w:val="single" w:sz="4" w:space="0" w:color="auto"/>
              <w:bottom w:val="single" w:sz="4" w:space="0" w:color="auto"/>
              <w:right w:val="single" w:sz="4" w:space="0" w:color="auto"/>
            </w:tcBorders>
            <w:hideMark/>
          </w:tcPr>
          <w:p w14:paraId="0E9BBA31"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Студенттік 2 топқа келесі екі міндетті шешуді тапсырады:</w:t>
            </w:r>
          </w:p>
          <w:p w14:paraId="0742A9B8" w14:textId="77777777" w:rsidR="00AB7FC6" w:rsidRPr="003D3BBE" w:rsidRDefault="00AB7FC6" w:rsidP="00F22F21">
            <w:pPr>
              <w:pStyle w:val="a3"/>
              <w:numPr>
                <w:ilvl w:val="0"/>
                <w:numId w:val="30"/>
              </w:numPr>
              <w:spacing w:after="0" w:line="240" w:lineRule="auto"/>
              <w:ind w:left="0" w:firstLine="0"/>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«Инновациялық әрекет» ұғымының құрылымын анықтау</w:t>
            </w:r>
          </w:p>
          <w:p w14:paraId="2375A900" w14:textId="77777777" w:rsidR="00AB7FC6" w:rsidRPr="003D3BBE" w:rsidRDefault="00AB7FC6" w:rsidP="00F22F21">
            <w:pPr>
              <w:pStyle w:val="a3"/>
              <w:numPr>
                <w:ilvl w:val="0"/>
                <w:numId w:val="30"/>
              </w:numPr>
              <w:spacing w:after="0" w:line="240" w:lineRule="auto"/>
              <w:ind w:left="0" w:firstLine="0"/>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«Болашақ бастауыш сынып мұғалімінің инновациялық әрекеті қандай болуы керек?» деген сұраққа жауап іздеу.</w:t>
            </w:r>
          </w:p>
        </w:tc>
        <w:tc>
          <w:tcPr>
            <w:tcW w:w="2410" w:type="dxa"/>
            <w:tcBorders>
              <w:top w:val="single" w:sz="4" w:space="0" w:color="auto"/>
              <w:left w:val="single" w:sz="4" w:space="0" w:color="auto"/>
              <w:bottom w:val="single" w:sz="4" w:space="0" w:color="auto"/>
              <w:right w:val="single" w:sz="4" w:space="0" w:color="auto"/>
            </w:tcBorders>
            <w:hideMark/>
          </w:tcPr>
          <w:p w14:paraId="73E11E78" w14:textId="77777777" w:rsidR="00AB7FC6" w:rsidRPr="003D3BBE" w:rsidRDefault="00AB7FC6" w:rsidP="000D3818">
            <w:pPr>
              <w:pStyle w:val="a3"/>
              <w:spacing w:after="0" w:line="240" w:lineRule="auto"/>
              <w:ind w:left="112"/>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«Инновациялық әрекет» ұғымының құрылымын анықтауға дайындалады.</w:t>
            </w:r>
          </w:p>
          <w:p w14:paraId="1E5AC7A6"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 xml:space="preserve">«Болашақ бастауыш сынып мұғалімінің инновациялық әрекеті қандай болуы керек?» деген сұраққа жауап іздеуге дайындалады. </w:t>
            </w:r>
          </w:p>
        </w:tc>
        <w:tc>
          <w:tcPr>
            <w:tcW w:w="1559" w:type="dxa"/>
            <w:tcBorders>
              <w:top w:val="single" w:sz="4" w:space="0" w:color="auto"/>
              <w:left w:val="single" w:sz="4" w:space="0" w:color="auto"/>
              <w:bottom w:val="single" w:sz="4" w:space="0" w:color="auto"/>
              <w:right w:val="single" w:sz="4" w:space="0" w:color="auto"/>
            </w:tcBorders>
            <w:hideMark/>
          </w:tcPr>
          <w:p w14:paraId="1BA9EE11" w14:textId="77777777" w:rsidR="00AB7FC6" w:rsidRPr="003D3BBE" w:rsidRDefault="00AB7FC6" w:rsidP="000D3818">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Топтың өз алдына шешілуі тиіс күрделі мәселені проблемалық жағдаят ретінде анықтап қоя біледі.</w:t>
            </w:r>
          </w:p>
        </w:tc>
      </w:tr>
      <w:tr w:rsidR="00243BEB" w:rsidRPr="000C2E4C" w14:paraId="5206FC67" w14:textId="77777777" w:rsidTr="00243BEB">
        <w:tc>
          <w:tcPr>
            <w:tcW w:w="1276" w:type="dxa"/>
            <w:tcBorders>
              <w:top w:val="single" w:sz="4" w:space="0" w:color="auto"/>
              <w:left w:val="single" w:sz="4" w:space="0" w:color="auto"/>
              <w:bottom w:val="nil"/>
              <w:right w:val="single" w:sz="4" w:space="0" w:color="auto"/>
            </w:tcBorders>
          </w:tcPr>
          <w:p w14:paraId="24E978A4" w14:textId="31E999AE" w:rsidR="00243BEB" w:rsidRPr="003D3BBE" w:rsidRDefault="00243BEB" w:rsidP="00243BEB">
            <w:pPr>
              <w:spacing w:line="240" w:lineRule="auto"/>
              <w:rPr>
                <w:rFonts w:ascii="Times New Roman" w:hAnsi="Times New Roman" w:cs="Times New Roman"/>
                <w:bCs/>
                <w:sz w:val="24"/>
                <w:szCs w:val="24"/>
                <w:lang w:val="kk-KZ"/>
              </w:rPr>
            </w:pPr>
            <w:r w:rsidRPr="003D3BBE">
              <w:rPr>
                <w:rFonts w:ascii="Times New Roman" w:hAnsi="Times New Roman" w:cs="Times New Roman"/>
                <w:bCs/>
                <w:sz w:val="24"/>
                <w:szCs w:val="24"/>
                <w:lang w:val="kk-KZ"/>
              </w:rPr>
              <w:t>Үшінші кезең</w:t>
            </w:r>
          </w:p>
        </w:tc>
        <w:tc>
          <w:tcPr>
            <w:tcW w:w="1985" w:type="dxa"/>
            <w:tcBorders>
              <w:top w:val="single" w:sz="4" w:space="0" w:color="auto"/>
              <w:left w:val="single" w:sz="4" w:space="0" w:color="auto"/>
              <w:bottom w:val="nil"/>
              <w:right w:val="single" w:sz="4" w:space="0" w:color="auto"/>
            </w:tcBorders>
          </w:tcPr>
          <w:p w14:paraId="2BC5FC5A" w14:textId="69B977DC" w:rsidR="00243BEB" w:rsidRPr="003D3BBE" w:rsidRDefault="00243BEB" w:rsidP="00243BEB">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Жаңа идеяларды ойлап табу (генерациялау)</w:t>
            </w:r>
          </w:p>
        </w:tc>
        <w:tc>
          <w:tcPr>
            <w:tcW w:w="2409" w:type="dxa"/>
            <w:tcBorders>
              <w:top w:val="single" w:sz="4" w:space="0" w:color="auto"/>
              <w:left w:val="single" w:sz="4" w:space="0" w:color="auto"/>
              <w:bottom w:val="nil"/>
              <w:right w:val="single" w:sz="4" w:space="0" w:color="auto"/>
            </w:tcBorders>
          </w:tcPr>
          <w:p w14:paraId="656EDB30" w14:textId="0B380FFD" w:rsidR="00243BEB" w:rsidRPr="003D3BBE" w:rsidRDefault="00243BEB" w:rsidP="00243BEB">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 xml:space="preserve">Студенттерге 20 минуттан 50 минутқа дейін уақыт береді. Студенттердің жаңа идеыларды тудыру процесін, пікірталасы мен ойталқыларын </w:t>
            </w:r>
          </w:p>
        </w:tc>
        <w:tc>
          <w:tcPr>
            <w:tcW w:w="2410" w:type="dxa"/>
            <w:tcBorders>
              <w:top w:val="single" w:sz="4" w:space="0" w:color="auto"/>
              <w:left w:val="single" w:sz="4" w:space="0" w:color="auto"/>
              <w:bottom w:val="nil"/>
              <w:right w:val="single" w:sz="4" w:space="0" w:color="auto"/>
            </w:tcBorders>
          </w:tcPr>
          <w:p w14:paraId="79530C53" w14:textId="77777777" w:rsidR="00243BEB" w:rsidRPr="003D3BBE" w:rsidRDefault="00243BEB" w:rsidP="00243BEB">
            <w:pPr>
              <w:pStyle w:val="a3"/>
              <w:numPr>
                <w:ilvl w:val="0"/>
                <w:numId w:val="31"/>
              </w:numPr>
              <w:spacing w:after="0" w:line="240" w:lineRule="auto"/>
              <w:ind w:left="0" w:firstLine="0"/>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«Инновациялық әрекет» ұғымының құры</w:t>
            </w:r>
          </w:p>
          <w:p w14:paraId="3783E3B7" w14:textId="77777777" w:rsidR="00243BEB" w:rsidRPr="003D3BBE" w:rsidRDefault="00243BEB" w:rsidP="00243BEB">
            <w:pPr>
              <w:pStyle w:val="a3"/>
              <w:spacing w:after="0" w:line="240" w:lineRule="auto"/>
              <w:ind w:left="0"/>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лымына байланысты және «Болашақ бастауыш сынып мұғалімінің иннова</w:t>
            </w:r>
          </w:p>
          <w:p w14:paraId="68DBC01D" w14:textId="3EF77D04" w:rsidR="00243BEB" w:rsidRPr="003D3BBE" w:rsidRDefault="00243BEB" w:rsidP="00243BEB">
            <w:pPr>
              <w:pStyle w:val="a3"/>
              <w:spacing w:after="0" w:line="240" w:lineRule="auto"/>
              <w:ind w:left="0"/>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циялық әрекеті» ұғымына</w:t>
            </w:r>
          </w:p>
        </w:tc>
        <w:tc>
          <w:tcPr>
            <w:tcW w:w="1559" w:type="dxa"/>
            <w:tcBorders>
              <w:top w:val="single" w:sz="4" w:space="0" w:color="auto"/>
              <w:left w:val="single" w:sz="4" w:space="0" w:color="auto"/>
              <w:bottom w:val="nil"/>
              <w:right w:val="single" w:sz="4" w:space="0" w:color="auto"/>
            </w:tcBorders>
          </w:tcPr>
          <w:p w14:paraId="51660628" w14:textId="0EC84C22" w:rsidR="00243BEB" w:rsidRPr="00871E6B" w:rsidRDefault="00243BEB" w:rsidP="00243BEB">
            <w:pPr>
              <w:spacing w:after="0" w:line="240" w:lineRule="auto"/>
              <w:jc w:val="both"/>
              <w:rPr>
                <w:rFonts w:ascii="Times New Roman" w:hAnsi="Times New Roman" w:cs="Times New Roman"/>
                <w:bCs/>
                <w:sz w:val="24"/>
                <w:szCs w:val="24"/>
                <w:lang w:val="kk-KZ"/>
              </w:rPr>
            </w:pPr>
            <w:r w:rsidRPr="003D3BBE">
              <w:rPr>
                <w:rFonts w:ascii="Times New Roman" w:hAnsi="Times New Roman" w:cs="Times New Roman"/>
                <w:bCs/>
                <w:sz w:val="24"/>
                <w:szCs w:val="24"/>
                <w:lang w:val="kk-KZ"/>
              </w:rPr>
              <w:t>«Иннова-циялық әрекет» ұғымының және «Болашақ бастауыш сынып мұғалімінің</w:t>
            </w:r>
            <w:r w:rsidRPr="00871E6B">
              <w:rPr>
                <w:rFonts w:ascii="Times New Roman" w:hAnsi="Times New Roman" w:cs="Times New Roman"/>
                <w:bCs/>
                <w:sz w:val="24"/>
                <w:szCs w:val="24"/>
                <w:lang w:val="kk-KZ"/>
              </w:rPr>
              <w:t xml:space="preserve"> </w:t>
            </w:r>
          </w:p>
        </w:tc>
      </w:tr>
    </w:tbl>
    <w:p w14:paraId="3632BEDF" w14:textId="19195DB5" w:rsidR="000D3818" w:rsidRPr="00243BEB" w:rsidRDefault="000D3818" w:rsidP="000D3818">
      <w:pPr>
        <w:spacing w:after="0"/>
        <w:rPr>
          <w:rFonts w:ascii="Times New Roman" w:hAnsi="Times New Roman" w:cs="Times New Roman"/>
          <w:bCs/>
          <w:sz w:val="28"/>
          <w:szCs w:val="28"/>
          <w:lang w:val="kk-KZ"/>
        </w:rPr>
      </w:pPr>
      <w:r w:rsidRPr="00243BEB">
        <w:rPr>
          <w:rFonts w:ascii="Times New Roman" w:hAnsi="Times New Roman" w:cs="Times New Roman"/>
          <w:bCs/>
          <w:sz w:val="28"/>
          <w:szCs w:val="28"/>
          <w:lang w:val="kk-KZ"/>
        </w:rPr>
        <w:lastRenderedPageBreak/>
        <w:t>1</w:t>
      </w:r>
      <w:r w:rsidR="00165E6A">
        <w:rPr>
          <w:rFonts w:ascii="Times New Roman" w:hAnsi="Times New Roman" w:cs="Times New Roman"/>
          <w:bCs/>
          <w:sz w:val="28"/>
          <w:szCs w:val="28"/>
          <w:lang w:val="kk-KZ"/>
        </w:rPr>
        <w:t>5</w:t>
      </w:r>
      <w:r w:rsidRPr="00243BEB">
        <w:rPr>
          <w:rFonts w:ascii="Times New Roman" w:hAnsi="Times New Roman" w:cs="Times New Roman"/>
          <w:bCs/>
          <w:sz w:val="28"/>
          <w:szCs w:val="28"/>
          <w:lang w:val="kk-KZ"/>
        </w:rPr>
        <w:t xml:space="preserve"> – кестенің жалғасы</w:t>
      </w:r>
    </w:p>
    <w:p w14:paraId="53D14741" w14:textId="77777777" w:rsidR="000D3818" w:rsidRPr="00871E6B" w:rsidRDefault="000D3818" w:rsidP="000D3818">
      <w:pPr>
        <w:spacing w:after="0"/>
        <w:rPr>
          <w:bCs/>
          <w:sz w:val="24"/>
          <w:szCs w:val="24"/>
          <w:lang w:val="kk-KZ"/>
        </w:rPr>
      </w:pPr>
    </w:p>
    <w:tbl>
      <w:tblPr>
        <w:tblStyle w:val="aa"/>
        <w:tblW w:w="0" w:type="auto"/>
        <w:tblInd w:w="108" w:type="dxa"/>
        <w:tblLayout w:type="fixed"/>
        <w:tblLook w:val="04A0" w:firstRow="1" w:lastRow="0" w:firstColumn="1" w:lastColumn="0" w:noHBand="0" w:noVBand="1"/>
      </w:tblPr>
      <w:tblGrid>
        <w:gridCol w:w="993"/>
        <w:gridCol w:w="1701"/>
        <w:gridCol w:w="2126"/>
        <w:gridCol w:w="2977"/>
        <w:gridCol w:w="1815"/>
        <w:gridCol w:w="27"/>
      </w:tblGrid>
      <w:tr w:rsidR="003D3BBE" w:rsidRPr="00871E6B" w14:paraId="14442AFC" w14:textId="77777777" w:rsidTr="003D3BBE">
        <w:trPr>
          <w:gridAfter w:val="1"/>
          <w:wAfter w:w="27" w:type="dxa"/>
          <w:trHeight w:val="70"/>
        </w:trPr>
        <w:tc>
          <w:tcPr>
            <w:tcW w:w="993" w:type="dxa"/>
            <w:tcBorders>
              <w:top w:val="single" w:sz="4" w:space="0" w:color="auto"/>
              <w:left w:val="single" w:sz="4" w:space="0" w:color="auto"/>
              <w:bottom w:val="single" w:sz="4" w:space="0" w:color="auto"/>
              <w:right w:val="single" w:sz="4" w:space="0" w:color="auto"/>
            </w:tcBorders>
          </w:tcPr>
          <w:p w14:paraId="1EA76514" w14:textId="2785656A" w:rsidR="003D3BBE" w:rsidRPr="00871E6B" w:rsidRDefault="003D3BBE" w:rsidP="003D3BBE">
            <w:pPr>
              <w:spacing w:after="0" w:line="240" w:lineRule="auto"/>
              <w:jc w:val="center"/>
              <w:rPr>
                <w:bCs/>
                <w:sz w:val="24"/>
                <w:szCs w:val="24"/>
              </w:rPr>
            </w:pPr>
            <w:r w:rsidRPr="003D3BBE">
              <w:rPr>
                <w:rFonts w:ascii="Times New Roman" w:hAnsi="Times New Roman" w:cs="Times New Roman"/>
                <w:bCs/>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tcPr>
          <w:p w14:paraId="16DD694A" w14:textId="43905D89"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2</w:t>
            </w:r>
          </w:p>
        </w:tc>
        <w:tc>
          <w:tcPr>
            <w:tcW w:w="2126" w:type="dxa"/>
            <w:tcBorders>
              <w:top w:val="single" w:sz="4" w:space="0" w:color="auto"/>
              <w:left w:val="single" w:sz="4" w:space="0" w:color="auto"/>
              <w:bottom w:val="single" w:sz="4" w:space="0" w:color="auto"/>
              <w:right w:val="single" w:sz="4" w:space="0" w:color="auto"/>
            </w:tcBorders>
          </w:tcPr>
          <w:p w14:paraId="471CF820" w14:textId="14613C4B"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3</w:t>
            </w:r>
          </w:p>
        </w:tc>
        <w:tc>
          <w:tcPr>
            <w:tcW w:w="2977" w:type="dxa"/>
            <w:tcBorders>
              <w:top w:val="single" w:sz="4" w:space="0" w:color="auto"/>
              <w:left w:val="single" w:sz="4" w:space="0" w:color="auto"/>
              <w:bottom w:val="single" w:sz="4" w:space="0" w:color="auto"/>
              <w:right w:val="single" w:sz="4" w:space="0" w:color="auto"/>
            </w:tcBorders>
          </w:tcPr>
          <w:p w14:paraId="5015CD51" w14:textId="7152D5D2" w:rsidR="003D3BBE" w:rsidRPr="00871E6B" w:rsidRDefault="003D3BBE" w:rsidP="003D3BBE">
            <w:pPr>
              <w:pStyle w:val="a3"/>
              <w:spacing w:after="0" w:line="240" w:lineRule="auto"/>
              <w:ind w:left="-57"/>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4</w:t>
            </w:r>
          </w:p>
        </w:tc>
        <w:tc>
          <w:tcPr>
            <w:tcW w:w="1815" w:type="dxa"/>
            <w:tcBorders>
              <w:top w:val="single" w:sz="4" w:space="0" w:color="auto"/>
              <w:left w:val="single" w:sz="4" w:space="0" w:color="auto"/>
              <w:bottom w:val="single" w:sz="4" w:space="0" w:color="auto"/>
              <w:right w:val="single" w:sz="4" w:space="0" w:color="auto"/>
            </w:tcBorders>
          </w:tcPr>
          <w:p w14:paraId="6F72701E" w14:textId="11E1CB8F"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5</w:t>
            </w:r>
          </w:p>
        </w:tc>
      </w:tr>
      <w:tr w:rsidR="003D3BBE" w:rsidRPr="000C2E4C" w14:paraId="71F92D65" w14:textId="77777777" w:rsidTr="003D3BBE">
        <w:trPr>
          <w:gridAfter w:val="1"/>
          <w:wAfter w:w="27" w:type="dxa"/>
          <w:trHeight w:val="2015"/>
        </w:trPr>
        <w:tc>
          <w:tcPr>
            <w:tcW w:w="993" w:type="dxa"/>
            <w:tcBorders>
              <w:top w:val="single" w:sz="4" w:space="0" w:color="auto"/>
              <w:left w:val="single" w:sz="4" w:space="0" w:color="auto"/>
              <w:bottom w:val="single" w:sz="4" w:space="0" w:color="auto"/>
              <w:right w:val="single" w:sz="4" w:space="0" w:color="auto"/>
            </w:tcBorders>
          </w:tcPr>
          <w:p w14:paraId="7548C2B8" w14:textId="77777777" w:rsidR="003D3BBE" w:rsidRPr="00871E6B" w:rsidRDefault="003D3BBE" w:rsidP="003D3BBE">
            <w:pPr>
              <w:spacing w:line="240" w:lineRule="auto"/>
              <w:rPr>
                <w:rFonts w:ascii="Times New Roman" w:hAnsi="Times New Roman" w:cs="Times New Roman"/>
                <w:bCs/>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14:paraId="03630136" w14:textId="77777777" w:rsidR="003D3BBE" w:rsidRPr="00871E6B" w:rsidRDefault="003D3BBE" w:rsidP="003D3BBE">
            <w:pPr>
              <w:spacing w:after="0" w:line="240" w:lineRule="auto"/>
              <w:jc w:val="both"/>
              <w:rPr>
                <w:rFonts w:ascii="Times New Roman" w:hAnsi="Times New Roman" w:cs="Times New Roman"/>
                <w:bCs/>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14:paraId="08322B8B"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бейнеролик етіп жазып алады.</w:t>
            </w:r>
          </w:p>
        </w:tc>
        <w:tc>
          <w:tcPr>
            <w:tcW w:w="2977" w:type="dxa"/>
            <w:tcBorders>
              <w:top w:val="single" w:sz="4" w:space="0" w:color="auto"/>
              <w:left w:val="single" w:sz="4" w:space="0" w:color="auto"/>
              <w:bottom w:val="single" w:sz="4" w:space="0" w:color="auto"/>
              <w:right w:val="single" w:sz="4" w:space="0" w:color="auto"/>
            </w:tcBorders>
          </w:tcPr>
          <w:p w14:paraId="07BD2C72" w14:textId="77777777" w:rsidR="003D3BBE" w:rsidRPr="00871E6B" w:rsidRDefault="003D3BBE" w:rsidP="003D3BBE">
            <w:pPr>
              <w:pStyle w:val="a3"/>
              <w:numPr>
                <w:ilvl w:val="0"/>
                <w:numId w:val="31"/>
              </w:numPr>
              <w:spacing w:after="0" w:line="240" w:lineRule="auto"/>
              <w:ind w:left="-57" w:firstLine="0"/>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 xml:space="preserve"> байланысты жаңа идеяларын ұсынады.</w:t>
            </w:r>
          </w:p>
        </w:tc>
        <w:tc>
          <w:tcPr>
            <w:tcW w:w="1815" w:type="dxa"/>
            <w:tcBorders>
              <w:top w:val="single" w:sz="4" w:space="0" w:color="auto"/>
              <w:left w:val="single" w:sz="4" w:space="0" w:color="auto"/>
              <w:bottom w:val="single" w:sz="4" w:space="0" w:color="auto"/>
              <w:right w:val="single" w:sz="4" w:space="0" w:color="auto"/>
            </w:tcBorders>
          </w:tcPr>
          <w:p w14:paraId="7F5EC6AF"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инновациялық әрекеті» ұғымының құрылымдық-мазмұндық жүйесін анықтайды, мәселеге байланысты  білімін жинақтайды.</w:t>
            </w:r>
          </w:p>
        </w:tc>
      </w:tr>
      <w:tr w:rsidR="003D3BBE" w:rsidRPr="000C2E4C" w14:paraId="6E3CBE00" w14:textId="77777777" w:rsidTr="003D3BBE">
        <w:trPr>
          <w:gridAfter w:val="1"/>
          <w:wAfter w:w="27" w:type="dxa"/>
          <w:trHeight w:val="4638"/>
        </w:trPr>
        <w:tc>
          <w:tcPr>
            <w:tcW w:w="993" w:type="dxa"/>
            <w:tcBorders>
              <w:top w:val="single" w:sz="4" w:space="0" w:color="auto"/>
              <w:left w:val="single" w:sz="4" w:space="0" w:color="auto"/>
              <w:bottom w:val="single" w:sz="4" w:space="0" w:color="auto"/>
              <w:right w:val="single" w:sz="4" w:space="0" w:color="auto"/>
            </w:tcBorders>
            <w:hideMark/>
          </w:tcPr>
          <w:p w14:paraId="1631B13C" w14:textId="77777777" w:rsidR="003D3BBE" w:rsidRPr="00871E6B" w:rsidRDefault="003D3BBE" w:rsidP="003D3BBE">
            <w:pPr>
              <w:spacing w:line="240" w:lineRule="auto"/>
              <w:rPr>
                <w:bCs/>
                <w:sz w:val="24"/>
                <w:szCs w:val="24"/>
              </w:rPr>
            </w:pPr>
            <w:r w:rsidRPr="00871E6B">
              <w:rPr>
                <w:rFonts w:ascii="Times New Roman" w:hAnsi="Times New Roman" w:cs="Times New Roman"/>
                <w:bCs/>
                <w:sz w:val="24"/>
                <w:szCs w:val="24"/>
                <w:lang w:val="kk-KZ"/>
              </w:rPr>
              <w:t>Төртінші кезең</w:t>
            </w:r>
          </w:p>
        </w:tc>
        <w:tc>
          <w:tcPr>
            <w:tcW w:w="1701" w:type="dxa"/>
            <w:tcBorders>
              <w:top w:val="single" w:sz="4" w:space="0" w:color="auto"/>
              <w:left w:val="single" w:sz="4" w:space="0" w:color="auto"/>
              <w:bottom w:val="single" w:sz="4" w:space="0" w:color="auto"/>
              <w:right w:val="single" w:sz="4" w:space="0" w:color="auto"/>
            </w:tcBorders>
            <w:hideMark/>
          </w:tcPr>
          <w:p w14:paraId="0B68FA4E"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Ойлап табылған жаңа идеяларды жүйеге түсіру</w:t>
            </w:r>
          </w:p>
        </w:tc>
        <w:tc>
          <w:tcPr>
            <w:tcW w:w="2126" w:type="dxa"/>
            <w:tcBorders>
              <w:top w:val="single" w:sz="4" w:space="0" w:color="auto"/>
              <w:left w:val="single" w:sz="4" w:space="0" w:color="auto"/>
              <w:bottom w:val="single" w:sz="4" w:space="0" w:color="auto"/>
              <w:right w:val="single" w:sz="4" w:space="0" w:color="auto"/>
            </w:tcBorders>
          </w:tcPr>
          <w:p w14:paraId="55573BF4"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Студенттерге генерацияланға жаңа идеяларды жүйелеудің реті-тәртібін үйретеді.</w:t>
            </w:r>
          </w:p>
          <w:p w14:paraId="0EA3F3A2" w14:textId="77777777" w:rsidR="003D3BBE" w:rsidRPr="00871E6B" w:rsidRDefault="003D3BBE" w:rsidP="003D3BBE">
            <w:pPr>
              <w:spacing w:after="0" w:line="240" w:lineRule="auto"/>
              <w:jc w:val="both"/>
              <w:rPr>
                <w:rFonts w:ascii="Times New Roman" w:hAnsi="Times New Roman" w:cs="Times New Roman"/>
                <w:bCs/>
                <w:sz w:val="24"/>
                <w:szCs w:val="24"/>
                <w:lang w:val="kk-KZ"/>
              </w:rPr>
            </w:pPr>
          </w:p>
          <w:p w14:paraId="42C64839" w14:textId="77777777" w:rsidR="003D3BBE" w:rsidRPr="00871E6B" w:rsidRDefault="003D3BBE" w:rsidP="003D3BBE">
            <w:pPr>
              <w:spacing w:after="0" w:line="240" w:lineRule="auto"/>
              <w:jc w:val="both"/>
              <w:rPr>
                <w:rFonts w:ascii="Times New Roman" w:hAnsi="Times New Roman" w:cs="Times New Roman"/>
                <w:bCs/>
                <w:sz w:val="24"/>
                <w:szCs w:val="24"/>
                <w:lang w:val="kk-KZ"/>
              </w:rPr>
            </w:pPr>
          </w:p>
          <w:p w14:paraId="4BCD794A"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Әрбір топтың идеяларын бөлек жианқтайды.</w:t>
            </w:r>
          </w:p>
        </w:tc>
        <w:tc>
          <w:tcPr>
            <w:tcW w:w="2977" w:type="dxa"/>
            <w:tcBorders>
              <w:top w:val="single" w:sz="4" w:space="0" w:color="auto"/>
              <w:left w:val="single" w:sz="4" w:space="0" w:color="auto"/>
              <w:bottom w:val="single" w:sz="4" w:space="0" w:color="auto"/>
              <w:right w:val="single" w:sz="4" w:space="0" w:color="auto"/>
            </w:tcBorders>
            <w:hideMark/>
          </w:tcPr>
          <w:p w14:paraId="24B2E9C5"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Студенттер:</w:t>
            </w:r>
          </w:p>
          <w:p w14:paraId="7EBEF4E4" w14:textId="77777777" w:rsidR="003D3BBE" w:rsidRPr="00871E6B" w:rsidRDefault="003D3BBE" w:rsidP="003D3BBE">
            <w:pPr>
              <w:pStyle w:val="a3"/>
              <w:numPr>
                <w:ilvl w:val="0"/>
                <w:numId w:val="32"/>
              </w:numPr>
              <w:spacing w:after="0" w:line="240" w:lineRule="auto"/>
              <w:ind w:left="3" w:firstLine="0"/>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айтылған барлық идеялардың тізімін құрайды;</w:t>
            </w:r>
          </w:p>
          <w:p w14:paraId="7EC5D638" w14:textId="77777777" w:rsidR="003D3BBE" w:rsidRPr="00871E6B" w:rsidRDefault="003D3BBE" w:rsidP="003D3BBE">
            <w:pPr>
              <w:pStyle w:val="a3"/>
              <w:numPr>
                <w:ilvl w:val="0"/>
                <w:numId w:val="32"/>
              </w:numPr>
              <w:spacing w:after="0" w:line="240" w:lineRule="auto"/>
              <w:ind w:left="3" w:firstLine="0"/>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идеялардың барлығын белгілі бір терминмен «таңбалайды»;</w:t>
            </w:r>
          </w:p>
          <w:p w14:paraId="06B82B3E" w14:textId="77777777" w:rsidR="003D3BBE" w:rsidRPr="00871E6B" w:rsidRDefault="003D3BBE" w:rsidP="003D3BBE">
            <w:pPr>
              <w:pStyle w:val="a3"/>
              <w:numPr>
                <w:ilvl w:val="0"/>
                <w:numId w:val="32"/>
              </w:numPr>
              <w:spacing w:after="0" w:line="240" w:lineRule="auto"/>
              <w:ind w:left="3" w:firstLine="0"/>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бірін-бірі қайталайтын идеяларды сұрыптайды;</w:t>
            </w:r>
          </w:p>
          <w:p w14:paraId="625F979A" w14:textId="77777777" w:rsidR="003D3BBE" w:rsidRPr="00871E6B" w:rsidRDefault="003D3BBE" w:rsidP="003D3BBE">
            <w:pPr>
              <w:pStyle w:val="a3"/>
              <w:numPr>
                <w:ilvl w:val="0"/>
                <w:numId w:val="32"/>
              </w:numPr>
              <w:spacing w:after="0" w:line="240" w:lineRule="auto"/>
              <w:ind w:left="3" w:firstLine="0"/>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қайталанған немесе толықтыру үшін айтылған идеяларды мәселенің басқа қырларын таңбалау мүмкіндіктерін анықтайды;</w:t>
            </w:r>
          </w:p>
          <w:p w14:paraId="0847E3FD" w14:textId="77777777" w:rsidR="003D3BBE" w:rsidRPr="00871E6B" w:rsidRDefault="003D3BBE" w:rsidP="003D3BBE">
            <w:pPr>
              <w:pStyle w:val="a3"/>
              <w:numPr>
                <w:ilvl w:val="0"/>
                <w:numId w:val="32"/>
              </w:numPr>
              <w:spacing w:after="0" w:line="240" w:lineRule="auto"/>
              <w:ind w:left="3" w:firstLine="0"/>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Барлық идеяларды біріктіретін ортақ мағынасын анықтайды.</w:t>
            </w:r>
          </w:p>
        </w:tc>
        <w:tc>
          <w:tcPr>
            <w:tcW w:w="1815" w:type="dxa"/>
            <w:tcBorders>
              <w:top w:val="single" w:sz="4" w:space="0" w:color="auto"/>
              <w:left w:val="single" w:sz="4" w:space="0" w:color="auto"/>
              <w:bottom w:val="single" w:sz="4" w:space="0" w:color="auto"/>
              <w:right w:val="single" w:sz="4" w:space="0" w:color="auto"/>
            </w:tcBorders>
            <w:hideMark/>
          </w:tcPr>
          <w:p w14:paraId="490209BF"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«Болашақ бастауыш сынып мұғалімінің инновациялық әрекеті» ұғымына қатысты жаңа идеялар жүйеленеді.</w:t>
            </w:r>
          </w:p>
        </w:tc>
      </w:tr>
      <w:tr w:rsidR="00AB7FC6" w:rsidRPr="000C2E4C" w14:paraId="70903B38" w14:textId="77777777" w:rsidTr="003D3BBE">
        <w:tc>
          <w:tcPr>
            <w:tcW w:w="993" w:type="dxa"/>
            <w:tcBorders>
              <w:top w:val="single" w:sz="4" w:space="0" w:color="auto"/>
              <w:left w:val="single" w:sz="4" w:space="0" w:color="auto"/>
              <w:bottom w:val="nil"/>
              <w:right w:val="single" w:sz="4" w:space="0" w:color="auto"/>
            </w:tcBorders>
            <w:hideMark/>
          </w:tcPr>
          <w:p w14:paraId="3F18D5D6" w14:textId="77777777" w:rsidR="00AB7FC6" w:rsidRPr="00871E6B" w:rsidRDefault="00AB7FC6" w:rsidP="000D3818">
            <w:pPr>
              <w:spacing w:line="240" w:lineRule="auto"/>
              <w:rPr>
                <w:bCs/>
                <w:sz w:val="24"/>
                <w:szCs w:val="24"/>
              </w:rPr>
            </w:pPr>
            <w:r w:rsidRPr="00871E6B">
              <w:rPr>
                <w:rFonts w:ascii="Times New Roman" w:hAnsi="Times New Roman" w:cs="Times New Roman"/>
                <w:bCs/>
                <w:sz w:val="24"/>
                <w:szCs w:val="24"/>
                <w:lang w:val="kk-KZ"/>
              </w:rPr>
              <w:t>Бесінші кезең</w:t>
            </w:r>
          </w:p>
        </w:tc>
        <w:tc>
          <w:tcPr>
            <w:tcW w:w="1701" w:type="dxa"/>
            <w:tcBorders>
              <w:top w:val="single" w:sz="4" w:space="0" w:color="auto"/>
              <w:left w:val="single" w:sz="4" w:space="0" w:color="auto"/>
              <w:bottom w:val="nil"/>
              <w:right w:val="single" w:sz="4" w:space="0" w:color="auto"/>
            </w:tcBorders>
            <w:hideMark/>
          </w:tcPr>
          <w:p w14:paraId="36D03E92" w14:textId="77777777" w:rsidR="00AB7FC6" w:rsidRPr="00871E6B" w:rsidRDefault="00AB7FC6" w:rsidP="000D3818">
            <w:pPr>
              <w:spacing w:after="0" w:line="240" w:lineRule="auto"/>
              <w:ind w:left="-36"/>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Жүйеленген идеялардың жүзеге асырылуы барысында кездесетін сын-қатерлерді анықтау</w:t>
            </w:r>
          </w:p>
        </w:tc>
        <w:tc>
          <w:tcPr>
            <w:tcW w:w="2126" w:type="dxa"/>
            <w:tcBorders>
              <w:top w:val="single" w:sz="4" w:space="0" w:color="auto"/>
              <w:left w:val="single" w:sz="4" w:space="0" w:color="auto"/>
              <w:bottom w:val="nil"/>
              <w:right w:val="single" w:sz="4" w:space="0" w:color="auto"/>
            </w:tcBorders>
            <w:hideMark/>
          </w:tcPr>
          <w:p w14:paraId="6DFD39FB" w14:textId="77777777" w:rsidR="00AB7FC6" w:rsidRPr="00871E6B" w:rsidRDefault="00AB7FC6" w:rsidP="000D3818">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 xml:space="preserve">Жүйеленіп іріктелінген идеяларды «Ми шабуылына» қатысушылардың барлығы кезектесе отырып, сыни тұрғыдан бағалауы керек. </w:t>
            </w:r>
          </w:p>
          <w:p w14:paraId="26A6554F" w14:textId="77777777" w:rsidR="00AB7FC6" w:rsidRPr="00871E6B" w:rsidRDefault="00AB7FC6" w:rsidP="000D3818">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Бұл идеяларды жүзеге асыру барысында кездесуі мүмкін кедергілерді анықтау жолын хабарлайды.</w:t>
            </w:r>
          </w:p>
        </w:tc>
        <w:tc>
          <w:tcPr>
            <w:tcW w:w="2977" w:type="dxa"/>
            <w:tcBorders>
              <w:top w:val="single" w:sz="4" w:space="0" w:color="auto"/>
              <w:left w:val="single" w:sz="4" w:space="0" w:color="auto"/>
              <w:bottom w:val="nil"/>
              <w:right w:val="single" w:sz="4" w:space="0" w:color="auto"/>
            </w:tcBorders>
            <w:hideMark/>
          </w:tcPr>
          <w:p w14:paraId="56238CBE" w14:textId="77777777" w:rsidR="00AB7FC6" w:rsidRPr="00871E6B" w:rsidRDefault="00AB7FC6" w:rsidP="000D3818">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Студенттер жүйеленген жаңа идеяларға қарсы контридеялар ойлап табады.</w:t>
            </w:r>
          </w:p>
        </w:tc>
        <w:tc>
          <w:tcPr>
            <w:tcW w:w="1842" w:type="dxa"/>
            <w:gridSpan w:val="2"/>
            <w:tcBorders>
              <w:top w:val="single" w:sz="4" w:space="0" w:color="auto"/>
              <w:left w:val="single" w:sz="4" w:space="0" w:color="auto"/>
              <w:bottom w:val="nil"/>
              <w:right w:val="single" w:sz="4" w:space="0" w:color="auto"/>
            </w:tcBorders>
            <w:hideMark/>
          </w:tcPr>
          <w:p w14:paraId="2CDB3515" w14:textId="77777777" w:rsidR="00AB7FC6" w:rsidRPr="00871E6B" w:rsidRDefault="00AB7FC6" w:rsidP="000D3818">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Жаңа табылған идеяларды жан-жақтан талдайды, жүзеге асырылу барысында кездесуі мүмкін сын-қатерлерді анықталады.</w:t>
            </w:r>
          </w:p>
        </w:tc>
      </w:tr>
    </w:tbl>
    <w:p w14:paraId="48C66E14" w14:textId="7F79DCAA" w:rsidR="003D3BBE" w:rsidRPr="0096088A" w:rsidRDefault="003D3BBE">
      <w:pPr>
        <w:rPr>
          <w:lang w:val="kk-KZ"/>
        </w:rPr>
      </w:pPr>
      <w:r w:rsidRPr="0096088A">
        <w:rPr>
          <w:lang w:val="kk-KZ"/>
        </w:rPr>
        <w:br w:type="page"/>
      </w:r>
    </w:p>
    <w:p w14:paraId="01135914" w14:textId="32C8BCBD" w:rsidR="003D3BBE" w:rsidRDefault="003D3BBE" w:rsidP="003D3BBE">
      <w:pPr>
        <w:spacing w:after="0"/>
        <w:rPr>
          <w:rFonts w:ascii="Times New Roman" w:hAnsi="Times New Roman" w:cs="Times New Roman"/>
          <w:bCs/>
          <w:sz w:val="28"/>
          <w:szCs w:val="28"/>
          <w:lang w:val="kk-KZ"/>
        </w:rPr>
      </w:pPr>
      <w:r w:rsidRPr="00243BEB">
        <w:rPr>
          <w:rFonts w:ascii="Times New Roman" w:hAnsi="Times New Roman" w:cs="Times New Roman"/>
          <w:bCs/>
          <w:sz w:val="28"/>
          <w:szCs w:val="28"/>
          <w:lang w:val="kk-KZ"/>
        </w:rPr>
        <w:lastRenderedPageBreak/>
        <w:t>1</w:t>
      </w:r>
      <w:r w:rsidR="00165E6A">
        <w:rPr>
          <w:rFonts w:ascii="Times New Roman" w:hAnsi="Times New Roman" w:cs="Times New Roman"/>
          <w:bCs/>
          <w:sz w:val="28"/>
          <w:szCs w:val="28"/>
          <w:lang w:val="kk-KZ"/>
        </w:rPr>
        <w:t>5</w:t>
      </w:r>
      <w:r w:rsidRPr="00243BEB">
        <w:rPr>
          <w:rFonts w:ascii="Times New Roman" w:hAnsi="Times New Roman" w:cs="Times New Roman"/>
          <w:bCs/>
          <w:sz w:val="28"/>
          <w:szCs w:val="28"/>
          <w:lang w:val="kk-KZ"/>
        </w:rPr>
        <w:t xml:space="preserve"> – кестенің жалғасы</w:t>
      </w:r>
    </w:p>
    <w:p w14:paraId="056CB653" w14:textId="77777777" w:rsidR="003D3BBE" w:rsidRPr="003D3BBE" w:rsidRDefault="003D3BBE" w:rsidP="003D3BBE">
      <w:pPr>
        <w:spacing w:after="0"/>
        <w:rPr>
          <w:rFonts w:ascii="Times New Roman" w:hAnsi="Times New Roman" w:cs="Times New Roman"/>
          <w:bCs/>
          <w:sz w:val="28"/>
          <w:szCs w:val="28"/>
          <w:lang w:val="kk-KZ"/>
        </w:rPr>
      </w:pPr>
    </w:p>
    <w:tbl>
      <w:tblPr>
        <w:tblStyle w:val="aa"/>
        <w:tblW w:w="0" w:type="auto"/>
        <w:tblInd w:w="108" w:type="dxa"/>
        <w:tblLayout w:type="fixed"/>
        <w:tblLook w:val="04A0" w:firstRow="1" w:lastRow="0" w:firstColumn="1" w:lastColumn="0" w:noHBand="0" w:noVBand="1"/>
      </w:tblPr>
      <w:tblGrid>
        <w:gridCol w:w="993"/>
        <w:gridCol w:w="1842"/>
        <w:gridCol w:w="1985"/>
        <w:gridCol w:w="2126"/>
        <w:gridCol w:w="2693"/>
      </w:tblGrid>
      <w:tr w:rsidR="003D3BBE" w:rsidRPr="003D3BBE" w14:paraId="1C617F69" w14:textId="77777777" w:rsidTr="00020419">
        <w:trPr>
          <w:trHeight w:val="70"/>
        </w:trPr>
        <w:tc>
          <w:tcPr>
            <w:tcW w:w="993" w:type="dxa"/>
            <w:tcBorders>
              <w:top w:val="single" w:sz="4" w:space="0" w:color="auto"/>
              <w:left w:val="single" w:sz="4" w:space="0" w:color="auto"/>
              <w:bottom w:val="single" w:sz="4" w:space="0" w:color="auto"/>
              <w:right w:val="single" w:sz="4" w:space="0" w:color="auto"/>
            </w:tcBorders>
          </w:tcPr>
          <w:p w14:paraId="196EF4A2" w14:textId="73A72A7F"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1</w:t>
            </w:r>
          </w:p>
        </w:tc>
        <w:tc>
          <w:tcPr>
            <w:tcW w:w="1842" w:type="dxa"/>
            <w:tcBorders>
              <w:top w:val="single" w:sz="4" w:space="0" w:color="auto"/>
              <w:left w:val="single" w:sz="4" w:space="0" w:color="auto"/>
              <w:bottom w:val="single" w:sz="4" w:space="0" w:color="auto"/>
              <w:right w:val="single" w:sz="4" w:space="0" w:color="auto"/>
            </w:tcBorders>
          </w:tcPr>
          <w:p w14:paraId="50ABBD6C" w14:textId="6F163941"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2</w:t>
            </w:r>
          </w:p>
        </w:tc>
        <w:tc>
          <w:tcPr>
            <w:tcW w:w="1985" w:type="dxa"/>
            <w:tcBorders>
              <w:top w:val="single" w:sz="4" w:space="0" w:color="auto"/>
              <w:left w:val="single" w:sz="4" w:space="0" w:color="auto"/>
              <w:bottom w:val="single" w:sz="4" w:space="0" w:color="auto"/>
              <w:right w:val="single" w:sz="4" w:space="0" w:color="auto"/>
            </w:tcBorders>
          </w:tcPr>
          <w:p w14:paraId="678EB884" w14:textId="429F5AD7"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3</w:t>
            </w:r>
          </w:p>
        </w:tc>
        <w:tc>
          <w:tcPr>
            <w:tcW w:w="2126" w:type="dxa"/>
            <w:tcBorders>
              <w:top w:val="single" w:sz="4" w:space="0" w:color="auto"/>
              <w:left w:val="single" w:sz="4" w:space="0" w:color="auto"/>
              <w:bottom w:val="single" w:sz="4" w:space="0" w:color="auto"/>
              <w:right w:val="single" w:sz="4" w:space="0" w:color="auto"/>
            </w:tcBorders>
          </w:tcPr>
          <w:p w14:paraId="69498973" w14:textId="766CB70E"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4</w:t>
            </w:r>
          </w:p>
        </w:tc>
        <w:tc>
          <w:tcPr>
            <w:tcW w:w="2693" w:type="dxa"/>
            <w:tcBorders>
              <w:top w:val="single" w:sz="4" w:space="0" w:color="auto"/>
              <w:left w:val="single" w:sz="4" w:space="0" w:color="auto"/>
              <w:bottom w:val="single" w:sz="4" w:space="0" w:color="auto"/>
              <w:right w:val="single" w:sz="4" w:space="0" w:color="auto"/>
            </w:tcBorders>
          </w:tcPr>
          <w:p w14:paraId="452AF764" w14:textId="43B782D4" w:rsidR="003D3BBE" w:rsidRPr="00871E6B" w:rsidRDefault="003D3BBE" w:rsidP="003D3BBE">
            <w:pPr>
              <w:spacing w:after="0" w:line="240" w:lineRule="auto"/>
              <w:jc w:val="center"/>
              <w:rPr>
                <w:rFonts w:ascii="Times New Roman" w:hAnsi="Times New Roman" w:cs="Times New Roman"/>
                <w:bCs/>
                <w:sz w:val="24"/>
                <w:szCs w:val="24"/>
                <w:lang w:val="kk-KZ"/>
              </w:rPr>
            </w:pPr>
            <w:r w:rsidRPr="003D3BBE">
              <w:rPr>
                <w:rFonts w:ascii="Times New Roman" w:hAnsi="Times New Roman" w:cs="Times New Roman"/>
                <w:bCs/>
                <w:sz w:val="24"/>
                <w:szCs w:val="24"/>
                <w:lang w:val="kk-KZ"/>
              </w:rPr>
              <w:t>5</w:t>
            </w:r>
          </w:p>
        </w:tc>
      </w:tr>
      <w:tr w:rsidR="003D3BBE" w:rsidRPr="000C2E4C" w14:paraId="26984511" w14:textId="77777777" w:rsidTr="00020419">
        <w:trPr>
          <w:trHeight w:val="1278"/>
        </w:trPr>
        <w:tc>
          <w:tcPr>
            <w:tcW w:w="993" w:type="dxa"/>
            <w:tcBorders>
              <w:top w:val="single" w:sz="4" w:space="0" w:color="auto"/>
              <w:left w:val="single" w:sz="4" w:space="0" w:color="auto"/>
              <w:bottom w:val="single" w:sz="4" w:space="0" w:color="auto"/>
              <w:right w:val="single" w:sz="4" w:space="0" w:color="auto"/>
            </w:tcBorders>
            <w:hideMark/>
          </w:tcPr>
          <w:p w14:paraId="683CD651" w14:textId="5DB37618" w:rsidR="003D3BBE" w:rsidRPr="00871E6B" w:rsidRDefault="003D3BBE" w:rsidP="003D3BBE">
            <w:pPr>
              <w:spacing w:line="240" w:lineRule="auto"/>
              <w:rPr>
                <w:bCs/>
                <w:sz w:val="24"/>
                <w:szCs w:val="24"/>
              </w:rPr>
            </w:pPr>
            <w:r w:rsidRPr="00871E6B">
              <w:rPr>
                <w:rFonts w:ascii="Times New Roman" w:hAnsi="Times New Roman" w:cs="Times New Roman"/>
                <w:bCs/>
                <w:sz w:val="24"/>
                <w:szCs w:val="24"/>
                <w:lang w:val="kk-KZ"/>
              </w:rPr>
              <w:t>Алтыншы кезең</w:t>
            </w:r>
          </w:p>
        </w:tc>
        <w:tc>
          <w:tcPr>
            <w:tcW w:w="1842" w:type="dxa"/>
            <w:tcBorders>
              <w:top w:val="single" w:sz="4" w:space="0" w:color="auto"/>
              <w:left w:val="single" w:sz="4" w:space="0" w:color="auto"/>
              <w:bottom w:val="single" w:sz="4" w:space="0" w:color="auto"/>
              <w:right w:val="single" w:sz="4" w:space="0" w:color="auto"/>
            </w:tcBorders>
          </w:tcPr>
          <w:p w14:paraId="17664FC1" w14:textId="7AE5F5AD"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Сыни идеяларды ескере отырып, тәжірибеде пайдаланы-латын идеяларды тізімдеу.</w:t>
            </w:r>
          </w:p>
        </w:tc>
        <w:tc>
          <w:tcPr>
            <w:tcW w:w="1985" w:type="dxa"/>
            <w:tcBorders>
              <w:top w:val="single" w:sz="4" w:space="0" w:color="auto"/>
              <w:left w:val="single" w:sz="4" w:space="0" w:color="auto"/>
              <w:bottom w:val="single" w:sz="4" w:space="0" w:color="auto"/>
              <w:right w:val="single" w:sz="4" w:space="0" w:color="auto"/>
            </w:tcBorders>
            <w:hideMark/>
          </w:tcPr>
          <w:p w14:paraId="4B0E54D6"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Сыни бағалаудан соң тәжірибе үшін ең оңтайлы жаңа идеялардың ерекшелігі туралы қысқаша айтып береді.</w:t>
            </w:r>
          </w:p>
        </w:tc>
        <w:tc>
          <w:tcPr>
            <w:tcW w:w="2126" w:type="dxa"/>
            <w:tcBorders>
              <w:top w:val="single" w:sz="4" w:space="0" w:color="auto"/>
              <w:left w:val="single" w:sz="4" w:space="0" w:color="auto"/>
              <w:bottom w:val="single" w:sz="4" w:space="0" w:color="auto"/>
              <w:right w:val="single" w:sz="4" w:space="0" w:color="auto"/>
            </w:tcBorders>
            <w:hideMark/>
          </w:tcPr>
          <w:p w14:paraId="7FD98425"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Сыни бағалаудан соң тәжірибе үшін ең оңтайлы жаңа идеялардың ерекшелігі туралы қысқаша айтып береді.</w:t>
            </w:r>
          </w:p>
        </w:tc>
        <w:tc>
          <w:tcPr>
            <w:tcW w:w="2693" w:type="dxa"/>
            <w:tcBorders>
              <w:top w:val="single" w:sz="4" w:space="0" w:color="auto"/>
              <w:left w:val="single" w:sz="4" w:space="0" w:color="auto"/>
              <w:bottom w:val="single" w:sz="4" w:space="0" w:color="auto"/>
              <w:right w:val="single" w:sz="4" w:space="0" w:color="auto"/>
            </w:tcBorders>
            <w:hideMark/>
          </w:tcPr>
          <w:p w14:paraId="56AF8543" w14:textId="77777777" w:rsidR="003D3BBE" w:rsidRPr="00871E6B" w:rsidRDefault="003D3BBE" w:rsidP="003D3BBE">
            <w:pPr>
              <w:spacing w:after="0" w:line="240" w:lineRule="auto"/>
              <w:jc w:val="both"/>
              <w:rPr>
                <w:rFonts w:ascii="Times New Roman" w:hAnsi="Times New Roman" w:cs="Times New Roman"/>
                <w:bCs/>
                <w:sz w:val="24"/>
                <w:szCs w:val="24"/>
                <w:lang w:val="kk-KZ"/>
              </w:rPr>
            </w:pPr>
            <w:r w:rsidRPr="00871E6B">
              <w:rPr>
                <w:rFonts w:ascii="Times New Roman" w:hAnsi="Times New Roman" w:cs="Times New Roman"/>
                <w:bCs/>
                <w:sz w:val="24"/>
                <w:szCs w:val="24"/>
                <w:lang w:val="kk-KZ"/>
              </w:rPr>
              <w:t>Шынайы тәжірибеде пайдаланы-латын жаңа идеяларды анықтау арқылы «Инновация-лық әрекет» ұғымының құрылымын жүйелейді.</w:t>
            </w:r>
          </w:p>
        </w:tc>
      </w:tr>
    </w:tbl>
    <w:p w14:paraId="3A9E5BF7" w14:textId="77777777" w:rsidR="00AB7FC6" w:rsidRPr="00020419" w:rsidRDefault="00AB7FC6" w:rsidP="00AD625D">
      <w:pPr>
        <w:spacing w:after="0" w:line="240" w:lineRule="auto"/>
        <w:ind w:firstLine="709"/>
        <w:jc w:val="both"/>
        <w:rPr>
          <w:rFonts w:ascii="Times New Roman" w:hAnsi="Times New Roman" w:cs="Times New Roman"/>
          <w:bCs/>
          <w:sz w:val="28"/>
          <w:szCs w:val="28"/>
          <w:lang w:val="kk-KZ"/>
        </w:rPr>
      </w:pPr>
    </w:p>
    <w:p w14:paraId="51FABA7B" w14:textId="79B4C1C4" w:rsidR="00AB7FC6" w:rsidRPr="0033231F" w:rsidRDefault="00AB7FC6" w:rsidP="00020419">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Кестеде көрсетілгеніндей, «Ми шабуылы» форматында өткізілген семинарда студенттер алты кезеңде бөлек-бөлек қойылған оқу мақсаттарының алгоритміне сәйкес, қорытынды нәтижесінде шынайы тәжірибеде пайдаланылатын жаңа идеяларды анықтау арқылы «Инновациялық әрекет» ұғымының құрылымын жүйелейді.</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Осы «Ми шабуылы» форматындағы семинарлардың тиімділігі студенттерге әзірге терең таныс емес мәселені шешуде әрқайсысының өзіндік ойын айтып, бірін-бірі түзетіп, оқытушының жетекшілік етіп қатысуымен, идеяларын түзете/коррекциялай алады. Нәтижесінде жаңа идеялардың барлығы ізденіп отырған ұғымның мазмұнын кеңейтуге көмек болады.</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Тәжірибелік-эксперименттік жұмысқа дайындық жасау үдерісінде инновациялық лабораториялық сабақтардың да әрқайсысы бойынша технологиялық картасы әзірленіп, әрбір лабораториялық сабақтың мазмұны мен құрылымының нақты сценарийлері негізінде сабақтың технологиялық картасы құралды.</w:t>
      </w:r>
      <w:r w:rsidR="008F03A5">
        <w:rPr>
          <w:rFonts w:ascii="Times New Roman" w:hAnsi="Times New Roman" w:cs="Times New Roman"/>
          <w:sz w:val="28"/>
          <w:szCs w:val="28"/>
          <w:lang w:val="kk-KZ"/>
        </w:rPr>
        <w:t xml:space="preserve"> </w:t>
      </w:r>
      <w:r w:rsidR="003A4E90" w:rsidRPr="0033231F">
        <w:rPr>
          <w:rFonts w:ascii="Times New Roman" w:eastAsia="Times New Roman" w:hAnsi="Times New Roman" w:cs="Times New Roman"/>
          <w:sz w:val="28"/>
          <w:szCs w:val="28"/>
          <w:lang w:val="kk-KZ" w:eastAsia="ru-RU"/>
        </w:rPr>
        <w:t>Элективті</w:t>
      </w:r>
      <w:r w:rsidR="003A4E90"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курста көрсетілген бірнеше лабораториялық сабақтардың («Инновациялық шеберхана», «Ғылыми-эксперименттік талдау», «Бақылау жұмысы», Презентациялық сабақ) біреуіне кеңірек тоқталып өтеміз.Ал басқалары болашақ бастауыш сынып </w:t>
      </w:r>
      <w:r w:rsidR="000D3818"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іне таныс форматтарға ұқсас болып келеді, мысалы «Инновациялық шеберхана» тренингке немесе шеберлік сыныбына ұқсас болып келеді, «Ғылыми-эксперименттік талдау» лабораториялық сабағы белгілі бір педагогикалық технологиялық әдістемені талдауға арналады. Сондықтан осы тұста </w:t>
      </w:r>
      <w:r w:rsidRPr="0033231F">
        <w:rPr>
          <w:rFonts w:ascii="Times New Roman" w:hAnsi="Times New Roman" w:cs="Times New Roman"/>
          <w:i/>
          <w:sz w:val="28"/>
          <w:szCs w:val="28"/>
          <w:lang w:val="kk-KZ"/>
        </w:rPr>
        <w:t>«</w:t>
      </w:r>
      <w:r w:rsidRPr="0033231F">
        <w:rPr>
          <w:rFonts w:ascii="Times New Roman" w:hAnsi="Times New Roman" w:cs="Times New Roman"/>
          <w:bCs/>
          <w:i/>
          <w:sz w:val="28"/>
          <w:szCs w:val="28"/>
          <w:lang w:val="kk-KZ"/>
        </w:rPr>
        <w:t>Антиципация әдісі</w:t>
      </w:r>
      <w:r w:rsidRPr="0033231F">
        <w:rPr>
          <w:rFonts w:ascii="Times New Roman" w:hAnsi="Times New Roman" w:cs="Times New Roman"/>
          <w:bCs/>
          <w:sz w:val="28"/>
          <w:szCs w:val="28"/>
          <w:lang w:val="kk-KZ"/>
        </w:rPr>
        <w:t xml:space="preserve">» деп аталатын лабораториялық сабақтың технологиялық картасын сипаттауға тоқталамыз. </w:t>
      </w:r>
    </w:p>
    <w:p w14:paraId="1AD0EFE1" w14:textId="77777777" w:rsidR="00AB7FC6" w:rsidRPr="0033231F" w:rsidRDefault="000D3818" w:rsidP="00020419">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Антиципация әдісітің</w:t>
      </w:r>
      <w:r w:rsidR="00AB7FC6" w:rsidRPr="0033231F">
        <w:rPr>
          <w:rFonts w:ascii="Times New Roman" w:hAnsi="Times New Roman" w:cs="Times New Roman"/>
          <w:sz w:val="28"/>
          <w:szCs w:val="28"/>
          <w:lang w:val="kk-KZ"/>
        </w:rPr>
        <w:t xml:space="preserve"> мәнісі студенттерге тек теориялық білім мазмұнын беріп қойылмай немесе сабақ жоспарын жасауды үйретіп қоймай, қандай да бір педагогикалық жағдаят кезіккенде одан жол тауып шыға білу, оқу не тәрбиелік мазмұндағы туындаған мәселені педагогикалық-психологиялық тұрғыдан дұрыс шеше білу дағдыларын қалыптастыруды танытады.</w:t>
      </w:r>
    </w:p>
    <w:p w14:paraId="5C8F537E" w14:textId="77777777" w:rsidR="00AB7FC6" w:rsidRPr="0033231F" w:rsidRDefault="00AB7FC6" w:rsidP="00020419">
      <w:pPr>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sz w:val="28"/>
          <w:szCs w:val="28"/>
          <w:lang w:val="kk-KZ"/>
        </w:rPr>
        <w:t xml:space="preserve">Ғалымдардың айтуынша, </w:t>
      </w:r>
      <w:r w:rsidRPr="0033231F">
        <w:rPr>
          <w:rFonts w:ascii="Times New Roman" w:hAnsi="Times New Roman" w:cs="Times New Roman"/>
          <w:i/>
          <w:sz w:val="28"/>
          <w:szCs w:val="28"/>
          <w:lang w:val="kk-KZ"/>
        </w:rPr>
        <w:t xml:space="preserve">антиципация әдісі </w:t>
      </w:r>
      <w:r w:rsidRPr="0033231F">
        <w:rPr>
          <w:rFonts w:ascii="Times New Roman" w:hAnsi="Times New Roman" w:cs="Times New Roman"/>
          <w:sz w:val="28"/>
          <w:szCs w:val="28"/>
          <w:lang w:val="kk-KZ"/>
        </w:rPr>
        <w:t>дегеніміз – болашақты түсіну және бағалау қабілеті, пайда болған педагогикалық жағдаятты терең түсіну, соған байланысты дұрыс шешімдер қабылдай білу және қажетті іс-әрекет жасау [16</w:t>
      </w:r>
      <w:r w:rsidR="008D4991" w:rsidRPr="0033231F">
        <w:rPr>
          <w:rFonts w:ascii="Times New Roman" w:hAnsi="Times New Roman" w:cs="Times New Roman"/>
          <w:sz w:val="28"/>
          <w:szCs w:val="28"/>
          <w:lang w:val="kk-KZ"/>
        </w:rPr>
        <w:t>6</w:t>
      </w:r>
      <w:r w:rsidRPr="0033231F">
        <w:rPr>
          <w:rFonts w:ascii="Times New Roman" w:hAnsi="Times New Roman" w:cs="Times New Roman"/>
          <w:sz w:val="28"/>
          <w:szCs w:val="28"/>
          <w:lang w:val="kk-KZ"/>
        </w:rPr>
        <w:t>].</w:t>
      </w:r>
    </w:p>
    <w:p w14:paraId="11926444" w14:textId="421509C6" w:rsidR="00AB7FC6" w:rsidRPr="0033231F" w:rsidRDefault="00AB7FC6" w:rsidP="00020419">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Лабораториялық сабақта болашақ бастауыш сынып </w:t>
      </w:r>
      <w:r w:rsidR="000D3818"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іне 2-4 сыныптарға арналған жаңартылған «Қазақ тілі» пәнінің оқу бағдарламасындағы дәстүрлі білім мазмұнынан өзгеше жаңа оқу мақсаттарына қол жеткізуге қажетті дағдылар үйретілу көзделді. Жаңартылған оқу бағдарламасы негізінде педагогикалық жағдаяттар тек мұғалімде ғана емес, оқушыларда да, ата-аналарда да, қоғамда да туындағаны белгілі. Педагог сол мәселелердің барлығына білімді, аргументтелген, шынайы шешімін таба алуы үшін арнайы қалыптасқан дағдылары болуы керек.</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Антиципация әдісі болашақ бастауыш сынып </w:t>
      </w:r>
      <w:r w:rsidR="00497D4B" w:rsidRPr="0033231F">
        <w:rPr>
          <w:rFonts w:ascii="Times New Roman" w:hAnsi="Times New Roman" w:cs="Times New Roman"/>
          <w:sz w:val="28"/>
          <w:szCs w:val="28"/>
          <w:lang w:val="kk-KZ"/>
        </w:rPr>
        <w:t>педагогтерінің</w:t>
      </w:r>
      <w:r w:rsidRPr="0033231F">
        <w:rPr>
          <w:rFonts w:ascii="Times New Roman" w:hAnsi="Times New Roman" w:cs="Times New Roman"/>
          <w:sz w:val="28"/>
          <w:szCs w:val="28"/>
          <w:lang w:val="kk-KZ"/>
        </w:rPr>
        <w:t xml:space="preserve"> инновациялық әрекетінің құрылымдық бірлігінің бірі болғандықтан, </w:t>
      </w:r>
      <w:r w:rsidR="000D3818"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 xml:space="preserve">ің кәсіби саналы әрекетінің мақсаты мен шарты болып табылады. Педагогикалық есеп оқу-тәрбие және кәсіби-инновациялық ерекшеліктердің тұтасқан бірлігі болып табылады. Студенттерге арналған </w:t>
      </w:r>
      <w:r w:rsidR="000D3818" w:rsidRPr="0033231F">
        <w:rPr>
          <w:rFonts w:ascii="Times New Roman" w:hAnsi="Times New Roman" w:cs="Times New Roman"/>
          <w:sz w:val="28"/>
          <w:szCs w:val="28"/>
          <w:lang w:val="kk-KZ"/>
        </w:rPr>
        <w:t>антиципация әдісін</w:t>
      </w:r>
      <w:r w:rsidRPr="0033231F">
        <w:rPr>
          <w:rFonts w:ascii="Times New Roman" w:hAnsi="Times New Roman" w:cs="Times New Roman"/>
          <w:sz w:val="28"/>
          <w:szCs w:val="28"/>
          <w:lang w:val="kk-KZ"/>
        </w:rPr>
        <w:t xml:space="preserve">ің мазмұнында педагогикалық технология мен шеберлік ұштаса көрініс табады, сондықтан бұл </w:t>
      </w:r>
      <w:r w:rsidR="000D3818" w:rsidRPr="0033231F">
        <w:rPr>
          <w:rFonts w:ascii="Times New Roman" w:hAnsi="Times New Roman" w:cs="Times New Roman"/>
          <w:sz w:val="28"/>
          <w:szCs w:val="28"/>
          <w:lang w:val="kk-KZ"/>
        </w:rPr>
        <w:t>әдістер</w:t>
      </w:r>
      <w:r w:rsidRPr="0033231F">
        <w:rPr>
          <w:rFonts w:ascii="Times New Roman" w:hAnsi="Times New Roman" w:cs="Times New Roman"/>
          <w:sz w:val="28"/>
          <w:szCs w:val="28"/>
          <w:lang w:val="kk-KZ"/>
        </w:rPr>
        <w:t xml:space="preserve"> оқу-танымдық </w:t>
      </w:r>
      <w:r w:rsidR="000D3818" w:rsidRPr="0033231F">
        <w:rPr>
          <w:rFonts w:ascii="Times New Roman" w:hAnsi="Times New Roman" w:cs="Times New Roman"/>
          <w:sz w:val="28"/>
          <w:szCs w:val="28"/>
          <w:lang w:val="kk-KZ"/>
        </w:rPr>
        <w:t>әдіс</w:t>
      </w:r>
      <w:r w:rsidRPr="0033231F">
        <w:rPr>
          <w:rFonts w:ascii="Times New Roman" w:hAnsi="Times New Roman" w:cs="Times New Roman"/>
          <w:sz w:val="28"/>
          <w:szCs w:val="28"/>
          <w:lang w:val="kk-KZ"/>
        </w:rPr>
        <w:t xml:space="preserve"> ретінде танылады.</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Болашақ бастауыш сынып </w:t>
      </w:r>
      <w:r w:rsidR="00497D4B"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 даярлаудағы орындалатын антиципациялық сабақ</w:t>
      </w:r>
      <w:r w:rsidR="000D3818" w:rsidRPr="0033231F">
        <w:rPr>
          <w:rFonts w:ascii="Times New Roman" w:hAnsi="Times New Roman" w:cs="Times New Roman"/>
          <w:sz w:val="28"/>
          <w:szCs w:val="28"/>
          <w:lang w:val="kk-KZ"/>
        </w:rPr>
        <w:t>тың</w:t>
      </w:r>
      <w:r w:rsidRPr="0033231F">
        <w:rPr>
          <w:rFonts w:ascii="Times New Roman" w:hAnsi="Times New Roman" w:cs="Times New Roman"/>
          <w:sz w:val="28"/>
          <w:szCs w:val="28"/>
          <w:lang w:val="kk-KZ"/>
        </w:rPr>
        <w:t xml:space="preserve"> кезеңдері мен технологиялық картасы құрастырылды. Оның мазмұнын төмендегі кестеден көруге болады</w:t>
      </w:r>
      <w:r w:rsidR="00165E6A">
        <w:rPr>
          <w:rFonts w:ascii="Times New Roman" w:hAnsi="Times New Roman" w:cs="Times New Roman"/>
          <w:sz w:val="28"/>
          <w:szCs w:val="28"/>
          <w:lang w:val="kk-KZ"/>
        </w:rPr>
        <w:t xml:space="preserve"> (кесте 16)</w:t>
      </w:r>
      <w:r w:rsidRPr="0033231F">
        <w:rPr>
          <w:rFonts w:ascii="Times New Roman" w:hAnsi="Times New Roman" w:cs="Times New Roman"/>
          <w:sz w:val="28"/>
          <w:szCs w:val="28"/>
          <w:lang w:val="kk-KZ"/>
        </w:rPr>
        <w:t>.</w:t>
      </w:r>
    </w:p>
    <w:p w14:paraId="381D32E6" w14:textId="77777777" w:rsidR="00497D4B" w:rsidRPr="0033231F" w:rsidRDefault="00497D4B" w:rsidP="00020419">
      <w:pPr>
        <w:spacing w:after="0" w:line="240" w:lineRule="auto"/>
        <w:ind w:firstLine="567"/>
        <w:jc w:val="both"/>
        <w:rPr>
          <w:rFonts w:ascii="Times New Roman" w:hAnsi="Times New Roman" w:cs="Times New Roman"/>
          <w:sz w:val="28"/>
          <w:szCs w:val="28"/>
          <w:lang w:val="kk-KZ"/>
        </w:rPr>
      </w:pPr>
    </w:p>
    <w:p w14:paraId="711F2A95" w14:textId="587C5756" w:rsidR="00AB7FC6" w:rsidRDefault="00A11475" w:rsidP="00020419">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Кесте 1</w:t>
      </w:r>
      <w:r w:rsidR="00165E6A">
        <w:rPr>
          <w:rFonts w:ascii="Times New Roman" w:hAnsi="Times New Roman" w:cs="Times New Roman"/>
          <w:sz w:val="28"/>
          <w:szCs w:val="28"/>
          <w:lang w:val="kk-KZ"/>
        </w:rPr>
        <w:t>6</w:t>
      </w:r>
      <w:r w:rsidR="00497D4B" w:rsidRPr="0033231F">
        <w:rPr>
          <w:rFonts w:ascii="Times New Roman" w:hAnsi="Times New Roman" w:cs="Times New Roman"/>
          <w:sz w:val="28"/>
          <w:szCs w:val="28"/>
          <w:lang w:val="kk-KZ"/>
        </w:rPr>
        <w:t xml:space="preserve"> – «Инновациялық әрекеттің рефлексивтік компоненті: белгілері, жүзеге асырылу жолдары» тақырыбындағы антиципациялық сабақтың құрылымы және технологиялық картасы</w:t>
      </w:r>
    </w:p>
    <w:p w14:paraId="3CAFEAE3" w14:textId="77777777" w:rsidR="00020419" w:rsidRPr="0033231F" w:rsidRDefault="00020419" w:rsidP="00020419">
      <w:pPr>
        <w:spacing w:after="0" w:line="240" w:lineRule="auto"/>
        <w:ind w:right="140"/>
        <w:jc w:val="both"/>
        <w:rPr>
          <w:rFonts w:ascii="Times New Roman" w:hAnsi="Times New Roman" w:cs="Times New Roman"/>
          <w:sz w:val="28"/>
          <w:szCs w:val="28"/>
          <w:lang w:val="kk-KZ"/>
        </w:rPr>
      </w:pPr>
    </w:p>
    <w:tbl>
      <w:tblPr>
        <w:tblStyle w:val="aa"/>
        <w:tblW w:w="9639" w:type="dxa"/>
        <w:tblInd w:w="108" w:type="dxa"/>
        <w:tblLayout w:type="fixed"/>
        <w:tblLook w:val="04A0" w:firstRow="1" w:lastRow="0" w:firstColumn="1" w:lastColumn="0" w:noHBand="0" w:noVBand="1"/>
      </w:tblPr>
      <w:tblGrid>
        <w:gridCol w:w="1843"/>
        <w:gridCol w:w="1985"/>
        <w:gridCol w:w="3118"/>
        <w:gridCol w:w="2693"/>
      </w:tblGrid>
      <w:tr w:rsidR="00AB7FC6" w:rsidRPr="0033231F" w14:paraId="3FA7BFA2" w14:textId="77777777" w:rsidTr="00020419">
        <w:tc>
          <w:tcPr>
            <w:tcW w:w="1843" w:type="dxa"/>
            <w:tcBorders>
              <w:top w:val="single" w:sz="4" w:space="0" w:color="auto"/>
              <w:left w:val="single" w:sz="4" w:space="0" w:color="auto"/>
              <w:bottom w:val="single" w:sz="4" w:space="0" w:color="auto"/>
              <w:right w:val="single" w:sz="4" w:space="0" w:color="auto"/>
            </w:tcBorders>
            <w:hideMark/>
          </w:tcPr>
          <w:p w14:paraId="53B18E2A" w14:textId="77777777" w:rsidR="00AB7FC6" w:rsidRPr="00020419" w:rsidRDefault="00AB7FC6" w:rsidP="000D3818">
            <w:pPr>
              <w:spacing w:after="0" w:line="240" w:lineRule="auto"/>
              <w:rPr>
                <w:rFonts w:ascii="Times New Roman" w:hAnsi="Times New Roman" w:cs="Times New Roman"/>
                <w:bCs/>
                <w:sz w:val="24"/>
                <w:szCs w:val="24"/>
                <w:lang w:val="kk-KZ"/>
              </w:rPr>
            </w:pPr>
            <w:r w:rsidRPr="00020419">
              <w:rPr>
                <w:rFonts w:ascii="Times New Roman" w:hAnsi="Times New Roman" w:cs="Times New Roman"/>
                <w:bCs/>
                <w:sz w:val="24"/>
                <w:szCs w:val="24"/>
                <w:lang w:val="kk-KZ"/>
              </w:rPr>
              <w:t>«Антиципация әдісі» кезеңдері</w:t>
            </w:r>
          </w:p>
        </w:tc>
        <w:tc>
          <w:tcPr>
            <w:tcW w:w="1985" w:type="dxa"/>
            <w:tcBorders>
              <w:top w:val="single" w:sz="4" w:space="0" w:color="auto"/>
              <w:left w:val="single" w:sz="4" w:space="0" w:color="auto"/>
              <w:bottom w:val="single" w:sz="4" w:space="0" w:color="auto"/>
              <w:right w:val="single" w:sz="4" w:space="0" w:color="auto"/>
            </w:tcBorders>
            <w:hideMark/>
          </w:tcPr>
          <w:p w14:paraId="5DA7BACC" w14:textId="77777777" w:rsidR="00AB7FC6" w:rsidRPr="00020419" w:rsidRDefault="00AB7FC6" w:rsidP="000D3818">
            <w:pPr>
              <w:spacing w:after="0" w:line="240" w:lineRule="auto"/>
              <w:rPr>
                <w:rFonts w:ascii="Times New Roman" w:hAnsi="Times New Roman" w:cs="Times New Roman"/>
                <w:bCs/>
                <w:sz w:val="24"/>
                <w:szCs w:val="24"/>
                <w:lang w:val="kk-KZ"/>
              </w:rPr>
            </w:pPr>
            <w:r w:rsidRPr="00020419">
              <w:rPr>
                <w:rFonts w:ascii="Times New Roman" w:hAnsi="Times New Roman" w:cs="Times New Roman"/>
                <w:bCs/>
                <w:sz w:val="24"/>
                <w:szCs w:val="24"/>
                <w:lang w:val="kk-KZ"/>
              </w:rPr>
              <w:t>Кезең мақсаты</w:t>
            </w:r>
          </w:p>
          <w:p w14:paraId="06B60046"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мен мазмұны</w:t>
            </w:r>
          </w:p>
        </w:tc>
        <w:tc>
          <w:tcPr>
            <w:tcW w:w="3118" w:type="dxa"/>
            <w:tcBorders>
              <w:top w:val="single" w:sz="4" w:space="0" w:color="auto"/>
              <w:left w:val="single" w:sz="4" w:space="0" w:color="auto"/>
              <w:bottom w:val="single" w:sz="4" w:space="0" w:color="auto"/>
              <w:right w:val="single" w:sz="4" w:space="0" w:color="auto"/>
            </w:tcBorders>
            <w:hideMark/>
          </w:tcPr>
          <w:p w14:paraId="0F3540F2" w14:textId="77777777" w:rsidR="00AB7FC6" w:rsidRPr="00020419" w:rsidRDefault="00AB7FC6" w:rsidP="000D3818">
            <w:pPr>
              <w:spacing w:after="0" w:line="240" w:lineRule="auto"/>
              <w:jc w:val="center"/>
              <w:rPr>
                <w:rFonts w:ascii="Times New Roman" w:hAnsi="Times New Roman" w:cs="Times New Roman"/>
                <w:bCs/>
                <w:sz w:val="24"/>
                <w:szCs w:val="24"/>
                <w:lang w:val="kk-KZ"/>
              </w:rPr>
            </w:pPr>
            <w:r w:rsidRPr="00020419">
              <w:rPr>
                <w:rFonts w:ascii="Times New Roman" w:hAnsi="Times New Roman" w:cs="Times New Roman"/>
                <w:bCs/>
                <w:sz w:val="24"/>
                <w:szCs w:val="24"/>
                <w:lang w:val="kk-KZ"/>
              </w:rPr>
              <w:t>Студенттердің оқу-танымдық әрекеті</w:t>
            </w:r>
          </w:p>
        </w:tc>
        <w:tc>
          <w:tcPr>
            <w:tcW w:w="2693" w:type="dxa"/>
            <w:tcBorders>
              <w:top w:val="single" w:sz="4" w:space="0" w:color="auto"/>
              <w:left w:val="single" w:sz="4" w:space="0" w:color="auto"/>
              <w:bottom w:val="single" w:sz="4" w:space="0" w:color="auto"/>
              <w:right w:val="single" w:sz="4" w:space="0" w:color="auto"/>
            </w:tcBorders>
            <w:hideMark/>
          </w:tcPr>
          <w:p w14:paraId="09092A48" w14:textId="77777777" w:rsidR="00AB7FC6" w:rsidRPr="00020419" w:rsidRDefault="00AB7FC6" w:rsidP="000D3818">
            <w:pPr>
              <w:spacing w:after="0" w:line="240" w:lineRule="auto"/>
              <w:jc w:val="center"/>
              <w:rPr>
                <w:rFonts w:ascii="Times New Roman" w:hAnsi="Times New Roman" w:cs="Times New Roman"/>
                <w:bCs/>
                <w:sz w:val="24"/>
                <w:szCs w:val="24"/>
                <w:lang w:val="kk-KZ"/>
              </w:rPr>
            </w:pPr>
            <w:r w:rsidRPr="00020419">
              <w:rPr>
                <w:rFonts w:ascii="Times New Roman" w:hAnsi="Times New Roman" w:cs="Times New Roman"/>
                <w:bCs/>
                <w:sz w:val="24"/>
                <w:szCs w:val="24"/>
                <w:lang w:val="kk-KZ"/>
              </w:rPr>
              <w:t>Нәтиже</w:t>
            </w:r>
          </w:p>
        </w:tc>
      </w:tr>
      <w:tr w:rsidR="00AB7FC6" w:rsidRPr="000C2E4C" w14:paraId="56125F11" w14:textId="77777777" w:rsidTr="00020419">
        <w:tc>
          <w:tcPr>
            <w:tcW w:w="1843" w:type="dxa"/>
            <w:tcBorders>
              <w:top w:val="single" w:sz="4" w:space="0" w:color="auto"/>
              <w:left w:val="single" w:sz="4" w:space="0" w:color="auto"/>
              <w:bottom w:val="single" w:sz="4" w:space="0" w:color="auto"/>
              <w:right w:val="single" w:sz="4" w:space="0" w:color="auto"/>
            </w:tcBorders>
          </w:tcPr>
          <w:p w14:paraId="216F7B87"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Бірінші кезең</w:t>
            </w:r>
          </w:p>
          <w:p w14:paraId="4CE29D12" w14:textId="77777777" w:rsidR="00AB7FC6" w:rsidRPr="00020419" w:rsidRDefault="00AB7FC6" w:rsidP="000D3818">
            <w:pPr>
              <w:spacing w:after="0" w:line="240" w:lineRule="auto"/>
              <w:jc w:val="both"/>
              <w:rPr>
                <w:rFonts w:ascii="Times New Roman" w:hAnsi="Times New Roman" w:cs="Times New Roman"/>
                <w:bCs/>
                <w:sz w:val="24"/>
                <w:szCs w:val="24"/>
                <w:lang w:val="kk-KZ"/>
              </w:rPr>
            </w:pPr>
          </w:p>
        </w:tc>
        <w:tc>
          <w:tcPr>
            <w:tcW w:w="1985" w:type="dxa"/>
            <w:tcBorders>
              <w:top w:val="single" w:sz="4" w:space="0" w:color="auto"/>
              <w:left w:val="single" w:sz="4" w:space="0" w:color="auto"/>
              <w:bottom w:val="single" w:sz="4" w:space="0" w:color="auto"/>
              <w:right w:val="single" w:sz="4" w:space="0" w:color="auto"/>
            </w:tcBorders>
            <w:hideMark/>
          </w:tcPr>
          <w:p w14:paraId="2CB089C4"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Берілген пед.жағдаятты талдау</w:t>
            </w:r>
          </w:p>
        </w:tc>
        <w:tc>
          <w:tcPr>
            <w:tcW w:w="3118" w:type="dxa"/>
            <w:tcBorders>
              <w:top w:val="single" w:sz="4" w:space="0" w:color="auto"/>
              <w:left w:val="single" w:sz="4" w:space="0" w:color="auto"/>
              <w:bottom w:val="single" w:sz="4" w:space="0" w:color="auto"/>
              <w:right w:val="single" w:sz="4" w:space="0" w:color="auto"/>
            </w:tcBorders>
            <w:hideMark/>
          </w:tcPr>
          <w:p w14:paraId="0BA1EFF6"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Берілген пед.жағдаятқа диагноз қояды, нәтижені жобалайды, педагогикалық мүмкіндіктерге болжам жасайды</w:t>
            </w:r>
          </w:p>
        </w:tc>
        <w:tc>
          <w:tcPr>
            <w:tcW w:w="2693" w:type="dxa"/>
            <w:tcBorders>
              <w:top w:val="single" w:sz="4" w:space="0" w:color="auto"/>
              <w:left w:val="single" w:sz="4" w:space="0" w:color="auto"/>
              <w:bottom w:val="single" w:sz="4" w:space="0" w:color="auto"/>
              <w:right w:val="single" w:sz="4" w:space="0" w:color="auto"/>
            </w:tcBorders>
            <w:hideMark/>
          </w:tcPr>
          <w:p w14:paraId="5E7F55FB"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Берілген пед.жағдаятты шешу жолдарын анықтайды.</w:t>
            </w:r>
          </w:p>
        </w:tc>
      </w:tr>
      <w:tr w:rsidR="00AB7FC6" w:rsidRPr="000C2E4C" w14:paraId="2FDF0F5A" w14:textId="77777777" w:rsidTr="00020419">
        <w:tc>
          <w:tcPr>
            <w:tcW w:w="1843" w:type="dxa"/>
            <w:tcBorders>
              <w:top w:val="single" w:sz="4" w:space="0" w:color="auto"/>
              <w:left w:val="single" w:sz="4" w:space="0" w:color="auto"/>
              <w:bottom w:val="single" w:sz="4" w:space="0" w:color="auto"/>
              <w:right w:val="single" w:sz="4" w:space="0" w:color="auto"/>
            </w:tcBorders>
            <w:hideMark/>
          </w:tcPr>
          <w:p w14:paraId="19D5E3B3" w14:textId="77777777" w:rsidR="00AB7FC6" w:rsidRPr="00020419" w:rsidRDefault="00AB7FC6" w:rsidP="000D3818">
            <w:pPr>
              <w:spacing w:line="240" w:lineRule="auto"/>
              <w:rPr>
                <w:bCs/>
                <w:lang w:val="kk-KZ"/>
              </w:rPr>
            </w:pPr>
            <w:r w:rsidRPr="00020419">
              <w:rPr>
                <w:rFonts w:ascii="Times New Roman" w:hAnsi="Times New Roman" w:cs="Times New Roman"/>
                <w:bCs/>
                <w:sz w:val="24"/>
                <w:szCs w:val="24"/>
                <w:lang w:val="kk-KZ"/>
              </w:rPr>
              <w:t>Екінші кезең</w:t>
            </w:r>
          </w:p>
        </w:tc>
        <w:tc>
          <w:tcPr>
            <w:tcW w:w="1985" w:type="dxa"/>
            <w:tcBorders>
              <w:top w:val="single" w:sz="4" w:space="0" w:color="auto"/>
              <w:left w:val="single" w:sz="4" w:space="0" w:color="auto"/>
              <w:bottom w:val="single" w:sz="4" w:space="0" w:color="auto"/>
              <w:right w:val="single" w:sz="4" w:space="0" w:color="auto"/>
            </w:tcBorders>
          </w:tcPr>
          <w:p w14:paraId="3D8CF94F"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Инновациялық әрекетті жоспарлау</w:t>
            </w:r>
          </w:p>
          <w:p w14:paraId="644516C7" w14:textId="77777777" w:rsidR="00AB7FC6" w:rsidRPr="00020419" w:rsidRDefault="00AB7FC6" w:rsidP="000D3818">
            <w:pPr>
              <w:spacing w:after="0" w:line="240" w:lineRule="auto"/>
              <w:jc w:val="both"/>
              <w:rPr>
                <w:rFonts w:ascii="Times New Roman" w:hAnsi="Times New Roman" w:cs="Times New Roman"/>
                <w:bCs/>
                <w:sz w:val="24"/>
                <w:szCs w:val="24"/>
                <w:lang w:val="kk-KZ"/>
              </w:rPr>
            </w:pPr>
          </w:p>
        </w:tc>
        <w:tc>
          <w:tcPr>
            <w:tcW w:w="3118" w:type="dxa"/>
            <w:tcBorders>
              <w:top w:val="single" w:sz="4" w:space="0" w:color="auto"/>
              <w:left w:val="single" w:sz="4" w:space="0" w:color="auto"/>
              <w:bottom w:val="single" w:sz="4" w:space="0" w:color="auto"/>
              <w:right w:val="single" w:sz="4" w:space="0" w:color="auto"/>
            </w:tcBorders>
            <w:hideMark/>
          </w:tcPr>
          <w:p w14:paraId="4987AA48"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2-4 сыныптағы «Қазақ тілі» пәні бойынша бір сабақты таңдап алып, соны ұйымдастырып өткізудің әдістемелік сценарий құрып, ұйымдастыру жүйесін нақтылайды</w:t>
            </w:r>
          </w:p>
        </w:tc>
        <w:tc>
          <w:tcPr>
            <w:tcW w:w="2693" w:type="dxa"/>
            <w:tcBorders>
              <w:top w:val="single" w:sz="4" w:space="0" w:color="auto"/>
              <w:left w:val="single" w:sz="4" w:space="0" w:color="auto"/>
              <w:bottom w:val="single" w:sz="4" w:space="0" w:color="auto"/>
              <w:right w:val="single" w:sz="4" w:space="0" w:color="auto"/>
            </w:tcBorders>
            <w:hideMark/>
          </w:tcPr>
          <w:p w14:paraId="749C6BC3"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Жаңартылған оқу бағдарламасы бойынша 1 сабақтың инновациялық сценарийін құрастырады.</w:t>
            </w:r>
          </w:p>
        </w:tc>
      </w:tr>
      <w:tr w:rsidR="00AB7FC6" w:rsidRPr="000C2E4C" w14:paraId="60DB824F" w14:textId="77777777" w:rsidTr="00020419">
        <w:tc>
          <w:tcPr>
            <w:tcW w:w="1843" w:type="dxa"/>
            <w:tcBorders>
              <w:top w:val="single" w:sz="4" w:space="0" w:color="auto"/>
              <w:left w:val="single" w:sz="4" w:space="0" w:color="auto"/>
              <w:bottom w:val="single" w:sz="4" w:space="0" w:color="auto"/>
              <w:right w:val="single" w:sz="4" w:space="0" w:color="auto"/>
            </w:tcBorders>
            <w:hideMark/>
          </w:tcPr>
          <w:p w14:paraId="1B5CBEBF" w14:textId="77777777" w:rsidR="00AB7FC6" w:rsidRPr="00020419" w:rsidRDefault="00AB7FC6" w:rsidP="000D3818">
            <w:pPr>
              <w:spacing w:line="240" w:lineRule="auto"/>
              <w:rPr>
                <w:bCs/>
              </w:rPr>
            </w:pPr>
            <w:r w:rsidRPr="00020419">
              <w:rPr>
                <w:rFonts w:ascii="Times New Roman" w:hAnsi="Times New Roman" w:cs="Times New Roman"/>
                <w:bCs/>
                <w:sz w:val="24"/>
                <w:szCs w:val="24"/>
                <w:lang w:val="kk-KZ"/>
              </w:rPr>
              <w:t>Үшінші кезең</w:t>
            </w:r>
          </w:p>
        </w:tc>
        <w:tc>
          <w:tcPr>
            <w:tcW w:w="1985" w:type="dxa"/>
            <w:tcBorders>
              <w:top w:val="single" w:sz="4" w:space="0" w:color="auto"/>
              <w:left w:val="single" w:sz="4" w:space="0" w:color="auto"/>
              <w:bottom w:val="single" w:sz="4" w:space="0" w:color="auto"/>
              <w:right w:val="single" w:sz="4" w:space="0" w:color="auto"/>
            </w:tcBorders>
          </w:tcPr>
          <w:p w14:paraId="55145E2F" w14:textId="1F117ABB"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Студенттердің инновациялық әрекетке даярлығын реттеу және түзетулер жасау</w:t>
            </w:r>
          </w:p>
        </w:tc>
        <w:tc>
          <w:tcPr>
            <w:tcW w:w="3118" w:type="dxa"/>
            <w:tcBorders>
              <w:top w:val="single" w:sz="4" w:space="0" w:color="auto"/>
              <w:left w:val="single" w:sz="4" w:space="0" w:color="auto"/>
              <w:bottom w:val="single" w:sz="4" w:space="0" w:color="auto"/>
              <w:right w:val="single" w:sz="4" w:space="0" w:color="auto"/>
            </w:tcBorders>
            <w:hideMark/>
          </w:tcPr>
          <w:p w14:paraId="096E1615"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 xml:space="preserve">2-4 сыныптағы «Қазақ тілі» пәні бойынша таңдап алынған сабақты инновациялық тұрғыдан ұйымдастырады </w:t>
            </w:r>
          </w:p>
        </w:tc>
        <w:tc>
          <w:tcPr>
            <w:tcW w:w="2693" w:type="dxa"/>
            <w:tcBorders>
              <w:top w:val="single" w:sz="4" w:space="0" w:color="auto"/>
              <w:left w:val="single" w:sz="4" w:space="0" w:color="auto"/>
              <w:bottom w:val="single" w:sz="4" w:space="0" w:color="auto"/>
              <w:right w:val="single" w:sz="4" w:space="0" w:color="auto"/>
            </w:tcBorders>
            <w:hideMark/>
          </w:tcPr>
          <w:p w14:paraId="5F51D169"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Жаңартылған оқу бағдарламасы бойынша өткізетін сабақтың инновациялық сценарийіне түзетулер енгізеді</w:t>
            </w:r>
          </w:p>
        </w:tc>
      </w:tr>
      <w:tr w:rsidR="00AB7FC6" w:rsidRPr="000C2E4C" w14:paraId="3474EE25" w14:textId="77777777" w:rsidTr="00020419">
        <w:tc>
          <w:tcPr>
            <w:tcW w:w="1843" w:type="dxa"/>
            <w:tcBorders>
              <w:top w:val="single" w:sz="4" w:space="0" w:color="auto"/>
              <w:left w:val="single" w:sz="4" w:space="0" w:color="auto"/>
              <w:bottom w:val="single" w:sz="4" w:space="0" w:color="auto"/>
              <w:right w:val="single" w:sz="4" w:space="0" w:color="auto"/>
            </w:tcBorders>
            <w:hideMark/>
          </w:tcPr>
          <w:p w14:paraId="6022F062" w14:textId="77777777" w:rsidR="00AB7FC6" w:rsidRPr="00020419" w:rsidRDefault="00AB7FC6" w:rsidP="000D3818">
            <w:pPr>
              <w:spacing w:line="240" w:lineRule="auto"/>
              <w:rPr>
                <w:bCs/>
              </w:rPr>
            </w:pPr>
            <w:r w:rsidRPr="00020419">
              <w:rPr>
                <w:rFonts w:ascii="Times New Roman" w:hAnsi="Times New Roman" w:cs="Times New Roman"/>
                <w:bCs/>
                <w:sz w:val="24"/>
                <w:szCs w:val="24"/>
                <w:lang w:val="kk-KZ"/>
              </w:rPr>
              <w:t>Төртінші кезең</w:t>
            </w:r>
          </w:p>
        </w:tc>
        <w:tc>
          <w:tcPr>
            <w:tcW w:w="1985" w:type="dxa"/>
            <w:tcBorders>
              <w:top w:val="single" w:sz="4" w:space="0" w:color="auto"/>
              <w:left w:val="single" w:sz="4" w:space="0" w:color="auto"/>
              <w:bottom w:val="single" w:sz="4" w:space="0" w:color="auto"/>
              <w:right w:val="single" w:sz="4" w:space="0" w:color="auto"/>
            </w:tcBorders>
            <w:hideMark/>
          </w:tcPr>
          <w:p w14:paraId="376CB7B8"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Қорытынды есеп жолы.</w:t>
            </w:r>
          </w:p>
        </w:tc>
        <w:tc>
          <w:tcPr>
            <w:tcW w:w="3118" w:type="dxa"/>
            <w:tcBorders>
              <w:top w:val="single" w:sz="4" w:space="0" w:color="auto"/>
              <w:left w:val="single" w:sz="4" w:space="0" w:color="auto"/>
              <w:bottom w:val="single" w:sz="4" w:space="0" w:color="auto"/>
              <w:right w:val="single" w:sz="4" w:space="0" w:color="auto"/>
            </w:tcBorders>
            <w:hideMark/>
          </w:tcPr>
          <w:p w14:paraId="60D0D8B2"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Жаңартылған бағдарлама бойынша өткізілетін сабақтың инновациялық қырларын жаңаша толықтырады</w:t>
            </w:r>
          </w:p>
        </w:tc>
        <w:tc>
          <w:tcPr>
            <w:tcW w:w="2693" w:type="dxa"/>
            <w:tcBorders>
              <w:top w:val="single" w:sz="4" w:space="0" w:color="auto"/>
              <w:left w:val="single" w:sz="4" w:space="0" w:color="auto"/>
              <w:bottom w:val="single" w:sz="4" w:space="0" w:color="auto"/>
              <w:right w:val="single" w:sz="4" w:space="0" w:color="auto"/>
            </w:tcBorders>
            <w:hideMark/>
          </w:tcPr>
          <w:p w14:paraId="4716101C" w14:textId="77777777" w:rsidR="00AB7FC6" w:rsidRPr="00020419" w:rsidRDefault="00AB7FC6" w:rsidP="000D3818">
            <w:pPr>
              <w:spacing w:after="0" w:line="240" w:lineRule="auto"/>
              <w:jc w:val="both"/>
              <w:rPr>
                <w:rFonts w:ascii="Times New Roman" w:hAnsi="Times New Roman" w:cs="Times New Roman"/>
                <w:bCs/>
                <w:sz w:val="24"/>
                <w:szCs w:val="24"/>
                <w:lang w:val="kk-KZ"/>
              </w:rPr>
            </w:pPr>
            <w:r w:rsidRPr="00020419">
              <w:rPr>
                <w:rFonts w:ascii="Times New Roman" w:hAnsi="Times New Roman" w:cs="Times New Roman"/>
                <w:bCs/>
                <w:sz w:val="24"/>
                <w:szCs w:val="24"/>
                <w:lang w:val="kk-KZ"/>
              </w:rPr>
              <w:t>Педагогикалық есепте берілген педагогикалық жағдаятты шешеді.</w:t>
            </w:r>
          </w:p>
        </w:tc>
      </w:tr>
    </w:tbl>
    <w:p w14:paraId="04E0D178" w14:textId="77777777" w:rsidR="00AB7FC6" w:rsidRPr="0033231F" w:rsidRDefault="00AB7FC6" w:rsidP="00AD625D">
      <w:pPr>
        <w:spacing w:after="0" w:line="240" w:lineRule="auto"/>
        <w:ind w:firstLine="709"/>
        <w:jc w:val="both"/>
        <w:rPr>
          <w:rFonts w:ascii="Times New Roman" w:hAnsi="Times New Roman" w:cs="Times New Roman"/>
          <w:sz w:val="28"/>
          <w:szCs w:val="28"/>
          <w:lang w:val="kk-KZ"/>
        </w:rPr>
      </w:pPr>
    </w:p>
    <w:p w14:paraId="3FD09BC5" w14:textId="7777777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Эксперименттік топта өткізілген дәрістердің өз инновациялық форматта таңдалынғаны алдыңғы тармақтарда айтылды. Оқу-қалыптастырушы кезеңде өткізілген сондай инновациялық дәрістің бір түрі Пресс-конференция дәрісінің үлгісін қысқаша көрсетіп өтеміз. Бұл дәрістің ерекшелігі – оқытушы мен студенттердің сұрақ-жауап диалогы түрінде өтілетіні. </w:t>
      </w:r>
    </w:p>
    <w:p w14:paraId="40F4B0BA" w14:textId="77777777" w:rsidR="00AB7FC6" w:rsidRPr="0033231F" w:rsidRDefault="00AB7FC6" w:rsidP="00020419">
      <w:pPr>
        <w:tabs>
          <w:tab w:val="left" w:pos="851"/>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i/>
          <w:sz w:val="28"/>
          <w:szCs w:val="28"/>
          <w:lang w:val="kk-KZ"/>
        </w:rPr>
        <w:t>Дәрістің тақырыбы:</w:t>
      </w:r>
      <w:r w:rsidRPr="0033231F">
        <w:rPr>
          <w:rFonts w:ascii="Times New Roman" w:hAnsi="Times New Roman" w:cs="Times New Roman"/>
          <w:sz w:val="28"/>
          <w:szCs w:val="28"/>
          <w:lang w:val="kk-KZ"/>
        </w:rPr>
        <w:t xml:space="preserve"> </w:t>
      </w:r>
      <w:r w:rsidRPr="0033231F">
        <w:rPr>
          <w:rFonts w:ascii="Times New Roman" w:hAnsi="Times New Roman" w:cs="Times New Roman"/>
          <w:b/>
          <w:sz w:val="28"/>
          <w:szCs w:val="28"/>
          <w:lang w:val="kk-KZ"/>
        </w:rPr>
        <w:t>«Инновациялық әрекетке даяр болуының өлшемдері мен көрсеткіштері»</w:t>
      </w:r>
    </w:p>
    <w:p w14:paraId="062CB973" w14:textId="77777777" w:rsidR="00AB7FC6" w:rsidRPr="0033231F" w:rsidRDefault="00AB7FC6" w:rsidP="00020419">
      <w:pPr>
        <w:tabs>
          <w:tab w:val="left" w:pos="851"/>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i/>
          <w:sz w:val="28"/>
          <w:szCs w:val="28"/>
          <w:lang w:val="kk-KZ"/>
        </w:rPr>
        <w:t>Дәрістің түрі</w:t>
      </w:r>
      <w:r w:rsidRPr="0033231F">
        <w:rPr>
          <w:rFonts w:ascii="Times New Roman" w:hAnsi="Times New Roman" w:cs="Times New Roman"/>
          <w:b/>
          <w:sz w:val="28"/>
          <w:szCs w:val="28"/>
          <w:lang w:val="kk-KZ"/>
        </w:rPr>
        <w:t>: Пресс-конференция-дәріс</w:t>
      </w:r>
    </w:p>
    <w:p w14:paraId="7CD31723" w14:textId="77777777" w:rsidR="00AB7FC6" w:rsidRPr="0033231F" w:rsidRDefault="00AB7FC6" w:rsidP="00020419">
      <w:pPr>
        <w:tabs>
          <w:tab w:val="left" w:pos="851"/>
        </w:tabs>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 xml:space="preserve">Дәрістің мақсаты: </w:t>
      </w:r>
    </w:p>
    <w:p w14:paraId="492B99EB" w14:textId="77777777" w:rsidR="00AB7FC6" w:rsidRPr="0033231F" w:rsidRDefault="00AB7FC6" w:rsidP="00020419">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студенттерге инновациялық әрекетке даяр тұлғаның моделіндегі өлшемдер мен көрсеткіштер туралы білім мазмұнын меңгерту;</w:t>
      </w:r>
    </w:p>
    <w:p w14:paraId="28BC9E1F" w14:textId="77777777" w:rsidR="00AB7FC6" w:rsidRPr="0033231F" w:rsidRDefault="00AB7FC6" w:rsidP="00020419">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сұрақ қоя білетін студенттерді ынталандыра отырып, адрестік ақпарат беру мен оны қабылдау ерекшеліктерін студенттерге таныстыру;</w:t>
      </w:r>
    </w:p>
    <w:p w14:paraId="670AC541" w14:textId="77777777" w:rsidR="00AB7FC6" w:rsidRPr="0033231F" w:rsidRDefault="00AB7FC6" w:rsidP="00020419">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пресс-конференция дәрісі арқылы тыңдап отырған студенттер аудиториясын – олардың бейімділігін, білім алу бағыты мен мақсаттылығын, не күтетінін, олардың мүмкіндіктерін модельдеу.</w:t>
      </w:r>
    </w:p>
    <w:p w14:paraId="233E3F15" w14:textId="7777777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Реквизиттер:</w:t>
      </w:r>
      <w:r w:rsidRPr="0033231F">
        <w:rPr>
          <w:rFonts w:ascii="Times New Roman" w:hAnsi="Times New Roman" w:cs="Times New Roman"/>
          <w:sz w:val="28"/>
          <w:szCs w:val="28"/>
          <w:lang w:val="kk-KZ"/>
        </w:rPr>
        <w:t xml:space="preserve"> микрофон, ақ қағаздар, қарындаштар, интерактив тақта, слайдтар мен көрнекіліктер, тақырып бойынша әдебиеттер.</w:t>
      </w:r>
    </w:p>
    <w:p w14:paraId="2606D4C2" w14:textId="7777777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Дәрістің өту барысы</w:t>
      </w:r>
      <w:r w:rsidRPr="0033231F">
        <w:rPr>
          <w:rFonts w:ascii="Times New Roman" w:hAnsi="Times New Roman" w:cs="Times New Roman"/>
          <w:sz w:val="28"/>
          <w:szCs w:val="28"/>
          <w:lang w:val="kk-KZ"/>
        </w:rPr>
        <w:t xml:space="preserve">: </w:t>
      </w:r>
    </w:p>
    <w:p w14:paraId="19E1F985" w14:textId="77777777" w:rsidR="00020419"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Оқытушы: - </w:t>
      </w:r>
      <w:r w:rsidRPr="0033231F">
        <w:rPr>
          <w:rFonts w:ascii="Times New Roman" w:hAnsi="Times New Roman" w:cs="Times New Roman"/>
          <w:sz w:val="28"/>
          <w:szCs w:val="28"/>
          <w:lang w:val="kk-KZ"/>
        </w:rPr>
        <w:t xml:space="preserve">Құрметті студенттер, сәлеметсіздер ме! Өткен дәрісте сіздерге үйде танысуға берілген мәтін бойынша бүгінгі дәрісіміз «Пресс-конференция» форматында ұйымдастырылып отыр. </w:t>
      </w:r>
    </w:p>
    <w:p w14:paraId="3C6998B4" w14:textId="77777777" w:rsidR="00020419"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Сіздер маған интерактив тақтада көрсетілген </w:t>
      </w:r>
      <w:r w:rsidRPr="0033231F">
        <w:rPr>
          <w:rFonts w:ascii="Times New Roman" w:hAnsi="Times New Roman" w:cs="Times New Roman"/>
          <w:b/>
          <w:sz w:val="28"/>
          <w:szCs w:val="28"/>
          <w:lang w:val="kk-KZ"/>
        </w:rPr>
        <w:t>«Инновациялық әрекетке даяр болуының өлшемдері мен көрсеткіштері»</w:t>
      </w:r>
      <w:r w:rsidRPr="0033231F">
        <w:rPr>
          <w:rFonts w:ascii="Times New Roman" w:hAnsi="Times New Roman" w:cs="Times New Roman"/>
          <w:sz w:val="28"/>
          <w:szCs w:val="28"/>
          <w:lang w:val="kk-KZ"/>
        </w:rPr>
        <w:t xml:space="preserve"> дәріс тақырыбы бойынша қандай да сұрақтар жазып бересіздер. Мен ол сұрақтарды іріктеп алып, ішіндегі тақырыптың мән-маңызын ашуға тірек болатын сұрақтарды интерактив тақтаға жазып қоямын. </w:t>
      </w:r>
    </w:p>
    <w:p w14:paraId="6F1CDEEE" w14:textId="0D2E185E"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Сол бойынша сұрақтарыңызға жауап бере отырып, тақырып бойынша жаңа ақпарат аламыз. Қажет жағдайда сұрақтар мен оған берілген жауаптың конспектісін жазып отырсаңыз дұрыс болады деп ескерткім келеді. Сұрақ жазып беруге 2-3 минуттай уақыт беріледі.</w:t>
      </w:r>
    </w:p>
    <w:p w14:paraId="41A1431A" w14:textId="7777777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Оқытушы: Құрметті студенттер, сіздер жазып берген сұрақтардың ішінен іріктелгендердің мазмұндары келесідей болды:</w:t>
      </w:r>
    </w:p>
    <w:p w14:paraId="629812FC" w14:textId="77777777" w:rsidR="00AB7FC6" w:rsidRPr="0033231F" w:rsidRDefault="00AB7FC6" w:rsidP="00020419">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Даярлықтың өлшемі мен көрсеткіші болуы міндетті ме?</w:t>
      </w:r>
    </w:p>
    <w:p w14:paraId="7F1D45E1" w14:textId="77777777" w:rsidR="00AB7FC6" w:rsidRPr="0033231F" w:rsidRDefault="00AB7FC6" w:rsidP="00020419">
      <w:pPr>
        <w:pStyle w:val="a3"/>
        <w:numPr>
          <w:ilvl w:val="0"/>
          <w:numId w:val="38"/>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Инновациялық әрекетті қандай белгілері арқылы өлшеуге болады?</w:t>
      </w:r>
    </w:p>
    <w:p w14:paraId="210EBE01" w14:textId="77777777" w:rsidR="00AB7FC6" w:rsidRPr="0033231F" w:rsidRDefault="00AB7FC6" w:rsidP="00020419">
      <w:pPr>
        <w:pStyle w:val="a3"/>
        <w:numPr>
          <w:ilvl w:val="0"/>
          <w:numId w:val="38"/>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Инновациялық әрекеттің көрсеткіштері қандай болады?</w:t>
      </w:r>
    </w:p>
    <w:p w14:paraId="4D9BEA2E" w14:textId="77777777" w:rsidR="00AB7FC6" w:rsidRPr="0033231F" w:rsidRDefault="00AB7FC6" w:rsidP="00020419">
      <w:pPr>
        <w:pStyle w:val="a3"/>
        <w:numPr>
          <w:ilvl w:val="0"/>
          <w:numId w:val="38"/>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Болашақ мұғалімнің инновациялық әрекетінің өлшемі мен қазіргі мектепте жұмыс жасап жүрген мұғалімнің инновациялық әрекетінің өлшемі  бірдей болуы мүмкін бе?</w:t>
      </w:r>
    </w:p>
    <w:p w14:paraId="7173BAED" w14:textId="77777777" w:rsidR="00AB7FC6" w:rsidRPr="0033231F" w:rsidRDefault="00AB7FC6" w:rsidP="00020419">
      <w:pPr>
        <w:pStyle w:val="a3"/>
        <w:numPr>
          <w:ilvl w:val="0"/>
          <w:numId w:val="38"/>
        </w:numPr>
        <w:tabs>
          <w:tab w:val="left" w:pos="851"/>
        </w:tabs>
        <w:spacing w:after="0" w:line="240" w:lineRule="auto"/>
        <w:ind w:left="0"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Инновациялық өлшем мен көрсеткіш дегеннің арасында қандай айырмашылық бар?</w:t>
      </w:r>
    </w:p>
    <w:p w14:paraId="2C75D9D3" w14:textId="77777777" w:rsidR="00020419"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Интерактивтік тақтаға жазылған осы іріктеп алынған сұрақтардың авторлары өз сұрақтарын қайтадан дауыстап оқып берді, ал оқытушы сол сұрақтарға берілген жауап ретінде дәріс мазмұнын оқиды. </w:t>
      </w:r>
    </w:p>
    <w:p w14:paraId="7FD71C97" w14:textId="3A1400F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Бұл тақырыптың мазмұны диссертациялық жұмысымыздың 2.1 тармақшасында берілгендіктен, бұл жерде орын алмау көзделді.</w:t>
      </w:r>
    </w:p>
    <w:p w14:paraId="7A70CEDA" w14:textId="1CD334B1" w:rsidR="00AB7FC6"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Студенттерге дәріс барысында презентация көрсетіліп, ғалымдардың көрсетуіне сілтеме жасай отырып [16</w:t>
      </w:r>
      <w:r w:rsidR="008D4991" w:rsidRPr="0033231F">
        <w:rPr>
          <w:rFonts w:ascii="Times New Roman" w:hAnsi="Times New Roman" w:cs="Times New Roman"/>
          <w:sz w:val="28"/>
          <w:szCs w:val="28"/>
          <w:lang w:val="kk-KZ"/>
        </w:rPr>
        <w:t>7</w:t>
      </w:r>
      <w:r w:rsidRPr="0033231F">
        <w:rPr>
          <w:rFonts w:ascii="Times New Roman" w:hAnsi="Times New Roman" w:cs="Times New Roman"/>
          <w:sz w:val="28"/>
          <w:szCs w:val="28"/>
          <w:lang w:val="kk-KZ"/>
        </w:rPr>
        <w:t>], болашақ мұғалімнің жалпы инновациялық әрекетке даярлығының мазмұны мен құрылымы көрсетіліп, студенттермен бірге талдау жүргізілді</w:t>
      </w:r>
      <w:r w:rsidR="00165E6A">
        <w:rPr>
          <w:rFonts w:ascii="Times New Roman" w:hAnsi="Times New Roman" w:cs="Times New Roman"/>
          <w:sz w:val="28"/>
          <w:szCs w:val="28"/>
          <w:lang w:val="kk-KZ"/>
        </w:rPr>
        <w:t xml:space="preserve"> (сурет 33)</w:t>
      </w:r>
      <w:r w:rsidRPr="0033231F">
        <w:rPr>
          <w:rFonts w:ascii="Times New Roman" w:hAnsi="Times New Roman" w:cs="Times New Roman"/>
          <w:sz w:val="28"/>
          <w:szCs w:val="28"/>
          <w:lang w:val="kk-KZ"/>
        </w:rPr>
        <w:t>.</w:t>
      </w:r>
    </w:p>
    <w:p w14:paraId="3CB953CA" w14:textId="77777777" w:rsidR="00020419" w:rsidRPr="00020419" w:rsidRDefault="00020419" w:rsidP="00020419">
      <w:pPr>
        <w:tabs>
          <w:tab w:val="left" w:pos="851"/>
        </w:tabs>
        <w:spacing w:after="0" w:line="240" w:lineRule="auto"/>
        <w:ind w:firstLine="567"/>
        <w:jc w:val="both"/>
        <w:rPr>
          <w:rFonts w:ascii="Times New Roman" w:hAnsi="Times New Roman" w:cs="Times New Roman"/>
          <w:sz w:val="18"/>
          <w:szCs w:val="18"/>
          <w:lang w:val="kk-KZ"/>
        </w:rPr>
      </w:pPr>
    </w:p>
    <w:p w14:paraId="54BC8717" w14:textId="77777777" w:rsidR="00AB7FC6" w:rsidRPr="0033231F" w:rsidRDefault="00AB7FC6" w:rsidP="00020419">
      <w:pPr>
        <w:spacing w:line="240" w:lineRule="auto"/>
        <w:ind w:firstLine="284"/>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5F4479A8" wp14:editId="2C93C9A8">
            <wp:extent cx="5560695" cy="4686300"/>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4217" b="4972"/>
                    <a:stretch/>
                  </pic:blipFill>
                  <pic:spPr bwMode="auto">
                    <a:xfrm>
                      <a:off x="0" y="0"/>
                      <a:ext cx="5572127" cy="4695934"/>
                    </a:xfrm>
                    <a:prstGeom prst="rect">
                      <a:avLst/>
                    </a:prstGeom>
                    <a:ln>
                      <a:noFill/>
                    </a:ln>
                    <a:extLst>
                      <a:ext uri="{53640926-AAD7-44D8-BBD7-CCE9431645EC}">
                        <a14:shadowObscured xmlns:a14="http://schemas.microsoft.com/office/drawing/2010/main"/>
                      </a:ext>
                    </a:extLst>
                  </pic:spPr>
                </pic:pic>
              </a:graphicData>
            </a:graphic>
          </wp:inline>
        </w:drawing>
      </w:r>
    </w:p>
    <w:p w14:paraId="5F976DF9" w14:textId="77777777" w:rsidR="00AB7FC6" w:rsidRPr="0033231F" w:rsidRDefault="00A11475" w:rsidP="00020419">
      <w:pPr>
        <w:spacing w:after="0" w:line="240" w:lineRule="auto"/>
        <w:ind w:firstLine="851"/>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Сурет 33</w:t>
      </w:r>
      <w:r w:rsidR="00497D4B" w:rsidRPr="0033231F">
        <w:rPr>
          <w:rFonts w:ascii="Times New Roman" w:hAnsi="Times New Roman" w:cs="Times New Roman"/>
          <w:sz w:val="28"/>
          <w:szCs w:val="28"/>
          <w:lang w:val="kk-KZ"/>
        </w:rPr>
        <w:t xml:space="preserve"> – Болашақ педагогтің</w:t>
      </w:r>
      <w:r w:rsidR="00AB7FC6" w:rsidRPr="0033231F">
        <w:rPr>
          <w:rFonts w:ascii="Times New Roman" w:hAnsi="Times New Roman" w:cs="Times New Roman"/>
          <w:sz w:val="28"/>
          <w:szCs w:val="28"/>
          <w:lang w:val="kk-KZ"/>
        </w:rPr>
        <w:t xml:space="preserve"> инновациялық әрекетке даярлығы</w:t>
      </w:r>
    </w:p>
    <w:p w14:paraId="4F62C385" w14:textId="77777777" w:rsidR="00AB7FC6" w:rsidRPr="0033231F" w:rsidRDefault="00AB7FC6" w:rsidP="00AD625D">
      <w:pPr>
        <w:spacing w:after="0" w:line="240" w:lineRule="auto"/>
        <w:ind w:firstLine="709"/>
        <w:jc w:val="both"/>
        <w:rPr>
          <w:rFonts w:ascii="Times New Roman" w:hAnsi="Times New Roman" w:cs="Times New Roman"/>
          <w:sz w:val="28"/>
          <w:szCs w:val="28"/>
          <w:lang w:val="kk-KZ"/>
        </w:rPr>
      </w:pPr>
    </w:p>
    <w:p w14:paraId="1AF3ABE5" w14:textId="0650AC36" w:rsidR="00AB7FC6" w:rsidRPr="0033231F" w:rsidRDefault="00AB7FC6" w:rsidP="00020419">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Әзірленген презентация бойынша дәріс тақырыбына байланысты кестелер мен сызбалар, суреттер көрсету арқылы студенттердің сұрақтарына жауап берілді</w:t>
      </w:r>
      <w:r w:rsidR="00165E6A">
        <w:rPr>
          <w:rFonts w:ascii="Times New Roman" w:hAnsi="Times New Roman" w:cs="Times New Roman"/>
          <w:sz w:val="28"/>
          <w:szCs w:val="28"/>
          <w:lang w:val="kk-KZ"/>
        </w:rPr>
        <w:t xml:space="preserve"> (сурет 34)</w:t>
      </w:r>
      <w:r w:rsidRPr="0033231F">
        <w:rPr>
          <w:rFonts w:ascii="Times New Roman" w:hAnsi="Times New Roman" w:cs="Times New Roman"/>
          <w:sz w:val="28"/>
          <w:szCs w:val="28"/>
          <w:lang w:val="kk-KZ"/>
        </w:rPr>
        <w:t>.</w:t>
      </w:r>
    </w:p>
    <w:p w14:paraId="11163D39" w14:textId="77777777" w:rsidR="00AB7FC6" w:rsidRPr="0033231F" w:rsidRDefault="00AB7FC6" w:rsidP="007E0CC0">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lastRenderedPageBreak/>
        <w:drawing>
          <wp:inline distT="0" distB="0" distL="0" distR="0" wp14:anchorId="3E33E919" wp14:editId="688237C6">
            <wp:extent cx="5443870" cy="3540642"/>
            <wp:effectExtent l="0" t="0" r="444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6304" t="7643" r="4027" b="10490"/>
                    <a:stretch/>
                  </pic:blipFill>
                  <pic:spPr bwMode="auto">
                    <a:xfrm>
                      <a:off x="0" y="0"/>
                      <a:ext cx="5449606" cy="3544373"/>
                    </a:xfrm>
                    <a:prstGeom prst="rect">
                      <a:avLst/>
                    </a:prstGeom>
                    <a:ln>
                      <a:noFill/>
                    </a:ln>
                    <a:extLst>
                      <a:ext uri="{53640926-AAD7-44D8-BBD7-CCE9431645EC}">
                        <a14:shadowObscured xmlns:a14="http://schemas.microsoft.com/office/drawing/2010/main"/>
                      </a:ext>
                    </a:extLst>
                  </pic:spPr>
                </pic:pic>
              </a:graphicData>
            </a:graphic>
          </wp:inline>
        </w:drawing>
      </w:r>
    </w:p>
    <w:p w14:paraId="2C22C049" w14:textId="77777777" w:rsidR="00020419" w:rsidRPr="00020419" w:rsidRDefault="00020419" w:rsidP="00AD625D">
      <w:pPr>
        <w:spacing w:after="0" w:line="240" w:lineRule="auto"/>
        <w:ind w:firstLine="709"/>
        <w:jc w:val="center"/>
        <w:rPr>
          <w:rFonts w:ascii="Times New Roman" w:hAnsi="Times New Roman" w:cs="Times New Roman"/>
          <w:sz w:val="20"/>
          <w:szCs w:val="20"/>
          <w:lang w:val="kk-KZ"/>
        </w:rPr>
      </w:pPr>
    </w:p>
    <w:p w14:paraId="1D375CB2" w14:textId="56E40FC3" w:rsidR="00AB7FC6" w:rsidRPr="0033231F" w:rsidRDefault="00020419" w:rsidP="0002041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11475" w:rsidRPr="0033231F">
        <w:rPr>
          <w:rFonts w:ascii="Times New Roman" w:hAnsi="Times New Roman" w:cs="Times New Roman"/>
          <w:sz w:val="28"/>
          <w:szCs w:val="28"/>
          <w:lang w:val="kk-KZ"/>
        </w:rPr>
        <w:t>Сурет 34</w:t>
      </w:r>
      <w:r w:rsidR="00AB7FC6" w:rsidRPr="0033231F">
        <w:rPr>
          <w:rFonts w:ascii="Times New Roman" w:hAnsi="Times New Roman" w:cs="Times New Roman"/>
          <w:sz w:val="28"/>
          <w:szCs w:val="28"/>
          <w:lang w:val="kk-KZ"/>
        </w:rPr>
        <w:t xml:space="preserve"> – Инновациялық әрекеттің өлшемі мен көрсеткіштері</w:t>
      </w:r>
    </w:p>
    <w:p w14:paraId="6FEBD9D9" w14:textId="77777777" w:rsidR="00AB7FC6" w:rsidRPr="0033231F" w:rsidRDefault="00AB7FC6" w:rsidP="00AD625D">
      <w:pPr>
        <w:spacing w:after="0" w:line="240" w:lineRule="auto"/>
        <w:ind w:firstLine="709"/>
        <w:jc w:val="both"/>
        <w:rPr>
          <w:rFonts w:ascii="Times New Roman" w:hAnsi="Times New Roman" w:cs="Times New Roman"/>
          <w:sz w:val="28"/>
          <w:szCs w:val="28"/>
          <w:lang w:val="kk-KZ"/>
        </w:rPr>
      </w:pPr>
    </w:p>
    <w:p w14:paraId="46115B15" w14:textId="7777777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Студенттерге берілген дәріс мазмұны сұрақтан тыс ақпараттармен де толықтырылғанын атап кету керек. Дәріс соңында тақырып бойынша қорытынды жасалып, болашақ бастауыш сынып</w:t>
      </w:r>
      <w:r w:rsidR="007E0CC0"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інің инновациялық әрекетке даяр болуының өлшемдері мен көрсеткіштері туралы берілген білімдік ақпарат жинақталды.</w:t>
      </w:r>
    </w:p>
    <w:p w14:paraId="22E01B35" w14:textId="7777777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«Инновациялық әрекетке даяр болуының өлшемдері мен көрсеткіштері» тақырыбы бойынша студенттермен бірқатар жұмыс жемісті өткізілгенін көрсетіп кетеміз. </w:t>
      </w:r>
    </w:p>
    <w:p w14:paraId="0A808D49" w14:textId="77777777" w:rsidR="00AB7FC6" w:rsidRPr="0033231F" w:rsidRDefault="00AB7FC6" w:rsidP="00020419">
      <w:pPr>
        <w:pStyle w:val="a3"/>
        <w:numPr>
          <w:ilvl w:val="0"/>
          <w:numId w:val="5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Пресс-конференция дәрістен соң, «Кейс-стади» практикалық сабағы өткізіліп, арнайы жаттығулар мен педагогикалық тапсырмалар, педагогикалық жағдаяттары мен кейстер орындатылды.</w:t>
      </w:r>
    </w:p>
    <w:p w14:paraId="00B8D282" w14:textId="77777777" w:rsidR="00AB7FC6" w:rsidRPr="0033231F" w:rsidRDefault="00AB7FC6" w:rsidP="00020419">
      <w:pPr>
        <w:pStyle w:val="a3"/>
        <w:numPr>
          <w:ilvl w:val="0"/>
          <w:numId w:val="5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Одан соң осы тақырыпқа байланысты «Инновациялық шеберхана» тақырыбында лабораториялық сабақ ұйымдастырылды. </w:t>
      </w:r>
    </w:p>
    <w:p w14:paraId="4D70866A" w14:textId="77777777" w:rsidR="00AB7FC6" w:rsidRPr="0033231F" w:rsidRDefault="00AB7FC6" w:rsidP="00020419">
      <w:pPr>
        <w:pStyle w:val="a3"/>
        <w:numPr>
          <w:ilvl w:val="0"/>
          <w:numId w:val="5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Студенттердің өз бетімен жүргізген жұмысы «Педагогикада мұғалімнің инновациялық әрекетке даяр болуының өлшемдері мен көрсеткіштері зерттелуі» тақырыбына реферат жазу тапсырылды.  </w:t>
      </w:r>
    </w:p>
    <w:p w14:paraId="70E16B65" w14:textId="77777777" w:rsidR="00AB7FC6" w:rsidRPr="0033231F" w:rsidRDefault="00AB7FC6" w:rsidP="00020419">
      <w:pPr>
        <w:pStyle w:val="a3"/>
        <w:numPr>
          <w:ilvl w:val="0"/>
          <w:numId w:val="55"/>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Жоба жұмысы ретінде компьютермен жұмыс жасау дағдыларын ұштау мақсатында Презентацияда берілген модельді алып, «Инновациялық әрекетке даяр болу көрсеткіштері мен өлшемдерінің 3D моделін жасау» деген тапсырма берілген болатын.</w:t>
      </w:r>
    </w:p>
    <w:p w14:paraId="12E1F3A9" w14:textId="58A6152D"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Төменде эксперименттік топтың </w:t>
      </w:r>
      <w:r w:rsidRPr="0033231F">
        <w:rPr>
          <w:rFonts w:ascii="Times New Roman" w:hAnsi="Times New Roman" w:cs="Times New Roman"/>
          <w:sz w:val="28"/>
          <w:szCs w:val="20"/>
          <w:lang w:val="kk-KZ"/>
        </w:rPr>
        <w:t>А</w:t>
      </w:r>
      <w:r w:rsidR="007E0CC0" w:rsidRPr="0033231F">
        <w:rPr>
          <w:rFonts w:ascii="Times New Roman" w:hAnsi="Times New Roman" w:cs="Times New Roman"/>
          <w:sz w:val="28"/>
          <w:szCs w:val="20"/>
          <w:lang w:val="kk-KZ"/>
        </w:rPr>
        <w:t>.</w:t>
      </w:r>
      <w:r w:rsidRPr="0033231F">
        <w:rPr>
          <w:rFonts w:ascii="Times New Roman" w:hAnsi="Times New Roman" w:cs="Times New Roman"/>
          <w:sz w:val="28"/>
          <w:szCs w:val="28"/>
          <w:lang w:val="kk-KZ"/>
        </w:rPr>
        <w:t xml:space="preserve"> </w:t>
      </w:r>
      <w:r w:rsidR="007E0CC0"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студенттің әзірлеген анимациялық моделі көрсетілді</w:t>
      </w:r>
      <w:r w:rsidR="00165E6A">
        <w:rPr>
          <w:rFonts w:ascii="Times New Roman" w:hAnsi="Times New Roman" w:cs="Times New Roman"/>
          <w:sz w:val="28"/>
          <w:szCs w:val="28"/>
          <w:lang w:val="kk-KZ"/>
        </w:rPr>
        <w:t xml:space="preserve"> </w:t>
      </w:r>
      <w:r w:rsidR="00FC1285">
        <w:rPr>
          <w:rFonts w:ascii="Times New Roman" w:hAnsi="Times New Roman" w:cs="Times New Roman"/>
          <w:sz w:val="28"/>
          <w:szCs w:val="28"/>
          <w:lang w:val="kk-KZ"/>
        </w:rPr>
        <w:t>(сурет 35)</w:t>
      </w:r>
      <w:r w:rsidR="00FC1285" w:rsidRPr="0033231F">
        <w:rPr>
          <w:rFonts w:ascii="Times New Roman" w:hAnsi="Times New Roman" w:cs="Times New Roman"/>
          <w:sz w:val="28"/>
          <w:szCs w:val="28"/>
          <w:lang w:val="kk-KZ"/>
        </w:rPr>
        <w:t>.</w:t>
      </w:r>
    </w:p>
    <w:p w14:paraId="014D5884" w14:textId="77777777" w:rsidR="00AB7FC6" w:rsidRPr="0033231F" w:rsidRDefault="00AB7FC6" w:rsidP="00020419">
      <w:pPr>
        <w:tabs>
          <w:tab w:val="left" w:pos="851"/>
        </w:tabs>
        <w:spacing w:after="0" w:line="240" w:lineRule="auto"/>
        <w:ind w:firstLine="567"/>
        <w:jc w:val="both"/>
        <w:rPr>
          <w:rFonts w:ascii="Times New Roman" w:hAnsi="Times New Roman" w:cs="Times New Roman"/>
          <w:sz w:val="28"/>
          <w:szCs w:val="28"/>
          <w:lang w:val="kk-KZ"/>
        </w:rPr>
      </w:pPr>
    </w:p>
    <w:p w14:paraId="0F496353" w14:textId="77777777" w:rsidR="00AB7FC6" w:rsidRPr="0033231F" w:rsidRDefault="00AB7FC6" w:rsidP="007E0CC0">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lastRenderedPageBreak/>
        <w:drawing>
          <wp:inline distT="0" distB="0" distL="0" distR="0" wp14:anchorId="66A2A302" wp14:editId="3472ED0E">
            <wp:extent cx="5386705" cy="3638550"/>
            <wp:effectExtent l="0" t="0" r="4445" b="0"/>
            <wp:docPr id="55" name="Рисунок 55" descr="C:\Users\HP\Desktop\Лекцияғ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Лекцияға.png"/>
                    <pic:cNvPicPr>
                      <a:picLocks noChangeAspect="1" noChangeArrowheads="1"/>
                    </pic:cNvPicPr>
                  </pic:nvPicPr>
                  <pic:blipFill rotWithShape="1">
                    <a:blip r:embed="rId129">
                      <a:extLst>
                        <a:ext uri="{28A0092B-C50C-407E-A947-70E740481C1C}">
                          <a14:useLocalDpi xmlns:a14="http://schemas.microsoft.com/office/drawing/2010/main" val="0"/>
                        </a:ext>
                      </a:extLst>
                    </a:blip>
                    <a:srcRect l="23462" t="31353" r="7973"/>
                    <a:stretch/>
                  </pic:blipFill>
                  <pic:spPr bwMode="auto">
                    <a:xfrm>
                      <a:off x="0" y="0"/>
                      <a:ext cx="5422208" cy="3662531"/>
                    </a:xfrm>
                    <a:prstGeom prst="rect">
                      <a:avLst/>
                    </a:prstGeom>
                    <a:noFill/>
                    <a:ln>
                      <a:noFill/>
                    </a:ln>
                    <a:extLst>
                      <a:ext uri="{53640926-AAD7-44D8-BBD7-CCE9431645EC}">
                        <a14:shadowObscured xmlns:a14="http://schemas.microsoft.com/office/drawing/2010/main"/>
                      </a:ext>
                    </a:extLst>
                  </pic:spPr>
                </pic:pic>
              </a:graphicData>
            </a:graphic>
          </wp:inline>
        </w:drawing>
      </w:r>
    </w:p>
    <w:p w14:paraId="0D741071" w14:textId="77777777" w:rsidR="00BA4348" w:rsidRPr="00B5132F" w:rsidRDefault="00BA4348" w:rsidP="00AD625D">
      <w:pPr>
        <w:spacing w:after="0" w:line="240" w:lineRule="auto"/>
        <w:ind w:firstLine="709"/>
        <w:jc w:val="center"/>
        <w:rPr>
          <w:rFonts w:ascii="Times New Roman" w:hAnsi="Times New Roman" w:cs="Times New Roman"/>
          <w:lang w:val="kk-KZ"/>
        </w:rPr>
      </w:pPr>
    </w:p>
    <w:p w14:paraId="38A78140" w14:textId="77777777" w:rsidR="00BA4348" w:rsidRPr="0033231F" w:rsidRDefault="00A11475" w:rsidP="00AD625D">
      <w:pPr>
        <w:spacing w:after="0" w:line="240" w:lineRule="auto"/>
        <w:ind w:firstLine="709"/>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 35</w:t>
      </w:r>
      <w:r w:rsidR="00BA4348" w:rsidRPr="0033231F">
        <w:rPr>
          <w:rFonts w:ascii="Times New Roman" w:hAnsi="Times New Roman" w:cs="Times New Roman"/>
          <w:sz w:val="28"/>
          <w:szCs w:val="28"/>
          <w:lang w:val="kk-KZ"/>
        </w:rPr>
        <w:t xml:space="preserve"> – Студенттің әзірлеген анимациялық моделі</w:t>
      </w:r>
    </w:p>
    <w:p w14:paraId="0D164D4E" w14:textId="77777777" w:rsidR="00AB7FC6" w:rsidRPr="00B5132F" w:rsidRDefault="00AB7FC6" w:rsidP="00AD625D">
      <w:pPr>
        <w:spacing w:after="0" w:line="240" w:lineRule="auto"/>
        <w:ind w:firstLine="709"/>
        <w:jc w:val="both"/>
        <w:rPr>
          <w:rFonts w:ascii="Times New Roman" w:hAnsi="Times New Roman" w:cs="Times New Roman"/>
          <w:lang w:val="kk-KZ"/>
        </w:rPr>
      </w:pPr>
    </w:p>
    <w:p w14:paraId="2BA06B6D" w14:textId="77777777" w:rsidR="00AB7FC6" w:rsidRPr="0033231F" w:rsidRDefault="00AB7FC6" w:rsidP="00020419">
      <w:pPr>
        <w:tabs>
          <w:tab w:val="left" w:pos="851"/>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Эксперименттік топтың ішінен бірқатар анимациялық мүмкіншіліктері бар </w:t>
      </w:r>
      <w:r w:rsidRPr="0033231F">
        <w:rPr>
          <w:rFonts w:ascii="Times New Roman" w:hAnsi="Times New Roman" w:cs="Times New Roman"/>
          <w:i/>
          <w:sz w:val="28"/>
          <w:szCs w:val="28"/>
          <w:lang w:val="kk-KZ"/>
        </w:rPr>
        <w:t xml:space="preserve">Paint 3D бағдарламасымен </w:t>
      </w:r>
      <w:r w:rsidRPr="0033231F">
        <w:rPr>
          <w:rFonts w:ascii="Times New Roman" w:hAnsi="Times New Roman" w:cs="Times New Roman"/>
          <w:sz w:val="28"/>
          <w:szCs w:val="28"/>
          <w:lang w:val="kk-KZ"/>
        </w:rPr>
        <w:t xml:space="preserve">таныс студенттер бұл жұмысты ықыласпен, қызығушылықпен орындап келгенін атап өткіміз келеді. </w:t>
      </w:r>
    </w:p>
    <w:p w14:paraId="4A15A4DE" w14:textId="3C24BD35" w:rsidR="00AB7FC6" w:rsidRPr="0033231F" w:rsidRDefault="00AB7FC6" w:rsidP="00B5132F">
      <w:pPr>
        <w:tabs>
          <w:tab w:val="left" w:pos="851"/>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Тәжірибелік-эксперименттік жұмыстың оқыту-қалыптастыру кезеңінде семинар сабақтар түрлі инновациялық форматтарда өткізілді. Солардың бірі – </w:t>
      </w:r>
      <w:r w:rsidRPr="0033231F">
        <w:rPr>
          <w:rFonts w:ascii="Times New Roman" w:hAnsi="Times New Roman" w:cs="Times New Roman"/>
          <w:i/>
          <w:sz w:val="28"/>
          <w:szCs w:val="28"/>
          <w:lang w:val="kk-KZ"/>
        </w:rPr>
        <w:t>эвристикалық семинар</w:t>
      </w:r>
      <w:r w:rsidRPr="0033231F">
        <w:rPr>
          <w:rFonts w:ascii="Times New Roman" w:hAnsi="Times New Roman" w:cs="Times New Roman"/>
          <w:sz w:val="28"/>
          <w:szCs w:val="28"/>
          <w:lang w:val="kk-KZ"/>
        </w:rPr>
        <w:t xml:space="preserve">. Эвристикалық семинардың дидактикалық мүмкіндіктері мол, онда оқытушы мен студенттердің эвристикалық әңгімелесуі мен студенттердің танымдық </w:t>
      </w:r>
      <w:r w:rsidR="007E0CC0" w:rsidRPr="0033231F">
        <w:rPr>
          <w:rFonts w:ascii="Times New Roman" w:hAnsi="Times New Roman" w:cs="Times New Roman"/>
          <w:sz w:val="28"/>
          <w:szCs w:val="28"/>
          <w:lang w:val="kk-KZ"/>
        </w:rPr>
        <w:t>мәселелер</w:t>
      </w:r>
      <w:r w:rsidRPr="0033231F">
        <w:rPr>
          <w:rFonts w:ascii="Times New Roman" w:hAnsi="Times New Roman" w:cs="Times New Roman"/>
          <w:sz w:val="28"/>
          <w:szCs w:val="28"/>
          <w:lang w:val="kk-KZ"/>
        </w:rPr>
        <w:t xml:space="preserve"> қатар жүреді.</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Эвристикалық семинарда бакалаврлердің білімді өз бетімен ізденіп меңгеруі басты орынға қойылады. Қойылған сұрақ пен танымдық </w:t>
      </w:r>
      <w:r w:rsidR="007E0CC0" w:rsidRPr="0033231F">
        <w:rPr>
          <w:rFonts w:ascii="Times New Roman" w:hAnsi="Times New Roman" w:cs="Times New Roman"/>
          <w:sz w:val="28"/>
          <w:szCs w:val="28"/>
          <w:lang w:val="kk-KZ"/>
        </w:rPr>
        <w:t>мәселелер</w:t>
      </w:r>
      <w:r w:rsidRPr="0033231F">
        <w:rPr>
          <w:rFonts w:ascii="Times New Roman" w:hAnsi="Times New Roman" w:cs="Times New Roman"/>
          <w:sz w:val="28"/>
          <w:szCs w:val="28"/>
          <w:lang w:val="kk-KZ"/>
        </w:rPr>
        <w:t>ге байланысты студенттердің инновациялық ойлау дағдылары мен танымдық қабілеттері, инновациялық әрекет ету мотивациясы, проблемалық сұрақтарға жауап іздеуі, педагогикалық инновация бойынша алған білімін ортаға салу қабілеттері дамытылады.</w:t>
      </w:r>
    </w:p>
    <w:p w14:paraId="3B62A334" w14:textId="77777777" w:rsidR="00AB7FC6" w:rsidRPr="0033231F" w:rsidRDefault="00AB7FC6" w:rsidP="00020419">
      <w:pPr>
        <w:tabs>
          <w:tab w:val="left" w:pos="851"/>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Эвристикалық семинардың логикалық тұтастығы келесі мәселелерге: </w:t>
      </w:r>
    </w:p>
    <w:p w14:paraId="521BD177" w14:textId="77777777" w:rsidR="00AB7FC6" w:rsidRPr="0033231F" w:rsidRDefault="00AB7FC6" w:rsidP="00020419">
      <w:pPr>
        <w:pStyle w:val="a3"/>
        <w:numPr>
          <w:ilvl w:val="0"/>
          <w:numId w:val="4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7E0CC0"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інің инновациялық әрекет туралы біліміне сүйене отырып рефлексиялау қабілетін дамытуға;</w:t>
      </w:r>
    </w:p>
    <w:p w14:paraId="103F9854" w14:textId="77777777" w:rsidR="00AB7FC6" w:rsidRPr="0033231F" w:rsidRDefault="00AB7FC6" w:rsidP="00020419">
      <w:pPr>
        <w:pStyle w:val="a3"/>
        <w:numPr>
          <w:ilvl w:val="0"/>
          <w:numId w:val="4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қажетті тұста пәнаралық байланыс </w:t>
      </w:r>
      <w:r w:rsidR="008D5647" w:rsidRPr="0033231F">
        <w:rPr>
          <w:rFonts w:ascii="Times New Roman" w:hAnsi="Times New Roman" w:cs="Times New Roman"/>
          <w:sz w:val="28"/>
          <w:szCs w:val="28"/>
          <w:lang w:val="kk-KZ"/>
        </w:rPr>
        <w:t>ұстанымды</w:t>
      </w:r>
      <w:r w:rsidRPr="0033231F">
        <w:rPr>
          <w:rFonts w:ascii="Times New Roman" w:hAnsi="Times New Roman" w:cs="Times New Roman"/>
          <w:sz w:val="28"/>
          <w:szCs w:val="28"/>
          <w:lang w:val="kk-KZ"/>
        </w:rPr>
        <w:t xml:space="preserve"> қолдануға;</w:t>
      </w:r>
    </w:p>
    <w:p w14:paraId="72C376AD" w14:textId="77777777" w:rsidR="00AB7FC6" w:rsidRPr="0033231F" w:rsidRDefault="00AB7FC6" w:rsidP="00020419">
      <w:pPr>
        <w:pStyle w:val="a3"/>
        <w:numPr>
          <w:ilvl w:val="0"/>
          <w:numId w:val="4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өзінің инновациялық әрекетке даярлығы деңгейін түсінуге;</w:t>
      </w:r>
    </w:p>
    <w:p w14:paraId="4FACB279" w14:textId="77777777" w:rsidR="00AB7FC6" w:rsidRPr="0033231F" w:rsidRDefault="00AB7FC6" w:rsidP="00020419">
      <w:pPr>
        <w:pStyle w:val="a3"/>
        <w:numPr>
          <w:ilvl w:val="0"/>
          <w:numId w:val="4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семинарда студенттердің рефлексиялауымен бірге креативтік-шығармашылық қабілеттерінің ерекше көрініс табуына;</w:t>
      </w:r>
    </w:p>
    <w:p w14:paraId="2F47ADE4" w14:textId="77777777" w:rsidR="00AB7FC6" w:rsidRPr="0033231F" w:rsidRDefault="00AB7FC6" w:rsidP="00020419">
      <w:pPr>
        <w:pStyle w:val="a3"/>
        <w:numPr>
          <w:ilvl w:val="0"/>
          <w:numId w:val="4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эвристика элементтерінің барлық басқа оқу формаларында орын алуына бағытталған болып келеді. </w:t>
      </w:r>
    </w:p>
    <w:p w14:paraId="6BE6C6D0" w14:textId="77777777" w:rsidR="00AB7FC6" w:rsidRPr="0033231F" w:rsidRDefault="00AB7FC6" w:rsidP="00020419">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Тәжірибелік эксперименттің қалыптастыру кезеңінде оқытылған «Бастауыш білім беруде инновциялық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курсында өткізілген эвристикалық семинардың бір үлгісін ұсынамыз.</w:t>
      </w:r>
    </w:p>
    <w:p w14:paraId="0F66023E" w14:textId="77777777" w:rsidR="00AB7FC6" w:rsidRPr="0033231F" w:rsidRDefault="00AB7FC6" w:rsidP="00020419">
      <w:pPr>
        <w:tabs>
          <w:tab w:val="left" w:pos="851"/>
          <w:tab w:val="left" w:pos="993"/>
        </w:tabs>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 xml:space="preserve">«Инновациялық әрекетке даярланған бастауыш сынып </w:t>
      </w:r>
      <w:r w:rsidR="00497D4B" w:rsidRPr="0033231F">
        <w:rPr>
          <w:rFonts w:ascii="Times New Roman" w:hAnsi="Times New Roman" w:cs="Times New Roman"/>
          <w:b/>
          <w:sz w:val="28"/>
          <w:szCs w:val="28"/>
          <w:lang w:val="kk-KZ"/>
        </w:rPr>
        <w:t>педагогтерінің</w:t>
      </w:r>
      <w:r w:rsidRPr="0033231F">
        <w:rPr>
          <w:rFonts w:ascii="Times New Roman" w:hAnsi="Times New Roman" w:cs="Times New Roman"/>
          <w:b/>
          <w:sz w:val="28"/>
          <w:szCs w:val="28"/>
          <w:lang w:val="kk-KZ"/>
        </w:rPr>
        <w:t xml:space="preserve"> моделі» тақырыбындағы эвристикалық семинар</w:t>
      </w:r>
    </w:p>
    <w:p w14:paraId="5770AE8F" w14:textId="77777777" w:rsidR="00AB7FC6" w:rsidRPr="0033231F" w:rsidRDefault="00AB7FC6" w:rsidP="00020419">
      <w:pPr>
        <w:tabs>
          <w:tab w:val="left" w:pos="851"/>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Семинардың міндеттері:</w:t>
      </w:r>
    </w:p>
    <w:p w14:paraId="18E579F8" w14:textId="77777777" w:rsidR="00AB7FC6" w:rsidRPr="0033231F" w:rsidRDefault="00AB7FC6" w:rsidP="00020419">
      <w:pPr>
        <w:pStyle w:val="a3"/>
        <w:numPr>
          <w:ilvl w:val="0"/>
          <w:numId w:val="3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497D4B" w:rsidRPr="0033231F">
        <w:rPr>
          <w:rFonts w:ascii="Times New Roman" w:hAnsi="Times New Roman" w:cs="Times New Roman"/>
          <w:sz w:val="28"/>
          <w:szCs w:val="28"/>
          <w:lang w:val="kk-KZ"/>
        </w:rPr>
        <w:t>педагогтеріне</w:t>
      </w:r>
      <w:r w:rsidRPr="0033231F">
        <w:rPr>
          <w:rFonts w:ascii="Times New Roman" w:hAnsi="Times New Roman" w:cs="Times New Roman"/>
          <w:sz w:val="28"/>
          <w:szCs w:val="28"/>
          <w:lang w:val="kk-KZ"/>
        </w:rPr>
        <w:t xml:space="preserve"> эвристикалық әдісті қолданып, мәселенің шешімін іздеп табу әдістемесі меңгертіледі.</w:t>
      </w:r>
    </w:p>
    <w:p w14:paraId="3684E6A7" w14:textId="77777777" w:rsidR="00AB7FC6" w:rsidRPr="0033231F" w:rsidRDefault="00AB7FC6" w:rsidP="00020419">
      <w:pPr>
        <w:pStyle w:val="a3"/>
        <w:numPr>
          <w:ilvl w:val="0"/>
          <w:numId w:val="3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Бакалаврлердің санасында мұғалімнің инновациялық әрекетке даярлығын көрсететін модельдің ішкі компоненттерін қалыптастыру.</w:t>
      </w:r>
    </w:p>
    <w:p w14:paraId="23915A0E" w14:textId="6E2E3524" w:rsidR="00AB7FC6" w:rsidRPr="0033231F" w:rsidRDefault="00AB7FC6" w:rsidP="00020419">
      <w:pPr>
        <w:pStyle w:val="a3"/>
        <w:numPr>
          <w:ilvl w:val="0"/>
          <w:numId w:val="3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Студенттерге инновациялық әрекетке даярлық барысында мотивациялық, когн</w:t>
      </w:r>
      <w:r w:rsidR="00A11475" w:rsidRPr="0033231F">
        <w:rPr>
          <w:rFonts w:ascii="Times New Roman" w:hAnsi="Times New Roman" w:cs="Times New Roman"/>
          <w:sz w:val="28"/>
          <w:szCs w:val="28"/>
          <w:lang w:val="kk-KZ"/>
        </w:rPr>
        <w:t>итивтік, креативтік, операционал</w:t>
      </w:r>
      <w:r w:rsidRPr="0033231F">
        <w:rPr>
          <w:rFonts w:ascii="Times New Roman" w:hAnsi="Times New Roman" w:cs="Times New Roman"/>
          <w:sz w:val="28"/>
          <w:szCs w:val="28"/>
          <w:lang w:val="kk-KZ"/>
        </w:rPr>
        <w:t>дық, рефлексивтік, ақпараттық компоненттердің мазмұнын, нақты белгілерін, жүзеге асырылу ерекшеліктерін практикалық түрде меңгерту</w:t>
      </w:r>
      <w:r w:rsidR="00FC1285">
        <w:rPr>
          <w:rFonts w:ascii="Times New Roman" w:hAnsi="Times New Roman" w:cs="Times New Roman"/>
          <w:sz w:val="28"/>
          <w:szCs w:val="28"/>
          <w:lang w:val="kk-KZ"/>
        </w:rPr>
        <w:t xml:space="preserve"> (кесте 17)</w:t>
      </w:r>
      <w:r w:rsidRPr="0033231F">
        <w:rPr>
          <w:rFonts w:ascii="Times New Roman" w:hAnsi="Times New Roman" w:cs="Times New Roman"/>
          <w:sz w:val="28"/>
          <w:szCs w:val="28"/>
          <w:lang w:val="kk-KZ"/>
        </w:rPr>
        <w:t>.</w:t>
      </w:r>
    </w:p>
    <w:p w14:paraId="1A388635" w14:textId="77777777" w:rsidR="00A11475" w:rsidRPr="00B5132F" w:rsidRDefault="00A11475" w:rsidP="00020419">
      <w:pPr>
        <w:tabs>
          <w:tab w:val="left" w:pos="851"/>
          <w:tab w:val="left" w:pos="993"/>
        </w:tabs>
        <w:spacing w:after="0"/>
        <w:ind w:firstLine="567"/>
        <w:rPr>
          <w:rFonts w:ascii="Times New Roman" w:hAnsi="Times New Roman" w:cs="Times New Roman"/>
          <w:lang w:val="kk-KZ"/>
        </w:rPr>
      </w:pPr>
    </w:p>
    <w:p w14:paraId="2FDFF0E1" w14:textId="1F2F5F85" w:rsidR="00AB7FC6" w:rsidRDefault="00A11475" w:rsidP="00020419">
      <w:pPr>
        <w:spacing w:after="0" w:line="240" w:lineRule="auto"/>
        <w:rPr>
          <w:rFonts w:ascii="Times New Roman" w:hAnsi="Times New Roman" w:cs="Times New Roman"/>
          <w:sz w:val="28"/>
          <w:szCs w:val="28"/>
          <w:lang w:val="kk-KZ"/>
        </w:rPr>
      </w:pPr>
      <w:r w:rsidRPr="0033231F">
        <w:rPr>
          <w:rFonts w:ascii="Times New Roman" w:hAnsi="Times New Roman" w:cs="Times New Roman"/>
          <w:sz w:val="28"/>
          <w:szCs w:val="28"/>
          <w:lang w:val="kk-KZ"/>
        </w:rPr>
        <w:t>Кесте 1</w:t>
      </w:r>
      <w:r w:rsidR="00FC1285">
        <w:rPr>
          <w:rFonts w:ascii="Times New Roman" w:hAnsi="Times New Roman" w:cs="Times New Roman"/>
          <w:sz w:val="28"/>
          <w:szCs w:val="28"/>
          <w:lang w:val="kk-KZ"/>
        </w:rPr>
        <w:t xml:space="preserve">7 </w:t>
      </w:r>
      <w:r w:rsidRPr="0033231F">
        <w:rPr>
          <w:rFonts w:ascii="Times New Roman" w:hAnsi="Times New Roman" w:cs="Times New Roman"/>
          <w:sz w:val="28"/>
          <w:szCs w:val="28"/>
          <w:lang w:val="kk-KZ"/>
        </w:rPr>
        <w:t>– Эвристикалық семинардың құралымы</w:t>
      </w:r>
    </w:p>
    <w:p w14:paraId="3AC4E88E" w14:textId="77777777" w:rsidR="00020419" w:rsidRPr="00B5132F" w:rsidRDefault="00020419" w:rsidP="00020419">
      <w:pPr>
        <w:spacing w:after="0" w:line="240" w:lineRule="auto"/>
        <w:rPr>
          <w:rFonts w:ascii="Times New Roman" w:hAnsi="Times New Roman" w:cs="Times New Roman"/>
          <w:lang w:val="kk-KZ"/>
        </w:rPr>
      </w:pPr>
    </w:p>
    <w:tbl>
      <w:tblPr>
        <w:tblStyle w:val="aa"/>
        <w:tblW w:w="0" w:type="auto"/>
        <w:tblInd w:w="108" w:type="dxa"/>
        <w:tblLook w:val="04A0" w:firstRow="1" w:lastRow="0" w:firstColumn="1" w:lastColumn="0" w:noHBand="0" w:noVBand="1"/>
      </w:tblPr>
      <w:tblGrid>
        <w:gridCol w:w="3544"/>
        <w:gridCol w:w="6095"/>
      </w:tblGrid>
      <w:tr w:rsidR="00B5132F" w:rsidRPr="0033231F" w14:paraId="70B046A6" w14:textId="77777777" w:rsidTr="00767CDA">
        <w:trPr>
          <w:trHeight w:val="70"/>
        </w:trPr>
        <w:tc>
          <w:tcPr>
            <w:tcW w:w="3544" w:type="dxa"/>
          </w:tcPr>
          <w:p w14:paraId="5BD597B2" w14:textId="77777777" w:rsidR="00B5132F" w:rsidRPr="00B5132F" w:rsidRDefault="00B5132F" w:rsidP="007E0CC0">
            <w:pPr>
              <w:spacing w:after="0" w:line="240" w:lineRule="auto"/>
              <w:jc w:val="center"/>
              <w:rPr>
                <w:rFonts w:ascii="Times New Roman" w:hAnsi="Times New Roman" w:cs="Times New Roman"/>
                <w:bCs/>
                <w:sz w:val="24"/>
                <w:szCs w:val="26"/>
                <w:lang w:val="kk-KZ"/>
              </w:rPr>
            </w:pPr>
            <w:r w:rsidRPr="00B5132F">
              <w:rPr>
                <w:rFonts w:ascii="Times New Roman" w:hAnsi="Times New Roman" w:cs="Times New Roman"/>
                <w:bCs/>
                <w:sz w:val="24"/>
                <w:szCs w:val="26"/>
                <w:lang w:val="kk-KZ"/>
              </w:rPr>
              <w:t>Эвристикалық семинарды дайындау жоспары</w:t>
            </w:r>
          </w:p>
        </w:tc>
        <w:tc>
          <w:tcPr>
            <w:tcW w:w="6095" w:type="dxa"/>
          </w:tcPr>
          <w:p w14:paraId="4CF867BB" w14:textId="77777777" w:rsidR="00B5132F" w:rsidRPr="00B5132F" w:rsidRDefault="00B5132F" w:rsidP="007E0CC0">
            <w:pPr>
              <w:spacing w:after="0" w:line="240" w:lineRule="auto"/>
              <w:jc w:val="center"/>
              <w:rPr>
                <w:rFonts w:ascii="Times New Roman" w:hAnsi="Times New Roman" w:cs="Times New Roman"/>
                <w:bCs/>
                <w:sz w:val="24"/>
                <w:szCs w:val="26"/>
                <w:lang w:val="kk-KZ"/>
              </w:rPr>
            </w:pPr>
            <w:r w:rsidRPr="00B5132F">
              <w:rPr>
                <w:rFonts w:ascii="Times New Roman" w:hAnsi="Times New Roman" w:cs="Times New Roman"/>
                <w:bCs/>
                <w:sz w:val="24"/>
                <w:szCs w:val="26"/>
                <w:lang w:val="kk-KZ"/>
              </w:rPr>
              <w:t>Эвристикалық семинарды өткізу жоспары</w:t>
            </w:r>
          </w:p>
        </w:tc>
      </w:tr>
      <w:tr w:rsidR="00B5132F" w:rsidRPr="000C2E4C" w14:paraId="3568467A" w14:textId="77777777" w:rsidTr="00767CDA">
        <w:trPr>
          <w:trHeight w:val="457"/>
        </w:trPr>
        <w:tc>
          <w:tcPr>
            <w:tcW w:w="3544" w:type="dxa"/>
          </w:tcPr>
          <w:p w14:paraId="6E0CB06C"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Эвристикалық семинардың тұжырымдамасын дайындап алу.</w:t>
            </w:r>
          </w:p>
        </w:tc>
        <w:tc>
          <w:tcPr>
            <w:tcW w:w="6095" w:type="dxa"/>
          </w:tcPr>
          <w:p w14:paraId="5BCF2917"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Оқытушы семинардың тақырыбы мен мақсат-міндеттерін таныстырады. Жүргізуші-модератор тағайындайды. Эвристикалық семинардың қалыптан тыс ерекшеліктері туралы қысқаша баяндайды.</w:t>
            </w:r>
          </w:p>
        </w:tc>
      </w:tr>
      <w:tr w:rsidR="00B5132F" w:rsidRPr="000C2E4C" w14:paraId="34A6DB9D" w14:textId="77777777" w:rsidTr="00767CDA">
        <w:trPr>
          <w:trHeight w:val="189"/>
        </w:trPr>
        <w:tc>
          <w:tcPr>
            <w:tcW w:w="3544" w:type="dxa"/>
          </w:tcPr>
          <w:p w14:paraId="35609015"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«Ақылмандар» мен «Ізденімпаздар» топтарын құру.</w:t>
            </w:r>
          </w:p>
        </w:tc>
        <w:tc>
          <w:tcPr>
            <w:tcW w:w="6095" w:type="dxa"/>
          </w:tcPr>
          <w:p w14:paraId="6FE1632E"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«Ақылмандар» мен «Ізденімпаздар»  топтарының ««Инновациялық әрекетке даярланған бастауыш сынып мұғалімінің моделі қандай болуы дұрыс?» деген мәселе бойынша талдау, талқылау, пікірлесу жүргізуі.</w:t>
            </w:r>
          </w:p>
        </w:tc>
      </w:tr>
      <w:tr w:rsidR="00B5132F" w:rsidRPr="000C2E4C" w14:paraId="0DF9C254" w14:textId="77777777" w:rsidTr="00767CDA">
        <w:trPr>
          <w:trHeight w:val="1198"/>
        </w:trPr>
        <w:tc>
          <w:tcPr>
            <w:tcW w:w="3544" w:type="dxa"/>
          </w:tcPr>
          <w:p w14:paraId="49B231E8"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Эвристикалық семинардың тақырыбы бойынша оқытушы кеңес берді.</w:t>
            </w:r>
          </w:p>
        </w:tc>
        <w:tc>
          <w:tcPr>
            <w:tcW w:w="6095" w:type="dxa"/>
          </w:tcPr>
          <w:p w14:paraId="0A11FFDA" w14:textId="77777777" w:rsidR="00B5132F" w:rsidRPr="0033231F" w:rsidRDefault="00B5132F" w:rsidP="00B5132F">
            <w:pPr>
              <w:pStyle w:val="a3"/>
              <w:numPr>
                <w:ilvl w:val="0"/>
                <w:numId w:val="37"/>
              </w:numPr>
              <w:tabs>
                <w:tab w:val="left" w:pos="177"/>
              </w:tabs>
              <w:spacing w:after="0" w:line="240" w:lineRule="auto"/>
              <w:ind w:left="-48" w:firstLine="83"/>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 xml:space="preserve">Инновациялық әрекеттің мотивациялық, </w:t>
            </w:r>
          </w:p>
          <w:p w14:paraId="6F91178C" w14:textId="77777777" w:rsidR="00B5132F" w:rsidRPr="0033231F" w:rsidRDefault="00B5132F" w:rsidP="00B5132F">
            <w:pPr>
              <w:pStyle w:val="a3"/>
              <w:numPr>
                <w:ilvl w:val="0"/>
                <w:numId w:val="37"/>
              </w:numPr>
              <w:tabs>
                <w:tab w:val="left" w:pos="177"/>
              </w:tabs>
              <w:spacing w:after="0" w:line="240" w:lineRule="auto"/>
              <w:ind w:left="-48" w:firstLine="83"/>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 xml:space="preserve">когнитивтік, </w:t>
            </w:r>
          </w:p>
          <w:p w14:paraId="2C414F65" w14:textId="77777777" w:rsidR="00B5132F" w:rsidRPr="0033231F" w:rsidRDefault="00B5132F" w:rsidP="00B5132F">
            <w:pPr>
              <w:pStyle w:val="a3"/>
              <w:numPr>
                <w:ilvl w:val="0"/>
                <w:numId w:val="37"/>
              </w:numPr>
              <w:tabs>
                <w:tab w:val="left" w:pos="177"/>
              </w:tabs>
              <w:spacing w:after="0" w:line="240" w:lineRule="auto"/>
              <w:ind w:left="-48" w:firstLine="83"/>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 xml:space="preserve">креативтік, </w:t>
            </w:r>
          </w:p>
          <w:p w14:paraId="608FA124" w14:textId="77777777" w:rsidR="00B5132F" w:rsidRPr="0033231F" w:rsidRDefault="00B5132F" w:rsidP="00B5132F">
            <w:pPr>
              <w:pStyle w:val="a3"/>
              <w:numPr>
                <w:ilvl w:val="0"/>
                <w:numId w:val="37"/>
              </w:numPr>
              <w:tabs>
                <w:tab w:val="left" w:pos="177"/>
              </w:tabs>
              <w:spacing w:after="0" w:line="240" w:lineRule="auto"/>
              <w:ind w:left="-48" w:firstLine="83"/>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 xml:space="preserve">операционалдық, </w:t>
            </w:r>
          </w:p>
          <w:p w14:paraId="0125DEEA" w14:textId="77777777" w:rsidR="00B5132F" w:rsidRPr="0033231F" w:rsidRDefault="00B5132F" w:rsidP="00B5132F">
            <w:pPr>
              <w:pStyle w:val="a3"/>
              <w:numPr>
                <w:ilvl w:val="0"/>
                <w:numId w:val="37"/>
              </w:numPr>
              <w:tabs>
                <w:tab w:val="left" w:pos="177"/>
              </w:tabs>
              <w:spacing w:after="0" w:line="240" w:lineRule="auto"/>
              <w:ind w:left="-48" w:firstLine="83"/>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 xml:space="preserve">рефлексивтік, </w:t>
            </w:r>
          </w:p>
          <w:p w14:paraId="24E55BA6" w14:textId="77777777" w:rsidR="00B5132F" w:rsidRPr="0033231F" w:rsidRDefault="00B5132F" w:rsidP="00B5132F">
            <w:pPr>
              <w:pStyle w:val="a3"/>
              <w:numPr>
                <w:ilvl w:val="0"/>
                <w:numId w:val="37"/>
              </w:numPr>
              <w:tabs>
                <w:tab w:val="left" w:pos="177"/>
              </w:tabs>
              <w:spacing w:after="0" w:line="240" w:lineRule="auto"/>
              <w:ind w:left="-48" w:firstLine="83"/>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ақпараттық компоненттері мен осы компоненттердің мазмұнын, нақты белгілерін, жүзеге асырылу ерекшеліктерін эвристикалық әдіс арқылы балқылау тапсырылды.</w:t>
            </w:r>
          </w:p>
        </w:tc>
      </w:tr>
      <w:tr w:rsidR="00B5132F" w:rsidRPr="000C2E4C" w14:paraId="5F6C7DF7" w14:textId="77777777" w:rsidTr="00767CDA">
        <w:trPr>
          <w:trHeight w:val="854"/>
        </w:trPr>
        <w:tc>
          <w:tcPr>
            <w:tcW w:w="3544" w:type="dxa"/>
          </w:tcPr>
          <w:p w14:paraId="52C06406"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Қажетті оқу және әдістемелік материалдармен қамтамасыз ету.</w:t>
            </w:r>
          </w:p>
        </w:tc>
        <w:tc>
          <w:tcPr>
            <w:tcW w:w="6095" w:type="dxa"/>
          </w:tcPr>
          <w:p w14:paraId="17638185"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Интерактив тақтаны пайдаланып, өздерінің ойларын презентация ретінде бірден құрап көрсетуі тапсырылды.</w:t>
            </w:r>
          </w:p>
        </w:tc>
      </w:tr>
      <w:tr w:rsidR="00B5132F" w:rsidRPr="0033231F" w14:paraId="19DCAA23" w14:textId="77777777" w:rsidTr="000261B7">
        <w:trPr>
          <w:trHeight w:val="1134"/>
        </w:trPr>
        <w:tc>
          <w:tcPr>
            <w:tcW w:w="3544" w:type="dxa"/>
            <w:tcBorders>
              <w:bottom w:val="single" w:sz="4" w:space="0" w:color="auto"/>
            </w:tcBorders>
          </w:tcPr>
          <w:p w14:paraId="2F0E6C77"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Көрнекіліктер әзірлеу.</w:t>
            </w:r>
          </w:p>
        </w:tc>
        <w:tc>
          <w:tcPr>
            <w:tcW w:w="6095" w:type="dxa"/>
            <w:tcBorders>
              <w:bottom w:val="single" w:sz="4" w:space="0" w:color="auto"/>
            </w:tcBorders>
          </w:tcPr>
          <w:p w14:paraId="2CE23E5F"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Келесі сызба бойынша жұптық жұмыс жасау:</w:t>
            </w:r>
          </w:p>
          <w:p w14:paraId="7E7F8AF7" w14:textId="77777777" w:rsidR="00B5132F" w:rsidRPr="0033231F" w:rsidRDefault="00B5132F" w:rsidP="00F22F21">
            <w:pPr>
              <w:pStyle w:val="a3"/>
              <w:numPr>
                <w:ilvl w:val="0"/>
                <w:numId w:val="33"/>
              </w:numPr>
              <w:spacing w:after="0" w:line="240" w:lineRule="auto"/>
              <w:ind w:left="-190" w:firstLine="0"/>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«Ақылман» - «Ақылман».</w:t>
            </w:r>
          </w:p>
          <w:p w14:paraId="7E03185E" w14:textId="77777777" w:rsidR="00B5132F" w:rsidRPr="0033231F" w:rsidRDefault="00B5132F" w:rsidP="00F22F21">
            <w:pPr>
              <w:pStyle w:val="a3"/>
              <w:numPr>
                <w:ilvl w:val="0"/>
                <w:numId w:val="33"/>
              </w:numPr>
              <w:spacing w:after="0" w:line="240" w:lineRule="auto"/>
              <w:ind w:left="-190" w:firstLine="0"/>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«Ізденімпаз» - «Ізденімпаз».</w:t>
            </w:r>
          </w:p>
          <w:p w14:paraId="57CACB0E" w14:textId="77777777" w:rsidR="00B5132F" w:rsidRPr="0033231F" w:rsidRDefault="00B5132F" w:rsidP="00F22F21">
            <w:pPr>
              <w:pStyle w:val="a3"/>
              <w:numPr>
                <w:ilvl w:val="0"/>
                <w:numId w:val="33"/>
              </w:numPr>
              <w:spacing w:after="0" w:line="240" w:lineRule="auto"/>
              <w:ind w:left="-190" w:firstLine="0"/>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«Ақылман» - Ізденімпаз</w:t>
            </w:r>
          </w:p>
        </w:tc>
      </w:tr>
      <w:tr w:rsidR="00B5132F" w:rsidRPr="000C2E4C" w14:paraId="4EA3E853" w14:textId="77777777" w:rsidTr="000261B7">
        <w:trPr>
          <w:trHeight w:val="241"/>
        </w:trPr>
        <w:tc>
          <w:tcPr>
            <w:tcW w:w="3544" w:type="dxa"/>
            <w:tcBorders>
              <w:bottom w:val="single" w:sz="4" w:space="0" w:color="auto"/>
            </w:tcBorders>
          </w:tcPr>
          <w:p w14:paraId="27B03454"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Ақпараттық-коммуникациялық қолдау, интернет-ресурстарды анықтау</w:t>
            </w:r>
          </w:p>
        </w:tc>
        <w:tc>
          <w:tcPr>
            <w:tcW w:w="6095" w:type="dxa"/>
            <w:tcBorders>
              <w:bottom w:val="single" w:sz="4" w:space="0" w:color="auto"/>
            </w:tcBorders>
          </w:tcPr>
          <w:p w14:paraId="43E06DD0"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Оқытушының қорытындысы.</w:t>
            </w:r>
          </w:p>
          <w:p w14:paraId="13E18B26" w14:textId="77777777" w:rsidR="00B5132F" w:rsidRPr="0033231F" w:rsidRDefault="00B5132F" w:rsidP="007E0CC0">
            <w:pPr>
              <w:spacing w:after="0" w:line="240" w:lineRule="auto"/>
              <w:jc w:val="both"/>
              <w:rPr>
                <w:rFonts w:ascii="Times New Roman" w:hAnsi="Times New Roman" w:cs="Times New Roman"/>
                <w:sz w:val="24"/>
                <w:szCs w:val="26"/>
                <w:lang w:val="kk-KZ"/>
              </w:rPr>
            </w:pPr>
            <w:r w:rsidRPr="0033231F">
              <w:rPr>
                <w:rFonts w:ascii="Times New Roman" w:hAnsi="Times New Roman" w:cs="Times New Roman"/>
                <w:sz w:val="24"/>
                <w:szCs w:val="26"/>
                <w:lang w:val="kk-KZ"/>
              </w:rPr>
              <w:t>Жүргізушінің қатсушылар бойынша талдау жасауы.</w:t>
            </w:r>
          </w:p>
        </w:tc>
      </w:tr>
    </w:tbl>
    <w:p w14:paraId="0114A8D9" w14:textId="77777777" w:rsidR="00AB7FC6" w:rsidRPr="00767CDA" w:rsidRDefault="00AB7FC6" w:rsidP="00AD625D">
      <w:pPr>
        <w:spacing w:after="0" w:line="240" w:lineRule="auto"/>
        <w:ind w:firstLine="709"/>
        <w:jc w:val="center"/>
        <w:rPr>
          <w:rFonts w:ascii="Times New Roman" w:hAnsi="Times New Roman" w:cs="Times New Roman"/>
          <w:sz w:val="16"/>
          <w:szCs w:val="16"/>
          <w:lang w:val="kk-KZ"/>
        </w:rPr>
      </w:pPr>
    </w:p>
    <w:p w14:paraId="109E4781" w14:textId="77777777" w:rsidR="00AB7FC6" w:rsidRPr="0033231F" w:rsidRDefault="00AB7FC6" w:rsidP="00767CDA">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Эксперименттік топтарда өткізілген инновациялық семинардың тағы бір түрі оқу-жағдаяттық форматта ұйымдастырылды. Келесі кестеде сол семинар сабақтың үлгісі көрсетіліп отыр.</w:t>
      </w:r>
    </w:p>
    <w:p w14:paraId="2329DBF6" w14:textId="77777777" w:rsidR="00AB7FC6" w:rsidRPr="0033231F" w:rsidRDefault="00AB7FC6" w:rsidP="00B5132F">
      <w:pPr>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 xml:space="preserve">Оқу-жағдаяттық ойын: «Мен әзірлеген авторлық инновациялық жүйе» </w:t>
      </w:r>
    </w:p>
    <w:p w14:paraId="17E81EE9" w14:textId="77777777" w:rsidR="00AB7FC6" w:rsidRPr="0033231F" w:rsidRDefault="00AB7FC6" w:rsidP="00B5132F">
      <w:pPr>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Оқу-жағдаяттық ойынның міндеттері:</w:t>
      </w:r>
    </w:p>
    <w:p w14:paraId="3EF684C2" w14:textId="77777777" w:rsidR="00AB7FC6" w:rsidRPr="0033231F" w:rsidRDefault="00AB7FC6" w:rsidP="00B5132F">
      <w:pPr>
        <w:pStyle w:val="a3"/>
        <w:numPr>
          <w:ilvl w:val="0"/>
          <w:numId w:val="33"/>
        </w:numPr>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бастауыш сынып мұғалімдерінің инновациялық әрекетке даярлығын оқу-жағдаяттық ойын негізінде дамыту;</w:t>
      </w:r>
    </w:p>
    <w:p w14:paraId="124FD9D6" w14:textId="77777777" w:rsidR="00AB7FC6" w:rsidRPr="0033231F" w:rsidRDefault="00AB7FC6" w:rsidP="00B5132F">
      <w:pPr>
        <w:pStyle w:val="a3"/>
        <w:numPr>
          <w:ilvl w:val="0"/>
          <w:numId w:val="33"/>
        </w:numPr>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бакалаврлердің шығармашылық-инновациялық ойлау қабілетін дамыту;</w:t>
      </w:r>
    </w:p>
    <w:p w14:paraId="1C64B053" w14:textId="77777777" w:rsidR="00AB7FC6" w:rsidRPr="0033231F" w:rsidRDefault="00AB7FC6" w:rsidP="00B5132F">
      <w:pPr>
        <w:pStyle w:val="a3"/>
        <w:numPr>
          <w:ilvl w:val="0"/>
          <w:numId w:val="33"/>
        </w:numPr>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бакалаврлердің кәсіби және сыни ойлау қабілетін дамыту;</w:t>
      </w:r>
    </w:p>
    <w:p w14:paraId="5DCD21DD" w14:textId="095C7C3F" w:rsidR="00AB7FC6" w:rsidRPr="0033231F" w:rsidRDefault="00AB7FC6" w:rsidP="00B5132F">
      <w:pPr>
        <w:pStyle w:val="a3"/>
        <w:numPr>
          <w:ilvl w:val="0"/>
          <w:numId w:val="33"/>
        </w:numPr>
        <w:spacing w:after="0" w:line="240" w:lineRule="auto"/>
        <w:ind w:left="0" w:firstLine="567"/>
        <w:jc w:val="both"/>
        <w:rPr>
          <w:rFonts w:ascii="Times New Roman" w:hAnsi="Times New Roman" w:cs="Times New Roman"/>
          <w:sz w:val="24"/>
          <w:szCs w:val="24"/>
          <w:lang w:val="kk-KZ"/>
        </w:rPr>
      </w:pPr>
      <w:r w:rsidRPr="0033231F">
        <w:rPr>
          <w:rFonts w:ascii="Times New Roman" w:hAnsi="Times New Roman" w:cs="Times New Roman"/>
          <w:sz w:val="28"/>
          <w:szCs w:val="28"/>
          <w:lang w:val="kk-KZ"/>
        </w:rPr>
        <w:t>иннова</w:t>
      </w:r>
      <w:r w:rsidRPr="0033231F">
        <w:rPr>
          <w:rFonts w:ascii="Times New Roman" w:hAnsi="Times New Roman" w:cs="Times New Roman"/>
          <w:sz w:val="28"/>
          <w:szCs w:val="24"/>
          <w:lang w:val="kk-KZ"/>
        </w:rPr>
        <w:t>циялық жүйеге сарапшы ретінде қабілетін дамыту</w:t>
      </w:r>
      <w:r w:rsidR="00FC1285">
        <w:rPr>
          <w:rFonts w:ascii="Times New Roman" w:hAnsi="Times New Roman" w:cs="Times New Roman"/>
          <w:sz w:val="28"/>
          <w:szCs w:val="24"/>
          <w:lang w:val="kk-KZ"/>
        </w:rPr>
        <w:t xml:space="preserve"> (кесте 18)</w:t>
      </w:r>
      <w:r w:rsidRPr="0033231F">
        <w:rPr>
          <w:rFonts w:ascii="Times New Roman" w:hAnsi="Times New Roman" w:cs="Times New Roman"/>
          <w:sz w:val="28"/>
          <w:szCs w:val="24"/>
          <w:lang w:val="kk-KZ"/>
        </w:rPr>
        <w:t>.</w:t>
      </w:r>
    </w:p>
    <w:p w14:paraId="05B86A84" w14:textId="77777777" w:rsidR="007E0CC0" w:rsidRPr="00B5132F" w:rsidRDefault="007E0CC0" w:rsidP="00B5132F">
      <w:pPr>
        <w:spacing w:after="0" w:line="240" w:lineRule="auto"/>
        <w:jc w:val="both"/>
        <w:rPr>
          <w:rFonts w:ascii="Times New Roman" w:hAnsi="Times New Roman" w:cs="Times New Roman"/>
          <w:sz w:val="28"/>
          <w:szCs w:val="28"/>
          <w:lang w:val="kk-KZ"/>
        </w:rPr>
      </w:pPr>
    </w:p>
    <w:p w14:paraId="0EDAEC46" w14:textId="5FC9DB6A" w:rsidR="00AB7FC6" w:rsidRDefault="00A11475" w:rsidP="00B5132F">
      <w:pPr>
        <w:spacing w:after="0" w:line="240" w:lineRule="auto"/>
        <w:jc w:val="both"/>
        <w:rPr>
          <w:rFonts w:ascii="Times New Roman" w:hAnsi="Times New Roman" w:cs="Times New Roman"/>
          <w:sz w:val="28"/>
          <w:szCs w:val="28"/>
          <w:lang w:val="kk-KZ"/>
        </w:rPr>
      </w:pPr>
      <w:r w:rsidRPr="00B5132F">
        <w:rPr>
          <w:rFonts w:ascii="Times New Roman" w:hAnsi="Times New Roman" w:cs="Times New Roman"/>
          <w:sz w:val="28"/>
          <w:szCs w:val="28"/>
          <w:lang w:val="kk-KZ"/>
        </w:rPr>
        <w:t>Кесте 1</w:t>
      </w:r>
      <w:r w:rsidR="00FC1285">
        <w:rPr>
          <w:rFonts w:ascii="Times New Roman" w:hAnsi="Times New Roman" w:cs="Times New Roman"/>
          <w:sz w:val="28"/>
          <w:szCs w:val="28"/>
          <w:lang w:val="kk-KZ"/>
        </w:rPr>
        <w:t>8</w:t>
      </w:r>
      <w:r w:rsidR="00497D4B" w:rsidRPr="00B5132F">
        <w:rPr>
          <w:rFonts w:ascii="Times New Roman" w:hAnsi="Times New Roman" w:cs="Times New Roman"/>
          <w:sz w:val="28"/>
          <w:szCs w:val="28"/>
          <w:lang w:val="kk-KZ"/>
        </w:rPr>
        <w:t xml:space="preserve"> – Оқу-жағдаяттық семинардың құрылымы</w:t>
      </w:r>
    </w:p>
    <w:p w14:paraId="674B6A75" w14:textId="77777777" w:rsidR="00B5132F" w:rsidRPr="00B5132F" w:rsidRDefault="00B5132F" w:rsidP="00B5132F">
      <w:pPr>
        <w:spacing w:after="0" w:line="240" w:lineRule="auto"/>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3119"/>
        <w:gridCol w:w="3685"/>
        <w:gridCol w:w="2835"/>
      </w:tblGrid>
      <w:tr w:rsidR="00B5132F" w:rsidRPr="0033231F" w14:paraId="5B7F8244" w14:textId="77777777" w:rsidTr="00B5132F">
        <w:tc>
          <w:tcPr>
            <w:tcW w:w="3119" w:type="dxa"/>
          </w:tcPr>
          <w:p w14:paraId="42F50548" w14:textId="77777777" w:rsidR="00B5132F" w:rsidRPr="00B5132F" w:rsidRDefault="00B5132F" w:rsidP="007E0CC0">
            <w:pPr>
              <w:spacing w:after="0" w:line="240" w:lineRule="auto"/>
              <w:jc w:val="center"/>
              <w:rPr>
                <w:rFonts w:ascii="Times New Roman" w:hAnsi="Times New Roman" w:cs="Times New Roman"/>
                <w:bCs/>
                <w:sz w:val="24"/>
                <w:szCs w:val="24"/>
                <w:lang w:val="kk-KZ"/>
              </w:rPr>
            </w:pPr>
            <w:r w:rsidRPr="00B5132F">
              <w:rPr>
                <w:rFonts w:ascii="Times New Roman" w:hAnsi="Times New Roman" w:cs="Times New Roman"/>
                <w:bCs/>
                <w:sz w:val="24"/>
                <w:szCs w:val="24"/>
                <w:lang w:val="kk-KZ"/>
              </w:rPr>
              <w:t>Оқу-жағдаяттық ойынды әзірлеу жоспары</w:t>
            </w:r>
          </w:p>
        </w:tc>
        <w:tc>
          <w:tcPr>
            <w:tcW w:w="3685" w:type="dxa"/>
          </w:tcPr>
          <w:p w14:paraId="4CD86051" w14:textId="77777777" w:rsidR="00B5132F" w:rsidRPr="00B5132F" w:rsidRDefault="00B5132F" w:rsidP="007E0CC0">
            <w:pPr>
              <w:spacing w:after="0" w:line="240" w:lineRule="auto"/>
              <w:jc w:val="center"/>
              <w:rPr>
                <w:rFonts w:ascii="Times New Roman" w:hAnsi="Times New Roman" w:cs="Times New Roman"/>
                <w:bCs/>
                <w:sz w:val="24"/>
                <w:szCs w:val="24"/>
                <w:lang w:val="kk-KZ"/>
              </w:rPr>
            </w:pPr>
            <w:r w:rsidRPr="00B5132F">
              <w:rPr>
                <w:rFonts w:ascii="Times New Roman" w:hAnsi="Times New Roman" w:cs="Times New Roman"/>
                <w:bCs/>
                <w:sz w:val="24"/>
                <w:szCs w:val="24"/>
                <w:lang w:val="kk-KZ"/>
              </w:rPr>
              <w:t>Оқу-жағдаяттық ойынды өткізу жоспары</w:t>
            </w:r>
          </w:p>
        </w:tc>
        <w:tc>
          <w:tcPr>
            <w:tcW w:w="2835" w:type="dxa"/>
          </w:tcPr>
          <w:p w14:paraId="23F3D001" w14:textId="77777777" w:rsidR="00B5132F" w:rsidRPr="00B5132F" w:rsidRDefault="00B5132F" w:rsidP="007E0CC0">
            <w:pPr>
              <w:spacing w:after="0" w:line="240" w:lineRule="auto"/>
              <w:jc w:val="center"/>
              <w:rPr>
                <w:rFonts w:ascii="Times New Roman" w:hAnsi="Times New Roman" w:cs="Times New Roman"/>
                <w:bCs/>
                <w:sz w:val="24"/>
                <w:szCs w:val="24"/>
                <w:lang w:val="kk-KZ"/>
              </w:rPr>
            </w:pPr>
            <w:r w:rsidRPr="00B5132F">
              <w:rPr>
                <w:rFonts w:ascii="Times New Roman" w:hAnsi="Times New Roman" w:cs="Times New Roman"/>
                <w:bCs/>
                <w:sz w:val="24"/>
                <w:szCs w:val="24"/>
                <w:lang w:val="kk-KZ"/>
              </w:rPr>
              <w:t>Назарға алынатын мәселе</w:t>
            </w:r>
          </w:p>
        </w:tc>
      </w:tr>
      <w:tr w:rsidR="00767CDA" w:rsidRPr="0033231F" w14:paraId="31DC7A64" w14:textId="77777777" w:rsidTr="00767CDA">
        <w:trPr>
          <w:trHeight w:val="70"/>
        </w:trPr>
        <w:tc>
          <w:tcPr>
            <w:tcW w:w="3119" w:type="dxa"/>
          </w:tcPr>
          <w:p w14:paraId="4489D30F" w14:textId="238C1841" w:rsidR="00767CDA" w:rsidRPr="00B5132F" w:rsidRDefault="00767CDA" w:rsidP="00767CD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3685" w:type="dxa"/>
          </w:tcPr>
          <w:p w14:paraId="7672CD06" w14:textId="508B2DA9" w:rsidR="00767CDA" w:rsidRPr="00B5132F" w:rsidRDefault="00767CDA" w:rsidP="00767CDA">
            <w:pPr>
              <w:pStyle w:val="a3"/>
              <w:spacing w:after="0" w:line="240" w:lineRule="auto"/>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835" w:type="dxa"/>
          </w:tcPr>
          <w:p w14:paraId="2D305292" w14:textId="06638124" w:rsidR="00767CDA" w:rsidRPr="00B5132F" w:rsidRDefault="00767CDA" w:rsidP="00767CD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r>
      <w:tr w:rsidR="00B5132F" w:rsidRPr="0033231F" w14:paraId="31E153BD" w14:textId="77777777" w:rsidTr="00B5132F">
        <w:trPr>
          <w:trHeight w:val="1265"/>
        </w:trPr>
        <w:tc>
          <w:tcPr>
            <w:tcW w:w="3119" w:type="dxa"/>
          </w:tcPr>
          <w:p w14:paraId="2DBD66E7"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Топтағы барлық студенттерге алдын ала инновациялық педагогикалық технологиялар туралы ғылыми-зерттеу жұмыстары, кітаптар, еңбектердің тізімі берілген.</w:t>
            </w:r>
          </w:p>
        </w:tc>
        <w:tc>
          <w:tcPr>
            <w:tcW w:w="3685" w:type="dxa"/>
            <w:vMerge w:val="restart"/>
          </w:tcPr>
          <w:p w14:paraId="56217A84" w14:textId="77777777" w:rsidR="00B5132F" w:rsidRPr="00B5132F" w:rsidRDefault="00B5132F" w:rsidP="00F22F21">
            <w:pPr>
              <w:pStyle w:val="a3"/>
              <w:numPr>
                <w:ilvl w:val="0"/>
                <w:numId w:val="34"/>
              </w:numPr>
              <w:spacing w:after="0" w:line="240" w:lineRule="auto"/>
              <w:ind w:left="0" w:firstLine="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Ойын жүргізушісі бүгінгі іс-шараның өзектілігі мен маңыздылығы туралы хабарлайды. «Республикалық бәйге ««Мен әзірлеген авторлық инновациялық жүйе» деп аталады.</w:t>
            </w:r>
          </w:p>
          <w:p w14:paraId="3AC7B1EE" w14:textId="77777777" w:rsidR="00B5132F" w:rsidRPr="00B5132F" w:rsidRDefault="00B5132F" w:rsidP="00F22F21">
            <w:pPr>
              <w:pStyle w:val="a3"/>
              <w:numPr>
                <w:ilvl w:val="0"/>
                <w:numId w:val="34"/>
              </w:numPr>
              <w:spacing w:after="0" w:line="240" w:lineRule="auto"/>
              <w:ind w:left="0" w:firstLine="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Оқу-жағдаяттық ойынның өткізілу процесін түсіндіру</w:t>
            </w:r>
          </w:p>
          <w:p w14:paraId="1A01CDA2" w14:textId="77777777" w:rsidR="00B5132F" w:rsidRPr="00B5132F" w:rsidRDefault="00B5132F" w:rsidP="00F22F21">
            <w:pPr>
              <w:pStyle w:val="a3"/>
              <w:numPr>
                <w:ilvl w:val="0"/>
                <w:numId w:val="34"/>
              </w:numPr>
              <w:spacing w:after="0" w:line="240" w:lineRule="auto"/>
              <w:ind w:left="0" w:firstLine="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Рөлдерге бөліну: </w:t>
            </w:r>
          </w:p>
          <w:p w14:paraId="523A6EFB"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  «инноватор -мұғалімдер»; </w:t>
            </w:r>
          </w:p>
          <w:p w14:paraId="26C076B1"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«мектеп мұғалімдері»;</w:t>
            </w:r>
          </w:p>
          <w:p w14:paraId="4096202B"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«мектеп әкімшілігі»;</w:t>
            </w:r>
          </w:p>
          <w:p w14:paraId="5A5CF07B"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«сарапшылар»;</w:t>
            </w:r>
          </w:p>
          <w:p w14:paraId="3A8276E0"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«ғалымдар»;</w:t>
            </w:r>
          </w:p>
          <w:p w14:paraId="292D027E" w14:textId="5D12F6E4"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«журналистер».</w:t>
            </w:r>
          </w:p>
          <w:p w14:paraId="3EC561C2" w14:textId="77777777" w:rsidR="00B5132F" w:rsidRPr="00B5132F" w:rsidRDefault="00B5132F" w:rsidP="00F22F21">
            <w:pPr>
              <w:pStyle w:val="a3"/>
              <w:numPr>
                <w:ilvl w:val="0"/>
                <w:numId w:val="34"/>
              </w:numPr>
              <w:spacing w:after="0" w:line="240" w:lineRule="auto"/>
              <w:ind w:left="0" w:firstLine="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Оқу-жағдаяттық ойынның кезеңдері:</w:t>
            </w:r>
          </w:p>
          <w:p w14:paraId="35441BFB" w14:textId="77777777" w:rsidR="00B5132F" w:rsidRPr="00B5132F" w:rsidRDefault="00B5132F" w:rsidP="00B5132F">
            <w:pPr>
              <w:pStyle w:val="a3"/>
              <w:numPr>
                <w:ilvl w:val="0"/>
                <w:numId w:val="85"/>
              </w:numPr>
              <w:tabs>
                <w:tab w:val="left" w:pos="271"/>
              </w:tabs>
              <w:spacing w:after="0" w:line="240" w:lineRule="auto"/>
              <w:ind w:left="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бірінші кезең – «инноватор-мұғалімдердің» авторлық инновацияларымен таныстыруы;</w:t>
            </w:r>
          </w:p>
          <w:p w14:paraId="10F2311F" w14:textId="77777777" w:rsidR="00B5132F" w:rsidRPr="00B5132F" w:rsidRDefault="00B5132F" w:rsidP="00B5132F">
            <w:pPr>
              <w:pStyle w:val="a3"/>
              <w:numPr>
                <w:ilvl w:val="0"/>
                <w:numId w:val="85"/>
              </w:numPr>
              <w:tabs>
                <w:tab w:val="left" w:pos="271"/>
              </w:tabs>
              <w:spacing w:after="0" w:line="240" w:lineRule="auto"/>
              <w:ind w:left="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екінші кезең – қатысушылардың талқылауы;</w:t>
            </w:r>
          </w:p>
          <w:p w14:paraId="5863E125" w14:textId="7057D781" w:rsidR="00B5132F" w:rsidRPr="00B5132F" w:rsidRDefault="00B5132F" w:rsidP="00B5132F">
            <w:pPr>
              <w:pStyle w:val="a3"/>
              <w:numPr>
                <w:ilvl w:val="0"/>
                <w:numId w:val="85"/>
              </w:numPr>
              <w:tabs>
                <w:tab w:val="left" w:pos="271"/>
              </w:tabs>
              <w:spacing w:after="0" w:line="240" w:lineRule="auto"/>
              <w:ind w:left="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үшінші кезең – сарапшылардың</w:t>
            </w:r>
          </w:p>
        </w:tc>
        <w:tc>
          <w:tcPr>
            <w:tcW w:w="2835" w:type="dxa"/>
          </w:tcPr>
          <w:p w14:paraId="0AC12BA6"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Көркем безендірілген аудитория, Ойын тақырыбы интерактив тақтада жазулы. </w:t>
            </w:r>
          </w:p>
          <w:p w14:paraId="2FB445AA"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Фотоаппарат.</w:t>
            </w:r>
          </w:p>
        </w:tc>
      </w:tr>
      <w:tr w:rsidR="00B5132F" w:rsidRPr="000C2E4C" w14:paraId="2ED24883" w14:textId="77777777" w:rsidTr="00B5132F">
        <w:trPr>
          <w:trHeight w:val="1353"/>
        </w:trPr>
        <w:tc>
          <w:tcPr>
            <w:tcW w:w="3119" w:type="dxa"/>
          </w:tcPr>
          <w:p w14:paraId="16343CF8" w14:textId="2299B48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Топтағы барлық студент бірден қатыса алмауы мүмкін. Сондықтан дайындығы жоғары 6-7 студенттің тізімі бекітілді.</w:t>
            </w:r>
          </w:p>
        </w:tc>
        <w:tc>
          <w:tcPr>
            <w:tcW w:w="3685" w:type="dxa"/>
            <w:vMerge/>
          </w:tcPr>
          <w:p w14:paraId="6D13B495" w14:textId="77777777" w:rsidR="00B5132F" w:rsidRPr="00B5132F" w:rsidRDefault="00B5132F" w:rsidP="007E0CC0">
            <w:pPr>
              <w:spacing w:after="0" w:line="240" w:lineRule="auto"/>
              <w:jc w:val="both"/>
              <w:rPr>
                <w:rFonts w:ascii="Times New Roman" w:hAnsi="Times New Roman" w:cs="Times New Roman"/>
                <w:bCs/>
                <w:sz w:val="24"/>
                <w:szCs w:val="24"/>
                <w:lang w:val="kk-KZ"/>
              </w:rPr>
            </w:pPr>
          </w:p>
        </w:tc>
        <w:tc>
          <w:tcPr>
            <w:tcW w:w="2835" w:type="dxa"/>
          </w:tcPr>
          <w:p w14:paraId="2803A4B4"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Ереже алдын ала 2-3 күн бұрын әзірленіп, таратылады.</w:t>
            </w:r>
          </w:p>
        </w:tc>
      </w:tr>
      <w:tr w:rsidR="00B5132F" w:rsidRPr="000C2E4C" w14:paraId="6B4D72B9" w14:textId="77777777" w:rsidTr="00B5132F">
        <w:tc>
          <w:tcPr>
            <w:tcW w:w="3119" w:type="dxa"/>
          </w:tcPr>
          <w:p w14:paraId="7E7D9206"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Әр қатысушыға Бәйгенің ережелері таратылды</w:t>
            </w:r>
          </w:p>
        </w:tc>
        <w:tc>
          <w:tcPr>
            <w:tcW w:w="3685" w:type="dxa"/>
            <w:vMerge/>
          </w:tcPr>
          <w:p w14:paraId="3257E49F" w14:textId="77777777" w:rsidR="00B5132F" w:rsidRPr="00B5132F" w:rsidRDefault="00B5132F" w:rsidP="007E0CC0">
            <w:pPr>
              <w:spacing w:after="0" w:line="240" w:lineRule="auto"/>
              <w:jc w:val="both"/>
              <w:rPr>
                <w:rFonts w:ascii="Times New Roman" w:hAnsi="Times New Roman" w:cs="Times New Roman"/>
                <w:bCs/>
                <w:sz w:val="24"/>
                <w:szCs w:val="24"/>
                <w:lang w:val="kk-KZ"/>
              </w:rPr>
            </w:pPr>
          </w:p>
        </w:tc>
        <w:tc>
          <w:tcPr>
            <w:tcW w:w="2835" w:type="dxa"/>
          </w:tcPr>
          <w:p w14:paraId="70EA65BA"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Оқытушы «инноватор-студенттердің» дайындығын алдын ала бақылап, жетекшілік етеді.</w:t>
            </w:r>
          </w:p>
        </w:tc>
      </w:tr>
      <w:tr w:rsidR="00B5132F" w:rsidRPr="000C2E4C" w14:paraId="7F755581" w14:textId="77777777" w:rsidTr="00767CDA">
        <w:tc>
          <w:tcPr>
            <w:tcW w:w="3119" w:type="dxa"/>
            <w:tcBorders>
              <w:bottom w:val="single" w:sz="4" w:space="0" w:color="auto"/>
            </w:tcBorders>
          </w:tcPr>
          <w:p w14:paraId="7F1147FE"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Әр қатысушыға өзінің инновациялық жүйесін таныстыруға қажетті реквизиттерді алдын ала әзірленді</w:t>
            </w:r>
          </w:p>
        </w:tc>
        <w:tc>
          <w:tcPr>
            <w:tcW w:w="3685" w:type="dxa"/>
            <w:vMerge/>
            <w:tcBorders>
              <w:bottom w:val="single" w:sz="4" w:space="0" w:color="auto"/>
            </w:tcBorders>
          </w:tcPr>
          <w:p w14:paraId="5503D1CF" w14:textId="77777777" w:rsidR="00B5132F" w:rsidRPr="00B5132F" w:rsidRDefault="00B5132F" w:rsidP="007E0CC0">
            <w:pPr>
              <w:spacing w:after="0" w:line="240" w:lineRule="auto"/>
              <w:jc w:val="both"/>
              <w:rPr>
                <w:rFonts w:ascii="Times New Roman" w:hAnsi="Times New Roman" w:cs="Times New Roman"/>
                <w:bCs/>
                <w:sz w:val="24"/>
                <w:szCs w:val="24"/>
                <w:lang w:val="kk-KZ"/>
              </w:rPr>
            </w:pPr>
          </w:p>
        </w:tc>
        <w:tc>
          <w:tcPr>
            <w:tcW w:w="2835" w:type="dxa"/>
            <w:tcBorders>
              <w:bottom w:val="single" w:sz="4" w:space="0" w:color="auto"/>
            </w:tcBorders>
          </w:tcPr>
          <w:p w14:paraId="0E94D9D4"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 «Инноваторлардың» авторлық тұжырымдамасын жасауын бақылау</w:t>
            </w:r>
          </w:p>
        </w:tc>
      </w:tr>
      <w:tr w:rsidR="00B5132F" w:rsidRPr="000C2E4C" w14:paraId="718B81D8" w14:textId="77777777" w:rsidTr="00767CDA">
        <w:trPr>
          <w:trHeight w:val="2220"/>
        </w:trPr>
        <w:tc>
          <w:tcPr>
            <w:tcW w:w="3119" w:type="dxa"/>
            <w:tcBorders>
              <w:bottom w:val="nil"/>
            </w:tcBorders>
          </w:tcPr>
          <w:p w14:paraId="6194AD2D"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«Ең үздік авторлық инновация» тұжырымдамасы мен бағалау өлшемдері әзірленді.</w:t>
            </w:r>
          </w:p>
        </w:tc>
        <w:tc>
          <w:tcPr>
            <w:tcW w:w="3685" w:type="dxa"/>
            <w:vMerge/>
            <w:tcBorders>
              <w:bottom w:val="nil"/>
            </w:tcBorders>
          </w:tcPr>
          <w:p w14:paraId="1FC494A1" w14:textId="77777777" w:rsidR="00B5132F" w:rsidRPr="00B5132F" w:rsidRDefault="00B5132F" w:rsidP="007E0CC0">
            <w:pPr>
              <w:spacing w:after="0" w:line="240" w:lineRule="auto"/>
              <w:jc w:val="both"/>
              <w:rPr>
                <w:rFonts w:ascii="Times New Roman" w:hAnsi="Times New Roman" w:cs="Times New Roman"/>
                <w:bCs/>
                <w:sz w:val="24"/>
                <w:szCs w:val="24"/>
                <w:lang w:val="kk-KZ"/>
              </w:rPr>
            </w:pPr>
          </w:p>
        </w:tc>
        <w:tc>
          <w:tcPr>
            <w:tcW w:w="2835" w:type="dxa"/>
            <w:tcBorders>
              <w:bottom w:val="nil"/>
            </w:tcBorders>
          </w:tcPr>
          <w:p w14:paraId="5386B2F0" w14:textId="77777777"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 Сарапшылар үшін бағалау өлшемдерін ғылыми негіздерге сүйене отырып әзірлеуін бақылау</w:t>
            </w:r>
          </w:p>
        </w:tc>
      </w:tr>
    </w:tbl>
    <w:p w14:paraId="493AD8FF" w14:textId="71A39789" w:rsidR="00767CDA" w:rsidRPr="0096088A" w:rsidRDefault="00767CDA">
      <w:pPr>
        <w:rPr>
          <w:lang w:val="kk-KZ"/>
        </w:rPr>
      </w:pPr>
      <w:r w:rsidRPr="0096088A">
        <w:rPr>
          <w:lang w:val="kk-KZ"/>
        </w:rPr>
        <w:br w:type="page"/>
      </w:r>
    </w:p>
    <w:p w14:paraId="2BF94800" w14:textId="5B1CB5CD" w:rsidR="00767CDA" w:rsidRDefault="00767CDA" w:rsidP="00767CDA">
      <w:pPr>
        <w:spacing w:after="0" w:line="240" w:lineRule="auto"/>
        <w:rPr>
          <w:rFonts w:ascii="Times New Roman" w:hAnsi="Times New Roman" w:cs="Times New Roman"/>
          <w:sz w:val="28"/>
          <w:szCs w:val="28"/>
          <w:lang w:val="kk-KZ"/>
        </w:rPr>
      </w:pPr>
      <w:r w:rsidRPr="00767CDA">
        <w:rPr>
          <w:rFonts w:ascii="Times New Roman" w:hAnsi="Times New Roman" w:cs="Times New Roman"/>
          <w:sz w:val="28"/>
          <w:szCs w:val="28"/>
          <w:lang w:val="kk-KZ"/>
        </w:rPr>
        <w:lastRenderedPageBreak/>
        <w:t>1</w:t>
      </w:r>
      <w:r w:rsidR="00FC1285">
        <w:rPr>
          <w:rFonts w:ascii="Times New Roman" w:hAnsi="Times New Roman" w:cs="Times New Roman"/>
          <w:sz w:val="28"/>
          <w:szCs w:val="28"/>
          <w:lang w:val="kk-KZ"/>
        </w:rPr>
        <w:t>8</w:t>
      </w:r>
      <w:r w:rsidRPr="00767CDA">
        <w:rPr>
          <w:rFonts w:ascii="Times New Roman" w:hAnsi="Times New Roman" w:cs="Times New Roman"/>
          <w:sz w:val="28"/>
          <w:szCs w:val="28"/>
          <w:lang w:val="kk-KZ"/>
        </w:rPr>
        <w:t xml:space="preserve"> – кестенің  жалғасы</w:t>
      </w:r>
    </w:p>
    <w:p w14:paraId="4C766B37" w14:textId="77777777" w:rsidR="00767CDA" w:rsidRPr="00767CDA" w:rsidRDefault="00767CDA" w:rsidP="00767CDA">
      <w:pPr>
        <w:spacing w:after="0" w:line="240" w:lineRule="auto"/>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2268"/>
        <w:gridCol w:w="4678"/>
        <w:gridCol w:w="2693"/>
      </w:tblGrid>
      <w:tr w:rsidR="00767CDA" w:rsidRPr="003D3BBE" w14:paraId="3579B6D2" w14:textId="77777777" w:rsidTr="00767CDA">
        <w:trPr>
          <w:trHeight w:val="225"/>
        </w:trPr>
        <w:tc>
          <w:tcPr>
            <w:tcW w:w="2268" w:type="dxa"/>
            <w:tcBorders>
              <w:bottom w:val="single" w:sz="4" w:space="0" w:color="auto"/>
            </w:tcBorders>
          </w:tcPr>
          <w:p w14:paraId="427DBE59" w14:textId="3F344C98" w:rsidR="00767CDA" w:rsidRPr="00B5132F" w:rsidRDefault="00767CDA" w:rsidP="00767CD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4678" w:type="dxa"/>
            <w:tcBorders>
              <w:bottom w:val="single" w:sz="4" w:space="0" w:color="auto"/>
            </w:tcBorders>
          </w:tcPr>
          <w:p w14:paraId="6CFC3292" w14:textId="546B3FFB" w:rsidR="00767CDA" w:rsidRPr="00B5132F" w:rsidRDefault="00767CDA" w:rsidP="00767CDA">
            <w:pPr>
              <w:pStyle w:val="a3"/>
              <w:tabs>
                <w:tab w:val="left" w:pos="271"/>
              </w:tabs>
              <w:spacing w:after="0" w:line="240" w:lineRule="auto"/>
              <w:ind w:left="0"/>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693" w:type="dxa"/>
          </w:tcPr>
          <w:p w14:paraId="222D0DDE" w14:textId="31825514" w:rsidR="00767CDA" w:rsidRPr="00B5132F" w:rsidRDefault="00767CDA" w:rsidP="00767CD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r>
      <w:tr w:rsidR="00767CDA" w:rsidRPr="003D3BBE" w14:paraId="506C2D0C" w14:textId="77777777" w:rsidTr="00767CDA">
        <w:trPr>
          <w:trHeight w:val="225"/>
        </w:trPr>
        <w:tc>
          <w:tcPr>
            <w:tcW w:w="2268" w:type="dxa"/>
          </w:tcPr>
          <w:p w14:paraId="294D5473" w14:textId="363C7AAC" w:rsidR="00767CDA" w:rsidRPr="00B5132F" w:rsidRDefault="00767CDA" w:rsidP="00767CDA">
            <w:pPr>
              <w:spacing w:after="0" w:line="240" w:lineRule="auto"/>
              <w:jc w:val="both"/>
              <w:rPr>
                <w:rFonts w:ascii="Times New Roman" w:hAnsi="Times New Roman" w:cs="Times New Roman"/>
                <w:bCs/>
                <w:sz w:val="24"/>
                <w:szCs w:val="24"/>
                <w:lang w:val="kk-KZ"/>
              </w:rPr>
            </w:pPr>
          </w:p>
        </w:tc>
        <w:tc>
          <w:tcPr>
            <w:tcW w:w="4678" w:type="dxa"/>
          </w:tcPr>
          <w:p w14:paraId="6109135A" w14:textId="77777777" w:rsidR="00767CDA" w:rsidRPr="00B5132F" w:rsidRDefault="00767CDA" w:rsidP="00767CDA">
            <w:pPr>
              <w:pStyle w:val="a3"/>
              <w:numPr>
                <w:ilvl w:val="0"/>
                <w:numId w:val="85"/>
              </w:numPr>
              <w:tabs>
                <w:tab w:val="left" w:pos="271"/>
              </w:tabs>
              <w:spacing w:after="0" w:line="240" w:lineRule="auto"/>
              <w:ind w:left="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 қорытындысы;</w:t>
            </w:r>
          </w:p>
          <w:p w14:paraId="34385669" w14:textId="77777777" w:rsidR="00767CDA" w:rsidRPr="00B5132F" w:rsidRDefault="00767CDA" w:rsidP="00767CDA">
            <w:pPr>
              <w:pStyle w:val="a3"/>
              <w:numPr>
                <w:ilvl w:val="0"/>
                <w:numId w:val="85"/>
              </w:numPr>
              <w:tabs>
                <w:tab w:val="left" w:pos="271"/>
              </w:tabs>
              <w:spacing w:after="0" w:line="240" w:lineRule="auto"/>
              <w:ind w:left="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төртінші кезең – журналистердің таңдаған инноватор мұғаліммен интервью жүргізуі.</w:t>
            </w:r>
          </w:p>
          <w:p w14:paraId="16AD90A1" w14:textId="77777777" w:rsidR="00767CDA" w:rsidRPr="00B5132F" w:rsidRDefault="00767CDA" w:rsidP="00767CDA">
            <w:pPr>
              <w:pStyle w:val="a3"/>
              <w:numPr>
                <w:ilvl w:val="0"/>
                <w:numId w:val="34"/>
              </w:numPr>
              <w:tabs>
                <w:tab w:val="left" w:pos="313"/>
              </w:tabs>
              <w:spacing w:after="0" w:line="240" w:lineRule="auto"/>
              <w:ind w:left="0" w:firstLine="0"/>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Ойынды жүргізушінің ойынды аяқтауы. </w:t>
            </w:r>
          </w:p>
        </w:tc>
        <w:tc>
          <w:tcPr>
            <w:tcW w:w="2693" w:type="dxa"/>
          </w:tcPr>
          <w:p w14:paraId="1B922398" w14:textId="77777777" w:rsidR="00767CDA" w:rsidRPr="00B5132F" w:rsidRDefault="00767CDA" w:rsidP="00767CDA">
            <w:pPr>
              <w:spacing w:after="0" w:line="240" w:lineRule="auto"/>
              <w:jc w:val="both"/>
              <w:rPr>
                <w:rFonts w:ascii="Times New Roman" w:hAnsi="Times New Roman" w:cs="Times New Roman"/>
                <w:bCs/>
                <w:sz w:val="24"/>
                <w:szCs w:val="24"/>
                <w:lang w:val="kk-KZ"/>
              </w:rPr>
            </w:pPr>
          </w:p>
        </w:tc>
      </w:tr>
      <w:tr w:rsidR="00B5132F" w:rsidRPr="000C2E4C" w14:paraId="5C0EC139" w14:textId="77777777" w:rsidTr="00767CDA">
        <w:trPr>
          <w:trHeight w:val="499"/>
        </w:trPr>
        <w:tc>
          <w:tcPr>
            <w:tcW w:w="2268" w:type="dxa"/>
          </w:tcPr>
          <w:p w14:paraId="6CEC7D0F" w14:textId="020F9B82" w:rsidR="00B5132F" w:rsidRPr="00B5132F" w:rsidRDefault="00767CDA"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 xml:space="preserve"> </w:t>
            </w:r>
            <w:r w:rsidR="00B5132F" w:rsidRPr="00B5132F">
              <w:rPr>
                <w:rFonts w:ascii="Times New Roman" w:hAnsi="Times New Roman" w:cs="Times New Roman"/>
                <w:bCs/>
                <w:sz w:val="24"/>
                <w:szCs w:val="24"/>
                <w:lang w:val="kk-KZ"/>
              </w:rPr>
              <w:t>«Инноватор-мұғалімдердің» презентацияларын жобалау.</w:t>
            </w:r>
          </w:p>
        </w:tc>
        <w:tc>
          <w:tcPr>
            <w:tcW w:w="4678" w:type="dxa"/>
          </w:tcPr>
          <w:p w14:paraId="478688E2" w14:textId="77777777" w:rsidR="00B5132F" w:rsidRPr="00B5132F" w:rsidRDefault="00B5132F" w:rsidP="007E0CC0">
            <w:pPr>
              <w:spacing w:after="0" w:line="240" w:lineRule="auto"/>
              <w:jc w:val="both"/>
              <w:rPr>
                <w:rFonts w:ascii="Times New Roman" w:hAnsi="Times New Roman" w:cs="Times New Roman"/>
                <w:bCs/>
                <w:sz w:val="24"/>
                <w:szCs w:val="24"/>
                <w:lang w:val="kk-KZ"/>
              </w:rPr>
            </w:pPr>
          </w:p>
        </w:tc>
        <w:tc>
          <w:tcPr>
            <w:tcW w:w="2693" w:type="dxa"/>
          </w:tcPr>
          <w:p w14:paraId="0F3E1741" w14:textId="7B87C4E6" w:rsidR="00B5132F" w:rsidRPr="00B5132F" w:rsidRDefault="00B5132F" w:rsidP="007E0CC0">
            <w:pPr>
              <w:spacing w:after="0" w:line="240" w:lineRule="auto"/>
              <w:jc w:val="both"/>
              <w:rPr>
                <w:rFonts w:ascii="Times New Roman" w:hAnsi="Times New Roman" w:cs="Times New Roman"/>
                <w:bCs/>
                <w:sz w:val="24"/>
                <w:szCs w:val="24"/>
                <w:lang w:val="kk-KZ"/>
              </w:rPr>
            </w:pPr>
            <w:r w:rsidRPr="00B5132F">
              <w:rPr>
                <w:rFonts w:ascii="Times New Roman" w:hAnsi="Times New Roman" w:cs="Times New Roman"/>
                <w:bCs/>
                <w:sz w:val="24"/>
                <w:szCs w:val="24"/>
                <w:lang w:val="kk-KZ"/>
              </w:rPr>
              <w:t>Презентациялардың дидактикалық, психологиялық талаптарға сәйкес болуын бақылау</w:t>
            </w:r>
          </w:p>
        </w:tc>
      </w:tr>
    </w:tbl>
    <w:p w14:paraId="3D1792C8" w14:textId="77777777" w:rsidR="007E0CC0" w:rsidRPr="0033231F" w:rsidRDefault="007E0CC0" w:rsidP="00AD625D">
      <w:pPr>
        <w:spacing w:after="0" w:line="240" w:lineRule="auto"/>
        <w:ind w:firstLine="709"/>
        <w:jc w:val="both"/>
        <w:rPr>
          <w:rFonts w:ascii="Times New Roman" w:hAnsi="Times New Roman" w:cs="Times New Roman"/>
          <w:sz w:val="28"/>
          <w:szCs w:val="28"/>
          <w:lang w:val="kk-KZ"/>
        </w:rPr>
      </w:pPr>
    </w:p>
    <w:p w14:paraId="4C66CBC9" w14:textId="77777777" w:rsidR="00AB7FC6" w:rsidRPr="0033231F" w:rsidRDefault="00AB7FC6" w:rsidP="00767CDA">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Бұл оқу-жағдаяттық ойынды өткізу барысында бакалаврлердің инновациялық үдеріске, инновациялық әрекетке қарай бетбұрыс жасауы ерекше болды деуге болады. Өйткені, студенттер өздері еңбектеніп ізденіп, терең еңбек пен танымдық ізденістің ерекше қуатын таныды әрі танытты. Бірінің-бірі білімін толықтырып, педагогикалық, білім алу таланттарын іске асырды. Сонымен бірге, студенттердің оқу-жағдаяттық ойын процесінде ғылыми-әдіснамалық біліміне сүйене отырып «авторлық инновациялық жүйе» құрастыру, ғылыми негізге сүйене отырып «сарапшы» болу, теориялық білімін тірек етіп «мектеп басышысы» немесе теория мен тәжірибеге негізделген «әріптес мұғалім» ретінде пікірлерін айту, тіпті «журналист» болудың өзінде интервью алмақшы болып тұрған мәселе туралы жан-жақты хабардар болуы керектігін саналылықпен түсініп орындауы – барлығы ойын-сабақты шынайы өмірдегі ізденіске айналдырды.</w:t>
      </w:r>
    </w:p>
    <w:p w14:paraId="1EA4C2A7" w14:textId="687B70A5" w:rsidR="00AB7FC6" w:rsidRPr="0033231F" w:rsidRDefault="00AB7FC6" w:rsidP="00767CDA">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Біздің ойымызша, </w:t>
      </w:r>
      <w:r w:rsidR="00A50E9E"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дің өздерінің инновациялық әрекетін теориялық тұрғыдан түсінуі немесе түсінбеуі – жүйелілікпен инновациялық әрекетке етуге не себін тигізетін, не кедергі келтіретін мәселе. Болашақ бастауыш сынып</w:t>
      </w:r>
      <w:r w:rsidR="008F03A5">
        <w:rPr>
          <w:rFonts w:ascii="Times New Roman" w:hAnsi="Times New Roman" w:cs="Times New Roman"/>
          <w:sz w:val="28"/>
          <w:szCs w:val="28"/>
          <w:lang w:val="kk-KZ"/>
        </w:rPr>
        <w:t xml:space="preserve"> </w:t>
      </w:r>
      <w:r w:rsidR="00A50E9E"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інің өзіндік инновациялық жүйенің авторы болуға талпынысында теориялық білімі мен соған сүйеніп әзірлеген немесе пайдаланған практикалық әдістерінің үйлесімді тұтастық байқалды. Бұл сабақ та біз әзірлеген әдістемелік жүйенің бакалаврлердің инновациялық әрекетке даярлығында теориялық және практикалық білімнің ұштасу сәттерін арнайы сабақта меңгерту қажет деген бағытын дәлелдей алды.</w:t>
      </w:r>
    </w:p>
    <w:p w14:paraId="01A5E4DE" w14:textId="7C3CD779" w:rsidR="00AB7FC6" w:rsidRPr="00767CDA" w:rsidRDefault="00AB7FC6" w:rsidP="00767CDA">
      <w:pPr>
        <w:spacing w:after="0" w:line="240" w:lineRule="auto"/>
        <w:ind w:firstLine="567"/>
        <w:jc w:val="both"/>
        <w:rPr>
          <w:rFonts w:ascii="Times New Roman" w:hAnsi="Times New Roman" w:cs="Times New Roman"/>
          <w:b/>
          <w:sz w:val="28"/>
          <w:szCs w:val="28"/>
          <w:lang w:val="kk-KZ"/>
        </w:rPr>
      </w:pPr>
      <w:r w:rsidRPr="0033231F">
        <w:rPr>
          <w:rFonts w:ascii="Times New Roman" w:hAnsi="Times New Roman" w:cs="Times New Roman"/>
          <w:sz w:val="28"/>
          <w:szCs w:val="28"/>
          <w:lang w:val="kk-KZ"/>
        </w:rPr>
        <w:t xml:space="preserve">Оқу-қалыптастырушы кезеңде эксперименттік топта жүргізілген студенттердің Жоба жұмыстарынан да бір үлгі келтіріп өтеміз. Студенттерге ұсынылған Жобалардың бірі </w:t>
      </w:r>
      <w:r w:rsidRPr="0033231F">
        <w:rPr>
          <w:rFonts w:ascii="Times New Roman" w:hAnsi="Times New Roman" w:cs="Times New Roman"/>
          <w:i/>
          <w:sz w:val="28"/>
          <w:szCs w:val="28"/>
          <w:lang w:val="kk-KZ"/>
        </w:rPr>
        <w:t>«Ыбырай Алтынсариннің мектеп-интернат жобаларына талдау жасау»</w:t>
      </w:r>
      <w:r w:rsidRPr="0033231F">
        <w:rPr>
          <w:rFonts w:ascii="Times New Roman" w:hAnsi="Times New Roman" w:cs="Times New Roman"/>
          <w:b/>
          <w:sz w:val="28"/>
          <w:szCs w:val="28"/>
          <w:lang w:val="kk-KZ"/>
        </w:rPr>
        <w:t xml:space="preserve"> </w:t>
      </w:r>
      <w:r w:rsidRPr="0033231F">
        <w:rPr>
          <w:rFonts w:ascii="Times New Roman" w:hAnsi="Times New Roman" w:cs="Times New Roman"/>
          <w:sz w:val="28"/>
          <w:szCs w:val="28"/>
          <w:lang w:val="kk-KZ"/>
        </w:rPr>
        <w:t>деп аталды</w:t>
      </w:r>
      <w:r w:rsidR="00767CDA" w:rsidRPr="00767CDA">
        <w:rPr>
          <w:rFonts w:ascii="Times New Roman" w:hAnsi="Times New Roman" w:cs="Times New Roman"/>
          <w:bCs/>
          <w:sz w:val="28"/>
          <w:szCs w:val="28"/>
          <w:lang w:val="kk-KZ"/>
        </w:rPr>
        <w:t>.</w:t>
      </w:r>
      <w:r w:rsidR="00767CDA">
        <w:rPr>
          <w:rFonts w:ascii="Times New Roman" w:hAnsi="Times New Roman" w:cs="Times New Roman"/>
          <w:b/>
          <w:sz w:val="28"/>
          <w:szCs w:val="28"/>
          <w:lang w:val="kk-KZ"/>
        </w:rPr>
        <w:t xml:space="preserve"> </w:t>
      </w:r>
      <w:r w:rsidRPr="0033231F">
        <w:rPr>
          <w:rFonts w:ascii="Times New Roman" w:hAnsi="Times New Roman" w:cs="Times New Roman"/>
          <w:sz w:val="28"/>
          <w:szCs w:val="28"/>
          <w:lang w:val="kk-KZ"/>
        </w:rPr>
        <w:t>Осы тақырып бойынша Қазақ мемлекеттік қыздар педагогикалық университетіндегі эксперименттік топта «</w:t>
      </w:r>
      <w:r w:rsidRPr="0033231F">
        <w:rPr>
          <w:rFonts w:ascii="Times New Roman" w:hAnsi="Times New Roman" w:cs="Times New Roman"/>
          <w:i/>
          <w:sz w:val="28"/>
          <w:szCs w:val="28"/>
          <w:lang w:val="kk-KZ"/>
        </w:rPr>
        <w:t xml:space="preserve">Ыбырай Алтынсариннің қыздарға арналған мектеп-интернаты – заманының инновациялық технологиясы» </w:t>
      </w:r>
      <w:r w:rsidRPr="0033231F">
        <w:rPr>
          <w:rFonts w:ascii="Times New Roman" w:hAnsi="Times New Roman" w:cs="Times New Roman"/>
          <w:sz w:val="28"/>
          <w:szCs w:val="28"/>
          <w:lang w:val="kk-KZ"/>
        </w:rPr>
        <w:t>атты Жобаны атап өту керек. Бұл Жоба</w:t>
      </w:r>
      <w:r w:rsidRPr="0033231F">
        <w:rPr>
          <w:rFonts w:ascii="Times New Roman" w:hAnsi="Times New Roman" w:cs="Times New Roman"/>
          <w:i/>
          <w:sz w:val="28"/>
          <w:szCs w:val="28"/>
          <w:lang w:val="kk-KZ"/>
        </w:rPr>
        <w:t xml:space="preserve"> </w:t>
      </w:r>
      <w:r w:rsidRPr="0033231F">
        <w:rPr>
          <w:rFonts w:ascii="Times New Roman" w:hAnsi="Times New Roman" w:cs="Times New Roman"/>
          <w:sz w:val="28"/>
          <w:szCs w:val="28"/>
          <w:lang w:val="kk-KZ"/>
        </w:rPr>
        <w:t>«Бастауыш білім беруде инновациялық әрекетке даярлау негіздері</w:t>
      </w:r>
      <w:r w:rsidRPr="0033231F">
        <w:rPr>
          <w:rFonts w:ascii="Times New Roman" w:hAnsi="Times New Roman" w:cs="Times New Roman"/>
          <w:i/>
          <w:sz w:val="28"/>
          <w:szCs w:val="28"/>
          <w:lang w:val="kk-KZ"/>
        </w:rPr>
        <w:t>»</w:t>
      </w:r>
      <w:r w:rsidRPr="0033231F">
        <w:rPr>
          <w:rFonts w:ascii="Times New Roman" w:hAnsi="Times New Roman" w:cs="Times New Roman"/>
          <w:sz w:val="28"/>
          <w:szCs w:val="28"/>
          <w:lang w:val="kk-KZ"/>
        </w:rPr>
        <w:t xml:space="preserve"> </w:t>
      </w:r>
      <w:r w:rsidR="00A50E9E" w:rsidRPr="0033231F">
        <w:rPr>
          <w:rFonts w:ascii="Times New Roman" w:hAnsi="Times New Roman" w:cs="Times New Roman"/>
          <w:sz w:val="28"/>
          <w:szCs w:val="28"/>
          <w:lang w:val="kk-KZ"/>
        </w:rPr>
        <w:t>элективті</w:t>
      </w:r>
      <w:r w:rsidRPr="0033231F">
        <w:rPr>
          <w:rFonts w:ascii="Times New Roman" w:hAnsi="Times New Roman" w:cs="Times New Roman"/>
          <w:sz w:val="28"/>
          <w:szCs w:val="28"/>
          <w:lang w:val="kk-KZ"/>
        </w:rPr>
        <w:t xml:space="preserve"> курстың</w:t>
      </w:r>
      <w:r w:rsidRPr="0033231F">
        <w:rPr>
          <w:rFonts w:ascii="Times New Roman" w:hAnsi="Times New Roman" w:cs="Times New Roman"/>
          <w:i/>
          <w:sz w:val="28"/>
          <w:szCs w:val="28"/>
          <w:lang w:val="kk-KZ"/>
        </w:rPr>
        <w:t xml:space="preserve"> «Инновациялық әрекетке даярлану </w:t>
      </w:r>
      <w:r w:rsidR="00A50E9E" w:rsidRPr="0033231F">
        <w:rPr>
          <w:rFonts w:ascii="Times New Roman" w:hAnsi="Times New Roman" w:cs="Times New Roman"/>
          <w:i/>
          <w:sz w:val="28"/>
          <w:szCs w:val="28"/>
          <w:lang w:val="kk-KZ"/>
        </w:rPr>
        <w:t>үдері</w:t>
      </w:r>
      <w:r w:rsidRPr="0033231F">
        <w:rPr>
          <w:rFonts w:ascii="Times New Roman" w:hAnsi="Times New Roman" w:cs="Times New Roman"/>
          <w:i/>
          <w:sz w:val="28"/>
          <w:szCs w:val="28"/>
          <w:lang w:val="kk-KZ"/>
        </w:rPr>
        <w:t>сіндегі стратегиялық, тактикалық, оперативтік іс-әрекеттер»</w:t>
      </w:r>
      <w:r w:rsidRPr="0033231F">
        <w:rPr>
          <w:rFonts w:ascii="Times New Roman" w:hAnsi="Times New Roman" w:cs="Times New Roman"/>
          <w:b/>
          <w:sz w:val="28"/>
          <w:szCs w:val="28"/>
          <w:lang w:val="kk-KZ"/>
        </w:rPr>
        <w:t xml:space="preserve"> </w:t>
      </w:r>
      <w:r w:rsidRPr="0033231F">
        <w:rPr>
          <w:rFonts w:ascii="Times New Roman" w:hAnsi="Times New Roman" w:cs="Times New Roman"/>
          <w:sz w:val="28"/>
          <w:szCs w:val="28"/>
          <w:lang w:val="kk-KZ"/>
        </w:rPr>
        <w:t xml:space="preserve">тақырыбы бойынша ұсынылған болатын. </w:t>
      </w:r>
    </w:p>
    <w:p w14:paraId="5449D018" w14:textId="5ADFE250" w:rsidR="00AB7FC6" w:rsidRDefault="00AB7FC6" w:rsidP="00767CDA">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Студенттер Ыбырай Алтынсариннің қыздарға арналған мектеп-интернат ашу және ондағы оқу-тәрбие үдерісін ұйымдастырудағы ағартушы-ұстаздың инноватор ретіндегі стратегиясы мен тактикасы, оперативтік іс-әрекеттері туралы өз ойларын ғылыми дәлелдеуге тырысып, табысты Жоба орындап шықты</w:t>
      </w:r>
      <w:r w:rsidR="00FC1285">
        <w:rPr>
          <w:rFonts w:ascii="Times New Roman" w:hAnsi="Times New Roman" w:cs="Times New Roman"/>
          <w:sz w:val="28"/>
          <w:szCs w:val="28"/>
          <w:lang w:val="kk-KZ"/>
        </w:rPr>
        <w:t xml:space="preserve"> (сурет 36)</w:t>
      </w:r>
      <w:r w:rsidR="00FC1285" w:rsidRPr="0033231F">
        <w:rPr>
          <w:rFonts w:ascii="Times New Roman" w:hAnsi="Times New Roman" w:cs="Times New Roman"/>
          <w:sz w:val="28"/>
          <w:szCs w:val="28"/>
          <w:lang w:val="kk-KZ"/>
        </w:rPr>
        <w:t>.</w:t>
      </w:r>
    </w:p>
    <w:p w14:paraId="7324E8B1" w14:textId="77777777" w:rsidR="00767CDA" w:rsidRPr="00767CDA" w:rsidRDefault="00767CDA" w:rsidP="00767CDA">
      <w:pPr>
        <w:spacing w:after="0" w:line="240" w:lineRule="auto"/>
        <w:ind w:firstLine="567"/>
        <w:jc w:val="both"/>
        <w:rPr>
          <w:rFonts w:ascii="Times New Roman" w:hAnsi="Times New Roman" w:cs="Times New Roman"/>
          <w:lang w:val="kk-KZ"/>
        </w:rPr>
      </w:pPr>
    </w:p>
    <w:p w14:paraId="2EC11272" w14:textId="77777777" w:rsidR="00AB7FC6" w:rsidRPr="0033231F" w:rsidRDefault="00AB7FC6" w:rsidP="00767CDA">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2C2B2096" wp14:editId="0D8DD41E">
            <wp:extent cx="5848349" cy="4210050"/>
            <wp:effectExtent l="0" t="0" r="635" b="0"/>
            <wp:docPr id="57" name="Рисунок 57" descr="C:\Users\HP\Desktop\Ыбырай Алтынсарин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Ыбырай Алтынсарин +++.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54952" cy="4214803"/>
                    </a:xfrm>
                    <a:prstGeom prst="rect">
                      <a:avLst/>
                    </a:prstGeom>
                    <a:noFill/>
                    <a:ln>
                      <a:noFill/>
                    </a:ln>
                  </pic:spPr>
                </pic:pic>
              </a:graphicData>
            </a:graphic>
          </wp:inline>
        </w:drawing>
      </w:r>
    </w:p>
    <w:p w14:paraId="3FED69AB" w14:textId="4C523F19" w:rsidR="00AB7FC6" w:rsidRPr="0033231F" w:rsidRDefault="00767CDA" w:rsidP="00767CD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B7FC6" w:rsidRPr="0033231F">
        <w:rPr>
          <w:rFonts w:ascii="Times New Roman" w:hAnsi="Times New Roman" w:cs="Times New Roman"/>
          <w:sz w:val="28"/>
          <w:szCs w:val="28"/>
          <w:lang w:val="kk-KZ"/>
        </w:rPr>
        <w:t xml:space="preserve">Сурет </w:t>
      </w:r>
      <w:r w:rsidR="00A11475" w:rsidRPr="0033231F">
        <w:rPr>
          <w:rFonts w:ascii="Times New Roman" w:hAnsi="Times New Roman" w:cs="Times New Roman"/>
          <w:sz w:val="28"/>
          <w:szCs w:val="28"/>
          <w:lang w:val="kk-KZ"/>
        </w:rPr>
        <w:t>36</w:t>
      </w:r>
      <w:r w:rsidR="00AB7FC6" w:rsidRPr="0033231F">
        <w:rPr>
          <w:rFonts w:ascii="Times New Roman" w:hAnsi="Times New Roman" w:cs="Times New Roman"/>
          <w:sz w:val="28"/>
          <w:szCs w:val="28"/>
          <w:lang w:val="kk-KZ"/>
        </w:rPr>
        <w:t xml:space="preserve"> – Ы.Алтынсариннің инноваторлық қызметі туралы (Жобадан)</w:t>
      </w:r>
    </w:p>
    <w:p w14:paraId="11FB9F30" w14:textId="77777777" w:rsidR="00AB7FC6" w:rsidRPr="0033231F" w:rsidRDefault="00AB7FC6" w:rsidP="00AD625D">
      <w:pPr>
        <w:spacing w:after="0" w:line="240" w:lineRule="auto"/>
        <w:ind w:firstLine="709"/>
        <w:jc w:val="both"/>
        <w:rPr>
          <w:rFonts w:ascii="Times New Roman" w:hAnsi="Times New Roman" w:cs="Times New Roman"/>
          <w:sz w:val="28"/>
          <w:szCs w:val="28"/>
          <w:lang w:val="kk-KZ"/>
        </w:rPr>
      </w:pPr>
    </w:p>
    <w:p w14:paraId="7D16B4A6" w14:textId="77777777" w:rsidR="00AB7FC6" w:rsidRPr="0033231F" w:rsidRDefault="00AB7FC6" w:rsidP="00767CDA">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Бұл Жобаны орындау барысында студенттер өздерінің инновациялық сарапшылық әрекетке даярлану дағдыларын көрсете алды. Студенттер </w:t>
      </w:r>
      <w:r w:rsidRPr="0033231F">
        <w:rPr>
          <w:rFonts w:ascii="Times New Roman" w:hAnsi="Times New Roman" w:cs="Times New Roman"/>
          <w:i/>
          <w:sz w:val="28"/>
          <w:szCs w:val="28"/>
          <w:lang w:val="kk-KZ"/>
        </w:rPr>
        <w:t>Ыбырай Алтынсариннің инноваторлық қызметіндегі Ұстаздың стратегиясы, тактикасы, операциялық іс-әрекеті</w:t>
      </w:r>
      <w:r w:rsidRPr="0033231F">
        <w:rPr>
          <w:rFonts w:ascii="Times New Roman" w:hAnsi="Times New Roman" w:cs="Times New Roman"/>
          <w:sz w:val="28"/>
          <w:szCs w:val="28"/>
          <w:lang w:val="kk-KZ"/>
        </w:rPr>
        <w:t xml:space="preserve"> туралы талдау жасап, көптеген ақпараттарға жаңаша көзқараспен қарай алғанын айтты. </w:t>
      </w:r>
    </w:p>
    <w:p w14:paraId="0E415986" w14:textId="629D5456" w:rsidR="009C12D9" w:rsidRDefault="00AB7FC6" w:rsidP="009C12D9">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Ұстаздың инновациялық стратегиясы – қазақ даласына мектептер салу, тактикасы – жақсы мұғалімдер даярлайтын училищелер ашу, ал операциялық іс-әрекеті – оқушыларға арналған оқу бағдарламалары мен оқулықтар, оқу құрал, кітаптар жазуы деп көрсете алған студенттердің алдағы мұғалімдік қызметінде инновациялық «дәндері бар» педагогикалық үдерісті тани алатын, талдай алатын, жасай алатын қазақстандық жақсы педагог-тұлғаға айналу мүмкіндіктері бар екені анықталды.</w:t>
      </w:r>
      <w:r w:rsidR="008F03A5">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Жаңартылған білім мазмұны жағдайында болашақ бастауыш сынып педагогтерін инновациялық әрекетке даярлау</w:t>
      </w:r>
      <w:r w:rsidRPr="0033231F">
        <w:rPr>
          <w:lang w:val="kk-KZ"/>
        </w:rPr>
        <w:t xml:space="preserve"> </w:t>
      </w:r>
      <w:r w:rsidRPr="0033231F">
        <w:rPr>
          <w:rFonts w:ascii="Times New Roman" w:hAnsi="Times New Roman" w:cs="Times New Roman"/>
          <w:sz w:val="28"/>
          <w:szCs w:val="28"/>
          <w:lang w:val="kk-KZ"/>
        </w:rPr>
        <w:t>кезеңдерінің мазмұнында берілген өзіндік жұмыс пен жоба әдістерінің де әдістемелік ерекшеліктері түзіліп, тәжірибелік-эксперименттік жұмысты өткізуге дайындалған оқу-әдістемелік кешеннің құрамына енгізілді.</w:t>
      </w:r>
    </w:p>
    <w:p w14:paraId="095895B8" w14:textId="60DCB60F" w:rsidR="00AB7FC6" w:rsidRPr="0033231F" w:rsidRDefault="00AB7FC6" w:rsidP="009C12D9">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Болашақ бастауыш сынып </w:t>
      </w:r>
      <w:r w:rsidR="00505D2F"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 үшін жасақталған «Бастауыш білім беруде инновациялық әрекетке даярлау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 бағдарламасы мен «Болашақ бастауыш сынып педагогтерін инновациялық әрекетке даярлау әдістемесі» оқу-әдістемелік </w:t>
      </w:r>
      <w:r w:rsidR="003A4E90" w:rsidRPr="0033231F">
        <w:rPr>
          <w:rFonts w:ascii="Times New Roman" w:hAnsi="Times New Roman" w:cs="Times New Roman"/>
          <w:sz w:val="28"/>
          <w:szCs w:val="28"/>
          <w:lang w:val="kk-KZ"/>
        </w:rPr>
        <w:t>құрал</w:t>
      </w:r>
      <w:r w:rsidRPr="0033231F">
        <w:rPr>
          <w:rFonts w:ascii="Times New Roman" w:hAnsi="Times New Roman" w:cs="Times New Roman"/>
          <w:sz w:val="28"/>
          <w:szCs w:val="28"/>
          <w:lang w:val="kk-KZ"/>
        </w:rPr>
        <w:t xml:space="preserve"> алға қойылған мақсатқа қол жеткізуде сенімді оқу-дидактикалық тірек болды. Алға қойылған мақсатқа қол жеткізуге жетелейтін барлық іс-әрекет нәтиженің бір бөлшегі болып табылады. Әр дәріс пен әрбір практикалық, лабораториялық, өзіндік сабақта алға басқан қадам мен оның нәтижесі түпкі көзделген нәтижеге жеткізетін сүрлеу жол болып қаланды деп айта аламыз. Келесі меже –қалыптастырушы кезеңді ұйымдастырып өткізу, онан соң бақылау кезеңінде студенттердің инновациялық әрекетке теориялық-практикалық даярлығын кесінді тапсырмалар арқылы тағы бір тексеру жүргізіледі. Келесі тармақшада олардың жүргізілу логикасы сипатталады және қол жеткізілген нәтижелері талданады.</w:t>
      </w:r>
    </w:p>
    <w:p w14:paraId="26746F57" w14:textId="77777777" w:rsidR="00EF2DD7" w:rsidRPr="0033231F" w:rsidRDefault="00EF2DD7" w:rsidP="00767CDA">
      <w:pPr>
        <w:pStyle w:val="2"/>
        <w:tabs>
          <w:tab w:val="left" w:pos="993"/>
        </w:tabs>
        <w:spacing w:before="0" w:beforeAutospacing="0" w:after="0" w:afterAutospacing="0"/>
        <w:ind w:firstLine="567"/>
        <w:rPr>
          <w:sz w:val="28"/>
          <w:lang w:val="kk-KZ"/>
        </w:rPr>
      </w:pPr>
    </w:p>
    <w:p w14:paraId="5BE0189F" w14:textId="2780EE1F" w:rsidR="00793630" w:rsidRPr="0033231F" w:rsidRDefault="00793630" w:rsidP="00767CDA">
      <w:pPr>
        <w:pStyle w:val="2"/>
        <w:tabs>
          <w:tab w:val="left" w:pos="993"/>
        </w:tabs>
        <w:spacing w:before="0" w:beforeAutospacing="0" w:after="0" w:afterAutospacing="0"/>
        <w:ind w:firstLine="567"/>
        <w:rPr>
          <w:sz w:val="28"/>
          <w:lang w:val="kk-KZ"/>
        </w:rPr>
      </w:pPr>
      <w:r w:rsidRPr="0033231F">
        <w:rPr>
          <w:sz w:val="28"/>
          <w:lang w:val="kk-KZ"/>
        </w:rPr>
        <w:t>3.3</w:t>
      </w:r>
      <w:r w:rsidR="00767CDA">
        <w:rPr>
          <w:sz w:val="28"/>
          <w:lang w:val="kk-KZ"/>
        </w:rPr>
        <w:t xml:space="preserve">  </w:t>
      </w:r>
      <w:r w:rsidRPr="0033231F">
        <w:rPr>
          <w:sz w:val="28"/>
          <w:lang w:val="kk-KZ"/>
        </w:rPr>
        <w:t xml:space="preserve">Тәжірибелік-эксперимент жұмысының нәтижелері </w:t>
      </w:r>
    </w:p>
    <w:p w14:paraId="4179CAE8" w14:textId="3471287E" w:rsidR="00522AC7" w:rsidRPr="0033231F" w:rsidRDefault="00793630" w:rsidP="00AF0070">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A11475"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 барысындағы тәжірибелік-эксперименттік жұмысын ұйымдастыру кезеңінің логикасына сәйкес, қалыптастырушы кезең мен бақылау кезеңінің нәтижелері қарастыру мақсат етіледі.</w:t>
      </w:r>
      <w:r w:rsidR="00E72291">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Тәжірибелік-эксперименттік жұмыстың алғашқы кезеңінде эксперименттік және бақылау топтарында өткізілген жұмыстар болашақ бастауыш сынып </w:t>
      </w:r>
      <w:r w:rsidR="00497D4B" w:rsidRPr="0033231F">
        <w:rPr>
          <w:rFonts w:ascii="Times New Roman" w:hAnsi="Times New Roman" w:cs="Times New Roman"/>
          <w:sz w:val="28"/>
          <w:szCs w:val="28"/>
          <w:lang w:val="kk-KZ"/>
        </w:rPr>
        <w:t xml:space="preserve">педагогтерінің </w:t>
      </w:r>
      <w:r w:rsidRPr="0033231F">
        <w:rPr>
          <w:rFonts w:ascii="Times New Roman" w:hAnsi="Times New Roman" w:cs="Times New Roman"/>
          <w:sz w:val="28"/>
          <w:szCs w:val="28"/>
          <w:lang w:val="kk-KZ"/>
        </w:rPr>
        <w:t>инновациялық әрекетке даярлану қажеттілігін қабылдауына, мотивация орын алуына, қызығушылығы туындауына және ұстаздық қызметінің болмысы инновациялықпен тығыз байланысты екеніне саналы түрде назар аудару дағдысын қалыптастырды.</w:t>
      </w:r>
      <w:r w:rsidR="00E72291">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Ал тәжірибелік-эксперименттік жұмыстың тек эксперименттік топтарында өткізілген қалыптастырушы кезеңі бакалаврлерді өзіне болашақ бастауыш сынып </w:t>
      </w:r>
      <w:r w:rsidR="00505D2F"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 қызметіндегі кәсіби шебер көзқарасымен, педагог мамандығына аксиологиялық-құндылық тұрғыдан, өзінің тұлғалық болмысын терең рефлексиялық тұр</w:t>
      </w:r>
      <w:r w:rsidR="0082335F" w:rsidRPr="0033231F">
        <w:rPr>
          <w:rFonts w:ascii="Times New Roman" w:hAnsi="Times New Roman" w:cs="Times New Roman"/>
          <w:sz w:val="28"/>
          <w:szCs w:val="28"/>
          <w:lang w:val="kk-KZ"/>
        </w:rPr>
        <w:t>ғы</w:t>
      </w:r>
      <w:r w:rsidRPr="0033231F">
        <w:rPr>
          <w:rFonts w:ascii="Times New Roman" w:hAnsi="Times New Roman" w:cs="Times New Roman"/>
          <w:sz w:val="28"/>
          <w:szCs w:val="28"/>
          <w:lang w:val="kk-KZ"/>
        </w:rPr>
        <w:t>дан түсіне қарауға үйретеді.</w:t>
      </w:r>
      <w:r w:rsidR="00E72291">
        <w:rPr>
          <w:rFonts w:ascii="Times New Roman" w:hAnsi="Times New Roman" w:cs="Times New Roman"/>
          <w:sz w:val="28"/>
          <w:szCs w:val="28"/>
          <w:lang w:val="kk-KZ"/>
        </w:rPr>
        <w:t xml:space="preserve"> </w:t>
      </w:r>
      <w:r w:rsidR="00522AC7" w:rsidRPr="0033231F">
        <w:rPr>
          <w:rFonts w:ascii="Times New Roman" w:hAnsi="Times New Roman" w:cs="Times New Roman"/>
          <w:sz w:val="28"/>
          <w:szCs w:val="28"/>
          <w:lang w:val="kk-KZ"/>
        </w:rPr>
        <w:t xml:space="preserve">Тәжірибелік-эксперименттік жұмыстың оқу-қалыптастырушы кезеңінде эксперименттік топта қол жеткізілген нәтиже біршама уақыттан соң өткізілген үшінші кезең – бақылау кезеңінде эксперименттік және бақылау топтарына арнайы кесінді тапсырмалар орындату арқылы тексерілді. </w:t>
      </w:r>
    </w:p>
    <w:p w14:paraId="17EC3BE8" w14:textId="742B4C27" w:rsidR="00522AC7" w:rsidRPr="0033231F" w:rsidRDefault="00522AC7" w:rsidP="00AF0070">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Эксперименттік топта «Бастауыш білім беруде инновациялық әрекетке даярл</w:t>
      </w:r>
      <w:r w:rsidR="00497D4B"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 xml:space="preserve">у негіздері»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курсын меңгерген болашақ бастауыш сынып </w:t>
      </w:r>
      <w:r w:rsidR="00505D2F"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інің инновациялық әрекетке даярлығының қалыптасу деңгейі қалыптастыру кезеңнен кейін келесідей өскендігі байқалды. Ал бақылау тобында инновациялық тапсырмалар орындау деңгейінің төмен болу себебі арнайы даярлау болмағандығынан деген ойымыз нығая түсті.</w:t>
      </w:r>
      <w:r w:rsidR="00E72291">
        <w:rPr>
          <w:rFonts w:ascii="Times New Roman" w:hAnsi="Times New Roman" w:cs="Times New Roman"/>
          <w:sz w:val="28"/>
          <w:szCs w:val="28"/>
          <w:lang w:val="kk-KZ"/>
        </w:rPr>
        <w:t xml:space="preserve"> </w:t>
      </w:r>
      <w:r w:rsidR="00505D2F" w:rsidRPr="0033231F">
        <w:rPr>
          <w:rFonts w:ascii="Times New Roman" w:hAnsi="Times New Roman" w:cs="Times New Roman"/>
          <w:sz w:val="28"/>
          <w:szCs w:val="28"/>
          <w:lang w:val="kk-KZ"/>
        </w:rPr>
        <w:t>Қ</w:t>
      </w:r>
      <w:r w:rsidRPr="0033231F">
        <w:rPr>
          <w:rFonts w:ascii="Times New Roman" w:hAnsi="Times New Roman" w:cs="Times New Roman"/>
          <w:sz w:val="28"/>
          <w:szCs w:val="28"/>
          <w:lang w:val="kk-KZ"/>
        </w:rPr>
        <w:t>алыптасты</w:t>
      </w:r>
      <w:r w:rsidR="000313C2" w:rsidRPr="0033231F">
        <w:rPr>
          <w:rFonts w:ascii="Times New Roman" w:hAnsi="Times New Roman" w:cs="Times New Roman"/>
          <w:sz w:val="28"/>
          <w:szCs w:val="28"/>
          <w:lang w:val="kk-KZ"/>
        </w:rPr>
        <w:t>ру кезеңнен соң алынған кесін</w:t>
      </w:r>
      <w:r w:rsidRPr="0033231F">
        <w:rPr>
          <w:rFonts w:ascii="Times New Roman" w:hAnsi="Times New Roman" w:cs="Times New Roman"/>
          <w:sz w:val="28"/>
          <w:szCs w:val="28"/>
          <w:lang w:val="kk-KZ"/>
        </w:rPr>
        <w:t xml:space="preserve">ділердің ішінде болашақ бастауыш сынып </w:t>
      </w:r>
      <w:r w:rsidR="00497D4B"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жеке тұлғалық өлшеміне де байланысты педагогикалық тапсырмалар беріліп, бакалаврлердің өзінің ерік-</w:t>
      </w:r>
      <w:r w:rsidRPr="0033231F">
        <w:rPr>
          <w:rFonts w:ascii="Times New Roman" w:hAnsi="Times New Roman" w:cs="Times New Roman"/>
          <w:sz w:val="28"/>
          <w:szCs w:val="28"/>
          <w:lang w:val="kk-KZ"/>
        </w:rPr>
        <w:lastRenderedPageBreak/>
        <w:t xml:space="preserve">жігерін билей алуы, өзіне сенімділігі, ішкі және сыртқы кедергілерді жеңуге деген ерік сенімі сыналды. </w:t>
      </w:r>
    </w:p>
    <w:p w14:paraId="4FD77B41" w14:textId="2DD4F5E3" w:rsidR="00AF0070" w:rsidRDefault="000313C2" w:rsidP="009C12D9">
      <w:pPr>
        <w:tabs>
          <w:tab w:val="left" w:pos="993"/>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Төмендегі кестелерде және диаграммаларда бақылау кезеңіндегі эксперименттік топтың және бақылау тобының инновациялық әрекетке даярлығының мотивациялық, когнитивтік, инновациялық-әрекеттік және жеке тұлғалық </w:t>
      </w:r>
      <w:r w:rsidR="00505D2F" w:rsidRPr="0033231F">
        <w:rPr>
          <w:rFonts w:ascii="Times New Roman" w:hAnsi="Times New Roman" w:cs="Times New Roman"/>
          <w:sz w:val="28"/>
          <w:szCs w:val="28"/>
          <w:lang w:val="kk-KZ"/>
        </w:rPr>
        <w:t>компоненттер</w:t>
      </w:r>
      <w:r w:rsidRPr="0033231F">
        <w:rPr>
          <w:rFonts w:ascii="Times New Roman" w:hAnsi="Times New Roman" w:cs="Times New Roman"/>
          <w:sz w:val="28"/>
          <w:szCs w:val="28"/>
          <w:lang w:val="kk-KZ"/>
        </w:rPr>
        <w:t>і бойынша жүргізілген жұмыстардың</w:t>
      </w:r>
      <w:r w:rsidR="00E877F7" w:rsidRPr="0033231F">
        <w:rPr>
          <w:rFonts w:ascii="Times New Roman" w:hAnsi="Times New Roman" w:cs="Times New Roman"/>
          <w:sz w:val="28"/>
          <w:szCs w:val="28"/>
          <w:lang w:val="kk-KZ"/>
        </w:rPr>
        <w:t xml:space="preserve"> нәтижелері берілді</w:t>
      </w:r>
      <w:r w:rsidR="00FC1285">
        <w:rPr>
          <w:rFonts w:ascii="Times New Roman" w:hAnsi="Times New Roman" w:cs="Times New Roman"/>
          <w:sz w:val="28"/>
          <w:szCs w:val="28"/>
          <w:lang w:val="kk-KZ"/>
        </w:rPr>
        <w:t xml:space="preserve"> (кесте 19)</w:t>
      </w:r>
      <w:r w:rsidR="00E877F7" w:rsidRPr="0033231F">
        <w:rPr>
          <w:rFonts w:ascii="Times New Roman" w:hAnsi="Times New Roman" w:cs="Times New Roman"/>
          <w:sz w:val="28"/>
          <w:szCs w:val="28"/>
          <w:lang w:val="kk-KZ"/>
        </w:rPr>
        <w:t xml:space="preserve">. </w:t>
      </w:r>
    </w:p>
    <w:p w14:paraId="3A4C8AD9" w14:textId="25777A74" w:rsidR="009C12D9" w:rsidRDefault="009C12D9" w:rsidP="009C12D9">
      <w:pPr>
        <w:tabs>
          <w:tab w:val="left" w:pos="993"/>
        </w:tabs>
        <w:spacing w:after="0" w:line="240" w:lineRule="auto"/>
        <w:jc w:val="both"/>
        <w:rPr>
          <w:rFonts w:ascii="Times New Roman" w:hAnsi="Times New Roman" w:cs="Times New Roman"/>
          <w:sz w:val="28"/>
          <w:szCs w:val="28"/>
          <w:lang w:val="kk-KZ"/>
        </w:rPr>
      </w:pPr>
    </w:p>
    <w:p w14:paraId="62BD4DA3" w14:textId="6D0968F5" w:rsidR="009C12D9" w:rsidRPr="0033231F" w:rsidRDefault="009C12D9" w:rsidP="009C12D9">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Кесте 1</w:t>
      </w:r>
      <w:r w:rsidR="00FC1285">
        <w:rPr>
          <w:rFonts w:ascii="Times New Roman" w:hAnsi="Times New Roman" w:cs="Times New Roman"/>
          <w:sz w:val="28"/>
          <w:szCs w:val="28"/>
          <w:lang w:val="kk-KZ"/>
        </w:rPr>
        <w:t>9</w:t>
      </w:r>
      <w:r w:rsidRPr="0033231F">
        <w:rPr>
          <w:rFonts w:ascii="Times New Roman" w:hAnsi="Times New Roman" w:cs="Times New Roman"/>
          <w:sz w:val="28"/>
          <w:szCs w:val="28"/>
          <w:lang w:val="kk-KZ"/>
        </w:rPr>
        <w:t xml:space="preserve"> – Эксперименттік және бақылау тобының инновациялық әрекетке даярлығының когнитивтік өлшемдерінің нәтижелері</w:t>
      </w:r>
    </w:p>
    <w:p w14:paraId="256D0C1F" w14:textId="13585CFB" w:rsidR="009C12D9" w:rsidRDefault="009C12D9" w:rsidP="009C12D9">
      <w:pPr>
        <w:tabs>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Style w:val="aa"/>
        <w:tblW w:w="0" w:type="auto"/>
        <w:tblInd w:w="108" w:type="dxa"/>
        <w:tblLook w:val="04A0" w:firstRow="1" w:lastRow="0" w:firstColumn="1" w:lastColumn="0" w:noHBand="0" w:noVBand="1"/>
      </w:tblPr>
      <w:tblGrid>
        <w:gridCol w:w="1861"/>
        <w:gridCol w:w="1203"/>
        <w:gridCol w:w="1131"/>
        <w:gridCol w:w="1130"/>
        <w:gridCol w:w="1130"/>
        <w:gridCol w:w="1130"/>
        <w:gridCol w:w="1130"/>
        <w:gridCol w:w="924"/>
      </w:tblGrid>
      <w:tr w:rsidR="009C12D9" w14:paraId="58A146C0" w14:textId="77777777" w:rsidTr="009C12D9">
        <w:tc>
          <w:tcPr>
            <w:tcW w:w="1861" w:type="dxa"/>
            <w:vMerge w:val="restart"/>
          </w:tcPr>
          <w:p w14:paraId="3CA2D01D"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Топтар</w:t>
            </w:r>
          </w:p>
        </w:tc>
        <w:tc>
          <w:tcPr>
            <w:tcW w:w="1203" w:type="dxa"/>
            <w:vMerge w:val="restart"/>
          </w:tcPr>
          <w:p w14:paraId="4D16C4C5"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Жалпы саны</w:t>
            </w:r>
          </w:p>
        </w:tc>
        <w:tc>
          <w:tcPr>
            <w:tcW w:w="6575" w:type="dxa"/>
            <w:gridSpan w:val="6"/>
          </w:tcPr>
          <w:p w14:paraId="7D87AA68"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Когнитивтік өлшем</w:t>
            </w:r>
          </w:p>
        </w:tc>
      </w:tr>
      <w:tr w:rsidR="009C12D9" w14:paraId="12BE58C5" w14:textId="77777777" w:rsidTr="009C12D9">
        <w:tc>
          <w:tcPr>
            <w:tcW w:w="1861" w:type="dxa"/>
            <w:vMerge/>
          </w:tcPr>
          <w:p w14:paraId="3E240E0A" w14:textId="77777777" w:rsidR="009C12D9" w:rsidRDefault="009C12D9" w:rsidP="009C12D9">
            <w:pPr>
              <w:spacing w:after="0" w:line="240" w:lineRule="auto"/>
              <w:jc w:val="center"/>
              <w:rPr>
                <w:rFonts w:ascii="Times New Roman" w:hAnsi="Times New Roman" w:cs="Times New Roman"/>
                <w:sz w:val="28"/>
                <w:szCs w:val="28"/>
                <w:lang w:val="kk-KZ"/>
              </w:rPr>
            </w:pPr>
          </w:p>
        </w:tc>
        <w:tc>
          <w:tcPr>
            <w:tcW w:w="1203" w:type="dxa"/>
            <w:vMerge/>
          </w:tcPr>
          <w:p w14:paraId="083B6AC1" w14:textId="77777777" w:rsidR="009C12D9" w:rsidRDefault="009C12D9" w:rsidP="009C12D9">
            <w:pPr>
              <w:spacing w:after="0" w:line="240" w:lineRule="auto"/>
              <w:jc w:val="center"/>
              <w:rPr>
                <w:rFonts w:ascii="Times New Roman" w:hAnsi="Times New Roman" w:cs="Times New Roman"/>
                <w:sz w:val="28"/>
                <w:szCs w:val="28"/>
                <w:lang w:val="kk-KZ"/>
              </w:rPr>
            </w:pPr>
          </w:p>
        </w:tc>
        <w:tc>
          <w:tcPr>
            <w:tcW w:w="6575" w:type="dxa"/>
            <w:gridSpan w:val="6"/>
          </w:tcPr>
          <w:p w14:paraId="6A7B2EC6"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деңгейлер</w:t>
            </w:r>
          </w:p>
        </w:tc>
      </w:tr>
      <w:tr w:rsidR="009C12D9" w14:paraId="2AAE6A43" w14:textId="77777777" w:rsidTr="009C12D9">
        <w:tc>
          <w:tcPr>
            <w:tcW w:w="1861" w:type="dxa"/>
            <w:vMerge/>
          </w:tcPr>
          <w:p w14:paraId="2B603431" w14:textId="77777777" w:rsidR="009C12D9" w:rsidRDefault="009C12D9" w:rsidP="009C12D9">
            <w:pPr>
              <w:spacing w:after="0" w:line="240" w:lineRule="auto"/>
              <w:jc w:val="center"/>
              <w:rPr>
                <w:rFonts w:ascii="Times New Roman" w:hAnsi="Times New Roman" w:cs="Times New Roman"/>
                <w:sz w:val="28"/>
                <w:szCs w:val="28"/>
                <w:lang w:val="kk-KZ"/>
              </w:rPr>
            </w:pPr>
          </w:p>
        </w:tc>
        <w:tc>
          <w:tcPr>
            <w:tcW w:w="1203" w:type="dxa"/>
            <w:vMerge/>
          </w:tcPr>
          <w:p w14:paraId="24BEFF3D" w14:textId="77777777" w:rsidR="009C12D9" w:rsidRDefault="009C12D9" w:rsidP="009C12D9">
            <w:pPr>
              <w:spacing w:after="0" w:line="240" w:lineRule="auto"/>
              <w:jc w:val="center"/>
              <w:rPr>
                <w:rFonts w:ascii="Times New Roman" w:hAnsi="Times New Roman" w:cs="Times New Roman"/>
                <w:sz w:val="28"/>
                <w:szCs w:val="28"/>
                <w:lang w:val="kk-KZ"/>
              </w:rPr>
            </w:pPr>
          </w:p>
        </w:tc>
        <w:tc>
          <w:tcPr>
            <w:tcW w:w="2261" w:type="dxa"/>
            <w:gridSpan w:val="2"/>
          </w:tcPr>
          <w:p w14:paraId="4E528CEB"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жоғары</w:t>
            </w:r>
          </w:p>
        </w:tc>
        <w:tc>
          <w:tcPr>
            <w:tcW w:w="2260" w:type="dxa"/>
            <w:gridSpan w:val="2"/>
          </w:tcPr>
          <w:p w14:paraId="4FF4F155" w14:textId="77777777" w:rsidR="009C12D9" w:rsidRDefault="009C12D9" w:rsidP="00C16C8B">
            <w:pPr>
              <w:spacing w:after="0" w:line="240" w:lineRule="auto"/>
              <w:jc w:val="both"/>
              <w:rPr>
                <w:rFonts w:ascii="Times New Roman" w:hAnsi="Times New Roman" w:cs="Times New Roman"/>
                <w:sz w:val="28"/>
                <w:szCs w:val="28"/>
                <w:lang w:val="kk-KZ"/>
              </w:rPr>
            </w:pPr>
            <w:r w:rsidRPr="00AF0070">
              <w:rPr>
                <w:rFonts w:ascii="Times New Roman" w:hAnsi="Times New Roman" w:cs="Times New Roman"/>
                <w:bCs/>
                <w:sz w:val="24"/>
                <w:szCs w:val="24"/>
                <w:lang w:val="kk-KZ"/>
              </w:rPr>
              <w:t>орта</w:t>
            </w:r>
          </w:p>
        </w:tc>
        <w:tc>
          <w:tcPr>
            <w:tcW w:w="2054" w:type="dxa"/>
            <w:gridSpan w:val="2"/>
          </w:tcPr>
          <w:p w14:paraId="02DB1B2E" w14:textId="77777777" w:rsidR="009C12D9" w:rsidRDefault="009C12D9" w:rsidP="00C16C8B">
            <w:pPr>
              <w:spacing w:after="0" w:line="240" w:lineRule="auto"/>
              <w:jc w:val="both"/>
              <w:rPr>
                <w:rFonts w:ascii="Times New Roman" w:hAnsi="Times New Roman" w:cs="Times New Roman"/>
                <w:sz w:val="28"/>
                <w:szCs w:val="28"/>
                <w:lang w:val="kk-KZ"/>
              </w:rPr>
            </w:pPr>
            <w:r w:rsidRPr="00AF0070">
              <w:rPr>
                <w:rFonts w:ascii="Times New Roman" w:hAnsi="Times New Roman" w:cs="Times New Roman"/>
                <w:bCs/>
                <w:sz w:val="24"/>
                <w:szCs w:val="24"/>
                <w:lang w:val="kk-KZ"/>
              </w:rPr>
              <w:t>төмен</w:t>
            </w:r>
          </w:p>
        </w:tc>
      </w:tr>
      <w:tr w:rsidR="009C12D9" w14:paraId="2AE62471" w14:textId="77777777" w:rsidTr="009C12D9">
        <w:tc>
          <w:tcPr>
            <w:tcW w:w="1861" w:type="dxa"/>
            <w:vMerge w:val="restart"/>
          </w:tcPr>
          <w:p w14:paraId="002F48D0"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Эксперименттік</w:t>
            </w:r>
          </w:p>
        </w:tc>
        <w:tc>
          <w:tcPr>
            <w:tcW w:w="1203" w:type="dxa"/>
            <w:vMerge w:val="restart"/>
          </w:tcPr>
          <w:p w14:paraId="31090E15"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67</w:t>
            </w:r>
          </w:p>
        </w:tc>
        <w:tc>
          <w:tcPr>
            <w:tcW w:w="1131" w:type="dxa"/>
          </w:tcPr>
          <w:p w14:paraId="436E1026"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саны</w:t>
            </w:r>
          </w:p>
        </w:tc>
        <w:tc>
          <w:tcPr>
            <w:tcW w:w="1130" w:type="dxa"/>
          </w:tcPr>
          <w:p w14:paraId="706E65D5"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w:t>
            </w:r>
          </w:p>
        </w:tc>
        <w:tc>
          <w:tcPr>
            <w:tcW w:w="1130" w:type="dxa"/>
          </w:tcPr>
          <w:p w14:paraId="56458906"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саны</w:t>
            </w:r>
          </w:p>
        </w:tc>
        <w:tc>
          <w:tcPr>
            <w:tcW w:w="1130" w:type="dxa"/>
          </w:tcPr>
          <w:p w14:paraId="44A693B4"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w:t>
            </w:r>
          </w:p>
        </w:tc>
        <w:tc>
          <w:tcPr>
            <w:tcW w:w="1130" w:type="dxa"/>
          </w:tcPr>
          <w:p w14:paraId="457D4924"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саны</w:t>
            </w:r>
          </w:p>
        </w:tc>
        <w:tc>
          <w:tcPr>
            <w:tcW w:w="924" w:type="dxa"/>
          </w:tcPr>
          <w:p w14:paraId="726BC15E"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w:t>
            </w:r>
          </w:p>
        </w:tc>
      </w:tr>
      <w:tr w:rsidR="009C12D9" w14:paraId="3184E504" w14:textId="77777777" w:rsidTr="009C12D9">
        <w:tc>
          <w:tcPr>
            <w:tcW w:w="1861" w:type="dxa"/>
            <w:vMerge/>
          </w:tcPr>
          <w:p w14:paraId="5A10CF1A" w14:textId="77777777" w:rsidR="009C12D9" w:rsidRDefault="009C12D9" w:rsidP="009C12D9">
            <w:pPr>
              <w:spacing w:after="0" w:line="240" w:lineRule="auto"/>
              <w:jc w:val="center"/>
              <w:rPr>
                <w:rFonts w:ascii="Times New Roman" w:hAnsi="Times New Roman" w:cs="Times New Roman"/>
                <w:sz w:val="28"/>
                <w:szCs w:val="28"/>
                <w:lang w:val="kk-KZ"/>
              </w:rPr>
            </w:pPr>
          </w:p>
        </w:tc>
        <w:tc>
          <w:tcPr>
            <w:tcW w:w="1203" w:type="dxa"/>
            <w:vMerge/>
          </w:tcPr>
          <w:p w14:paraId="51E6004C" w14:textId="77777777" w:rsidR="009C12D9" w:rsidRDefault="009C12D9" w:rsidP="009C12D9">
            <w:pPr>
              <w:spacing w:after="0" w:line="240" w:lineRule="auto"/>
              <w:jc w:val="center"/>
              <w:rPr>
                <w:rFonts w:ascii="Times New Roman" w:hAnsi="Times New Roman" w:cs="Times New Roman"/>
                <w:sz w:val="28"/>
                <w:szCs w:val="28"/>
                <w:lang w:val="kk-KZ"/>
              </w:rPr>
            </w:pPr>
          </w:p>
        </w:tc>
        <w:tc>
          <w:tcPr>
            <w:tcW w:w="1131" w:type="dxa"/>
          </w:tcPr>
          <w:p w14:paraId="7FA63401"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34</w:t>
            </w:r>
          </w:p>
        </w:tc>
        <w:tc>
          <w:tcPr>
            <w:tcW w:w="1130" w:type="dxa"/>
          </w:tcPr>
          <w:p w14:paraId="262606BF"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50,7%</w:t>
            </w:r>
          </w:p>
        </w:tc>
        <w:tc>
          <w:tcPr>
            <w:tcW w:w="1130" w:type="dxa"/>
          </w:tcPr>
          <w:p w14:paraId="1BDD94F2"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29</w:t>
            </w:r>
          </w:p>
        </w:tc>
        <w:tc>
          <w:tcPr>
            <w:tcW w:w="1130" w:type="dxa"/>
          </w:tcPr>
          <w:p w14:paraId="1EA7CD4D"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43,3%</w:t>
            </w:r>
          </w:p>
        </w:tc>
        <w:tc>
          <w:tcPr>
            <w:tcW w:w="1130" w:type="dxa"/>
          </w:tcPr>
          <w:p w14:paraId="267BBE18"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4</w:t>
            </w:r>
          </w:p>
        </w:tc>
        <w:tc>
          <w:tcPr>
            <w:tcW w:w="924" w:type="dxa"/>
          </w:tcPr>
          <w:p w14:paraId="74385E41"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6%</w:t>
            </w:r>
          </w:p>
        </w:tc>
      </w:tr>
      <w:tr w:rsidR="009C12D9" w14:paraId="4C66A769" w14:textId="77777777" w:rsidTr="009C12D9">
        <w:tc>
          <w:tcPr>
            <w:tcW w:w="1861" w:type="dxa"/>
          </w:tcPr>
          <w:p w14:paraId="5252989A"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Бақылау</w:t>
            </w:r>
          </w:p>
        </w:tc>
        <w:tc>
          <w:tcPr>
            <w:tcW w:w="1203" w:type="dxa"/>
          </w:tcPr>
          <w:p w14:paraId="45B53718"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67</w:t>
            </w:r>
          </w:p>
        </w:tc>
        <w:tc>
          <w:tcPr>
            <w:tcW w:w="1131" w:type="dxa"/>
          </w:tcPr>
          <w:p w14:paraId="540F63D1"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8</w:t>
            </w:r>
          </w:p>
        </w:tc>
        <w:tc>
          <w:tcPr>
            <w:tcW w:w="1130" w:type="dxa"/>
          </w:tcPr>
          <w:p w14:paraId="6D75296E"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12,2 %</w:t>
            </w:r>
          </w:p>
        </w:tc>
        <w:tc>
          <w:tcPr>
            <w:tcW w:w="1130" w:type="dxa"/>
          </w:tcPr>
          <w:p w14:paraId="42C35F5D"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14</w:t>
            </w:r>
          </w:p>
        </w:tc>
        <w:tc>
          <w:tcPr>
            <w:tcW w:w="1130" w:type="dxa"/>
          </w:tcPr>
          <w:p w14:paraId="5C2E5D1B"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21,2%</w:t>
            </w:r>
          </w:p>
        </w:tc>
        <w:tc>
          <w:tcPr>
            <w:tcW w:w="1130" w:type="dxa"/>
          </w:tcPr>
          <w:p w14:paraId="79B6CB58" w14:textId="77777777" w:rsidR="009C12D9" w:rsidRDefault="009C12D9" w:rsidP="009C12D9">
            <w:pPr>
              <w:spacing w:after="0" w:line="240" w:lineRule="auto"/>
              <w:jc w:val="center"/>
              <w:rPr>
                <w:rFonts w:ascii="Times New Roman" w:hAnsi="Times New Roman" w:cs="Times New Roman"/>
                <w:sz w:val="28"/>
                <w:szCs w:val="28"/>
                <w:lang w:val="kk-KZ"/>
              </w:rPr>
            </w:pPr>
          </w:p>
        </w:tc>
        <w:tc>
          <w:tcPr>
            <w:tcW w:w="924" w:type="dxa"/>
          </w:tcPr>
          <w:p w14:paraId="74A3D671" w14:textId="77777777" w:rsidR="009C12D9" w:rsidRDefault="009C12D9" w:rsidP="009C12D9">
            <w:pPr>
              <w:spacing w:after="0" w:line="240" w:lineRule="auto"/>
              <w:jc w:val="center"/>
              <w:rPr>
                <w:rFonts w:ascii="Times New Roman" w:hAnsi="Times New Roman" w:cs="Times New Roman"/>
                <w:sz w:val="28"/>
                <w:szCs w:val="28"/>
                <w:lang w:val="kk-KZ"/>
              </w:rPr>
            </w:pPr>
            <w:r w:rsidRPr="00AF0070">
              <w:rPr>
                <w:rFonts w:ascii="Times New Roman" w:hAnsi="Times New Roman" w:cs="Times New Roman"/>
                <w:bCs/>
                <w:sz w:val="24"/>
                <w:szCs w:val="24"/>
                <w:lang w:val="kk-KZ"/>
              </w:rPr>
              <w:t>66,6 %</w:t>
            </w:r>
          </w:p>
        </w:tc>
      </w:tr>
    </w:tbl>
    <w:p w14:paraId="59BCF8A4" w14:textId="77777777" w:rsidR="00AF0070" w:rsidRPr="009C12D9" w:rsidRDefault="00AF0070" w:rsidP="009C12D9">
      <w:pPr>
        <w:spacing w:after="0" w:line="240" w:lineRule="auto"/>
        <w:jc w:val="both"/>
        <w:rPr>
          <w:rFonts w:ascii="Times New Roman" w:hAnsi="Times New Roman" w:cs="Times New Roman"/>
          <w:sz w:val="24"/>
          <w:szCs w:val="24"/>
          <w:lang w:val="kk-KZ"/>
        </w:rPr>
      </w:pPr>
    </w:p>
    <w:p w14:paraId="3F34CE74" w14:textId="5E59EAEF" w:rsidR="00522AC7" w:rsidRDefault="00522AC7" w:rsidP="00AF0070">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Келесі кесте мен диаграммадан болашақ бастауыш сынып </w:t>
      </w:r>
      <w:r w:rsidR="00505D2F" w:rsidRPr="0033231F">
        <w:rPr>
          <w:rFonts w:ascii="Times New Roman" w:hAnsi="Times New Roman" w:cs="Times New Roman"/>
          <w:sz w:val="28"/>
          <w:szCs w:val="28"/>
          <w:lang w:val="kk-KZ"/>
        </w:rPr>
        <w:t>педагог</w:t>
      </w:r>
      <w:r w:rsidRPr="0033231F">
        <w:rPr>
          <w:rFonts w:ascii="Times New Roman" w:hAnsi="Times New Roman" w:cs="Times New Roman"/>
          <w:sz w:val="28"/>
          <w:szCs w:val="28"/>
          <w:lang w:val="kk-KZ"/>
        </w:rPr>
        <w:t>інің инновациялық әрекетке даярлығ</w:t>
      </w:r>
      <w:r w:rsidR="00B8253B" w:rsidRPr="0033231F">
        <w:rPr>
          <w:rFonts w:ascii="Times New Roman" w:hAnsi="Times New Roman" w:cs="Times New Roman"/>
          <w:sz w:val="28"/>
          <w:szCs w:val="28"/>
          <w:lang w:val="kk-KZ"/>
        </w:rPr>
        <w:t xml:space="preserve">ының когнитивтік өлшемінің өсуін </w:t>
      </w:r>
      <w:r w:rsidRPr="0033231F">
        <w:rPr>
          <w:rFonts w:ascii="Times New Roman" w:hAnsi="Times New Roman" w:cs="Times New Roman"/>
          <w:sz w:val="28"/>
          <w:szCs w:val="28"/>
          <w:lang w:val="kk-KZ"/>
        </w:rPr>
        <w:t>көруге болады</w:t>
      </w:r>
      <w:r w:rsidR="00FC1285">
        <w:rPr>
          <w:rFonts w:ascii="Times New Roman" w:hAnsi="Times New Roman" w:cs="Times New Roman"/>
          <w:sz w:val="28"/>
          <w:szCs w:val="28"/>
          <w:lang w:val="kk-KZ"/>
        </w:rPr>
        <w:t xml:space="preserve"> (сурет 37)</w:t>
      </w:r>
      <w:r w:rsidRPr="0033231F">
        <w:rPr>
          <w:rFonts w:ascii="Times New Roman" w:hAnsi="Times New Roman" w:cs="Times New Roman"/>
          <w:sz w:val="28"/>
          <w:szCs w:val="28"/>
          <w:lang w:val="kk-KZ"/>
        </w:rPr>
        <w:t>.</w:t>
      </w:r>
    </w:p>
    <w:p w14:paraId="00FC4210" w14:textId="77777777" w:rsidR="00505D2F" w:rsidRPr="009C12D9" w:rsidRDefault="00505D2F" w:rsidP="00B73010">
      <w:pPr>
        <w:spacing w:after="0" w:line="240" w:lineRule="auto"/>
        <w:jc w:val="both"/>
        <w:rPr>
          <w:rFonts w:ascii="Times New Roman" w:hAnsi="Times New Roman" w:cs="Times New Roman"/>
          <w:sz w:val="24"/>
          <w:szCs w:val="24"/>
          <w:lang w:val="kk-KZ"/>
        </w:rPr>
      </w:pPr>
    </w:p>
    <w:p w14:paraId="687F043A" w14:textId="77777777" w:rsidR="00E21413" w:rsidRPr="0033231F" w:rsidRDefault="00A918CA" w:rsidP="00C67A29">
      <w:pPr>
        <w:spacing w:after="0" w:line="240" w:lineRule="auto"/>
        <w:jc w:val="both"/>
        <w:rPr>
          <w:rFonts w:ascii="Times New Roman" w:hAnsi="Times New Roman" w:cs="Times New Roman"/>
          <w:sz w:val="28"/>
          <w:szCs w:val="28"/>
          <w:lang w:val="kk-KZ"/>
        </w:rPr>
      </w:pPr>
      <w:r w:rsidRPr="0033231F">
        <w:rPr>
          <w:noProof/>
          <w:lang w:eastAsia="ru-RU"/>
        </w:rPr>
        <w:drawing>
          <wp:inline distT="0" distB="0" distL="0" distR="0" wp14:anchorId="150F2A2A" wp14:editId="01D147A2">
            <wp:extent cx="5954232" cy="2094614"/>
            <wp:effectExtent l="0" t="0" r="27940" b="2032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0406D7AA" w14:textId="77777777" w:rsidR="009C12D9" w:rsidRPr="009C12D9" w:rsidRDefault="009C12D9" w:rsidP="00B73010">
      <w:pPr>
        <w:spacing w:after="0" w:line="240" w:lineRule="auto"/>
        <w:ind w:firstLine="709"/>
        <w:jc w:val="both"/>
        <w:rPr>
          <w:rFonts w:ascii="Times New Roman" w:hAnsi="Times New Roman" w:cs="Times New Roman"/>
          <w:sz w:val="24"/>
          <w:szCs w:val="24"/>
          <w:lang w:val="kk-KZ"/>
        </w:rPr>
      </w:pPr>
    </w:p>
    <w:p w14:paraId="6BD2098C" w14:textId="3FF3B8D7" w:rsidR="00522AC7" w:rsidRPr="0033231F" w:rsidRDefault="00497D4B" w:rsidP="009C12D9">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A11475" w:rsidRPr="0033231F">
        <w:rPr>
          <w:rFonts w:ascii="Times New Roman" w:hAnsi="Times New Roman" w:cs="Times New Roman"/>
          <w:sz w:val="28"/>
          <w:szCs w:val="28"/>
          <w:lang w:val="kk-KZ"/>
        </w:rPr>
        <w:t xml:space="preserve"> 37</w:t>
      </w:r>
      <w:r w:rsidR="00522AC7" w:rsidRPr="0033231F">
        <w:rPr>
          <w:rFonts w:ascii="Times New Roman" w:hAnsi="Times New Roman" w:cs="Times New Roman"/>
          <w:sz w:val="28"/>
          <w:szCs w:val="28"/>
          <w:lang w:val="kk-KZ"/>
        </w:rPr>
        <w:t xml:space="preserve"> – Эксперименттік және бақылау тобының инновациялық әрекетке д</w:t>
      </w:r>
      <w:r w:rsidR="00B2531E" w:rsidRPr="0033231F">
        <w:rPr>
          <w:rFonts w:ascii="Times New Roman" w:hAnsi="Times New Roman" w:cs="Times New Roman"/>
          <w:sz w:val="28"/>
          <w:szCs w:val="28"/>
          <w:lang w:val="kk-KZ"/>
        </w:rPr>
        <w:t>аярлығының когнитивтік өлшемдер</w:t>
      </w:r>
      <w:r w:rsidR="00522AC7" w:rsidRPr="0033231F">
        <w:rPr>
          <w:rFonts w:ascii="Times New Roman" w:hAnsi="Times New Roman" w:cs="Times New Roman"/>
          <w:sz w:val="28"/>
          <w:szCs w:val="28"/>
          <w:lang w:val="kk-KZ"/>
        </w:rPr>
        <w:t xml:space="preserve"> диаграммасы</w:t>
      </w:r>
    </w:p>
    <w:p w14:paraId="73C53B6A" w14:textId="77777777" w:rsidR="00497D4B" w:rsidRPr="0033231F" w:rsidRDefault="00497D4B" w:rsidP="00AD625D">
      <w:pPr>
        <w:spacing w:after="0" w:line="240" w:lineRule="auto"/>
        <w:ind w:firstLine="709"/>
        <w:jc w:val="center"/>
        <w:rPr>
          <w:rFonts w:ascii="Times New Roman" w:hAnsi="Times New Roman" w:cs="Times New Roman"/>
          <w:sz w:val="28"/>
          <w:szCs w:val="28"/>
          <w:lang w:val="kk-KZ"/>
        </w:rPr>
      </w:pPr>
    </w:p>
    <w:p w14:paraId="70853F93" w14:textId="204B784D" w:rsidR="00497D4B" w:rsidRPr="0033231F" w:rsidRDefault="00A11475" w:rsidP="009C12D9">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Кесте </w:t>
      </w:r>
      <w:r w:rsidR="00FC1285">
        <w:rPr>
          <w:rFonts w:ascii="Times New Roman" w:hAnsi="Times New Roman" w:cs="Times New Roman"/>
          <w:sz w:val="28"/>
          <w:szCs w:val="28"/>
          <w:lang w:val="kk-KZ"/>
        </w:rPr>
        <w:t>20</w:t>
      </w:r>
      <w:r w:rsidR="00B63542" w:rsidRPr="0033231F">
        <w:rPr>
          <w:rFonts w:ascii="Times New Roman" w:hAnsi="Times New Roman" w:cs="Times New Roman"/>
          <w:sz w:val="28"/>
          <w:szCs w:val="28"/>
          <w:lang w:val="kk-KZ"/>
        </w:rPr>
        <w:t xml:space="preserve"> – Эксперименттік және бақылау тобының инновациялық әрекетке даярлығының мотивациялық өлшемі</w:t>
      </w:r>
    </w:p>
    <w:p w14:paraId="42E4E429" w14:textId="77777777" w:rsidR="00497D4B" w:rsidRPr="0033231F" w:rsidRDefault="00497D4B" w:rsidP="00AD625D">
      <w:pPr>
        <w:spacing w:after="0" w:line="240" w:lineRule="auto"/>
        <w:ind w:firstLine="709"/>
        <w:jc w:val="center"/>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2183"/>
        <w:gridCol w:w="1102"/>
        <w:gridCol w:w="1004"/>
        <w:gridCol w:w="981"/>
        <w:gridCol w:w="861"/>
        <w:gridCol w:w="924"/>
        <w:gridCol w:w="1057"/>
        <w:gridCol w:w="1527"/>
      </w:tblGrid>
      <w:tr w:rsidR="00E21413" w:rsidRPr="0033231F" w14:paraId="49C02AB6" w14:textId="77777777" w:rsidTr="009C12D9">
        <w:tc>
          <w:tcPr>
            <w:tcW w:w="2183" w:type="dxa"/>
            <w:vMerge w:val="restart"/>
            <w:vAlign w:val="center"/>
          </w:tcPr>
          <w:p w14:paraId="6211D92D"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Топтар</w:t>
            </w:r>
          </w:p>
        </w:tc>
        <w:tc>
          <w:tcPr>
            <w:tcW w:w="1102" w:type="dxa"/>
            <w:vMerge w:val="restart"/>
            <w:vAlign w:val="center"/>
          </w:tcPr>
          <w:p w14:paraId="61C57CD8"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Жалпы саны</w:t>
            </w:r>
          </w:p>
        </w:tc>
        <w:tc>
          <w:tcPr>
            <w:tcW w:w="6354" w:type="dxa"/>
            <w:gridSpan w:val="6"/>
            <w:vAlign w:val="center"/>
          </w:tcPr>
          <w:p w14:paraId="70536114"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Мотивациялық өлшем</w:t>
            </w:r>
          </w:p>
        </w:tc>
      </w:tr>
      <w:tr w:rsidR="00E21413" w:rsidRPr="0033231F" w14:paraId="1D50F25D" w14:textId="77777777" w:rsidTr="009C12D9">
        <w:tc>
          <w:tcPr>
            <w:tcW w:w="2183" w:type="dxa"/>
            <w:vMerge/>
            <w:vAlign w:val="center"/>
          </w:tcPr>
          <w:p w14:paraId="6C335810" w14:textId="77777777" w:rsidR="00E21413" w:rsidRPr="009C12D9" w:rsidRDefault="00E21413" w:rsidP="00B73010">
            <w:pPr>
              <w:spacing w:after="0" w:line="240" w:lineRule="auto"/>
              <w:jc w:val="center"/>
              <w:rPr>
                <w:rFonts w:ascii="Times New Roman" w:hAnsi="Times New Roman" w:cs="Times New Roman"/>
                <w:bCs/>
                <w:sz w:val="24"/>
                <w:szCs w:val="24"/>
                <w:lang w:val="kk-KZ"/>
              </w:rPr>
            </w:pPr>
          </w:p>
        </w:tc>
        <w:tc>
          <w:tcPr>
            <w:tcW w:w="1102" w:type="dxa"/>
            <w:vMerge/>
            <w:vAlign w:val="center"/>
          </w:tcPr>
          <w:p w14:paraId="08C656C0" w14:textId="77777777" w:rsidR="00E21413" w:rsidRPr="009C12D9" w:rsidRDefault="00E21413" w:rsidP="00B73010">
            <w:pPr>
              <w:spacing w:after="0" w:line="240" w:lineRule="auto"/>
              <w:jc w:val="center"/>
              <w:rPr>
                <w:rFonts w:ascii="Times New Roman" w:hAnsi="Times New Roman" w:cs="Times New Roman"/>
                <w:bCs/>
                <w:sz w:val="24"/>
                <w:szCs w:val="24"/>
                <w:lang w:val="kk-KZ"/>
              </w:rPr>
            </w:pPr>
          </w:p>
        </w:tc>
        <w:tc>
          <w:tcPr>
            <w:tcW w:w="6354" w:type="dxa"/>
            <w:gridSpan w:val="6"/>
            <w:vAlign w:val="center"/>
          </w:tcPr>
          <w:p w14:paraId="3BFABDD2"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деңгейлер</w:t>
            </w:r>
          </w:p>
        </w:tc>
      </w:tr>
      <w:tr w:rsidR="00E21413" w:rsidRPr="0033231F" w14:paraId="586F8C65" w14:textId="77777777" w:rsidTr="009C12D9">
        <w:tc>
          <w:tcPr>
            <w:tcW w:w="2183" w:type="dxa"/>
            <w:vMerge/>
            <w:vAlign w:val="center"/>
          </w:tcPr>
          <w:p w14:paraId="456EA1CB" w14:textId="77777777" w:rsidR="00E21413" w:rsidRPr="009C12D9" w:rsidRDefault="00E21413" w:rsidP="00B73010">
            <w:pPr>
              <w:spacing w:after="0" w:line="240" w:lineRule="auto"/>
              <w:jc w:val="center"/>
              <w:rPr>
                <w:rFonts w:ascii="Times New Roman" w:hAnsi="Times New Roman" w:cs="Times New Roman"/>
                <w:bCs/>
                <w:sz w:val="24"/>
                <w:szCs w:val="24"/>
                <w:lang w:val="kk-KZ"/>
              </w:rPr>
            </w:pPr>
          </w:p>
        </w:tc>
        <w:tc>
          <w:tcPr>
            <w:tcW w:w="1102" w:type="dxa"/>
            <w:vMerge/>
            <w:vAlign w:val="center"/>
          </w:tcPr>
          <w:p w14:paraId="4041B194" w14:textId="77777777" w:rsidR="00E21413" w:rsidRPr="009C12D9" w:rsidRDefault="00E21413" w:rsidP="00B73010">
            <w:pPr>
              <w:spacing w:after="0" w:line="240" w:lineRule="auto"/>
              <w:jc w:val="center"/>
              <w:rPr>
                <w:rFonts w:ascii="Times New Roman" w:hAnsi="Times New Roman" w:cs="Times New Roman"/>
                <w:bCs/>
                <w:sz w:val="24"/>
                <w:szCs w:val="24"/>
                <w:lang w:val="kk-KZ"/>
              </w:rPr>
            </w:pPr>
          </w:p>
        </w:tc>
        <w:tc>
          <w:tcPr>
            <w:tcW w:w="1985" w:type="dxa"/>
            <w:gridSpan w:val="2"/>
            <w:vAlign w:val="center"/>
          </w:tcPr>
          <w:p w14:paraId="33464386" w14:textId="77777777" w:rsidR="00E21413" w:rsidRPr="009C12D9" w:rsidRDefault="00A918CA"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жоғарғы</w:t>
            </w:r>
          </w:p>
        </w:tc>
        <w:tc>
          <w:tcPr>
            <w:tcW w:w="1785" w:type="dxa"/>
            <w:gridSpan w:val="2"/>
            <w:vAlign w:val="center"/>
          </w:tcPr>
          <w:p w14:paraId="29992D78"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орта</w:t>
            </w:r>
          </w:p>
        </w:tc>
        <w:tc>
          <w:tcPr>
            <w:tcW w:w="2584" w:type="dxa"/>
            <w:gridSpan w:val="2"/>
            <w:vAlign w:val="center"/>
          </w:tcPr>
          <w:p w14:paraId="74721A80"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төмен</w:t>
            </w:r>
          </w:p>
        </w:tc>
      </w:tr>
      <w:tr w:rsidR="00E21413" w:rsidRPr="0033231F" w14:paraId="32D273D8" w14:textId="77777777" w:rsidTr="009C12D9">
        <w:trPr>
          <w:trHeight w:val="194"/>
        </w:trPr>
        <w:tc>
          <w:tcPr>
            <w:tcW w:w="2183" w:type="dxa"/>
            <w:vMerge w:val="restart"/>
          </w:tcPr>
          <w:p w14:paraId="4A69EE1C" w14:textId="77777777" w:rsidR="00E21413" w:rsidRPr="009C12D9" w:rsidRDefault="00B73010" w:rsidP="00B73010">
            <w:pPr>
              <w:spacing w:after="0" w:line="240" w:lineRule="auto"/>
              <w:jc w:val="both"/>
              <w:rPr>
                <w:rFonts w:ascii="Times New Roman" w:hAnsi="Times New Roman" w:cs="Times New Roman"/>
                <w:bCs/>
                <w:sz w:val="24"/>
                <w:szCs w:val="24"/>
                <w:lang w:val="kk-KZ"/>
              </w:rPr>
            </w:pPr>
            <w:r w:rsidRPr="009C12D9">
              <w:rPr>
                <w:rFonts w:ascii="Times New Roman" w:hAnsi="Times New Roman" w:cs="Times New Roman"/>
                <w:bCs/>
                <w:sz w:val="24"/>
                <w:szCs w:val="24"/>
                <w:lang w:val="kk-KZ"/>
              </w:rPr>
              <w:t>Эксперименттік</w:t>
            </w:r>
          </w:p>
        </w:tc>
        <w:tc>
          <w:tcPr>
            <w:tcW w:w="1102" w:type="dxa"/>
            <w:vMerge w:val="restart"/>
          </w:tcPr>
          <w:p w14:paraId="5CE085D5" w14:textId="77777777" w:rsidR="00E21413" w:rsidRPr="009C12D9" w:rsidRDefault="009642EB"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67</w:t>
            </w:r>
          </w:p>
        </w:tc>
        <w:tc>
          <w:tcPr>
            <w:tcW w:w="1004" w:type="dxa"/>
          </w:tcPr>
          <w:p w14:paraId="2C7B182B"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саны</w:t>
            </w:r>
          </w:p>
        </w:tc>
        <w:tc>
          <w:tcPr>
            <w:tcW w:w="981" w:type="dxa"/>
          </w:tcPr>
          <w:p w14:paraId="095AF0A8"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w:t>
            </w:r>
          </w:p>
        </w:tc>
        <w:tc>
          <w:tcPr>
            <w:tcW w:w="861" w:type="dxa"/>
          </w:tcPr>
          <w:p w14:paraId="00CF1801"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саны</w:t>
            </w:r>
          </w:p>
        </w:tc>
        <w:tc>
          <w:tcPr>
            <w:tcW w:w="924" w:type="dxa"/>
          </w:tcPr>
          <w:p w14:paraId="23D88FF8"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w:t>
            </w:r>
          </w:p>
        </w:tc>
        <w:tc>
          <w:tcPr>
            <w:tcW w:w="1057" w:type="dxa"/>
          </w:tcPr>
          <w:p w14:paraId="4617DA03"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саны</w:t>
            </w:r>
          </w:p>
        </w:tc>
        <w:tc>
          <w:tcPr>
            <w:tcW w:w="1527" w:type="dxa"/>
          </w:tcPr>
          <w:p w14:paraId="1C137DEB"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w:t>
            </w:r>
          </w:p>
        </w:tc>
      </w:tr>
      <w:tr w:rsidR="00E21413" w:rsidRPr="0033231F" w14:paraId="0B8CDB60" w14:textId="77777777" w:rsidTr="009C12D9">
        <w:trPr>
          <w:trHeight w:val="155"/>
        </w:trPr>
        <w:tc>
          <w:tcPr>
            <w:tcW w:w="2183" w:type="dxa"/>
            <w:vMerge/>
          </w:tcPr>
          <w:p w14:paraId="4EB2E648" w14:textId="77777777" w:rsidR="00E21413" w:rsidRPr="009C12D9" w:rsidRDefault="00E21413" w:rsidP="00B73010">
            <w:pPr>
              <w:spacing w:after="0" w:line="240" w:lineRule="auto"/>
              <w:jc w:val="both"/>
              <w:rPr>
                <w:rFonts w:ascii="Times New Roman" w:hAnsi="Times New Roman" w:cs="Times New Roman"/>
                <w:bCs/>
                <w:sz w:val="24"/>
                <w:szCs w:val="24"/>
                <w:lang w:val="kk-KZ"/>
              </w:rPr>
            </w:pPr>
          </w:p>
        </w:tc>
        <w:tc>
          <w:tcPr>
            <w:tcW w:w="1102" w:type="dxa"/>
            <w:vMerge/>
          </w:tcPr>
          <w:p w14:paraId="40393691" w14:textId="77777777" w:rsidR="00E21413" w:rsidRPr="009C12D9" w:rsidRDefault="00E21413" w:rsidP="00B73010">
            <w:pPr>
              <w:spacing w:after="0" w:line="240" w:lineRule="auto"/>
              <w:jc w:val="center"/>
              <w:rPr>
                <w:rFonts w:ascii="Times New Roman" w:hAnsi="Times New Roman" w:cs="Times New Roman"/>
                <w:bCs/>
                <w:sz w:val="24"/>
                <w:szCs w:val="24"/>
                <w:lang w:val="kk-KZ"/>
              </w:rPr>
            </w:pPr>
          </w:p>
        </w:tc>
        <w:tc>
          <w:tcPr>
            <w:tcW w:w="1004" w:type="dxa"/>
          </w:tcPr>
          <w:p w14:paraId="6DEF2D6B" w14:textId="77777777" w:rsidR="00E21413" w:rsidRPr="009C12D9" w:rsidRDefault="009642EB"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33</w:t>
            </w:r>
          </w:p>
        </w:tc>
        <w:tc>
          <w:tcPr>
            <w:tcW w:w="981" w:type="dxa"/>
          </w:tcPr>
          <w:p w14:paraId="0BAE4C6C" w14:textId="77777777" w:rsidR="00E21413" w:rsidRPr="009C12D9" w:rsidRDefault="009642EB" w:rsidP="00B73010">
            <w:pPr>
              <w:spacing w:after="0" w:line="240" w:lineRule="auto"/>
              <w:rPr>
                <w:rFonts w:ascii="Times New Roman" w:hAnsi="Times New Roman" w:cs="Times New Roman"/>
                <w:bCs/>
                <w:sz w:val="24"/>
                <w:szCs w:val="24"/>
                <w:lang w:val="kk-KZ"/>
              </w:rPr>
            </w:pPr>
            <w:r w:rsidRPr="009C12D9">
              <w:rPr>
                <w:rFonts w:ascii="Times New Roman" w:hAnsi="Times New Roman" w:cs="Times New Roman"/>
                <w:bCs/>
                <w:sz w:val="24"/>
                <w:szCs w:val="24"/>
                <w:lang w:val="kk-KZ"/>
              </w:rPr>
              <w:t>49,2</w:t>
            </w:r>
            <w:r w:rsidR="00E21413" w:rsidRPr="009C12D9">
              <w:rPr>
                <w:rFonts w:ascii="Times New Roman" w:hAnsi="Times New Roman" w:cs="Times New Roman"/>
                <w:bCs/>
                <w:sz w:val="24"/>
                <w:szCs w:val="24"/>
                <w:lang w:val="kk-KZ"/>
              </w:rPr>
              <w:t>%</w:t>
            </w:r>
          </w:p>
        </w:tc>
        <w:tc>
          <w:tcPr>
            <w:tcW w:w="861" w:type="dxa"/>
          </w:tcPr>
          <w:p w14:paraId="38B68A1A" w14:textId="77777777" w:rsidR="00E21413" w:rsidRPr="009C12D9" w:rsidRDefault="009642EB"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28</w:t>
            </w:r>
          </w:p>
        </w:tc>
        <w:tc>
          <w:tcPr>
            <w:tcW w:w="924" w:type="dxa"/>
          </w:tcPr>
          <w:p w14:paraId="4DDCCA22" w14:textId="77777777" w:rsidR="00E21413" w:rsidRPr="009C12D9" w:rsidRDefault="009642EB"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42,9</w:t>
            </w:r>
            <w:r w:rsidR="00E21413" w:rsidRPr="009C12D9">
              <w:rPr>
                <w:rFonts w:ascii="Times New Roman" w:hAnsi="Times New Roman" w:cs="Times New Roman"/>
                <w:bCs/>
                <w:sz w:val="24"/>
                <w:szCs w:val="24"/>
                <w:lang w:val="kk-KZ"/>
              </w:rPr>
              <w:t xml:space="preserve"> %</w:t>
            </w:r>
          </w:p>
        </w:tc>
        <w:tc>
          <w:tcPr>
            <w:tcW w:w="1057" w:type="dxa"/>
          </w:tcPr>
          <w:p w14:paraId="2A434728" w14:textId="77777777" w:rsidR="00E21413" w:rsidRPr="009C12D9" w:rsidRDefault="009642EB"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5</w:t>
            </w:r>
          </w:p>
        </w:tc>
        <w:tc>
          <w:tcPr>
            <w:tcW w:w="1527" w:type="dxa"/>
          </w:tcPr>
          <w:p w14:paraId="720D83F9" w14:textId="77777777" w:rsidR="00E21413" w:rsidRPr="009C12D9" w:rsidRDefault="009642EB"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7,9</w:t>
            </w:r>
            <w:r w:rsidR="00E21413" w:rsidRPr="009C12D9">
              <w:rPr>
                <w:rFonts w:ascii="Times New Roman" w:hAnsi="Times New Roman" w:cs="Times New Roman"/>
                <w:bCs/>
                <w:sz w:val="24"/>
                <w:szCs w:val="24"/>
                <w:lang w:val="kk-KZ"/>
              </w:rPr>
              <w:t>%</w:t>
            </w:r>
          </w:p>
        </w:tc>
      </w:tr>
      <w:tr w:rsidR="00E21413" w:rsidRPr="0033231F" w14:paraId="376EF4EF" w14:textId="77777777" w:rsidTr="009C12D9">
        <w:tc>
          <w:tcPr>
            <w:tcW w:w="2183" w:type="dxa"/>
          </w:tcPr>
          <w:p w14:paraId="35C8A55A" w14:textId="77777777" w:rsidR="00E21413" w:rsidRPr="009C12D9" w:rsidRDefault="00E21413" w:rsidP="00B73010">
            <w:pPr>
              <w:spacing w:after="0" w:line="240" w:lineRule="auto"/>
              <w:jc w:val="both"/>
              <w:rPr>
                <w:rFonts w:ascii="Times New Roman" w:hAnsi="Times New Roman" w:cs="Times New Roman"/>
                <w:bCs/>
                <w:sz w:val="24"/>
                <w:szCs w:val="24"/>
                <w:lang w:val="kk-KZ"/>
              </w:rPr>
            </w:pPr>
            <w:r w:rsidRPr="009C12D9">
              <w:rPr>
                <w:rFonts w:ascii="Times New Roman" w:hAnsi="Times New Roman" w:cs="Times New Roman"/>
                <w:bCs/>
                <w:sz w:val="24"/>
                <w:szCs w:val="24"/>
                <w:lang w:val="kk-KZ"/>
              </w:rPr>
              <w:t>Бақылау</w:t>
            </w:r>
          </w:p>
        </w:tc>
        <w:tc>
          <w:tcPr>
            <w:tcW w:w="1102" w:type="dxa"/>
          </w:tcPr>
          <w:p w14:paraId="6D7C3F5D" w14:textId="77777777" w:rsidR="00E21413" w:rsidRPr="009C12D9" w:rsidRDefault="009642EB"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66</w:t>
            </w:r>
          </w:p>
        </w:tc>
        <w:tc>
          <w:tcPr>
            <w:tcW w:w="1004" w:type="dxa"/>
          </w:tcPr>
          <w:p w14:paraId="5297D289" w14:textId="77777777" w:rsidR="00E21413" w:rsidRPr="009C12D9" w:rsidRDefault="00AA3655"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8</w:t>
            </w:r>
          </w:p>
        </w:tc>
        <w:tc>
          <w:tcPr>
            <w:tcW w:w="981" w:type="dxa"/>
          </w:tcPr>
          <w:p w14:paraId="2574C66F" w14:textId="77777777" w:rsidR="00E21413" w:rsidRPr="009C12D9" w:rsidRDefault="00AA3655"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12,1</w:t>
            </w:r>
            <w:r w:rsidR="00E21413" w:rsidRPr="009C12D9">
              <w:rPr>
                <w:rFonts w:ascii="Times New Roman" w:hAnsi="Times New Roman" w:cs="Times New Roman"/>
                <w:bCs/>
                <w:sz w:val="24"/>
                <w:szCs w:val="24"/>
                <w:lang w:val="kk-KZ"/>
              </w:rPr>
              <w:t xml:space="preserve"> %</w:t>
            </w:r>
          </w:p>
        </w:tc>
        <w:tc>
          <w:tcPr>
            <w:tcW w:w="861" w:type="dxa"/>
          </w:tcPr>
          <w:p w14:paraId="0BED630C"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1</w:t>
            </w:r>
            <w:r w:rsidR="00AA3655" w:rsidRPr="009C12D9">
              <w:rPr>
                <w:rFonts w:ascii="Times New Roman" w:hAnsi="Times New Roman" w:cs="Times New Roman"/>
                <w:bCs/>
                <w:sz w:val="24"/>
                <w:szCs w:val="24"/>
                <w:lang w:val="kk-KZ"/>
              </w:rPr>
              <w:t>4</w:t>
            </w:r>
          </w:p>
        </w:tc>
        <w:tc>
          <w:tcPr>
            <w:tcW w:w="924" w:type="dxa"/>
          </w:tcPr>
          <w:p w14:paraId="2CFD8B38" w14:textId="77777777" w:rsidR="00E21413" w:rsidRPr="009C12D9" w:rsidRDefault="00AA3655"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23,2</w:t>
            </w:r>
            <w:r w:rsidR="00E21413" w:rsidRPr="009C12D9">
              <w:rPr>
                <w:rFonts w:ascii="Times New Roman" w:hAnsi="Times New Roman" w:cs="Times New Roman"/>
                <w:bCs/>
                <w:sz w:val="24"/>
                <w:szCs w:val="24"/>
                <w:lang w:val="kk-KZ"/>
              </w:rPr>
              <w:t>%</w:t>
            </w:r>
          </w:p>
        </w:tc>
        <w:tc>
          <w:tcPr>
            <w:tcW w:w="1057" w:type="dxa"/>
          </w:tcPr>
          <w:p w14:paraId="15D29E3E" w14:textId="77777777" w:rsidR="00E21413" w:rsidRPr="009C12D9" w:rsidRDefault="00AA3655"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44</w:t>
            </w:r>
          </w:p>
        </w:tc>
        <w:tc>
          <w:tcPr>
            <w:tcW w:w="1527" w:type="dxa"/>
          </w:tcPr>
          <w:p w14:paraId="4C0D5B28" w14:textId="77777777" w:rsidR="00E21413" w:rsidRPr="009C12D9" w:rsidRDefault="00E21413" w:rsidP="00B73010">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6</w:t>
            </w:r>
            <w:r w:rsidR="00AA3655" w:rsidRPr="009C12D9">
              <w:rPr>
                <w:rFonts w:ascii="Times New Roman" w:hAnsi="Times New Roman" w:cs="Times New Roman"/>
                <w:bCs/>
                <w:sz w:val="24"/>
                <w:szCs w:val="24"/>
                <w:lang w:val="kk-KZ"/>
              </w:rPr>
              <w:t>4</w:t>
            </w:r>
            <w:r w:rsidRPr="009C12D9">
              <w:rPr>
                <w:rFonts w:ascii="Times New Roman" w:hAnsi="Times New Roman" w:cs="Times New Roman"/>
                <w:bCs/>
                <w:sz w:val="24"/>
                <w:szCs w:val="24"/>
                <w:lang w:val="kk-KZ"/>
              </w:rPr>
              <w:t>,</w:t>
            </w:r>
            <w:r w:rsidR="00AA3655" w:rsidRPr="009C12D9">
              <w:rPr>
                <w:rFonts w:ascii="Times New Roman" w:hAnsi="Times New Roman" w:cs="Times New Roman"/>
                <w:bCs/>
                <w:sz w:val="24"/>
                <w:szCs w:val="24"/>
                <w:lang w:val="kk-KZ"/>
              </w:rPr>
              <w:t>7</w:t>
            </w:r>
            <w:r w:rsidRPr="009C12D9">
              <w:rPr>
                <w:rFonts w:ascii="Times New Roman" w:hAnsi="Times New Roman" w:cs="Times New Roman"/>
                <w:bCs/>
                <w:sz w:val="24"/>
                <w:szCs w:val="24"/>
                <w:lang w:val="kk-KZ"/>
              </w:rPr>
              <w:t xml:space="preserve"> %</w:t>
            </w:r>
          </w:p>
        </w:tc>
      </w:tr>
    </w:tbl>
    <w:p w14:paraId="36B741C7" w14:textId="77777777" w:rsidR="00E21413" w:rsidRPr="009C12D9" w:rsidRDefault="00E21413" w:rsidP="009C12D9">
      <w:pPr>
        <w:spacing w:after="0" w:line="240" w:lineRule="auto"/>
        <w:jc w:val="both"/>
        <w:rPr>
          <w:rFonts w:ascii="Times New Roman" w:hAnsi="Times New Roman" w:cs="Times New Roman"/>
          <w:sz w:val="16"/>
          <w:szCs w:val="16"/>
          <w:lang w:val="kk-KZ"/>
        </w:rPr>
      </w:pPr>
    </w:p>
    <w:p w14:paraId="2F6337AD" w14:textId="77777777" w:rsidR="00E21413" w:rsidRPr="0033231F" w:rsidRDefault="00A918CA" w:rsidP="009C12D9">
      <w:pPr>
        <w:spacing w:after="0" w:line="240" w:lineRule="auto"/>
        <w:jc w:val="center"/>
        <w:rPr>
          <w:rFonts w:ascii="Times New Roman" w:hAnsi="Times New Roman" w:cs="Times New Roman"/>
          <w:sz w:val="28"/>
          <w:szCs w:val="28"/>
          <w:lang w:val="kk-KZ"/>
        </w:rPr>
      </w:pPr>
      <w:r w:rsidRPr="0033231F">
        <w:rPr>
          <w:noProof/>
          <w:lang w:eastAsia="ru-RU"/>
        </w:rPr>
        <w:lastRenderedPageBreak/>
        <w:drawing>
          <wp:inline distT="0" distB="0" distL="0" distR="0" wp14:anchorId="54B5B212" wp14:editId="597D3A6D">
            <wp:extent cx="5879805" cy="2434856"/>
            <wp:effectExtent l="0" t="0" r="26035" b="2286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0C5BAD29" w14:textId="77777777" w:rsidR="00B63542" w:rsidRPr="0033231F" w:rsidRDefault="00B63542" w:rsidP="00AD625D">
      <w:pPr>
        <w:spacing w:after="0" w:line="240" w:lineRule="auto"/>
        <w:ind w:firstLine="709"/>
        <w:jc w:val="both"/>
        <w:rPr>
          <w:rFonts w:ascii="Times New Roman" w:hAnsi="Times New Roman" w:cs="Times New Roman"/>
          <w:sz w:val="28"/>
          <w:szCs w:val="28"/>
          <w:lang w:val="kk-KZ"/>
        </w:rPr>
      </w:pPr>
    </w:p>
    <w:p w14:paraId="340EB20C" w14:textId="77777777" w:rsidR="00E21413" w:rsidRPr="0033231F" w:rsidRDefault="00B63542" w:rsidP="009C12D9">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A11475" w:rsidRPr="0033231F">
        <w:rPr>
          <w:rFonts w:ascii="Times New Roman" w:hAnsi="Times New Roman" w:cs="Times New Roman"/>
          <w:sz w:val="28"/>
          <w:szCs w:val="28"/>
          <w:lang w:val="kk-KZ"/>
        </w:rPr>
        <w:t xml:space="preserve"> 38</w:t>
      </w:r>
      <w:r w:rsidR="00E21413" w:rsidRPr="0033231F">
        <w:rPr>
          <w:rFonts w:ascii="Times New Roman" w:hAnsi="Times New Roman" w:cs="Times New Roman"/>
          <w:sz w:val="28"/>
          <w:szCs w:val="28"/>
          <w:lang w:val="kk-KZ"/>
        </w:rPr>
        <w:t xml:space="preserve"> – Эксперименттік және бақылау тобының инновациялық әрекетке да</w:t>
      </w:r>
      <w:r w:rsidR="00B2531E" w:rsidRPr="0033231F">
        <w:rPr>
          <w:rFonts w:ascii="Times New Roman" w:hAnsi="Times New Roman" w:cs="Times New Roman"/>
          <w:sz w:val="28"/>
          <w:szCs w:val="28"/>
          <w:lang w:val="kk-KZ"/>
        </w:rPr>
        <w:t>ярлығының мотивациялық өлшемдер</w:t>
      </w:r>
      <w:r w:rsidR="00E21413" w:rsidRPr="0033231F">
        <w:rPr>
          <w:rFonts w:ascii="Times New Roman" w:hAnsi="Times New Roman" w:cs="Times New Roman"/>
          <w:sz w:val="28"/>
          <w:szCs w:val="28"/>
          <w:lang w:val="kk-KZ"/>
        </w:rPr>
        <w:t xml:space="preserve"> диаграммасы</w:t>
      </w:r>
    </w:p>
    <w:p w14:paraId="32D13A05" w14:textId="77777777" w:rsidR="00B63542" w:rsidRPr="0033231F" w:rsidRDefault="00B63542" w:rsidP="00AD625D">
      <w:pPr>
        <w:spacing w:after="0" w:line="240" w:lineRule="auto"/>
        <w:ind w:firstLine="709"/>
        <w:jc w:val="both"/>
        <w:rPr>
          <w:rFonts w:ascii="Times New Roman" w:hAnsi="Times New Roman" w:cs="Times New Roman"/>
          <w:sz w:val="28"/>
          <w:szCs w:val="28"/>
          <w:lang w:val="kk-KZ"/>
        </w:rPr>
      </w:pPr>
    </w:p>
    <w:p w14:paraId="1FABAC7B" w14:textId="5E6CB4F6" w:rsidR="00B63542" w:rsidRPr="0033231F" w:rsidRDefault="00A11475" w:rsidP="009C12D9">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Кесте </w:t>
      </w:r>
      <w:r w:rsidR="00FC1285">
        <w:rPr>
          <w:rFonts w:ascii="Times New Roman" w:hAnsi="Times New Roman" w:cs="Times New Roman"/>
          <w:sz w:val="28"/>
          <w:szCs w:val="28"/>
          <w:lang w:val="kk-KZ"/>
        </w:rPr>
        <w:t>21</w:t>
      </w:r>
      <w:r w:rsidR="00B63542" w:rsidRPr="0033231F">
        <w:rPr>
          <w:rFonts w:ascii="Times New Roman" w:hAnsi="Times New Roman" w:cs="Times New Roman"/>
          <w:sz w:val="28"/>
          <w:szCs w:val="28"/>
          <w:lang w:val="kk-KZ"/>
        </w:rPr>
        <w:t xml:space="preserve"> – Эксперименттік және бақылау тобының инновациялық әрекетке даярлығының инновациялық-әрекеттік өлшемдері нәтижелері</w:t>
      </w:r>
    </w:p>
    <w:p w14:paraId="1804BC49" w14:textId="77777777" w:rsidR="00E21413" w:rsidRPr="0033231F" w:rsidRDefault="00E21413" w:rsidP="00AD625D">
      <w:pPr>
        <w:spacing w:after="0" w:line="240" w:lineRule="auto"/>
        <w:ind w:firstLine="709"/>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2138"/>
        <w:gridCol w:w="1103"/>
        <w:gridCol w:w="939"/>
        <w:gridCol w:w="956"/>
        <w:gridCol w:w="834"/>
        <w:gridCol w:w="914"/>
        <w:gridCol w:w="978"/>
        <w:gridCol w:w="1777"/>
      </w:tblGrid>
      <w:tr w:rsidR="00522AC7" w:rsidRPr="0033231F" w14:paraId="31EE1F82" w14:textId="77777777" w:rsidTr="009C12D9">
        <w:tc>
          <w:tcPr>
            <w:tcW w:w="2138" w:type="dxa"/>
            <w:vMerge w:val="restart"/>
            <w:vAlign w:val="center"/>
          </w:tcPr>
          <w:p w14:paraId="08B7E895"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Топтар</w:t>
            </w:r>
          </w:p>
        </w:tc>
        <w:tc>
          <w:tcPr>
            <w:tcW w:w="1103" w:type="dxa"/>
            <w:vMerge w:val="restart"/>
            <w:vAlign w:val="center"/>
          </w:tcPr>
          <w:p w14:paraId="1262481D"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Жалпы саны</w:t>
            </w:r>
          </w:p>
        </w:tc>
        <w:tc>
          <w:tcPr>
            <w:tcW w:w="6398" w:type="dxa"/>
            <w:gridSpan w:val="6"/>
            <w:vAlign w:val="center"/>
          </w:tcPr>
          <w:p w14:paraId="5F754BE9"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Инновациялық-әрекеттік өлшем</w:t>
            </w:r>
          </w:p>
        </w:tc>
      </w:tr>
      <w:tr w:rsidR="00522AC7" w:rsidRPr="0033231F" w14:paraId="2386AEF0" w14:textId="77777777" w:rsidTr="009C12D9">
        <w:tc>
          <w:tcPr>
            <w:tcW w:w="2138" w:type="dxa"/>
            <w:vMerge/>
            <w:vAlign w:val="center"/>
          </w:tcPr>
          <w:p w14:paraId="173B8D5B" w14:textId="77777777" w:rsidR="00522AC7" w:rsidRPr="009C12D9" w:rsidRDefault="00522AC7" w:rsidP="006E54A3">
            <w:pPr>
              <w:spacing w:after="0" w:line="240" w:lineRule="auto"/>
              <w:jc w:val="center"/>
              <w:rPr>
                <w:rFonts w:ascii="Times New Roman" w:hAnsi="Times New Roman" w:cs="Times New Roman"/>
                <w:bCs/>
                <w:sz w:val="24"/>
                <w:szCs w:val="24"/>
                <w:lang w:val="kk-KZ"/>
              </w:rPr>
            </w:pPr>
          </w:p>
        </w:tc>
        <w:tc>
          <w:tcPr>
            <w:tcW w:w="1103" w:type="dxa"/>
            <w:vMerge/>
            <w:vAlign w:val="center"/>
          </w:tcPr>
          <w:p w14:paraId="62AA8857" w14:textId="77777777" w:rsidR="00522AC7" w:rsidRPr="009C12D9" w:rsidRDefault="00522AC7" w:rsidP="006E54A3">
            <w:pPr>
              <w:spacing w:after="0" w:line="240" w:lineRule="auto"/>
              <w:jc w:val="center"/>
              <w:rPr>
                <w:rFonts w:ascii="Times New Roman" w:hAnsi="Times New Roman" w:cs="Times New Roman"/>
                <w:bCs/>
                <w:sz w:val="24"/>
                <w:szCs w:val="24"/>
                <w:lang w:val="kk-KZ"/>
              </w:rPr>
            </w:pPr>
          </w:p>
        </w:tc>
        <w:tc>
          <w:tcPr>
            <w:tcW w:w="6398" w:type="dxa"/>
            <w:gridSpan w:val="6"/>
            <w:vAlign w:val="center"/>
          </w:tcPr>
          <w:p w14:paraId="433D58DB"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деңгейлер</w:t>
            </w:r>
          </w:p>
        </w:tc>
      </w:tr>
      <w:tr w:rsidR="00522AC7" w:rsidRPr="0033231F" w14:paraId="274ABE57" w14:textId="77777777" w:rsidTr="009C12D9">
        <w:tc>
          <w:tcPr>
            <w:tcW w:w="2138" w:type="dxa"/>
            <w:vMerge/>
            <w:vAlign w:val="center"/>
          </w:tcPr>
          <w:p w14:paraId="00F1FDD1" w14:textId="77777777" w:rsidR="00522AC7" w:rsidRPr="009C12D9" w:rsidRDefault="00522AC7" w:rsidP="006E54A3">
            <w:pPr>
              <w:spacing w:after="0" w:line="240" w:lineRule="auto"/>
              <w:jc w:val="center"/>
              <w:rPr>
                <w:rFonts w:ascii="Times New Roman" w:hAnsi="Times New Roman" w:cs="Times New Roman"/>
                <w:bCs/>
                <w:sz w:val="24"/>
                <w:szCs w:val="24"/>
                <w:lang w:val="kk-KZ"/>
              </w:rPr>
            </w:pPr>
          </w:p>
        </w:tc>
        <w:tc>
          <w:tcPr>
            <w:tcW w:w="1103" w:type="dxa"/>
            <w:vMerge/>
            <w:vAlign w:val="center"/>
          </w:tcPr>
          <w:p w14:paraId="5EA2D91F" w14:textId="77777777" w:rsidR="00522AC7" w:rsidRPr="009C12D9" w:rsidRDefault="00522AC7" w:rsidP="006E54A3">
            <w:pPr>
              <w:spacing w:after="0" w:line="240" w:lineRule="auto"/>
              <w:jc w:val="center"/>
              <w:rPr>
                <w:rFonts w:ascii="Times New Roman" w:hAnsi="Times New Roman" w:cs="Times New Roman"/>
                <w:bCs/>
                <w:sz w:val="24"/>
                <w:szCs w:val="24"/>
                <w:lang w:val="kk-KZ"/>
              </w:rPr>
            </w:pPr>
          </w:p>
        </w:tc>
        <w:tc>
          <w:tcPr>
            <w:tcW w:w="1895" w:type="dxa"/>
            <w:gridSpan w:val="2"/>
            <w:vAlign w:val="center"/>
          </w:tcPr>
          <w:p w14:paraId="28705BD2" w14:textId="77777777" w:rsidR="00522AC7" w:rsidRPr="009C12D9" w:rsidRDefault="00C62E2B"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жоғарғы</w:t>
            </w:r>
          </w:p>
        </w:tc>
        <w:tc>
          <w:tcPr>
            <w:tcW w:w="1748" w:type="dxa"/>
            <w:gridSpan w:val="2"/>
            <w:vAlign w:val="center"/>
          </w:tcPr>
          <w:p w14:paraId="797F5942"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орта</w:t>
            </w:r>
            <w:r w:rsidR="00C62E2B" w:rsidRPr="009C12D9">
              <w:rPr>
                <w:rFonts w:ascii="Times New Roman" w:hAnsi="Times New Roman" w:cs="Times New Roman"/>
                <w:bCs/>
                <w:sz w:val="24"/>
                <w:szCs w:val="24"/>
                <w:lang w:val="kk-KZ"/>
              </w:rPr>
              <w:t>ша</w:t>
            </w:r>
          </w:p>
        </w:tc>
        <w:tc>
          <w:tcPr>
            <w:tcW w:w="2755" w:type="dxa"/>
            <w:gridSpan w:val="2"/>
            <w:vAlign w:val="center"/>
          </w:tcPr>
          <w:p w14:paraId="25902E3E"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төмен</w:t>
            </w:r>
          </w:p>
        </w:tc>
      </w:tr>
      <w:tr w:rsidR="00522AC7" w:rsidRPr="0033231F" w14:paraId="44093270" w14:textId="77777777" w:rsidTr="009C12D9">
        <w:trPr>
          <w:trHeight w:val="194"/>
        </w:trPr>
        <w:tc>
          <w:tcPr>
            <w:tcW w:w="2138" w:type="dxa"/>
            <w:vMerge w:val="restart"/>
          </w:tcPr>
          <w:p w14:paraId="7974E3D2" w14:textId="77777777" w:rsidR="00522AC7" w:rsidRPr="009C12D9" w:rsidRDefault="006E54A3" w:rsidP="006E54A3">
            <w:pPr>
              <w:spacing w:after="0" w:line="240" w:lineRule="auto"/>
              <w:jc w:val="both"/>
              <w:rPr>
                <w:rFonts w:ascii="Times New Roman" w:hAnsi="Times New Roman" w:cs="Times New Roman"/>
                <w:bCs/>
                <w:sz w:val="24"/>
                <w:szCs w:val="24"/>
                <w:lang w:val="kk-KZ"/>
              </w:rPr>
            </w:pPr>
            <w:r w:rsidRPr="009C12D9">
              <w:rPr>
                <w:rFonts w:ascii="Times New Roman" w:hAnsi="Times New Roman" w:cs="Times New Roman"/>
                <w:bCs/>
                <w:sz w:val="24"/>
                <w:szCs w:val="24"/>
                <w:lang w:val="kk-KZ"/>
              </w:rPr>
              <w:t>Эксперименттік</w:t>
            </w:r>
          </w:p>
        </w:tc>
        <w:tc>
          <w:tcPr>
            <w:tcW w:w="1103" w:type="dxa"/>
            <w:vMerge w:val="restart"/>
          </w:tcPr>
          <w:p w14:paraId="1454F5CA" w14:textId="77777777" w:rsidR="00522AC7" w:rsidRPr="009C12D9" w:rsidRDefault="00A918CA"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67</w:t>
            </w:r>
          </w:p>
        </w:tc>
        <w:tc>
          <w:tcPr>
            <w:tcW w:w="939" w:type="dxa"/>
          </w:tcPr>
          <w:p w14:paraId="1A65FBA9"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саны</w:t>
            </w:r>
          </w:p>
        </w:tc>
        <w:tc>
          <w:tcPr>
            <w:tcW w:w="956" w:type="dxa"/>
          </w:tcPr>
          <w:p w14:paraId="55743B7D"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w:t>
            </w:r>
          </w:p>
        </w:tc>
        <w:tc>
          <w:tcPr>
            <w:tcW w:w="834" w:type="dxa"/>
          </w:tcPr>
          <w:p w14:paraId="671B13FB"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саны</w:t>
            </w:r>
          </w:p>
        </w:tc>
        <w:tc>
          <w:tcPr>
            <w:tcW w:w="914" w:type="dxa"/>
          </w:tcPr>
          <w:p w14:paraId="14DA81C4"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w:t>
            </w:r>
          </w:p>
        </w:tc>
        <w:tc>
          <w:tcPr>
            <w:tcW w:w="978" w:type="dxa"/>
          </w:tcPr>
          <w:p w14:paraId="1DB1002A"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саны</w:t>
            </w:r>
          </w:p>
        </w:tc>
        <w:tc>
          <w:tcPr>
            <w:tcW w:w="1777" w:type="dxa"/>
          </w:tcPr>
          <w:p w14:paraId="2A601B6F"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w:t>
            </w:r>
          </w:p>
        </w:tc>
      </w:tr>
      <w:tr w:rsidR="00522AC7" w:rsidRPr="0033231F" w14:paraId="2641634D" w14:textId="77777777" w:rsidTr="009C12D9">
        <w:trPr>
          <w:trHeight w:val="279"/>
        </w:trPr>
        <w:tc>
          <w:tcPr>
            <w:tcW w:w="2138" w:type="dxa"/>
            <w:vMerge/>
          </w:tcPr>
          <w:p w14:paraId="2FE0C69C" w14:textId="77777777" w:rsidR="00522AC7" w:rsidRPr="009C12D9" w:rsidRDefault="00522AC7" w:rsidP="006E54A3">
            <w:pPr>
              <w:spacing w:after="0" w:line="240" w:lineRule="auto"/>
              <w:jc w:val="both"/>
              <w:rPr>
                <w:rFonts w:ascii="Times New Roman" w:hAnsi="Times New Roman" w:cs="Times New Roman"/>
                <w:bCs/>
                <w:sz w:val="24"/>
                <w:szCs w:val="24"/>
                <w:lang w:val="kk-KZ"/>
              </w:rPr>
            </w:pPr>
          </w:p>
        </w:tc>
        <w:tc>
          <w:tcPr>
            <w:tcW w:w="1103" w:type="dxa"/>
            <w:vMerge/>
          </w:tcPr>
          <w:p w14:paraId="5D3012EE" w14:textId="77777777" w:rsidR="00522AC7" w:rsidRPr="009C12D9" w:rsidRDefault="00522AC7" w:rsidP="006E54A3">
            <w:pPr>
              <w:spacing w:after="0" w:line="240" w:lineRule="auto"/>
              <w:jc w:val="center"/>
              <w:rPr>
                <w:rFonts w:ascii="Times New Roman" w:hAnsi="Times New Roman" w:cs="Times New Roman"/>
                <w:bCs/>
                <w:sz w:val="24"/>
                <w:szCs w:val="24"/>
                <w:lang w:val="kk-KZ"/>
              </w:rPr>
            </w:pPr>
          </w:p>
        </w:tc>
        <w:tc>
          <w:tcPr>
            <w:tcW w:w="939" w:type="dxa"/>
          </w:tcPr>
          <w:p w14:paraId="18532083"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3</w:t>
            </w:r>
            <w:r w:rsidR="00A918CA" w:rsidRPr="009C12D9">
              <w:rPr>
                <w:rFonts w:ascii="Times New Roman" w:hAnsi="Times New Roman" w:cs="Times New Roman"/>
                <w:bCs/>
                <w:sz w:val="24"/>
                <w:szCs w:val="24"/>
                <w:lang w:val="kk-KZ"/>
              </w:rPr>
              <w:t>4</w:t>
            </w:r>
          </w:p>
        </w:tc>
        <w:tc>
          <w:tcPr>
            <w:tcW w:w="956" w:type="dxa"/>
          </w:tcPr>
          <w:p w14:paraId="4812F238" w14:textId="77777777" w:rsidR="00522AC7" w:rsidRPr="009C12D9" w:rsidRDefault="00522AC7" w:rsidP="006E54A3">
            <w:pPr>
              <w:spacing w:after="0" w:line="240" w:lineRule="auto"/>
              <w:rPr>
                <w:rFonts w:ascii="Times New Roman" w:hAnsi="Times New Roman" w:cs="Times New Roman"/>
                <w:bCs/>
                <w:sz w:val="24"/>
                <w:szCs w:val="24"/>
                <w:lang w:val="kk-KZ"/>
              </w:rPr>
            </w:pPr>
            <w:r w:rsidRPr="009C12D9">
              <w:rPr>
                <w:rFonts w:ascii="Times New Roman" w:hAnsi="Times New Roman" w:cs="Times New Roman"/>
                <w:bCs/>
                <w:sz w:val="24"/>
                <w:szCs w:val="24"/>
                <w:lang w:val="kk-KZ"/>
              </w:rPr>
              <w:t>50,</w:t>
            </w:r>
            <w:r w:rsidR="00A918CA" w:rsidRPr="009C12D9">
              <w:rPr>
                <w:rFonts w:ascii="Times New Roman" w:hAnsi="Times New Roman" w:cs="Times New Roman"/>
                <w:bCs/>
                <w:sz w:val="24"/>
                <w:szCs w:val="24"/>
                <w:lang w:val="kk-KZ"/>
              </w:rPr>
              <w:t>7</w:t>
            </w:r>
            <w:r w:rsidRPr="009C12D9">
              <w:rPr>
                <w:rFonts w:ascii="Times New Roman" w:hAnsi="Times New Roman" w:cs="Times New Roman"/>
                <w:bCs/>
                <w:sz w:val="24"/>
                <w:szCs w:val="24"/>
                <w:lang w:val="kk-KZ"/>
              </w:rPr>
              <w:t>%</w:t>
            </w:r>
          </w:p>
        </w:tc>
        <w:tc>
          <w:tcPr>
            <w:tcW w:w="834" w:type="dxa"/>
          </w:tcPr>
          <w:p w14:paraId="19E323C4" w14:textId="77777777" w:rsidR="00522AC7" w:rsidRPr="009C12D9" w:rsidRDefault="00A918CA"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27</w:t>
            </w:r>
          </w:p>
        </w:tc>
        <w:tc>
          <w:tcPr>
            <w:tcW w:w="914" w:type="dxa"/>
          </w:tcPr>
          <w:p w14:paraId="39DFCC61" w14:textId="77777777" w:rsidR="00522AC7" w:rsidRPr="009C12D9" w:rsidRDefault="00A918CA"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4</w:t>
            </w:r>
            <w:r w:rsidR="00C62E2B" w:rsidRPr="009C12D9">
              <w:rPr>
                <w:rFonts w:ascii="Times New Roman" w:hAnsi="Times New Roman" w:cs="Times New Roman"/>
                <w:bCs/>
                <w:sz w:val="24"/>
                <w:szCs w:val="24"/>
                <w:lang w:val="kk-KZ"/>
              </w:rPr>
              <w:t>1</w:t>
            </w:r>
            <w:r w:rsidRPr="009C12D9">
              <w:rPr>
                <w:rFonts w:ascii="Times New Roman" w:hAnsi="Times New Roman" w:cs="Times New Roman"/>
                <w:bCs/>
                <w:sz w:val="24"/>
                <w:szCs w:val="24"/>
                <w:lang w:val="kk-KZ"/>
              </w:rPr>
              <w:t>,</w:t>
            </w:r>
            <w:r w:rsidR="00C62E2B" w:rsidRPr="009C12D9">
              <w:rPr>
                <w:rFonts w:ascii="Times New Roman" w:hAnsi="Times New Roman" w:cs="Times New Roman"/>
                <w:bCs/>
                <w:sz w:val="24"/>
                <w:szCs w:val="24"/>
                <w:lang w:val="kk-KZ"/>
              </w:rPr>
              <w:t>8</w:t>
            </w:r>
            <w:r w:rsidR="00522AC7" w:rsidRPr="009C12D9">
              <w:rPr>
                <w:rFonts w:ascii="Times New Roman" w:hAnsi="Times New Roman" w:cs="Times New Roman"/>
                <w:bCs/>
                <w:sz w:val="24"/>
                <w:szCs w:val="24"/>
                <w:lang w:val="kk-KZ"/>
              </w:rPr>
              <w:t>%</w:t>
            </w:r>
          </w:p>
        </w:tc>
        <w:tc>
          <w:tcPr>
            <w:tcW w:w="978" w:type="dxa"/>
          </w:tcPr>
          <w:p w14:paraId="59B0653A" w14:textId="77777777" w:rsidR="00522AC7" w:rsidRPr="009C12D9" w:rsidRDefault="00A918CA"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5</w:t>
            </w:r>
          </w:p>
        </w:tc>
        <w:tc>
          <w:tcPr>
            <w:tcW w:w="1777" w:type="dxa"/>
          </w:tcPr>
          <w:p w14:paraId="5F28408E" w14:textId="77777777" w:rsidR="00522AC7" w:rsidRPr="009C12D9" w:rsidRDefault="00C62E2B"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7,5</w:t>
            </w:r>
            <w:r w:rsidR="00522AC7" w:rsidRPr="009C12D9">
              <w:rPr>
                <w:rFonts w:ascii="Times New Roman" w:hAnsi="Times New Roman" w:cs="Times New Roman"/>
                <w:bCs/>
                <w:sz w:val="24"/>
                <w:szCs w:val="24"/>
                <w:lang w:val="kk-KZ"/>
              </w:rPr>
              <w:t>%</w:t>
            </w:r>
          </w:p>
        </w:tc>
      </w:tr>
      <w:tr w:rsidR="00522AC7" w:rsidRPr="0033231F" w14:paraId="3815E6FD" w14:textId="77777777" w:rsidTr="009C12D9">
        <w:tc>
          <w:tcPr>
            <w:tcW w:w="2138" w:type="dxa"/>
          </w:tcPr>
          <w:p w14:paraId="358B410A" w14:textId="77777777" w:rsidR="00522AC7" w:rsidRPr="009C12D9" w:rsidRDefault="00522AC7" w:rsidP="006E54A3">
            <w:pPr>
              <w:spacing w:after="0" w:line="240" w:lineRule="auto"/>
              <w:jc w:val="both"/>
              <w:rPr>
                <w:rFonts w:ascii="Times New Roman" w:hAnsi="Times New Roman" w:cs="Times New Roman"/>
                <w:bCs/>
                <w:sz w:val="24"/>
                <w:szCs w:val="24"/>
                <w:lang w:val="kk-KZ"/>
              </w:rPr>
            </w:pPr>
            <w:r w:rsidRPr="009C12D9">
              <w:rPr>
                <w:rFonts w:ascii="Times New Roman" w:hAnsi="Times New Roman" w:cs="Times New Roman"/>
                <w:bCs/>
                <w:sz w:val="24"/>
                <w:szCs w:val="24"/>
                <w:lang w:val="kk-KZ"/>
              </w:rPr>
              <w:t>Бақылау</w:t>
            </w:r>
          </w:p>
        </w:tc>
        <w:tc>
          <w:tcPr>
            <w:tcW w:w="1103" w:type="dxa"/>
          </w:tcPr>
          <w:p w14:paraId="3A4ADBB9" w14:textId="77777777" w:rsidR="00522AC7" w:rsidRPr="009C12D9" w:rsidRDefault="00A918CA"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66</w:t>
            </w:r>
          </w:p>
        </w:tc>
        <w:tc>
          <w:tcPr>
            <w:tcW w:w="939" w:type="dxa"/>
          </w:tcPr>
          <w:p w14:paraId="64DC1FCC" w14:textId="77777777" w:rsidR="00522AC7" w:rsidRPr="009C12D9" w:rsidRDefault="00C62E2B"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7</w:t>
            </w:r>
          </w:p>
        </w:tc>
        <w:tc>
          <w:tcPr>
            <w:tcW w:w="956" w:type="dxa"/>
          </w:tcPr>
          <w:p w14:paraId="6BBCBBE9" w14:textId="77777777" w:rsidR="00522AC7" w:rsidRPr="009C12D9" w:rsidRDefault="00C62E2B" w:rsidP="006E54A3">
            <w:pPr>
              <w:spacing w:after="0" w:line="240" w:lineRule="auto"/>
              <w:rPr>
                <w:rFonts w:ascii="Times New Roman" w:hAnsi="Times New Roman" w:cs="Times New Roman"/>
                <w:bCs/>
                <w:sz w:val="24"/>
                <w:szCs w:val="24"/>
                <w:lang w:val="kk-KZ"/>
              </w:rPr>
            </w:pPr>
            <w:r w:rsidRPr="009C12D9">
              <w:rPr>
                <w:rFonts w:ascii="Times New Roman" w:hAnsi="Times New Roman" w:cs="Times New Roman"/>
                <w:bCs/>
                <w:sz w:val="24"/>
                <w:szCs w:val="24"/>
                <w:lang w:val="kk-KZ"/>
              </w:rPr>
              <w:t>10,6</w:t>
            </w:r>
            <w:r w:rsidR="00522AC7" w:rsidRPr="009C12D9">
              <w:rPr>
                <w:rFonts w:ascii="Times New Roman" w:hAnsi="Times New Roman" w:cs="Times New Roman"/>
                <w:bCs/>
                <w:sz w:val="24"/>
                <w:szCs w:val="24"/>
                <w:lang w:val="kk-KZ"/>
              </w:rPr>
              <w:t>%</w:t>
            </w:r>
          </w:p>
        </w:tc>
        <w:tc>
          <w:tcPr>
            <w:tcW w:w="834" w:type="dxa"/>
          </w:tcPr>
          <w:p w14:paraId="4281BB93" w14:textId="77777777" w:rsidR="00522AC7" w:rsidRPr="009C12D9" w:rsidRDefault="00522AC7"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1</w:t>
            </w:r>
            <w:r w:rsidR="00C62E2B" w:rsidRPr="009C12D9">
              <w:rPr>
                <w:rFonts w:ascii="Times New Roman" w:hAnsi="Times New Roman" w:cs="Times New Roman"/>
                <w:bCs/>
                <w:sz w:val="24"/>
                <w:szCs w:val="24"/>
                <w:lang w:val="kk-KZ"/>
              </w:rPr>
              <w:t>8</w:t>
            </w:r>
          </w:p>
        </w:tc>
        <w:tc>
          <w:tcPr>
            <w:tcW w:w="914" w:type="dxa"/>
          </w:tcPr>
          <w:p w14:paraId="0605DFD5" w14:textId="77777777" w:rsidR="00522AC7" w:rsidRPr="009C12D9" w:rsidRDefault="00C62E2B" w:rsidP="006E54A3">
            <w:pPr>
              <w:spacing w:after="0" w:line="240" w:lineRule="auto"/>
              <w:rPr>
                <w:rFonts w:ascii="Times New Roman" w:hAnsi="Times New Roman" w:cs="Times New Roman"/>
                <w:bCs/>
                <w:sz w:val="24"/>
                <w:szCs w:val="24"/>
                <w:lang w:val="kk-KZ"/>
              </w:rPr>
            </w:pPr>
            <w:r w:rsidRPr="009C12D9">
              <w:rPr>
                <w:rFonts w:ascii="Times New Roman" w:hAnsi="Times New Roman" w:cs="Times New Roman"/>
                <w:bCs/>
                <w:sz w:val="24"/>
                <w:szCs w:val="24"/>
                <w:lang w:val="kk-KZ"/>
              </w:rPr>
              <w:t>27,3</w:t>
            </w:r>
            <w:r w:rsidR="00522AC7" w:rsidRPr="009C12D9">
              <w:rPr>
                <w:rFonts w:ascii="Times New Roman" w:hAnsi="Times New Roman" w:cs="Times New Roman"/>
                <w:bCs/>
                <w:sz w:val="24"/>
                <w:szCs w:val="24"/>
                <w:lang w:val="kk-KZ"/>
              </w:rPr>
              <w:t>%</w:t>
            </w:r>
          </w:p>
        </w:tc>
        <w:tc>
          <w:tcPr>
            <w:tcW w:w="978" w:type="dxa"/>
          </w:tcPr>
          <w:p w14:paraId="2A68914C" w14:textId="77777777" w:rsidR="00522AC7" w:rsidRPr="009C12D9" w:rsidRDefault="00C62E2B" w:rsidP="006E54A3">
            <w:pPr>
              <w:spacing w:after="0" w:line="240" w:lineRule="auto"/>
              <w:jc w:val="center"/>
              <w:rPr>
                <w:rFonts w:ascii="Times New Roman" w:hAnsi="Times New Roman" w:cs="Times New Roman"/>
                <w:bCs/>
                <w:sz w:val="24"/>
                <w:szCs w:val="24"/>
                <w:lang w:val="kk-KZ"/>
              </w:rPr>
            </w:pPr>
            <w:r w:rsidRPr="009C12D9">
              <w:rPr>
                <w:rFonts w:ascii="Times New Roman" w:hAnsi="Times New Roman" w:cs="Times New Roman"/>
                <w:bCs/>
                <w:sz w:val="24"/>
                <w:szCs w:val="24"/>
                <w:lang w:val="kk-KZ"/>
              </w:rPr>
              <w:t>41</w:t>
            </w:r>
          </w:p>
        </w:tc>
        <w:tc>
          <w:tcPr>
            <w:tcW w:w="1777" w:type="dxa"/>
          </w:tcPr>
          <w:p w14:paraId="089ADCD1" w14:textId="77777777" w:rsidR="00522AC7" w:rsidRPr="009C12D9" w:rsidRDefault="00C62E2B" w:rsidP="006E54A3">
            <w:pPr>
              <w:spacing w:after="0" w:line="240" w:lineRule="auto"/>
              <w:rPr>
                <w:rFonts w:ascii="Times New Roman" w:hAnsi="Times New Roman" w:cs="Times New Roman"/>
                <w:bCs/>
                <w:sz w:val="24"/>
                <w:szCs w:val="24"/>
                <w:lang w:val="kk-KZ"/>
              </w:rPr>
            </w:pPr>
            <w:r w:rsidRPr="009C12D9">
              <w:rPr>
                <w:rFonts w:ascii="Times New Roman" w:hAnsi="Times New Roman" w:cs="Times New Roman"/>
                <w:bCs/>
                <w:sz w:val="24"/>
                <w:szCs w:val="24"/>
                <w:lang w:val="kk-KZ"/>
              </w:rPr>
              <w:t>62,1</w:t>
            </w:r>
            <w:r w:rsidR="00522AC7" w:rsidRPr="009C12D9">
              <w:rPr>
                <w:rFonts w:ascii="Times New Roman" w:hAnsi="Times New Roman" w:cs="Times New Roman"/>
                <w:bCs/>
                <w:sz w:val="24"/>
                <w:szCs w:val="24"/>
                <w:lang w:val="kk-KZ"/>
              </w:rPr>
              <w:t xml:space="preserve"> %</w:t>
            </w:r>
          </w:p>
        </w:tc>
      </w:tr>
    </w:tbl>
    <w:p w14:paraId="50E5A2F1" w14:textId="77777777" w:rsidR="00522AC7" w:rsidRPr="0033231F" w:rsidRDefault="00522AC7" w:rsidP="009C12D9">
      <w:pPr>
        <w:spacing w:after="0" w:line="240" w:lineRule="auto"/>
        <w:jc w:val="both"/>
        <w:rPr>
          <w:rFonts w:ascii="Times New Roman" w:hAnsi="Times New Roman" w:cs="Times New Roman"/>
          <w:sz w:val="28"/>
          <w:szCs w:val="28"/>
          <w:lang w:val="kk-KZ"/>
        </w:rPr>
      </w:pPr>
    </w:p>
    <w:p w14:paraId="14A8DE6E" w14:textId="77777777" w:rsidR="00522AC7" w:rsidRPr="0033231F" w:rsidRDefault="00C62E2B" w:rsidP="009C12D9">
      <w:pPr>
        <w:spacing w:after="0" w:line="240" w:lineRule="auto"/>
        <w:ind w:firstLine="426"/>
        <w:jc w:val="both"/>
        <w:rPr>
          <w:rFonts w:ascii="Times New Roman" w:hAnsi="Times New Roman" w:cs="Times New Roman"/>
          <w:sz w:val="28"/>
          <w:szCs w:val="28"/>
          <w:lang w:val="kk-KZ"/>
        </w:rPr>
      </w:pPr>
      <w:r w:rsidRPr="0033231F">
        <w:rPr>
          <w:noProof/>
          <w:lang w:eastAsia="ru-RU"/>
        </w:rPr>
        <w:drawing>
          <wp:inline distT="0" distB="0" distL="0" distR="0" wp14:anchorId="343748EE" wp14:editId="47F5AA6D">
            <wp:extent cx="5709684" cy="2828260"/>
            <wp:effectExtent l="0" t="0" r="24765" b="1079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D69E480" w14:textId="77777777" w:rsidR="00522AC7" w:rsidRPr="0033231F" w:rsidRDefault="00522AC7" w:rsidP="00AD625D">
      <w:pPr>
        <w:spacing w:after="0" w:line="240" w:lineRule="auto"/>
        <w:ind w:firstLine="709"/>
        <w:jc w:val="both"/>
        <w:rPr>
          <w:rFonts w:ascii="Times New Roman" w:hAnsi="Times New Roman" w:cs="Times New Roman"/>
          <w:sz w:val="28"/>
          <w:szCs w:val="28"/>
          <w:lang w:val="kk-KZ"/>
        </w:rPr>
      </w:pPr>
    </w:p>
    <w:p w14:paraId="526FC15D" w14:textId="77777777" w:rsidR="00522AC7" w:rsidRPr="0033231F" w:rsidRDefault="00B63542" w:rsidP="009C12D9">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A11475" w:rsidRPr="0033231F">
        <w:rPr>
          <w:rFonts w:ascii="Times New Roman" w:hAnsi="Times New Roman" w:cs="Times New Roman"/>
          <w:sz w:val="28"/>
          <w:szCs w:val="28"/>
          <w:lang w:val="kk-KZ"/>
        </w:rPr>
        <w:t xml:space="preserve"> 39</w:t>
      </w:r>
      <w:r w:rsidR="00522AC7" w:rsidRPr="0033231F">
        <w:rPr>
          <w:rFonts w:ascii="Times New Roman" w:hAnsi="Times New Roman" w:cs="Times New Roman"/>
          <w:sz w:val="28"/>
          <w:szCs w:val="28"/>
          <w:lang w:val="kk-KZ"/>
        </w:rPr>
        <w:t xml:space="preserve"> – Эксперименттік және бақылау тобының инновациялық әрекетке даярлығының инновациялық-әрекеттік</w:t>
      </w:r>
      <w:r w:rsidR="00B2531E" w:rsidRPr="0033231F">
        <w:rPr>
          <w:rFonts w:ascii="Times New Roman" w:hAnsi="Times New Roman" w:cs="Times New Roman"/>
          <w:sz w:val="28"/>
          <w:szCs w:val="28"/>
          <w:lang w:val="kk-KZ"/>
        </w:rPr>
        <w:t xml:space="preserve"> өлшемдер</w:t>
      </w:r>
      <w:r w:rsidR="00522AC7" w:rsidRPr="0033231F">
        <w:rPr>
          <w:rFonts w:ascii="Times New Roman" w:hAnsi="Times New Roman" w:cs="Times New Roman"/>
          <w:sz w:val="28"/>
          <w:szCs w:val="28"/>
          <w:lang w:val="kk-KZ"/>
        </w:rPr>
        <w:t xml:space="preserve"> диаграммасы</w:t>
      </w:r>
    </w:p>
    <w:p w14:paraId="2459F5D6" w14:textId="77777777" w:rsidR="00B63542" w:rsidRPr="0033231F" w:rsidRDefault="00B63542" w:rsidP="00AD625D">
      <w:pPr>
        <w:spacing w:after="0" w:line="240" w:lineRule="auto"/>
        <w:ind w:firstLine="709"/>
        <w:jc w:val="both"/>
        <w:rPr>
          <w:rFonts w:ascii="Times New Roman" w:hAnsi="Times New Roman" w:cs="Times New Roman"/>
          <w:sz w:val="28"/>
          <w:szCs w:val="28"/>
          <w:lang w:val="kk-KZ"/>
        </w:rPr>
      </w:pPr>
    </w:p>
    <w:p w14:paraId="2A38DF8C" w14:textId="103A9305" w:rsidR="00B63542" w:rsidRPr="0033231F" w:rsidRDefault="00A11475" w:rsidP="009C12D9">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 xml:space="preserve">Кесте </w:t>
      </w:r>
      <w:r w:rsidR="00B63542" w:rsidRPr="0033231F">
        <w:rPr>
          <w:rFonts w:ascii="Times New Roman" w:hAnsi="Times New Roman" w:cs="Times New Roman"/>
          <w:sz w:val="28"/>
          <w:szCs w:val="28"/>
          <w:lang w:val="kk-KZ"/>
        </w:rPr>
        <w:t>2</w:t>
      </w:r>
      <w:r w:rsidR="00FC1285">
        <w:rPr>
          <w:rFonts w:ascii="Times New Roman" w:hAnsi="Times New Roman" w:cs="Times New Roman"/>
          <w:sz w:val="28"/>
          <w:szCs w:val="28"/>
          <w:lang w:val="kk-KZ"/>
        </w:rPr>
        <w:t>2</w:t>
      </w:r>
      <w:r w:rsidR="00B63542" w:rsidRPr="0033231F">
        <w:rPr>
          <w:rFonts w:ascii="Times New Roman" w:hAnsi="Times New Roman" w:cs="Times New Roman"/>
          <w:sz w:val="28"/>
          <w:szCs w:val="28"/>
          <w:lang w:val="kk-KZ"/>
        </w:rPr>
        <w:t xml:space="preserve"> – Эксперименттік және бақылау тобының инновациялық әрекетке даярлығының жеке тұлғалық өлшемдері нәтижелері</w:t>
      </w:r>
    </w:p>
    <w:p w14:paraId="62E4B84D" w14:textId="77777777" w:rsidR="00522AC7" w:rsidRPr="009C12D9" w:rsidRDefault="00522AC7" w:rsidP="00AD625D">
      <w:pPr>
        <w:spacing w:after="0" w:line="240" w:lineRule="auto"/>
        <w:ind w:firstLine="709"/>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2451"/>
        <w:gridCol w:w="1103"/>
        <w:gridCol w:w="939"/>
        <w:gridCol w:w="956"/>
        <w:gridCol w:w="834"/>
        <w:gridCol w:w="914"/>
        <w:gridCol w:w="978"/>
        <w:gridCol w:w="1464"/>
      </w:tblGrid>
      <w:tr w:rsidR="00522AC7" w:rsidRPr="0083574D" w14:paraId="2E96ACF8" w14:textId="77777777" w:rsidTr="0083574D">
        <w:tc>
          <w:tcPr>
            <w:tcW w:w="2451" w:type="dxa"/>
            <w:vMerge w:val="restart"/>
          </w:tcPr>
          <w:p w14:paraId="7B7F55E2"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Топтар</w:t>
            </w:r>
          </w:p>
        </w:tc>
        <w:tc>
          <w:tcPr>
            <w:tcW w:w="1103" w:type="dxa"/>
            <w:vMerge w:val="restart"/>
          </w:tcPr>
          <w:p w14:paraId="5F0EBF3A"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Жалпы саны</w:t>
            </w:r>
          </w:p>
        </w:tc>
        <w:tc>
          <w:tcPr>
            <w:tcW w:w="6085" w:type="dxa"/>
            <w:gridSpan w:val="6"/>
          </w:tcPr>
          <w:p w14:paraId="53CB0549"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Жеке тұлғалық өлшем</w:t>
            </w:r>
          </w:p>
        </w:tc>
      </w:tr>
      <w:tr w:rsidR="00522AC7" w:rsidRPr="0083574D" w14:paraId="10F0DC86" w14:textId="77777777" w:rsidTr="0083574D">
        <w:tc>
          <w:tcPr>
            <w:tcW w:w="2451" w:type="dxa"/>
            <w:vMerge/>
          </w:tcPr>
          <w:p w14:paraId="65766BB3" w14:textId="77777777" w:rsidR="00522AC7" w:rsidRPr="0083574D" w:rsidRDefault="00522AC7" w:rsidP="006E54A3">
            <w:pPr>
              <w:spacing w:after="0" w:line="240" w:lineRule="auto"/>
              <w:jc w:val="center"/>
              <w:rPr>
                <w:rFonts w:ascii="Times New Roman" w:hAnsi="Times New Roman" w:cs="Times New Roman"/>
                <w:bCs/>
                <w:sz w:val="24"/>
                <w:szCs w:val="24"/>
                <w:lang w:val="kk-KZ"/>
              </w:rPr>
            </w:pPr>
          </w:p>
        </w:tc>
        <w:tc>
          <w:tcPr>
            <w:tcW w:w="1103" w:type="dxa"/>
            <w:vMerge/>
          </w:tcPr>
          <w:p w14:paraId="0B0EA86B" w14:textId="77777777" w:rsidR="00522AC7" w:rsidRPr="0083574D" w:rsidRDefault="00522AC7" w:rsidP="006E54A3">
            <w:pPr>
              <w:spacing w:after="0" w:line="240" w:lineRule="auto"/>
              <w:jc w:val="center"/>
              <w:rPr>
                <w:rFonts w:ascii="Times New Roman" w:hAnsi="Times New Roman" w:cs="Times New Roman"/>
                <w:bCs/>
                <w:sz w:val="24"/>
                <w:szCs w:val="24"/>
                <w:lang w:val="kk-KZ"/>
              </w:rPr>
            </w:pPr>
          </w:p>
        </w:tc>
        <w:tc>
          <w:tcPr>
            <w:tcW w:w="6085" w:type="dxa"/>
            <w:gridSpan w:val="6"/>
          </w:tcPr>
          <w:p w14:paraId="4C5FC40C"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деңгейлер</w:t>
            </w:r>
          </w:p>
        </w:tc>
      </w:tr>
      <w:tr w:rsidR="00522AC7" w:rsidRPr="0083574D" w14:paraId="2B17E852" w14:textId="77777777" w:rsidTr="0083574D">
        <w:tc>
          <w:tcPr>
            <w:tcW w:w="2451" w:type="dxa"/>
            <w:vMerge/>
          </w:tcPr>
          <w:p w14:paraId="0348C432" w14:textId="77777777" w:rsidR="00522AC7" w:rsidRPr="0083574D" w:rsidRDefault="00522AC7" w:rsidP="006E54A3">
            <w:pPr>
              <w:spacing w:after="0" w:line="240" w:lineRule="auto"/>
              <w:jc w:val="center"/>
              <w:rPr>
                <w:rFonts w:ascii="Times New Roman" w:hAnsi="Times New Roman" w:cs="Times New Roman"/>
                <w:bCs/>
                <w:sz w:val="24"/>
                <w:szCs w:val="24"/>
                <w:lang w:val="kk-KZ"/>
              </w:rPr>
            </w:pPr>
          </w:p>
        </w:tc>
        <w:tc>
          <w:tcPr>
            <w:tcW w:w="1103" w:type="dxa"/>
            <w:vMerge/>
          </w:tcPr>
          <w:p w14:paraId="199B5888" w14:textId="77777777" w:rsidR="00522AC7" w:rsidRPr="0083574D" w:rsidRDefault="00522AC7" w:rsidP="006E54A3">
            <w:pPr>
              <w:spacing w:after="0" w:line="240" w:lineRule="auto"/>
              <w:jc w:val="center"/>
              <w:rPr>
                <w:rFonts w:ascii="Times New Roman" w:hAnsi="Times New Roman" w:cs="Times New Roman"/>
                <w:bCs/>
                <w:sz w:val="24"/>
                <w:szCs w:val="24"/>
                <w:lang w:val="kk-KZ"/>
              </w:rPr>
            </w:pPr>
          </w:p>
        </w:tc>
        <w:tc>
          <w:tcPr>
            <w:tcW w:w="1895" w:type="dxa"/>
            <w:gridSpan w:val="2"/>
          </w:tcPr>
          <w:p w14:paraId="77A00CE2" w14:textId="77777777" w:rsidR="00522AC7" w:rsidRPr="0083574D" w:rsidRDefault="00C62E2B"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жоғарғы</w:t>
            </w:r>
          </w:p>
        </w:tc>
        <w:tc>
          <w:tcPr>
            <w:tcW w:w="1748" w:type="dxa"/>
            <w:gridSpan w:val="2"/>
          </w:tcPr>
          <w:p w14:paraId="521B22C7"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орта</w:t>
            </w:r>
            <w:r w:rsidR="00C62E2B" w:rsidRPr="0083574D">
              <w:rPr>
                <w:rFonts w:ascii="Times New Roman" w:hAnsi="Times New Roman" w:cs="Times New Roman"/>
                <w:bCs/>
                <w:sz w:val="24"/>
                <w:szCs w:val="24"/>
                <w:lang w:val="kk-KZ"/>
              </w:rPr>
              <w:t>ша</w:t>
            </w:r>
          </w:p>
        </w:tc>
        <w:tc>
          <w:tcPr>
            <w:tcW w:w="2442" w:type="dxa"/>
            <w:gridSpan w:val="2"/>
          </w:tcPr>
          <w:p w14:paraId="7611FCB0"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төмен</w:t>
            </w:r>
          </w:p>
        </w:tc>
      </w:tr>
      <w:tr w:rsidR="00522AC7" w:rsidRPr="0083574D" w14:paraId="0CC44603" w14:textId="77777777" w:rsidTr="0083574D">
        <w:trPr>
          <w:trHeight w:val="194"/>
        </w:trPr>
        <w:tc>
          <w:tcPr>
            <w:tcW w:w="2451" w:type="dxa"/>
            <w:vMerge w:val="restart"/>
          </w:tcPr>
          <w:p w14:paraId="4F385958" w14:textId="77777777" w:rsidR="00522AC7" w:rsidRPr="0083574D" w:rsidRDefault="00522AC7" w:rsidP="006E54A3">
            <w:pPr>
              <w:spacing w:after="0" w:line="240" w:lineRule="auto"/>
              <w:jc w:val="both"/>
              <w:rPr>
                <w:rFonts w:ascii="Times New Roman" w:hAnsi="Times New Roman" w:cs="Times New Roman"/>
                <w:bCs/>
                <w:sz w:val="24"/>
                <w:szCs w:val="24"/>
                <w:lang w:val="kk-KZ"/>
              </w:rPr>
            </w:pPr>
            <w:r w:rsidRPr="0083574D">
              <w:rPr>
                <w:rFonts w:ascii="Times New Roman" w:hAnsi="Times New Roman" w:cs="Times New Roman"/>
                <w:bCs/>
                <w:sz w:val="24"/>
                <w:szCs w:val="24"/>
                <w:lang w:val="kk-KZ"/>
              </w:rPr>
              <w:t>Эксперименттік</w:t>
            </w:r>
          </w:p>
        </w:tc>
        <w:tc>
          <w:tcPr>
            <w:tcW w:w="1103" w:type="dxa"/>
            <w:vMerge w:val="restart"/>
          </w:tcPr>
          <w:p w14:paraId="3FC870B7" w14:textId="77777777" w:rsidR="00522AC7" w:rsidRPr="0083574D" w:rsidRDefault="00C62E2B"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67</w:t>
            </w:r>
          </w:p>
        </w:tc>
        <w:tc>
          <w:tcPr>
            <w:tcW w:w="939" w:type="dxa"/>
          </w:tcPr>
          <w:p w14:paraId="0798FDF7"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саны</w:t>
            </w:r>
          </w:p>
        </w:tc>
        <w:tc>
          <w:tcPr>
            <w:tcW w:w="956" w:type="dxa"/>
          </w:tcPr>
          <w:p w14:paraId="1353AC46"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w:t>
            </w:r>
          </w:p>
        </w:tc>
        <w:tc>
          <w:tcPr>
            <w:tcW w:w="834" w:type="dxa"/>
          </w:tcPr>
          <w:p w14:paraId="0C04AE1C"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саны</w:t>
            </w:r>
          </w:p>
        </w:tc>
        <w:tc>
          <w:tcPr>
            <w:tcW w:w="914" w:type="dxa"/>
          </w:tcPr>
          <w:p w14:paraId="2A980FE3"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w:t>
            </w:r>
          </w:p>
        </w:tc>
        <w:tc>
          <w:tcPr>
            <w:tcW w:w="978" w:type="dxa"/>
          </w:tcPr>
          <w:p w14:paraId="26A63548"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саны</w:t>
            </w:r>
          </w:p>
        </w:tc>
        <w:tc>
          <w:tcPr>
            <w:tcW w:w="1464" w:type="dxa"/>
          </w:tcPr>
          <w:p w14:paraId="5156DF60"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w:t>
            </w:r>
          </w:p>
        </w:tc>
      </w:tr>
      <w:tr w:rsidR="00522AC7" w:rsidRPr="0083574D" w14:paraId="790230F6" w14:textId="77777777" w:rsidTr="0083574D">
        <w:trPr>
          <w:trHeight w:val="300"/>
        </w:trPr>
        <w:tc>
          <w:tcPr>
            <w:tcW w:w="2451" w:type="dxa"/>
            <w:vMerge/>
          </w:tcPr>
          <w:p w14:paraId="60BE964A" w14:textId="77777777" w:rsidR="00522AC7" w:rsidRPr="0083574D" w:rsidRDefault="00522AC7" w:rsidP="006E54A3">
            <w:pPr>
              <w:spacing w:after="0" w:line="240" w:lineRule="auto"/>
              <w:jc w:val="both"/>
              <w:rPr>
                <w:rFonts w:ascii="Times New Roman" w:hAnsi="Times New Roman" w:cs="Times New Roman"/>
                <w:bCs/>
                <w:sz w:val="24"/>
                <w:szCs w:val="24"/>
                <w:lang w:val="kk-KZ"/>
              </w:rPr>
            </w:pPr>
          </w:p>
        </w:tc>
        <w:tc>
          <w:tcPr>
            <w:tcW w:w="1103" w:type="dxa"/>
            <w:vMerge/>
          </w:tcPr>
          <w:p w14:paraId="0A986D60" w14:textId="77777777" w:rsidR="00522AC7" w:rsidRPr="0083574D" w:rsidRDefault="00522AC7" w:rsidP="006E54A3">
            <w:pPr>
              <w:spacing w:after="0" w:line="240" w:lineRule="auto"/>
              <w:jc w:val="center"/>
              <w:rPr>
                <w:rFonts w:ascii="Times New Roman" w:hAnsi="Times New Roman" w:cs="Times New Roman"/>
                <w:bCs/>
                <w:sz w:val="24"/>
                <w:szCs w:val="24"/>
                <w:lang w:val="kk-KZ"/>
              </w:rPr>
            </w:pPr>
          </w:p>
        </w:tc>
        <w:tc>
          <w:tcPr>
            <w:tcW w:w="939" w:type="dxa"/>
          </w:tcPr>
          <w:p w14:paraId="14A8C336"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4</w:t>
            </w:r>
            <w:r w:rsidR="00C62E2B" w:rsidRPr="0083574D">
              <w:rPr>
                <w:rFonts w:ascii="Times New Roman" w:hAnsi="Times New Roman" w:cs="Times New Roman"/>
                <w:bCs/>
                <w:sz w:val="24"/>
                <w:szCs w:val="24"/>
                <w:lang w:val="kk-KZ"/>
              </w:rPr>
              <w:t>7</w:t>
            </w:r>
          </w:p>
        </w:tc>
        <w:tc>
          <w:tcPr>
            <w:tcW w:w="956" w:type="dxa"/>
          </w:tcPr>
          <w:p w14:paraId="29559F19" w14:textId="77777777" w:rsidR="00522AC7" w:rsidRPr="0083574D" w:rsidRDefault="00C62E2B" w:rsidP="006E54A3">
            <w:pPr>
              <w:spacing w:after="0" w:line="240" w:lineRule="auto"/>
              <w:rPr>
                <w:rFonts w:ascii="Times New Roman" w:hAnsi="Times New Roman" w:cs="Times New Roman"/>
                <w:bCs/>
                <w:sz w:val="24"/>
                <w:szCs w:val="24"/>
                <w:lang w:val="kk-KZ"/>
              </w:rPr>
            </w:pPr>
            <w:r w:rsidRPr="0083574D">
              <w:rPr>
                <w:rFonts w:ascii="Times New Roman" w:hAnsi="Times New Roman" w:cs="Times New Roman"/>
                <w:bCs/>
                <w:sz w:val="24"/>
                <w:szCs w:val="24"/>
                <w:lang w:val="kk-KZ"/>
              </w:rPr>
              <w:t>7</w:t>
            </w:r>
            <w:r w:rsidR="00E63E07" w:rsidRPr="0083574D">
              <w:rPr>
                <w:rFonts w:ascii="Times New Roman" w:hAnsi="Times New Roman" w:cs="Times New Roman"/>
                <w:bCs/>
                <w:sz w:val="24"/>
                <w:szCs w:val="24"/>
                <w:lang w:val="kk-KZ"/>
              </w:rPr>
              <w:t>1</w:t>
            </w:r>
            <w:r w:rsidRPr="0083574D">
              <w:rPr>
                <w:rFonts w:ascii="Times New Roman" w:hAnsi="Times New Roman" w:cs="Times New Roman"/>
                <w:bCs/>
                <w:sz w:val="24"/>
                <w:szCs w:val="24"/>
                <w:lang w:val="kk-KZ"/>
              </w:rPr>
              <w:t>,1</w:t>
            </w:r>
            <w:r w:rsidR="00522AC7" w:rsidRPr="0083574D">
              <w:rPr>
                <w:rFonts w:ascii="Times New Roman" w:hAnsi="Times New Roman" w:cs="Times New Roman"/>
                <w:bCs/>
                <w:sz w:val="24"/>
                <w:szCs w:val="24"/>
                <w:lang w:val="kk-KZ"/>
              </w:rPr>
              <w:t>%</w:t>
            </w:r>
          </w:p>
        </w:tc>
        <w:tc>
          <w:tcPr>
            <w:tcW w:w="834" w:type="dxa"/>
          </w:tcPr>
          <w:p w14:paraId="54C54990" w14:textId="77777777" w:rsidR="00522AC7" w:rsidRPr="0083574D" w:rsidRDefault="00E63E0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13</w:t>
            </w:r>
          </w:p>
        </w:tc>
        <w:tc>
          <w:tcPr>
            <w:tcW w:w="914" w:type="dxa"/>
          </w:tcPr>
          <w:p w14:paraId="2FA3FE18" w14:textId="77777777" w:rsidR="00522AC7" w:rsidRPr="0083574D" w:rsidRDefault="00E63E0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19,4</w:t>
            </w:r>
            <w:r w:rsidR="00522AC7" w:rsidRPr="0083574D">
              <w:rPr>
                <w:rFonts w:ascii="Times New Roman" w:hAnsi="Times New Roman" w:cs="Times New Roman"/>
                <w:bCs/>
                <w:sz w:val="24"/>
                <w:szCs w:val="24"/>
                <w:lang w:val="kk-KZ"/>
              </w:rPr>
              <w:t xml:space="preserve"> %</w:t>
            </w:r>
          </w:p>
        </w:tc>
        <w:tc>
          <w:tcPr>
            <w:tcW w:w="978" w:type="dxa"/>
          </w:tcPr>
          <w:p w14:paraId="41579DF5" w14:textId="77777777" w:rsidR="00522AC7" w:rsidRPr="0083574D" w:rsidRDefault="00E63E0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6</w:t>
            </w:r>
          </w:p>
        </w:tc>
        <w:tc>
          <w:tcPr>
            <w:tcW w:w="1464" w:type="dxa"/>
          </w:tcPr>
          <w:p w14:paraId="5953A588" w14:textId="77777777" w:rsidR="00522AC7" w:rsidRPr="0083574D" w:rsidRDefault="00E63E0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9,5</w:t>
            </w:r>
            <w:r w:rsidR="00522AC7" w:rsidRPr="0083574D">
              <w:rPr>
                <w:rFonts w:ascii="Times New Roman" w:hAnsi="Times New Roman" w:cs="Times New Roman"/>
                <w:bCs/>
                <w:sz w:val="24"/>
                <w:szCs w:val="24"/>
                <w:lang w:val="kk-KZ"/>
              </w:rPr>
              <w:t>%</w:t>
            </w:r>
          </w:p>
        </w:tc>
      </w:tr>
      <w:tr w:rsidR="00522AC7" w:rsidRPr="0083574D" w14:paraId="498F5650" w14:textId="77777777" w:rsidTr="0083574D">
        <w:tc>
          <w:tcPr>
            <w:tcW w:w="2451" w:type="dxa"/>
          </w:tcPr>
          <w:p w14:paraId="641D5669" w14:textId="77777777" w:rsidR="00522AC7" w:rsidRPr="0083574D" w:rsidRDefault="00522AC7" w:rsidP="006E54A3">
            <w:pPr>
              <w:spacing w:after="0" w:line="240" w:lineRule="auto"/>
              <w:jc w:val="both"/>
              <w:rPr>
                <w:rFonts w:ascii="Times New Roman" w:hAnsi="Times New Roman" w:cs="Times New Roman"/>
                <w:bCs/>
                <w:sz w:val="24"/>
                <w:szCs w:val="24"/>
                <w:lang w:val="kk-KZ"/>
              </w:rPr>
            </w:pPr>
            <w:r w:rsidRPr="0083574D">
              <w:rPr>
                <w:rFonts w:ascii="Times New Roman" w:hAnsi="Times New Roman" w:cs="Times New Roman"/>
                <w:bCs/>
                <w:sz w:val="24"/>
                <w:szCs w:val="24"/>
                <w:lang w:val="kk-KZ"/>
              </w:rPr>
              <w:t>Бақылау</w:t>
            </w:r>
          </w:p>
        </w:tc>
        <w:tc>
          <w:tcPr>
            <w:tcW w:w="1103" w:type="dxa"/>
          </w:tcPr>
          <w:p w14:paraId="5488DC86" w14:textId="77777777" w:rsidR="00522AC7" w:rsidRPr="0083574D" w:rsidRDefault="00C62E2B"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66</w:t>
            </w:r>
          </w:p>
        </w:tc>
        <w:tc>
          <w:tcPr>
            <w:tcW w:w="939" w:type="dxa"/>
          </w:tcPr>
          <w:p w14:paraId="2180ED7A"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8</w:t>
            </w:r>
          </w:p>
        </w:tc>
        <w:tc>
          <w:tcPr>
            <w:tcW w:w="956" w:type="dxa"/>
          </w:tcPr>
          <w:p w14:paraId="6A233144" w14:textId="77777777" w:rsidR="00522AC7" w:rsidRPr="0083574D" w:rsidRDefault="00E63E07" w:rsidP="006E54A3">
            <w:pPr>
              <w:spacing w:after="0" w:line="240" w:lineRule="auto"/>
              <w:rPr>
                <w:rFonts w:ascii="Times New Roman" w:hAnsi="Times New Roman" w:cs="Times New Roman"/>
                <w:bCs/>
                <w:sz w:val="24"/>
                <w:szCs w:val="24"/>
                <w:lang w:val="kk-KZ"/>
              </w:rPr>
            </w:pPr>
            <w:r w:rsidRPr="0083574D">
              <w:rPr>
                <w:rFonts w:ascii="Times New Roman" w:hAnsi="Times New Roman" w:cs="Times New Roman"/>
                <w:bCs/>
                <w:sz w:val="24"/>
                <w:szCs w:val="24"/>
                <w:lang w:val="kk-KZ"/>
              </w:rPr>
              <w:t>12,2</w:t>
            </w:r>
            <w:r w:rsidR="00522AC7" w:rsidRPr="0083574D">
              <w:rPr>
                <w:rFonts w:ascii="Times New Roman" w:hAnsi="Times New Roman" w:cs="Times New Roman"/>
                <w:bCs/>
                <w:sz w:val="24"/>
                <w:szCs w:val="24"/>
                <w:lang w:val="kk-KZ"/>
              </w:rPr>
              <w:t>%</w:t>
            </w:r>
          </w:p>
        </w:tc>
        <w:tc>
          <w:tcPr>
            <w:tcW w:w="834" w:type="dxa"/>
          </w:tcPr>
          <w:p w14:paraId="6325F6A3" w14:textId="77777777" w:rsidR="00522AC7" w:rsidRPr="0083574D" w:rsidRDefault="00522AC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1</w:t>
            </w:r>
            <w:r w:rsidR="00E63E07" w:rsidRPr="0083574D">
              <w:rPr>
                <w:rFonts w:ascii="Times New Roman" w:hAnsi="Times New Roman" w:cs="Times New Roman"/>
                <w:bCs/>
                <w:sz w:val="24"/>
                <w:szCs w:val="24"/>
                <w:lang w:val="kk-KZ"/>
              </w:rPr>
              <w:t>6</w:t>
            </w:r>
          </w:p>
        </w:tc>
        <w:tc>
          <w:tcPr>
            <w:tcW w:w="914" w:type="dxa"/>
          </w:tcPr>
          <w:p w14:paraId="4273AB7F" w14:textId="77777777" w:rsidR="00522AC7" w:rsidRPr="0083574D" w:rsidRDefault="00E63E07" w:rsidP="006E54A3">
            <w:pPr>
              <w:spacing w:after="0" w:line="240" w:lineRule="auto"/>
              <w:rPr>
                <w:rFonts w:ascii="Times New Roman" w:hAnsi="Times New Roman" w:cs="Times New Roman"/>
                <w:bCs/>
                <w:sz w:val="24"/>
                <w:szCs w:val="24"/>
                <w:lang w:val="kk-KZ"/>
              </w:rPr>
            </w:pPr>
            <w:r w:rsidRPr="0083574D">
              <w:rPr>
                <w:rFonts w:ascii="Times New Roman" w:hAnsi="Times New Roman" w:cs="Times New Roman"/>
                <w:bCs/>
                <w:sz w:val="24"/>
                <w:szCs w:val="24"/>
                <w:lang w:val="kk-KZ"/>
              </w:rPr>
              <w:t>24,2</w:t>
            </w:r>
            <w:r w:rsidR="00522AC7" w:rsidRPr="0083574D">
              <w:rPr>
                <w:rFonts w:ascii="Times New Roman" w:hAnsi="Times New Roman" w:cs="Times New Roman"/>
                <w:bCs/>
                <w:sz w:val="24"/>
                <w:szCs w:val="24"/>
                <w:lang w:val="kk-KZ"/>
              </w:rPr>
              <w:t>%</w:t>
            </w:r>
          </w:p>
        </w:tc>
        <w:tc>
          <w:tcPr>
            <w:tcW w:w="978" w:type="dxa"/>
          </w:tcPr>
          <w:p w14:paraId="6A8710A2" w14:textId="77777777" w:rsidR="00522AC7" w:rsidRPr="0083574D" w:rsidRDefault="00E63E07" w:rsidP="006E54A3">
            <w:pPr>
              <w:spacing w:after="0" w:line="240" w:lineRule="auto"/>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42</w:t>
            </w:r>
          </w:p>
        </w:tc>
        <w:tc>
          <w:tcPr>
            <w:tcW w:w="1464" w:type="dxa"/>
          </w:tcPr>
          <w:p w14:paraId="5A960D76" w14:textId="77777777" w:rsidR="00522AC7" w:rsidRPr="0083574D" w:rsidRDefault="00E63E07" w:rsidP="006E54A3">
            <w:pPr>
              <w:spacing w:after="0" w:line="240" w:lineRule="auto"/>
              <w:rPr>
                <w:rFonts w:ascii="Times New Roman" w:hAnsi="Times New Roman" w:cs="Times New Roman"/>
                <w:bCs/>
                <w:sz w:val="24"/>
                <w:szCs w:val="24"/>
                <w:lang w:val="kk-KZ"/>
              </w:rPr>
            </w:pPr>
            <w:r w:rsidRPr="0083574D">
              <w:rPr>
                <w:rFonts w:ascii="Times New Roman" w:hAnsi="Times New Roman" w:cs="Times New Roman"/>
                <w:bCs/>
                <w:sz w:val="24"/>
                <w:szCs w:val="24"/>
                <w:lang w:val="kk-KZ"/>
              </w:rPr>
              <w:t>63,6</w:t>
            </w:r>
            <w:r w:rsidR="00522AC7" w:rsidRPr="0083574D">
              <w:rPr>
                <w:rFonts w:ascii="Times New Roman" w:hAnsi="Times New Roman" w:cs="Times New Roman"/>
                <w:bCs/>
                <w:sz w:val="24"/>
                <w:szCs w:val="24"/>
                <w:lang w:val="kk-KZ"/>
              </w:rPr>
              <w:t xml:space="preserve"> %</w:t>
            </w:r>
          </w:p>
        </w:tc>
      </w:tr>
    </w:tbl>
    <w:p w14:paraId="5F8084EB" w14:textId="77777777" w:rsidR="00522AC7" w:rsidRPr="0033231F" w:rsidRDefault="00522AC7" w:rsidP="0083574D">
      <w:pPr>
        <w:spacing w:after="0" w:line="240" w:lineRule="auto"/>
        <w:jc w:val="both"/>
        <w:rPr>
          <w:rFonts w:ascii="Times New Roman" w:hAnsi="Times New Roman" w:cs="Times New Roman"/>
          <w:sz w:val="28"/>
          <w:szCs w:val="28"/>
          <w:lang w:val="kk-KZ"/>
        </w:rPr>
      </w:pPr>
    </w:p>
    <w:p w14:paraId="607813E5" w14:textId="77777777" w:rsidR="00522AC7" w:rsidRPr="0033231F" w:rsidRDefault="00E63E07" w:rsidP="0083574D">
      <w:pPr>
        <w:spacing w:after="0" w:line="240" w:lineRule="auto"/>
        <w:ind w:firstLine="567"/>
        <w:jc w:val="both"/>
        <w:rPr>
          <w:rFonts w:ascii="Times New Roman" w:hAnsi="Times New Roman" w:cs="Times New Roman"/>
          <w:b/>
          <w:sz w:val="28"/>
          <w:szCs w:val="28"/>
          <w:lang w:val="kk-KZ"/>
        </w:rPr>
      </w:pPr>
      <w:r w:rsidRPr="0033231F">
        <w:rPr>
          <w:noProof/>
          <w:lang w:eastAsia="ru-RU"/>
        </w:rPr>
        <w:drawing>
          <wp:inline distT="0" distB="0" distL="0" distR="0" wp14:anchorId="3697FAE1" wp14:editId="7F805710">
            <wp:extent cx="5524500" cy="2676525"/>
            <wp:effectExtent l="0" t="0" r="19050" b="952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25E3877" w14:textId="77777777" w:rsidR="0083574D" w:rsidRDefault="0083574D" w:rsidP="0083574D">
      <w:pPr>
        <w:spacing w:after="0" w:line="240" w:lineRule="auto"/>
        <w:jc w:val="center"/>
        <w:rPr>
          <w:rFonts w:ascii="Times New Roman" w:hAnsi="Times New Roman" w:cs="Times New Roman"/>
          <w:sz w:val="28"/>
          <w:szCs w:val="28"/>
          <w:lang w:val="kk-KZ"/>
        </w:rPr>
      </w:pPr>
    </w:p>
    <w:p w14:paraId="1824BC55" w14:textId="77777777" w:rsidR="0083574D" w:rsidRDefault="00B63542" w:rsidP="0083574D">
      <w:pPr>
        <w:spacing w:after="0" w:line="240" w:lineRule="auto"/>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Сурет</w:t>
      </w:r>
      <w:r w:rsidR="00A11475" w:rsidRPr="0033231F">
        <w:rPr>
          <w:rFonts w:ascii="Times New Roman" w:hAnsi="Times New Roman" w:cs="Times New Roman"/>
          <w:sz w:val="28"/>
          <w:szCs w:val="28"/>
          <w:lang w:val="kk-KZ"/>
        </w:rPr>
        <w:t xml:space="preserve"> 40</w:t>
      </w:r>
      <w:r w:rsidR="00522AC7" w:rsidRPr="0033231F">
        <w:rPr>
          <w:rFonts w:ascii="Times New Roman" w:hAnsi="Times New Roman" w:cs="Times New Roman"/>
          <w:sz w:val="28"/>
          <w:szCs w:val="28"/>
          <w:lang w:val="kk-KZ"/>
        </w:rPr>
        <w:t xml:space="preserve"> – Эксперименттік және бақылау тобының инновациялық әрекетке </w:t>
      </w:r>
    </w:p>
    <w:p w14:paraId="79A020F0" w14:textId="318C753B" w:rsidR="00522AC7" w:rsidRPr="0033231F" w:rsidRDefault="0083574D" w:rsidP="0083574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22AC7" w:rsidRPr="0033231F">
        <w:rPr>
          <w:rFonts w:ascii="Times New Roman" w:hAnsi="Times New Roman" w:cs="Times New Roman"/>
          <w:sz w:val="28"/>
          <w:szCs w:val="28"/>
          <w:lang w:val="kk-KZ"/>
        </w:rPr>
        <w:t>дая</w:t>
      </w:r>
      <w:r w:rsidR="00B2531E" w:rsidRPr="0033231F">
        <w:rPr>
          <w:rFonts w:ascii="Times New Roman" w:hAnsi="Times New Roman" w:cs="Times New Roman"/>
          <w:sz w:val="28"/>
          <w:szCs w:val="28"/>
          <w:lang w:val="kk-KZ"/>
        </w:rPr>
        <w:t>рлығының жеке тұлғалық өлшемдер</w:t>
      </w:r>
      <w:r w:rsidR="00522AC7" w:rsidRPr="0033231F">
        <w:rPr>
          <w:rFonts w:ascii="Times New Roman" w:hAnsi="Times New Roman" w:cs="Times New Roman"/>
          <w:sz w:val="28"/>
          <w:szCs w:val="28"/>
          <w:lang w:val="kk-KZ"/>
        </w:rPr>
        <w:t xml:space="preserve"> диаграммасы</w:t>
      </w:r>
    </w:p>
    <w:p w14:paraId="0F1C94D8" w14:textId="77777777" w:rsidR="00522AC7" w:rsidRPr="0033231F" w:rsidRDefault="00522AC7" w:rsidP="00AD625D">
      <w:pPr>
        <w:spacing w:after="0" w:line="240" w:lineRule="auto"/>
        <w:ind w:firstLine="709"/>
        <w:jc w:val="both"/>
        <w:rPr>
          <w:rFonts w:ascii="Times New Roman" w:hAnsi="Times New Roman" w:cs="Times New Roman"/>
          <w:sz w:val="28"/>
          <w:szCs w:val="28"/>
          <w:lang w:val="kk-KZ"/>
        </w:rPr>
      </w:pPr>
    </w:p>
    <w:p w14:paraId="058300E7" w14:textId="77777777" w:rsidR="0083574D" w:rsidRDefault="003A4E9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w:t>
      </w:r>
      <w:r w:rsidR="00793630" w:rsidRPr="0033231F">
        <w:rPr>
          <w:rFonts w:ascii="Times New Roman" w:hAnsi="Times New Roman" w:cs="Times New Roman"/>
          <w:sz w:val="28"/>
          <w:szCs w:val="28"/>
          <w:lang w:val="kk-KZ"/>
        </w:rPr>
        <w:t>курстың мазмұнын толыққанды меңгерген бакалавр әр</w:t>
      </w:r>
      <w:r w:rsidR="0082335F" w:rsidRPr="0033231F">
        <w:rPr>
          <w:rFonts w:ascii="Times New Roman" w:hAnsi="Times New Roman" w:cs="Times New Roman"/>
          <w:sz w:val="28"/>
          <w:szCs w:val="28"/>
          <w:lang w:val="kk-KZ"/>
        </w:rPr>
        <w:t xml:space="preserve"> </w:t>
      </w:r>
      <w:r w:rsidR="00793630" w:rsidRPr="0033231F">
        <w:rPr>
          <w:rFonts w:ascii="Times New Roman" w:hAnsi="Times New Roman" w:cs="Times New Roman"/>
          <w:sz w:val="28"/>
          <w:szCs w:val="28"/>
          <w:lang w:val="kk-KZ"/>
        </w:rPr>
        <w:t xml:space="preserve">уақытта педагогикалық </w:t>
      </w:r>
      <w:r w:rsidR="007C1708" w:rsidRPr="0033231F">
        <w:rPr>
          <w:rFonts w:ascii="Times New Roman" w:hAnsi="Times New Roman" w:cs="Times New Roman"/>
          <w:sz w:val="28"/>
          <w:szCs w:val="28"/>
          <w:lang w:val="kk-KZ"/>
        </w:rPr>
        <w:t>үдеріс</w:t>
      </w:r>
      <w:r w:rsidR="00793630" w:rsidRPr="0033231F">
        <w:rPr>
          <w:rFonts w:ascii="Times New Roman" w:hAnsi="Times New Roman" w:cs="Times New Roman"/>
          <w:sz w:val="28"/>
          <w:szCs w:val="28"/>
          <w:lang w:val="kk-KZ"/>
        </w:rPr>
        <w:t xml:space="preserve">тің жанды қарым-қатынас </w:t>
      </w:r>
      <w:r w:rsidR="007C1708" w:rsidRPr="0033231F">
        <w:rPr>
          <w:rFonts w:ascii="Times New Roman" w:hAnsi="Times New Roman" w:cs="Times New Roman"/>
          <w:sz w:val="28"/>
          <w:szCs w:val="28"/>
          <w:lang w:val="kk-KZ"/>
        </w:rPr>
        <w:t>үдеріс</w:t>
      </w:r>
      <w:r w:rsidR="00793630" w:rsidRPr="0033231F">
        <w:rPr>
          <w:rFonts w:ascii="Times New Roman" w:hAnsi="Times New Roman" w:cs="Times New Roman"/>
          <w:sz w:val="28"/>
          <w:szCs w:val="28"/>
          <w:lang w:val="kk-KZ"/>
        </w:rPr>
        <w:t xml:space="preserve"> екенін саналылықпен түсіне отырып, инновациялық әрекеттің педагогтік әрекетінің әр сәтінде бар болып отыруы тиіс екенін теориялық та, практикалық та тұрғыдан түсінген болуы керек.</w:t>
      </w:r>
    </w:p>
    <w:p w14:paraId="11510DFB" w14:textId="7BBFBB57" w:rsidR="00793630" w:rsidRPr="0033231F"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Тәжірибелік-эксперименттік жұмыстың нәтижесі болып эксперименттік топтағы болашақ бастауыш сынып мұғалімдерінің и</w:t>
      </w:r>
      <w:r w:rsidR="00E877F7" w:rsidRPr="0033231F">
        <w:rPr>
          <w:rFonts w:ascii="Times New Roman" w:hAnsi="Times New Roman" w:cs="Times New Roman"/>
          <w:sz w:val="28"/>
          <w:szCs w:val="28"/>
          <w:lang w:val="kk-KZ"/>
        </w:rPr>
        <w:t>н</w:t>
      </w:r>
      <w:r w:rsidRPr="0033231F">
        <w:rPr>
          <w:rFonts w:ascii="Times New Roman" w:hAnsi="Times New Roman" w:cs="Times New Roman"/>
          <w:sz w:val="28"/>
          <w:szCs w:val="28"/>
          <w:lang w:val="kk-KZ"/>
        </w:rPr>
        <w:t>новациялық әрекетке деген саналы түсінігі жоғарылауы, студенттердің педагогикалық инновацияға деген көзқарасы мен қатынасы өзгеруі жатады. Соның негізінде болашақ бастауыш сынып мұғалімін дайындауд</w:t>
      </w:r>
      <w:r w:rsidR="00522AC7" w:rsidRPr="0033231F">
        <w:rPr>
          <w:rFonts w:ascii="Times New Roman" w:hAnsi="Times New Roman" w:cs="Times New Roman"/>
          <w:sz w:val="28"/>
          <w:szCs w:val="28"/>
          <w:lang w:val="kk-KZ"/>
        </w:rPr>
        <w:t>ың сапалы деңгейге өскені таныл</w:t>
      </w:r>
      <w:r w:rsidRPr="0033231F">
        <w:rPr>
          <w:rFonts w:ascii="Times New Roman" w:hAnsi="Times New Roman" w:cs="Times New Roman"/>
          <w:sz w:val="28"/>
          <w:szCs w:val="28"/>
          <w:lang w:val="kk-KZ"/>
        </w:rPr>
        <w:t>ды.</w:t>
      </w:r>
    </w:p>
    <w:p w14:paraId="1804D900" w14:textId="0E834678" w:rsidR="00793630" w:rsidRPr="0033231F"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Мектепте қызмет етіп жүрген мұғалімдердің инноваци</w:t>
      </w:r>
      <w:r w:rsidR="00106CDF" w:rsidRPr="0033231F">
        <w:rPr>
          <w:rFonts w:ascii="Times New Roman" w:hAnsi="Times New Roman" w:cs="Times New Roman"/>
          <w:sz w:val="28"/>
          <w:szCs w:val="28"/>
          <w:lang w:val="kk-KZ"/>
        </w:rPr>
        <w:t>ялық әрекетке тікелей кірісуіне</w:t>
      </w:r>
      <w:r w:rsidRPr="0033231F">
        <w:rPr>
          <w:rFonts w:ascii="Times New Roman" w:hAnsi="Times New Roman" w:cs="Times New Roman"/>
          <w:sz w:val="28"/>
          <w:szCs w:val="28"/>
          <w:lang w:val="kk-KZ"/>
        </w:rPr>
        <w:t xml:space="preserve"> теориялық базаның жеткілісіздігі себеп болатындығына көп жағдайда назар аударылмай келеді. Практикалық тұрғыдан үйреніп алған инновациялық әдістер мен амал-тәсілдердің көптеген мұғалімдердің жүйелі және үздіксіз қолданатын инновациялық жүйесіне айналмау себебі, мұғалімдердің инновациялық әрекеттің түп негізін танытатын теориялық-әдіснамалық білім базасының қалыптаспауында екендігіне терең назар аудару керек деп ойлаймыз. Инновациялық </w:t>
      </w:r>
      <w:r w:rsidR="00106CDF"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 xml:space="preserve">тің жекелеген қырларын ғана жаттап </w:t>
      </w:r>
      <w:r w:rsidRPr="0033231F">
        <w:rPr>
          <w:rFonts w:ascii="Times New Roman" w:hAnsi="Times New Roman" w:cs="Times New Roman"/>
          <w:sz w:val="28"/>
          <w:szCs w:val="28"/>
          <w:lang w:val="kk-KZ"/>
        </w:rPr>
        <w:lastRenderedPageBreak/>
        <w:t>алып, оны инновациялық әрекет ретінде пайдаланудың мерзім жағынан қысқа болатыны анық.Осымен байланысты біздің тарапымыздан ұсынылып отырған «</w:t>
      </w:r>
      <w:r w:rsidR="00106CDF" w:rsidRPr="0033231F">
        <w:rPr>
          <w:rFonts w:ascii="Times New Roman" w:hAnsi="Times New Roman" w:cs="Times New Roman"/>
          <w:sz w:val="28"/>
          <w:szCs w:val="28"/>
          <w:lang w:val="kk-KZ"/>
        </w:rPr>
        <w:t>Бастауыш білім беруде инновациялық әрекетке д</w:t>
      </w:r>
      <w:r w:rsidR="00B63542" w:rsidRPr="0033231F">
        <w:rPr>
          <w:rFonts w:ascii="Times New Roman" w:hAnsi="Times New Roman" w:cs="Times New Roman"/>
          <w:sz w:val="28"/>
          <w:szCs w:val="28"/>
          <w:lang w:val="kk-KZ"/>
        </w:rPr>
        <w:t>а</w:t>
      </w:r>
      <w:r w:rsidR="00106CDF" w:rsidRPr="0033231F">
        <w:rPr>
          <w:rFonts w:ascii="Times New Roman" w:hAnsi="Times New Roman" w:cs="Times New Roman"/>
          <w:sz w:val="28"/>
          <w:szCs w:val="28"/>
          <w:lang w:val="kk-KZ"/>
        </w:rPr>
        <w:t>ярлау негіздері</w:t>
      </w:r>
      <w:r w:rsidRPr="0033231F">
        <w:rPr>
          <w:rFonts w:ascii="Times New Roman" w:hAnsi="Times New Roman" w:cs="Times New Roman"/>
          <w:sz w:val="28"/>
          <w:szCs w:val="28"/>
          <w:lang w:val="kk-KZ"/>
        </w:rPr>
        <w:t>»</w:t>
      </w:r>
      <w:r w:rsidR="00106CDF" w:rsidRPr="0033231F">
        <w:rPr>
          <w:rFonts w:ascii="Times New Roman" w:hAnsi="Times New Roman" w:cs="Times New Roman"/>
          <w:sz w:val="28"/>
          <w:szCs w:val="28"/>
          <w:lang w:val="kk-KZ"/>
        </w:rPr>
        <w:t xml:space="preserve"> </w:t>
      </w:r>
      <w:r w:rsidR="003A4E90" w:rsidRPr="0033231F">
        <w:rPr>
          <w:rFonts w:ascii="Times New Roman" w:eastAsia="Times New Roman" w:hAnsi="Times New Roman" w:cs="Times New Roman"/>
          <w:sz w:val="28"/>
          <w:szCs w:val="28"/>
          <w:lang w:val="kk-KZ" w:eastAsia="ru-RU"/>
        </w:rPr>
        <w:t>элективті</w:t>
      </w:r>
      <w:r w:rsidR="00106CDF" w:rsidRPr="0033231F">
        <w:rPr>
          <w:rFonts w:ascii="Times New Roman" w:hAnsi="Times New Roman" w:cs="Times New Roman"/>
          <w:sz w:val="28"/>
          <w:szCs w:val="28"/>
          <w:lang w:val="kk-KZ"/>
        </w:rPr>
        <w:t xml:space="preserve"> курсының </w:t>
      </w:r>
      <w:r w:rsidRPr="0033231F">
        <w:rPr>
          <w:rFonts w:ascii="Times New Roman" w:hAnsi="Times New Roman" w:cs="Times New Roman"/>
          <w:sz w:val="28"/>
          <w:szCs w:val="28"/>
          <w:lang w:val="kk-KZ"/>
        </w:rPr>
        <w:t>мазмұнында теориялық дәріс пен практикалық сабақтардың, семинардың, лабораториялық сабақтардың сағаттары мол болуы көзделді.</w:t>
      </w:r>
    </w:p>
    <w:p w14:paraId="0D058149" w14:textId="77777777" w:rsidR="00793630" w:rsidRPr="0033231F"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Өйткені инновациялық әрекет – инновациялық </w:t>
      </w:r>
      <w:r w:rsidR="007C1708" w:rsidRPr="0033231F">
        <w:rPr>
          <w:rFonts w:ascii="Times New Roman" w:hAnsi="Times New Roman" w:cs="Times New Roman"/>
          <w:sz w:val="28"/>
          <w:szCs w:val="28"/>
          <w:lang w:val="kk-KZ"/>
        </w:rPr>
        <w:t>үдеріс</w:t>
      </w:r>
      <w:r w:rsidRPr="0033231F">
        <w:rPr>
          <w:rFonts w:ascii="Times New Roman" w:hAnsi="Times New Roman" w:cs="Times New Roman"/>
          <w:sz w:val="28"/>
          <w:szCs w:val="28"/>
          <w:lang w:val="kk-KZ"/>
        </w:rPr>
        <w:t>ті жүзеге асырушы әрекет болғандықтан, оның теориялық түп тамыры мен практикалық орындалу көріністері біртұтастықпен танылып, түсініліп, пайдалану барысында әрбір инновациялық әдістің себебі мен салдарын саналылықпен жүзеге асырылуы керек. Осындай әрекеті арқылы инновациялық әрекет өз кезегінде біртұтас педагогикалық әрекеттің құраушы элементі ретінде қызмет ететін болады.</w:t>
      </w:r>
    </w:p>
    <w:p w14:paraId="61D82284" w14:textId="63CB61E7" w:rsidR="00793630" w:rsidRPr="0033231F"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B63542" w:rsidRPr="0033231F">
        <w:rPr>
          <w:rFonts w:ascii="Times New Roman" w:hAnsi="Times New Roman" w:cs="Times New Roman"/>
          <w:sz w:val="28"/>
          <w:szCs w:val="28"/>
          <w:lang w:val="kk-KZ"/>
        </w:rPr>
        <w:t>педагогтерін</w:t>
      </w:r>
      <w:r w:rsidRPr="0033231F">
        <w:rPr>
          <w:rFonts w:ascii="Times New Roman" w:hAnsi="Times New Roman" w:cs="Times New Roman"/>
          <w:sz w:val="28"/>
          <w:szCs w:val="28"/>
          <w:lang w:val="kk-KZ"/>
        </w:rPr>
        <w:t xml:space="preserve"> инновациялық әрекетке даярлаудың жүйесі заманауи педагогтік білім беру жүйесінің біртұтас моделіне сүйене отырып жүзеге асырылады. Сол біртұтас модельде маңызды орын ала отырып, инновациялық әрекетке даярлау жүйесі заман</w:t>
      </w:r>
      <w:r w:rsidR="0082335F" w:rsidRPr="0033231F">
        <w:rPr>
          <w:rFonts w:ascii="Times New Roman" w:hAnsi="Times New Roman" w:cs="Times New Roman"/>
          <w:sz w:val="28"/>
          <w:szCs w:val="28"/>
          <w:lang w:val="kk-KZ"/>
        </w:rPr>
        <w:t>а</w:t>
      </w:r>
      <w:r w:rsidRPr="0033231F">
        <w:rPr>
          <w:rFonts w:ascii="Times New Roman" w:hAnsi="Times New Roman" w:cs="Times New Roman"/>
          <w:sz w:val="28"/>
          <w:szCs w:val="28"/>
          <w:lang w:val="kk-KZ"/>
        </w:rPr>
        <w:t>уи педагогикалық міндеттерді шешуде негізгі орынға ие болуы тиіс болашақ мұғалімнің инноватор-м</w:t>
      </w:r>
      <w:r w:rsidR="00024DC5" w:rsidRPr="0033231F">
        <w:rPr>
          <w:rFonts w:ascii="Times New Roman" w:hAnsi="Times New Roman" w:cs="Times New Roman"/>
          <w:sz w:val="28"/>
          <w:szCs w:val="28"/>
          <w:lang w:val="kk-KZ"/>
        </w:rPr>
        <w:t>ұ</w:t>
      </w:r>
      <w:r w:rsidRPr="0033231F">
        <w:rPr>
          <w:rFonts w:ascii="Times New Roman" w:hAnsi="Times New Roman" w:cs="Times New Roman"/>
          <w:sz w:val="28"/>
          <w:szCs w:val="28"/>
          <w:lang w:val="kk-KZ"/>
        </w:rPr>
        <w:t xml:space="preserve">ғалім ретіндегі тұлғасын қалыптастыру орталық орынға қойылады.Тәжірибелік-эксперименттік жұмыстың қалыптастыру кезеңінде осы мәселе басты назарда ұсталынып, инновациялық әрекетке даярлаудың теориялық дәрістері, практикалық, лабораториялық сабақтарының мазмұндық-құрылымдық жүйелері жоғары деңгейде болуы негізгі міндет ретінде анықталды.Әрбір дәріс пен семинар, практикалық, лабораториялық сабақтарының, өзіндік жұмыстар мен жобалардың орындалу әдістері мен формалары ғана емес, сол арқылы шешілетін міндеттер де алдын ала анықталды. </w:t>
      </w:r>
    </w:p>
    <w:p w14:paraId="3BB10CE0" w14:textId="77777777" w:rsidR="00793630" w:rsidRPr="0033231F"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Студенттердің 2-4 сыныптарға арналған жаңартылған білім мазмұнды «Қазақ тілі» бағдарламасы мен оқулық, оқу құралдарымен танысып, олардағы инновациялық технологиялық жүйелерді талдауы бойынша өткізілген «SWOT-талдау үлгілері және осы талдауды инфографика түріне түсіру» жобасын орындауы, «Менің мұғалімдік портфолиом» деген папка жасауы, «Жаңартылған 2-4 сыныпқа арналған Қазақ тілі бағдарламасына күрделі аннотация жасау» жұмыстары да – студенттер тарапынан үлкен қызығушылықпен орындап шыққан сәтті жұмыстары. Студен</w:t>
      </w:r>
      <w:r w:rsidR="0082335F" w:rsidRPr="0033231F">
        <w:rPr>
          <w:rFonts w:ascii="Times New Roman" w:hAnsi="Times New Roman" w:cs="Times New Roman"/>
          <w:sz w:val="28"/>
          <w:szCs w:val="28"/>
          <w:lang w:val="kk-KZ"/>
        </w:rPr>
        <w:t>т</w:t>
      </w:r>
      <w:r w:rsidRPr="0033231F">
        <w:rPr>
          <w:rFonts w:ascii="Times New Roman" w:hAnsi="Times New Roman" w:cs="Times New Roman"/>
          <w:sz w:val="28"/>
          <w:szCs w:val="28"/>
          <w:lang w:val="kk-KZ"/>
        </w:rPr>
        <w:t>терге бір жағынан ғылыми-әдістемелік еңбекке аннотация жазу дағдылары үйретіліп, академиялық жазудың дағдылары меңгертілді. Ал, екінші жағынан «Жаңартылған 2-4 сыныптың Қазақ тілі бағдарламасына» студенттер тереңірек үңіліп, оның мазмұнындағы инновациялық технологияны таныды.</w:t>
      </w:r>
    </w:p>
    <w:p w14:paraId="41A12CCC" w14:textId="1B35B3AE" w:rsidR="00793630" w:rsidRPr="0033231F"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Тәжірибелік-эксперименттік жұмыстың</w:t>
      </w:r>
      <w:r w:rsidR="0024000F" w:rsidRPr="0033231F">
        <w:rPr>
          <w:rFonts w:ascii="Times New Roman" w:hAnsi="Times New Roman" w:cs="Times New Roman"/>
          <w:sz w:val="28"/>
          <w:szCs w:val="28"/>
          <w:lang w:val="kk-KZ"/>
        </w:rPr>
        <w:t xml:space="preserve"> осы </w:t>
      </w:r>
      <w:r w:rsidRPr="0033231F">
        <w:rPr>
          <w:rFonts w:ascii="Times New Roman" w:hAnsi="Times New Roman" w:cs="Times New Roman"/>
          <w:sz w:val="28"/>
          <w:szCs w:val="28"/>
          <w:lang w:val="kk-KZ"/>
        </w:rPr>
        <w:t>қалыптастырушы кезеңінде «</w:t>
      </w:r>
      <w:r w:rsidR="009A1208" w:rsidRPr="0033231F">
        <w:rPr>
          <w:rFonts w:ascii="Times New Roman" w:hAnsi="Times New Roman" w:cs="Times New Roman"/>
          <w:sz w:val="28"/>
          <w:szCs w:val="28"/>
          <w:lang w:val="kk-KZ"/>
        </w:rPr>
        <w:t>Баст</w:t>
      </w:r>
      <w:r w:rsidR="006E54A3" w:rsidRPr="0033231F">
        <w:rPr>
          <w:rFonts w:ascii="Times New Roman" w:hAnsi="Times New Roman" w:cs="Times New Roman"/>
          <w:sz w:val="28"/>
          <w:szCs w:val="28"/>
          <w:lang w:val="kk-KZ"/>
        </w:rPr>
        <w:t>а</w:t>
      </w:r>
      <w:r w:rsidR="009A1208" w:rsidRPr="0033231F">
        <w:rPr>
          <w:rFonts w:ascii="Times New Roman" w:hAnsi="Times New Roman" w:cs="Times New Roman"/>
          <w:sz w:val="28"/>
          <w:szCs w:val="28"/>
          <w:lang w:val="kk-KZ"/>
        </w:rPr>
        <w:t>уыш білім беруде инновациялық әрекетке даярл</w:t>
      </w:r>
      <w:r w:rsidR="00D36B01" w:rsidRPr="0033231F">
        <w:rPr>
          <w:rFonts w:ascii="Times New Roman" w:hAnsi="Times New Roman" w:cs="Times New Roman"/>
          <w:sz w:val="28"/>
          <w:szCs w:val="28"/>
          <w:lang w:val="kk-KZ"/>
        </w:rPr>
        <w:t>а</w:t>
      </w:r>
      <w:r w:rsidR="009A1208" w:rsidRPr="0033231F">
        <w:rPr>
          <w:rFonts w:ascii="Times New Roman" w:hAnsi="Times New Roman" w:cs="Times New Roman"/>
          <w:sz w:val="28"/>
          <w:szCs w:val="28"/>
          <w:lang w:val="kk-KZ"/>
        </w:rPr>
        <w:t>у негіздері</w:t>
      </w:r>
      <w:r w:rsidRPr="0033231F">
        <w:rPr>
          <w:rFonts w:ascii="Times New Roman" w:hAnsi="Times New Roman" w:cs="Times New Roman"/>
          <w:sz w:val="28"/>
          <w:szCs w:val="28"/>
          <w:lang w:val="kk-KZ"/>
        </w:rPr>
        <w:t>»</w:t>
      </w:r>
      <w:r w:rsidR="009A1208" w:rsidRPr="0033231F">
        <w:rPr>
          <w:rFonts w:ascii="Times New Roman" w:hAnsi="Times New Roman" w:cs="Times New Roman"/>
          <w:sz w:val="28"/>
          <w:szCs w:val="28"/>
          <w:lang w:val="kk-KZ"/>
        </w:rPr>
        <w:t xml:space="preserve"> </w:t>
      </w:r>
      <w:r w:rsidR="006E54A3" w:rsidRPr="0033231F">
        <w:rPr>
          <w:rFonts w:ascii="Times New Roman" w:hAnsi="Times New Roman" w:cs="Times New Roman"/>
          <w:sz w:val="28"/>
          <w:szCs w:val="28"/>
          <w:lang w:val="kk-KZ"/>
        </w:rPr>
        <w:t>элективті</w:t>
      </w:r>
      <w:r w:rsidR="009A1208" w:rsidRPr="0033231F">
        <w:rPr>
          <w:rFonts w:ascii="Times New Roman" w:hAnsi="Times New Roman" w:cs="Times New Roman"/>
          <w:sz w:val="28"/>
          <w:szCs w:val="28"/>
          <w:lang w:val="kk-KZ"/>
        </w:rPr>
        <w:t xml:space="preserve"> курсында </w:t>
      </w:r>
      <w:r w:rsidRPr="0033231F">
        <w:rPr>
          <w:rFonts w:ascii="Times New Roman" w:hAnsi="Times New Roman" w:cs="Times New Roman"/>
          <w:sz w:val="28"/>
          <w:szCs w:val="28"/>
          <w:lang w:val="kk-KZ"/>
        </w:rPr>
        <w:t>жоспарланған барлық тақырып меңгертіліп болған соң, арнайы тапсырмалар орындату арқылы қорытындыланды.</w:t>
      </w:r>
      <w:r w:rsidR="00E72291">
        <w:rPr>
          <w:rFonts w:ascii="Times New Roman" w:hAnsi="Times New Roman" w:cs="Times New Roman"/>
          <w:sz w:val="28"/>
          <w:szCs w:val="28"/>
          <w:lang w:val="kk-KZ"/>
        </w:rPr>
        <w:t xml:space="preserve"> </w:t>
      </w:r>
      <w:r w:rsidR="0024000F" w:rsidRPr="0033231F">
        <w:rPr>
          <w:rFonts w:ascii="Times New Roman" w:hAnsi="Times New Roman" w:cs="Times New Roman"/>
          <w:sz w:val="28"/>
          <w:szCs w:val="28"/>
          <w:lang w:val="kk-KZ"/>
        </w:rPr>
        <w:t>Қ</w:t>
      </w:r>
      <w:r w:rsidRPr="0033231F">
        <w:rPr>
          <w:rFonts w:ascii="Times New Roman" w:hAnsi="Times New Roman" w:cs="Times New Roman"/>
          <w:sz w:val="28"/>
          <w:szCs w:val="28"/>
          <w:lang w:val="kk-KZ"/>
        </w:rPr>
        <w:t xml:space="preserve">алыптастыру кезең біздің тарапымыздан арнайы әзірленген </w:t>
      </w:r>
      <w:r w:rsidR="003A4E90" w:rsidRPr="0033231F">
        <w:rPr>
          <w:rFonts w:ascii="Times New Roman" w:eastAsia="Times New Roman" w:hAnsi="Times New Roman" w:cs="Times New Roman"/>
          <w:sz w:val="28"/>
          <w:szCs w:val="28"/>
          <w:lang w:val="kk-KZ" w:eastAsia="ru-RU"/>
        </w:rPr>
        <w:t>элективті</w:t>
      </w:r>
      <w:r w:rsidRPr="0033231F">
        <w:rPr>
          <w:rFonts w:ascii="Times New Roman" w:hAnsi="Times New Roman" w:cs="Times New Roman"/>
          <w:sz w:val="28"/>
          <w:szCs w:val="28"/>
          <w:lang w:val="kk-KZ"/>
        </w:rPr>
        <w:t xml:space="preserve"> курстың теориялық тұғыры сенімді</w:t>
      </w:r>
      <w:r w:rsidR="009A1208" w:rsidRPr="0033231F">
        <w:rPr>
          <w:rFonts w:ascii="Times New Roman" w:hAnsi="Times New Roman" w:cs="Times New Roman"/>
          <w:sz w:val="28"/>
          <w:szCs w:val="28"/>
          <w:lang w:val="kk-KZ"/>
        </w:rPr>
        <w:t xml:space="preserve">, берік, жан-жақты екенін және </w:t>
      </w:r>
      <w:r w:rsidRPr="0033231F">
        <w:rPr>
          <w:rFonts w:ascii="Times New Roman" w:hAnsi="Times New Roman" w:cs="Times New Roman"/>
          <w:sz w:val="28"/>
          <w:szCs w:val="28"/>
          <w:lang w:val="kk-KZ"/>
        </w:rPr>
        <w:t>әдістемелік тұрғыдан нәтижелі, жемісті жүйе екенін анықтады.</w:t>
      </w:r>
      <w:r w:rsidR="00E72291">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Студенттердің қызығушылығының жоғары болу себебі, біздің </w:t>
      </w:r>
      <w:r w:rsidRPr="0033231F">
        <w:rPr>
          <w:rFonts w:ascii="Times New Roman" w:hAnsi="Times New Roman" w:cs="Times New Roman"/>
          <w:sz w:val="28"/>
          <w:szCs w:val="28"/>
          <w:lang w:val="kk-KZ"/>
        </w:rPr>
        <w:lastRenderedPageBreak/>
        <w:t>ойымызша, оларды инноваци</w:t>
      </w:r>
      <w:r w:rsidR="0082335F" w:rsidRPr="0033231F">
        <w:rPr>
          <w:rFonts w:ascii="Times New Roman" w:hAnsi="Times New Roman" w:cs="Times New Roman"/>
          <w:sz w:val="28"/>
          <w:szCs w:val="28"/>
          <w:lang w:val="kk-KZ"/>
        </w:rPr>
        <w:t>я</w:t>
      </w:r>
      <w:r w:rsidRPr="0033231F">
        <w:rPr>
          <w:rFonts w:ascii="Times New Roman" w:hAnsi="Times New Roman" w:cs="Times New Roman"/>
          <w:sz w:val="28"/>
          <w:szCs w:val="28"/>
          <w:lang w:val="kk-KZ"/>
        </w:rPr>
        <w:t xml:space="preserve">лық әрекетке даярлау </w:t>
      </w:r>
      <w:r w:rsidR="009A1208" w:rsidRPr="0033231F">
        <w:rPr>
          <w:rFonts w:ascii="Times New Roman" w:hAnsi="Times New Roman" w:cs="Times New Roman"/>
          <w:sz w:val="28"/>
          <w:szCs w:val="28"/>
          <w:lang w:val="kk-KZ"/>
        </w:rPr>
        <w:t>үдерісінде</w:t>
      </w:r>
      <w:r w:rsidRPr="0033231F">
        <w:rPr>
          <w:rFonts w:ascii="Times New Roman" w:hAnsi="Times New Roman" w:cs="Times New Roman"/>
          <w:sz w:val="28"/>
          <w:szCs w:val="28"/>
          <w:lang w:val="kk-KZ"/>
        </w:rPr>
        <w:t xml:space="preserve"> пайдаланылған оқу формалары</w:t>
      </w:r>
      <w:r w:rsidR="0082335F"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яғни дәріс, семинар, практикалық сабақ, лабораториялық сабақ сияқты инновациялық оқу формаларын қолданудың нәтижесі. Егер студентті инновациялық әрекетке даярлауды дәстүрлі әдіспен жүргізетін болсақ, оның өзі үлкен нәтижеге қол жеткізбес еді деп ойлаймыз. Нақты айтқанда «</w:t>
      </w:r>
      <w:r w:rsidR="009A1208" w:rsidRPr="0033231F">
        <w:rPr>
          <w:rFonts w:ascii="Times New Roman" w:hAnsi="Times New Roman" w:cs="Times New Roman"/>
          <w:sz w:val="28"/>
          <w:szCs w:val="28"/>
          <w:lang w:val="kk-KZ"/>
        </w:rPr>
        <w:t>Баст</w:t>
      </w:r>
      <w:r w:rsidR="0082335F" w:rsidRPr="0033231F">
        <w:rPr>
          <w:rFonts w:ascii="Times New Roman" w:hAnsi="Times New Roman" w:cs="Times New Roman"/>
          <w:sz w:val="28"/>
          <w:szCs w:val="28"/>
          <w:lang w:val="kk-KZ"/>
        </w:rPr>
        <w:t>а</w:t>
      </w:r>
      <w:r w:rsidR="009A1208" w:rsidRPr="0033231F">
        <w:rPr>
          <w:rFonts w:ascii="Times New Roman" w:hAnsi="Times New Roman" w:cs="Times New Roman"/>
          <w:sz w:val="28"/>
          <w:szCs w:val="28"/>
          <w:lang w:val="kk-KZ"/>
        </w:rPr>
        <w:t>уыш білім беруде инновациялық әрекетке даярл</w:t>
      </w:r>
      <w:r w:rsidR="0082335F" w:rsidRPr="0033231F">
        <w:rPr>
          <w:rFonts w:ascii="Times New Roman" w:hAnsi="Times New Roman" w:cs="Times New Roman"/>
          <w:sz w:val="28"/>
          <w:szCs w:val="28"/>
          <w:lang w:val="kk-KZ"/>
        </w:rPr>
        <w:t>а</w:t>
      </w:r>
      <w:r w:rsidR="009A1208" w:rsidRPr="0033231F">
        <w:rPr>
          <w:rFonts w:ascii="Times New Roman" w:hAnsi="Times New Roman" w:cs="Times New Roman"/>
          <w:sz w:val="28"/>
          <w:szCs w:val="28"/>
          <w:lang w:val="kk-KZ"/>
        </w:rPr>
        <w:t>у негіздері</w:t>
      </w:r>
      <w:r w:rsidRPr="0033231F">
        <w:rPr>
          <w:rFonts w:ascii="Times New Roman" w:hAnsi="Times New Roman" w:cs="Times New Roman"/>
          <w:sz w:val="28"/>
          <w:szCs w:val="28"/>
          <w:lang w:val="kk-KZ"/>
        </w:rPr>
        <w:t>»</w:t>
      </w:r>
      <w:r w:rsidR="003A4E90" w:rsidRPr="0033231F">
        <w:rPr>
          <w:rFonts w:ascii="Times New Roman" w:eastAsia="Times New Roman" w:hAnsi="Times New Roman" w:cs="Times New Roman"/>
          <w:sz w:val="28"/>
          <w:szCs w:val="28"/>
          <w:lang w:val="kk-KZ" w:eastAsia="ru-RU"/>
        </w:rPr>
        <w:t xml:space="preserve"> элективті</w:t>
      </w:r>
      <w:r w:rsidR="009A1208" w:rsidRPr="0033231F">
        <w:rPr>
          <w:rFonts w:ascii="Times New Roman" w:hAnsi="Times New Roman" w:cs="Times New Roman"/>
          <w:sz w:val="28"/>
          <w:szCs w:val="28"/>
          <w:lang w:val="kk-KZ"/>
        </w:rPr>
        <w:t xml:space="preserve"> курсының </w:t>
      </w:r>
      <w:r w:rsidRPr="0033231F">
        <w:rPr>
          <w:rFonts w:ascii="Times New Roman" w:hAnsi="Times New Roman" w:cs="Times New Roman"/>
          <w:sz w:val="28"/>
          <w:szCs w:val="28"/>
          <w:lang w:val="kk-KZ"/>
        </w:rPr>
        <w:t xml:space="preserve">оқу формасы да, берілген теориялық білім және қалыптастырылған практикалық дағдыларының мазмұны да «форма мен мазмұнның үйлескен» біртұтастығы болуына ұмтылған бағытымыз ақталды деп ойлаймыз. </w:t>
      </w:r>
    </w:p>
    <w:p w14:paraId="5F405C8F" w14:textId="77777777" w:rsidR="0024000F" w:rsidRPr="0033231F" w:rsidRDefault="0024000F" w:rsidP="0083574D">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szCs w:val="28"/>
          <w:lang w:val="kk-KZ"/>
        </w:rPr>
        <w:t>Тәжірибелік-эксперименттік жұмыстың</w:t>
      </w:r>
      <w:r w:rsidRPr="0033231F">
        <w:rPr>
          <w:rFonts w:ascii="Times New Roman" w:hAnsi="Times New Roman" w:cs="Times New Roman"/>
          <w:b/>
          <w:sz w:val="28"/>
          <w:lang w:val="kk-KZ"/>
        </w:rPr>
        <w:t xml:space="preserve"> </w:t>
      </w:r>
      <w:r w:rsidRPr="0033231F">
        <w:rPr>
          <w:rFonts w:ascii="Times New Roman" w:hAnsi="Times New Roman" w:cs="Times New Roman"/>
          <w:sz w:val="28"/>
          <w:lang w:val="kk-KZ"/>
        </w:rPr>
        <w:t xml:space="preserve">барлық нәтижелерін талдай келе, өз тарапымыздан </w:t>
      </w:r>
      <w:r w:rsidRPr="0033231F">
        <w:rPr>
          <w:rFonts w:ascii="Times New Roman" w:hAnsi="Times New Roman" w:cs="Times New Roman"/>
          <w:sz w:val="28"/>
          <w:szCs w:val="28"/>
          <w:lang w:val="kk-KZ"/>
        </w:rPr>
        <w:t>ғылыми-инновациялық әрекетті</w:t>
      </w:r>
      <w:r w:rsidR="00B566ED" w:rsidRPr="0033231F">
        <w:rPr>
          <w:rFonts w:ascii="Times New Roman" w:hAnsi="Times New Roman" w:cs="Times New Roman"/>
          <w:sz w:val="28"/>
          <w:szCs w:val="28"/>
          <w:lang w:val="kk-KZ"/>
        </w:rPr>
        <w:t xml:space="preserve"> іс жүзінде жүзеге асыратын</w:t>
      </w:r>
      <w:r w:rsidRPr="0033231F">
        <w:rPr>
          <w:rFonts w:ascii="Times New Roman" w:hAnsi="Times New Roman" w:cs="Times New Roman"/>
          <w:sz w:val="28"/>
          <w:szCs w:val="28"/>
          <w:lang w:val="kk-KZ"/>
        </w:rPr>
        <w:t xml:space="preserve"> студенттерге арналған ғылыми-инновациялық портал жобасы</w:t>
      </w:r>
      <w:r w:rsidR="00B566ED" w:rsidRPr="0033231F">
        <w:rPr>
          <w:rFonts w:ascii="Times New Roman" w:hAnsi="Times New Roman" w:cs="Times New Roman"/>
          <w:sz w:val="28"/>
          <w:szCs w:val="28"/>
          <w:lang w:val="kk-KZ"/>
        </w:rPr>
        <w:t>н</w:t>
      </w:r>
      <w:r w:rsidRPr="0033231F">
        <w:rPr>
          <w:rFonts w:ascii="Times New Roman" w:hAnsi="Times New Roman" w:cs="Times New Roman"/>
          <w:sz w:val="28"/>
          <w:szCs w:val="28"/>
          <w:lang w:val="kk-KZ"/>
        </w:rPr>
        <w:t xml:space="preserve"> ұсынамыз. Портал аясында студенттермен ғылыми-инновациялық жұмыстарды жүргізуде өз септігін тигізеді. </w:t>
      </w:r>
    </w:p>
    <w:p w14:paraId="432BBA9B" w14:textId="309AFE97" w:rsidR="0024000F" w:rsidRPr="0033231F" w:rsidRDefault="0024000F" w:rsidP="0083574D">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Студенттерге арналған ғылыми-инновациялық портал мақсаты – ғылыми-инновациялық әрекетті іс жүзінде жүзеге асырудың жолдарын және негізгі ұстанымдарын әзірлеп, студенттерге әдістемелік қолдау көрсету</w:t>
      </w:r>
      <w:r w:rsidR="00FC1285">
        <w:rPr>
          <w:rFonts w:ascii="Times New Roman" w:hAnsi="Times New Roman" w:cs="Times New Roman"/>
          <w:sz w:val="28"/>
          <w:lang w:val="kk-KZ"/>
        </w:rPr>
        <w:t xml:space="preserve"> (сурет 41)</w:t>
      </w:r>
      <w:r w:rsidRPr="0033231F">
        <w:rPr>
          <w:rFonts w:ascii="Times New Roman" w:hAnsi="Times New Roman" w:cs="Times New Roman"/>
          <w:sz w:val="28"/>
          <w:lang w:val="kk-KZ"/>
        </w:rPr>
        <w:t>.</w:t>
      </w:r>
    </w:p>
    <w:p w14:paraId="7FA2B248" w14:textId="77777777" w:rsidR="0024000F" w:rsidRPr="0033231F" w:rsidRDefault="0024000F" w:rsidP="0083574D">
      <w:pPr>
        <w:tabs>
          <w:tab w:val="left" w:pos="851"/>
        </w:tabs>
        <w:spacing w:after="0" w:line="240" w:lineRule="auto"/>
        <w:ind w:firstLine="567"/>
        <w:rPr>
          <w:rFonts w:ascii="Times New Roman" w:hAnsi="Times New Roman" w:cs="Times New Roman"/>
          <w:sz w:val="28"/>
          <w:lang w:val="kk-KZ"/>
        </w:rPr>
      </w:pPr>
      <w:r w:rsidRPr="0033231F">
        <w:rPr>
          <w:rFonts w:ascii="Times New Roman" w:hAnsi="Times New Roman" w:cs="Times New Roman"/>
          <w:sz w:val="28"/>
          <w:lang w:val="kk-KZ"/>
        </w:rPr>
        <w:t xml:space="preserve">Портал бес бағытта жұмыс істейді. Олар </w:t>
      </w:r>
    </w:p>
    <w:p w14:paraId="1F9E7C87" w14:textId="77777777" w:rsidR="0024000F" w:rsidRPr="0033231F" w:rsidRDefault="0024000F" w:rsidP="0083574D">
      <w:pPr>
        <w:pStyle w:val="a3"/>
        <w:numPr>
          <w:ilvl w:val="0"/>
          <w:numId w:val="61"/>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t xml:space="preserve">Ғылыми </w:t>
      </w:r>
    </w:p>
    <w:p w14:paraId="1E1C1100" w14:textId="77777777" w:rsidR="0024000F" w:rsidRPr="0033231F" w:rsidRDefault="0024000F" w:rsidP="0083574D">
      <w:pPr>
        <w:pStyle w:val="a3"/>
        <w:numPr>
          <w:ilvl w:val="0"/>
          <w:numId w:val="61"/>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t>Әдістемелік</w:t>
      </w:r>
    </w:p>
    <w:p w14:paraId="35C4EB31" w14:textId="77777777" w:rsidR="0024000F" w:rsidRPr="0033231F" w:rsidRDefault="0024000F" w:rsidP="0083574D">
      <w:pPr>
        <w:pStyle w:val="a3"/>
        <w:numPr>
          <w:ilvl w:val="0"/>
          <w:numId w:val="61"/>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t>Іс-тәжірибелік</w:t>
      </w:r>
    </w:p>
    <w:p w14:paraId="5E7F877F" w14:textId="77777777" w:rsidR="0024000F" w:rsidRPr="0033231F" w:rsidRDefault="0024000F" w:rsidP="0083574D">
      <w:pPr>
        <w:pStyle w:val="a3"/>
        <w:numPr>
          <w:ilvl w:val="0"/>
          <w:numId w:val="61"/>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t xml:space="preserve">Жаңалықтар </w:t>
      </w:r>
    </w:p>
    <w:p w14:paraId="5D7E0507" w14:textId="0A8F85B3" w:rsidR="0024000F" w:rsidRDefault="0024000F" w:rsidP="0083574D">
      <w:pPr>
        <w:pStyle w:val="a3"/>
        <w:numPr>
          <w:ilvl w:val="0"/>
          <w:numId w:val="61"/>
        </w:numPr>
        <w:tabs>
          <w:tab w:val="left" w:pos="851"/>
        </w:tabs>
        <w:spacing w:after="0" w:line="240" w:lineRule="auto"/>
        <w:ind w:left="0" w:firstLine="567"/>
        <w:rPr>
          <w:rFonts w:ascii="Times New Roman" w:hAnsi="Times New Roman" w:cs="Times New Roman"/>
          <w:sz w:val="28"/>
          <w:lang w:val="kk-KZ"/>
        </w:rPr>
      </w:pPr>
      <w:r w:rsidRPr="0033231F">
        <w:rPr>
          <w:rFonts w:ascii="Times New Roman" w:hAnsi="Times New Roman" w:cs="Times New Roman"/>
          <w:sz w:val="28"/>
          <w:lang w:val="kk-KZ"/>
        </w:rPr>
        <w:t>Форум</w:t>
      </w:r>
    </w:p>
    <w:p w14:paraId="3F08E2E4" w14:textId="77777777" w:rsidR="0083574D" w:rsidRPr="0033231F" w:rsidRDefault="0083574D" w:rsidP="0083574D">
      <w:pPr>
        <w:pStyle w:val="a3"/>
        <w:tabs>
          <w:tab w:val="left" w:pos="851"/>
        </w:tabs>
        <w:spacing w:after="0" w:line="240" w:lineRule="auto"/>
        <w:ind w:left="567"/>
        <w:rPr>
          <w:rFonts w:ascii="Times New Roman" w:hAnsi="Times New Roman" w:cs="Times New Roman"/>
          <w:sz w:val="28"/>
          <w:lang w:val="kk-KZ"/>
        </w:rPr>
      </w:pPr>
    </w:p>
    <w:p w14:paraId="4693BAFA" w14:textId="77777777" w:rsidR="00B566ED" w:rsidRPr="0033231F" w:rsidRDefault="001E7F82" w:rsidP="0083574D">
      <w:pPr>
        <w:pStyle w:val="a3"/>
        <w:spacing w:after="0" w:line="240" w:lineRule="auto"/>
        <w:ind w:left="0"/>
        <w:jc w:val="center"/>
        <w:rPr>
          <w:rFonts w:ascii="Times New Roman" w:hAnsi="Times New Roman" w:cs="Times New Roman"/>
          <w:sz w:val="28"/>
          <w:lang w:val="kk-KZ"/>
        </w:rPr>
      </w:pPr>
      <w:r w:rsidRPr="0033231F">
        <w:rPr>
          <w:noProof/>
          <w:lang w:eastAsia="ru-RU"/>
        </w:rPr>
        <w:drawing>
          <wp:inline distT="0" distB="0" distL="0" distR="0" wp14:anchorId="7998EC08" wp14:editId="7AA3EC68">
            <wp:extent cx="4016924" cy="2695666"/>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32211" t="18244" r="17629" b="15052"/>
                    <a:stretch/>
                  </pic:blipFill>
                  <pic:spPr bwMode="auto">
                    <a:xfrm>
                      <a:off x="0" y="0"/>
                      <a:ext cx="4019320" cy="2697274"/>
                    </a:xfrm>
                    <a:prstGeom prst="rect">
                      <a:avLst/>
                    </a:prstGeom>
                    <a:ln>
                      <a:noFill/>
                    </a:ln>
                    <a:extLst>
                      <a:ext uri="{53640926-AAD7-44D8-BBD7-CCE9431645EC}">
                        <a14:shadowObscured xmlns:a14="http://schemas.microsoft.com/office/drawing/2010/main"/>
                      </a:ext>
                    </a:extLst>
                  </pic:spPr>
                </pic:pic>
              </a:graphicData>
            </a:graphic>
          </wp:inline>
        </w:drawing>
      </w:r>
    </w:p>
    <w:p w14:paraId="2C78F611" w14:textId="77777777" w:rsidR="00A11475" w:rsidRPr="0033231F" w:rsidRDefault="00A11475" w:rsidP="00AD625D">
      <w:pPr>
        <w:pStyle w:val="a3"/>
        <w:spacing w:after="0" w:line="240" w:lineRule="auto"/>
        <w:ind w:left="284" w:firstLine="709"/>
        <w:jc w:val="center"/>
        <w:rPr>
          <w:rFonts w:ascii="Times New Roman" w:hAnsi="Times New Roman" w:cs="Times New Roman"/>
          <w:sz w:val="28"/>
          <w:lang w:val="kk-KZ"/>
        </w:rPr>
      </w:pPr>
    </w:p>
    <w:p w14:paraId="3784BD92" w14:textId="77777777" w:rsidR="001E7F82" w:rsidRPr="0033231F" w:rsidRDefault="00A11475" w:rsidP="0083574D">
      <w:pPr>
        <w:pStyle w:val="a3"/>
        <w:spacing w:after="0" w:line="240" w:lineRule="auto"/>
        <w:ind w:left="0"/>
        <w:jc w:val="center"/>
        <w:rPr>
          <w:rFonts w:ascii="Times New Roman" w:hAnsi="Times New Roman" w:cs="Times New Roman"/>
          <w:sz w:val="28"/>
          <w:lang w:val="kk-KZ"/>
        </w:rPr>
      </w:pPr>
      <w:r w:rsidRPr="0033231F">
        <w:rPr>
          <w:rFonts w:ascii="Times New Roman" w:hAnsi="Times New Roman" w:cs="Times New Roman"/>
          <w:sz w:val="28"/>
          <w:lang w:val="kk-KZ"/>
        </w:rPr>
        <w:t>Сурет 4</w:t>
      </w:r>
      <w:r w:rsidR="001E7F82" w:rsidRPr="0033231F">
        <w:rPr>
          <w:rFonts w:ascii="Times New Roman" w:hAnsi="Times New Roman" w:cs="Times New Roman"/>
          <w:sz w:val="28"/>
          <w:lang w:val="kk-KZ"/>
        </w:rPr>
        <w:t>1 – Студенттерге арналған ғылыми-инновациялық портал жобасы</w:t>
      </w:r>
    </w:p>
    <w:p w14:paraId="7A696A3E" w14:textId="77777777" w:rsidR="00A11475" w:rsidRPr="0033231F" w:rsidRDefault="00A11475" w:rsidP="00AD625D">
      <w:pPr>
        <w:spacing w:after="0" w:line="240" w:lineRule="auto"/>
        <w:ind w:firstLine="709"/>
        <w:jc w:val="both"/>
        <w:rPr>
          <w:rFonts w:ascii="Times New Roman" w:hAnsi="Times New Roman" w:cs="Times New Roman"/>
          <w:i/>
          <w:sz w:val="28"/>
          <w:lang w:val="kk-KZ"/>
        </w:rPr>
      </w:pPr>
    </w:p>
    <w:p w14:paraId="391DD56B" w14:textId="2B4F0999" w:rsidR="0024000F" w:rsidRPr="0033231F" w:rsidRDefault="0024000F" w:rsidP="0083574D">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i/>
          <w:sz w:val="28"/>
          <w:lang w:val="kk-KZ"/>
        </w:rPr>
        <w:t>Әдістемелік бағыт</w:t>
      </w:r>
      <w:r w:rsidRPr="0033231F">
        <w:rPr>
          <w:rFonts w:ascii="Times New Roman" w:hAnsi="Times New Roman" w:cs="Times New Roman"/>
          <w:sz w:val="28"/>
          <w:lang w:val="kk-KZ"/>
        </w:rPr>
        <w:t xml:space="preserve"> бойынша білім алушыларға әдістемелік көмек көрсету мақсатында жүзеге асырылды. Онда дәріс және практикалық сабақтарының оқу материалдары,  пәнге қатысты видеодәрістер, вебинарлар және т.б. ақпараттар беріледі</w:t>
      </w:r>
      <w:r w:rsidR="00FC1285">
        <w:rPr>
          <w:rFonts w:ascii="Times New Roman" w:hAnsi="Times New Roman" w:cs="Times New Roman"/>
          <w:sz w:val="28"/>
          <w:lang w:val="kk-KZ"/>
        </w:rPr>
        <w:t xml:space="preserve"> (сурет 42)</w:t>
      </w:r>
      <w:r w:rsidRPr="0033231F">
        <w:rPr>
          <w:rFonts w:ascii="Times New Roman" w:hAnsi="Times New Roman" w:cs="Times New Roman"/>
          <w:sz w:val="28"/>
          <w:lang w:val="kk-KZ"/>
        </w:rPr>
        <w:t>.</w:t>
      </w:r>
    </w:p>
    <w:p w14:paraId="48913E51" w14:textId="77777777" w:rsidR="001E7F82" w:rsidRPr="0033231F" w:rsidRDefault="001E7F82" w:rsidP="0083574D">
      <w:pPr>
        <w:spacing w:after="0" w:line="240" w:lineRule="auto"/>
        <w:jc w:val="center"/>
        <w:rPr>
          <w:rFonts w:ascii="Times New Roman" w:hAnsi="Times New Roman" w:cs="Times New Roman"/>
          <w:sz w:val="28"/>
          <w:lang w:val="kk-KZ"/>
        </w:rPr>
      </w:pPr>
      <w:r w:rsidRPr="0033231F">
        <w:rPr>
          <w:noProof/>
          <w:lang w:eastAsia="ru-RU"/>
        </w:rPr>
        <w:lastRenderedPageBreak/>
        <w:drawing>
          <wp:inline distT="0" distB="0" distL="0" distR="0" wp14:anchorId="7DB15B92" wp14:editId="1812F1BE">
            <wp:extent cx="3867154" cy="293755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32372" t="17674" r="17628" b="14767"/>
                    <a:stretch/>
                  </pic:blipFill>
                  <pic:spPr bwMode="auto">
                    <a:xfrm>
                      <a:off x="0" y="0"/>
                      <a:ext cx="3868669" cy="2938703"/>
                    </a:xfrm>
                    <a:prstGeom prst="rect">
                      <a:avLst/>
                    </a:prstGeom>
                    <a:ln>
                      <a:noFill/>
                    </a:ln>
                    <a:extLst>
                      <a:ext uri="{53640926-AAD7-44D8-BBD7-CCE9431645EC}">
                        <a14:shadowObscured xmlns:a14="http://schemas.microsoft.com/office/drawing/2010/main"/>
                      </a:ext>
                    </a:extLst>
                  </pic:spPr>
                </pic:pic>
              </a:graphicData>
            </a:graphic>
          </wp:inline>
        </w:drawing>
      </w:r>
    </w:p>
    <w:p w14:paraId="0710781B" w14:textId="77777777" w:rsidR="001E7F82" w:rsidRPr="0033231F" w:rsidRDefault="001E7F82" w:rsidP="00AD625D">
      <w:pPr>
        <w:spacing w:after="0" w:line="240" w:lineRule="auto"/>
        <w:ind w:firstLine="709"/>
        <w:jc w:val="both"/>
        <w:rPr>
          <w:rFonts w:ascii="Times New Roman" w:hAnsi="Times New Roman" w:cs="Times New Roman"/>
          <w:sz w:val="28"/>
          <w:lang w:val="kk-KZ"/>
        </w:rPr>
      </w:pPr>
    </w:p>
    <w:p w14:paraId="1DDC4CA6" w14:textId="77777777" w:rsidR="001E7F82" w:rsidRPr="0033231F" w:rsidRDefault="00A11475" w:rsidP="0083574D">
      <w:pPr>
        <w:pStyle w:val="a3"/>
        <w:spacing w:after="0" w:line="240" w:lineRule="auto"/>
        <w:ind w:left="0"/>
        <w:jc w:val="center"/>
        <w:rPr>
          <w:rFonts w:ascii="Times New Roman" w:hAnsi="Times New Roman" w:cs="Times New Roman"/>
          <w:sz w:val="28"/>
          <w:lang w:val="kk-KZ"/>
        </w:rPr>
      </w:pPr>
      <w:r w:rsidRPr="0033231F">
        <w:rPr>
          <w:rFonts w:ascii="Times New Roman" w:hAnsi="Times New Roman" w:cs="Times New Roman"/>
          <w:sz w:val="28"/>
          <w:lang w:val="kk-KZ"/>
        </w:rPr>
        <w:t>Сурет 4</w:t>
      </w:r>
      <w:r w:rsidR="001E7F82" w:rsidRPr="0033231F">
        <w:rPr>
          <w:rFonts w:ascii="Times New Roman" w:hAnsi="Times New Roman" w:cs="Times New Roman"/>
          <w:sz w:val="28"/>
          <w:lang w:val="kk-KZ"/>
        </w:rPr>
        <w:t>2 – Студенттерге арналған ғылыми-инновациялық портал жобасының әдістемелік бағыты</w:t>
      </w:r>
    </w:p>
    <w:p w14:paraId="27752F8F" w14:textId="77777777" w:rsidR="006E54A3" w:rsidRPr="0033231F" w:rsidRDefault="006E54A3" w:rsidP="00AD625D">
      <w:pPr>
        <w:spacing w:after="0" w:line="240" w:lineRule="auto"/>
        <w:ind w:firstLine="709"/>
        <w:jc w:val="both"/>
        <w:rPr>
          <w:rFonts w:ascii="Times New Roman" w:hAnsi="Times New Roman" w:cs="Times New Roman"/>
          <w:i/>
          <w:sz w:val="28"/>
          <w:lang w:val="kk-KZ"/>
        </w:rPr>
      </w:pPr>
    </w:p>
    <w:p w14:paraId="55AE3DB7" w14:textId="02D91F17" w:rsidR="0024000F" w:rsidRDefault="0024000F" w:rsidP="0083574D">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i/>
          <w:sz w:val="28"/>
          <w:lang w:val="kk-KZ"/>
        </w:rPr>
        <w:t>Ғылыми бағытта</w:t>
      </w:r>
      <w:r w:rsidRPr="0033231F">
        <w:rPr>
          <w:rFonts w:ascii="Times New Roman" w:hAnsi="Times New Roman" w:cs="Times New Roman"/>
          <w:sz w:val="28"/>
          <w:lang w:val="kk-KZ"/>
        </w:rPr>
        <w:t xml:space="preserve"> студенттердің ғылыми-зерттеушілік құзыреттіліктерін арттыру мақсатында сала бойынша қорғалған диссертациялар қоры мен ғылыми еңбектер, ғылыми-зерттеу жұмыстарын жүргізуге және мақалалар жазуға арналған нұсқаулықтар орналасады</w:t>
      </w:r>
      <w:r w:rsidR="00FC1285">
        <w:rPr>
          <w:rFonts w:ascii="Times New Roman" w:hAnsi="Times New Roman" w:cs="Times New Roman"/>
          <w:sz w:val="28"/>
          <w:lang w:val="kk-KZ"/>
        </w:rPr>
        <w:t xml:space="preserve"> (сурет 43)</w:t>
      </w:r>
      <w:r w:rsidRPr="0033231F">
        <w:rPr>
          <w:rFonts w:ascii="Times New Roman" w:hAnsi="Times New Roman" w:cs="Times New Roman"/>
          <w:sz w:val="28"/>
          <w:lang w:val="kk-KZ"/>
        </w:rPr>
        <w:t xml:space="preserve">. </w:t>
      </w:r>
    </w:p>
    <w:p w14:paraId="544A63BF" w14:textId="77777777" w:rsidR="0083574D" w:rsidRPr="0033231F" w:rsidRDefault="0083574D" w:rsidP="0083574D">
      <w:pPr>
        <w:spacing w:after="0" w:line="240" w:lineRule="auto"/>
        <w:ind w:firstLine="567"/>
        <w:jc w:val="both"/>
        <w:rPr>
          <w:rFonts w:ascii="Times New Roman" w:hAnsi="Times New Roman" w:cs="Times New Roman"/>
          <w:sz w:val="28"/>
          <w:lang w:val="kk-KZ"/>
        </w:rPr>
      </w:pPr>
    </w:p>
    <w:p w14:paraId="18827B3C" w14:textId="77777777" w:rsidR="001E7F82" w:rsidRPr="0033231F" w:rsidRDefault="001E7F82" w:rsidP="0083574D">
      <w:pPr>
        <w:spacing w:after="0" w:line="240" w:lineRule="auto"/>
        <w:jc w:val="center"/>
        <w:rPr>
          <w:rFonts w:ascii="Times New Roman" w:hAnsi="Times New Roman" w:cs="Times New Roman"/>
          <w:color w:val="FF0000"/>
          <w:sz w:val="28"/>
          <w:lang w:val="kk-KZ"/>
        </w:rPr>
      </w:pPr>
      <w:r w:rsidRPr="0033231F">
        <w:rPr>
          <w:noProof/>
          <w:lang w:eastAsia="ru-RU"/>
        </w:rPr>
        <w:drawing>
          <wp:inline distT="0" distB="0" distL="0" distR="0" wp14:anchorId="29D0C9AF" wp14:editId="49D6193D">
            <wp:extent cx="4040372" cy="3059320"/>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32211" t="18244" r="17629" b="14197"/>
                    <a:stretch/>
                  </pic:blipFill>
                  <pic:spPr bwMode="auto">
                    <a:xfrm>
                      <a:off x="0" y="0"/>
                      <a:ext cx="4045840" cy="3063461"/>
                    </a:xfrm>
                    <a:prstGeom prst="rect">
                      <a:avLst/>
                    </a:prstGeom>
                    <a:ln>
                      <a:noFill/>
                    </a:ln>
                    <a:extLst>
                      <a:ext uri="{53640926-AAD7-44D8-BBD7-CCE9431645EC}">
                        <a14:shadowObscured xmlns:a14="http://schemas.microsoft.com/office/drawing/2010/main"/>
                      </a:ext>
                    </a:extLst>
                  </pic:spPr>
                </pic:pic>
              </a:graphicData>
            </a:graphic>
          </wp:inline>
        </w:drawing>
      </w:r>
    </w:p>
    <w:p w14:paraId="1985DECD" w14:textId="77777777" w:rsidR="0083574D" w:rsidRDefault="0083574D" w:rsidP="0083574D">
      <w:pPr>
        <w:pStyle w:val="a3"/>
        <w:spacing w:after="0" w:line="240" w:lineRule="auto"/>
        <w:ind w:left="0"/>
        <w:jc w:val="center"/>
        <w:rPr>
          <w:rFonts w:ascii="Times New Roman" w:hAnsi="Times New Roman" w:cs="Times New Roman"/>
          <w:sz w:val="28"/>
          <w:lang w:val="kk-KZ"/>
        </w:rPr>
      </w:pPr>
    </w:p>
    <w:p w14:paraId="60BE79E5" w14:textId="78A2D302" w:rsidR="001E7F82" w:rsidRPr="0033231F" w:rsidRDefault="00A11475" w:rsidP="0083574D">
      <w:pPr>
        <w:pStyle w:val="a3"/>
        <w:spacing w:after="0" w:line="240" w:lineRule="auto"/>
        <w:ind w:left="0"/>
        <w:jc w:val="center"/>
        <w:rPr>
          <w:rFonts w:ascii="Times New Roman" w:hAnsi="Times New Roman" w:cs="Times New Roman"/>
          <w:sz w:val="28"/>
          <w:lang w:val="kk-KZ"/>
        </w:rPr>
      </w:pPr>
      <w:r w:rsidRPr="0033231F">
        <w:rPr>
          <w:rFonts w:ascii="Times New Roman" w:hAnsi="Times New Roman" w:cs="Times New Roman"/>
          <w:sz w:val="28"/>
          <w:lang w:val="kk-KZ"/>
        </w:rPr>
        <w:t>Сурет 4</w:t>
      </w:r>
      <w:r w:rsidR="00AE3D30" w:rsidRPr="0033231F">
        <w:rPr>
          <w:rFonts w:ascii="Times New Roman" w:hAnsi="Times New Roman" w:cs="Times New Roman"/>
          <w:sz w:val="28"/>
          <w:lang w:val="kk-KZ"/>
        </w:rPr>
        <w:t>3</w:t>
      </w:r>
      <w:r w:rsidR="001E7F82" w:rsidRPr="0033231F">
        <w:rPr>
          <w:rFonts w:ascii="Times New Roman" w:hAnsi="Times New Roman" w:cs="Times New Roman"/>
          <w:sz w:val="28"/>
          <w:lang w:val="kk-KZ"/>
        </w:rPr>
        <w:t xml:space="preserve"> – Студенттерге арналған ғылыми-инновациялық портал жобасының </w:t>
      </w:r>
      <w:r w:rsidR="00AE3D30" w:rsidRPr="0033231F">
        <w:rPr>
          <w:rFonts w:ascii="Times New Roman" w:hAnsi="Times New Roman" w:cs="Times New Roman"/>
          <w:sz w:val="28"/>
          <w:lang w:val="kk-KZ"/>
        </w:rPr>
        <w:t xml:space="preserve">ғылыми </w:t>
      </w:r>
      <w:r w:rsidR="001E7F82" w:rsidRPr="0033231F">
        <w:rPr>
          <w:rFonts w:ascii="Times New Roman" w:hAnsi="Times New Roman" w:cs="Times New Roman"/>
          <w:sz w:val="28"/>
          <w:lang w:val="kk-KZ"/>
        </w:rPr>
        <w:t>бағыты</w:t>
      </w:r>
    </w:p>
    <w:p w14:paraId="065742E0" w14:textId="77777777" w:rsidR="001430BE" w:rsidRPr="0033231F" w:rsidRDefault="001430BE" w:rsidP="00AD625D">
      <w:pPr>
        <w:pStyle w:val="a3"/>
        <w:spacing w:after="0" w:line="240" w:lineRule="auto"/>
        <w:ind w:left="284" w:firstLine="709"/>
        <w:jc w:val="center"/>
        <w:rPr>
          <w:rFonts w:ascii="Times New Roman" w:hAnsi="Times New Roman" w:cs="Times New Roman"/>
          <w:sz w:val="28"/>
          <w:lang w:val="kk-KZ"/>
        </w:rPr>
      </w:pPr>
    </w:p>
    <w:p w14:paraId="5CAD4871" w14:textId="564FD0F5" w:rsidR="0024000F" w:rsidRPr="0033231F" w:rsidRDefault="0024000F" w:rsidP="0083574D">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i/>
          <w:sz w:val="28"/>
          <w:lang w:val="kk-KZ"/>
        </w:rPr>
        <w:t>Іс-тәжірибелік бағытта</w:t>
      </w:r>
      <w:r w:rsidRPr="0033231F">
        <w:rPr>
          <w:rFonts w:ascii="Times New Roman" w:hAnsi="Times New Roman" w:cs="Times New Roman"/>
          <w:sz w:val="28"/>
          <w:lang w:val="kk-KZ"/>
        </w:rPr>
        <w:t xml:space="preserve"> студенттердің кәсіби дамуына негізделген түрлі конкурстар мен байқаулар ұйымдастырылады (үздік эссе, үздік мақала жазу </w:t>
      </w:r>
      <w:r w:rsidRPr="0033231F">
        <w:rPr>
          <w:rFonts w:ascii="Times New Roman" w:hAnsi="Times New Roman" w:cs="Times New Roman"/>
          <w:sz w:val="28"/>
          <w:lang w:val="kk-KZ"/>
        </w:rPr>
        <w:lastRenderedPageBreak/>
        <w:t>үлгілері және т.б.), педагогикалық практиканы өтуге қажетті ақпараттар (ҚМЖ жазуға қажетті әдістемелер, т.с.с), мамандықты аяқтау соңында тапсырытын тестілеу тапсырмалар (пробный тест сияқты) жүйесі жинақталады</w:t>
      </w:r>
      <w:r w:rsidR="00FC1285">
        <w:rPr>
          <w:rFonts w:ascii="Times New Roman" w:hAnsi="Times New Roman" w:cs="Times New Roman"/>
          <w:sz w:val="28"/>
          <w:lang w:val="kk-KZ"/>
        </w:rPr>
        <w:t xml:space="preserve"> (сурет 44)</w:t>
      </w:r>
      <w:r w:rsidRPr="0033231F">
        <w:rPr>
          <w:rFonts w:ascii="Times New Roman" w:hAnsi="Times New Roman" w:cs="Times New Roman"/>
          <w:sz w:val="28"/>
          <w:lang w:val="kk-KZ"/>
        </w:rPr>
        <w:t>.</w:t>
      </w:r>
    </w:p>
    <w:p w14:paraId="7EC0F24F" w14:textId="77777777" w:rsidR="006E54A3" w:rsidRPr="0033231F" w:rsidRDefault="006E54A3" w:rsidP="00AD625D">
      <w:pPr>
        <w:spacing w:after="0" w:line="240" w:lineRule="auto"/>
        <w:ind w:firstLine="709"/>
        <w:jc w:val="both"/>
        <w:rPr>
          <w:rFonts w:ascii="Times New Roman" w:hAnsi="Times New Roman" w:cs="Times New Roman"/>
          <w:sz w:val="28"/>
          <w:lang w:val="kk-KZ"/>
        </w:rPr>
      </w:pPr>
    </w:p>
    <w:p w14:paraId="4B1CCA0B" w14:textId="77777777" w:rsidR="00AE3D30" w:rsidRPr="0033231F" w:rsidRDefault="00AE3D30" w:rsidP="0083574D">
      <w:pPr>
        <w:spacing w:after="0" w:line="240" w:lineRule="auto"/>
        <w:jc w:val="center"/>
        <w:rPr>
          <w:rFonts w:ascii="Times New Roman" w:hAnsi="Times New Roman" w:cs="Times New Roman"/>
          <w:sz w:val="28"/>
          <w:lang w:val="kk-KZ"/>
        </w:rPr>
      </w:pPr>
      <w:r w:rsidRPr="0033231F">
        <w:rPr>
          <w:noProof/>
          <w:lang w:eastAsia="ru-RU"/>
        </w:rPr>
        <w:drawing>
          <wp:inline distT="0" distB="0" distL="0" distR="0" wp14:anchorId="35930AC2" wp14:editId="651086E5">
            <wp:extent cx="4129532" cy="3113640"/>
            <wp:effectExtent l="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32532" t="18814" r="17308" b="13912"/>
                    <a:stretch/>
                  </pic:blipFill>
                  <pic:spPr bwMode="auto">
                    <a:xfrm>
                      <a:off x="0" y="0"/>
                      <a:ext cx="4137722" cy="3119815"/>
                    </a:xfrm>
                    <a:prstGeom prst="rect">
                      <a:avLst/>
                    </a:prstGeom>
                    <a:ln>
                      <a:noFill/>
                    </a:ln>
                    <a:extLst>
                      <a:ext uri="{53640926-AAD7-44D8-BBD7-CCE9431645EC}">
                        <a14:shadowObscured xmlns:a14="http://schemas.microsoft.com/office/drawing/2010/main"/>
                      </a:ext>
                    </a:extLst>
                  </pic:spPr>
                </pic:pic>
              </a:graphicData>
            </a:graphic>
          </wp:inline>
        </w:drawing>
      </w:r>
    </w:p>
    <w:p w14:paraId="15C9B766" w14:textId="77777777" w:rsidR="0083574D" w:rsidRDefault="0083574D" w:rsidP="0083574D">
      <w:pPr>
        <w:pStyle w:val="a3"/>
        <w:tabs>
          <w:tab w:val="left" w:pos="0"/>
        </w:tabs>
        <w:spacing w:after="0" w:line="240" w:lineRule="auto"/>
        <w:ind w:left="0"/>
        <w:jc w:val="center"/>
        <w:rPr>
          <w:rFonts w:ascii="Times New Roman" w:hAnsi="Times New Roman" w:cs="Times New Roman"/>
          <w:sz w:val="28"/>
          <w:lang w:val="kk-KZ"/>
        </w:rPr>
      </w:pPr>
    </w:p>
    <w:p w14:paraId="2A7FDFE3" w14:textId="72D5F94B" w:rsidR="00AE3D30" w:rsidRPr="0033231F" w:rsidRDefault="00A11475" w:rsidP="0083574D">
      <w:pPr>
        <w:pStyle w:val="a3"/>
        <w:tabs>
          <w:tab w:val="left" w:pos="0"/>
        </w:tabs>
        <w:spacing w:after="0" w:line="240" w:lineRule="auto"/>
        <w:ind w:left="0"/>
        <w:jc w:val="center"/>
        <w:rPr>
          <w:rFonts w:ascii="Times New Roman" w:hAnsi="Times New Roman" w:cs="Times New Roman"/>
          <w:sz w:val="28"/>
          <w:lang w:val="kk-KZ"/>
        </w:rPr>
      </w:pPr>
      <w:r w:rsidRPr="0033231F">
        <w:rPr>
          <w:rFonts w:ascii="Times New Roman" w:hAnsi="Times New Roman" w:cs="Times New Roman"/>
          <w:sz w:val="28"/>
          <w:lang w:val="kk-KZ"/>
        </w:rPr>
        <w:t>Сурет 4</w:t>
      </w:r>
      <w:r w:rsidR="00AE3D30" w:rsidRPr="0033231F">
        <w:rPr>
          <w:rFonts w:ascii="Times New Roman" w:hAnsi="Times New Roman" w:cs="Times New Roman"/>
          <w:sz w:val="28"/>
          <w:lang w:val="kk-KZ"/>
        </w:rPr>
        <w:t>4 – Студенттерге арналған ғылыми-инновациялық портал жобасының іс-тәжірибелік бағыты</w:t>
      </w:r>
    </w:p>
    <w:p w14:paraId="06BCE3C8" w14:textId="77777777" w:rsidR="00AE3D30" w:rsidRPr="0033231F" w:rsidRDefault="00AE3D30" w:rsidP="00AD625D">
      <w:pPr>
        <w:spacing w:after="0" w:line="240" w:lineRule="auto"/>
        <w:ind w:firstLine="709"/>
        <w:jc w:val="both"/>
        <w:rPr>
          <w:rFonts w:ascii="Times New Roman" w:hAnsi="Times New Roman" w:cs="Times New Roman"/>
          <w:sz w:val="28"/>
          <w:lang w:val="kk-KZ"/>
        </w:rPr>
      </w:pPr>
    </w:p>
    <w:p w14:paraId="177B1ABE" w14:textId="1F7E7AB9" w:rsidR="0024000F" w:rsidRPr="0033231F" w:rsidRDefault="0024000F" w:rsidP="0083574D">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i/>
          <w:sz w:val="28"/>
          <w:lang w:val="kk-KZ"/>
        </w:rPr>
        <w:t xml:space="preserve">Жаңалықтар бағытында </w:t>
      </w:r>
      <w:r w:rsidRPr="0033231F">
        <w:rPr>
          <w:rFonts w:ascii="Times New Roman" w:hAnsi="Times New Roman" w:cs="Times New Roman"/>
          <w:sz w:val="28"/>
          <w:lang w:val="kk-KZ"/>
        </w:rPr>
        <w:t>студенттер үшін ұйымдастырылған байқаулар мен конкурстар, сабаққа үдерісіне қатысты хабарландырулар орналасады</w:t>
      </w:r>
      <w:r w:rsidR="00FC1285">
        <w:rPr>
          <w:rFonts w:ascii="Times New Roman" w:hAnsi="Times New Roman" w:cs="Times New Roman"/>
          <w:sz w:val="28"/>
          <w:lang w:val="kk-KZ"/>
        </w:rPr>
        <w:t xml:space="preserve"> (сурет 45)</w:t>
      </w:r>
      <w:r w:rsidRPr="0033231F">
        <w:rPr>
          <w:rFonts w:ascii="Times New Roman" w:hAnsi="Times New Roman" w:cs="Times New Roman"/>
          <w:sz w:val="28"/>
          <w:lang w:val="kk-KZ"/>
        </w:rPr>
        <w:t>.</w:t>
      </w:r>
    </w:p>
    <w:p w14:paraId="68BDAF81" w14:textId="77777777" w:rsidR="006E54A3" w:rsidRPr="00FC1285" w:rsidRDefault="006E54A3" w:rsidP="00AD625D">
      <w:pPr>
        <w:spacing w:after="0" w:line="240" w:lineRule="auto"/>
        <w:ind w:firstLine="709"/>
        <w:jc w:val="both"/>
        <w:rPr>
          <w:rFonts w:ascii="Times New Roman" w:hAnsi="Times New Roman" w:cs="Times New Roman"/>
          <w:sz w:val="16"/>
          <w:szCs w:val="16"/>
          <w:lang w:val="kk-KZ"/>
        </w:rPr>
      </w:pPr>
    </w:p>
    <w:p w14:paraId="5002E8D0" w14:textId="77777777" w:rsidR="00AE3D30" w:rsidRPr="0033231F" w:rsidRDefault="00AE3D30" w:rsidP="0083574D">
      <w:pPr>
        <w:spacing w:after="0" w:line="240" w:lineRule="auto"/>
        <w:jc w:val="center"/>
        <w:rPr>
          <w:rFonts w:ascii="Times New Roman" w:hAnsi="Times New Roman" w:cs="Times New Roman"/>
          <w:sz w:val="28"/>
          <w:lang w:val="kk-KZ"/>
        </w:rPr>
      </w:pPr>
      <w:r w:rsidRPr="0033231F">
        <w:rPr>
          <w:noProof/>
          <w:lang w:eastAsia="ru-RU"/>
        </w:rPr>
        <w:drawing>
          <wp:inline distT="0" distB="0" distL="0" distR="0" wp14:anchorId="4613F7E7" wp14:editId="071A244D">
            <wp:extent cx="3987336" cy="2984156"/>
            <wp:effectExtent l="0" t="0" r="0" b="698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32372" t="18244" r="17307" b="14767"/>
                    <a:stretch/>
                  </pic:blipFill>
                  <pic:spPr bwMode="auto">
                    <a:xfrm>
                      <a:off x="0" y="0"/>
                      <a:ext cx="3995650" cy="2990378"/>
                    </a:xfrm>
                    <a:prstGeom prst="rect">
                      <a:avLst/>
                    </a:prstGeom>
                    <a:ln>
                      <a:noFill/>
                    </a:ln>
                    <a:extLst>
                      <a:ext uri="{53640926-AAD7-44D8-BBD7-CCE9431645EC}">
                        <a14:shadowObscured xmlns:a14="http://schemas.microsoft.com/office/drawing/2010/main"/>
                      </a:ext>
                    </a:extLst>
                  </pic:spPr>
                </pic:pic>
              </a:graphicData>
            </a:graphic>
          </wp:inline>
        </w:drawing>
      </w:r>
    </w:p>
    <w:p w14:paraId="1AAA648F" w14:textId="77777777" w:rsidR="00A11475" w:rsidRPr="00FC1285" w:rsidRDefault="00A11475" w:rsidP="00AD625D">
      <w:pPr>
        <w:pStyle w:val="a3"/>
        <w:spacing w:after="0" w:line="240" w:lineRule="auto"/>
        <w:ind w:left="284" w:firstLine="709"/>
        <w:jc w:val="center"/>
        <w:rPr>
          <w:rFonts w:ascii="Times New Roman" w:hAnsi="Times New Roman" w:cs="Times New Roman"/>
          <w:sz w:val="20"/>
          <w:szCs w:val="20"/>
          <w:lang w:val="kk-KZ"/>
        </w:rPr>
      </w:pPr>
    </w:p>
    <w:p w14:paraId="15E07222" w14:textId="77777777" w:rsidR="00AE3D30" w:rsidRPr="0033231F" w:rsidRDefault="00A11475" w:rsidP="0083574D">
      <w:pPr>
        <w:pStyle w:val="a3"/>
        <w:spacing w:after="0" w:line="240" w:lineRule="auto"/>
        <w:ind w:left="0"/>
        <w:jc w:val="center"/>
        <w:rPr>
          <w:rFonts w:ascii="Times New Roman" w:hAnsi="Times New Roman" w:cs="Times New Roman"/>
          <w:sz w:val="28"/>
          <w:lang w:val="kk-KZ"/>
        </w:rPr>
      </w:pPr>
      <w:r w:rsidRPr="0033231F">
        <w:rPr>
          <w:rFonts w:ascii="Times New Roman" w:hAnsi="Times New Roman" w:cs="Times New Roman"/>
          <w:sz w:val="28"/>
          <w:lang w:val="kk-KZ"/>
        </w:rPr>
        <w:t>Сурет 4</w:t>
      </w:r>
      <w:r w:rsidR="00AE3D30" w:rsidRPr="0033231F">
        <w:rPr>
          <w:rFonts w:ascii="Times New Roman" w:hAnsi="Times New Roman" w:cs="Times New Roman"/>
          <w:sz w:val="28"/>
          <w:lang w:val="kk-KZ"/>
        </w:rPr>
        <w:t>5 – Студенттерге арналған ғылыми-инновациялық портал жобасының жаңалықтар бағыты</w:t>
      </w:r>
    </w:p>
    <w:p w14:paraId="5E872DF5" w14:textId="7AD1EC86" w:rsidR="0024000F" w:rsidRPr="0033231F" w:rsidRDefault="0024000F" w:rsidP="0083574D">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i/>
          <w:sz w:val="28"/>
          <w:lang w:val="kk-KZ"/>
        </w:rPr>
        <w:lastRenderedPageBreak/>
        <w:t>Форум бағытында</w:t>
      </w:r>
      <w:r w:rsidRPr="0033231F">
        <w:rPr>
          <w:rFonts w:ascii="Times New Roman" w:hAnsi="Times New Roman" w:cs="Times New Roman"/>
          <w:sz w:val="28"/>
          <w:lang w:val="kk-KZ"/>
        </w:rPr>
        <w:t xml:space="preserve"> студенттер пікір алмасып, сұрақ-жауап жасап, </w:t>
      </w:r>
      <w:r w:rsidR="00AE3D30" w:rsidRPr="0033231F">
        <w:rPr>
          <w:rFonts w:ascii="Times New Roman" w:hAnsi="Times New Roman" w:cs="Times New Roman"/>
          <w:sz w:val="28"/>
          <w:lang w:val="kk-KZ"/>
        </w:rPr>
        <w:t>бірлескен іс-әрекеттер орындайды</w:t>
      </w:r>
      <w:r w:rsidR="00FC1285">
        <w:rPr>
          <w:rFonts w:ascii="Times New Roman" w:hAnsi="Times New Roman" w:cs="Times New Roman"/>
          <w:sz w:val="28"/>
          <w:lang w:val="kk-KZ"/>
        </w:rPr>
        <w:t xml:space="preserve"> (сурет 46)</w:t>
      </w:r>
      <w:r w:rsidR="00AE3D30" w:rsidRPr="0033231F">
        <w:rPr>
          <w:rFonts w:ascii="Times New Roman" w:hAnsi="Times New Roman" w:cs="Times New Roman"/>
          <w:sz w:val="28"/>
          <w:lang w:val="kk-KZ"/>
        </w:rPr>
        <w:t>.</w:t>
      </w:r>
    </w:p>
    <w:p w14:paraId="02FB0545" w14:textId="77777777" w:rsidR="00AE3D30" w:rsidRPr="0033231F" w:rsidRDefault="00AE3D30" w:rsidP="00AD625D">
      <w:pPr>
        <w:spacing w:after="0" w:line="240" w:lineRule="auto"/>
        <w:ind w:firstLine="709"/>
        <w:jc w:val="both"/>
        <w:rPr>
          <w:rFonts w:ascii="Times New Roman" w:hAnsi="Times New Roman" w:cs="Times New Roman"/>
          <w:sz w:val="28"/>
          <w:lang w:val="kk-KZ"/>
        </w:rPr>
      </w:pPr>
    </w:p>
    <w:p w14:paraId="7305E5CE" w14:textId="77777777" w:rsidR="0024000F" w:rsidRPr="0033231F" w:rsidRDefault="00AE3D30" w:rsidP="0083574D">
      <w:pPr>
        <w:spacing w:after="0" w:line="240" w:lineRule="auto"/>
        <w:jc w:val="center"/>
        <w:rPr>
          <w:rFonts w:ascii="Times New Roman" w:hAnsi="Times New Roman" w:cs="Times New Roman"/>
          <w:sz w:val="28"/>
          <w:lang w:val="kk-KZ"/>
        </w:rPr>
      </w:pPr>
      <w:r w:rsidRPr="0033231F">
        <w:rPr>
          <w:noProof/>
          <w:lang w:eastAsia="ru-RU"/>
        </w:rPr>
        <w:drawing>
          <wp:inline distT="0" distB="0" distL="0" distR="0" wp14:anchorId="10EF471D" wp14:editId="4687CC4C">
            <wp:extent cx="5091196" cy="385499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l="32532" t="17959" r="17308" b="14482"/>
                    <a:stretch/>
                  </pic:blipFill>
                  <pic:spPr bwMode="auto">
                    <a:xfrm>
                      <a:off x="0" y="0"/>
                      <a:ext cx="5131003" cy="3885139"/>
                    </a:xfrm>
                    <a:prstGeom prst="rect">
                      <a:avLst/>
                    </a:prstGeom>
                    <a:ln>
                      <a:noFill/>
                    </a:ln>
                    <a:extLst>
                      <a:ext uri="{53640926-AAD7-44D8-BBD7-CCE9431645EC}">
                        <a14:shadowObscured xmlns:a14="http://schemas.microsoft.com/office/drawing/2010/main"/>
                      </a:ext>
                    </a:extLst>
                  </pic:spPr>
                </pic:pic>
              </a:graphicData>
            </a:graphic>
          </wp:inline>
        </w:drawing>
      </w:r>
    </w:p>
    <w:p w14:paraId="444E0374" w14:textId="77777777" w:rsidR="00A11475" w:rsidRPr="0033231F" w:rsidRDefault="00A11475" w:rsidP="00AD625D">
      <w:pPr>
        <w:pStyle w:val="a3"/>
        <w:spacing w:after="0" w:line="240" w:lineRule="auto"/>
        <w:ind w:left="284" w:firstLine="709"/>
        <w:jc w:val="center"/>
        <w:rPr>
          <w:rFonts w:ascii="Times New Roman" w:hAnsi="Times New Roman" w:cs="Times New Roman"/>
          <w:sz w:val="28"/>
          <w:lang w:val="kk-KZ"/>
        </w:rPr>
      </w:pPr>
    </w:p>
    <w:p w14:paraId="7FE74E08" w14:textId="77777777" w:rsidR="00AE3D30" w:rsidRPr="0033231F" w:rsidRDefault="00A11475" w:rsidP="0083574D">
      <w:pPr>
        <w:pStyle w:val="a3"/>
        <w:tabs>
          <w:tab w:val="left" w:pos="0"/>
        </w:tabs>
        <w:spacing w:after="0" w:line="240" w:lineRule="auto"/>
        <w:ind w:left="0"/>
        <w:jc w:val="center"/>
        <w:rPr>
          <w:rFonts w:ascii="Times New Roman" w:hAnsi="Times New Roman" w:cs="Times New Roman"/>
          <w:sz w:val="28"/>
          <w:lang w:val="kk-KZ"/>
        </w:rPr>
      </w:pPr>
      <w:r w:rsidRPr="0033231F">
        <w:rPr>
          <w:rFonts w:ascii="Times New Roman" w:hAnsi="Times New Roman" w:cs="Times New Roman"/>
          <w:sz w:val="28"/>
          <w:lang w:val="kk-KZ"/>
        </w:rPr>
        <w:t>Сурет 4</w:t>
      </w:r>
      <w:r w:rsidR="00AE3D30" w:rsidRPr="0033231F">
        <w:rPr>
          <w:rFonts w:ascii="Times New Roman" w:hAnsi="Times New Roman" w:cs="Times New Roman"/>
          <w:sz w:val="28"/>
          <w:lang w:val="kk-KZ"/>
        </w:rPr>
        <w:t>6 – Студенттерге арналған ғылыми-инновациялық портал жобасының форум бағыты</w:t>
      </w:r>
    </w:p>
    <w:p w14:paraId="67A98164" w14:textId="77777777" w:rsidR="006E54A3" w:rsidRPr="0033231F" w:rsidRDefault="006E54A3" w:rsidP="00AD625D">
      <w:pPr>
        <w:pStyle w:val="a3"/>
        <w:spacing w:after="0" w:line="240" w:lineRule="auto"/>
        <w:ind w:left="284" w:firstLine="709"/>
        <w:jc w:val="center"/>
        <w:rPr>
          <w:rFonts w:ascii="Times New Roman" w:hAnsi="Times New Roman" w:cs="Times New Roman"/>
          <w:sz w:val="28"/>
          <w:lang w:val="kk-KZ"/>
        </w:rPr>
      </w:pPr>
    </w:p>
    <w:p w14:paraId="6CD5B629" w14:textId="7FAB795C" w:rsidR="00C36DD9" w:rsidRPr="0033231F" w:rsidRDefault="00C36DD9" w:rsidP="0083574D">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Студенттерге арналған ғылыми-инновациялық портал жобасының тиімділігін тексеру мақсатында 6В01300 – Пәнсіз маманданды</w:t>
      </w:r>
      <w:r w:rsidR="00E72291">
        <w:rPr>
          <w:rFonts w:ascii="Times New Roman" w:hAnsi="Times New Roman" w:cs="Times New Roman"/>
          <w:sz w:val="28"/>
          <w:lang w:val="kk-KZ"/>
        </w:rPr>
        <w:t>р</w:t>
      </w:r>
      <w:r w:rsidR="00222F32">
        <w:rPr>
          <w:rFonts w:ascii="Times New Roman" w:hAnsi="Times New Roman" w:cs="Times New Roman"/>
          <w:sz w:val="28"/>
          <w:lang w:val="kk-KZ"/>
        </w:rPr>
        <w:t>у</w:t>
      </w:r>
      <w:r w:rsidRPr="0033231F">
        <w:rPr>
          <w:rFonts w:ascii="Times New Roman" w:hAnsi="Times New Roman" w:cs="Times New Roman"/>
          <w:sz w:val="28"/>
          <w:lang w:val="kk-KZ"/>
        </w:rPr>
        <w:t xml:space="preserve"> </w:t>
      </w:r>
      <w:r w:rsidR="00222F32">
        <w:rPr>
          <w:rFonts w:ascii="Times New Roman" w:hAnsi="Times New Roman" w:cs="Times New Roman"/>
          <w:sz w:val="28"/>
          <w:lang w:val="kk-KZ"/>
        </w:rPr>
        <w:t>мұғалімдерді</w:t>
      </w:r>
      <w:r w:rsidRPr="0033231F">
        <w:rPr>
          <w:rFonts w:ascii="Times New Roman" w:hAnsi="Times New Roman" w:cs="Times New Roman"/>
          <w:sz w:val="28"/>
          <w:lang w:val="kk-KZ"/>
        </w:rPr>
        <w:t xml:space="preserve"> дайындау бағыты бойынша ХІІІ Республикалық пәндік олимпиадасын ұйымдастыр</w:t>
      </w:r>
      <w:r w:rsidR="003A4E90" w:rsidRPr="0033231F">
        <w:rPr>
          <w:rFonts w:ascii="Times New Roman" w:hAnsi="Times New Roman" w:cs="Times New Roman"/>
          <w:sz w:val="28"/>
          <w:lang w:val="kk-KZ"/>
        </w:rPr>
        <w:t>уды жоспарладық</w:t>
      </w:r>
      <w:r w:rsidRPr="0033231F">
        <w:rPr>
          <w:rFonts w:ascii="Times New Roman" w:hAnsi="Times New Roman" w:cs="Times New Roman"/>
          <w:sz w:val="28"/>
          <w:lang w:val="kk-KZ"/>
        </w:rPr>
        <w:t>.</w:t>
      </w:r>
    </w:p>
    <w:p w14:paraId="5DBA451E" w14:textId="77777777" w:rsidR="00C36DD9" w:rsidRPr="0033231F" w:rsidRDefault="00C36DD9" w:rsidP="0083574D">
      <w:pPr>
        <w:tabs>
          <w:tab w:val="left" w:pos="851"/>
        </w:tabs>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i/>
          <w:sz w:val="28"/>
          <w:lang w:val="kk-KZ"/>
        </w:rPr>
        <w:t>Олимпиаданың мақсаты:</w:t>
      </w:r>
      <w:r w:rsidRPr="0033231F">
        <w:rPr>
          <w:rFonts w:ascii="Times New Roman" w:hAnsi="Times New Roman" w:cs="Times New Roman"/>
          <w:sz w:val="28"/>
          <w:lang w:val="kk-KZ"/>
        </w:rPr>
        <w:t xml:space="preserve"> болашақ бастауыш сынып мұғалімдеріне Ахмет Байтұрсынұлының педагогикалық идеяларын насихаттау, білім алушылардың кәсіби құзыретттіліктері мен даярлық сапаларын анықтау, ғылыми инновациялық әрекет әлеуетін ашуға жағдай жасау.</w:t>
      </w:r>
    </w:p>
    <w:p w14:paraId="4DFA8469" w14:textId="77777777" w:rsidR="00C36DD9" w:rsidRPr="0033231F" w:rsidRDefault="00C36DD9" w:rsidP="0083574D">
      <w:pPr>
        <w:tabs>
          <w:tab w:val="left" w:pos="851"/>
        </w:tabs>
        <w:spacing w:after="0" w:line="240" w:lineRule="auto"/>
        <w:ind w:firstLine="567"/>
        <w:jc w:val="both"/>
        <w:rPr>
          <w:rFonts w:ascii="Times New Roman" w:hAnsi="Times New Roman" w:cs="Times New Roman"/>
          <w:i/>
          <w:sz w:val="28"/>
          <w:lang w:val="kk-KZ"/>
        </w:rPr>
      </w:pPr>
      <w:r w:rsidRPr="0033231F">
        <w:rPr>
          <w:rFonts w:ascii="Times New Roman" w:hAnsi="Times New Roman" w:cs="Times New Roman"/>
          <w:i/>
          <w:sz w:val="28"/>
          <w:lang w:val="kk-KZ"/>
        </w:rPr>
        <w:t>Міндеттері:</w:t>
      </w:r>
    </w:p>
    <w:p w14:paraId="1EB69B4B" w14:textId="77777777" w:rsidR="00C36DD9" w:rsidRPr="0033231F" w:rsidRDefault="00C36DD9" w:rsidP="0083574D">
      <w:pPr>
        <w:pStyle w:val="a3"/>
        <w:numPr>
          <w:ilvl w:val="1"/>
          <w:numId w:val="62"/>
        </w:numPr>
        <w:tabs>
          <w:tab w:val="left" w:pos="851"/>
        </w:tabs>
        <w:spacing w:after="0" w:line="240" w:lineRule="auto"/>
        <w:ind w:left="0" w:firstLine="567"/>
        <w:jc w:val="both"/>
        <w:rPr>
          <w:rFonts w:ascii="Times New Roman" w:hAnsi="Times New Roman" w:cs="Times New Roman"/>
          <w:sz w:val="28"/>
          <w:lang w:val="kk-KZ"/>
        </w:rPr>
      </w:pPr>
      <w:r w:rsidRPr="0033231F">
        <w:rPr>
          <w:rFonts w:ascii="Times New Roman" w:hAnsi="Times New Roman" w:cs="Times New Roman"/>
          <w:sz w:val="28"/>
          <w:lang w:val="kk-KZ"/>
        </w:rPr>
        <w:t>білім алушылардың оқу-танымдық, зерттеушілік әрекетін ынталандыру;</w:t>
      </w:r>
    </w:p>
    <w:p w14:paraId="5E705C58" w14:textId="77777777" w:rsidR="00C36DD9" w:rsidRPr="0033231F" w:rsidRDefault="00C36DD9" w:rsidP="0083574D">
      <w:pPr>
        <w:pStyle w:val="a3"/>
        <w:numPr>
          <w:ilvl w:val="1"/>
          <w:numId w:val="62"/>
        </w:numPr>
        <w:tabs>
          <w:tab w:val="left" w:pos="851"/>
        </w:tabs>
        <w:spacing w:after="0" w:line="240" w:lineRule="auto"/>
        <w:ind w:left="0" w:firstLine="567"/>
        <w:jc w:val="both"/>
        <w:rPr>
          <w:rFonts w:ascii="Times New Roman" w:hAnsi="Times New Roman" w:cs="Times New Roman"/>
          <w:sz w:val="28"/>
          <w:lang w:val="kk-KZ"/>
        </w:rPr>
      </w:pPr>
      <w:r w:rsidRPr="0033231F">
        <w:rPr>
          <w:rFonts w:ascii="Times New Roman" w:hAnsi="Times New Roman" w:cs="Times New Roman"/>
          <w:sz w:val="28"/>
          <w:lang w:val="kk-KZ"/>
        </w:rPr>
        <w:t>білім алушылардың кәсіби және жеке әлеуетін ашу, шығармашылық қабілеттерін дамыту, олардың өзін-өзі айқындауы мен өзін-өзі жүзеге асыруы үшін жағдай жасау;</w:t>
      </w:r>
    </w:p>
    <w:p w14:paraId="17937C7B" w14:textId="77777777" w:rsidR="00C36DD9" w:rsidRPr="0033231F" w:rsidRDefault="00C36DD9" w:rsidP="0083574D">
      <w:pPr>
        <w:pStyle w:val="a3"/>
        <w:numPr>
          <w:ilvl w:val="1"/>
          <w:numId w:val="62"/>
        </w:numPr>
        <w:tabs>
          <w:tab w:val="left" w:pos="851"/>
        </w:tabs>
        <w:spacing w:after="0" w:line="240" w:lineRule="auto"/>
        <w:ind w:left="0" w:firstLine="567"/>
        <w:jc w:val="both"/>
        <w:rPr>
          <w:rFonts w:ascii="Times New Roman" w:hAnsi="Times New Roman" w:cs="Times New Roman"/>
          <w:sz w:val="28"/>
          <w:lang w:val="kk-KZ"/>
        </w:rPr>
      </w:pPr>
      <w:r w:rsidRPr="0033231F">
        <w:rPr>
          <w:rFonts w:ascii="Times New Roman" w:hAnsi="Times New Roman" w:cs="Times New Roman"/>
          <w:sz w:val="28"/>
          <w:lang w:val="kk-KZ"/>
        </w:rPr>
        <w:t>талантты және дарынды білім алушыларды іріктеу және қолдау;</w:t>
      </w:r>
    </w:p>
    <w:p w14:paraId="101B2C5D" w14:textId="77777777" w:rsidR="0024000F" w:rsidRPr="0033231F" w:rsidRDefault="00C36DD9" w:rsidP="0083574D">
      <w:pPr>
        <w:pStyle w:val="a3"/>
        <w:numPr>
          <w:ilvl w:val="1"/>
          <w:numId w:val="62"/>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lang w:val="kk-KZ"/>
        </w:rPr>
        <w:t>білім беру жүйесін жетілдіруге белсенді кәсіби қатынасты қалыптастыру.</w:t>
      </w:r>
    </w:p>
    <w:p w14:paraId="733D22B0" w14:textId="302D6F62" w:rsidR="00C36DD9" w:rsidRPr="0033231F" w:rsidRDefault="00C36DD9" w:rsidP="0083574D">
      <w:pPr>
        <w:tabs>
          <w:tab w:val="left" w:pos="851"/>
        </w:tabs>
        <w:spacing w:after="0" w:line="240" w:lineRule="auto"/>
        <w:ind w:firstLine="567"/>
        <w:jc w:val="both"/>
        <w:rPr>
          <w:rFonts w:ascii="Times New Roman" w:hAnsi="Times New Roman"/>
          <w:color w:val="000000"/>
          <w:sz w:val="28"/>
          <w:szCs w:val="28"/>
          <w:lang w:val="kk-KZ"/>
        </w:rPr>
      </w:pPr>
      <w:r w:rsidRPr="0033231F">
        <w:rPr>
          <w:rFonts w:ascii="Times New Roman" w:hAnsi="Times New Roman"/>
          <w:color w:val="000000"/>
          <w:sz w:val="28"/>
          <w:szCs w:val="28"/>
          <w:lang w:val="kk-KZ"/>
        </w:rPr>
        <w:t>Олимпиадаға ЖОО ішіндегі іріктеу турларында бірінші орынды иеленген командалар қатыса</w:t>
      </w:r>
      <w:r w:rsidR="003A4E90" w:rsidRPr="0033231F">
        <w:rPr>
          <w:rFonts w:ascii="Times New Roman" w:hAnsi="Times New Roman"/>
          <w:color w:val="000000"/>
          <w:sz w:val="28"/>
          <w:szCs w:val="28"/>
          <w:lang w:val="kk-KZ"/>
        </w:rPr>
        <w:t>д</w:t>
      </w:r>
      <w:r w:rsidRPr="0033231F">
        <w:rPr>
          <w:rFonts w:ascii="Times New Roman" w:hAnsi="Times New Roman"/>
          <w:color w:val="000000"/>
          <w:sz w:val="28"/>
          <w:szCs w:val="28"/>
          <w:lang w:val="kk-KZ"/>
        </w:rPr>
        <w:t xml:space="preserve">ы. Олимпиадаға қатысуға 6В013 – </w:t>
      </w:r>
      <w:r w:rsidR="00E72291">
        <w:rPr>
          <w:rFonts w:ascii="Times New Roman" w:hAnsi="Times New Roman"/>
          <w:color w:val="000000"/>
          <w:sz w:val="28"/>
          <w:szCs w:val="28"/>
          <w:shd w:val="clear" w:color="auto" w:fill="FFFFFF"/>
          <w:lang w:val="kk-KZ"/>
        </w:rPr>
        <w:t xml:space="preserve">Пәнсіз </w:t>
      </w:r>
      <w:r w:rsidR="00BF43CF" w:rsidRPr="0033231F">
        <w:rPr>
          <w:rFonts w:ascii="Times New Roman" w:hAnsi="Times New Roman" w:cs="Times New Roman"/>
          <w:sz w:val="28"/>
          <w:lang w:val="kk-KZ"/>
        </w:rPr>
        <w:t>маманданды</w:t>
      </w:r>
      <w:r w:rsidR="00BF43CF">
        <w:rPr>
          <w:rFonts w:ascii="Times New Roman" w:hAnsi="Times New Roman" w:cs="Times New Roman"/>
          <w:sz w:val="28"/>
          <w:lang w:val="kk-KZ"/>
        </w:rPr>
        <w:t>р</w:t>
      </w:r>
      <w:r w:rsidR="00222F32">
        <w:rPr>
          <w:rFonts w:ascii="Times New Roman" w:hAnsi="Times New Roman" w:cs="Times New Roman"/>
          <w:sz w:val="28"/>
          <w:lang w:val="kk-KZ"/>
        </w:rPr>
        <w:t>у</w:t>
      </w:r>
      <w:r w:rsidR="00BF43CF" w:rsidRPr="0033231F">
        <w:rPr>
          <w:rFonts w:ascii="Times New Roman" w:hAnsi="Times New Roman" w:cs="Times New Roman"/>
          <w:sz w:val="28"/>
          <w:lang w:val="kk-KZ"/>
        </w:rPr>
        <w:t xml:space="preserve"> </w:t>
      </w:r>
      <w:r w:rsidR="0000457C">
        <w:rPr>
          <w:rFonts w:ascii="Times New Roman" w:hAnsi="Times New Roman" w:cs="Times New Roman"/>
          <w:sz w:val="28"/>
          <w:lang w:val="kk-KZ"/>
        </w:rPr>
        <w:lastRenderedPageBreak/>
        <w:t>мұғалімдерді</w:t>
      </w:r>
      <w:r w:rsidRPr="0033231F">
        <w:rPr>
          <w:rFonts w:ascii="Times New Roman" w:hAnsi="Times New Roman"/>
          <w:color w:val="000000"/>
          <w:sz w:val="28"/>
          <w:szCs w:val="28"/>
          <w:shd w:val="clear" w:color="auto" w:fill="FFFFFF"/>
          <w:lang w:val="kk-KZ"/>
        </w:rPr>
        <w:t xml:space="preserve"> дайындау бағыты </w:t>
      </w:r>
      <w:r w:rsidRPr="0033231F">
        <w:rPr>
          <w:rFonts w:ascii="Times New Roman" w:hAnsi="Times New Roman"/>
          <w:color w:val="000000"/>
          <w:sz w:val="28"/>
          <w:szCs w:val="28"/>
          <w:lang w:val="kk-KZ"/>
        </w:rPr>
        <w:t>бойынша білім алатын 2-3 курс (4 жылдық оқу мерзімі) студенттеріне рұқсат етілді. Олимпиада үш кезеңде өт</w:t>
      </w:r>
      <w:r w:rsidR="003A4E90" w:rsidRPr="0033231F">
        <w:rPr>
          <w:rFonts w:ascii="Times New Roman" w:hAnsi="Times New Roman"/>
          <w:color w:val="000000"/>
          <w:sz w:val="28"/>
          <w:szCs w:val="28"/>
          <w:lang w:val="kk-KZ"/>
        </w:rPr>
        <w:t>еді</w:t>
      </w:r>
      <w:r w:rsidRPr="0033231F">
        <w:rPr>
          <w:rFonts w:ascii="Times New Roman" w:hAnsi="Times New Roman"/>
          <w:color w:val="000000"/>
          <w:sz w:val="28"/>
          <w:szCs w:val="28"/>
          <w:lang w:val="kk-KZ"/>
        </w:rPr>
        <w:t>.</w:t>
      </w:r>
      <w:r w:rsidR="00BF43CF">
        <w:rPr>
          <w:rFonts w:ascii="Times New Roman" w:hAnsi="Times New Roman"/>
          <w:color w:val="000000"/>
          <w:sz w:val="28"/>
          <w:szCs w:val="28"/>
          <w:lang w:val="kk-KZ"/>
        </w:rPr>
        <w:t xml:space="preserve"> </w:t>
      </w:r>
      <w:r w:rsidR="00E63E07" w:rsidRPr="0033231F">
        <w:rPr>
          <w:rFonts w:ascii="Times New Roman" w:hAnsi="Times New Roman"/>
          <w:color w:val="000000"/>
          <w:sz w:val="28"/>
          <w:szCs w:val="28"/>
          <w:lang w:val="kk-KZ"/>
        </w:rPr>
        <w:t xml:space="preserve">Олимпиада барысында </w:t>
      </w:r>
      <w:r w:rsidR="00E63E07" w:rsidRPr="0033231F">
        <w:rPr>
          <w:rFonts w:ascii="Times New Roman" w:hAnsi="Times New Roman" w:cs="Times New Roman"/>
          <w:sz w:val="28"/>
          <w:szCs w:val="28"/>
          <w:lang w:val="kk-KZ"/>
        </w:rPr>
        <w:t xml:space="preserve">болашақ бастауыш сынып </w:t>
      </w:r>
      <w:r w:rsidR="006E54A3" w:rsidRPr="0033231F">
        <w:rPr>
          <w:rFonts w:ascii="Times New Roman" w:hAnsi="Times New Roman" w:cs="Times New Roman"/>
          <w:sz w:val="28"/>
          <w:szCs w:val="28"/>
          <w:lang w:val="kk-KZ"/>
        </w:rPr>
        <w:t>педагогтер</w:t>
      </w:r>
      <w:r w:rsidR="00E63E07" w:rsidRPr="0033231F">
        <w:rPr>
          <w:rFonts w:ascii="Times New Roman" w:hAnsi="Times New Roman" w:cs="Times New Roman"/>
          <w:sz w:val="28"/>
          <w:szCs w:val="28"/>
          <w:lang w:val="kk-KZ"/>
        </w:rPr>
        <w:t>інің инновациялық әрекетінің құрылымы</w:t>
      </w:r>
      <w:r w:rsidR="00E63E07" w:rsidRPr="0033231F">
        <w:rPr>
          <w:rFonts w:ascii="Times New Roman" w:hAnsi="Times New Roman"/>
          <w:color w:val="000000"/>
          <w:sz w:val="28"/>
          <w:szCs w:val="28"/>
          <w:lang w:val="kk-KZ"/>
        </w:rPr>
        <w:t xml:space="preserve"> барлығын көрініс </w:t>
      </w:r>
      <w:r w:rsidR="003A4E90" w:rsidRPr="0033231F">
        <w:rPr>
          <w:rFonts w:ascii="Times New Roman" w:hAnsi="Times New Roman"/>
          <w:color w:val="000000"/>
          <w:sz w:val="28"/>
          <w:szCs w:val="28"/>
          <w:lang w:val="kk-KZ"/>
        </w:rPr>
        <w:t>табуы күтіледі.</w:t>
      </w:r>
      <w:r w:rsidR="00E63E07" w:rsidRPr="0033231F">
        <w:rPr>
          <w:rFonts w:ascii="Times New Roman" w:hAnsi="Times New Roman"/>
          <w:color w:val="000000"/>
          <w:sz w:val="28"/>
          <w:szCs w:val="28"/>
          <w:lang w:val="kk-KZ"/>
        </w:rPr>
        <w:t xml:space="preserve"> Атап айтқанда, </w:t>
      </w:r>
      <w:r w:rsidR="00E63E07" w:rsidRPr="0033231F">
        <w:rPr>
          <w:rFonts w:ascii="Times New Roman" w:hAnsi="Times New Roman" w:cs="Times New Roman"/>
          <w:sz w:val="28"/>
          <w:szCs w:val="28"/>
          <w:lang w:val="kk-KZ"/>
        </w:rPr>
        <w:t xml:space="preserve">болашақ бастауыш сынып </w:t>
      </w:r>
      <w:r w:rsidR="003A4E90" w:rsidRPr="0033231F">
        <w:rPr>
          <w:rFonts w:ascii="Times New Roman" w:hAnsi="Times New Roman" w:cs="Times New Roman"/>
          <w:sz w:val="28"/>
          <w:szCs w:val="28"/>
          <w:lang w:val="kk-KZ"/>
        </w:rPr>
        <w:t>педагогтерінің</w:t>
      </w:r>
      <w:r w:rsidR="00E63E07" w:rsidRPr="0033231F">
        <w:rPr>
          <w:rFonts w:ascii="Times New Roman" w:hAnsi="Times New Roman" w:cs="Times New Roman"/>
          <w:sz w:val="28"/>
          <w:szCs w:val="28"/>
          <w:lang w:val="kk-KZ"/>
        </w:rPr>
        <w:t xml:space="preserve"> жаңашылдық, аксиологиялық, құндылық және криативтілік құрылымдары «Команданың визиттік карточкасы» атты бірінші кезеңінде көрініс тапқанын байқады. Командалардың басым бөлігі өз командаларын таныстыруда бір-бірінен барынша ерекшелен</w:t>
      </w:r>
      <w:r w:rsidR="003A4E90" w:rsidRPr="0033231F">
        <w:rPr>
          <w:rFonts w:ascii="Times New Roman" w:hAnsi="Times New Roman" w:cs="Times New Roman"/>
          <w:sz w:val="28"/>
          <w:szCs w:val="28"/>
          <w:lang w:val="kk-KZ"/>
        </w:rPr>
        <w:t>еді.</w:t>
      </w:r>
      <w:r w:rsidR="00E63E07" w:rsidRPr="0033231F">
        <w:rPr>
          <w:rFonts w:ascii="Times New Roman" w:hAnsi="Times New Roman" w:cs="Times New Roman"/>
          <w:sz w:val="28"/>
          <w:szCs w:val="28"/>
          <w:lang w:val="kk-KZ"/>
        </w:rPr>
        <w:t xml:space="preserve"> «Аргменттік эссе» кезеңінде студенттерден тапсырма орындау барысында студенттер тақырыпқа сәйкестігі (эссе мазмұнын бағалауға бағытталған), дәйектеу, яғни әдебиеттерді пайдалану (ұсынылған тақырып бойынша пікірін тұжырымдап, өз позициясын дәйектеу үшін әдебиет материалдарын пайдалану білігін бағалауға бағытталған)</w:t>
      </w:r>
      <w:r w:rsidR="0002125E" w:rsidRPr="0033231F">
        <w:rPr>
          <w:rFonts w:ascii="Times New Roman" w:hAnsi="Times New Roman" w:cs="Times New Roman"/>
          <w:sz w:val="28"/>
          <w:szCs w:val="28"/>
          <w:lang w:val="kk-KZ"/>
        </w:rPr>
        <w:t>; к</w:t>
      </w:r>
      <w:r w:rsidR="00E63E07" w:rsidRPr="0033231F">
        <w:rPr>
          <w:rFonts w:ascii="Times New Roman" w:hAnsi="Times New Roman" w:cs="Times New Roman"/>
          <w:sz w:val="28"/>
          <w:szCs w:val="28"/>
          <w:lang w:val="kk-KZ"/>
        </w:rPr>
        <w:t>омпозиция (ұсынылған тақырып бойынша пікірін тұжырымдау логикасын бағалауға бағытталған)</w:t>
      </w:r>
      <w:r w:rsidR="0002125E" w:rsidRPr="0033231F">
        <w:rPr>
          <w:rFonts w:ascii="Times New Roman" w:hAnsi="Times New Roman" w:cs="Times New Roman"/>
          <w:sz w:val="28"/>
          <w:szCs w:val="28"/>
          <w:lang w:val="kk-KZ"/>
        </w:rPr>
        <w:t xml:space="preserve"> және сауаттылығы</w:t>
      </w:r>
      <w:r w:rsidR="00E63E07" w:rsidRPr="0033231F">
        <w:rPr>
          <w:rFonts w:ascii="Times New Roman" w:hAnsi="Times New Roman" w:cs="Times New Roman"/>
          <w:sz w:val="28"/>
          <w:szCs w:val="28"/>
          <w:lang w:val="kk-KZ"/>
        </w:rPr>
        <w:t xml:space="preserve"> (</w:t>
      </w:r>
      <w:r w:rsidR="0002125E" w:rsidRPr="0033231F">
        <w:rPr>
          <w:rFonts w:ascii="Times New Roman" w:hAnsi="Times New Roman" w:cs="Times New Roman"/>
          <w:sz w:val="28"/>
          <w:szCs w:val="28"/>
          <w:lang w:val="kk-KZ"/>
        </w:rPr>
        <w:t>студенттің</w:t>
      </w:r>
      <w:r w:rsidR="00E63E07" w:rsidRPr="0033231F">
        <w:rPr>
          <w:rFonts w:ascii="Times New Roman" w:hAnsi="Times New Roman" w:cs="Times New Roman"/>
          <w:sz w:val="28"/>
          <w:szCs w:val="28"/>
          <w:lang w:val="kk-KZ"/>
        </w:rPr>
        <w:t xml:space="preserve"> сауаттылығын</w:t>
      </w:r>
      <w:r w:rsidR="0002125E" w:rsidRPr="0033231F">
        <w:rPr>
          <w:rFonts w:ascii="Times New Roman" w:hAnsi="Times New Roman" w:cs="Times New Roman"/>
          <w:sz w:val="28"/>
          <w:szCs w:val="28"/>
          <w:lang w:val="kk-KZ"/>
        </w:rPr>
        <w:t xml:space="preserve"> бағалауға мүмкіндік береді) атты бірнеше критерий бойынша бағалан</w:t>
      </w:r>
      <w:r w:rsidR="003A4E90" w:rsidRPr="0033231F">
        <w:rPr>
          <w:rFonts w:ascii="Times New Roman" w:hAnsi="Times New Roman" w:cs="Times New Roman"/>
          <w:sz w:val="28"/>
          <w:szCs w:val="28"/>
          <w:lang w:val="kk-KZ"/>
        </w:rPr>
        <w:t>а</w:t>
      </w:r>
      <w:r w:rsidR="0002125E" w:rsidRPr="0033231F">
        <w:rPr>
          <w:rFonts w:ascii="Times New Roman" w:hAnsi="Times New Roman" w:cs="Times New Roman"/>
          <w:sz w:val="28"/>
          <w:szCs w:val="28"/>
          <w:lang w:val="kk-KZ"/>
        </w:rPr>
        <w:t>ды. Осы тұста, студенттерден операционалдық, рефлексивтік және акмеологиялық, кәс</w:t>
      </w:r>
      <w:r w:rsidR="003A4E90" w:rsidRPr="0033231F">
        <w:rPr>
          <w:rFonts w:ascii="Times New Roman" w:hAnsi="Times New Roman" w:cs="Times New Roman"/>
          <w:sz w:val="28"/>
          <w:szCs w:val="28"/>
          <w:lang w:val="kk-KZ"/>
        </w:rPr>
        <w:t>іби шеберлік құрылымдарды байқауға болады.</w:t>
      </w:r>
      <w:r w:rsidR="0002125E" w:rsidRPr="0033231F">
        <w:rPr>
          <w:rFonts w:ascii="Times New Roman" w:hAnsi="Times New Roman" w:cs="Times New Roman"/>
          <w:sz w:val="28"/>
          <w:szCs w:val="28"/>
          <w:lang w:val="kk-KZ"/>
        </w:rPr>
        <w:t xml:space="preserve"> Байқаудың үшінші кезеңі «Ұлт ұстазы </w:t>
      </w:r>
      <w:r w:rsidR="00222F32">
        <w:rPr>
          <w:rFonts w:ascii="Times New Roman" w:hAnsi="Times New Roman" w:cs="Times New Roman"/>
          <w:sz w:val="28"/>
          <w:szCs w:val="28"/>
          <w:lang w:val="kk-KZ"/>
        </w:rPr>
        <w:t>–</w:t>
      </w:r>
      <w:r w:rsidR="00CA156B" w:rsidRPr="0033231F">
        <w:rPr>
          <w:rFonts w:ascii="Times New Roman" w:hAnsi="Times New Roman" w:cs="Times New Roman"/>
          <w:sz w:val="28"/>
          <w:szCs w:val="28"/>
          <w:lang w:val="kk-KZ"/>
        </w:rPr>
        <w:t xml:space="preserve"> </w:t>
      </w:r>
      <w:r w:rsidR="0002125E" w:rsidRPr="0033231F">
        <w:rPr>
          <w:rFonts w:ascii="Times New Roman" w:hAnsi="Times New Roman" w:cs="Times New Roman"/>
          <w:sz w:val="28"/>
          <w:szCs w:val="28"/>
          <w:lang w:val="kk-KZ"/>
        </w:rPr>
        <w:t>Ахмет Байтұрсынұлы» тақырыбындағы топтық таныстырылым</w:t>
      </w:r>
      <w:r w:rsidR="00CA156B" w:rsidRPr="0033231F">
        <w:rPr>
          <w:rFonts w:ascii="Times New Roman" w:hAnsi="Times New Roman" w:cs="Times New Roman"/>
          <w:sz w:val="28"/>
          <w:szCs w:val="28"/>
          <w:lang w:val="kk-KZ"/>
        </w:rPr>
        <w:t xml:space="preserve">да </w:t>
      </w:r>
      <w:r w:rsidR="0002125E" w:rsidRPr="0033231F">
        <w:rPr>
          <w:rFonts w:ascii="Times New Roman" w:hAnsi="Times New Roman" w:cs="Times New Roman"/>
          <w:sz w:val="28"/>
          <w:szCs w:val="28"/>
          <w:lang w:val="kk-KZ"/>
        </w:rPr>
        <w:t>қатысушылардың көзқарасын, таным-түсінігі мен ойларын</w:t>
      </w:r>
      <w:r w:rsidR="00CA156B" w:rsidRPr="0033231F">
        <w:rPr>
          <w:rFonts w:ascii="Times New Roman" w:hAnsi="Times New Roman" w:cs="Times New Roman"/>
          <w:sz w:val="28"/>
          <w:szCs w:val="28"/>
          <w:lang w:val="kk-KZ"/>
        </w:rPr>
        <w:t>ан</w:t>
      </w:r>
      <w:r w:rsidR="00FA5E10" w:rsidRPr="0033231F">
        <w:rPr>
          <w:rFonts w:ascii="Times New Roman" w:hAnsi="Times New Roman" w:cs="Times New Roman"/>
          <w:sz w:val="28"/>
          <w:szCs w:val="28"/>
          <w:lang w:val="kk-KZ"/>
        </w:rPr>
        <w:t xml:space="preserve"> </w:t>
      </w:r>
      <w:r w:rsidR="00CA156B" w:rsidRPr="0033231F">
        <w:rPr>
          <w:rFonts w:ascii="Times New Roman" w:hAnsi="Times New Roman" w:cs="Times New Roman"/>
          <w:sz w:val="28"/>
          <w:szCs w:val="28"/>
          <w:lang w:val="kk-KZ"/>
        </w:rPr>
        <w:t>инновациялық әрекеттің барлық қырын</w:t>
      </w:r>
      <w:r w:rsidR="0002125E" w:rsidRPr="0033231F">
        <w:rPr>
          <w:rFonts w:ascii="Times New Roman" w:hAnsi="Times New Roman" w:cs="Times New Roman"/>
          <w:sz w:val="28"/>
          <w:szCs w:val="28"/>
          <w:lang w:val="kk-KZ"/>
        </w:rPr>
        <w:t xml:space="preserve"> қам</w:t>
      </w:r>
      <w:r w:rsidR="00CA156B" w:rsidRPr="0033231F">
        <w:rPr>
          <w:rFonts w:ascii="Times New Roman" w:hAnsi="Times New Roman" w:cs="Times New Roman"/>
          <w:sz w:val="28"/>
          <w:szCs w:val="28"/>
          <w:lang w:val="kk-KZ"/>
        </w:rPr>
        <w:t>и</w:t>
      </w:r>
      <w:r w:rsidR="003A4E90" w:rsidRPr="0033231F">
        <w:rPr>
          <w:rFonts w:ascii="Times New Roman" w:hAnsi="Times New Roman" w:cs="Times New Roman"/>
          <w:sz w:val="28"/>
          <w:szCs w:val="28"/>
          <w:lang w:val="kk-KZ"/>
        </w:rPr>
        <w:t>ти</w:t>
      </w:r>
      <w:r w:rsidR="00CA156B" w:rsidRPr="0033231F">
        <w:rPr>
          <w:rFonts w:ascii="Times New Roman" w:hAnsi="Times New Roman" w:cs="Times New Roman"/>
          <w:sz w:val="28"/>
          <w:szCs w:val="28"/>
          <w:lang w:val="kk-KZ"/>
        </w:rPr>
        <w:t xml:space="preserve"> алды.</w:t>
      </w:r>
      <w:r w:rsidR="00FA5E10" w:rsidRPr="0033231F">
        <w:rPr>
          <w:rFonts w:ascii="Times New Roman" w:hAnsi="Times New Roman"/>
          <w:sz w:val="28"/>
          <w:szCs w:val="28"/>
          <w:lang w:val="kk-KZ"/>
        </w:rPr>
        <w:t xml:space="preserve"> </w:t>
      </w:r>
      <w:r w:rsidRPr="0033231F">
        <w:rPr>
          <w:rFonts w:ascii="Times New Roman" w:hAnsi="Times New Roman"/>
          <w:color w:val="000000"/>
          <w:sz w:val="28"/>
          <w:szCs w:val="28"/>
          <w:lang w:val="kk-KZ"/>
        </w:rPr>
        <w:t>Бұл өз кезегінде, болашақ бастауыш сынып педагогтерінің инновациялық әрекетін жүзеге асыруда оң нәтиже бер</w:t>
      </w:r>
      <w:r w:rsidR="003A4E90" w:rsidRPr="0033231F">
        <w:rPr>
          <w:rFonts w:ascii="Times New Roman" w:hAnsi="Times New Roman"/>
          <w:color w:val="000000"/>
          <w:sz w:val="28"/>
          <w:szCs w:val="28"/>
          <w:lang w:val="kk-KZ"/>
        </w:rPr>
        <w:t>еді деген ойдамыз.</w:t>
      </w:r>
    </w:p>
    <w:p w14:paraId="0B68A59D" w14:textId="77777777" w:rsidR="00793630" w:rsidRPr="0033231F"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Болашақ бастауыш сынып </w:t>
      </w:r>
      <w:r w:rsidR="00B63542" w:rsidRPr="0033231F">
        <w:rPr>
          <w:rFonts w:ascii="Times New Roman" w:hAnsi="Times New Roman" w:cs="Times New Roman"/>
          <w:sz w:val="28"/>
          <w:szCs w:val="28"/>
          <w:lang w:val="kk-KZ"/>
        </w:rPr>
        <w:t>педагогтерінің</w:t>
      </w:r>
      <w:r w:rsidRPr="0033231F">
        <w:rPr>
          <w:rFonts w:ascii="Times New Roman" w:hAnsi="Times New Roman" w:cs="Times New Roman"/>
          <w:sz w:val="28"/>
          <w:szCs w:val="28"/>
          <w:lang w:val="kk-KZ"/>
        </w:rPr>
        <w:t xml:space="preserve"> инновациялық әрекетке даяр болуы тек қана арнайы және жүйелі түзілген әдістемелік технологияны пайдалана отырып студенттерді оқыту арқылы мүмкін болады. Инновациялық әрекетке арнайы даярланған педагог маман ғана өзінің болашақ мұғалімдік қызметінде жаңа мен жаңашылдықтың, инноваци</w:t>
      </w:r>
      <w:r w:rsidR="0082335F" w:rsidRPr="0033231F">
        <w:rPr>
          <w:rFonts w:ascii="Times New Roman" w:hAnsi="Times New Roman" w:cs="Times New Roman"/>
          <w:sz w:val="28"/>
          <w:szCs w:val="28"/>
          <w:lang w:val="kk-KZ"/>
        </w:rPr>
        <w:t>я</w:t>
      </w:r>
      <w:r w:rsidRPr="0033231F">
        <w:rPr>
          <w:rFonts w:ascii="Times New Roman" w:hAnsi="Times New Roman" w:cs="Times New Roman"/>
          <w:sz w:val="28"/>
          <w:szCs w:val="28"/>
          <w:lang w:val="kk-KZ"/>
        </w:rPr>
        <w:t>лық әрекеттің жүйелігі мен эпизодтығын саралай тани алатын болады. Педагогикалық технологиялардың қайсысының қандай мазмұнда және қай пәнге лайықтығын, өзінің қандай инновациялық жүйе құрауға дайындығы бар екенін арнайы білім алып, арнайы дағдыларды ме</w:t>
      </w:r>
      <w:r w:rsidR="0082335F" w:rsidRPr="0033231F">
        <w:rPr>
          <w:rFonts w:ascii="Times New Roman" w:hAnsi="Times New Roman" w:cs="Times New Roman"/>
          <w:sz w:val="28"/>
          <w:szCs w:val="28"/>
          <w:lang w:val="kk-KZ"/>
        </w:rPr>
        <w:t>ң</w:t>
      </w:r>
      <w:r w:rsidRPr="0033231F">
        <w:rPr>
          <w:rFonts w:ascii="Times New Roman" w:hAnsi="Times New Roman" w:cs="Times New Roman"/>
          <w:sz w:val="28"/>
          <w:szCs w:val="28"/>
          <w:lang w:val="kk-KZ"/>
        </w:rPr>
        <w:t xml:space="preserve">герген мұғалім ғана саналы түрде түсінетіні белгілі. </w:t>
      </w:r>
    </w:p>
    <w:p w14:paraId="06A047AF" w14:textId="77777777" w:rsidR="0083574D" w:rsidRDefault="00793630" w:rsidP="0083574D">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Нәтижесінде педагогикалық жүйеге өзгеріс алып келетін </w:t>
      </w:r>
      <w:r w:rsidR="006E54A3" w:rsidRPr="0033231F">
        <w:rPr>
          <w:rFonts w:ascii="Times New Roman" w:hAnsi="Times New Roman" w:cs="Times New Roman"/>
          <w:sz w:val="28"/>
          <w:szCs w:val="28"/>
          <w:lang w:val="kk-KZ"/>
        </w:rPr>
        <w:t>педагогт</w:t>
      </w:r>
      <w:r w:rsidRPr="0033231F">
        <w:rPr>
          <w:rFonts w:ascii="Times New Roman" w:hAnsi="Times New Roman" w:cs="Times New Roman"/>
          <w:sz w:val="28"/>
          <w:szCs w:val="28"/>
          <w:lang w:val="kk-KZ"/>
        </w:rPr>
        <w:t>ің инновациялық әрекеті әрекеттің ерекше жүйесі екенін парасатпен пайымдай алады, өйткені оның арнайы теориялық және практикалық білімі мен дағдысы қалыптасқан және ондай маман әрдайым жаңалықты ізденіп, талдап, сарапқа сала алатын педагогтің тұлғасы ретінде танылады.</w:t>
      </w:r>
    </w:p>
    <w:p w14:paraId="4BF410CD" w14:textId="452F8065" w:rsidR="0083574D" w:rsidRDefault="00CD4A34" w:rsidP="0083574D">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33231F">
        <w:rPr>
          <w:rFonts w:ascii="Times New Roman" w:hAnsi="Times New Roman" w:cs="Times New Roman"/>
          <w:sz w:val="28"/>
          <w:szCs w:val="28"/>
          <w:lang w:val="kk-KZ"/>
        </w:rPr>
        <w:t xml:space="preserve">Жоғарыда келтірілген деректер диссертациялық зерттеу барысында жүргізілген қалыптастырушы эксперименттің нәтижелі болғандығын көрсетеді. Сонымен тәжірибиелік зерттеу жұмысымызды қорытындылай келе, </w:t>
      </w:r>
      <w:r w:rsidRPr="0033231F">
        <w:rPr>
          <w:rFonts w:ascii="Times New Roman" w:hAnsi="Times New Roman" w:cs="Times New Roman"/>
          <w:color w:val="000000" w:themeColor="text1"/>
          <w:sz w:val="28"/>
          <w:szCs w:val="28"/>
          <w:lang w:val="kk-KZ"/>
        </w:rPr>
        <w:t>болжамымыз дәлелденді. Енді осы болж</w:t>
      </w:r>
      <w:r w:rsidR="003A4E90" w:rsidRPr="0033231F">
        <w:rPr>
          <w:rFonts w:ascii="Times New Roman" w:hAnsi="Times New Roman" w:cs="Times New Roman"/>
          <w:color w:val="000000" w:themeColor="text1"/>
          <w:sz w:val="28"/>
          <w:szCs w:val="28"/>
          <w:lang w:val="kk-KZ"/>
        </w:rPr>
        <w:t>а</w:t>
      </w:r>
      <w:r w:rsidRPr="0033231F">
        <w:rPr>
          <w:rFonts w:ascii="Times New Roman" w:hAnsi="Times New Roman" w:cs="Times New Roman"/>
          <w:color w:val="000000" w:themeColor="text1"/>
          <w:sz w:val="28"/>
          <w:szCs w:val="28"/>
          <w:lang w:val="kk-KZ"/>
        </w:rPr>
        <w:t>мымыздың дұрыстығын математикалық-статистикалық әдіс арқылы тексеруді жөн санаймыз. Төмендегі кестеде болашақ бастауыш сынып педагогтерін инновациялық әрекетке даярлаудың қалыптастыру кезеңінен кейінгі экспериментке дейінгі және эксперименттен кейінгі көрсеткіштері ұсынылып отыр</w:t>
      </w:r>
      <w:r w:rsidR="00CA0CFF">
        <w:rPr>
          <w:rFonts w:ascii="Times New Roman" w:hAnsi="Times New Roman" w:cs="Times New Roman"/>
          <w:color w:val="000000" w:themeColor="text1"/>
          <w:sz w:val="28"/>
          <w:szCs w:val="28"/>
          <w:lang w:val="kk-KZ"/>
        </w:rPr>
        <w:t xml:space="preserve"> (кесте 23)</w:t>
      </w:r>
      <w:r w:rsidRPr="0033231F">
        <w:rPr>
          <w:rFonts w:ascii="Times New Roman" w:hAnsi="Times New Roman" w:cs="Times New Roman"/>
          <w:color w:val="000000" w:themeColor="text1"/>
          <w:sz w:val="28"/>
          <w:szCs w:val="28"/>
          <w:lang w:val="kk-KZ"/>
        </w:rPr>
        <w:t xml:space="preserve">. </w:t>
      </w:r>
    </w:p>
    <w:p w14:paraId="6E465C50" w14:textId="77777777" w:rsidR="0083574D" w:rsidRDefault="0083574D" w:rsidP="0083574D">
      <w:pPr>
        <w:tabs>
          <w:tab w:val="left" w:pos="851"/>
        </w:tabs>
        <w:spacing w:after="0" w:line="240" w:lineRule="auto"/>
        <w:jc w:val="both"/>
        <w:rPr>
          <w:rFonts w:ascii="Times New Roman" w:hAnsi="Times New Roman" w:cs="Times New Roman"/>
          <w:color w:val="000000" w:themeColor="text1"/>
          <w:sz w:val="28"/>
          <w:szCs w:val="28"/>
          <w:lang w:val="kk-KZ"/>
        </w:rPr>
        <w:sectPr w:rsidR="0083574D" w:rsidSect="006C56E5">
          <w:footerReference w:type="default" r:id="rId141"/>
          <w:footerReference w:type="first" r:id="rId142"/>
          <w:pgSz w:w="11906" w:h="16838" w:code="9"/>
          <w:pgMar w:top="1134" w:right="567" w:bottom="1134" w:left="1701" w:header="709" w:footer="709" w:gutter="0"/>
          <w:pgNumType w:start="1"/>
          <w:cols w:space="708"/>
          <w:titlePg/>
          <w:docGrid w:linePitch="360"/>
        </w:sectPr>
      </w:pPr>
    </w:p>
    <w:p w14:paraId="62E990A2" w14:textId="7FC15C1A" w:rsidR="00CD4A34" w:rsidRPr="0083574D" w:rsidRDefault="00CD4A34" w:rsidP="006C56E5">
      <w:pPr>
        <w:tabs>
          <w:tab w:val="left" w:pos="851"/>
        </w:tabs>
        <w:spacing w:after="0" w:line="240" w:lineRule="auto"/>
        <w:jc w:val="both"/>
        <w:rPr>
          <w:rFonts w:ascii="Times New Roman" w:hAnsi="Times New Roman" w:cs="Times New Roman"/>
          <w:sz w:val="28"/>
          <w:szCs w:val="28"/>
          <w:lang w:val="kk-KZ"/>
        </w:rPr>
      </w:pPr>
      <w:r w:rsidRPr="0033231F">
        <w:rPr>
          <w:rFonts w:ascii="Times New Roman" w:hAnsi="Times New Roman" w:cs="Times New Roman"/>
          <w:color w:val="000000" w:themeColor="text1"/>
          <w:sz w:val="28"/>
          <w:szCs w:val="28"/>
          <w:lang w:val="kk-KZ"/>
        </w:rPr>
        <w:lastRenderedPageBreak/>
        <w:t xml:space="preserve">Кесте </w:t>
      </w:r>
      <w:r w:rsidR="00A11475" w:rsidRPr="0033231F">
        <w:rPr>
          <w:rFonts w:ascii="Times New Roman" w:hAnsi="Times New Roman" w:cs="Times New Roman"/>
          <w:color w:val="000000" w:themeColor="text1"/>
          <w:sz w:val="28"/>
          <w:szCs w:val="28"/>
          <w:lang w:val="kk-KZ"/>
        </w:rPr>
        <w:t>2</w:t>
      </w:r>
      <w:r w:rsidR="00CA0CFF">
        <w:rPr>
          <w:rFonts w:ascii="Times New Roman" w:hAnsi="Times New Roman" w:cs="Times New Roman"/>
          <w:color w:val="000000" w:themeColor="text1"/>
          <w:sz w:val="28"/>
          <w:szCs w:val="28"/>
          <w:lang w:val="kk-KZ"/>
        </w:rPr>
        <w:t>3</w:t>
      </w:r>
      <w:r w:rsidR="00DF16B0" w:rsidRPr="0033231F">
        <w:rPr>
          <w:rFonts w:ascii="Times New Roman" w:hAnsi="Times New Roman" w:cs="Times New Roman"/>
          <w:color w:val="000000" w:themeColor="text1"/>
          <w:sz w:val="28"/>
          <w:szCs w:val="28"/>
          <w:lang w:val="kk-KZ"/>
        </w:rPr>
        <w:t xml:space="preserve"> –</w:t>
      </w:r>
      <w:r w:rsidRPr="0033231F">
        <w:rPr>
          <w:rFonts w:ascii="Times New Roman" w:hAnsi="Times New Roman" w:cs="Times New Roman"/>
          <w:noProof/>
          <w:color w:val="000000" w:themeColor="text1"/>
          <w:sz w:val="28"/>
          <w:szCs w:val="28"/>
          <w:lang w:val="kk-KZ" w:eastAsia="ru-RU"/>
        </w:rPr>
        <w:t xml:space="preserve"> </w:t>
      </w:r>
      <w:r w:rsidRPr="0033231F">
        <w:rPr>
          <w:rFonts w:ascii="Times New Roman" w:hAnsi="Times New Roman" w:cs="Times New Roman"/>
          <w:color w:val="000000" w:themeColor="text1"/>
          <w:sz w:val="28"/>
          <w:szCs w:val="28"/>
          <w:lang w:val="kk-KZ"/>
        </w:rPr>
        <w:t>Болашақ бастауыш сынып педагогтерін инновациялық әрекетке даярлаудың қалыптастыру кезеңінен кейінгі экспериментке дейінгі және эксперименттен кейінгі көрсеткіштері</w:t>
      </w:r>
    </w:p>
    <w:p w14:paraId="355E8F30" w14:textId="77777777" w:rsidR="00CD4A34" w:rsidRPr="0033231F" w:rsidRDefault="00CD4A34" w:rsidP="00AD625D">
      <w:pPr>
        <w:spacing w:after="0" w:line="240" w:lineRule="auto"/>
        <w:ind w:firstLine="709"/>
        <w:jc w:val="both"/>
        <w:rPr>
          <w:rFonts w:ascii="Times New Roman" w:hAnsi="Times New Roman" w:cs="Times New Roman"/>
          <w:color w:val="000000" w:themeColor="text1"/>
          <w:sz w:val="28"/>
          <w:szCs w:val="28"/>
          <w:lang w:val="kk-KZ"/>
        </w:rPr>
      </w:pPr>
    </w:p>
    <w:tbl>
      <w:tblPr>
        <w:tblStyle w:val="aa"/>
        <w:tblW w:w="14601" w:type="dxa"/>
        <w:tblInd w:w="108" w:type="dxa"/>
        <w:tblLayout w:type="fixed"/>
        <w:tblLook w:val="04A0" w:firstRow="1" w:lastRow="0" w:firstColumn="1" w:lastColumn="0" w:noHBand="0" w:noVBand="1"/>
      </w:tblPr>
      <w:tblGrid>
        <w:gridCol w:w="3969"/>
        <w:gridCol w:w="1276"/>
        <w:gridCol w:w="992"/>
        <w:gridCol w:w="1134"/>
        <w:gridCol w:w="851"/>
        <w:gridCol w:w="1276"/>
        <w:gridCol w:w="1134"/>
        <w:gridCol w:w="1275"/>
        <w:gridCol w:w="1418"/>
        <w:gridCol w:w="1276"/>
      </w:tblGrid>
      <w:tr w:rsidR="001430BE" w:rsidRPr="0033231F" w14:paraId="446EA3CA" w14:textId="77777777" w:rsidTr="006C56E5">
        <w:trPr>
          <w:trHeight w:val="70"/>
        </w:trPr>
        <w:tc>
          <w:tcPr>
            <w:tcW w:w="3969" w:type="dxa"/>
            <w:vMerge w:val="restart"/>
          </w:tcPr>
          <w:p w14:paraId="07A7F357"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Педагогтің инновациялық әрекетке деген даярлық сипаттар</w:t>
            </w:r>
          </w:p>
        </w:tc>
        <w:tc>
          <w:tcPr>
            <w:tcW w:w="1276" w:type="dxa"/>
            <w:vMerge w:val="restart"/>
          </w:tcPr>
          <w:p w14:paraId="512F0E58"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Деңгейі</w:t>
            </w:r>
          </w:p>
        </w:tc>
        <w:tc>
          <w:tcPr>
            <w:tcW w:w="4253" w:type="dxa"/>
            <w:gridSpan w:val="4"/>
          </w:tcPr>
          <w:p w14:paraId="15463996"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Экспериментке дейінгі</w:t>
            </w:r>
          </w:p>
        </w:tc>
        <w:tc>
          <w:tcPr>
            <w:tcW w:w="5103" w:type="dxa"/>
            <w:gridSpan w:val="4"/>
          </w:tcPr>
          <w:p w14:paraId="421BED62"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Эксперименттен кейінгі</w:t>
            </w:r>
          </w:p>
        </w:tc>
      </w:tr>
      <w:tr w:rsidR="001430BE" w:rsidRPr="0033231F" w14:paraId="46A61E69" w14:textId="77777777" w:rsidTr="006C56E5">
        <w:trPr>
          <w:trHeight w:val="70"/>
        </w:trPr>
        <w:tc>
          <w:tcPr>
            <w:tcW w:w="3969" w:type="dxa"/>
            <w:vMerge/>
          </w:tcPr>
          <w:p w14:paraId="638E5865"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p>
        </w:tc>
        <w:tc>
          <w:tcPr>
            <w:tcW w:w="1276" w:type="dxa"/>
            <w:vMerge/>
          </w:tcPr>
          <w:p w14:paraId="66E1F6A0"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p>
        </w:tc>
        <w:tc>
          <w:tcPr>
            <w:tcW w:w="2126" w:type="dxa"/>
            <w:gridSpan w:val="2"/>
          </w:tcPr>
          <w:p w14:paraId="05BF5376"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Бақылау</w:t>
            </w:r>
          </w:p>
          <w:p w14:paraId="17F18899"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Тобы (66)</w:t>
            </w:r>
          </w:p>
        </w:tc>
        <w:tc>
          <w:tcPr>
            <w:tcW w:w="2127" w:type="dxa"/>
            <w:gridSpan w:val="2"/>
          </w:tcPr>
          <w:p w14:paraId="281207F0"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Эксперименттік тобы (67)</w:t>
            </w:r>
          </w:p>
        </w:tc>
        <w:tc>
          <w:tcPr>
            <w:tcW w:w="2409" w:type="dxa"/>
            <w:gridSpan w:val="2"/>
          </w:tcPr>
          <w:p w14:paraId="56C7380F"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Бақылау</w:t>
            </w:r>
          </w:p>
          <w:p w14:paraId="33BE884B"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Тобы (66)</w:t>
            </w:r>
          </w:p>
        </w:tc>
        <w:tc>
          <w:tcPr>
            <w:tcW w:w="2694" w:type="dxa"/>
            <w:gridSpan w:val="2"/>
          </w:tcPr>
          <w:p w14:paraId="2F7F6DDA"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Эксперименттік тобы (67)</w:t>
            </w:r>
          </w:p>
        </w:tc>
      </w:tr>
      <w:tr w:rsidR="006C56E5" w:rsidRPr="0033231F" w14:paraId="2126E7D6" w14:textId="77777777" w:rsidTr="006C56E5">
        <w:trPr>
          <w:trHeight w:val="70"/>
        </w:trPr>
        <w:tc>
          <w:tcPr>
            <w:tcW w:w="3969" w:type="dxa"/>
            <w:vMerge/>
          </w:tcPr>
          <w:p w14:paraId="6DE9704B"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p>
        </w:tc>
        <w:tc>
          <w:tcPr>
            <w:tcW w:w="1276" w:type="dxa"/>
            <w:vMerge/>
          </w:tcPr>
          <w:p w14:paraId="2F85D865"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p>
        </w:tc>
        <w:tc>
          <w:tcPr>
            <w:tcW w:w="992" w:type="dxa"/>
          </w:tcPr>
          <w:p w14:paraId="3CCB6AF1"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саны</w:t>
            </w:r>
          </w:p>
        </w:tc>
        <w:tc>
          <w:tcPr>
            <w:tcW w:w="1134" w:type="dxa"/>
          </w:tcPr>
          <w:p w14:paraId="62D267A1"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bCs/>
                <w:sz w:val="24"/>
                <w:szCs w:val="24"/>
                <w:lang w:val="kk-KZ"/>
              </w:rPr>
              <w:t>%</w:t>
            </w:r>
          </w:p>
        </w:tc>
        <w:tc>
          <w:tcPr>
            <w:tcW w:w="851" w:type="dxa"/>
          </w:tcPr>
          <w:p w14:paraId="3CDE81A7"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саны</w:t>
            </w:r>
          </w:p>
        </w:tc>
        <w:tc>
          <w:tcPr>
            <w:tcW w:w="1276" w:type="dxa"/>
          </w:tcPr>
          <w:p w14:paraId="3F20A84D"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bCs/>
                <w:sz w:val="24"/>
                <w:szCs w:val="24"/>
                <w:lang w:val="kk-KZ"/>
              </w:rPr>
              <w:t>%</w:t>
            </w:r>
          </w:p>
        </w:tc>
        <w:tc>
          <w:tcPr>
            <w:tcW w:w="1134" w:type="dxa"/>
          </w:tcPr>
          <w:p w14:paraId="62E57A7F"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саны</w:t>
            </w:r>
          </w:p>
        </w:tc>
        <w:tc>
          <w:tcPr>
            <w:tcW w:w="1275" w:type="dxa"/>
          </w:tcPr>
          <w:p w14:paraId="189942E4"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bCs/>
                <w:sz w:val="24"/>
                <w:szCs w:val="24"/>
                <w:lang w:val="kk-KZ"/>
              </w:rPr>
              <w:t>%</w:t>
            </w:r>
          </w:p>
        </w:tc>
        <w:tc>
          <w:tcPr>
            <w:tcW w:w="1418" w:type="dxa"/>
          </w:tcPr>
          <w:p w14:paraId="4AA7D5C2"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саны</w:t>
            </w:r>
          </w:p>
        </w:tc>
        <w:tc>
          <w:tcPr>
            <w:tcW w:w="1276" w:type="dxa"/>
          </w:tcPr>
          <w:p w14:paraId="23C03E68" w14:textId="77777777" w:rsidR="001430BE" w:rsidRPr="0083574D" w:rsidRDefault="001430BE" w:rsidP="00B2531E">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bCs/>
                <w:sz w:val="24"/>
                <w:szCs w:val="24"/>
                <w:lang w:val="kk-KZ"/>
              </w:rPr>
              <w:t>%</w:t>
            </w:r>
          </w:p>
        </w:tc>
      </w:tr>
      <w:tr w:rsidR="006C56E5" w:rsidRPr="0033231F" w14:paraId="6634EFA4" w14:textId="77777777" w:rsidTr="006C56E5">
        <w:trPr>
          <w:trHeight w:val="70"/>
        </w:trPr>
        <w:tc>
          <w:tcPr>
            <w:tcW w:w="3969" w:type="dxa"/>
            <w:vMerge w:val="restart"/>
          </w:tcPr>
          <w:p w14:paraId="6C98BE3A" w14:textId="77777777" w:rsidR="001430BE" w:rsidRPr="0083574D" w:rsidRDefault="001430BE" w:rsidP="006C56E5">
            <w:pPr>
              <w:spacing w:after="0" w:line="240" w:lineRule="auto"/>
              <w:ind w:firstLine="34"/>
              <w:jc w:val="both"/>
              <w:rPr>
                <w:rFonts w:ascii="Times New Roman" w:hAnsi="Times New Roman" w:cs="Times New Roman"/>
                <w:bCs/>
                <w:sz w:val="24"/>
                <w:szCs w:val="24"/>
                <w:lang w:val="kk-KZ"/>
              </w:rPr>
            </w:pPr>
            <w:r w:rsidRPr="0083574D">
              <w:rPr>
                <w:rFonts w:ascii="Times New Roman" w:hAnsi="Times New Roman" w:cs="Times New Roman"/>
                <w:bCs/>
                <w:sz w:val="24"/>
                <w:szCs w:val="24"/>
                <w:lang w:val="kk-KZ"/>
              </w:rPr>
              <w:t>Болашақ педагогтің инновациялық әрекетке деген мотивациялық-шығармашылық бағдары</w:t>
            </w:r>
          </w:p>
        </w:tc>
        <w:tc>
          <w:tcPr>
            <w:tcW w:w="1276" w:type="dxa"/>
          </w:tcPr>
          <w:p w14:paraId="3AC6ADD5" w14:textId="77777777" w:rsidR="001430BE" w:rsidRPr="0083574D" w:rsidRDefault="001430BE" w:rsidP="006C56E5">
            <w:pPr>
              <w:spacing w:after="0" w:line="240" w:lineRule="auto"/>
              <w:ind w:firstLine="34"/>
              <w:jc w:val="both"/>
              <w:rPr>
                <w:rFonts w:ascii="Times New Roman" w:hAnsi="Times New Roman" w:cs="Times New Roman"/>
                <w:bCs/>
                <w:sz w:val="24"/>
                <w:szCs w:val="24"/>
                <w:lang w:val="kk-KZ"/>
              </w:rPr>
            </w:pPr>
            <w:r w:rsidRPr="0083574D">
              <w:rPr>
                <w:rFonts w:ascii="Times New Roman" w:hAnsi="Times New Roman" w:cs="Times New Roman"/>
                <w:bCs/>
                <w:sz w:val="24"/>
                <w:szCs w:val="24"/>
                <w:lang w:val="kk-KZ"/>
              </w:rPr>
              <w:t>Жоғарғы</w:t>
            </w:r>
          </w:p>
        </w:tc>
        <w:tc>
          <w:tcPr>
            <w:tcW w:w="992" w:type="dxa"/>
          </w:tcPr>
          <w:p w14:paraId="73079A78"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6</w:t>
            </w:r>
          </w:p>
        </w:tc>
        <w:tc>
          <w:tcPr>
            <w:tcW w:w="1134" w:type="dxa"/>
          </w:tcPr>
          <w:p w14:paraId="05BDE27C"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9,1</w:t>
            </w:r>
          </w:p>
        </w:tc>
        <w:tc>
          <w:tcPr>
            <w:tcW w:w="851" w:type="dxa"/>
          </w:tcPr>
          <w:p w14:paraId="60A6704F"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6</w:t>
            </w:r>
          </w:p>
        </w:tc>
        <w:tc>
          <w:tcPr>
            <w:tcW w:w="1276" w:type="dxa"/>
          </w:tcPr>
          <w:p w14:paraId="6C2F688E"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9,1</w:t>
            </w:r>
          </w:p>
        </w:tc>
        <w:tc>
          <w:tcPr>
            <w:tcW w:w="1134" w:type="dxa"/>
          </w:tcPr>
          <w:p w14:paraId="71CAF1F7"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8</w:t>
            </w:r>
          </w:p>
        </w:tc>
        <w:tc>
          <w:tcPr>
            <w:tcW w:w="1275" w:type="dxa"/>
          </w:tcPr>
          <w:p w14:paraId="11B17D9B" w14:textId="77777777" w:rsidR="001430BE" w:rsidRPr="0083574D" w:rsidRDefault="001430BE" w:rsidP="006C56E5">
            <w:pPr>
              <w:spacing w:after="0" w:line="240" w:lineRule="auto"/>
              <w:ind w:firstLine="34"/>
              <w:rPr>
                <w:rFonts w:ascii="Times New Roman" w:hAnsi="Times New Roman" w:cs="Times New Roman"/>
                <w:bCs/>
                <w:sz w:val="24"/>
                <w:szCs w:val="24"/>
                <w:lang w:val="kk-KZ"/>
              </w:rPr>
            </w:pPr>
            <w:r w:rsidRPr="0083574D">
              <w:rPr>
                <w:rFonts w:ascii="Times New Roman" w:hAnsi="Times New Roman" w:cs="Times New Roman"/>
                <w:bCs/>
                <w:sz w:val="24"/>
                <w:szCs w:val="24"/>
                <w:lang w:val="kk-KZ"/>
              </w:rPr>
              <w:t>12,2</w:t>
            </w:r>
          </w:p>
          <w:p w14:paraId="612C53EF" w14:textId="77777777" w:rsidR="001430BE" w:rsidRPr="0083574D" w:rsidRDefault="001430BE" w:rsidP="006C56E5">
            <w:pPr>
              <w:spacing w:after="0" w:line="240" w:lineRule="auto"/>
              <w:ind w:firstLine="34"/>
              <w:rPr>
                <w:rFonts w:ascii="Times New Roman" w:hAnsi="Times New Roman" w:cs="Times New Roman"/>
                <w:bCs/>
                <w:sz w:val="24"/>
                <w:szCs w:val="24"/>
                <w:lang w:val="kk-KZ"/>
              </w:rPr>
            </w:pPr>
          </w:p>
        </w:tc>
        <w:tc>
          <w:tcPr>
            <w:tcW w:w="1418" w:type="dxa"/>
          </w:tcPr>
          <w:p w14:paraId="7C9CF39A"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34</w:t>
            </w:r>
          </w:p>
        </w:tc>
        <w:tc>
          <w:tcPr>
            <w:tcW w:w="1276" w:type="dxa"/>
          </w:tcPr>
          <w:p w14:paraId="562F0DE5" w14:textId="53E88251" w:rsidR="001430BE" w:rsidRPr="0083574D" w:rsidRDefault="001430BE" w:rsidP="006C56E5">
            <w:pPr>
              <w:spacing w:after="0" w:line="240" w:lineRule="auto"/>
              <w:ind w:firstLine="34"/>
              <w:rPr>
                <w:rFonts w:ascii="Times New Roman" w:hAnsi="Times New Roman" w:cs="Times New Roman"/>
                <w:bCs/>
                <w:sz w:val="24"/>
                <w:szCs w:val="24"/>
                <w:lang w:val="kk-KZ"/>
              </w:rPr>
            </w:pPr>
            <w:r w:rsidRPr="0083574D">
              <w:rPr>
                <w:rFonts w:ascii="Times New Roman" w:hAnsi="Times New Roman" w:cs="Times New Roman"/>
                <w:bCs/>
                <w:sz w:val="24"/>
                <w:szCs w:val="24"/>
                <w:lang w:val="kk-KZ"/>
              </w:rPr>
              <w:t>50,7</w:t>
            </w:r>
          </w:p>
        </w:tc>
      </w:tr>
      <w:tr w:rsidR="006C56E5" w:rsidRPr="0033231F" w14:paraId="54F8AD32" w14:textId="77777777" w:rsidTr="006C56E5">
        <w:trPr>
          <w:trHeight w:val="183"/>
        </w:trPr>
        <w:tc>
          <w:tcPr>
            <w:tcW w:w="3969" w:type="dxa"/>
            <w:vMerge/>
          </w:tcPr>
          <w:p w14:paraId="17DA6489" w14:textId="77777777" w:rsidR="001430BE" w:rsidRPr="0083574D" w:rsidRDefault="001430BE" w:rsidP="006C56E5">
            <w:pPr>
              <w:spacing w:after="0" w:line="240" w:lineRule="auto"/>
              <w:ind w:firstLine="34"/>
              <w:jc w:val="both"/>
              <w:rPr>
                <w:rFonts w:ascii="Times New Roman" w:hAnsi="Times New Roman" w:cs="Times New Roman"/>
                <w:bCs/>
                <w:sz w:val="24"/>
                <w:szCs w:val="24"/>
                <w:lang w:val="kk-KZ"/>
              </w:rPr>
            </w:pPr>
          </w:p>
        </w:tc>
        <w:tc>
          <w:tcPr>
            <w:tcW w:w="1276" w:type="dxa"/>
          </w:tcPr>
          <w:p w14:paraId="304F9C36" w14:textId="77777777" w:rsidR="001430BE" w:rsidRPr="0083574D" w:rsidRDefault="001430BE" w:rsidP="006C56E5">
            <w:pPr>
              <w:spacing w:after="0" w:line="240" w:lineRule="auto"/>
              <w:ind w:firstLine="34"/>
              <w:jc w:val="both"/>
              <w:rPr>
                <w:rFonts w:ascii="Times New Roman" w:hAnsi="Times New Roman" w:cs="Times New Roman"/>
                <w:bCs/>
                <w:sz w:val="24"/>
                <w:szCs w:val="24"/>
                <w:lang w:val="kk-KZ"/>
              </w:rPr>
            </w:pPr>
            <w:r w:rsidRPr="0083574D">
              <w:rPr>
                <w:rFonts w:ascii="Times New Roman" w:hAnsi="Times New Roman" w:cs="Times New Roman"/>
                <w:bCs/>
                <w:sz w:val="24"/>
                <w:szCs w:val="24"/>
                <w:lang w:val="kk-KZ"/>
              </w:rPr>
              <w:t>Орташа</w:t>
            </w:r>
          </w:p>
        </w:tc>
        <w:tc>
          <w:tcPr>
            <w:tcW w:w="992" w:type="dxa"/>
          </w:tcPr>
          <w:p w14:paraId="79287F2F"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37</w:t>
            </w:r>
          </w:p>
        </w:tc>
        <w:tc>
          <w:tcPr>
            <w:tcW w:w="1134" w:type="dxa"/>
          </w:tcPr>
          <w:p w14:paraId="21A4176D"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56,1</w:t>
            </w:r>
          </w:p>
        </w:tc>
        <w:tc>
          <w:tcPr>
            <w:tcW w:w="851" w:type="dxa"/>
          </w:tcPr>
          <w:p w14:paraId="2F23730F"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37</w:t>
            </w:r>
          </w:p>
        </w:tc>
        <w:tc>
          <w:tcPr>
            <w:tcW w:w="1276" w:type="dxa"/>
          </w:tcPr>
          <w:p w14:paraId="7E01E4B5"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56,1</w:t>
            </w:r>
          </w:p>
        </w:tc>
        <w:tc>
          <w:tcPr>
            <w:tcW w:w="1134" w:type="dxa"/>
          </w:tcPr>
          <w:p w14:paraId="29AFE0ED"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14</w:t>
            </w:r>
          </w:p>
        </w:tc>
        <w:tc>
          <w:tcPr>
            <w:tcW w:w="1275" w:type="dxa"/>
          </w:tcPr>
          <w:p w14:paraId="5B54B099" w14:textId="77777777" w:rsidR="001430BE" w:rsidRPr="0083574D" w:rsidRDefault="001430BE" w:rsidP="006C56E5">
            <w:pPr>
              <w:pStyle w:val="a3"/>
              <w:spacing w:after="0" w:line="240" w:lineRule="auto"/>
              <w:ind w:left="0" w:firstLine="34"/>
              <w:jc w:val="both"/>
              <w:rPr>
                <w:rFonts w:ascii="Times New Roman" w:hAnsi="Times New Roman" w:cs="Times New Roman"/>
                <w:bCs/>
                <w:color w:val="000000" w:themeColor="text1"/>
                <w:sz w:val="24"/>
                <w:szCs w:val="24"/>
                <w:lang w:val="kk-KZ"/>
              </w:rPr>
            </w:pPr>
            <w:r w:rsidRPr="0083574D">
              <w:rPr>
                <w:rFonts w:ascii="Times New Roman" w:hAnsi="Times New Roman" w:cs="Times New Roman"/>
                <w:bCs/>
                <w:color w:val="000000" w:themeColor="text1"/>
                <w:sz w:val="24"/>
                <w:szCs w:val="24"/>
                <w:lang w:val="kk-KZ"/>
              </w:rPr>
              <w:t>21,2</w:t>
            </w:r>
          </w:p>
        </w:tc>
        <w:tc>
          <w:tcPr>
            <w:tcW w:w="1418" w:type="dxa"/>
          </w:tcPr>
          <w:p w14:paraId="5B07C8E1" w14:textId="77777777" w:rsidR="001430BE" w:rsidRPr="0083574D" w:rsidRDefault="001430BE" w:rsidP="006C56E5">
            <w:pPr>
              <w:spacing w:after="0" w:line="240" w:lineRule="auto"/>
              <w:ind w:firstLine="34"/>
              <w:jc w:val="center"/>
              <w:rPr>
                <w:rFonts w:ascii="Times New Roman" w:hAnsi="Times New Roman" w:cs="Times New Roman"/>
                <w:bCs/>
                <w:sz w:val="24"/>
                <w:szCs w:val="24"/>
                <w:lang w:val="kk-KZ"/>
              </w:rPr>
            </w:pPr>
            <w:r w:rsidRPr="0083574D">
              <w:rPr>
                <w:rFonts w:ascii="Times New Roman" w:hAnsi="Times New Roman" w:cs="Times New Roman"/>
                <w:bCs/>
                <w:sz w:val="24"/>
                <w:szCs w:val="24"/>
                <w:lang w:val="kk-KZ"/>
              </w:rPr>
              <w:t>29</w:t>
            </w:r>
          </w:p>
        </w:tc>
        <w:tc>
          <w:tcPr>
            <w:tcW w:w="1276" w:type="dxa"/>
          </w:tcPr>
          <w:p w14:paraId="54B23DC6" w14:textId="77777777" w:rsidR="001430BE" w:rsidRPr="0083574D" w:rsidRDefault="001430BE" w:rsidP="006C56E5">
            <w:pPr>
              <w:pStyle w:val="a3"/>
              <w:spacing w:after="0" w:line="240" w:lineRule="auto"/>
              <w:ind w:left="0" w:firstLine="34"/>
              <w:jc w:val="both"/>
              <w:rPr>
                <w:rFonts w:ascii="Times New Roman" w:hAnsi="Times New Roman" w:cs="Times New Roman"/>
                <w:bCs/>
                <w:color w:val="000000" w:themeColor="text1"/>
                <w:sz w:val="24"/>
                <w:szCs w:val="24"/>
                <w:lang w:val="kk-KZ"/>
              </w:rPr>
            </w:pPr>
            <w:r w:rsidRPr="0083574D">
              <w:rPr>
                <w:rFonts w:ascii="Times New Roman" w:hAnsi="Times New Roman" w:cs="Times New Roman"/>
                <w:bCs/>
                <w:color w:val="000000" w:themeColor="text1"/>
                <w:sz w:val="24"/>
                <w:szCs w:val="24"/>
                <w:lang w:val="kk-KZ"/>
              </w:rPr>
              <w:t>43,3</w:t>
            </w:r>
          </w:p>
        </w:tc>
      </w:tr>
      <w:tr w:rsidR="006C56E5" w:rsidRPr="0033231F" w14:paraId="1645792A" w14:textId="77777777" w:rsidTr="006C56E5">
        <w:trPr>
          <w:trHeight w:val="183"/>
        </w:trPr>
        <w:tc>
          <w:tcPr>
            <w:tcW w:w="3969" w:type="dxa"/>
            <w:vMerge/>
          </w:tcPr>
          <w:p w14:paraId="63192FF4"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p>
        </w:tc>
        <w:tc>
          <w:tcPr>
            <w:tcW w:w="1276" w:type="dxa"/>
          </w:tcPr>
          <w:p w14:paraId="585186D8"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Төменгі</w:t>
            </w:r>
          </w:p>
        </w:tc>
        <w:tc>
          <w:tcPr>
            <w:tcW w:w="992" w:type="dxa"/>
          </w:tcPr>
          <w:p w14:paraId="4AAEF930"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23</w:t>
            </w:r>
          </w:p>
        </w:tc>
        <w:tc>
          <w:tcPr>
            <w:tcW w:w="1134" w:type="dxa"/>
          </w:tcPr>
          <w:p w14:paraId="359A95C8"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34,8</w:t>
            </w:r>
          </w:p>
        </w:tc>
        <w:tc>
          <w:tcPr>
            <w:tcW w:w="851" w:type="dxa"/>
          </w:tcPr>
          <w:p w14:paraId="0670F05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23</w:t>
            </w:r>
          </w:p>
        </w:tc>
        <w:tc>
          <w:tcPr>
            <w:tcW w:w="1276" w:type="dxa"/>
          </w:tcPr>
          <w:p w14:paraId="35C1663E"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34,8</w:t>
            </w:r>
          </w:p>
        </w:tc>
        <w:tc>
          <w:tcPr>
            <w:tcW w:w="1134" w:type="dxa"/>
          </w:tcPr>
          <w:p w14:paraId="577C1F2E"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44</w:t>
            </w:r>
          </w:p>
        </w:tc>
        <w:tc>
          <w:tcPr>
            <w:tcW w:w="1275" w:type="dxa"/>
          </w:tcPr>
          <w:p w14:paraId="4FC50C90"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66,6</w:t>
            </w:r>
          </w:p>
        </w:tc>
        <w:tc>
          <w:tcPr>
            <w:tcW w:w="1418" w:type="dxa"/>
          </w:tcPr>
          <w:p w14:paraId="557FDCE2"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w:t>
            </w:r>
          </w:p>
        </w:tc>
        <w:tc>
          <w:tcPr>
            <w:tcW w:w="1276" w:type="dxa"/>
          </w:tcPr>
          <w:p w14:paraId="2549AB83"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6</w:t>
            </w:r>
          </w:p>
        </w:tc>
      </w:tr>
      <w:tr w:rsidR="006C56E5" w:rsidRPr="0033231F" w14:paraId="3059C5C7" w14:textId="77777777" w:rsidTr="006C56E5">
        <w:trPr>
          <w:trHeight w:val="318"/>
        </w:trPr>
        <w:tc>
          <w:tcPr>
            <w:tcW w:w="3969" w:type="dxa"/>
            <w:vMerge w:val="restart"/>
          </w:tcPr>
          <w:p w14:paraId="0245F90F"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sz w:val="24"/>
                <w:szCs w:val="24"/>
                <w:lang w:val="kk-KZ"/>
              </w:rPr>
              <w:t>Болашақ педагогтің креативтік-шығармашылығы дәрежесін бағалауы</w:t>
            </w:r>
          </w:p>
        </w:tc>
        <w:tc>
          <w:tcPr>
            <w:tcW w:w="1276" w:type="dxa"/>
          </w:tcPr>
          <w:p w14:paraId="51705BC9"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Жоғарғы</w:t>
            </w:r>
          </w:p>
        </w:tc>
        <w:tc>
          <w:tcPr>
            <w:tcW w:w="992" w:type="dxa"/>
          </w:tcPr>
          <w:p w14:paraId="5E7E15B9"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9</w:t>
            </w:r>
          </w:p>
        </w:tc>
        <w:tc>
          <w:tcPr>
            <w:tcW w:w="1134" w:type="dxa"/>
          </w:tcPr>
          <w:p w14:paraId="261433AC"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13,6</w:t>
            </w:r>
          </w:p>
        </w:tc>
        <w:tc>
          <w:tcPr>
            <w:tcW w:w="851" w:type="dxa"/>
          </w:tcPr>
          <w:p w14:paraId="700F22AD"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9</w:t>
            </w:r>
          </w:p>
        </w:tc>
        <w:tc>
          <w:tcPr>
            <w:tcW w:w="1276" w:type="dxa"/>
          </w:tcPr>
          <w:p w14:paraId="0FB234D8"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13,6</w:t>
            </w:r>
          </w:p>
        </w:tc>
        <w:tc>
          <w:tcPr>
            <w:tcW w:w="1134" w:type="dxa"/>
          </w:tcPr>
          <w:p w14:paraId="42A20ED2"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8</w:t>
            </w:r>
          </w:p>
        </w:tc>
        <w:tc>
          <w:tcPr>
            <w:tcW w:w="1275" w:type="dxa"/>
          </w:tcPr>
          <w:p w14:paraId="5E1F6BA6"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12,1</w:t>
            </w:r>
          </w:p>
        </w:tc>
        <w:tc>
          <w:tcPr>
            <w:tcW w:w="1418" w:type="dxa"/>
          </w:tcPr>
          <w:p w14:paraId="7671A594"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33</w:t>
            </w:r>
          </w:p>
        </w:tc>
        <w:tc>
          <w:tcPr>
            <w:tcW w:w="1276" w:type="dxa"/>
          </w:tcPr>
          <w:p w14:paraId="00EA1CA6"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49,2</w:t>
            </w:r>
          </w:p>
        </w:tc>
      </w:tr>
      <w:tr w:rsidR="006C56E5" w:rsidRPr="0033231F" w14:paraId="16B92FBB" w14:textId="77777777" w:rsidTr="006C56E5">
        <w:trPr>
          <w:trHeight w:val="183"/>
        </w:trPr>
        <w:tc>
          <w:tcPr>
            <w:tcW w:w="3969" w:type="dxa"/>
            <w:vMerge/>
          </w:tcPr>
          <w:p w14:paraId="7F0522FB"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p>
        </w:tc>
        <w:tc>
          <w:tcPr>
            <w:tcW w:w="1276" w:type="dxa"/>
          </w:tcPr>
          <w:p w14:paraId="031BEBAA"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Орташа</w:t>
            </w:r>
          </w:p>
        </w:tc>
        <w:tc>
          <w:tcPr>
            <w:tcW w:w="992" w:type="dxa"/>
          </w:tcPr>
          <w:p w14:paraId="612C86FD"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32</w:t>
            </w:r>
          </w:p>
        </w:tc>
        <w:tc>
          <w:tcPr>
            <w:tcW w:w="1134" w:type="dxa"/>
          </w:tcPr>
          <w:p w14:paraId="04437487"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48,6</w:t>
            </w:r>
          </w:p>
        </w:tc>
        <w:tc>
          <w:tcPr>
            <w:tcW w:w="851" w:type="dxa"/>
          </w:tcPr>
          <w:p w14:paraId="2ADA16A4"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32</w:t>
            </w:r>
          </w:p>
        </w:tc>
        <w:tc>
          <w:tcPr>
            <w:tcW w:w="1276" w:type="dxa"/>
          </w:tcPr>
          <w:p w14:paraId="0BA362E1"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48,6</w:t>
            </w:r>
          </w:p>
        </w:tc>
        <w:tc>
          <w:tcPr>
            <w:tcW w:w="1134" w:type="dxa"/>
          </w:tcPr>
          <w:p w14:paraId="1615084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14</w:t>
            </w:r>
          </w:p>
        </w:tc>
        <w:tc>
          <w:tcPr>
            <w:tcW w:w="1275" w:type="dxa"/>
          </w:tcPr>
          <w:p w14:paraId="3FEBBB5A"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42,9</w:t>
            </w:r>
          </w:p>
        </w:tc>
        <w:tc>
          <w:tcPr>
            <w:tcW w:w="1418" w:type="dxa"/>
          </w:tcPr>
          <w:p w14:paraId="517F3593"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28</w:t>
            </w:r>
          </w:p>
        </w:tc>
        <w:tc>
          <w:tcPr>
            <w:tcW w:w="1276" w:type="dxa"/>
          </w:tcPr>
          <w:p w14:paraId="183725FE"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23,2</w:t>
            </w:r>
          </w:p>
        </w:tc>
      </w:tr>
      <w:tr w:rsidR="006C56E5" w:rsidRPr="0033231F" w14:paraId="1BC6EDD4" w14:textId="77777777" w:rsidTr="006C56E5">
        <w:trPr>
          <w:trHeight w:val="70"/>
        </w:trPr>
        <w:tc>
          <w:tcPr>
            <w:tcW w:w="3969" w:type="dxa"/>
            <w:vMerge/>
          </w:tcPr>
          <w:p w14:paraId="5968E416"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p>
        </w:tc>
        <w:tc>
          <w:tcPr>
            <w:tcW w:w="1276" w:type="dxa"/>
          </w:tcPr>
          <w:p w14:paraId="280300F4"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Төменгі</w:t>
            </w:r>
          </w:p>
        </w:tc>
        <w:tc>
          <w:tcPr>
            <w:tcW w:w="992" w:type="dxa"/>
          </w:tcPr>
          <w:p w14:paraId="164845C5"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25</w:t>
            </w:r>
          </w:p>
        </w:tc>
        <w:tc>
          <w:tcPr>
            <w:tcW w:w="1134" w:type="dxa"/>
          </w:tcPr>
          <w:p w14:paraId="6DA941B9"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37,8</w:t>
            </w:r>
          </w:p>
        </w:tc>
        <w:tc>
          <w:tcPr>
            <w:tcW w:w="851" w:type="dxa"/>
          </w:tcPr>
          <w:p w14:paraId="114B4807"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25</w:t>
            </w:r>
          </w:p>
        </w:tc>
        <w:tc>
          <w:tcPr>
            <w:tcW w:w="1276" w:type="dxa"/>
          </w:tcPr>
          <w:p w14:paraId="1016E4B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37,8</w:t>
            </w:r>
          </w:p>
        </w:tc>
        <w:tc>
          <w:tcPr>
            <w:tcW w:w="1134" w:type="dxa"/>
          </w:tcPr>
          <w:p w14:paraId="59515F2D"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44</w:t>
            </w:r>
          </w:p>
        </w:tc>
        <w:tc>
          <w:tcPr>
            <w:tcW w:w="1275" w:type="dxa"/>
          </w:tcPr>
          <w:p w14:paraId="21BD369D"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7,9</w:t>
            </w:r>
          </w:p>
        </w:tc>
        <w:tc>
          <w:tcPr>
            <w:tcW w:w="1418" w:type="dxa"/>
          </w:tcPr>
          <w:p w14:paraId="72E4E2C6"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5</w:t>
            </w:r>
          </w:p>
        </w:tc>
        <w:tc>
          <w:tcPr>
            <w:tcW w:w="1276" w:type="dxa"/>
          </w:tcPr>
          <w:p w14:paraId="51DCB98B"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64,7</w:t>
            </w:r>
          </w:p>
        </w:tc>
      </w:tr>
      <w:tr w:rsidR="006C56E5" w:rsidRPr="0033231F" w14:paraId="63858351" w14:textId="77777777" w:rsidTr="006C56E5">
        <w:trPr>
          <w:trHeight w:val="318"/>
        </w:trPr>
        <w:tc>
          <w:tcPr>
            <w:tcW w:w="3969" w:type="dxa"/>
            <w:vMerge w:val="restart"/>
          </w:tcPr>
          <w:p w14:paraId="399E99CF"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sz w:val="24"/>
                <w:szCs w:val="24"/>
                <w:lang w:val="kk-KZ"/>
              </w:rPr>
              <w:t>Болашақ педагогтің инновациялық әрекетті жүзеге асыруға деген өзінің кәсіби қабілеттерін бағалауы</w:t>
            </w:r>
          </w:p>
        </w:tc>
        <w:tc>
          <w:tcPr>
            <w:tcW w:w="1276" w:type="dxa"/>
          </w:tcPr>
          <w:p w14:paraId="147F7218"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Жоғарғы</w:t>
            </w:r>
          </w:p>
        </w:tc>
        <w:tc>
          <w:tcPr>
            <w:tcW w:w="992" w:type="dxa"/>
          </w:tcPr>
          <w:p w14:paraId="7848B8A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7</w:t>
            </w:r>
          </w:p>
        </w:tc>
        <w:tc>
          <w:tcPr>
            <w:tcW w:w="1134" w:type="dxa"/>
          </w:tcPr>
          <w:p w14:paraId="18E14992"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10,6</w:t>
            </w:r>
          </w:p>
        </w:tc>
        <w:tc>
          <w:tcPr>
            <w:tcW w:w="851" w:type="dxa"/>
          </w:tcPr>
          <w:p w14:paraId="15D02A9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7</w:t>
            </w:r>
          </w:p>
        </w:tc>
        <w:tc>
          <w:tcPr>
            <w:tcW w:w="1276" w:type="dxa"/>
          </w:tcPr>
          <w:p w14:paraId="6DFF1123"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10,6</w:t>
            </w:r>
          </w:p>
        </w:tc>
        <w:tc>
          <w:tcPr>
            <w:tcW w:w="1134" w:type="dxa"/>
          </w:tcPr>
          <w:p w14:paraId="6D415895"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7</w:t>
            </w:r>
          </w:p>
        </w:tc>
        <w:tc>
          <w:tcPr>
            <w:tcW w:w="1275" w:type="dxa"/>
          </w:tcPr>
          <w:p w14:paraId="7EF0497B"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10,6</w:t>
            </w:r>
          </w:p>
        </w:tc>
        <w:tc>
          <w:tcPr>
            <w:tcW w:w="1418" w:type="dxa"/>
          </w:tcPr>
          <w:p w14:paraId="633FEF8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34</w:t>
            </w:r>
          </w:p>
        </w:tc>
        <w:tc>
          <w:tcPr>
            <w:tcW w:w="1276" w:type="dxa"/>
          </w:tcPr>
          <w:p w14:paraId="26D564B7"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50,7</w:t>
            </w:r>
          </w:p>
        </w:tc>
      </w:tr>
      <w:tr w:rsidR="006C56E5" w:rsidRPr="0033231F" w14:paraId="0683C1D4" w14:textId="77777777" w:rsidTr="006C56E5">
        <w:trPr>
          <w:trHeight w:val="183"/>
        </w:trPr>
        <w:tc>
          <w:tcPr>
            <w:tcW w:w="3969" w:type="dxa"/>
            <w:vMerge/>
          </w:tcPr>
          <w:p w14:paraId="140B952B"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p>
        </w:tc>
        <w:tc>
          <w:tcPr>
            <w:tcW w:w="1276" w:type="dxa"/>
          </w:tcPr>
          <w:p w14:paraId="1B6644D3"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Орташа</w:t>
            </w:r>
          </w:p>
        </w:tc>
        <w:tc>
          <w:tcPr>
            <w:tcW w:w="992" w:type="dxa"/>
          </w:tcPr>
          <w:p w14:paraId="3D6B20F4"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37</w:t>
            </w:r>
          </w:p>
        </w:tc>
        <w:tc>
          <w:tcPr>
            <w:tcW w:w="1134" w:type="dxa"/>
          </w:tcPr>
          <w:p w14:paraId="51DC035C"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56,1</w:t>
            </w:r>
          </w:p>
        </w:tc>
        <w:tc>
          <w:tcPr>
            <w:tcW w:w="851" w:type="dxa"/>
          </w:tcPr>
          <w:p w14:paraId="0079CEA5"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37</w:t>
            </w:r>
          </w:p>
        </w:tc>
        <w:tc>
          <w:tcPr>
            <w:tcW w:w="1276" w:type="dxa"/>
          </w:tcPr>
          <w:p w14:paraId="5BF94AD5"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56,1</w:t>
            </w:r>
          </w:p>
        </w:tc>
        <w:tc>
          <w:tcPr>
            <w:tcW w:w="1134" w:type="dxa"/>
          </w:tcPr>
          <w:p w14:paraId="05B8C4BF"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18</w:t>
            </w:r>
          </w:p>
        </w:tc>
        <w:tc>
          <w:tcPr>
            <w:tcW w:w="1275" w:type="dxa"/>
          </w:tcPr>
          <w:p w14:paraId="1C607987"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27,3</w:t>
            </w:r>
          </w:p>
        </w:tc>
        <w:tc>
          <w:tcPr>
            <w:tcW w:w="1418" w:type="dxa"/>
          </w:tcPr>
          <w:p w14:paraId="3C22F4F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27</w:t>
            </w:r>
          </w:p>
        </w:tc>
        <w:tc>
          <w:tcPr>
            <w:tcW w:w="1276" w:type="dxa"/>
          </w:tcPr>
          <w:p w14:paraId="241CF8DB"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41,8</w:t>
            </w:r>
          </w:p>
        </w:tc>
      </w:tr>
      <w:tr w:rsidR="006C56E5" w:rsidRPr="0033231F" w14:paraId="3541C386" w14:textId="77777777" w:rsidTr="006C56E5">
        <w:trPr>
          <w:trHeight w:val="183"/>
        </w:trPr>
        <w:tc>
          <w:tcPr>
            <w:tcW w:w="3969" w:type="dxa"/>
            <w:vMerge/>
          </w:tcPr>
          <w:p w14:paraId="07AF9472"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p>
        </w:tc>
        <w:tc>
          <w:tcPr>
            <w:tcW w:w="1276" w:type="dxa"/>
          </w:tcPr>
          <w:p w14:paraId="75DE9641"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Төменгі</w:t>
            </w:r>
          </w:p>
        </w:tc>
        <w:tc>
          <w:tcPr>
            <w:tcW w:w="992" w:type="dxa"/>
          </w:tcPr>
          <w:p w14:paraId="77372855"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22</w:t>
            </w:r>
          </w:p>
        </w:tc>
        <w:tc>
          <w:tcPr>
            <w:tcW w:w="1134" w:type="dxa"/>
          </w:tcPr>
          <w:p w14:paraId="1A13344D"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33,3</w:t>
            </w:r>
          </w:p>
        </w:tc>
        <w:tc>
          <w:tcPr>
            <w:tcW w:w="851" w:type="dxa"/>
          </w:tcPr>
          <w:p w14:paraId="6DCA2558"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22</w:t>
            </w:r>
          </w:p>
        </w:tc>
        <w:tc>
          <w:tcPr>
            <w:tcW w:w="1276" w:type="dxa"/>
          </w:tcPr>
          <w:p w14:paraId="7F0783B9"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33,3</w:t>
            </w:r>
          </w:p>
        </w:tc>
        <w:tc>
          <w:tcPr>
            <w:tcW w:w="1134" w:type="dxa"/>
          </w:tcPr>
          <w:p w14:paraId="5E5539A1"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41</w:t>
            </w:r>
          </w:p>
        </w:tc>
        <w:tc>
          <w:tcPr>
            <w:tcW w:w="1275" w:type="dxa"/>
          </w:tcPr>
          <w:p w14:paraId="0690C536"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62,1</w:t>
            </w:r>
          </w:p>
        </w:tc>
        <w:tc>
          <w:tcPr>
            <w:tcW w:w="1418" w:type="dxa"/>
          </w:tcPr>
          <w:p w14:paraId="7AEA556C"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5</w:t>
            </w:r>
          </w:p>
        </w:tc>
        <w:tc>
          <w:tcPr>
            <w:tcW w:w="1276" w:type="dxa"/>
          </w:tcPr>
          <w:p w14:paraId="0ADC01E7"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7,5</w:t>
            </w:r>
          </w:p>
        </w:tc>
      </w:tr>
      <w:tr w:rsidR="006C56E5" w:rsidRPr="0033231F" w14:paraId="43504A7E" w14:textId="77777777" w:rsidTr="006C56E5">
        <w:trPr>
          <w:trHeight w:val="318"/>
        </w:trPr>
        <w:tc>
          <w:tcPr>
            <w:tcW w:w="3969" w:type="dxa"/>
            <w:vMerge w:val="restart"/>
          </w:tcPr>
          <w:p w14:paraId="36F6C5E5"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sz w:val="24"/>
                <w:szCs w:val="24"/>
                <w:lang w:val="kk-KZ"/>
              </w:rPr>
              <w:t>Болашақ педагогтің өзінің жеке тұлғалық қасиеттерін бағалауы</w:t>
            </w:r>
          </w:p>
        </w:tc>
        <w:tc>
          <w:tcPr>
            <w:tcW w:w="1276" w:type="dxa"/>
          </w:tcPr>
          <w:p w14:paraId="3412B058"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Жоғарғы</w:t>
            </w:r>
          </w:p>
        </w:tc>
        <w:tc>
          <w:tcPr>
            <w:tcW w:w="992" w:type="dxa"/>
          </w:tcPr>
          <w:p w14:paraId="4C03E4C1"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11</w:t>
            </w:r>
          </w:p>
        </w:tc>
        <w:tc>
          <w:tcPr>
            <w:tcW w:w="1134" w:type="dxa"/>
          </w:tcPr>
          <w:p w14:paraId="4C6B9036"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16,6</w:t>
            </w:r>
          </w:p>
        </w:tc>
        <w:tc>
          <w:tcPr>
            <w:tcW w:w="851" w:type="dxa"/>
          </w:tcPr>
          <w:p w14:paraId="55884820"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11</w:t>
            </w:r>
          </w:p>
        </w:tc>
        <w:tc>
          <w:tcPr>
            <w:tcW w:w="1276" w:type="dxa"/>
          </w:tcPr>
          <w:p w14:paraId="6843CBA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16,6</w:t>
            </w:r>
          </w:p>
        </w:tc>
        <w:tc>
          <w:tcPr>
            <w:tcW w:w="1134" w:type="dxa"/>
          </w:tcPr>
          <w:p w14:paraId="0BE92302"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8</w:t>
            </w:r>
          </w:p>
        </w:tc>
        <w:tc>
          <w:tcPr>
            <w:tcW w:w="1275" w:type="dxa"/>
          </w:tcPr>
          <w:p w14:paraId="09F0CCEF"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12,2</w:t>
            </w:r>
          </w:p>
        </w:tc>
        <w:tc>
          <w:tcPr>
            <w:tcW w:w="1418" w:type="dxa"/>
          </w:tcPr>
          <w:p w14:paraId="75F2B20E"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47</w:t>
            </w:r>
          </w:p>
        </w:tc>
        <w:tc>
          <w:tcPr>
            <w:tcW w:w="1276" w:type="dxa"/>
          </w:tcPr>
          <w:p w14:paraId="7AA5BCFE"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71,1</w:t>
            </w:r>
          </w:p>
        </w:tc>
      </w:tr>
      <w:tr w:rsidR="006C56E5" w:rsidRPr="0033231F" w14:paraId="7618F6DB" w14:textId="77777777" w:rsidTr="006C56E5">
        <w:trPr>
          <w:trHeight w:val="183"/>
        </w:trPr>
        <w:tc>
          <w:tcPr>
            <w:tcW w:w="3969" w:type="dxa"/>
            <w:vMerge/>
          </w:tcPr>
          <w:p w14:paraId="7A46A51A"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p>
        </w:tc>
        <w:tc>
          <w:tcPr>
            <w:tcW w:w="1276" w:type="dxa"/>
          </w:tcPr>
          <w:p w14:paraId="0338D4C7"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Орташа</w:t>
            </w:r>
          </w:p>
        </w:tc>
        <w:tc>
          <w:tcPr>
            <w:tcW w:w="992" w:type="dxa"/>
          </w:tcPr>
          <w:p w14:paraId="3647935C"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34</w:t>
            </w:r>
          </w:p>
        </w:tc>
        <w:tc>
          <w:tcPr>
            <w:tcW w:w="1134" w:type="dxa"/>
          </w:tcPr>
          <w:p w14:paraId="72ED0BAF"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51,5</w:t>
            </w:r>
          </w:p>
        </w:tc>
        <w:tc>
          <w:tcPr>
            <w:tcW w:w="851" w:type="dxa"/>
          </w:tcPr>
          <w:p w14:paraId="0AE63290"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34</w:t>
            </w:r>
          </w:p>
        </w:tc>
        <w:tc>
          <w:tcPr>
            <w:tcW w:w="1276" w:type="dxa"/>
          </w:tcPr>
          <w:p w14:paraId="3C2E66B3"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51,5</w:t>
            </w:r>
          </w:p>
        </w:tc>
        <w:tc>
          <w:tcPr>
            <w:tcW w:w="1134" w:type="dxa"/>
          </w:tcPr>
          <w:p w14:paraId="5B26B732"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16</w:t>
            </w:r>
          </w:p>
        </w:tc>
        <w:tc>
          <w:tcPr>
            <w:tcW w:w="1275" w:type="dxa"/>
          </w:tcPr>
          <w:p w14:paraId="774ECEA7"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24,2</w:t>
            </w:r>
          </w:p>
        </w:tc>
        <w:tc>
          <w:tcPr>
            <w:tcW w:w="1418" w:type="dxa"/>
          </w:tcPr>
          <w:p w14:paraId="255AE68A"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13</w:t>
            </w:r>
          </w:p>
        </w:tc>
        <w:tc>
          <w:tcPr>
            <w:tcW w:w="1276" w:type="dxa"/>
          </w:tcPr>
          <w:p w14:paraId="2B4AF801"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19,4</w:t>
            </w:r>
          </w:p>
        </w:tc>
      </w:tr>
      <w:tr w:rsidR="006C56E5" w:rsidRPr="0033231F" w14:paraId="25E2F887" w14:textId="77777777" w:rsidTr="006C56E5">
        <w:trPr>
          <w:trHeight w:val="183"/>
        </w:trPr>
        <w:tc>
          <w:tcPr>
            <w:tcW w:w="3969" w:type="dxa"/>
            <w:vMerge/>
          </w:tcPr>
          <w:p w14:paraId="36C32E1D"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p>
        </w:tc>
        <w:tc>
          <w:tcPr>
            <w:tcW w:w="1276" w:type="dxa"/>
          </w:tcPr>
          <w:p w14:paraId="78CCE06E" w14:textId="77777777" w:rsidR="001430BE" w:rsidRPr="0083574D" w:rsidRDefault="001430BE" w:rsidP="006C56E5">
            <w:pPr>
              <w:spacing w:after="0" w:line="240" w:lineRule="auto"/>
              <w:ind w:firstLine="34"/>
              <w:jc w:val="both"/>
              <w:rPr>
                <w:rFonts w:ascii="Times New Roman" w:hAnsi="Times New Roman" w:cs="Times New Roman"/>
                <w:sz w:val="24"/>
                <w:szCs w:val="24"/>
                <w:lang w:val="kk-KZ"/>
              </w:rPr>
            </w:pPr>
            <w:r w:rsidRPr="0083574D">
              <w:rPr>
                <w:rFonts w:ascii="Times New Roman" w:hAnsi="Times New Roman" w:cs="Times New Roman"/>
                <w:sz w:val="24"/>
                <w:szCs w:val="24"/>
                <w:lang w:val="kk-KZ"/>
              </w:rPr>
              <w:t>Төменгі</w:t>
            </w:r>
          </w:p>
        </w:tc>
        <w:tc>
          <w:tcPr>
            <w:tcW w:w="992" w:type="dxa"/>
          </w:tcPr>
          <w:p w14:paraId="66CACA41"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21</w:t>
            </w:r>
          </w:p>
        </w:tc>
        <w:tc>
          <w:tcPr>
            <w:tcW w:w="1134" w:type="dxa"/>
          </w:tcPr>
          <w:p w14:paraId="0CBE07D8"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31,8</w:t>
            </w:r>
          </w:p>
        </w:tc>
        <w:tc>
          <w:tcPr>
            <w:tcW w:w="851" w:type="dxa"/>
          </w:tcPr>
          <w:p w14:paraId="713F8FFB"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21</w:t>
            </w:r>
          </w:p>
        </w:tc>
        <w:tc>
          <w:tcPr>
            <w:tcW w:w="1276" w:type="dxa"/>
          </w:tcPr>
          <w:p w14:paraId="2E8377F6"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31,8</w:t>
            </w:r>
          </w:p>
        </w:tc>
        <w:tc>
          <w:tcPr>
            <w:tcW w:w="1134" w:type="dxa"/>
          </w:tcPr>
          <w:p w14:paraId="049DE1E0"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42</w:t>
            </w:r>
          </w:p>
        </w:tc>
        <w:tc>
          <w:tcPr>
            <w:tcW w:w="1275" w:type="dxa"/>
          </w:tcPr>
          <w:p w14:paraId="37EF091F"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63,6</w:t>
            </w:r>
          </w:p>
        </w:tc>
        <w:tc>
          <w:tcPr>
            <w:tcW w:w="1418" w:type="dxa"/>
          </w:tcPr>
          <w:p w14:paraId="683DAD52" w14:textId="77777777" w:rsidR="001430BE" w:rsidRPr="0083574D" w:rsidRDefault="001430BE" w:rsidP="006C56E5">
            <w:pPr>
              <w:spacing w:after="0" w:line="240" w:lineRule="auto"/>
              <w:ind w:firstLine="34"/>
              <w:jc w:val="center"/>
              <w:rPr>
                <w:rFonts w:ascii="Times New Roman" w:hAnsi="Times New Roman" w:cs="Times New Roman"/>
                <w:sz w:val="24"/>
                <w:szCs w:val="24"/>
                <w:lang w:val="kk-KZ"/>
              </w:rPr>
            </w:pPr>
            <w:r w:rsidRPr="0083574D">
              <w:rPr>
                <w:rFonts w:ascii="Times New Roman" w:hAnsi="Times New Roman" w:cs="Times New Roman"/>
                <w:sz w:val="24"/>
                <w:szCs w:val="24"/>
                <w:lang w:val="kk-KZ"/>
              </w:rPr>
              <w:t>6</w:t>
            </w:r>
          </w:p>
        </w:tc>
        <w:tc>
          <w:tcPr>
            <w:tcW w:w="1276" w:type="dxa"/>
          </w:tcPr>
          <w:p w14:paraId="212F126F" w14:textId="77777777" w:rsidR="001430BE" w:rsidRPr="0083574D" w:rsidRDefault="001430BE" w:rsidP="006C56E5">
            <w:pPr>
              <w:pStyle w:val="a3"/>
              <w:spacing w:after="0" w:line="240" w:lineRule="auto"/>
              <w:ind w:left="0" w:firstLine="34"/>
              <w:jc w:val="both"/>
              <w:rPr>
                <w:rFonts w:ascii="Times New Roman" w:hAnsi="Times New Roman" w:cs="Times New Roman"/>
                <w:color w:val="000000" w:themeColor="text1"/>
                <w:sz w:val="24"/>
                <w:szCs w:val="24"/>
                <w:lang w:val="kk-KZ"/>
              </w:rPr>
            </w:pPr>
            <w:r w:rsidRPr="0083574D">
              <w:rPr>
                <w:rFonts w:ascii="Times New Roman" w:hAnsi="Times New Roman" w:cs="Times New Roman"/>
                <w:color w:val="000000" w:themeColor="text1"/>
                <w:sz w:val="24"/>
                <w:szCs w:val="24"/>
                <w:lang w:val="kk-KZ"/>
              </w:rPr>
              <w:t>9,5</w:t>
            </w:r>
          </w:p>
        </w:tc>
      </w:tr>
    </w:tbl>
    <w:p w14:paraId="0F652278" w14:textId="77777777" w:rsidR="001430BE" w:rsidRPr="0033231F" w:rsidRDefault="001430BE" w:rsidP="00AD625D">
      <w:pPr>
        <w:spacing w:line="240" w:lineRule="auto"/>
        <w:ind w:firstLine="709"/>
      </w:pPr>
    </w:p>
    <w:p w14:paraId="1C505244" w14:textId="77777777" w:rsidR="0083574D" w:rsidRPr="006C56E5" w:rsidRDefault="0083574D" w:rsidP="006C56E5">
      <w:pPr>
        <w:spacing w:after="0" w:line="240" w:lineRule="auto"/>
        <w:jc w:val="both"/>
        <w:rPr>
          <w:rFonts w:ascii="Times New Roman" w:hAnsi="Times New Roman" w:cs="Times New Roman"/>
          <w:color w:val="000000" w:themeColor="text1"/>
          <w:sz w:val="28"/>
          <w:szCs w:val="28"/>
          <w:lang w:val="kk-KZ"/>
        </w:rPr>
        <w:sectPr w:rsidR="0083574D" w:rsidRPr="006C56E5" w:rsidSect="006C56E5">
          <w:pgSz w:w="16838" w:h="11906" w:orient="landscape" w:code="9"/>
          <w:pgMar w:top="1134" w:right="567" w:bottom="1134" w:left="1701" w:header="709" w:footer="709" w:gutter="0"/>
          <w:pgNumType w:start="142"/>
          <w:cols w:space="708"/>
          <w:titlePg/>
          <w:docGrid w:linePitch="360"/>
        </w:sectPr>
      </w:pPr>
    </w:p>
    <w:p w14:paraId="0AE7F0EB" w14:textId="77777777" w:rsidR="00CD4A34" w:rsidRPr="0033231F" w:rsidRDefault="00CD4A34" w:rsidP="00B2531E">
      <w:pPr>
        <w:pStyle w:val="a3"/>
        <w:spacing w:after="0" w:line="240" w:lineRule="auto"/>
        <w:ind w:left="0"/>
        <w:jc w:val="both"/>
        <w:rPr>
          <w:rFonts w:ascii="Times New Roman" w:hAnsi="Times New Roman" w:cs="Times New Roman"/>
          <w:color w:val="000000" w:themeColor="text1"/>
          <w:sz w:val="28"/>
          <w:szCs w:val="28"/>
          <w:lang w:val="kk-KZ"/>
        </w:rPr>
      </w:pPr>
      <w:r w:rsidRPr="0033231F">
        <w:rPr>
          <w:noProof/>
          <w:lang w:eastAsia="ru-RU"/>
        </w:rPr>
        <w:lastRenderedPageBreak/>
        <w:drawing>
          <wp:inline distT="0" distB="0" distL="0" distR="0" wp14:anchorId="62B55241" wp14:editId="51DC77A8">
            <wp:extent cx="9201150" cy="5220335"/>
            <wp:effectExtent l="0" t="0" r="0" b="1841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F12263B" w14:textId="77777777" w:rsidR="00B2531E" w:rsidRPr="0033231F" w:rsidRDefault="00B2531E" w:rsidP="00B2531E">
      <w:pPr>
        <w:pStyle w:val="a3"/>
        <w:spacing w:after="0" w:line="240" w:lineRule="auto"/>
        <w:ind w:left="0"/>
        <w:jc w:val="both"/>
        <w:rPr>
          <w:rFonts w:ascii="Times New Roman" w:hAnsi="Times New Roman" w:cs="Times New Roman"/>
          <w:color w:val="000000" w:themeColor="text1"/>
          <w:sz w:val="28"/>
          <w:szCs w:val="28"/>
          <w:lang w:val="kk-KZ"/>
        </w:rPr>
      </w:pPr>
    </w:p>
    <w:p w14:paraId="7651B4D8" w14:textId="77777777" w:rsidR="00B2531E" w:rsidRPr="0033231F" w:rsidRDefault="00B2531E" w:rsidP="0020357B">
      <w:pPr>
        <w:spacing w:after="0" w:line="240" w:lineRule="auto"/>
        <w:ind w:firstLine="709"/>
        <w:jc w:val="center"/>
        <w:rPr>
          <w:rFonts w:ascii="Times New Roman" w:hAnsi="Times New Roman" w:cs="Times New Roman"/>
          <w:sz w:val="28"/>
          <w:lang w:val="kk-KZ"/>
        </w:rPr>
      </w:pPr>
      <w:r w:rsidRPr="0033231F">
        <w:rPr>
          <w:rFonts w:ascii="Times New Roman" w:hAnsi="Times New Roman" w:cs="Times New Roman"/>
          <w:sz w:val="28"/>
          <w:lang w:val="kk-KZ"/>
        </w:rPr>
        <w:t xml:space="preserve">Сурет 47 – </w:t>
      </w:r>
      <w:r w:rsidRPr="0033231F">
        <w:rPr>
          <w:rFonts w:ascii="Times New Roman" w:hAnsi="Times New Roman" w:cs="Times New Roman"/>
          <w:color w:val="000000" w:themeColor="text1"/>
          <w:sz w:val="28"/>
          <w:szCs w:val="28"/>
          <w:lang w:val="kk-KZ"/>
        </w:rPr>
        <w:t>Болашақ бастауыш сынып педагогтерін инновациялық әрекетке даярлаудың қалыптастыру кезеңінен кейінгі экспериментке дейінгі және эксперименттен кейінгі нәтижелері</w:t>
      </w:r>
    </w:p>
    <w:p w14:paraId="3793B5C9" w14:textId="77777777" w:rsidR="00B2531E" w:rsidRPr="0033231F" w:rsidRDefault="00B2531E" w:rsidP="00B2531E">
      <w:pPr>
        <w:pStyle w:val="a3"/>
        <w:spacing w:after="0" w:line="240" w:lineRule="auto"/>
        <w:ind w:left="0"/>
        <w:jc w:val="both"/>
        <w:rPr>
          <w:rFonts w:ascii="Times New Roman" w:hAnsi="Times New Roman" w:cs="Times New Roman"/>
          <w:color w:val="000000" w:themeColor="text1"/>
          <w:sz w:val="28"/>
          <w:szCs w:val="28"/>
          <w:lang w:val="kk-KZ"/>
        </w:rPr>
        <w:sectPr w:rsidR="00B2531E" w:rsidRPr="0033231F" w:rsidSect="006C56E5">
          <w:pgSz w:w="16838" w:h="11906" w:orient="landscape" w:code="9"/>
          <w:pgMar w:top="1134" w:right="567" w:bottom="1134" w:left="1701" w:header="709" w:footer="709" w:gutter="0"/>
          <w:cols w:space="708"/>
          <w:docGrid w:linePitch="360"/>
        </w:sectPr>
      </w:pPr>
    </w:p>
    <w:p w14:paraId="16EAEFFA" w14:textId="25A17F17" w:rsidR="00E00C8F" w:rsidRPr="0033231F" w:rsidRDefault="003C6C84" w:rsidP="00D038A7">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lastRenderedPageBreak/>
        <w:t xml:space="preserve">Тәжірибелік топ студенттерінің ұсынылған әдістемелік жүйені қолданғаннан кейінгі пайыздық көрсеткішінің жоғарылауы және әдістемелік тиімділігі жөніндегі тұжырымымыздың дұрыстығын тексеру үшін және алынған нәтижелердің статистикалық тұрғыдан мәнділігін анықтау үшін Пирсонның </w:t>
      </w:r>
      <w:r w:rsidRPr="0033231F">
        <w:rPr>
          <w:rFonts w:ascii="Times New Roman" w:hAnsi="Times New Roman" w:cs="Times New Roman"/>
          <w:sz w:val="28"/>
        </w:rPr>
        <w:t>χ</w:t>
      </w:r>
      <w:r w:rsidRPr="0033231F">
        <w:rPr>
          <w:rFonts w:ascii="Times New Roman" w:hAnsi="Times New Roman" w:cs="Times New Roman"/>
          <w:sz w:val="28"/>
          <w:lang w:val="kk-KZ"/>
        </w:rPr>
        <w:t>2 (хи - квадрат) критериін пайдалан</w:t>
      </w:r>
      <w:r w:rsidR="00E00C8F" w:rsidRPr="0033231F">
        <w:rPr>
          <w:rFonts w:ascii="Times New Roman" w:hAnsi="Times New Roman" w:cs="Times New Roman"/>
          <w:sz w:val="28"/>
          <w:lang w:val="kk-KZ"/>
        </w:rPr>
        <w:t>амыз</w:t>
      </w:r>
      <w:r w:rsidRPr="0033231F">
        <w:rPr>
          <w:rFonts w:ascii="Times New Roman" w:hAnsi="Times New Roman" w:cs="Times New Roman"/>
          <w:sz w:val="28"/>
          <w:lang w:val="kk-KZ"/>
        </w:rPr>
        <w:t>.</w:t>
      </w:r>
      <w:r w:rsidR="00BF43CF">
        <w:rPr>
          <w:rFonts w:ascii="Times New Roman" w:hAnsi="Times New Roman" w:cs="Times New Roman"/>
          <w:sz w:val="28"/>
          <w:lang w:val="kk-KZ"/>
        </w:rPr>
        <w:t xml:space="preserve"> </w:t>
      </w:r>
      <w:r w:rsidRPr="0033231F">
        <w:rPr>
          <w:rFonts w:ascii="Times New Roman" w:hAnsi="Times New Roman" w:cs="Times New Roman"/>
          <w:sz w:val="28"/>
          <w:lang w:val="kk-KZ"/>
        </w:rPr>
        <w:t xml:space="preserve">Ол үшін </w:t>
      </w:r>
      <w:r w:rsidRPr="0033231F">
        <w:rPr>
          <w:rFonts w:ascii="Times New Roman" w:hAnsi="Times New Roman" w:cs="Times New Roman"/>
          <w:color w:val="000000" w:themeColor="text1"/>
          <w:sz w:val="28"/>
          <w:szCs w:val="28"/>
          <w:lang w:val="kk-KZ"/>
        </w:rPr>
        <w:t xml:space="preserve">болашақ бастауыш сынып </w:t>
      </w:r>
      <w:r w:rsidR="00EF12C4" w:rsidRPr="0033231F">
        <w:rPr>
          <w:rFonts w:ascii="Times New Roman" w:hAnsi="Times New Roman" w:cs="Times New Roman"/>
          <w:color w:val="000000" w:themeColor="text1"/>
          <w:sz w:val="28"/>
          <w:szCs w:val="28"/>
          <w:lang w:val="kk-KZ"/>
        </w:rPr>
        <w:t>педагогтер</w:t>
      </w:r>
      <w:r w:rsidRPr="0033231F">
        <w:rPr>
          <w:rFonts w:ascii="Times New Roman" w:hAnsi="Times New Roman" w:cs="Times New Roman"/>
          <w:color w:val="000000" w:themeColor="text1"/>
          <w:sz w:val="28"/>
          <w:szCs w:val="28"/>
          <w:lang w:val="kk-KZ"/>
        </w:rPr>
        <w:t xml:space="preserve">інің инновациялық әрекеті толыққанды болады, өйткені инновациялық әрекеттің сұранысын қоғам қанағаттандырады деген </w:t>
      </w:r>
      <w:r w:rsidRPr="0033231F">
        <w:rPr>
          <w:rFonts w:ascii="Times New Roman" w:hAnsi="Times New Roman" w:cs="Times New Roman"/>
          <w:sz w:val="28"/>
          <w:lang w:val="kk-KZ"/>
        </w:rPr>
        <w:t>болжамды тексереміз.</w:t>
      </w:r>
      <w:r w:rsidR="00BF43CF">
        <w:rPr>
          <w:rFonts w:ascii="Times New Roman" w:hAnsi="Times New Roman" w:cs="Times New Roman"/>
          <w:sz w:val="28"/>
          <w:lang w:val="kk-KZ"/>
        </w:rPr>
        <w:t xml:space="preserve"> </w:t>
      </w:r>
      <w:r w:rsidRPr="0033231F">
        <w:rPr>
          <w:rFonts w:ascii="Times New Roman" w:hAnsi="Times New Roman" w:cs="Times New Roman"/>
          <w:sz w:val="28"/>
          <w:lang w:val="kk-KZ"/>
        </w:rPr>
        <w:t>Бастапқы болжам H</w:t>
      </w:r>
      <w:r w:rsidRPr="0033231F">
        <w:rPr>
          <w:rFonts w:ascii="Times New Roman" w:hAnsi="Times New Roman" w:cs="Times New Roman"/>
          <w:sz w:val="28"/>
          <w:vertAlign w:val="subscript"/>
          <w:lang w:val="kk-KZ"/>
        </w:rPr>
        <w:t>0</w:t>
      </w:r>
      <w:r w:rsidRPr="0033231F">
        <w:rPr>
          <w:rFonts w:ascii="Times New Roman" w:hAnsi="Times New Roman" w:cs="Times New Roman"/>
          <w:sz w:val="28"/>
          <w:lang w:val="kk-KZ"/>
        </w:rPr>
        <w:t xml:space="preserve"> </w:t>
      </w:r>
      <w:r w:rsidR="00E00C8F" w:rsidRPr="0033231F">
        <w:rPr>
          <w:rFonts w:ascii="Times New Roman" w:hAnsi="Times New Roman" w:cs="Times New Roman"/>
          <w:sz w:val="28"/>
          <w:lang w:val="kk-KZ"/>
        </w:rPr>
        <w:t>–</w:t>
      </w:r>
      <w:r w:rsidRPr="0033231F">
        <w:rPr>
          <w:rFonts w:ascii="Times New Roman" w:hAnsi="Times New Roman" w:cs="Times New Roman"/>
          <w:sz w:val="28"/>
          <w:lang w:val="kk-KZ"/>
        </w:rPr>
        <w:t xml:space="preserve"> </w:t>
      </w:r>
      <w:r w:rsidRPr="0033231F">
        <w:rPr>
          <w:rFonts w:ascii="Times New Roman" w:hAnsi="Times New Roman" w:cs="Times New Roman"/>
          <w:color w:val="000000" w:themeColor="text1"/>
          <w:sz w:val="28"/>
          <w:szCs w:val="28"/>
          <w:lang w:val="kk-KZ"/>
        </w:rPr>
        <w:t xml:space="preserve">болашақ бастауыш сынып </w:t>
      </w:r>
      <w:r w:rsidR="00EF12C4" w:rsidRPr="0033231F">
        <w:rPr>
          <w:rFonts w:ascii="Times New Roman" w:hAnsi="Times New Roman" w:cs="Times New Roman"/>
          <w:color w:val="000000" w:themeColor="text1"/>
          <w:sz w:val="28"/>
          <w:szCs w:val="28"/>
          <w:lang w:val="kk-KZ"/>
        </w:rPr>
        <w:t>педагогтер</w:t>
      </w:r>
      <w:r w:rsidRPr="0033231F">
        <w:rPr>
          <w:rFonts w:ascii="Times New Roman" w:hAnsi="Times New Roman" w:cs="Times New Roman"/>
          <w:color w:val="000000" w:themeColor="text1"/>
          <w:sz w:val="28"/>
          <w:szCs w:val="28"/>
          <w:lang w:val="kk-KZ"/>
        </w:rPr>
        <w:t>інің инновациялық әрекетінің</w:t>
      </w:r>
      <w:r w:rsidRPr="0033231F">
        <w:rPr>
          <w:rFonts w:ascii="Times New Roman" w:hAnsi="Times New Roman" w:cs="Times New Roman"/>
          <w:sz w:val="28"/>
          <w:lang w:val="kk-KZ"/>
        </w:rPr>
        <w:t xml:space="preserve"> нәтижелері қалыптаспайды. Ал балама болжам H</w:t>
      </w:r>
      <w:r w:rsidRPr="0033231F">
        <w:rPr>
          <w:rFonts w:ascii="Times New Roman" w:hAnsi="Times New Roman" w:cs="Times New Roman"/>
          <w:sz w:val="28"/>
          <w:vertAlign w:val="subscript"/>
          <w:lang w:val="kk-KZ"/>
        </w:rPr>
        <w:t>1</w:t>
      </w:r>
      <w:r w:rsidRPr="0033231F">
        <w:rPr>
          <w:rFonts w:ascii="Times New Roman" w:hAnsi="Times New Roman" w:cs="Times New Roman"/>
          <w:sz w:val="28"/>
          <w:lang w:val="kk-KZ"/>
        </w:rPr>
        <w:t xml:space="preserve"> </w:t>
      </w:r>
      <w:r w:rsidR="00E00C8F" w:rsidRPr="0033231F">
        <w:rPr>
          <w:rFonts w:ascii="Times New Roman" w:hAnsi="Times New Roman" w:cs="Times New Roman"/>
          <w:sz w:val="28"/>
          <w:lang w:val="kk-KZ"/>
        </w:rPr>
        <w:t>–</w:t>
      </w:r>
      <w:r w:rsidRPr="0033231F">
        <w:rPr>
          <w:rFonts w:ascii="Times New Roman" w:hAnsi="Times New Roman" w:cs="Times New Roman"/>
          <w:sz w:val="28"/>
          <w:lang w:val="kk-KZ"/>
        </w:rPr>
        <w:t xml:space="preserve"> </w:t>
      </w:r>
      <w:r w:rsidR="00A74145" w:rsidRPr="0033231F">
        <w:rPr>
          <w:rFonts w:ascii="Times New Roman" w:hAnsi="Times New Roman" w:cs="Times New Roman"/>
          <w:sz w:val="28"/>
          <w:szCs w:val="28"/>
          <w:lang w:val="kk-KZ"/>
        </w:rPr>
        <w:t>бастауыш білім беруде инновациялық әрекетке даярлау негіздері</w:t>
      </w:r>
      <w:r w:rsidRPr="0033231F">
        <w:rPr>
          <w:rFonts w:ascii="Times New Roman" w:hAnsi="Times New Roman" w:cs="Times New Roman"/>
          <w:sz w:val="28"/>
          <w:lang w:val="kk-KZ"/>
        </w:rPr>
        <w:t xml:space="preserve"> әдістемесі арқылы </w:t>
      </w:r>
      <w:r w:rsidR="00A74145" w:rsidRPr="0033231F">
        <w:rPr>
          <w:rFonts w:ascii="Times New Roman" w:hAnsi="Times New Roman" w:cs="Times New Roman"/>
          <w:color w:val="000000" w:themeColor="text1"/>
          <w:sz w:val="28"/>
          <w:szCs w:val="28"/>
          <w:lang w:val="kk-KZ"/>
        </w:rPr>
        <w:t xml:space="preserve">болашақ бастауыш сынып </w:t>
      </w:r>
      <w:r w:rsidR="00EF12C4" w:rsidRPr="0033231F">
        <w:rPr>
          <w:rFonts w:ascii="Times New Roman" w:hAnsi="Times New Roman" w:cs="Times New Roman"/>
          <w:color w:val="000000" w:themeColor="text1"/>
          <w:sz w:val="28"/>
          <w:szCs w:val="28"/>
          <w:lang w:val="kk-KZ"/>
        </w:rPr>
        <w:t>педагогтер</w:t>
      </w:r>
      <w:r w:rsidR="00A74145" w:rsidRPr="0033231F">
        <w:rPr>
          <w:rFonts w:ascii="Times New Roman" w:hAnsi="Times New Roman" w:cs="Times New Roman"/>
          <w:color w:val="000000" w:themeColor="text1"/>
          <w:sz w:val="28"/>
          <w:szCs w:val="28"/>
          <w:lang w:val="kk-KZ"/>
        </w:rPr>
        <w:t>інің инновациялық әрекетінің</w:t>
      </w:r>
      <w:r w:rsidRPr="0033231F">
        <w:rPr>
          <w:rFonts w:ascii="Times New Roman" w:hAnsi="Times New Roman" w:cs="Times New Roman"/>
          <w:sz w:val="28"/>
          <w:lang w:val="kk-KZ"/>
        </w:rPr>
        <w:t xml:space="preserve"> нәтижелері қалыптасады</w:t>
      </w:r>
      <w:r w:rsidR="00CA0CFF">
        <w:rPr>
          <w:rFonts w:ascii="Times New Roman" w:hAnsi="Times New Roman" w:cs="Times New Roman"/>
          <w:sz w:val="28"/>
          <w:lang w:val="kk-KZ"/>
        </w:rPr>
        <w:t xml:space="preserve"> (кесте 24)</w:t>
      </w:r>
      <w:r w:rsidRPr="0033231F">
        <w:rPr>
          <w:rFonts w:ascii="Times New Roman" w:hAnsi="Times New Roman" w:cs="Times New Roman"/>
          <w:sz w:val="28"/>
          <w:lang w:val="kk-KZ"/>
        </w:rPr>
        <w:t>.</w:t>
      </w:r>
    </w:p>
    <w:p w14:paraId="4E050DDB" w14:textId="77777777" w:rsidR="00EF12C4" w:rsidRPr="00D038A7" w:rsidRDefault="00EF12C4" w:rsidP="00AD625D">
      <w:pPr>
        <w:spacing w:after="0" w:line="240" w:lineRule="auto"/>
        <w:ind w:firstLine="709"/>
        <w:jc w:val="both"/>
        <w:rPr>
          <w:rFonts w:ascii="Times New Roman" w:hAnsi="Times New Roman" w:cs="Times New Roman"/>
          <w:sz w:val="24"/>
          <w:szCs w:val="24"/>
          <w:lang w:val="kk-KZ"/>
        </w:rPr>
      </w:pPr>
    </w:p>
    <w:p w14:paraId="32F161B4" w14:textId="06A8865F" w:rsidR="00EF12C4" w:rsidRDefault="00EF12C4" w:rsidP="00D038A7">
      <w:pPr>
        <w:spacing w:after="0" w:line="240" w:lineRule="auto"/>
        <w:jc w:val="both"/>
        <w:rPr>
          <w:rFonts w:ascii="Times New Roman" w:hAnsi="Times New Roman" w:cs="Times New Roman"/>
          <w:sz w:val="28"/>
          <w:lang w:val="kk-KZ"/>
        </w:rPr>
      </w:pPr>
      <w:r w:rsidRPr="0033231F">
        <w:rPr>
          <w:rFonts w:ascii="Times New Roman" w:hAnsi="Times New Roman" w:cs="Times New Roman"/>
          <w:sz w:val="28"/>
          <w:lang w:val="kk-KZ"/>
        </w:rPr>
        <w:t>Кесте 2</w:t>
      </w:r>
      <w:r w:rsidR="00CA0CFF">
        <w:rPr>
          <w:rFonts w:ascii="Times New Roman" w:hAnsi="Times New Roman" w:cs="Times New Roman"/>
          <w:sz w:val="28"/>
          <w:lang w:val="kk-KZ"/>
        </w:rPr>
        <w:t>4</w:t>
      </w:r>
      <w:r w:rsidRPr="0033231F">
        <w:rPr>
          <w:rFonts w:ascii="Times New Roman" w:hAnsi="Times New Roman" w:cs="Times New Roman"/>
          <w:sz w:val="28"/>
          <w:lang w:val="kk-KZ"/>
        </w:rPr>
        <w:t xml:space="preserve"> – Б</w:t>
      </w:r>
      <w:r w:rsidRPr="0033231F">
        <w:rPr>
          <w:rFonts w:ascii="Times New Roman" w:hAnsi="Times New Roman" w:cs="Times New Roman"/>
          <w:sz w:val="28"/>
          <w:szCs w:val="28"/>
          <w:lang w:val="kk-KZ"/>
        </w:rPr>
        <w:t>астауыш білім беруде инновациялық әрекетке даярлау негіздері</w:t>
      </w:r>
      <w:r w:rsidRPr="0033231F">
        <w:rPr>
          <w:rFonts w:ascii="Times New Roman" w:hAnsi="Times New Roman" w:cs="Times New Roman"/>
          <w:sz w:val="28"/>
          <w:lang w:val="kk-KZ"/>
        </w:rPr>
        <w:t xml:space="preserve"> әдістемесі арқылы </w:t>
      </w:r>
      <w:r w:rsidRPr="0033231F">
        <w:rPr>
          <w:rFonts w:ascii="Times New Roman" w:hAnsi="Times New Roman" w:cs="Times New Roman"/>
          <w:color w:val="000000" w:themeColor="text1"/>
          <w:sz w:val="28"/>
          <w:szCs w:val="28"/>
          <w:lang w:val="kk-KZ"/>
        </w:rPr>
        <w:t>болашақ бастауыш сынып педагогтерінің инновациялық әрекетінің</w:t>
      </w:r>
      <w:r w:rsidRPr="0033231F">
        <w:rPr>
          <w:rFonts w:ascii="Times New Roman" w:hAnsi="Times New Roman" w:cs="Times New Roman"/>
          <w:sz w:val="28"/>
          <w:lang w:val="kk-KZ"/>
        </w:rPr>
        <w:t xml:space="preserve"> нәтижелері</w:t>
      </w:r>
    </w:p>
    <w:p w14:paraId="25EB0FD1" w14:textId="77777777" w:rsidR="00D038A7" w:rsidRPr="00D038A7" w:rsidRDefault="00D038A7" w:rsidP="00D038A7">
      <w:pPr>
        <w:spacing w:after="0" w:line="240" w:lineRule="auto"/>
        <w:jc w:val="both"/>
        <w:rPr>
          <w:rFonts w:ascii="Times New Roman" w:hAnsi="Times New Roman" w:cs="Times New Roman"/>
          <w:lang w:val="kk-KZ"/>
        </w:rPr>
      </w:pPr>
    </w:p>
    <w:tbl>
      <w:tblPr>
        <w:tblW w:w="9639" w:type="dxa"/>
        <w:tblInd w:w="108" w:type="dxa"/>
        <w:tblLayout w:type="fixed"/>
        <w:tblLook w:val="04A0" w:firstRow="1" w:lastRow="0" w:firstColumn="1" w:lastColumn="0" w:noHBand="0" w:noVBand="1"/>
      </w:tblPr>
      <w:tblGrid>
        <w:gridCol w:w="1846"/>
        <w:gridCol w:w="989"/>
        <w:gridCol w:w="567"/>
        <w:gridCol w:w="709"/>
        <w:gridCol w:w="567"/>
        <w:gridCol w:w="992"/>
        <w:gridCol w:w="1134"/>
        <w:gridCol w:w="993"/>
        <w:gridCol w:w="1275"/>
        <w:gridCol w:w="567"/>
      </w:tblGrid>
      <w:tr w:rsidR="00FA0C72" w:rsidRPr="00D038A7" w14:paraId="4B4A1254" w14:textId="77777777" w:rsidTr="00D038A7">
        <w:trPr>
          <w:trHeight w:val="335"/>
        </w:trPr>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3DF36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Педагогтің инновациялық әрекетке деген даярлық сипаттар</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2BFB0" w14:textId="77777777" w:rsidR="00D038A7" w:rsidRDefault="00FA0C72" w:rsidP="00EF12C4">
            <w:pPr>
              <w:spacing w:after="0" w:line="240" w:lineRule="auto"/>
              <w:jc w:val="center"/>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Деңге</w:t>
            </w:r>
          </w:p>
          <w:p w14:paraId="70AECAE5" w14:textId="0D456AE6"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йі</w:t>
            </w:r>
          </w:p>
        </w:tc>
        <w:tc>
          <w:tcPr>
            <w:tcW w:w="2835" w:type="dxa"/>
            <w:gridSpan w:val="4"/>
            <w:tcBorders>
              <w:top w:val="single" w:sz="4" w:space="0" w:color="auto"/>
              <w:left w:val="nil"/>
              <w:bottom w:val="single" w:sz="4" w:space="0" w:color="auto"/>
              <w:right w:val="single" w:sz="4" w:space="0" w:color="auto"/>
            </w:tcBorders>
            <w:shd w:val="clear" w:color="auto" w:fill="auto"/>
            <w:vAlign w:val="center"/>
            <w:hideMark/>
          </w:tcPr>
          <w:p w14:paraId="7CAA9A5D"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Экспериментке дейінгі</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7F0E6A2" w14:textId="77777777" w:rsidR="00FA0C72" w:rsidRPr="00D038A7" w:rsidRDefault="00FA0C72" w:rsidP="00D038A7">
            <w:pPr>
              <w:spacing w:after="0" w:line="240" w:lineRule="auto"/>
              <w:ind w:hanging="14"/>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eastAsia="ru-RU"/>
              </w:rPr>
              <w:t> </w:t>
            </w:r>
            <w:r w:rsidRPr="00D038A7">
              <w:rPr>
                <w:rFonts w:ascii="Times New Roman" w:hAnsi="Times New Roman" w:cs="Times New Roman"/>
                <w:position w:val="-12"/>
                <w:sz w:val="24"/>
                <w:szCs w:val="24"/>
              </w:rPr>
              <w:object w:dxaOrig="1480" w:dyaOrig="400" w14:anchorId="5AA6F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3.5pt" o:ole="">
                  <v:imagedata r:id="rId144" o:title=""/>
                </v:shape>
                <o:OLEObject Type="Embed" ProgID="Equation.3" ShapeID="_x0000_i1025" DrawAspect="Content" ObjectID="_1715674537" r:id="rId145"/>
              </w:objec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FCCB0A4"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r w:rsidRPr="00D038A7">
              <w:rPr>
                <w:rFonts w:ascii="Times New Roman" w:hAnsi="Times New Roman" w:cs="Times New Roman"/>
                <w:position w:val="-12"/>
                <w:sz w:val="24"/>
                <w:szCs w:val="24"/>
              </w:rPr>
              <w:object w:dxaOrig="859" w:dyaOrig="360" w14:anchorId="52C4BF61">
                <v:shape id="_x0000_i1026" type="#_x0000_t75" style="width:43.5pt;height:19.5pt" o:ole="">
                  <v:imagedata r:id="rId146" o:title=""/>
                </v:shape>
                <o:OLEObject Type="Embed" ProgID="Equation.3" ShapeID="_x0000_i1026" DrawAspect="Content" ObjectID="_1715674538" r:id="rId147"/>
              </w:objec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AA14A9C"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r w:rsidRPr="00D038A7">
              <w:rPr>
                <w:rFonts w:ascii="Times New Roman" w:hAnsi="Times New Roman" w:cs="Times New Roman"/>
                <w:position w:val="-30"/>
                <w:sz w:val="24"/>
                <w:szCs w:val="24"/>
              </w:rPr>
              <w:object w:dxaOrig="1540" w:dyaOrig="740" w14:anchorId="60EED729">
                <v:shape id="_x0000_i1027" type="#_x0000_t75" style="width:51pt;height:25.5pt" o:ole="">
                  <v:imagedata r:id="rId148" o:title=""/>
                </v:shape>
                <o:OLEObject Type="Embed" ProgID="Equation.3" ShapeID="_x0000_i1027" DrawAspect="Content" ObjectID="_1715674539" r:id="rId149"/>
              </w:objec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82400"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r w:rsidRPr="00D038A7">
              <w:rPr>
                <w:rFonts w:ascii="Times New Roman" w:hAnsi="Times New Roman" w:cs="Times New Roman"/>
                <w:position w:val="-10"/>
                <w:sz w:val="24"/>
                <w:szCs w:val="24"/>
              </w:rPr>
              <w:object w:dxaOrig="400" w:dyaOrig="420" w14:anchorId="45C12173">
                <v:shape id="_x0000_i1028" type="#_x0000_t75" style="width:21pt;height:22.5pt" o:ole="">
                  <v:imagedata r:id="rId150" o:title=""/>
                </v:shape>
                <o:OLEObject Type="Embed" ProgID="Equation.3" ShapeID="_x0000_i1028" DrawAspect="Content" ObjectID="_1715674540" r:id="rId151"/>
              </w:object>
            </w:r>
          </w:p>
        </w:tc>
      </w:tr>
      <w:tr w:rsidR="00FA0C72" w:rsidRPr="00D038A7" w14:paraId="7557A8FD" w14:textId="77777777" w:rsidTr="00D038A7">
        <w:trPr>
          <w:trHeight w:val="335"/>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73AE03F1"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75DA362C"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4F5D3F7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Бақылау</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591126"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Эксперименттік тобы (67)</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F3B2E0"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6220D93"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6F7DD9"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73B9F35"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199B7AB2" w14:textId="77777777" w:rsidTr="00D038A7">
        <w:trPr>
          <w:trHeight w:val="335"/>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3EFAF1F7"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3C21548B"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65B51ABB"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Тобы (66)</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6FCF67A6"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C844D8"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805B78F"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E5FBF6B"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A3F4DE0"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09610527" w14:textId="77777777" w:rsidTr="00D038A7">
        <w:trPr>
          <w:trHeight w:val="386"/>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7CBEBCDA"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3C5FEE42"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vAlign w:val="center"/>
            <w:hideMark/>
          </w:tcPr>
          <w:p w14:paraId="47442594"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саны</w:t>
            </w:r>
          </w:p>
        </w:tc>
        <w:tc>
          <w:tcPr>
            <w:tcW w:w="709" w:type="dxa"/>
            <w:tcBorders>
              <w:top w:val="nil"/>
              <w:left w:val="nil"/>
              <w:bottom w:val="single" w:sz="4" w:space="0" w:color="auto"/>
              <w:right w:val="single" w:sz="4" w:space="0" w:color="auto"/>
            </w:tcBorders>
            <w:shd w:val="clear" w:color="auto" w:fill="auto"/>
            <w:vAlign w:val="center"/>
            <w:hideMark/>
          </w:tcPr>
          <w:p w14:paraId="1C62832C"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w:t>
            </w:r>
          </w:p>
        </w:tc>
        <w:tc>
          <w:tcPr>
            <w:tcW w:w="567" w:type="dxa"/>
            <w:tcBorders>
              <w:top w:val="nil"/>
              <w:left w:val="nil"/>
              <w:bottom w:val="single" w:sz="4" w:space="0" w:color="auto"/>
              <w:right w:val="single" w:sz="4" w:space="0" w:color="auto"/>
            </w:tcBorders>
            <w:shd w:val="clear" w:color="auto" w:fill="auto"/>
            <w:vAlign w:val="center"/>
            <w:hideMark/>
          </w:tcPr>
          <w:p w14:paraId="0A4EF1C0"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саны</w:t>
            </w:r>
          </w:p>
        </w:tc>
        <w:tc>
          <w:tcPr>
            <w:tcW w:w="992" w:type="dxa"/>
            <w:tcBorders>
              <w:top w:val="nil"/>
              <w:left w:val="nil"/>
              <w:bottom w:val="single" w:sz="4" w:space="0" w:color="auto"/>
              <w:right w:val="single" w:sz="4" w:space="0" w:color="auto"/>
            </w:tcBorders>
            <w:shd w:val="clear" w:color="auto" w:fill="auto"/>
            <w:vAlign w:val="center"/>
            <w:hideMark/>
          </w:tcPr>
          <w:p w14:paraId="119D0029"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1BDB38"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AB5C144"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9C44A50"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A63953C"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D038A7" w:rsidRPr="00D038A7" w14:paraId="72DC01CF" w14:textId="77777777" w:rsidTr="00D038A7">
        <w:trPr>
          <w:trHeight w:val="70"/>
        </w:trPr>
        <w:tc>
          <w:tcPr>
            <w:tcW w:w="1846" w:type="dxa"/>
            <w:tcBorders>
              <w:top w:val="nil"/>
              <w:left w:val="single" w:sz="4" w:space="0" w:color="auto"/>
              <w:bottom w:val="single" w:sz="4" w:space="0" w:color="auto"/>
              <w:right w:val="single" w:sz="4" w:space="0" w:color="auto"/>
            </w:tcBorders>
            <w:shd w:val="clear" w:color="auto" w:fill="auto"/>
            <w:vAlign w:val="center"/>
          </w:tcPr>
          <w:p w14:paraId="4C6469E8" w14:textId="656983E4"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989" w:type="dxa"/>
            <w:tcBorders>
              <w:top w:val="nil"/>
              <w:left w:val="single" w:sz="4" w:space="0" w:color="auto"/>
              <w:bottom w:val="single" w:sz="4" w:space="0" w:color="auto"/>
              <w:right w:val="single" w:sz="4" w:space="0" w:color="auto"/>
            </w:tcBorders>
            <w:shd w:val="clear" w:color="auto" w:fill="auto"/>
            <w:vAlign w:val="center"/>
          </w:tcPr>
          <w:p w14:paraId="433FC777" w14:textId="1BF5C0FC"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567" w:type="dxa"/>
            <w:tcBorders>
              <w:top w:val="nil"/>
              <w:left w:val="single" w:sz="4" w:space="0" w:color="auto"/>
              <w:bottom w:val="single" w:sz="4" w:space="0" w:color="000000"/>
              <w:right w:val="single" w:sz="4" w:space="0" w:color="auto"/>
            </w:tcBorders>
            <w:shd w:val="clear" w:color="auto" w:fill="auto"/>
            <w:vAlign w:val="center"/>
          </w:tcPr>
          <w:p w14:paraId="00D40670" w14:textId="3DF94064"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709" w:type="dxa"/>
            <w:tcBorders>
              <w:top w:val="nil"/>
              <w:left w:val="single" w:sz="4" w:space="0" w:color="auto"/>
              <w:bottom w:val="single" w:sz="4" w:space="0" w:color="auto"/>
              <w:right w:val="single" w:sz="4" w:space="0" w:color="auto"/>
            </w:tcBorders>
            <w:shd w:val="clear" w:color="auto" w:fill="auto"/>
            <w:vAlign w:val="center"/>
          </w:tcPr>
          <w:p w14:paraId="6107A0DF" w14:textId="1E2802B0"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567" w:type="dxa"/>
            <w:tcBorders>
              <w:top w:val="nil"/>
              <w:left w:val="single" w:sz="4" w:space="0" w:color="auto"/>
              <w:bottom w:val="single" w:sz="4" w:space="0" w:color="000000"/>
              <w:right w:val="single" w:sz="4" w:space="0" w:color="auto"/>
            </w:tcBorders>
            <w:shd w:val="clear" w:color="auto" w:fill="auto"/>
            <w:vAlign w:val="center"/>
          </w:tcPr>
          <w:p w14:paraId="7CB36EF7" w14:textId="7FFBE2EA"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992" w:type="dxa"/>
            <w:tcBorders>
              <w:top w:val="nil"/>
              <w:left w:val="single" w:sz="4" w:space="0" w:color="auto"/>
              <w:bottom w:val="single" w:sz="4" w:space="0" w:color="auto"/>
              <w:right w:val="single" w:sz="4" w:space="0" w:color="auto"/>
            </w:tcBorders>
            <w:shd w:val="clear" w:color="auto" w:fill="auto"/>
            <w:vAlign w:val="center"/>
          </w:tcPr>
          <w:p w14:paraId="0AB4EAE0" w14:textId="7D3D280F"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A351A4" w14:textId="2E36CDCC"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993" w:type="dxa"/>
            <w:tcBorders>
              <w:top w:val="nil"/>
              <w:left w:val="single" w:sz="4" w:space="0" w:color="auto"/>
              <w:bottom w:val="single" w:sz="4" w:space="0" w:color="auto"/>
              <w:right w:val="single" w:sz="4" w:space="0" w:color="auto"/>
            </w:tcBorders>
            <w:shd w:val="clear" w:color="auto" w:fill="auto"/>
            <w:vAlign w:val="center"/>
          </w:tcPr>
          <w:p w14:paraId="697FD83E" w14:textId="0781D8D0"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c>
          <w:tcPr>
            <w:tcW w:w="1275" w:type="dxa"/>
            <w:tcBorders>
              <w:top w:val="nil"/>
              <w:left w:val="single" w:sz="4" w:space="0" w:color="auto"/>
              <w:bottom w:val="single" w:sz="4" w:space="0" w:color="auto"/>
              <w:right w:val="single" w:sz="4" w:space="0" w:color="auto"/>
            </w:tcBorders>
            <w:shd w:val="clear" w:color="auto" w:fill="auto"/>
            <w:vAlign w:val="center"/>
          </w:tcPr>
          <w:p w14:paraId="6897B04B" w14:textId="1B6764E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w:t>
            </w:r>
          </w:p>
        </w:tc>
        <w:tc>
          <w:tcPr>
            <w:tcW w:w="567" w:type="dxa"/>
            <w:tcBorders>
              <w:top w:val="nil"/>
              <w:left w:val="single" w:sz="4" w:space="0" w:color="auto"/>
              <w:bottom w:val="single" w:sz="4" w:space="0" w:color="000000"/>
              <w:right w:val="single" w:sz="4" w:space="0" w:color="auto"/>
            </w:tcBorders>
            <w:shd w:val="clear" w:color="auto" w:fill="auto"/>
            <w:noWrap/>
            <w:vAlign w:val="center"/>
          </w:tcPr>
          <w:p w14:paraId="1E530B0F" w14:textId="7892CB7F"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w:t>
            </w:r>
          </w:p>
        </w:tc>
      </w:tr>
      <w:tr w:rsidR="00FA0C72" w:rsidRPr="00D038A7" w14:paraId="757621A6" w14:textId="77777777" w:rsidTr="00D038A7">
        <w:trPr>
          <w:trHeight w:val="345"/>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14:paraId="6A0F6149" w14:textId="77777777"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Болашақ педагогтің инновациялық әрекетке деген мотивациялық-шығармашылық бағдары</w:t>
            </w:r>
          </w:p>
        </w:tc>
        <w:tc>
          <w:tcPr>
            <w:tcW w:w="989" w:type="dxa"/>
            <w:vMerge w:val="restart"/>
            <w:tcBorders>
              <w:top w:val="nil"/>
              <w:left w:val="single" w:sz="4" w:space="0" w:color="auto"/>
              <w:bottom w:val="single" w:sz="4" w:space="0" w:color="auto"/>
              <w:right w:val="single" w:sz="4" w:space="0" w:color="auto"/>
            </w:tcBorders>
            <w:shd w:val="clear" w:color="auto" w:fill="auto"/>
            <w:vAlign w:val="center"/>
            <w:hideMark/>
          </w:tcPr>
          <w:p w14:paraId="61424EEE"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Жоғар</w:t>
            </w:r>
          </w:p>
          <w:p w14:paraId="6B142F98" w14:textId="3F209D60"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ғы</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072C0A6"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D555F78"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9,1</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F3C5D27"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7</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9CE8F50"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10,4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45CCA59"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1,69</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14:paraId="26CBB3D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13</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6FBE1996"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0,13</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E88654"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0,003834</w:t>
            </w:r>
          </w:p>
        </w:tc>
      </w:tr>
      <w:tr w:rsidR="00FA0C72" w:rsidRPr="00D038A7" w14:paraId="7A5266F1" w14:textId="77777777" w:rsidTr="00D038A7">
        <w:trPr>
          <w:trHeight w:val="345"/>
        </w:trPr>
        <w:tc>
          <w:tcPr>
            <w:tcW w:w="1846" w:type="dxa"/>
            <w:vMerge/>
            <w:tcBorders>
              <w:top w:val="nil"/>
              <w:left w:val="single" w:sz="4" w:space="0" w:color="auto"/>
              <w:bottom w:val="single" w:sz="4" w:space="0" w:color="auto"/>
              <w:right w:val="single" w:sz="4" w:space="0" w:color="auto"/>
            </w:tcBorders>
            <w:vAlign w:val="center"/>
            <w:hideMark/>
          </w:tcPr>
          <w:p w14:paraId="4FF5D51D"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vMerge/>
            <w:tcBorders>
              <w:top w:val="nil"/>
              <w:left w:val="single" w:sz="4" w:space="0" w:color="auto"/>
              <w:bottom w:val="single" w:sz="4" w:space="0" w:color="auto"/>
              <w:right w:val="single" w:sz="4" w:space="0" w:color="auto"/>
            </w:tcBorders>
            <w:vAlign w:val="center"/>
            <w:hideMark/>
          </w:tcPr>
          <w:p w14:paraId="24FDA476"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19AFE10"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709" w:type="dxa"/>
            <w:vMerge/>
            <w:tcBorders>
              <w:top w:val="nil"/>
              <w:left w:val="single" w:sz="4" w:space="0" w:color="auto"/>
              <w:bottom w:val="single" w:sz="4" w:space="0" w:color="auto"/>
              <w:right w:val="single" w:sz="4" w:space="0" w:color="auto"/>
            </w:tcBorders>
            <w:vAlign w:val="center"/>
            <w:hideMark/>
          </w:tcPr>
          <w:p w14:paraId="22117252"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125B8AB6"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5CE51034"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5AAB7B8C"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single" w:sz="4" w:space="0" w:color="auto"/>
              <w:right w:val="single" w:sz="4" w:space="0" w:color="auto"/>
            </w:tcBorders>
            <w:vAlign w:val="center"/>
            <w:hideMark/>
          </w:tcPr>
          <w:p w14:paraId="7FAF8FD5"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1275" w:type="dxa"/>
            <w:vMerge/>
            <w:tcBorders>
              <w:top w:val="nil"/>
              <w:left w:val="single" w:sz="4" w:space="0" w:color="auto"/>
              <w:bottom w:val="single" w:sz="4" w:space="0" w:color="auto"/>
              <w:right w:val="single" w:sz="4" w:space="0" w:color="auto"/>
            </w:tcBorders>
            <w:vAlign w:val="center"/>
            <w:hideMark/>
          </w:tcPr>
          <w:p w14:paraId="0D2DE6C0"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567" w:type="dxa"/>
            <w:vMerge/>
            <w:tcBorders>
              <w:top w:val="nil"/>
              <w:left w:val="single" w:sz="4" w:space="0" w:color="auto"/>
              <w:bottom w:val="single" w:sz="4" w:space="0" w:color="000000"/>
              <w:right w:val="single" w:sz="4" w:space="0" w:color="auto"/>
            </w:tcBorders>
            <w:vAlign w:val="center"/>
            <w:hideMark/>
          </w:tcPr>
          <w:p w14:paraId="34FA1DB5"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5BE96E8A" w14:textId="77777777" w:rsidTr="00D038A7">
        <w:trPr>
          <w:trHeight w:val="335"/>
        </w:trPr>
        <w:tc>
          <w:tcPr>
            <w:tcW w:w="1846" w:type="dxa"/>
            <w:vMerge/>
            <w:tcBorders>
              <w:top w:val="nil"/>
              <w:left w:val="single" w:sz="4" w:space="0" w:color="auto"/>
              <w:bottom w:val="single" w:sz="4" w:space="0" w:color="auto"/>
              <w:right w:val="single" w:sz="4" w:space="0" w:color="auto"/>
            </w:tcBorders>
            <w:vAlign w:val="center"/>
            <w:hideMark/>
          </w:tcPr>
          <w:p w14:paraId="4644229D"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vAlign w:val="center"/>
            <w:hideMark/>
          </w:tcPr>
          <w:p w14:paraId="32B3451C"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Орта</w:t>
            </w:r>
          </w:p>
          <w:p w14:paraId="3EF0ACA3" w14:textId="47DADF3F"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ша</w:t>
            </w:r>
          </w:p>
        </w:tc>
        <w:tc>
          <w:tcPr>
            <w:tcW w:w="567" w:type="dxa"/>
            <w:tcBorders>
              <w:top w:val="nil"/>
              <w:left w:val="nil"/>
              <w:bottom w:val="single" w:sz="4" w:space="0" w:color="auto"/>
              <w:right w:val="single" w:sz="4" w:space="0" w:color="auto"/>
            </w:tcBorders>
            <w:shd w:val="clear" w:color="auto" w:fill="auto"/>
            <w:vAlign w:val="center"/>
            <w:hideMark/>
          </w:tcPr>
          <w:p w14:paraId="321BCD9F"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37</w:t>
            </w:r>
          </w:p>
        </w:tc>
        <w:tc>
          <w:tcPr>
            <w:tcW w:w="709" w:type="dxa"/>
            <w:tcBorders>
              <w:top w:val="nil"/>
              <w:left w:val="nil"/>
              <w:bottom w:val="single" w:sz="4" w:space="0" w:color="auto"/>
              <w:right w:val="single" w:sz="4" w:space="0" w:color="auto"/>
            </w:tcBorders>
            <w:shd w:val="clear" w:color="auto" w:fill="auto"/>
            <w:vAlign w:val="center"/>
            <w:hideMark/>
          </w:tcPr>
          <w:p w14:paraId="6FAC0F85"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56,1</w:t>
            </w:r>
          </w:p>
        </w:tc>
        <w:tc>
          <w:tcPr>
            <w:tcW w:w="567" w:type="dxa"/>
            <w:tcBorders>
              <w:top w:val="nil"/>
              <w:left w:val="nil"/>
              <w:bottom w:val="single" w:sz="4" w:space="0" w:color="auto"/>
              <w:right w:val="single" w:sz="4" w:space="0" w:color="auto"/>
            </w:tcBorders>
            <w:shd w:val="clear" w:color="auto" w:fill="auto"/>
            <w:vAlign w:val="center"/>
            <w:hideMark/>
          </w:tcPr>
          <w:p w14:paraId="36DC5B73"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37</w:t>
            </w:r>
          </w:p>
        </w:tc>
        <w:tc>
          <w:tcPr>
            <w:tcW w:w="992" w:type="dxa"/>
            <w:tcBorders>
              <w:top w:val="nil"/>
              <w:left w:val="nil"/>
              <w:bottom w:val="single" w:sz="4" w:space="0" w:color="auto"/>
              <w:right w:val="single" w:sz="4" w:space="0" w:color="auto"/>
            </w:tcBorders>
            <w:shd w:val="clear" w:color="auto" w:fill="auto"/>
            <w:vAlign w:val="center"/>
            <w:hideMark/>
          </w:tcPr>
          <w:p w14:paraId="3EAD279D"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55,2</w:t>
            </w:r>
          </w:p>
        </w:tc>
        <w:tc>
          <w:tcPr>
            <w:tcW w:w="1134" w:type="dxa"/>
            <w:tcBorders>
              <w:top w:val="nil"/>
              <w:left w:val="nil"/>
              <w:bottom w:val="single" w:sz="4" w:space="0" w:color="auto"/>
              <w:right w:val="single" w:sz="4" w:space="0" w:color="auto"/>
            </w:tcBorders>
            <w:shd w:val="clear" w:color="auto" w:fill="auto"/>
            <w:vAlign w:val="center"/>
            <w:hideMark/>
          </w:tcPr>
          <w:p w14:paraId="13D58DE6"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1108,89</w:t>
            </w:r>
          </w:p>
        </w:tc>
        <w:tc>
          <w:tcPr>
            <w:tcW w:w="993" w:type="dxa"/>
            <w:tcBorders>
              <w:top w:val="nil"/>
              <w:left w:val="nil"/>
              <w:bottom w:val="single" w:sz="4" w:space="0" w:color="auto"/>
              <w:right w:val="single" w:sz="4" w:space="0" w:color="auto"/>
            </w:tcBorders>
            <w:shd w:val="clear" w:color="auto" w:fill="auto"/>
            <w:vAlign w:val="center"/>
            <w:hideMark/>
          </w:tcPr>
          <w:p w14:paraId="02B17E8F"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74</w:t>
            </w:r>
          </w:p>
        </w:tc>
        <w:tc>
          <w:tcPr>
            <w:tcW w:w="1275" w:type="dxa"/>
            <w:tcBorders>
              <w:top w:val="nil"/>
              <w:left w:val="nil"/>
              <w:bottom w:val="single" w:sz="4" w:space="0" w:color="auto"/>
              <w:right w:val="single" w:sz="4" w:space="0" w:color="auto"/>
            </w:tcBorders>
            <w:shd w:val="clear" w:color="auto" w:fill="auto"/>
            <w:vAlign w:val="center"/>
            <w:hideMark/>
          </w:tcPr>
          <w:p w14:paraId="6E50EACB"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14,985</w:t>
            </w:r>
          </w:p>
        </w:tc>
        <w:tc>
          <w:tcPr>
            <w:tcW w:w="567" w:type="dxa"/>
            <w:vMerge/>
            <w:tcBorders>
              <w:top w:val="nil"/>
              <w:left w:val="single" w:sz="4" w:space="0" w:color="auto"/>
              <w:bottom w:val="single" w:sz="4" w:space="0" w:color="000000"/>
              <w:right w:val="single" w:sz="4" w:space="0" w:color="auto"/>
            </w:tcBorders>
            <w:vAlign w:val="center"/>
            <w:hideMark/>
          </w:tcPr>
          <w:p w14:paraId="314C6C74"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57FC0512" w14:textId="77777777" w:rsidTr="00D038A7">
        <w:trPr>
          <w:trHeight w:val="335"/>
        </w:trPr>
        <w:tc>
          <w:tcPr>
            <w:tcW w:w="1846" w:type="dxa"/>
            <w:vMerge/>
            <w:tcBorders>
              <w:top w:val="nil"/>
              <w:left w:val="single" w:sz="4" w:space="0" w:color="auto"/>
              <w:bottom w:val="single" w:sz="4" w:space="0" w:color="auto"/>
              <w:right w:val="single" w:sz="4" w:space="0" w:color="auto"/>
            </w:tcBorders>
            <w:vAlign w:val="center"/>
            <w:hideMark/>
          </w:tcPr>
          <w:p w14:paraId="25427A27"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vAlign w:val="center"/>
            <w:hideMark/>
          </w:tcPr>
          <w:p w14:paraId="1B23547D"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Төмен</w:t>
            </w:r>
          </w:p>
          <w:p w14:paraId="0254F1BB" w14:textId="226F191E"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гі</w:t>
            </w:r>
          </w:p>
        </w:tc>
        <w:tc>
          <w:tcPr>
            <w:tcW w:w="567" w:type="dxa"/>
            <w:tcBorders>
              <w:top w:val="nil"/>
              <w:left w:val="nil"/>
              <w:bottom w:val="single" w:sz="4" w:space="0" w:color="auto"/>
              <w:right w:val="single" w:sz="4" w:space="0" w:color="auto"/>
            </w:tcBorders>
            <w:shd w:val="clear" w:color="auto" w:fill="auto"/>
            <w:vAlign w:val="center"/>
            <w:hideMark/>
          </w:tcPr>
          <w:p w14:paraId="0FCA31F5"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23</w:t>
            </w:r>
          </w:p>
        </w:tc>
        <w:tc>
          <w:tcPr>
            <w:tcW w:w="709" w:type="dxa"/>
            <w:tcBorders>
              <w:top w:val="nil"/>
              <w:left w:val="nil"/>
              <w:bottom w:val="single" w:sz="4" w:space="0" w:color="auto"/>
              <w:right w:val="single" w:sz="4" w:space="0" w:color="auto"/>
            </w:tcBorders>
            <w:shd w:val="clear" w:color="auto" w:fill="auto"/>
            <w:vAlign w:val="center"/>
            <w:hideMark/>
          </w:tcPr>
          <w:p w14:paraId="5AEB3F20"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34,8</w:t>
            </w:r>
          </w:p>
        </w:tc>
        <w:tc>
          <w:tcPr>
            <w:tcW w:w="567" w:type="dxa"/>
            <w:tcBorders>
              <w:top w:val="nil"/>
              <w:left w:val="nil"/>
              <w:bottom w:val="single" w:sz="4" w:space="0" w:color="auto"/>
              <w:right w:val="single" w:sz="4" w:space="0" w:color="auto"/>
            </w:tcBorders>
            <w:shd w:val="clear" w:color="auto" w:fill="auto"/>
            <w:vAlign w:val="center"/>
            <w:hideMark/>
          </w:tcPr>
          <w:p w14:paraId="0DE1852C"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23</w:t>
            </w:r>
          </w:p>
        </w:tc>
        <w:tc>
          <w:tcPr>
            <w:tcW w:w="992" w:type="dxa"/>
            <w:tcBorders>
              <w:top w:val="nil"/>
              <w:left w:val="nil"/>
              <w:bottom w:val="single" w:sz="4" w:space="0" w:color="auto"/>
              <w:right w:val="single" w:sz="4" w:space="0" w:color="auto"/>
            </w:tcBorders>
            <w:shd w:val="clear" w:color="auto" w:fill="auto"/>
            <w:vAlign w:val="center"/>
            <w:hideMark/>
          </w:tcPr>
          <w:p w14:paraId="1FBE9498"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34,4</w:t>
            </w:r>
          </w:p>
        </w:tc>
        <w:tc>
          <w:tcPr>
            <w:tcW w:w="1134" w:type="dxa"/>
            <w:tcBorders>
              <w:top w:val="nil"/>
              <w:left w:val="nil"/>
              <w:bottom w:val="single" w:sz="4" w:space="0" w:color="auto"/>
              <w:right w:val="single" w:sz="4" w:space="0" w:color="auto"/>
            </w:tcBorders>
            <w:shd w:val="clear" w:color="auto" w:fill="auto"/>
            <w:vAlign w:val="center"/>
            <w:hideMark/>
          </w:tcPr>
          <w:p w14:paraId="6D575A1E"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84,64</w:t>
            </w:r>
          </w:p>
        </w:tc>
        <w:tc>
          <w:tcPr>
            <w:tcW w:w="993" w:type="dxa"/>
            <w:tcBorders>
              <w:top w:val="nil"/>
              <w:left w:val="nil"/>
              <w:bottom w:val="single" w:sz="4" w:space="0" w:color="auto"/>
              <w:right w:val="single" w:sz="4" w:space="0" w:color="auto"/>
            </w:tcBorders>
            <w:shd w:val="clear" w:color="auto" w:fill="auto"/>
            <w:vAlign w:val="center"/>
            <w:hideMark/>
          </w:tcPr>
          <w:p w14:paraId="4B29150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46</w:t>
            </w:r>
          </w:p>
        </w:tc>
        <w:tc>
          <w:tcPr>
            <w:tcW w:w="1275" w:type="dxa"/>
            <w:tcBorders>
              <w:top w:val="nil"/>
              <w:left w:val="nil"/>
              <w:bottom w:val="single" w:sz="4" w:space="0" w:color="auto"/>
              <w:right w:val="single" w:sz="4" w:space="0" w:color="auto"/>
            </w:tcBorders>
            <w:shd w:val="clear" w:color="auto" w:fill="auto"/>
            <w:vAlign w:val="center"/>
            <w:hideMark/>
          </w:tcPr>
          <w:p w14:paraId="0217949E"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1,84</w:t>
            </w:r>
          </w:p>
        </w:tc>
        <w:tc>
          <w:tcPr>
            <w:tcW w:w="567" w:type="dxa"/>
            <w:vMerge/>
            <w:tcBorders>
              <w:top w:val="nil"/>
              <w:left w:val="single" w:sz="4" w:space="0" w:color="auto"/>
              <w:bottom w:val="single" w:sz="4" w:space="0" w:color="000000"/>
              <w:right w:val="single" w:sz="4" w:space="0" w:color="auto"/>
            </w:tcBorders>
            <w:vAlign w:val="center"/>
            <w:hideMark/>
          </w:tcPr>
          <w:p w14:paraId="5DAD2F4A"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7E5415FD" w14:textId="77777777" w:rsidTr="00D038A7">
        <w:trPr>
          <w:trHeight w:val="335"/>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A5B768D"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proofErr w:type="spellStart"/>
            <w:r w:rsidRPr="00D038A7">
              <w:rPr>
                <w:rFonts w:ascii="Times New Roman" w:eastAsia="Times New Roman" w:hAnsi="Times New Roman" w:cs="Times New Roman"/>
                <w:color w:val="000000"/>
                <w:sz w:val="24"/>
                <w:szCs w:val="24"/>
                <w:lang w:eastAsia="ru-RU"/>
              </w:rPr>
              <w:t>Барлығы</w:t>
            </w:r>
            <w:proofErr w:type="spellEnd"/>
            <w:r w:rsidRPr="00D038A7">
              <w:rPr>
                <w:rFonts w:ascii="Times New Roman" w:eastAsia="Times New Roman" w:hAnsi="Times New Roman" w:cs="Times New Roman"/>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14:paraId="21DFF875"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66</w:t>
            </w:r>
          </w:p>
        </w:tc>
        <w:tc>
          <w:tcPr>
            <w:tcW w:w="709" w:type="dxa"/>
            <w:tcBorders>
              <w:top w:val="nil"/>
              <w:left w:val="nil"/>
              <w:bottom w:val="single" w:sz="4" w:space="0" w:color="auto"/>
              <w:right w:val="single" w:sz="4" w:space="0" w:color="auto"/>
            </w:tcBorders>
            <w:shd w:val="clear" w:color="auto" w:fill="auto"/>
            <w:vAlign w:val="center"/>
            <w:hideMark/>
          </w:tcPr>
          <w:p w14:paraId="284B7673"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567" w:type="dxa"/>
            <w:tcBorders>
              <w:top w:val="nil"/>
              <w:left w:val="nil"/>
              <w:bottom w:val="single" w:sz="4" w:space="0" w:color="auto"/>
              <w:right w:val="single" w:sz="4" w:space="0" w:color="auto"/>
            </w:tcBorders>
            <w:shd w:val="clear" w:color="auto" w:fill="auto"/>
            <w:vAlign w:val="center"/>
            <w:hideMark/>
          </w:tcPr>
          <w:p w14:paraId="720BDA5D"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67</w:t>
            </w:r>
          </w:p>
        </w:tc>
        <w:tc>
          <w:tcPr>
            <w:tcW w:w="992" w:type="dxa"/>
            <w:tcBorders>
              <w:top w:val="nil"/>
              <w:left w:val="nil"/>
              <w:bottom w:val="single" w:sz="4" w:space="0" w:color="auto"/>
              <w:right w:val="single" w:sz="4" w:space="0" w:color="auto"/>
            </w:tcBorders>
            <w:shd w:val="clear" w:color="auto" w:fill="auto"/>
            <w:vAlign w:val="center"/>
            <w:hideMark/>
          </w:tcPr>
          <w:p w14:paraId="4BC511A7"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14:paraId="624314D9"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4283B93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14:paraId="5265AB3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16,955</w:t>
            </w:r>
          </w:p>
        </w:tc>
        <w:tc>
          <w:tcPr>
            <w:tcW w:w="567" w:type="dxa"/>
            <w:vMerge/>
            <w:tcBorders>
              <w:top w:val="nil"/>
              <w:left w:val="single" w:sz="4" w:space="0" w:color="auto"/>
              <w:bottom w:val="single" w:sz="4" w:space="0" w:color="000000"/>
              <w:right w:val="single" w:sz="4" w:space="0" w:color="auto"/>
            </w:tcBorders>
            <w:vAlign w:val="center"/>
            <w:hideMark/>
          </w:tcPr>
          <w:p w14:paraId="2166C303"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77FCCC74" w14:textId="77777777" w:rsidTr="00D038A7">
        <w:trPr>
          <w:trHeight w:val="669"/>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14:paraId="7ADC8B2F" w14:textId="77777777"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Болашақ педагогтің креативтік-шығармашылығы дәрежесін бағалауы</w:t>
            </w:r>
          </w:p>
        </w:tc>
        <w:tc>
          <w:tcPr>
            <w:tcW w:w="989" w:type="dxa"/>
            <w:tcBorders>
              <w:top w:val="nil"/>
              <w:left w:val="nil"/>
              <w:bottom w:val="single" w:sz="4" w:space="0" w:color="auto"/>
              <w:right w:val="single" w:sz="4" w:space="0" w:color="auto"/>
            </w:tcBorders>
            <w:shd w:val="clear" w:color="auto" w:fill="auto"/>
            <w:vAlign w:val="center"/>
            <w:hideMark/>
          </w:tcPr>
          <w:p w14:paraId="32FBDA1E"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Жоғар</w:t>
            </w:r>
          </w:p>
          <w:p w14:paraId="79D48913" w14:textId="356D08EA"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ғы</w:t>
            </w:r>
          </w:p>
        </w:tc>
        <w:tc>
          <w:tcPr>
            <w:tcW w:w="567" w:type="dxa"/>
            <w:tcBorders>
              <w:top w:val="nil"/>
              <w:left w:val="nil"/>
              <w:bottom w:val="single" w:sz="4" w:space="0" w:color="auto"/>
              <w:right w:val="single" w:sz="4" w:space="0" w:color="auto"/>
            </w:tcBorders>
            <w:shd w:val="clear" w:color="auto" w:fill="auto"/>
            <w:vAlign w:val="center"/>
            <w:hideMark/>
          </w:tcPr>
          <w:p w14:paraId="699B999B"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9</w:t>
            </w:r>
          </w:p>
        </w:tc>
        <w:tc>
          <w:tcPr>
            <w:tcW w:w="709" w:type="dxa"/>
            <w:tcBorders>
              <w:top w:val="nil"/>
              <w:left w:val="nil"/>
              <w:bottom w:val="single" w:sz="4" w:space="0" w:color="auto"/>
              <w:right w:val="single" w:sz="4" w:space="0" w:color="auto"/>
            </w:tcBorders>
            <w:shd w:val="clear" w:color="auto" w:fill="auto"/>
            <w:vAlign w:val="center"/>
            <w:hideMark/>
          </w:tcPr>
          <w:p w14:paraId="1160CB5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13,6</w:t>
            </w:r>
          </w:p>
        </w:tc>
        <w:tc>
          <w:tcPr>
            <w:tcW w:w="567" w:type="dxa"/>
            <w:tcBorders>
              <w:top w:val="nil"/>
              <w:left w:val="nil"/>
              <w:bottom w:val="single" w:sz="4" w:space="0" w:color="auto"/>
              <w:right w:val="single" w:sz="4" w:space="0" w:color="auto"/>
            </w:tcBorders>
            <w:shd w:val="clear" w:color="auto" w:fill="auto"/>
            <w:vAlign w:val="center"/>
            <w:hideMark/>
          </w:tcPr>
          <w:p w14:paraId="4964AD8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11</w:t>
            </w:r>
          </w:p>
        </w:tc>
        <w:tc>
          <w:tcPr>
            <w:tcW w:w="992" w:type="dxa"/>
            <w:tcBorders>
              <w:top w:val="nil"/>
              <w:left w:val="nil"/>
              <w:bottom w:val="single" w:sz="4" w:space="0" w:color="auto"/>
              <w:right w:val="single" w:sz="4" w:space="0" w:color="auto"/>
            </w:tcBorders>
            <w:shd w:val="clear" w:color="auto" w:fill="auto"/>
            <w:vAlign w:val="center"/>
            <w:hideMark/>
          </w:tcPr>
          <w:p w14:paraId="366107D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16,4</w:t>
            </w:r>
          </w:p>
        </w:tc>
        <w:tc>
          <w:tcPr>
            <w:tcW w:w="1134" w:type="dxa"/>
            <w:tcBorders>
              <w:top w:val="nil"/>
              <w:left w:val="nil"/>
              <w:bottom w:val="single" w:sz="4" w:space="0" w:color="auto"/>
              <w:right w:val="single" w:sz="4" w:space="0" w:color="auto"/>
            </w:tcBorders>
            <w:shd w:val="clear" w:color="auto" w:fill="auto"/>
            <w:vAlign w:val="center"/>
            <w:hideMark/>
          </w:tcPr>
          <w:p w14:paraId="437715CE"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14:paraId="4A8C50FC"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20</w:t>
            </w:r>
          </w:p>
        </w:tc>
        <w:tc>
          <w:tcPr>
            <w:tcW w:w="1275" w:type="dxa"/>
            <w:tcBorders>
              <w:top w:val="nil"/>
              <w:left w:val="nil"/>
              <w:bottom w:val="single" w:sz="4" w:space="0" w:color="auto"/>
              <w:right w:val="single" w:sz="4" w:space="0" w:color="auto"/>
            </w:tcBorders>
            <w:shd w:val="clear" w:color="auto" w:fill="auto"/>
            <w:vAlign w:val="center"/>
            <w:hideMark/>
          </w:tcPr>
          <w:p w14:paraId="040BA286"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0,2</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66B363"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0,00284</w:t>
            </w:r>
          </w:p>
        </w:tc>
      </w:tr>
      <w:tr w:rsidR="00FA0C72" w:rsidRPr="00D038A7" w14:paraId="765E8249" w14:textId="77777777" w:rsidTr="00D038A7">
        <w:trPr>
          <w:trHeight w:val="335"/>
        </w:trPr>
        <w:tc>
          <w:tcPr>
            <w:tcW w:w="1846" w:type="dxa"/>
            <w:vMerge/>
            <w:tcBorders>
              <w:top w:val="nil"/>
              <w:left w:val="single" w:sz="4" w:space="0" w:color="auto"/>
              <w:bottom w:val="single" w:sz="4" w:space="0" w:color="auto"/>
              <w:right w:val="single" w:sz="4" w:space="0" w:color="auto"/>
            </w:tcBorders>
            <w:vAlign w:val="center"/>
            <w:hideMark/>
          </w:tcPr>
          <w:p w14:paraId="383C8922"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vAlign w:val="center"/>
            <w:hideMark/>
          </w:tcPr>
          <w:p w14:paraId="1DCC6DA6"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Орта</w:t>
            </w:r>
          </w:p>
          <w:p w14:paraId="0565B519" w14:textId="02EB73F7"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ша</w:t>
            </w:r>
          </w:p>
        </w:tc>
        <w:tc>
          <w:tcPr>
            <w:tcW w:w="567" w:type="dxa"/>
            <w:tcBorders>
              <w:top w:val="nil"/>
              <w:left w:val="nil"/>
              <w:bottom w:val="single" w:sz="4" w:space="0" w:color="auto"/>
              <w:right w:val="single" w:sz="4" w:space="0" w:color="auto"/>
            </w:tcBorders>
            <w:shd w:val="clear" w:color="auto" w:fill="auto"/>
            <w:vAlign w:val="center"/>
            <w:hideMark/>
          </w:tcPr>
          <w:p w14:paraId="29E12818"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32</w:t>
            </w:r>
          </w:p>
        </w:tc>
        <w:tc>
          <w:tcPr>
            <w:tcW w:w="709" w:type="dxa"/>
            <w:tcBorders>
              <w:top w:val="nil"/>
              <w:left w:val="nil"/>
              <w:bottom w:val="single" w:sz="4" w:space="0" w:color="auto"/>
              <w:right w:val="single" w:sz="4" w:space="0" w:color="auto"/>
            </w:tcBorders>
            <w:shd w:val="clear" w:color="auto" w:fill="auto"/>
            <w:vAlign w:val="center"/>
            <w:hideMark/>
          </w:tcPr>
          <w:p w14:paraId="3DCBFA69"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48,6</w:t>
            </w:r>
          </w:p>
        </w:tc>
        <w:tc>
          <w:tcPr>
            <w:tcW w:w="567" w:type="dxa"/>
            <w:tcBorders>
              <w:top w:val="nil"/>
              <w:left w:val="nil"/>
              <w:bottom w:val="single" w:sz="4" w:space="0" w:color="auto"/>
              <w:right w:val="single" w:sz="4" w:space="0" w:color="auto"/>
            </w:tcBorders>
            <w:shd w:val="clear" w:color="auto" w:fill="auto"/>
            <w:vAlign w:val="center"/>
            <w:hideMark/>
          </w:tcPr>
          <w:p w14:paraId="555251E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28</w:t>
            </w:r>
          </w:p>
        </w:tc>
        <w:tc>
          <w:tcPr>
            <w:tcW w:w="992" w:type="dxa"/>
            <w:tcBorders>
              <w:top w:val="nil"/>
              <w:left w:val="nil"/>
              <w:bottom w:val="single" w:sz="4" w:space="0" w:color="auto"/>
              <w:right w:val="single" w:sz="4" w:space="0" w:color="auto"/>
            </w:tcBorders>
            <w:shd w:val="clear" w:color="auto" w:fill="auto"/>
            <w:vAlign w:val="center"/>
            <w:hideMark/>
          </w:tcPr>
          <w:p w14:paraId="521C065E"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41,8</w:t>
            </w:r>
          </w:p>
        </w:tc>
        <w:tc>
          <w:tcPr>
            <w:tcW w:w="1134" w:type="dxa"/>
            <w:tcBorders>
              <w:top w:val="nil"/>
              <w:left w:val="nil"/>
              <w:bottom w:val="single" w:sz="4" w:space="0" w:color="auto"/>
              <w:right w:val="single" w:sz="4" w:space="0" w:color="auto"/>
            </w:tcBorders>
            <w:shd w:val="clear" w:color="auto" w:fill="auto"/>
            <w:vAlign w:val="center"/>
            <w:hideMark/>
          </w:tcPr>
          <w:p w14:paraId="182D37FE"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538,24</w:t>
            </w:r>
          </w:p>
        </w:tc>
        <w:tc>
          <w:tcPr>
            <w:tcW w:w="993" w:type="dxa"/>
            <w:tcBorders>
              <w:top w:val="nil"/>
              <w:left w:val="nil"/>
              <w:bottom w:val="single" w:sz="4" w:space="0" w:color="auto"/>
              <w:right w:val="single" w:sz="4" w:space="0" w:color="auto"/>
            </w:tcBorders>
            <w:shd w:val="clear" w:color="auto" w:fill="auto"/>
            <w:vAlign w:val="center"/>
            <w:hideMark/>
          </w:tcPr>
          <w:p w14:paraId="19C9B7B5"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60</w:t>
            </w:r>
          </w:p>
        </w:tc>
        <w:tc>
          <w:tcPr>
            <w:tcW w:w="1275" w:type="dxa"/>
            <w:tcBorders>
              <w:top w:val="nil"/>
              <w:left w:val="nil"/>
              <w:bottom w:val="single" w:sz="4" w:space="0" w:color="auto"/>
              <w:right w:val="single" w:sz="4" w:space="0" w:color="auto"/>
            </w:tcBorders>
            <w:shd w:val="clear" w:color="auto" w:fill="auto"/>
            <w:vAlign w:val="center"/>
            <w:hideMark/>
          </w:tcPr>
          <w:p w14:paraId="6A996994"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8,97066667</w:t>
            </w:r>
          </w:p>
        </w:tc>
        <w:tc>
          <w:tcPr>
            <w:tcW w:w="567" w:type="dxa"/>
            <w:vMerge/>
            <w:tcBorders>
              <w:top w:val="nil"/>
              <w:left w:val="single" w:sz="4" w:space="0" w:color="auto"/>
              <w:bottom w:val="single" w:sz="4" w:space="0" w:color="000000"/>
              <w:right w:val="single" w:sz="4" w:space="0" w:color="auto"/>
            </w:tcBorders>
            <w:vAlign w:val="center"/>
            <w:hideMark/>
          </w:tcPr>
          <w:p w14:paraId="1A742FE7"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1FA00E3E" w14:textId="77777777" w:rsidTr="00D038A7">
        <w:trPr>
          <w:trHeight w:val="335"/>
        </w:trPr>
        <w:tc>
          <w:tcPr>
            <w:tcW w:w="1846" w:type="dxa"/>
            <w:vMerge/>
            <w:tcBorders>
              <w:top w:val="nil"/>
              <w:left w:val="single" w:sz="4" w:space="0" w:color="auto"/>
              <w:bottom w:val="single" w:sz="4" w:space="0" w:color="auto"/>
              <w:right w:val="single" w:sz="4" w:space="0" w:color="auto"/>
            </w:tcBorders>
            <w:vAlign w:val="center"/>
            <w:hideMark/>
          </w:tcPr>
          <w:p w14:paraId="22B934C4"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vAlign w:val="center"/>
            <w:hideMark/>
          </w:tcPr>
          <w:p w14:paraId="345272A8"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Төмен</w:t>
            </w:r>
          </w:p>
          <w:p w14:paraId="3629FBA0" w14:textId="46974582"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гі</w:t>
            </w:r>
          </w:p>
        </w:tc>
        <w:tc>
          <w:tcPr>
            <w:tcW w:w="567" w:type="dxa"/>
            <w:tcBorders>
              <w:top w:val="nil"/>
              <w:left w:val="nil"/>
              <w:bottom w:val="single" w:sz="4" w:space="0" w:color="auto"/>
              <w:right w:val="single" w:sz="4" w:space="0" w:color="auto"/>
            </w:tcBorders>
            <w:shd w:val="clear" w:color="auto" w:fill="auto"/>
            <w:vAlign w:val="center"/>
            <w:hideMark/>
          </w:tcPr>
          <w:p w14:paraId="03A6FA5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25</w:t>
            </w:r>
          </w:p>
        </w:tc>
        <w:tc>
          <w:tcPr>
            <w:tcW w:w="709" w:type="dxa"/>
            <w:tcBorders>
              <w:top w:val="nil"/>
              <w:left w:val="nil"/>
              <w:bottom w:val="single" w:sz="4" w:space="0" w:color="auto"/>
              <w:right w:val="single" w:sz="4" w:space="0" w:color="auto"/>
            </w:tcBorders>
            <w:shd w:val="clear" w:color="auto" w:fill="auto"/>
            <w:vAlign w:val="center"/>
            <w:hideMark/>
          </w:tcPr>
          <w:p w14:paraId="37DEFE47"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37,8</w:t>
            </w:r>
          </w:p>
        </w:tc>
        <w:tc>
          <w:tcPr>
            <w:tcW w:w="567" w:type="dxa"/>
            <w:tcBorders>
              <w:top w:val="nil"/>
              <w:left w:val="nil"/>
              <w:bottom w:val="single" w:sz="4" w:space="0" w:color="auto"/>
              <w:right w:val="single" w:sz="4" w:space="0" w:color="auto"/>
            </w:tcBorders>
            <w:shd w:val="clear" w:color="auto" w:fill="auto"/>
            <w:vAlign w:val="center"/>
            <w:hideMark/>
          </w:tcPr>
          <w:p w14:paraId="00CDAA63"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28</w:t>
            </w:r>
          </w:p>
        </w:tc>
        <w:tc>
          <w:tcPr>
            <w:tcW w:w="992" w:type="dxa"/>
            <w:tcBorders>
              <w:top w:val="nil"/>
              <w:left w:val="nil"/>
              <w:bottom w:val="single" w:sz="4" w:space="0" w:color="auto"/>
              <w:right w:val="single" w:sz="4" w:space="0" w:color="auto"/>
            </w:tcBorders>
            <w:shd w:val="clear" w:color="auto" w:fill="auto"/>
            <w:vAlign w:val="center"/>
            <w:hideMark/>
          </w:tcPr>
          <w:p w14:paraId="6D0E3B1B"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41,8</w:t>
            </w:r>
          </w:p>
        </w:tc>
        <w:tc>
          <w:tcPr>
            <w:tcW w:w="1134" w:type="dxa"/>
            <w:tcBorders>
              <w:top w:val="nil"/>
              <w:left w:val="nil"/>
              <w:bottom w:val="single" w:sz="4" w:space="0" w:color="auto"/>
              <w:right w:val="single" w:sz="4" w:space="0" w:color="auto"/>
            </w:tcBorders>
            <w:shd w:val="clear" w:color="auto" w:fill="auto"/>
            <w:vAlign w:val="center"/>
            <w:hideMark/>
          </w:tcPr>
          <w:p w14:paraId="55FE5BE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179,56</w:t>
            </w:r>
          </w:p>
        </w:tc>
        <w:tc>
          <w:tcPr>
            <w:tcW w:w="993" w:type="dxa"/>
            <w:tcBorders>
              <w:top w:val="nil"/>
              <w:left w:val="nil"/>
              <w:bottom w:val="single" w:sz="4" w:space="0" w:color="auto"/>
              <w:right w:val="single" w:sz="4" w:space="0" w:color="auto"/>
            </w:tcBorders>
            <w:shd w:val="clear" w:color="auto" w:fill="auto"/>
            <w:vAlign w:val="center"/>
            <w:hideMark/>
          </w:tcPr>
          <w:p w14:paraId="1A1914F9"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53</w:t>
            </w:r>
          </w:p>
        </w:tc>
        <w:tc>
          <w:tcPr>
            <w:tcW w:w="1275" w:type="dxa"/>
            <w:tcBorders>
              <w:top w:val="nil"/>
              <w:left w:val="nil"/>
              <w:bottom w:val="single" w:sz="4" w:space="0" w:color="auto"/>
              <w:right w:val="single" w:sz="4" w:space="0" w:color="auto"/>
            </w:tcBorders>
            <w:shd w:val="clear" w:color="auto" w:fill="auto"/>
            <w:vAlign w:val="center"/>
            <w:hideMark/>
          </w:tcPr>
          <w:p w14:paraId="4F465CB0"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3,38792453</w:t>
            </w:r>
          </w:p>
        </w:tc>
        <w:tc>
          <w:tcPr>
            <w:tcW w:w="567" w:type="dxa"/>
            <w:vMerge/>
            <w:tcBorders>
              <w:top w:val="nil"/>
              <w:left w:val="single" w:sz="4" w:space="0" w:color="auto"/>
              <w:bottom w:val="single" w:sz="4" w:space="0" w:color="000000"/>
              <w:right w:val="single" w:sz="4" w:space="0" w:color="auto"/>
            </w:tcBorders>
            <w:vAlign w:val="center"/>
            <w:hideMark/>
          </w:tcPr>
          <w:p w14:paraId="595EA9AC"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598EEBE1" w14:textId="77777777" w:rsidTr="00D038A7">
        <w:trPr>
          <w:trHeight w:val="335"/>
        </w:trPr>
        <w:tc>
          <w:tcPr>
            <w:tcW w:w="2835" w:type="dxa"/>
            <w:gridSpan w:val="2"/>
            <w:tcBorders>
              <w:top w:val="single" w:sz="4" w:space="0" w:color="auto"/>
              <w:left w:val="single" w:sz="4" w:space="0" w:color="auto"/>
              <w:right w:val="single" w:sz="4" w:space="0" w:color="000000"/>
            </w:tcBorders>
            <w:shd w:val="clear" w:color="auto" w:fill="auto"/>
            <w:vAlign w:val="center"/>
            <w:hideMark/>
          </w:tcPr>
          <w:p w14:paraId="5A4F236F"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proofErr w:type="spellStart"/>
            <w:r w:rsidRPr="00D038A7">
              <w:rPr>
                <w:rFonts w:ascii="Times New Roman" w:eastAsia="Times New Roman" w:hAnsi="Times New Roman" w:cs="Times New Roman"/>
                <w:color w:val="000000"/>
                <w:sz w:val="24"/>
                <w:szCs w:val="24"/>
                <w:lang w:eastAsia="ru-RU"/>
              </w:rPr>
              <w:t>Барлығы</w:t>
            </w:r>
            <w:proofErr w:type="spellEnd"/>
            <w:r w:rsidRPr="00D038A7">
              <w:rPr>
                <w:rFonts w:ascii="Times New Roman" w:eastAsia="Times New Roman" w:hAnsi="Times New Roman" w:cs="Times New Roman"/>
                <w:color w:val="000000"/>
                <w:sz w:val="24"/>
                <w:szCs w:val="24"/>
                <w:lang w:eastAsia="ru-RU"/>
              </w:rPr>
              <w:t>:</w:t>
            </w:r>
          </w:p>
        </w:tc>
        <w:tc>
          <w:tcPr>
            <w:tcW w:w="567" w:type="dxa"/>
            <w:tcBorders>
              <w:top w:val="nil"/>
              <w:left w:val="nil"/>
              <w:right w:val="single" w:sz="4" w:space="0" w:color="auto"/>
            </w:tcBorders>
            <w:shd w:val="clear" w:color="auto" w:fill="auto"/>
            <w:vAlign w:val="center"/>
            <w:hideMark/>
          </w:tcPr>
          <w:p w14:paraId="290F3B08"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66</w:t>
            </w:r>
          </w:p>
        </w:tc>
        <w:tc>
          <w:tcPr>
            <w:tcW w:w="709" w:type="dxa"/>
            <w:tcBorders>
              <w:top w:val="nil"/>
              <w:left w:val="nil"/>
              <w:right w:val="single" w:sz="4" w:space="0" w:color="auto"/>
            </w:tcBorders>
            <w:shd w:val="clear" w:color="auto" w:fill="auto"/>
            <w:vAlign w:val="center"/>
            <w:hideMark/>
          </w:tcPr>
          <w:p w14:paraId="4858765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567" w:type="dxa"/>
            <w:tcBorders>
              <w:top w:val="nil"/>
              <w:left w:val="nil"/>
              <w:right w:val="single" w:sz="4" w:space="0" w:color="auto"/>
            </w:tcBorders>
            <w:shd w:val="clear" w:color="auto" w:fill="auto"/>
            <w:vAlign w:val="center"/>
            <w:hideMark/>
          </w:tcPr>
          <w:p w14:paraId="04C12960"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67</w:t>
            </w:r>
          </w:p>
        </w:tc>
        <w:tc>
          <w:tcPr>
            <w:tcW w:w="992" w:type="dxa"/>
            <w:tcBorders>
              <w:top w:val="nil"/>
              <w:left w:val="nil"/>
              <w:right w:val="single" w:sz="4" w:space="0" w:color="auto"/>
            </w:tcBorders>
            <w:shd w:val="clear" w:color="auto" w:fill="auto"/>
            <w:vAlign w:val="center"/>
            <w:hideMark/>
          </w:tcPr>
          <w:p w14:paraId="015CF0B7"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1134" w:type="dxa"/>
            <w:tcBorders>
              <w:top w:val="nil"/>
              <w:left w:val="nil"/>
              <w:right w:val="single" w:sz="4" w:space="0" w:color="auto"/>
            </w:tcBorders>
            <w:shd w:val="clear" w:color="auto" w:fill="auto"/>
            <w:vAlign w:val="center"/>
            <w:hideMark/>
          </w:tcPr>
          <w:p w14:paraId="658B4FBB"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993" w:type="dxa"/>
            <w:tcBorders>
              <w:top w:val="nil"/>
              <w:left w:val="nil"/>
              <w:right w:val="single" w:sz="4" w:space="0" w:color="auto"/>
            </w:tcBorders>
            <w:shd w:val="clear" w:color="auto" w:fill="auto"/>
            <w:vAlign w:val="center"/>
            <w:hideMark/>
          </w:tcPr>
          <w:p w14:paraId="2C7E9C1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1275" w:type="dxa"/>
            <w:tcBorders>
              <w:top w:val="nil"/>
              <w:left w:val="nil"/>
              <w:right w:val="single" w:sz="4" w:space="0" w:color="auto"/>
            </w:tcBorders>
            <w:shd w:val="clear" w:color="auto" w:fill="auto"/>
            <w:vAlign w:val="center"/>
            <w:hideMark/>
          </w:tcPr>
          <w:p w14:paraId="10360308"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12,5585912</w:t>
            </w:r>
          </w:p>
        </w:tc>
        <w:tc>
          <w:tcPr>
            <w:tcW w:w="567" w:type="dxa"/>
            <w:vMerge/>
            <w:tcBorders>
              <w:top w:val="nil"/>
              <w:left w:val="single" w:sz="4" w:space="0" w:color="auto"/>
              <w:right w:val="single" w:sz="4" w:space="0" w:color="auto"/>
            </w:tcBorders>
            <w:vAlign w:val="center"/>
            <w:hideMark/>
          </w:tcPr>
          <w:p w14:paraId="031F0EFF"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4F3720D4" w14:textId="77777777" w:rsidTr="00D038A7">
        <w:trPr>
          <w:trHeight w:val="669"/>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14:paraId="5AFC0D20" w14:textId="77777777"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Болашақ педагогтің инновациялық әрекетті жүзеге асыруға деген өзінің кәсіби қабілеттерін бағалауы</w:t>
            </w:r>
          </w:p>
        </w:tc>
        <w:tc>
          <w:tcPr>
            <w:tcW w:w="989" w:type="dxa"/>
            <w:tcBorders>
              <w:top w:val="nil"/>
              <w:left w:val="nil"/>
              <w:bottom w:val="single" w:sz="4" w:space="0" w:color="auto"/>
              <w:right w:val="single" w:sz="4" w:space="0" w:color="auto"/>
            </w:tcBorders>
            <w:shd w:val="clear" w:color="auto" w:fill="auto"/>
            <w:vAlign w:val="center"/>
            <w:hideMark/>
          </w:tcPr>
          <w:p w14:paraId="19C5BADB"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Жоғар</w:t>
            </w:r>
          </w:p>
          <w:p w14:paraId="1290752C" w14:textId="5A05561F"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ғы</w:t>
            </w:r>
          </w:p>
        </w:tc>
        <w:tc>
          <w:tcPr>
            <w:tcW w:w="567" w:type="dxa"/>
            <w:tcBorders>
              <w:top w:val="nil"/>
              <w:left w:val="nil"/>
              <w:bottom w:val="single" w:sz="4" w:space="0" w:color="auto"/>
              <w:right w:val="single" w:sz="4" w:space="0" w:color="auto"/>
            </w:tcBorders>
            <w:shd w:val="clear" w:color="auto" w:fill="auto"/>
            <w:vAlign w:val="center"/>
            <w:hideMark/>
          </w:tcPr>
          <w:p w14:paraId="4AEBC5B7"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7</w:t>
            </w:r>
          </w:p>
        </w:tc>
        <w:tc>
          <w:tcPr>
            <w:tcW w:w="709" w:type="dxa"/>
            <w:tcBorders>
              <w:top w:val="nil"/>
              <w:left w:val="nil"/>
              <w:bottom w:val="single" w:sz="4" w:space="0" w:color="auto"/>
              <w:right w:val="single" w:sz="4" w:space="0" w:color="auto"/>
            </w:tcBorders>
            <w:shd w:val="clear" w:color="auto" w:fill="auto"/>
            <w:vAlign w:val="center"/>
            <w:hideMark/>
          </w:tcPr>
          <w:p w14:paraId="520CE82D"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10,6</w:t>
            </w:r>
          </w:p>
        </w:tc>
        <w:tc>
          <w:tcPr>
            <w:tcW w:w="567" w:type="dxa"/>
            <w:tcBorders>
              <w:top w:val="nil"/>
              <w:left w:val="nil"/>
              <w:bottom w:val="single" w:sz="4" w:space="0" w:color="auto"/>
              <w:right w:val="single" w:sz="4" w:space="0" w:color="auto"/>
            </w:tcBorders>
            <w:shd w:val="clear" w:color="auto" w:fill="auto"/>
            <w:vAlign w:val="center"/>
            <w:hideMark/>
          </w:tcPr>
          <w:p w14:paraId="5433F95D"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15</w:t>
            </w:r>
          </w:p>
        </w:tc>
        <w:tc>
          <w:tcPr>
            <w:tcW w:w="992" w:type="dxa"/>
            <w:tcBorders>
              <w:top w:val="nil"/>
              <w:left w:val="nil"/>
              <w:bottom w:val="single" w:sz="4" w:space="0" w:color="auto"/>
              <w:right w:val="single" w:sz="4" w:space="0" w:color="auto"/>
            </w:tcBorders>
            <w:shd w:val="clear" w:color="auto" w:fill="auto"/>
            <w:vAlign w:val="center"/>
            <w:hideMark/>
          </w:tcPr>
          <w:p w14:paraId="68F237A7"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22,4</w:t>
            </w:r>
          </w:p>
        </w:tc>
        <w:tc>
          <w:tcPr>
            <w:tcW w:w="1134" w:type="dxa"/>
            <w:tcBorders>
              <w:top w:val="nil"/>
              <w:left w:val="nil"/>
              <w:bottom w:val="single" w:sz="4" w:space="0" w:color="auto"/>
              <w:right w:val="single" w:sz="4" w:space="0" w:color="auto"/>
            </w:tcBorders>
            <w:shd w:val="clear" w:color="auto" w:fill="auto"/>
            <w:vAlign w:val="center"/>
            <w:hideMark/>
          </w:tcPr>
          <w:p w14:paraId="2F4DFDD3"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4,84</w:t>
            </w:r>
          </w:p>
        </w:tc>
        <w:tc>
          <w:tcPr>
            <w:tcW w:w="993" w:type="dxa"/>
            <w:tcBorders>
              <w:top w:val="nil"/>
              <w:left w:val="nil"/>
              <w:bottom w:val="single" w:sz="4" w:space="0" w:color="auto"/>
              <w:right w:val="single" w:sz="4" w:space="0" w:color="auto"/>
            </w:tcBorders>
            <w:shd w:val="clear" w:color="auto" w:fill="auto"/>
            <w:vAlign w:val="center"/>
            <w:hideMark/>
          </w:tcPr>
          <w:p w14:paraId="5E0F60A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22</w:t>
            </w:r>
          </w:p>
        </w:tc>
        <w:tc>
          <w:tcPr>
            <w:tcW w:w="1275" w:type="dxa"/>
            <w:tcBorders>
              <w:top w:val="nil"/>
              <w:left w:val="nil"/>
              <w:bottom w:val="single" w:sz="4" w:space="0" w:color="auto"/>
              <w:right w:val="single" w:sz="4" w:space="0" w:color="auto"/>
            </w:tcBorders>
            <w:shd w:val="clear" w:color="auto" w:fill="auto"/>
            <w:vAlign w:val="center"/>
            <w:hideMark/>
          </w:tcPr>
          <w:p w14:paraId="0EFC51DF"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0,22</w:t>
            </w:r>
          </w:p>
        </w:tc>
        <w:tc>
          <w:tcPr>
            <w:tcW w:w="567" w:type="dxa"/>
            <w:vMerge w:val="restart"/>
            <w:tcBorders>
              <w:top w:val="nil"/>
              <w:left w:val="single" w:sz="4" w:space="0" w:color="auto"/>
              <w:right w:val="single" w:sz="4" w:space="0" w:color="auto"/>
            </w:tcBorders>
            <w:shd w:val="clear" w:color="auto" w:fill="auto"/>
            <w:noWrap/>
            <w:vAlign w:val="center"/>
            <w:hideMark/>
          </w:tcPr>
          <w:p w14:paraId="00DD9203"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0,003892</w:t>
            </w:r>
          </w:p>
        </w:tc>
      </w:tr>
      <w:tr w:rsidR="00FA0C72" w:rsidRPr="00D038A7" w14:paraId="2BDACE54" w14:textId="77777777" w:rsidTr="00D038A7">
        <w:trPr>
          <w:trHeight w:val="335"/>
        </w:trPr>
        <w:tc>
          <w:tcPr>
            <w:tcW w:w="1846" w:type="dxa"/>
            <w:vMerge/>
            <w:tcBorders>
              <w:top w:val="single" w:sz="4" w:space="0" w:color="auto"/>
              <w:left w:val="single" w:sz="4" w:space="0" w:color="auto"/>
              <w:bottom w:val="single" w:sz="4" w:space="0" w:color="auto"/>
              <w:right w:val="single" w:sz="4" w:space="0" w:color="auto"/>
            </w:tcBorders>
            <w:vAlign w:val="center"/>
            <w:hideMark/>
          </w:tcPr>
          <w:p w14:paraId="10F35783"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3AD7CF92"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Орта</w:t>
            </w:r>
          </w:p>
          <w:p w14:paraId="6270EA25" w14:textId="519E23FF"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ша</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0D3781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B1E9DB"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56,1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36573E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40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1CAD81"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59,7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38EB02"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1232,01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39C6798"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77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23F1114"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16,0001299</w:t>
            </w:r>
          </w:p>
        </w:tc>
        <w:tc>
          <w:tcPr>
            <w:tcW w:w="567" w:type="dxa"/>
            <w:vMerge/>
            <w:tcBorders>
              <w:top w:val="single" w:sz="4" w:space="0" w:color="000000"/>
              <w:left w:val="single" w:sz="4" w:space="0" w:color="auto"/>
              <w:right w:val="single" w:sz="4" w:space="0" w:color="auto"/>
            </w:tcBorders>
            <w:vAlign w:val="center"/>
            <w:hideMark/>
          </w:tcPr>
          <w:p w14:paraId="287F0475"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r w:rsidR="00FA0C72" w:rsidRPr="00D038A7" w14:paraId="7E3A3365" w14:textId="77777777" w:rsidTr="00D038A7">
        <w:trPr>
          <w:trHeight w:val="335"/>
        </w:trPr>
        <w:tc>
          <w:tcPr>
            <w:tcW w:w="1846" w:type="dxa"/>
            <w:vMerge/>
            <w:tcBorders>
              <w:top w:val="single" w:sz="4" w:space="0" w:color="auto"/>
              <w:left w:val="single" w:sz="4" w:space="0" w:color="auto"/>
              <w:right w:val="single" w:sz="4" w:space="0" w:color="auto"/>
            </w:tcBorders>
            <w:vAlign w:val="center"/>
            <w:hideMark/>
          </w:tcPr>
          <w:p w14:paraId="042A2D7C"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c>
          <w:tcPr>
            <w:tcW w:w="989" w:type="dxa"/>
            <w:tcBorders>
              <w:top w:val="single" w:sz="4" w:space="0" w:color="auto"/>
              <w:left w:val="nil"/>
              <w:right w:val="single" w:sz="4" w:space="0" w:color="auto"/>
            </w:tcBorders>
            <w:shd w:val="clear" w:color="auto" w:fill="auto"/>
            <w:vAlign w:val="center"/>
            <w:hideMark/>
          </w:tcPr>
          <w:p w14:paraId="133FE9DC" w14:textId="77777777" w:rsidR="00D038A7" w:rsidRDefault="00FA0C72" w:rsidP="00EF12C4">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Төмен</w:t>
            </w:r>
          </w:p>
          <w:p w14:paraId="611F8DAA" w14:textId="0442D707" w:rsidR="00FA0C72" w:rsidRPr="00D038A7" w:rsidRDefault="00FA0C72" w:rsidP="00EF12C4">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гі</w:t>
            </w:r>
          </w:p>
        </w:tc>
        <w:tc>
          <w:tcPr>
            <w:tcW w:w="567" w:type="dxa"/>
            <w:tcBorders>
              <w:top w:val="single" w:sz="4" w:space="0" w:color="auto"/>
              <w:left w:val="nil"/>
              <w:right w:val="single" w:sz="4" w:space="0" w:color="auto"/>
            </w:tcBorders>
            <w:shd w:val="clear" w:color="auto" w:fill="auto"/>
            <w:vAlign w:val="center"/>
            <w:hideMark/>
          </w:tcPr>
          <w:p w14:paraId="128AA5A0"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22</w:t>
            </w:r>
          </w:p>
        </w:tc>
        <w:tc>
          <w:tcPr>
            <w:tcW w:w="709" w:type="dxa"/>
            <w:tcBorders>
              <w:top w:val="single" w:sz="4" w:space="0" w:color="auto"/>
              <w:left w:val="nil"/>
              <w:right w:val="single" w:sz="4" w:space="0" w:color="auto"/>
            </w:tcBorders>
            <w:shd w:val="clear" w:color="auto" w:fill="auto"/>
            <w:vAlign w:val="center"/>
            <w:hideMark/>
          </w:tcPr>
          <w:p w14:paraId="6C00B00F"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33,3</w:t>
            </w:r>
          </w:p>
        </w:tc>
        <w:tc>
          <w:tcPr>
            <w:tcW w:w="567" w:type="dxa"/>
            <w:tcBorders>
              <w:top w:val="single" w:sz="4" w:space="0" w:color="auto"/>
              <w:left w:val="nil"/>
              <w:right w:val="single" w:sz="4" w:space="0" w:color="auto"/>
            </w:tcBorders>
            <w:shd w:val="clear" w:color="auto" w:fill="auto"/>
            <w:vAlign w:val="center"/>
            <w:hideMark/>
          </w:tcPr>
          <w:p w14:paraId="716F0D7B"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12</w:t>
            </w:r>
          </w:p>
        </w:tc>
        <w:tc>
          <w:tcPr>
            <w:tcW w:w="992" w:type="dxa"/>
            <w:tcBorders>
              <w:top w:val="single" w:sz="4" w:space="0" w:color="auto"/>
              <w:left w:val="nil"/>
              <w:right w:val="single" w:sz="4" w:space="0" w:color="auto"/>
            </w:tcBorders>
            <w:shd w:val="clear" w:color="auto" w:fill="auto"/>
            <w:vAlign w:val="center"/>
            <w:hideMark/>
          </w:tcPr>
          <w:p w14:paraId="4C652663"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17,9</w:t>
            </w:r>
          </w:p>
        </w:tc>
        <w:tc>
          <w:tcPr>
            <w:tcW w:w="1134" w:type="dxa"/>
            <w:tcBorders>
              <w:top w:val="single" w:sz="4" w:space="0" w:color="auto"/>
              <w:left w:val="nil"/>
              <w:right w:val="single" w:sz="4" w:space="0" w:color="auto"/>
            </w:tcBorders>
            <w:shd w:val="clear" w:color="auto" w:fill="auto"/>
            <w:vAlign w:val="center"/>
            <w:hideMark/>
          </w:tcPr>
          <w:p w14:paraId="5F7E83CC"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33,64</w:t>
            </w:r>
          </w:p>
        </w:tc>
        <w:tc>
          <w:tcPr>
            <w:tcW w:w="993" w:type="dxa"/>
            <w:tcBorders>
              <w:top w:val="single" w:sz="4" w:space="0" w:color="auto"/>
              <w:left w:val="nil"/>
              <w:right w:val="single" w:sz="4" w:space="0" w:color="auto"/>
            </w:tcBorders>
            <w:shd w:val="clear" w:color="auto" w:fill="auto"/>
            <w:vAlign w:val="center"/>
            <w:hideMark/>
          </w:tcPr>
          <w:p w14:paraId="13930F2A"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34</w:t>
            </w:r>
          </w:p>
        </w:tc>
        <w:tc>
          <w:tcPr>
            <w:tcW w:w="1275" w:type="dxa"/>
            <w:tcBorders>
              <w:top w:val="single" w:sz="4" w:space="0" w:color="auto"/>
              <w:left w:val="nil"/>
              <w:right w:val="single" w:sz="4" w:space="0" w:color="auto"/>
            </w:tcBorders>
            <w:shd w:val="clear" w:color="auto" w:fill="auto"/>
            <w:vAlign w:val="center"/>
            <w:hideMark/>
          </w:tcPr>
          <w:p w14:paraId="0BB980DF" w14:textId="77777777" w:rsidR="00FA0C72" w:rsidRPr="00D038A7" w:rsidRDefault="00FA0C72" w:rsidP="00EF12C4">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0,98941176</w:t>
            </w:r>
          </w:p>
        </w:tc>
        <w:tc>
          <w:tcPr>
            <w:tcW w:w="567" w:type="dxa"/>
            <w:vMerge/>
            <w:tcBorders>
              <w:top w:val="single" w:sz="4" w:space="0" w:color="000000"/>
              <w:left w:val="single" w:sz="4" w:space="0" w:color="auto"/>
              <w:right w:val="single" w:sz="4" w:space="0" w:color="auto"/>
            </w:tcBorders>
            <w:vAlign w:val="center"/>
            <w:hideMark/>
          </w:tcPr>
          <w:p w14:paraId="6691B0D8" w14:textId="77777777" w:rsidR="00FA0C72" w:rsidRPr="00D038A7" w:rsidRDefault="00FA0C72" w:rsidP="00EF12C4">
            <w:pPr>
              <w:spacing w:after="0" w:line="240" w:lineRule="auto"/>
              <w:rPr>
                <w:rFonts w:ascii="Times New Roman" w:eastAsia="Times New Roman" w:hAnsi="Times New Roman" w:cs="Times New Roman"/>
                <w:color w:val="000000"/>
                <w:sz w:val="24"/>
                <w:szCs w:val="24"/>
                <w:lang w:eastAsia="ru-RU"/>
              </w:rPr>
            </w:pPr>
          </w:p>
        </w:tc>
      </w:tr>
    </w:tbl>
    <w:p w14:paraId="00ABE7E0" w14:textId="5DDE3C20" w:rsidR="00D038A7" w:rsidRDefault="00D038A7" w:rsidP="00D038A7">
      <w:pPr>
        <w:spacing w:after="0" w:line="240" w:lineRule="auto"/>
        <w:rPr>
          <w:rFonts w:ascii="Times New Roman" w:hAnsi="Times New Roman" w:cs="Times New Roman"/>
          <w:sz w:val="28"/>
          <w:szCs w:val="28"/>
          <w:lang w:val="kk-KZ"/>
        </w:rPr>
      </w:pPr>
      <w:r w:rsidRPr="00D038A7">
        <w:rPr>
          <w:rFonts w:ascii="Times New Roman" w:hAnsi="Times New Roman" w:cs="Times New Roman"/>
          <w:sz w:val="28"/>
          <w:szCs w:val="28"/>
          <w:lang w:val="kk-KZ"/>
        </w:rPr>
        <w:lastRenderedPageBreak/>
        <w:t>2</w:t>
      </w:r>
      <w:r w:rsidR="00CA0CFF">
        <w:rPr>
          <w:rFonts w:ascii="Times New Roman" w:hAnsi="Times New Roman" w:cs="Times New Roman"/>
          <w:sz w:val="28"/>
          <w:szCs w:val="28"/>
          <w:lang w:val="kk-KZ"/>
        </w:rPr>
        <w:t>4</w:t>
      </w:r>
      <w:r w:rsidR="00BF43CF">
        <w:rPr>
          <w:rFonts w:ascii="Times New Roman" w:hAnsi="Times New Roman" w:cs="Times New Roman"/>
          <w:sz w:val="28"/>
          <w:szCs w:val="28"/>
          <w:lang w:val="kk-KZ"/>
        </w:rPr>
        <w:t xml:space="preserve"> – кестенің </w:t>
      </w:r>
      <w:r w:rsidRPr="00D038A7">
        <w:rPr>
          <w:rFonts w:ascii="Times New Roman" w:hAnsi="Times New Roman" w:cs="Times New Roman"/>
          <w:sz w:val="28"/>
          <w:szCs w:val="28"/>
          <w:lang w:val="kk-KZ"/>
        </w:rPr>
        <w:t>жалғасы</w:t>
      </w:r>
    </w:p>
    <w:p w14:paraId="21BD799B" w14:textId="77777777" w:rsidR="00D038A7" w:rsidRPr="004A320C" w:rsidRDefault="00D038A7" w:rsidP="00D038A7">
      <w:pPr>
        <w:spacing w:after="0" w:line="240" w:lineRule="auto"/>
        <w:rPr>
          <w:rFonts w:ascii="Times New Roman" w:hAnsi="Times New Roman" w:cs="Times New Roman"/>
          <w:lang w:val="kk-KZ"/>
        </w:rPr>
      </w:pPr>
    </w:p>
    <w:tbl>
      <w:tblPr>
        <w:tblW w:w="10206" w:type="dxa"/>
        <w:tblInd w:w="108" w:type="dxa"/>
        <w:tblLayout w:type="fixed"/>
        <w:tblLook w:val="04A0" w:firstRow="1" w:lastRow="0" w:firstColumn="1" w:lastColumn="0" w:noHBand="0" w:noVBand="1"/>
      </w:tblPr>
      <w:tblGrid>
        <w:gridCol w:w="1846"/>
        <w:gridCol w:w="989"/>
        <w:gridCol w:w="567"/>
        <w:gridCol w:w="709"/>
        <w:gridCol w:w="567"/>
        <w:gridCol w:w="992"/>
        <w:gridCol w:w="1134"/>
        <w:gridCol w:w="851"/>
        <w:gridCol w:w="1417"/>
        <w:gridCol w:w="567"/>
        <w:gridCol w:w="567"/>
      </w:tblGrid>
      <w:tr w:rsidR="00D038A7" w:rsidRPr="00D038A7" w14:paraId="01991713" w14:textId="028DBA42" w:rsidTr="004B2AA3">
        <w:trPr>
          <w:trHeight w:val="70"/>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9F6CD" w14:textId="341732AE"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BE05D0" w14:textId="790019D2"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F1F99E" w14:textId="13EB7A9D"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020262" w14:textId="4BCB8D1C"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22373A" w14:textId="5AF14E3A"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AD8CCD" w14:textId="7652E5DA"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FF817F" w14:textId="6548D3C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17A3A1" w14:textId="35F1759A"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14:paraId="76ED1DB1" w14:textId="0B395589" w:rsidR="00D038A7" w:rsidRPr="00D038A7" w:rsidRDefault="00D038A7" w:rsidP="00D038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9</w:t>
            </w:r>
          </w:p>
        </w:tc>
        <w:tc>
          <w:tcPr>
            <w:tcW w:w="567" w:type="dxa"/>
            <w:vAlign w:val="center"/>
          </w:tcPr>
          <w:p w14:paraId="122F1A78" w14:textId="510ED931" w:rsidR="00D038A7" w:rsidRPr="00D038A7" w:rsidRDefault="00D038A7" w:rsidP="00D038A7">
            <w:pPr>
              <w:spacing w:after="0" w:line="240" w:lineRule="auto"/>
              <w:rPr>
                <w:sz w:val="24"/>
                <w:szCs w:val="24"/>
              </w:rPr>
            </w:pPr>
          </w:p>
        </w:tc>
      </w:tr>
      <w:tr w:rsidR="00D038A7" w:rsidRPr="00D038A7" w14:paraId="1914F09F" w14:textId="77777777" w:rsidTr="004A320C">
        <w:trPr>
          <w:gridAfter w:val="1"/>
          <w:wAfter w:w="567" w:type="dxa"/>
          <w:trHeight w:val="70"/>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D29D3C" w14:textId="2EA164FC"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proofErr w:type="spellStart"/>
            <w:r w:rsidRPr="00D038A7">
              <w:rPr>
                <w:rFonts w:ascii="Times New Roman" w:eastAsia="Times New Roman" w:hAnsi="Times New Roman" w:cs="Times New Roman"/>
                <w:color w:val="000000"/>
                <w:sz w:val="24"/>
                <w:szCs w:val="24"/>
                <w:lang w:eastAsia="ru-RU"/>
              </w:rPr>
              <w:t>Барлығы</w:t>
            </w:r>
            <w:proofErr w:type="spellEnd"/>
            <w:r w:rsidRPr="00D038A7">
              <w:rPr>
                <w:rFonts w:ascii="Times New Roman" w:eastAsia="Times New Roman" w:hAnsi="Times New Roman" w:cs="Times New Roman"/>
                <w:color w:val="000000"/>
                <w:sz w:val="24"/>
                <w:szCs w:val="24"/>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E6BDDF"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20EDAE6"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EF05696"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3698B3"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8CED8F"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B825B51"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F62080"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17,2095416</w:t>
            </w:r>
          </w:p>
        </w:tc>
        <w:tc>
          <w:tcPr>
            <w:tcW w:w="567" w:type="dxa"/>
            <w:tcBorders>
              <w:top w:val="single" w:sz="4" w:space="0" w:color="auto"/>
              <w:left w:val="single" w:sz="4" w:space="0" w:color="auto"/>
              <w:bottom w:val="single" w:sz="4" w:space="0" w:color="000000"/>
              <w:right w:val="single" w:sz="4" w:space="0" w:color="auto"/>
            </w:tcBorders>
            <w:vAlign w:val="center"/>
            <w:hideMark/>
          </w:tcPr>
          <w:p w14:paraId="37497B88" w14:textId="77777777" w:rsidR="00D038A7" w:rsidRPr="00D038A7" w:rsidRDefault="00D038A7" w:rsidP="00D038A7">
            <w:pPr>
              <w:spacing w:after="0" w:line="240" w:lineRule="auto"/>
              <w:rPr>
                <w:rFonts w:ascii="Times New Roman" w:eastAsia="Times New Roman" w:hAnsi="Times New Roman" w:cs="Times New Roman"/>
                <w:color w:val="000000"/>
                <w:sz w:val="24"/>
                <w:szCs w:val="24"/>
                <w:lang w:eastAsia="ru-RU"/>
              </w:rPr>
            </w:pPr>
          </w:p>
        </w:tc>
      </w:tr>
      <w:tr w:rsidR="00D038A7" w:rsidRPr="00D038A7" w14:paraId="40FEEE1F" w14:textId="77777777" w:rsidTr="004A320C">
        <w:trPr>
          <w:gridAfter w:val="1"/>
          <w:wAfter w:w="567" w:type="dxa"/>
          <w:trHeight w:val="70"/>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14:paraId="6AE8775E" w14:textId="77777777" w:rsidR="004B2AA3" w:rsidRDefault="00D038A7" w:rsidP="00D038A7">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Болашақ педа</w:t>
            </w:r>
          </w:p>
          <w:p w14:paraId="535FB091" w14:textId="7A31FDF4" w:rsidR="00D038A7" w:rsidRPr="004B2AA3" w:rsidRDefault="00D038A7" w:rsidP="00D038A7">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гогтің өзінің жеке тұлғалық қасиеттерін бағалауы</w:t>
            </w:r>
          </w:p>
        </w:tc>
        <w:tc>
          <w:tcPr>
            <w:tcW w:w="989" w:type="dxa"/>
            <w:tcBorders>
              <w:top w:val="nil"/>
              <w:left w:val="nil"/>
              <w:bottom w:val="single" w:sz="4" w:space="0" w:color="auto"/>
              <w:right w:val="single" w:sz="4" w:space="0" w:color="auto"/>
            </w:tcBorders>
            <w:shd w:val="clear" w:color="auto" w:fill="auto"/>
            <w:vAlign w:val="center"/>
            <w:hideMark/>
          </w:tcPr>
          <w:p w14:paraId="63DB1B26" w14:textId="77777777" w:rsidR="00D038A7" w:rsidRDefault="00D038A7" w:rsidP="00D038A7">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Жоғар</w:t>
            </w:r>
          </w:p>
          <w:p w14:paraId="19059C58" w14:textId="15FB46E2" w:rsidR="00D038A7" w:rsidRPr="00D038A7" w:rsidRDefault="00D038A7" w:rsidP="00D038A7">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ғы</w:t>
            </w:r>
          </w:p>
        </w:tc>
        <w:tc>
          <w:tcPr>
            <w:tcW w:w="567" w:type="dxa"/>
            <w:tcBorders>
              <w:top w:val="nil"/>
              <w:left w:val="nil"/>
              <w:bottom w:val="single" w:sz="4" w:space="0" w:color="auto"/>
              <w:right w:val="single" w:sz="4" w:space="0" w:color="auto"/>
            </w:tcBorders>
            <w:shd w:val="clear" w:color="auto" w:fill="auto"/>
            <w:vAlign w:val="center"/>
            <w:hideMark/>
          </w:tcPr>
          <w:p w14:paraId="074BA481"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11</w:t>
            </w:r>
          </w:p>
        </w:tc>
        <w:tc>
          <w:tcPr>
            <w:tcW w:w="709" w:type="dxa"/>
            <w:tcBorders>
              <w:top w:val="nil"/>
              <w:left w:val="nil"/>
              <w:bottom w:val="single" w:sz="4" w:space="0" w:color="auto"/>
              <w:right w:val="single" w:sz="4" w:space="0" w:color="auto"/>
            </w:tcBorders>
            <w:shd w:val="clear" w:color="auto" w:fill="auto"/>
            <w:vAlign w:val="center"/>
            <w:hideMark/>
          </w:tcPr>
          <w:p w14:paraId="7BF295BE"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16,6</w:t>
            </w:r>
          </w:p>
        </w:tc>
        <w:tc>
          <w:tcPr>
            <w:tcW w:w="567" w:type="dxa"/>
            <w:tcBorders>
              <w:top w:val="nil"/>
              <w:left w:val="nil"/>
              <w:bottom w:val="single" w:sz="4" w:space="0" w:color="auto"/>
              <w:right w:val="single" w:sz="4" w:space="0" w:color="auto"/>
            </w:tcBorders>
            <w:shd w:val="clear" w:color="auto" w:fill="auto"/>
            <w:vAlign w:val="center"/>
            <w:hideMark/>
          </w:tcPr>
          <w:p w14:paraId="246792A9"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13</w:t>
            </w:r>
          </w:p>
        </w:tc>
        <w:tc>
          <w:tcPr>
            <w:tcW w:w="992" w:type="dxa"/>
            <w:tcBorders>
              <w:top w:val="nil"/>
              <w:left w:val="nil"/>
              <w:bottom w:val="single" w:sz="4" w:space="0" w:color="auto"/>
              <w:right w:val="single" w:sz="4" w:space="0" w:color="auto"/>
            </w:tcBorders>
            <w:shd w:val="clear" w:color="auto" w:fill="auto"/>
            <w:vAlign w:val="center"/>
            <w:hideMark/>
          </w:tcPr>
          <w:p w14:paraId="347221F4"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19,4</w:t>
            </w:r>
          </w:p>
        </w:tc>
        <w:tc>
          <w:tcPr>
            <w:tcW w:w="1134" w:type="dxa"/>
            <w:tcBorders>
              <w:top w:val="nil"/>
              <w:left w:val="nil"/>
              <w:bottom w:val="single" w:sz="4" w:space="0" w:color="auto"/>
              <w:right w:val="single" w:sz="4" w:space="0" w:color="auto"/>
            </w:tcBorders>
            <w:shd w:val="clear" w:color="auto" w:fill="auto"/>
            <w:vAlign w:val="center"/>
            <w:hideMark/>
          </w:tcPr>
          <w:p w14:paraId="198D6F33"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5,76</w:t>
            </w:r>
          </w:p>
        </w:tc>
        <w:tc>
          <w:tcPr>
            <w:tcW w:w="851" w:type="dxa"/>
            <w:tcBorders>
              <w:top w:val="nil"/>
              <w:left w:val="nil"/>
              <w:bottom w:val="single" w:sz="4" w:space="0" w:color="auto"/>
              <w:right w:val="single" w:sz="4" w:space="0" w:color="auto"/>
            </w:tcBorders>
            <w:shd w:val="clear" w:color="auto" w:fill="auto"/>
            <w:vAlign w:val="center"/>
            <w:hideMark/>
          </w:tcPr>
          <w:p w14:paraId="61EFBE08"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24</w:t>
            </w:r>
          </w:p>
        </w:tc>
        <w:tc>
          <w:tcPr>
            <w:tcW w:w="1417" w:type="dxa"/>
            <w:tcBorders>
              <w:top w:val="nil"/>
              <w:left w:val="nil"/>
              <w:bottom w:val="single" w:sz="4" w:space="0" w:color="auto"/>
              <w:right w:val="single" w:sz="4" w:space="0" w:color="auto"/>
            </w:tcBorders>
            <w:shd w:val="clear" w:color="auto" w:fill="auto"/>
            <w:vAlign w:val="center"/>
            <w:hideMark/>
          </w:tcPr>
          <w:p w14:paraId="455A3630"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0,24</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DD9DE4"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0,003036</w:t>
            </w:r>
          </w:p>
        </w:tc>
      </w:tr>
      <w:tr w:rsidR="00D038A7" w:rsidRPr="00D038A7" w14:paraId="1B0DEDC6" w14:textId="77777777" w:rsidTr="004A320C">
        <w:trPr>
          <w:gridAfter w:val="1"/>
          <w:wAfter w:w="567" w:type="dxa"/>
          <w:trHeight w:val="70"/>
        </w:trPr>
        <w:tc>
          <w:tcPr>
            <w:tcW w:w="1846" w:type="dxa"/>
            <w:vMerge/>
            <w:tcBorders>
              <w:top w:val="nil"/>
              <w:left w:val="single" w:sz="4" w:space="0" w:color="auto"/>
              <w:bottom w:val="single" w:sz="4" w:space="0" w:color="auto"/>
              <w:right w:val="single" w:sz="4" w:space="0" w:color="auto"/>
            </w:tcBorders>
            <w:vAlign w:val="center"/>
            <w:hideMark/>
          </w:tcPr>
          <w:p w14:paraId="0F02013E" w14:textId="77777777" w:rsidR="00D038A7" w:rsidRPr="00D038A7" w:rsidRDefault="00D038A7" w:rsidP="00D038A7">
            <w:pPr>
              <w:spacing w:after="0" w:line="240" w:lineRule="auto"/>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vAlign w:val="center"/>
            <w:hideMark/>
          </w:tcPr>
          <w:p w14:paraId="041BB3D8" w14:textId="77777777" w:rsidR="00D038A7" w:rsidRDefault="00D038A7" w:rsidP="00D038A7">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Орта</w:t>
            </w:r>
          </w:p>
          <w:p w14:paraId="5AF6632A" w14:textId="67AD72D8" w:rsidR="00D038A7" w:rsidRPr="00D038A7" w:rsidRDefault="00D038A7" w:rsidP="00D038A7">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ша</w:t>
            </w:r>
          </w:p>
        </w:tc>
        <w:tc>
          <w:tcPr>
            <w:tcW w:w="567" w:type="dxa"/>
            <w:tcBorders>
              <w:top w:val="nil"/>
              <w:left w:val="nil"/>
              <w:bottom w:val="single" w:sz="4" w:space="0" w:color="auto"/>
              <w:right w:val="single" w:sz="4" w:space="0" w:color="auto"/>
            </w:tcBorders>
            <w:shd w:val="clear" w:color="auto" w:fill="auto"/>
            <w:vAlign w:val="center"/>
            <w:hideMark/>
          </w:tcPr>
          <w:p w14:paraId="39473293"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34</w:t>
            </w:r>
          </w:p>
        </w:tc>
        <w:tc>
          <w:tcPr>
            <w:tcW w:w="709" w:type="dxa"/>
            <w:tcBorders>
              <w:top w:val="nil"/>
              <w:left w:val="nil"/>
              <w:bottom w:val="single" w:sz="4" w:space="0" w:color="auto"/>
              <w:right w:val="single" w:sz="4" w:space="0" w:color="auto"/>
            </w:tcBorders>
            <w:shd w:val="clear" w:color="auto" w:fill="auto"/>
            <w:vAlign w:val="center"/>
            <w:hideMark/>
          </w:tcPr>
          <w:p w14:paraId="7B6C15F4"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51,6</w:t>
            </w:r>
          </w:p>
        </w:tc>
        <w:tc>
          <w:tcPr>
            <w:tcW w:w="567" w:type="dxa"/>
            <w:tcBorders>
              <w:top w:val="nil"/>
              <w:left w:val="nil"/>
              <w:bottom w:val="single" w:sz="4" w:space="0" w:color="auto"/>
              <w:right w:val="single" w:sz="4" w:space="0" w:color="auto"/>
            </w:tcBorders>
            <w:shd w:val="clear" w:color="auto" w:fill="auto"/>
            <w:vAlign w:val="center"/>
            <w:hideMark/>
          </w:tcPr>
          <w:p w14:paraId="7C9328B3"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33</w:t>
            </w:r>
          </w:p>
        </w:tc>
        <w:tc>
          <w:tcPr>
            <w:tcW w:w="992" w:type="dxa"/>
            <w:tcBorders>
              <w:top w:val="nil"/>
              <w:left w:val="nil"/>
              <w:bottom w:val="single" w:sz="4" w:space="0" w:color="auto"/>
              <w:right w:val="single" w:sz="4" w:space="0" w:color="auto"/>
            </w:tcBorders>
            <w:shd w:val="clear" w:color="auto" w:fill="auto"/>
            <w:vAlign w:val="center"/>
            <w:hideMark/>
          </w:tcPr>
          <w:p w14:paraId="348D4CFF"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49,3</w:t>
            </w:r>
          </w:p>
        </w:tc>
        <w:tc>
          <w:tcPr>
            <w:tcW w:w="1134" w:type="dxa"/>
            <w:tcBorders>
              <w:top w:val="nil"/>
              <w:left w:val="nil"/>
              <w:bottom w:val="single" w:sz="4" w:space="0" w:color="auto"/>
              <w:right w:val="single" w:sz="4" w:space="0" w:color="auto"/>
            </w:tcBorders>
            <w:shd w:val="clear" w:color="auto" w:fill="auto"/>
            <w:vAlign w:val="center"/>
            <w:hideMark/>
          </w:tcPr>
          <w:p w14:paraId="2BCF90C1"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707,56</w:t>
            </w:r>
          </w:p>
        </w:tc>
        <w:tc>
          <w:tcPr>
            <w:tcW w:w="851" w:type="dxa"/>
            <w:tcBorders>
              <w:top w:val="nil"/>
              <w:left w:val="nil"/>
              <w:bottom w:val="single" w:sz="4" w:space="0" w:color="auto"/>
              <w:right w:val="single" w:sz="4" w:space="0" w:color="auto"/>
            </w:tcBorders>
            <w:shd w:val="clear" w:color="auto" w:fill="auto"/>
            <w:vAlign w:val="center"/>
            <w:hideMark/>
          </w:tcPr>
          <w:p w14:paraId="54F105D7"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67</w:t>
            </w:r>
          </w:p>
        </w:tc>
        <w:tc>
          <w:tcPr>
            <w:tcW w:w="1417" w:type="dxa"/>
            <w:tcBorders>
              <w:top w:val="nil"/>
              <w:left w:val="nil"/>
              <w:bottom w:val="single" w:sz="4" w:space="0" w:color="auto"/>
              <w:right w:val="single" w:sz="4" w:space="0" w:color="auto"/>
            </w:tcBorders>
            <w:shd w:val="clear" w:color="auto" w:fill="auto"/>
            <w:vAlign w:val="center"/>
            <w:hideMark/>
          </w:tcPr>
          <w:p w14:paraId="3D79FF1E"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10,560597</w:t>
            </w:r>
          </w:p>
        </w:tc>
        <w:tc>
          <w:tcPr>
            <w:tcW w:w="567" w:type="dxa"/>
            <w:vMerge/>
            <w:tcBorders>
              <w:top w:val="nil"/>
              <w:left w:val="single" w:sz="4" w:space="0" w:color="auto"/>
              <w:bottom w:val="single" w:sz="4" w:space="0" w:color="000000"/>
              <w:right w:val="single" w:sz="4" w:space="0" w:color="auto"/>
            </w:tcBorders>
            <w:vAlign w:val="center"/>
            <w:hideMark/>
          </w:tcPr>
          <w:p w14:paraId="0C3CFEF6" w14:textId="77777777" w:rsidR="00D038A7" w:rsidRPr="00D038A7" w:rsidRDefault="00D038A7" w:rsidP="00D038A7">
            <w:pPr>
              <w:spacing w:after="0" w:line="240" w:lineRule="auto"/>
              <w:rPr>
                <w:rFonts w:ascii="Times New Roman" w:eastAsia="Times New Roman" w:hAnsi="Times New Roman" w:cs="Times New Roman"/>
                <w:color w:val="000000"/>
                <w:sz w:val="24"/>
                <w:szCs w:val="24"/>
                <w:lang w:eastAsia="ru-RU"/>
              </w:rPr>
            </w:pPr>
          </w:p>
        </w:tc>
      </w:tr>
      <w:tr w:rsidR="00D038A7" w:rsidRPr="00D038A7" w14:paraId="5769A442" w14:textId="77777777" w:rsidTr="004A320C">
        <w:trPr>
          <w:gridAfter w:val="1"/>
          <w:wAfter w:w="567" w:type="dxa"/>
          <w:trHeight w:val="335"/>
        </w:trPr>
        <w:tc>
          <w:tcPr>
            <w:tcW w:w="1846" w:type="dxa"/>
            <w:vMerge/>
            <w:tcBorders>
              <w:top w:val="nil"/>
              <w:left w:val="single" w:sz="4" w:space="0" w:color="auto"/>
              <w:bottom w:val="single" w:sz="4" w:space="0" w:color="auto"/>
              <w:right w:val="single" w:sz="4" w:space="0" w:color="auto"/>
            </w:tcBorders>
            <w:vAlign w:val="center"/>
            <w:hideMark/>
          </w:tcPr>
          <w:p w14:paraId="00678692" w14:textId="77777777" w:rsidR="00D038A7" w:rsidRPr="00D038A7" w:rsidRDefault="00D038A7" w:rsidP="00D038A7">
            <w:pPr>
              <w:spacing w:after="0" w:line="240" w:lineRule="auto"/>
              <w:rPr>
                <w:rFonts w:ascii="Times New Roman" w:eastAsia="Times New Roman" w:hAnsi="Times New Roman" w:cs="Times New Roman"/>
                <w:color w:val="000000"/>
                <w:sz w:val="24"/>
                <w:szCs w:val="24"/>
                <w:lang w:eastAsia="ru-RU"/>
              </w:rPr>
            </w:pPr>
          </w:p>
        </w:tc>
        <w:tc>
          <w:tcPr>
            <w:tcW w:w="989" w:type="dxa"/>
            <w:tcBorders>
              <w:top w:val="nil"/>
              <w:left w:val="nil"/>
              <w:bottom w:val="single" w:sz="4" w:space="0" w:color="auto"/>
              <w:right w:val="single" w:sz="4" w:space="0" w:color="auto"/>
            </w:tcBorders>
            <w:shd w:val="clear" w:color="auto" w:fill="auto"/>
            <w:vAlign w:val="center"/>
            <w:hideMark/>
          </w:tcPr>
          <w:p w14:paraId="66A91A50" w14:textId="77777777" w:rsidR="00D038A7" w:rsidRDefault="00D038A7" w:rsidP="00D038A7">
            <w:pPr>
              <w:spacing w:after="0" w:line="240" w:lineRule="auto"/>
              <w:jc w:val="both"/>
              <w:rPr>
                <w:rFonts w:ascii="Times New Roman" w:eastAsia="Times New Roman" w:hAnsi="Times New Roman" w:cs="Times New Roman"/>
                <w:color w:val="000000"/>
                <w:sz w:val="24"/>
                <w:szCs w:val="24"/>
                <w:lang w:val="kk-KZ" w:eastAsia="ru-RU"/>
              </w:rPr>
            </w:pPr>
            <w:r w:rsidRPr="00D038A7">
              <w:rPr>
                <w:rFonts w:ascii="Times New Roman" w:eastAsia="Times New Roman" w:hAnsi="Times New Roman" w:cs="Times New Roman"/>
                <w:color w:val="000000"/>
                <w:sz w:val="24"/>
                <w:szCs w:val="24"/>
                <w:lang w:val="kk-KZ" w:eastAsia="ru-RU"/>
              </w:rPr>
              <w:t>Төмен</w:t>
            </w:r>
          </w:p>
          <w:p w14:paraId="1EA24703" w14:textId="35CF241C" w:rsidR="00D038A7" w:rsidRPr="00D038A7" w:rsidRDefault="00D038A7" w:rsidP="00D038A7">
            <w:pPr>
              <w:spacing w:after="0" w:line="240" w:lineRule="auto"/>
              <w:jc w:val="both"/>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гі</w:t>
            </w:r>
          </w:p>
        </w:tc>
        <w:tc>
          <w:tcPr>
            <w:tcW w:w="567" w:type="dxa"/>
            <w:tcBorders>
              <w:top w:val="nil"/>
              <w:left w:val="nil"/>
              <w:bottom w:val="single" w:sz="4" w:space="0" w:color="auto"/>
              <w:right w:val="single" w:sz="4" w:space="0" w:color="auto"/>
            </w:tcBorders>
            <w:shd w:val="clear" w:color="auto" w:fill="auto"/>
            <w:vAlign w:val="center"/>
            <w:hideMark/>
          </w:tcPr>
          <w:p w14:paraId="528B0BDE"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21</w:t>
            </w:r>
          </w:p>
        </w:tc>
        <w:tc>
          <w:tcPr>
            <w:tcW w:w="709" w:type="dxa"/>
            <w:tcBorders>
              <w:top w:val="nil"/>
              <w:left w:val="nil"/>
              <w:bottom w:val="single" w:sz="4" w:space="0" w:color="auto"/>
              <w:right w:val="single" w:sz="4" w:space="0" w:color="auto"/>
            </w:tcBorders>
            <w:shd w:val="clear" w:color="auto" w:fill="auto"/>
            <w:vAlign w:val="center"/>
            <w:hideMark/>
          </w:tcPr>
          <w:p w14:paraId="3B531A57"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31,8</w:t>
            </w:r>
          </w:p>
        </w:tc>
        <w:tc>
          <w:tcPr>
            <w:tcW w:w="567" w:type="dxa"/>
            <w:tcBorders>
              <w:top w:val="nil"/>
              <w:left w:val="nil"/>
              <w:bottom w:val="single" w:sz="4" w:space="0" w:color="auto"/>
              <w:right w:val="single" w:sz="4" w:space="0" w:color="auto"/>
            </w:tcBorders>
            <w:shd w:val="clear" w:color="auto" w:fill="auto"/>
            <w:vAlign w:val="center"/>
            <w:hideMark/>
          </w:tcPr>
          <w:p w14:paraId="7E265B83"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21</w:t>
            </w:r>
          </w:p>
        </w:tc>
        <w:tc>
          <w:tcPr>
            <w:tcW w:w="992" w:type="dxa"/>
            <w:tcBorders>
              <w:top w:val="nil"/>
              <w:left w:val="nil"/>
              <w:bottom w:val="single" w:sz="4" w:space="0" w:color="auto"/>
              <w:right w:val="single" w:sz="4" w:space="0" w:color="auto"/>
            </w:tcBorders>
            <w:shd w:val="clear" w:color="auto" w:fill="auto"/>
            <w:vAlign w:val="center"/>
            <w:hideMark/>
          </w:tcPr>
          <w:p w14:paraId="20919D9D"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val="kk-KZ" w:eastAsia="ru-RU"/>
              </w:rPr>
              <w:t>31,3</w:t>
            </w:r>
          </w:p>
        </w:tc>
        <w:tc>
          <w:tcPr>
            <w:tcW w:w="1134" w:type="dxa"/>
            <w:tcBorders>
              <w:top w:val="nil"/>
              <w:left w:val="nil"/>
              <w:bottom w:val="single" w:sz="4" w:space="0" w:color="auto"/>
              <w:right w:val="single" w:sz="4" w:space="0" w:color="auto"/>
            </w:tcBorders>
            <w:shd w:val="clear" w:color="auto" w:fill="auto"/>
            <w:vAlign w:val="center"/>
            <w:hideMark/>
          </w:tcPr>
          <w:p w14:paraId="0D584E9B"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110,25</w:t>
            </w:r>
          </w:p>
        </w:tc>
        <w:tc>
          <w:tcPr>
            <w:tcW w:w="851" w:type="dxa"/>
            <w:tcBorders>
              <w:top w:val="nil"/>
              <w:left w:val="nil"/>
              <w:bottom w:val="single" w:sz="4" w:space="0" w:color="auto"/>
              <w:right w:val="single" w:sz="4" w:space="0" w:color="auto"/>
            </w:tcBorders>
            <w:shd w:val="clear" w:color="auto" w:fill="auto"/>
            <w:vAlign w:val="center"/>
            <w:hideMark/>
          </w:tcPr>
          <w:p w14:paraId="0FCC3720"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42</w:t>
            </w:r>
          </w:p>
        </w:tc>
        <w:tc>
          <w:tcPr>
            <w:tcW w:w="1417" w:type="dxa"/>
            <w:tcBorders>
              <w:top w:val="nil"/>
              <w:left w:val="nil"/>
              <w:bottom w:val="single" w:sz="4" w:space="0" w:color="auto"/>
              <w:right w:val="single" w:sz="4" w:space="0" w:color="auto"/>
            </w:tcBorders>
            <w:shd w:val="clear" w:color="auto" w:fill="auto"/>
            <w:vAlign w:val="center"/>
            <w:hideMark/>
          </w:tcPr>
          <w:p w14:paraId="286B7D8D"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2,625</w:t>
            </w:r>
          </w:p>
        </w:tc>
        <w:tc>
          <w:tcPr>
            <w:tcW w:w="567" w:type="dxa"/>
            <w:vMerge/>
            <w:tcBorders>
              <w:top w:val="nil"/>
              <w:left w:val="single" w:sz="4" w:space="0" w:color="auto"/>
              <w:bottom w:val="single" w:sz="4" w:space="0" w:color="000000"/>
              <w:right w:val="single" w:sz="4" w:space="0" w:color="auto"/>
            </w:tcBorders>
            <w:vAlign w:val="center"/>
            <w:hideMark/>
          </w:tcPr>
          <w:p w14:paraId="3EBC432B" w14:textId="77777777" w:rsidR="00D038A7" w:rsidRPr="00D038A7" w:rsidRDefault="00D038A7" w:rsidP="00D038A7">
            <w:pPr>
              <w:spacing w:after="0" w:line="240" w:lineRule="auto"/>
              <w:rPr>
                <w:rFonts w:ascii="Times New Roman" w:eastAsia="Times New Roman" w:hAnsi="Times New Roman" w:cs="Times New Roman"/>
                <w:color w:val="000000"/>
                <w:sz w:val="24"/>
                <w:szCs w:val="24"/>
                <w:lang w:eastAsia="ru-RU"/>
              </w:rPr>
            </w:pPr>
          </w:p>
        </w:tc>
      </w:tr>
      <w:tr w:rsidR="00D038A7" w:rsidRPr="00D038A7" w14:paraId="7C7FBFAD" w14:textId="77777777" w:rsidTr="004A320C">
        <w:trPr>
          <w:gridAfter w:val="1"/>
          <w:wAfter w:w="567" w:type="dxa"/>
          <w:trHeight w:val="70"/>
        </w:trPr>
        <w:tc>
          <w:tcPr>
            <w:tcW w:w="28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ACF5770"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proofErr w:type="spellStart"/>
            <w:r w:rsidRPr="00D038A7">
              <w:rPr>
                <w:rFonts w:ascii="Times New Roman" w:eastAsia="Times New Roman" w:hAnsi="Times New Roman" w:cs="Times New Roman"/>
                <w:color w:val="000000"/>
                <w:sz w:val="24"/>
                <w:szCs w:val="24"/>
                <w:lang w:eastAsia="ru-RU"/>
              </w:rPr>
              <w:t>Барлығы</w:t>
            </w:r>
            <w:proofErr w:type="spellEnd"/>
            <w:r w:rsidRPr="00D038A7">
              <w:rPr>
                <w:rFonts w:ascii="Times New Roman" w:eastAsia="Times New Roman" w:hAnsi="Times New Roman" w:cs="Times New Roman"/>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14:paraId="4F5A26E6"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66</w:t>
            </w:r>
          </w:p>
        </w:tc>
        <w:tc>
          <w:tcPr>
            <w:tcW w:w="709" w:type="dxa"/>
            <w:tcBorders>
              <w:top w:val="nil"/>
              <w:left w:val="nil"/>
              <w:bottom w:val="single" w:sz="4" w:space="0" w:color="auto"/>
              <w:right w:val="single" w:sz="4" w:space="0" w:color="auto"/>
            </w:tcBorders>
            <w:shd w:val="clear" w:color="auto" w:fill="auto"/>
            <w:noWrap/>
            <w:vAlign w:val="bottom"/>
            <w:hideMark/>
          </w:tcPr>
          <w:p w14:paraId="50931CC5" w14:textId="77777777" w:rsidR="00D038A7" w:rsidRPr="00D038A7" w:rsidRDefault="00D038A7" w:rsidP="00D038A7">
            <w:pPr>
              <w:spacing w:after="0" w:line="240" w:lineRule="auto"/>
              <w:jc w:val="right"/>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567" w:type="dxa"/>
            <w:tcBorders>
              <w:top w:val="nil"/>
              <w:left w:val="nil"/>
              <w:bottom w:val="single" w:sz="4" w:space="0" w:color="auto"/>
              <w:right w:val="single" w:sz="4" w:space="0" w:color="auto"/>
            </w:tcBorders>
            <w:shd w:val="clear" w:color="auto" w:fill="auto"/>
            <w:vAlign w:val="center"/>
            <w:hideMark/>
          </w:tcPr>
          <w:p w14:paraId="36C39BE4"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67</w:t>
            </w:r>
          </w:p>
        </w:tc>
        <w:tc>
          <w:tcPr>
            <w:tcW w:w="992" w:type="dxa"/>
            <w:tcBorders>
              <w:top w:val="nil"/>
              <w:left w:val="nil"/>
              <w:bottom w:val="single" w:sz="4" w:space="0" w:color="auto"/>
              <w:right w:val="single" w:sz="4" w:space="0" w:color="auto"/>
            </w:tcBorders>
            <w:shd w:val="clear" w:color="auto" w:fill="auto"/>
            <w:noWrap/>
            <w:vAlign w:val="bottom"/>
            <w:hideMark/>
          </w:tcPr>
          <w:p w14:paraId="09404A01" w14:textId="77777777" w:rsidR="00D038A7" w:rsidRPr="00D038A7" w:rsidRDefault="00D038A7" w:rsidP="00D038A7">
            <w:pPr>
              <w:spacing w:after="0" w:line="240" w:lineRule="auto"/>
              <w:jc w:val="right"/>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263C97B"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4935213D"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16490BCA" w14:textId="77777777" w:rsidR="00D038A7" w:rsidRPr="00D038A7" w:rsidRDefault="00D038A7" w:rsidP="00D038A7">
            <w:pPr>
              <w:spacing w:after="0" w:line="240" w:lineRule="auto"/>
              <w:jc w:val="center"/>
              <w:rPr>
                <w:rFonts w:ascii="Times New Roman" w:eastAsia="Times New Roman" w:hAnsi="Times New Roman" w:cs="Times New Roman"/>
                <w:color w:val="000000"/>
                <w:sz w:val="24"/>
                <w:szCs w:val="24"/>
                <w:lang w:eastAsia="ru-RU"/>
              </w:rPr>
            </w:pPr>
            <w:r w:rsidRPr="00D038A7">
              <w:rPr>
                <w:rFonts w:ascii="Times New Roman" w:eastAsia="Times New Roman" w:hAnsi="Times New Roman" w:cs="Times New Roman"/>
                <w:color w:val="000000"/>
                <w:sz w:val="24"/>
                <w:szCs w:val="24"/>
                <w:lang w:eastAsia="ru-RU"/>
              </w:rPr>
              <w:t>13,425597</w:t>
            </w:r>
          </w:p>
        </w:tc>
        <w:tc>
          <w:tcPr>
            <w:tcW w:w="567" w:type="dxa"/>
            <w:vMerge/>
            <w:tcBorders>
              <w:top w:val="nil"/>
              <w:left w:val="single" w:sz="4" w:space="0" w:color="auto"/>
              <w:bottom w:val="single" w:sz="4" w:space="0" w:color="000000"/>
              <w:right w:val="single" w:sz="4" w:space="0" w:color="auto"/>
            </w:tcBorders>
            <w:vAlign w:val="center"/>
            <w:hideMark/>
          </w:tcPr>
          <w:p w14:paraId="0B55FAB6" w14:textId="77777777" w:rsidR="00D038A7" w:rsidRPr="00D038A7" w:rsidRDefault="00D038A7" w:rsidP="00D038A7">
            <w:pPr>
              <w:spacing w:after="0" w:line="240" w:lineRule="auto"/>
              <w:rPr>
                <w:rFonts w:ascii="Times New Roman" w:eastAsia="Times New Roman" w:hAnsi="Times New Roman" w:cs="Times New Roman"/>
                <w:color w:val="000000"/>
                <w:sz w:val="24"/>
                <w:szCs w:val="24"/>
                <w:lang w:eastAsia="ru-RU"/>
              </w:rPr>
            </w:pPr>
          </w:p>
        </w:tc>
      </w:tr>
    </w:tbl>
    <w:p w14:paraId="7705A214" w14:textId="77777777" w:rsidR="00D038A7" w:rsidRPr="004A320C" w:rsidRDefault="00D038A7" w:rsidP="00AD625D">
      <w:pPr>
        <w:spacing w:after="0" w:line="240" w:lineRule="auto"/>
        <w:ind w:firstLine="709"/>
        <w:jc w:val="both"/>
        <w:rPr>
          <w:rFonts w:ascii="Times New Roman" w:hAnsi="Times New Roman" w:cs="Times New Roman"/>
          <w:lang w:val="kk-KZ"/>
        </w:rPr>
      </w:pPr>
    </w:p>
    <w:p w14:paraId="4BE94C74" w14:textId="7CEEFA4F" w:rsidR="00FA0C72" w:rsidRPr="00D038A7" w:rsidRDefault="00FA0C72" w:rsidP="00D038A7">
      <w:pPr>
        <w:spacing w:after="0" w:line="240" w:lineRule="auto"/>
        <w:ind w:firstLine="567"/>
        <w:jc w:val="both"/>
        <w:rPr>
          <w:rFonts w:ascii="Times New Roman" w:hAnsi="Times New Roman" w:cs="Times New Roman"/>
          <w:sz w:val="28"/>
          <w:szCs w:val="28"/>
          <w:lang w:val="kk-KZ"/>
        </w:rPr>
      </w:pPr>
      <w:r w:rsidRPr="00D038A7">
        <w:rPr>
          <w:rFonts w:ascii="Times New Roman" w:hAnsi="Times New Roman" w:cs="Times New Roman"/>
          <w:sz w:val="28"/>
          <w:szCs w:val="28"/>
          <w:lang w:val="kk-KZ"/>
        </w:rPr>
        <w:t>Топтардың статистикалық және білім деңгейі тұрғысынан айырмашылығын тексеру үшін χ</w:t>
      </w:r>
      <w:r w:rsidRPr="00D038A7">
        <w:rPr>
          <w:rFonts w:ascii="Times New Roman" w:hAnsi="Times New Roman" w:cs="Times New Roman"/>
          <w:sz w:val="28"/>
          <w:szCs w:val="28"/>
          <w:vertAlign w:val="superscript"/>
          <w:lang w:val="kk-KZ"/>
        </w:rPr>
        <w:t>2</w:t>
      </w:r>
      <w:r w:rsidRPr="00D038A7">
        <w:rPr>
          <w:rFonts w:ascii="Times New Roman" w:hAnsi="Times New Roman" w:cs="Times New Roman"/>
          <w:sz w:val="28"/>
          <w:szCs w:val="28"/>
          <w:lang w:val="kk-KZ"/>
        </w:rPr>
        <w:t xml:space="preserve"> критериі пайдаланылды.</w:t>
      </w:r>
    </w:p>
    <w:p w14:paraId="5026DAAD" w14:textId="0A6C6E37" w:rsidR="00FA0C72" w:rsidRPr="0033231F" w:rsidRDefault="00FA0C72" w:rsidP="00D038A7">
      <w:pPr>
        <w:spacing w:after="0" w:line="240" w:lineRule="auto"/>
        <w:ind w:firstLine="567"/>
        <w:jc w:val="both"/>
        <w:rPr>
          <w:rFonts w:ascii="Times New Roman" w:hAnsi="Times New Roman" w:cs="Times New Roman"/>
          <w:sz w:val="28"/>
          <w:szCs w:val="28"/>
          <w:lang w:val="kk-KZ"/>
        </w:rPr>
      </w:pPr>
      <w:r w:rsidRPr="00D038A7">
        <w:rPr>
          <w:rFonts w:ascii="Times New Roman" w:hAnsi="Times New Roman" w:cs="Times New Roman"/>
          <w:position w:val="-30"/>
          <w:sz w:val="28"/>
          <w:szCs w:val="28"/>
          <w:lang w:val="en-US"/>
        </w:rPr>
        <w:object w:dxaOrig="2900" w:dyaOrig="740" w14:anchorId="1D2D25A7">
          <v:shape id="_x0000_i1029" type="#_x0000_t75" style="width:145.5pt;height:36pt" o:ole="" fillcolor="window">
            <v:imagedata r:id="rId152" o:title=""/>
          </v:shape>
          <o:OLEObject Type="Embed" ProgID="Equation.3" ShapeID="_x0000_i1029" DrawAspect="Content" ObjectID="_1715674541" r:id="rId153"/>
        </w:object>
      </w:r>
      <w:r w:rsidRPr="00D038A7">
        <w:rPr>
          <w:rFonts w:ascii="Times New Roman" w:hAnsi="Times New Roman" w:cs="Times New Roman"/>
          <w:sz w:val="28"/>
          <w:szCs w:val="28"/>
          <w:lang w:val="kk-KZ"/>
        </w:rPr>
        <w:t xml:space="preserve">, мұндағы </w:t>
      </w:r>
      <w:r w:rsidRPr="00D038A7">
        <w:rPr>
          <w:rFonts w:ascii="Times New Roman" w:hAnsi="Times New Roman" w:cs="Times New Roman"/>
          <w:position w:val="-10"/>
          <w:sz w:val="28"/>
          <w:szCs w:val="28"/>
          <w:lang w:val="en-US"/>
        </w:rPr>
        <w:object w:dxaOrig="240" w:dyaOrig="340" w14:anchorId="680A2838">
          <v:shape id="_x0000_i1030" type="#_x0000_t75" style="width:16.5pt;height:21pt" o:ole="" fillcolor="window">
            <v:imagedata r:id="rId154" o:title=""/>
          </v:shape>
          <o:OLEObject Type="Embed" ProgID="Equation.3" ShapeID="_x0000_i1030" DrawAspect="Content" ObjectID="_1715674542" r:id="rId155"/>
        </w:object>
      </w:r>
      <w:r w:rsidRPr="00D038A7">
        <w:rPr>
          <w:rFonts w:ascii="Times New Roman" w:hAnsi="Times New Roman" w:cs="Times New Roman"/>
          <w:sz w:val="28"/>
          <w:szCs w:val="28"/>
          <w:lang w:val="kk-KZ"/>
        </w:rPr>
        <w:t xml:space="preserve"> мен </w:t>
      </w:r>
      <w:r w:rsidRPr="00D038A7">
        <w:rPr>
          <w:rFonts w:ascii="Times New Roman" w:hAnsi="Times New Roman" w:cs="Times New Roman"/>
          <w:position w:val="-10"/>
          <w:sz w:val="28"/>
          <w:szCs w:val="28"/>
          <w:lang w:val="en-US"/>
        </w:rPr>
        <w:object w:dxaOrig="260" w:dyaOrig="340" w14:anchorId="68B5E128">
          <v:shape id="_x0000_i1031" type="#_x0000_t75" style="width:16.5pt;height:21pt" o:ole="" fillcolor="window">
            <v:imagedata r:id="rId156" o:title=""/>
          </v:shape>
          <o:OLEObject Type="Embed" ProgID="Equation.3" ShapeID="_x0000_i1031" DrawAspect="Content" ObjectID="_1715674543" r:id="rId157"/>
        </w:object>
      </w:r>
      <w:r w:rsidRPr="00D038A7">
        <w:rPr>
          <w:rFonts w:ascii="Times New Roman" w:hAnsi="Times New Roman" w:cs="Times New Roman"/>
          <w:sz w:val="28"/>
          <w:szCs w:val="28"/>
          <w:lang w:val="kk-KZ"/>
        </w:rPr>
        <w:t xml:space="preserve"> эксперимент және бақылау топтарындағы стеденттер</w:t>
      </w:r>
      <w:r w:rsidRPr="0033231F">
        <w:rPr>
          <w:rFonts w:ascii="Times New Roman" w:hAnsi="Times New Roman" w:cs="Times New Roman"/>
          <w:sz w:val="28"/>
          <w:szCs w:val="28"/>
          <w:lang w:val="kk-KZ"/>
        </w:rPr>
        <w:t xml:space="preserve"> саны. </w:t>
      </w:r>
      <w:r w:rsidRPr="0033231F">
        <w:rPr>
          <w:rFonts w:ascii="Times New Roman" w:hAnsi="Times New Roman" w:cs="Times New Roman"/>
          <w:position w:val="-12"/>
          <w:sz w:val="28"/>
          <w:szCs w:val="28"/>
          <w:lang w:val="en-US"/>
        </w:rPr>
        <w:object w:dxaOrig="340" w:dyaOrig="360" w14:anchorId="248B9C31">
          <v:shape id="_x0000_i1032" type="#_x0000_t75" style="width:19.5pt;height:22.5pt" o:ole="" fillcolor="window">
            <v:imagedata r:id="rId158" o:title=""/>
          </v:shape>
          <o:OLEObject Type="Embed" ProgID="Equation.3" ShapeID="_x0000_i1032" DrawAspect="Content" ObjectID="_1715674544" r:id="rId159"/>
        </w:object>
      </w:r>
      <w:r w:rsidRPr="0033231F">
        <w:rPr>
          <w:rFonts w:ascii="Times New Roman" w:hAnsi="Times New Roman" w:cs="Times New Roman"/>
          <w:sz w:val="28"/>
          <w:szCs w:val="28"/>
          <w:lang w:val="kk-KZ"/>
        </w:rPr>
        <w:t xml:space="preserve">, </w:t>
      </w:r>
      <w:r w:rsidRPr="0033231F">
        <w:rPr>
          <w:rFonts w:ascii="Times New Roman" w:hAnsi="Times New Roman" w:cs="Times New Roman"/>
          <w:position w:val="-12"/>
          <w:sz w:val="28"/>
          <w:szCs w:val="28"/>
          <w:lang w:val="en-US"/>
        </w:rPr>
        <w:object w:dxaOrig="360" w:dyaOrig="360" w14:anchorId="1AF3C36B">
          <v:shape id="_x0000_i1033" type="#_x0000_t75" style="width:22.5pt;height:22.5pt" o:ole="" fillcolor="window">
            <v:imagedata r:id="rId160" o:title=""/>
          </v:shape>
          <o:OLEObject Type="Embed" ProgID="Equation.3" ShapeID="_x0000_i1033" DrawAspect="Content" ObjectID="_1715674545" r:id="rId161"/>
        </w:object>
      </w:r>
      <w:r w:rsidRPr="0033231F">
        <w:rPr>
          <w:rFonts w:ascii="Times New Roman" w:hAnsi="Times New Roman" w:cs="Times New Roman"/>
          <w:sz w:val="28"/>
          <w:szCs w:val="28"/>
          <w:lang w:val="kk-KZ"/>
        </w:rPr>
        <w:t>- бақылау және эксперимент топтарының 1 – белгісінің жиілігі, i – белгілер саны</w:t>
      </w:r>
      <w:r w:rsidR="00CA0CFF">
        <w:rPr>
          <w:rFonts w:ascii="Times New Roman" w:hAnsi="Times New Roman" w:cs="Times New Roman"/>
          <w:sz w:val="28"/>
          <w:szCs w:val="28"/>
          <w:lang w:val="kk-KZ"/>
        </w:rPr>
        <w:t xml:space="preserve"> (кесте 25)</w:t>
      </w:r>
      <w:r w:rsidRPr="0033231F">
        <w:rPr>
          <w:rFonts w:ascii="Times New Roman" w:hAnsi="Times New Roman" w:cs="Times New Roman"/>
          <w:sz w:val="28"/>
          <w:szCs w:val="28"/>
          <w:lang w:val="kk-KZ"/>
        </w:rPr>
        <w:t>.</w:t>
      </w:r>
    </w:p>
    <w:p w14:paraId="7DA00532" w14:textId="77777777" w:rsidR="00FA0C72" w:rsidRPr="0033231F" w:rsidRDefault="00FA0C72" w:rsidP="00D038A7">
      <w:pPr>
        <w:spacing w:after="0" w:line="240" w:lineRule="auto"/>
        <w:ind w:firstLine="567"/>
        <w:jc w:val="center"/>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q = 0,05 мәнділік деңгейі мен еркіндік дәреже саны </w:t>
      </w:r>
      <w:r w:rsidRPr="0033231F">
        <w:rPr>
          <w:rFonts w:ascii="Times New Roman" w:hAnsi="Times New Roman" w:cs="Times New Roman"/>
          <w:i/>
          <w:sz w:val="28"/>
          <w:szCs w:val="28"/>
          <w:lang w:val="kk-KZ"/>
        </w:rPr>
        <w:t>v</w:t>
      </w:r>
      <w:r w:rsidRPr="0033231F">
        <w:rPr>
          <w:rFonts w:ascii="Times New Roman" w:hAnsi="Times New Roman" w:cs="Times New Roman"/>
          <w:sz w:val="28"/>
          <w:szCs w:val="28"/>
          <w:lang w:val="kk-KZ"/>
        </w:rPr>
        <w:t xml:space="preserve"> = 3-1= 2 үшін </w:t>
      </w:r>
      <w:r w:rsidRPr="0033231F">
        <w:rPr>
          <w:rFonts w:ascii="Times New Roman" w:hAnsi="Times New Roman" w:cs="Times New Roman"/>
          <w:position w:val="-10"/>
          <w:sz w:val="28"/>
          <w:szCs w:val="28"/>
          <w:lang w:val="en-US"/>
        </w:rPr>
        <w:object w:dxaOrig="1100" w:dyaOrig="360" w14:anchorId="149C9B84">
          <v:shape id="_x0000_i1034" type="#_x0000_t75" style="width:57pt;height:19.5pt" o:ole="" fillcolor="window">
            <v:imagedata r:id="rId162" o:title=""/>
          </v:shape>
          <o:OLEObject Type="Embed" ProgID="Equation.3" ShapeID="_x0000_i1034" DrawAspect="Content" ObjectID="_1715674546" r:id="rId163"/>
        </w:object>
      </w:r>
      <w:r w:rsidRPr="0033231F">
        <w:rPr>
          <w:rFonts w:ascii="Times New Roman" w:hAnsi="Times New Roman" w:cs="Times New Roman"/>
          <w:sz w:val="28"/>
          <w:szCs w:val="28"/>
          <w:lang w:val="kk-KZ"/>
        </w:rPr>
        <w:t xml:space="preserve"> тең болды. </w:t>
      </w:r>
      <w:r w:rsidRPr="0033231F">
        <w:rPr>
          <w:rFonts w:ascii="Times New Roman" w:hAnsi="Times New Roman" w:cs="Times New Roman"/>
          <w:position w:val="-10"/>
          <w:sz w:val="28"/>
          <w:szCs w:val="28"/>
          <w:lang w:val="en-US"/>
        </w:rPr>
        <w:object w:dxaOrig="680" w:dyaOrig="360" w14:anchorId="5706E0E8">
          <v:shape id="_x0000_i1035" type="#_x0000_t75" style="width:36pt;height:19.5pt" o:ole="" fillcolor="window">
            <v:imagedata r:id="rId164" o:title=""/>
          </v:shape>
          <o:OLEObject Type="Embed" ProgID="Equation.3" ShapeID="_x0000_i1035" DrawAspect="Content" ObjectID="_1715674547" r:id="rId165"/>
        </w:object>
      </w:r>
      <w:r w:rsidRPr="0033231F">
        <w:rPr>
          <w:rFonts w:ascii="Times New Roman" w:hAnsi="Times New Roman" w:cs="Times New Roman"/>
          <w:sz w:val="28"/>
          <w:szCs w:val="28"/>
          <w:lang w:val="kk-KZ"/>
        </w:rPr>
        <w:t>.</w:t>
      </w:r>
    </w:p>
    <w:p w14:paraId="70432A0B" w14:textId="77777777" w:rsidR="004A320C" w:rsidRPr="004B2AA3" w:rsidRDefault="004A320C" w:rsidP="004A320C">
      <w:pPr>
        <w:spacing w:after="0" w:line="240" w:lineRule="auto"/>
        <w:ind w:firstLine="709"/>
        <w:jc w:val="both"/>
        <w:rPr>
          <w:rFonts w:ascii="Times New Roman" w:hAnsi="Times New Roman" w:cs="Times New Roman"/>
          <w:sz w:val="16"/>
          <w:szCs w:val="16"/>
          <w:lang w:val="kk-KZ"/>
        </w:rPr>
      </w:pPr>
    </w:p>
    <w:p w14:paraId="7EF45402" w14:textId="4914BD8F" w:rsidR="00EF12C4" w:rsidRDefault="004A320C" w:rsidP="004A320C">
      <w:pPr>
        <w:spacing w:after="0" w:line="240" w:lineRule="auto"/>
        <w:rPr>
          <w:rFonts w:ascii="Times New Roman" w:hAnsi="Times New Roman" w:cs="Times New Roman"/>
          <w:sz w:val="28"/>
          <w:lang w:val="kk-KZ"/>
        </w:rPr>
      </w:pPr>
      <w:r w:rsidRPr="0033231F">
        <w:rPr>
          <w:rFonts w:ascii="Times New Roman" w:hAnsi="Times New Roman" w:cs="Times New Roman"/>
          <w:sz w:val="28"/>
          <w:lang w:val="kk-KZ"/>
        </w:rPr>
        <w:t>Кесте 2</w:t>
      </w:r>
      <w:r w:rsidR="00CA0CFF">
        <w:rPr>
          <w:rFonts w:ascii="Times New Roman" w:hAnsi="Times New Roman" w:cs="Times New Roman"/>
          <w:sz w:val="28"/>
          <w:lang w:val="kk-KZ"/>
        </w:rPr>
        <w:t>5</w:t>
      </w:r>
    </w:p>
    <w:p w14:paraId="65601188" w14:textId="77777777" w:rsidR="004A320C" w:rsidRPr="004A320C" w:rsidRDefault="004A320C" w:rsidP="004A320C">
      <w:pPr>
        <w:spacing w:after="0" w:line="240" w:lineRule="auto"/>
        <w:rPr>
          <w:rFonts w:ascii="Times New Roman" w:hAnsi="Times New Roman" w:cs="Times New Roman"/>
          <w:lang w:val="kk-KZ"/>
        </w:rPr>
      </w:pPr>
    </w:p>
    <w:tbl>
      <w:tblPr>
        <w:tblStyle w:val="aa"/>
        <w:tblW w:w="0" w:type="auto"/>
        <w:jc w:val="center"/>
        <w:tblLook w:val="04A0" w:firstRow="1" w:lastRow="0" w:firstColumn="1" w:lastColumn="0" w:noHBand="0" w:noVBand="1"/>
      </w:tblPr>
      <w:tblGrid>
        <w:gridCol w:w="3231"/>
        <w:gridCol w:w="2917"/>
        <w:gridCol w:w="3431"/>
      </w:tblGrid>
      <w:tr w:rsidR="00FA0C72" w:rsidRPr="004A320C" w14:paraId="0901AF49" w14:textId="77777777" w:rsidTr="004B2AA3">
        <w:trPr>
          <w:trHeight w:val="70"/>
          <w:jc w:val="center"/>
        </w:trPr>
        <w:tc>
          <w:tcPr>
            <w:tcW w:w="3231" w:type="dxa"/>
          </w:tcPr>
          <w:p w14:paraId="7E47D2E0" w14:textId="77777777" w:rsidR="00FA0C72" w:rsidRPr="004A320C" w:rsidRDefault="00FA0C72" w:rsidP="004A320C">
            <w:pPr>
              <w:spacing w:after="0" w:line="240" w:lineRule="auto"/>
              <w:ind w:firstLine="149"/>
              <w:jc w:val="center"/>
              <w:rPr>
                <w:rFonts w:ascii="Times New Roman" w:hAnsi="Times New Roman" w:cs="Times New Roman"/>
                <w:sz w:val="24"/>
                <w:szCs w:val="24"/>
                <w:lang w:val="kk-KZ"/>
              </w:rPr>
            </w:pPr>
            <w:r w:rsidRPr="004A320C">
              <w:rPr>
                <w:rFonts w:ascii="Times New Roman" w:hAnsi="Times New Roman" w:cs="Times New Roman"/>
                <w:position w:val="-10"/>
                <w:sz w:val="24"/>
                <w:szCs w:val="24"/>
              </w:rPr>
              <w:object w:dxaOrig="320" w:dyaOrig="360" w14:anchorId="3DEF08D6">
                <v:shape id="_x0000_i1036" type="#_x0000_t75" style="width:15pt;height:19.5pt" o:ole="">
                  <v:imagedata r:id="rId166" o:title=""/>
                </v:shape>
                <o:OLEObject Type="Embed" ProgID="Equation.3" ShapeID="_x0000_i1036" DrawAspect="Content" ObjectID="_1715674548" r:id="rId167"/>
              </w:object>
            </w:r>
          </w:p>
        </w:tc>
        <w:tc>
          <w:tcPr>
            <w:tcW w:w="2917" w:type="dxa"/>
          </w:tcPr>
          <w:p w14:paraId="2471C8D9" w14:textId="77777777" w:rsidR="00FA0C72" w:rsidRPr="004A320C" w:rsidRDefault="00FA0C72" w:rsidP="00AD625D">
            <w:pPr>
              <w:spacing w:after="0" w:line="240" w:lineRule="auto"/>
              <w:ind w:firstLine="709"/>
              <w:jc w:val="center"/>
              <w:rPr>
                <w:rFonts w:ascii="Times New Roman" w:hAnsi="Times New Roman" w:cs="Times New Roman"/>
                <w:sz w:val="24"/>
                <w:szCs w:val="24"/>
                <w:lang w:val="kk-KZ"/>
              </w:rPr>
            </w:pPr>
            <w:r w:rsidRPr="004A320C">
              <w:rPr>
                <w:rFonts w:ascii="Times New Roman" w:hAnsi="Times New Roman" w:cs="Times New Roman"/>
                <w:position w:val="-10"/>
                <w:sz w:val="24"/>
                <w:szCs w:val="24"/>
                <w:lang w:val="en-US"/>
              </w:rPr>
              <w:object w:dxaOrig="680" w:dyaOrig="360" w14:anchorId="1632CA71">
                <v:shape id="_x0000_i1037" type="#_x0000_t75" style="width:36pt;height:19.5pt" o:ole="" fillcolor="window">
                  <v:imagedata r:id="rId168" o:title=""/>
                </v:shape>
                <o:OLEObject Type="Embed" ProgID="Equation.3" ShapeID="_x0000_i1037" DrawAspect="Content" ObjectID="_1715674549" r:id="rId169"/>
              </w:object>
            </w:r>
          </w:p>
        </w:tc>
        <w:tc>
          <w:tcPr>
            <w:tcW w:w="3431" w:type="dxa"/>
          </w:tcPr>
          <w:p w14:paraId="3C32EED8" w14:textId="77777777" w:rsidR="00FA0C72" w:rsidRPr="004A320C" w:rsidRDefault="00FA0C72" w:rsidP="00AD625D">
            <w:pPr>
              <w:spacing w:after="0" w:line="240" w:lineRule="auto"/>
              <w:ind w:firstLine="709"/>
              <w:jc w:val="center"/>
              <w:rPr>
                <w:rFonts w:ascii="Times New Roman" w:hAnsi="Times New Roman" w:cs="Times New Roman"/>
                <w:sz w:val="24"/>
                <w:szCs w:val="24"/>
                <w:lang w:val="kk-KZ"/>
              </w:rPr>
            </w:pPr>
            <w:r w:rsidRPr="004A320C">
              <w:rPr>
                <w:rFonts w:ascii="Times New Roman" w:hAnsi="Times New Roman" w:cs="Times New Roman"/>
                <w:position w:val="-12"/>
                <w:sz w:val="24"/>
                <w:szCs w:val="24"/>
              </w:rPr>
              <w:object w:dxaOrig="480" w:dyaOrig="380" w14:anchorId="358D1C94">
                <v:shape id="_x0000_i1038" type="#_x0000_t75" style="width:24pt;height:21pt" o:ole="">
                  <v:imagedata r:id="rId170" o:title=""/>
                </v:shape>
                <o:OLEObject Type="Embed" ProgID="Equation.3" ShapeID="_x0000_i1038" DrawAspect="Content" ObjectID="_1715674550" r:id="rId171"/>
              </w:object>
            </w:r>
          </w:p>
        </w:tc>
      </w:tr>
      <w:tr w:rsidR="00FA0C72" w:rsidRPr="004A320C" w14:paraId="2DB5FFF8" w14:textId="77777777" w:rsidTr="004A320C">
        <w:trPr>
          <w:jc w:val="center"/>
        </w:trPr>
        <w:tc>
          <w:tcPr>
            <w:tcW w:w="3231" w:type="dxa"/>
            <w:vAlign w:val="bottom"/>
          </w:tcPr>
          <w:p w14:paraId="20AE3CB1" w14:textId="77777777" w:rsidR="00FA0C72" w:rsidRPr="004A320C" w:rsidRDefault="00FA0C72" w:rsidP="004A320C">
            <w:pPr>
              <w:spacing w:after="0" w:line="240" w:lineRule="auto"/>
              <w:ind w:firstLine="7"/>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0,003834</w:t>
            </w:r>
          </w:p>
        </w:tc>
        <w:tc>
          <w:tcPr>
            <w:tcW w:w="2917" w:type="dxa"/>
            <w:vMerge w:val="restart"/>
          </w:tcPr>
          <w:p w14:paraId="575B1C7B" w14:textId="77777777" w:rsidR="00FA0C72" w:rsidRPr="004A320C" w:rsidRDefault="00FA0C72" w:rsidP="00AD625D">
            <w:pPr>
              <w:spacing w:after="0" w:line="240" w:lineRule="auto"/>
              <w:ind w:firstLine="709"/>
              <w:jc w:val="center"/>
              <w:rPr>
                <w:rFonts w:ascii="Times New Roman" w:hAnsi="Times New Roman" w:cs="Times New Roman"/>
                <w:sz w:val="24"/>
                <w:szCs w:val="24"/>
                <w:lang w:val="en-US"/>
              </w:rPr>
            </w:pPr>
          </w:p>
          <w:p w14:paraId="5D606DC7" w14:textId="77777777" w:rsidR="00FA0C72" w:rsidRPr="004A320C" w:rsidRDefault="00FA0C72" w:rsidP="00AD625D">
            <w:pPr>
              <w:spacing w:after="0" w:line="240" w:lineRule="auto"/>
              <w:ind w:firstLine="709"/>
              <w:jc w:val="center"/>
              <w:rPr>
                <w:rFonts w:ascii="Times New Roman" w:hAnsi="Times New Roman" w:cs="Times New Roman"/>
                <w:sz w:val="24"/>
                <w:szCs w:val="24"/>
                <w:lang w:val="en-US"/>
              </w:rPr>
            </w:pPr>
            <w:r w:rsidRPr="004A320C">
              <w:rPr>
                <w:rFonts w:ascii="Times New Roman" w:hAnsi="Times New Roman" w:cs="Times New Roman"/>
                <w:sz w:val="24"/>
                <w:szCs w:val="24"/>
                <w:lang w:val="en-US"/>
              </w:rPr>
              <w:t>&lt;</w:t>
            </w:r>
          </w:p>
        </w:tc>
        <w:tc>
          <w:tcPr>
            <w:tcW w:w="3431" w:type="dxa"/>
            <w:vMerge w:val="restart"/>
          </w:tcPr>
          <w:p w14:paraId="576055FD" w14:textId="77777777" w:rsidR="00FA0C72" w:rsidRPr="004A320C" w:rsidRDefault="00FA0C72" w:rsidP="00AD625D">
            <w:pPr>
              <w:spacing w:after="0" w:line="240" w:lineRule="auto"/>
              <w:ind w:firstLine="709"/>
              <w:jc w:val="center"/>
              <w:rPr>
                <w:rFonts w:ascii="Times New Roman" w:hAnsi="Times New Roman" w:cs="Times New Roman"/>
                <w:sz w:val="24"/>
                <w:szCs w:val="24"/>
                <w:lang w:val="kk-KZ"/>
              </w:rPr>
            </w:pPr>
          </w:p>
          <w:p w14:paraId="25CFBDED" w14:textId="77777777" w:rsidR="00FA0C72" w:rsidRPr="004A320C" w:rsidRDefault="00FA0C72" w:rsidP="00AD625D">
            <w:pPr>
              <w:spacing w:after="0" w:line="240" w:lineRule="auto"/>
              <w:ind w:firstLine="709"/>
              <w:jc w:val="center"/>
              <w:rPr>
                <w:rFonts w:ascii="Times New Roman" w:hAnsi="Times New Roman" w:cs="Times New Roman"/>
                <w:sz w:val="24"/>
                <w:szCs w:val="24"/>
                <w:lang w:val="kk-KZ"/>
              </w:rPr>
            </w:pPr>
            <w:r w:rsidRPr="004A320C">
              <w:rPr>
                <w:rFonts w:ascii="Times New Roman" w:hAnsi="Times New Roman" w:cs="Times New Roman"/>
                <w:sz w:val="24"/>
                <w:szCs w:val="24"/>
                <w:lang w:val="kk-KZ"/>
              </w:rPr>
              <w:t>5,99</w:t>
            </w:r>
          </w:p>
        </w:tc>
      </w:tr>
      <w:tr w:rsidR="00FA0C72" w:rsidRPr="004A320C" w14:paraId="1C4C4B52" w14:textId="77777777" w:rsidTr="004A320C">
        <w:trPr>
          <w:jc w:val="center"/>
        </w:trPr>
        <w:tc>
          <w:tcPr>
            <w:tcW w:w="3231" w:type="dxa"/>
            <w:vAlign w:val="bottom"/>
          </w:tcPr>
          <w:p w14:paraId="3A29A2E3" w14:textId="77777777" w:rsidR="00FA0C72" w:rsidRPr="004A320C" w:rsidRDefault="00FA0C72" w:rsidP="004A320C">
            <w:pPr>
              <w:spacing w:after="0" w:line="240" w:lineRule="auto"/>
              <w:ind w:firstLine="7"/>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0,00284</w:t>
            </w:r>
          </w:p>
        </w:tc>
        <w:tc>
          <w:tcPr>
            <w:tcW w:w="2917" w:type="dxa"/>
            <w:vMerge/>
          </w:tcPr>
          <w:p w14:paraId="6A5AB77A" w14:textId="77777777" w:rsidR="00FA0C72" w:rsidRPr="004A320C" w:rsidRDefault="00FA0C72" w:rsidP="00AD625D">
            <w:pPr>
              <w:spacing w:after="0" w:line="240" w:lineRule="auto"/>
              <w:ind w:firstLine="709"/>
              <w:jc w:val="both"/>
              <w:rPr>
                <w:rFonts w:ascii="Times New Roman" w:hAnsi="Times New Roman" w:cs="Times New Roman"/>
                <w:sz w:val="24"/>
                <w:szCs w:val="24"/>
                <w:lang w:val="kk-KZ"/>
              </w:rPr>
            </w:pPr>
          </w:p>
        </w:tc>
        <w:tc>
          <w:tcPr>
            <w:tcW w:w="3431" w:type="dxa"/>
            <w:vMerge/>
          </w:tcPr>
          <w:p w14:paraId="353DBB6E" w14:textId="77777777" w:rsidR="00FA0C72" w:rsidRPr="004A320C" w:rsidRDefault="00FA0C72" w:rsidP="00AD625D">
            <w:pPr>
              <w:spacing w:after="0" w:line="240" w:lineRule="auto"/>
              <w:ind w:firstLine="709"/>
              <w:jc w:val="both"/>
              <w:rPr>
                <w:rFonts w:ascii="Times New Roman" w:hAnsi="Times New Roman" w:cs="Times New Roman"/>
                <w:sz w:val="24"/>
                <w:szCs w:val="24"/>
                <w:lang w:val="kk-KZ"/>
              </w:rPr>
            </w:pPr>
          </w:p>
        </w:tc>
      </w:tr>
      <w:tr w:rsidR="00FA0C72" w:rsidRPr="004A320C" w14:paraId="63102629" w14:textId="77777777" w:rsidTr="004A320C">
        <w:trPr>
          <w:jc w:val="center"/>
        </w:trPr>
        <w:tc>
          <w:tcPr>
            <w:tcW w:w="3231" w:type="dxa"/>
            <w:vAlign w:val="bottom"/>
          </w:tcPr>
          <w:p w14:paraId="35F252E5" w14:textId="77777777" w:rsidR="00FA0C72" w:rsidRPr="004A320C" w:rsidRDefault="00FA0C72" w:rsidP="004A320C">
            <w:pPr>
              <w:spacing w:after="0" w:line="240" w:lineRule="auto"/>
              <w:ind w:firstLine="7"/>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0,003892</w:t>
            </w:r>
          </w:p>
        </w:tc>
        <w:tc>
          <w:tcPr>
            <w:tcW w:w="2917" w:type="dxa"/>
            <w:vMerge/>
          </w:tcPr>
          <w:p w14:paraId="2C62E752" w14:textId="77777777" w:rsidR="00FA0C72" w:rsidRPr="004A320C" w:rsidRDefault="00FA0C72" w:rsidP="00AD625D">
            <w:pPr>
              <w:spacing w:after="0" w:line="240" w:lineRule="auto"/>
              <w:ind w:firstLine="709"/>
              <w:jc w:val="both"/>
              <w:rPr>
                <w:rFonts w:ascii="Times New Roman" w:hAnsi="Times New Roman" w:cs="Times New Roman"/>
                <w:sz w:val="24"/>
                <w:szCs w:val="24"/>
                <w:lang w:val="kk-KZ"/>
              </w:rPr>
            </w:pPr>
          </w:p>
        </w:tc>
        <w:tc>
          <w:tcPr>
            <w:tcW w:w="3431" w:type="dxa"/>
            <w:vMerge/>
          </w:tcPr>
          <w:p w14:paraId="6950FD3E" w14:textId="77777777" w:rsidR="00FA0C72" w:rsidRPr="004A320C" w:rsidRDefault="00FA0C72" w:rsidP="00AD625D">
            <w:pPr>
              <w:spacing w:after="0" w:line="240" w:lineRule="auto"/>
              <w:ind w:firstLine="709"/>
              <w:jc w:val="both"/>
              <w:rPr>
                <w:rFonts w:ascii="Times New Roman" w:hAnsi="Times New Roman" w:cs="Times New Roman"/>
                <w:sz w:val="24"/>
                <w:szCs w:val="24"/>
                <w:lang w:val="kk-KZ"/>
              </w:rPr>
            </w:pPr>
          </w:p>
        </w:tc>
      </w:tr>
      <w:tr w:rsidR="00FA0C72" w:rsidRPr="004A320C" w14:paraId="19E619C4" w14:textId="77777777" w:rsidTr="004A320C">
        <w:trPr>
          <w:jc w:val="center"/>
        </w:trPr>
        <w:tc>
          <w:tcPr>
            <w:tcW w:w="3231" w:type="dxa"/>
            <w:vAlign w:val="center"/>
          </w:tcPr>
          <w:p w14:paraId="7D94EFA6" w14:textId="77777777" w:rsidR="00FA0C72" w:rsidRPr="004A320C" w:rsidRDefault="00FA0C72" w:rsidP="004A320C">
            <w:pPr>
              <w:spacing w:after="0" w:line="240" w:lineRule="auto"/>
              <w:ind w:firstLine="7"/>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0,003036</w:t>
            </w:r>
          </w:p>
        </w:tc>
        <w:tc>
          <w:tcPr>
            <w:tcW w:w="2917" w:type="dxa"/>
            <w:vMerge/>
          </w:tcPr>
          <w:p w14:paraId="55BA9DB4" w14:textId="77777777" w:rsidR="00FA0C72" w:rsidRPr="004A320C" w:rsidRDefault="00FA0C72" w:rsidP="00AD625D">
            <w:pPr>
              <w:spacing w:after="0" w:line="240" w:lineRule="auto"/>
              <w:ind w:firstLine="709"/>
              <w:jc w:val="both"/>
              <w:rPr>
                <w:rFonts w:ascii="Times New Roman" w:hAnsi="Times New Roman" w:cs="Times New Roman"/>
                <w:sz w:val="24"/>
                <w:szCs w:val="24"/>
                <w:lang w:val="kk-KZ"/>
              </w:rPr>
            </w:pPr>
          </w:p>
        </w:tc>
        <w:tc>
          <w:tcPr>
            <w:tcW w:w="3431" w:type="dxa"/>
            <w:vMerge/>
          </w:tcPr>
          <w:p w14:paraId="7340D988" w14:textId="77777777" w:rsidR="00FA0C72" w:rsidRPr="004A320C" w:rsidRDefault="00FA0C72" w:rsidP="00AD625D">
            <w:pPr>
              <w:spacing w:after="0" w:line="240" w:lineRule="auto"/>
              <w:ind w:firstLine="709"/>
              <w:jc w:val="both"/>
              <w:rPr>
                <w:rFonts w:ascii="Times New Roman" w:hAnsi="Times New Roman" w:cs="Times New Roman"/>
                <w:sz w:val="24"/>
                <w:szCs w:val="24"/>
                <w:lang w:val="kk-KZ"/>
              </w:rPr>
            </w:pPr>
          </w:p>
        </w:tc>
      </w:tr>
    </w:tbl>
    <w:p w14:paraId="2B772249" w14:textId="77777777" w:rsidR="00EF12C4" w:rsidRPr="004A320C" w:rsidRDefault="00EF12C4" w:rsidP="00AD625D">
      <w:pPr>
        <w:spacing w:after="0" w:line="240" w:lineRule="auto"/>
        <w:ind w:firstLine="709"/>
        <w:jc w:val="both"/>
        <w:rPr>
          <w:rFonts w:ascii="Times New Roman" w:hAnsi="Times New Roman" w:cs="Times New Roman"/>
          <w:sz w:val="24"/>
          <w:szCs w:val="24"/>
          <w:lang w:val="kk-KZ"/>
        </w:rPr>
      </w:pPr>
    </w:p>
    <w:p w14:paraId="146B1932" w14:textId="5E2DA6D6" w:rsidR="00FA0C72" w:rsidRPr="0033231F" w:rsidRDefault="00FA0C72" w:rsidP="004A320C">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Көрсетілген мәнділік деңгейінде топтардың айтарлықтай статистикалық айырмашылығы жоқ, яғни топтар зерттеу жұмыстарын жүргізу үшін жарамды деп есептеледі</w:t>
      </w:r>
      <w:r w:rsidR="00CA0CFF">
        <w:rPr>
          <w:rFonts w:ascii="Times New Roman" w:hAnsi="Times New Roman" w:cs="Times New Roman"/>
          <w:sz w:val="28"/>
          <w:szCs w:val="28"/>
          <w:lang w:val="kk-KZ"/>
        </w:rPr>
        <w:t xml:space="preserve"> (кесте 26)</w:t>
      </w:r>
      <w:r w:rsidRPr="0033231F">
        <w:rPr>
          <w:rFonts w:ascii="Times New Roman" w:hAnsi="Times New Roman" w:cs="Times New Roman"/>
          <w:sz w:val="28"/>
          <w:szCs w:val="28"/>
          <w:lang w:val="kk-KZ"/>
        </w:rPr>
        <w:t>.</w:t>
      </w:r>
    </w:p>
    <w:p w14:paraId="6BB2625C" w14:textId="77777777" w:rsidR="00EF12C4" w:rsidRPr="004A320C" w:rsidRDefault="00EF12C4" w:rsidP="00EF12C4">
      <w:pPr>
        <w:spacing w:after="0" w:line="240" w:lineRule="auto"/>
        <w:ind w:firstLine="709"/>
        <w:jc w:val="both"/>
        <w:rPr>
          <w:rFonts w:ascii="Times New Roman" w:hAnsi="Times New Roman" w:cs="Times New Roman"/>
          <w:lang w:val="kk-KZ"/>
        </w:rPr>
      </w:pPr>
    </w:p>
    <w:p w14:paraId="35746366" w14:textId="25CFCE63" w:rsidR="00EF12C4" w:rsidRDefault="00EF12C4" w:rsidP="004A320C">
      <w:pPr>
        <w:spacing w:after="0" w:line="240" w:lineRule="auto"/>
        <w:jc w:val="both"/>
        <w:rPr>
          <w:rFonts w:ascii="Times New Roman" w:hAnsi="Times New Roman" w:cs="Times New Roman"/>
          <w:sz w:val="28"/>
          <w:lang w:val="kk-KZ"/>
        </w:rPr>
      </w:pPr>
      <w:r w:rsidRPr="0033231F">
        <w:rPr>
          <w:rFonts w:ascii="Times New Roman" w:hAnsi="Times New Roman" w:cs="Times New Roman"/>
          <w:sz w:val="28"/>
          <w:lang w:val="kk-KZ"/>
        </w:rPr>
        <w:t>Кесте 2</w:t>
      </w:r>
      <w:r w:rsidR="00CA0CFF">
        <w:rPr>
          <w:rFonts w:ascii="Times New Roman" w:hAnsi="Times New Roman" w:cs="Times New Roman"/>
          <w:sz w:val="28"/>
          <w:lang w:val="kk-KZ"/>
        </w:rPr>
        <w:t>6</w:t>
      </w:r>
      <w:r w:rsidRPr="0033231F">
        <w:rPr>
          <w:rFonts w:ascii="Times New Roman" w:hAnsi="Times New Roman" w:cs="Times New Roman"/>
          <w:sz w:val="28"/>
          <w:lang w:val="kk-KZ"/>
        </w:rPr>
        <w:t xml:space="preserve"> – Б</w:t>
      </w:r>
      <w:r w:rsidRPr="0033231F">
        <w:rPr>
          <w:rFonts w:ascii="Times New Roman" w:hAnsi="Times New Roman" w:cs="Times New Roman"/>
          <w:color w:val="000000" w:themeColor="text1"/>
          <w:sz w:val="28"/>
          <w:szCs w:val="28"/>
          <w:lang w:val="kk-KZ"/>
        </w:rPr>
        <w:t>олашақ бастауыш сынып педагогтерінің инновациялық әрекетінің</w:t>
      </w:r>
      <w:r w:rsidRPr="0033231F">
        <w:rPr>
          <w:rFonts w:ascii="Times New Roman" w:hAnsi="Times New Roman" w:cs="Times New Roman"/>
          <w:sz w:val="28"/>
          <w:lang w:val="kk-KZ"/>
        </w:rPr>
        <w:t xml:space="preserve"> нәтижелері</w:t>
      </w:r>
    </w:p>
    <w:p w14:paraId="25122E00" w14:textId="77777777" w:rsidR="004A320C" w:rsidRPr="004B2AA3" w:rsidRDefault="004A320C" w:rsidP="004A320C">
      <w:pPr>
        <w:spacing w:after="0" w:line="240" w:lineRule="auto"/>
        <w:jc w:val="both"/>
        <w:rPr>
          <w:rFonts w:ascii="Times New Roman" w:hAnsi="Times New Roman" w:cs="Times New Roman"/>
          <w:sz w:val="20"/>
          <w:szCs w:val="20"/>
          <w:lang w:val="kk-KZ"/>
        </w:rPr>
      </w:pPr>
    </w:p>
    <w:tbl>
      <w:tblPr>
        <w:tblW w:w="10206" w:type="dxa"/>
        <w:tblInd w:w="108" w:type="dxa"/>
        <w:tblLayout w:type="fixed"/>
        <w:tblLook w:val="04A0" w:firstRow="1" w:lastRow="0" w:firstColumn="1" w:lastColumn="0" w:noHBand="0" w:noVBand="1"/>
      </w:tblPr>
      <w:tblGrid>
        <w:gridCol w:w="1985"/>
        <w:gridCol w:w="992"/>
        <w:gridCol w:w="992"/>
        <w:gridCol w:w="993"/>
        <w:gridCol w:w="992"/>
        <w:gridCol w:w="1276"/>
        <w:gridCol w:w="1275"/>
        <w:gridCol w:w="1134"/>
        <w:gridCol w:w="567"/>
      </w:tblGrid>
      <w:tr w:rsidR="00FA0C72" w:rsidRPr="004A320C" w14:paraId="17669461" w14:textId="77777777" w:rsidTr="004B2AA3">
        <w:trPr>
          <w:gridAfter w:val="1"/>
          <w:wAfter w:w="567" w:type="dxa"/>
          <w:trHeight w:val="322"/>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16232F" w14:textId="77777777" w:rsidR="00FA0C72" w:rsidRPr="004A320C" w:rsidRDefault="00FA0C72" w:rsidP="00EF12C4">
            <w:pPr>
              <w:spacing w:after="0" w:line="240" w:lineRule="auto"/>
              <w:ind w:firstLine="34"/>
              <w:jc w:val="center"/>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Педагогтің инновациялық әрекетке деген даярлық сипаттар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50A7D3" w14:textId="77777777" w:rsidR="00FA0C72" w:rsidRPr="004A320C"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Деңгейі</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8BBCC2" w14:textId="77777777" w:rsidR="004B2AA3"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Эксперимент</w:t>
            </w:r>
          </w:p>
          <w:p w14:paraId="62433D1D" w14:textId="42D78164" w:rsidR="00FA0C72" w:rsidRPr="004A320C"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proofErr w:type="spellStart"/>
            <w:r w:rsidRPr="004A320C">
              <w:rPr>
                <w:rFonts w:ascii="Times New Roman" w:eastAsia="Times New Roman" w:hAnsi="Times New Roman" w:cs="Times New Roman"/>
                <w:color w:val="000000"/>
                <w:sz w:val="24"/>
                <w:szCs w:val="24"/>
                <w:lang w:eastAsia="ru-RU"/>
              </w:rPr>
              <w:t>ке</w:t>
            </w:r>
            <w:proofErr w:type="spellEnd"/>
            <w:r w:rsidRPr="004A320C">
              <w:rPr>
                <w:rFonts w:ascii="Times New Roman" w:eastAsia="Times New Roman" w:hAnsi="Times New Roman" w:cs="Times New Roman"/>
                <w:color w:val="000000"/>
                <w:sz w:val="24"/>
                <w:szCs w:val="24"/>
                <w:lang w:eastAsia="ru-RU"/>
              </w:rPr>
              <w:t xml:space="preserve"> </w:t>
            </w:r>
            <w:proofErr w:type="spellStart"/>
            <w:r w:rsidRPr="004A320C">
              <w:rPr>
                <w:rFonts w:ascii="Times New Roman" w:eastAsia="Times New Roman" w:hAnsi="Times New Roman" w:cs="Times New Roman"/>
                <w:color w:val="000000"/>
                <w:sz w:val="24"/>
                <w:szCs w:val="24"/>
                <w:lang w:eastAsia="ru-RU"/>
              </w:rPr>
              <w:t>дейін</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329DF9" w14:textId="77777777" w:rsidR="004B2AA3"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Эксперимент</w:t>
            </w:r>
          </w:p>
          <w:p w14:paraId="488C7E37" w14:textId="5F022AD9" w:rsidR="00FA0C72" w:rsidRPr="004A320C"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proofErr w:type="spellStart"/>
            <w:r w:rsidRPr="004A320C">
              <w:rPr>
                <w:rFonts w:ascii="Times New Roman" w:eastAsia="Times New Roman" w:hAnsi="Times New Roman" w:cs="Times New Roman"/>
                <w:color w:val="000000"/>
                <w:sz w:val="24"/>
                <w:szCs w:val="24"/>
                <w:lang w:eastAsia="ru-RU"/>
              </w:rPr>
              <w:t>тен</w:t>
            </w:r>
            <w:proofErr w:type="spellEnd"/>
            <w:r w:rsidRPr="004A320C">
              <w:rPr>
                <w:rFonts w:ascii="Times New Roman" w:eastAsia="Times New Roman" w:hAnsi="Times New Roman" w:cs="Times New Roman"/>
                <w:color w:val="000000"/>
                <w:sz w:val="24"/>
                <w:szCs w:val="24"/>
                <w:lang w:eastAsia="ru-RU"/>
              </w:rPr>
              <w:t xml:space="preserve"> </w:t>
            </w:r>
            <w:proofErr w:type="spellStart"/>
            <w:r w:rsidRPr="004A320C">
              <w:rPr>
                <w:rFonts w:ascii="Times New Roman" w:eastAsia="Times New Roman" w:hAnsi="Times New Roman" w:cs="Times New Roman"/>
                <w:color w:val="000000"/>
                <w:sz w:val="24"/>
                <w:szCs w:val="24"/>
                <w:lang w:eastAsia="ru-RU"/>
              </w:rPr>
              <w:t>кейін</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50D2E769" w14:textId="77777777" w:rsidR="00FA0C72" w:rsidRPr="004A320C" w:rsidRDefault="00FA0C72" w:rsidP="004B2AA3">
            <w:pPr>
              <w:spacing w:after="0" w:line="240" w:lineRule="auto"/>
              <w:ind w:hanging="107"/>
              <w:rPr>
                <w:rFonts w:ascii="Times New Roman" w:eastAsia="Times New Roman" w:hAnsi="Times New Roman" w:cs="Times New Roman"/>
                <w:color w:val="000000"/>
                <w:sz w:val="24"/>
                <w:szCs w:val="24"/>
                <w:lang w:eastAsia="ru-RU"/>
              </w:rPr>
            </w:pPr>
            <w:r w:rsidRPr="004A320C">
              <w:rPr>
                <w:rFonts w:ascii="Times New Roman" w:hAnsi="Times New Roman" w:cs="Times New Roman"/>
                <w:position w:val="-12"/>
                <w:sz w:val="24"/>
                <w:szCs w:val="24"/>
              </w:rPr>
              <w:object w:dxaOrig="980" w:dyaOrig="380" w14:anchorId="018E3735">
                <v:shape id="_x0000_i1039" type="#_x0000_t75" style="width:49.5pt;height:21pt" o:ole="">
                  <v:imagedata r:id="rId172" o:title=""/>
                </v:shape>
                <o:OLEObject Type="Embed" ProgID="Equation.3" ShapeID="_x0000_i1039" DrawAspect="Content" ObjectID="_1715674551" r:id="rId173"/>
              </w:objec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6048268" w14:textId="77777777" w:rsidR="00FA0C72" w:rsidRPr="004A320C"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hAnsi="Times New Roman" w:cs="Times New Roman"/>
                <w:position w:val="-12"/>
                <w:sz w:val="24"/>
                <w:szCs w:val="24"/>
              </w:rPr>
              <w:object w:dxaOrig="980" w:dyaOrig="380" w14:anchorId="47E88CC6">
                <v:shape id="_x0000_i1040" type="#_x0000_t75" style="width:52.5pt;height:21pt" o:ole="">
                  <v:imagedata r:id="rId174" o:title=""/>
                </v:shape>
                <o:OLEObject Type="Embed" ProgID="Equation.3" ShapeID="_x0000_i1040" DrawAspect="Content" ObjectID="_1715674552" r:id="rId175"/>
              </w:objec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60BB2C3" w14:textId="77777777" w:rsidR="00FA0C72" w:rsidRPr="004A320C"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hAnsi="Times New Roman" w:cs="Times New Roman"/>
                <w:position w:val="-30"/>
                <w:sz w:val="24"/>
                <w:szCs w:val="24"/>
              </w:rPr>
              <w:object w:dxaOrig="1120" w:dyaOrig="760" w14:anchorId="3F6D5B54">
                <v:shape id="_x0000_i1041" type="#_x0000_t75" style="width:55.5pt;height:37.5pt" o:ole="">
                  <v:imagedata r:id="rId176" o:title=""/>
                </v:shape>
                <o:OLEObject Type="Embed" ProgID="Equation.3" ShapeID="_x0000_i1041" DrawAspect="Content" ObjectID="_1715674553" r:id="rId177"/>
              </w:objec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9D5BAA7" w14:textId="77777777" w:rsidR="00FA0C72" w:rsidRPr="004A320C" w:rsidRDefault="00FA0C72" w:rsidP="00EF12C4">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hAnsi="Times New Roman" w:cs="Times New Roman"/>
                <w:position w:val="-10"/>
                <w:sz w:val="24"/>
                <w:szCs w:val="24"/>
              </w:rPr>
              <w:object w:dxaOrig="320" w:dyaOrig="360" w14:anchorId="61556AD3">
                <v:shape id="_x0000_i1042" type="#_x0000_t75" style="width:15pt;height:19.5pt" o:ole="">
                  <v:imagedata r:id="rId178" o:title=""/>
                </v:shape>
                <o:OLEObject Type="Embed" ProgID="Equation.3" ShapeID="_x0000_i1042" DrawAspect="Content" ObjectID="_1715674554" r:id="rId179"/>
              </w:object>
            </w:r>
          </w:p>
        </w:tc>
      </w:tr>
      <w:tr w:rsidR="00FA0C72" w:rsidRPr="004A320C" w14:paraId="083C1515" w14:textId="77777777" w:rsidTr="004B2AA3">
        <w:trPr>
          <w:gridAfter w:val="1"/>
          <w:wAfter w:w="567" w:type="dxa"/>
          <w:trHeight w:val="322"/>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556FC84"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224566"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CD0DAF"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B92ABD1"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74D6686F"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0715FBC"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872A169"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A72B7C"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r>
      <w:tr w:rsidR="00FA0C72" w:rsidRPr="004A320C" w14:paraId="62B6328F" w14:textId="77777777" w:rsidTr="004B2AA3">
        <w:trPr>
          <w:gridAfter w:val="1"/>
          <w:wAfter w:w="567" w:type="dxa"/>
          <w:trHeight w:val="436"/>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40182BA"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00C09C"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E9EC80"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522BD71"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50CA9B2D"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7AFE265"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18CF664"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D50890"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r>
      <w:tr w:rsidR="00FA0C72" w:rsidRPr="004A320C" w14:paraId="6F44049A" w14:textId="77777777" w:rsidTr="004B2AA3">
        <w:trPr>
          <w:gridAfter w:val="1"/>
          <w:wAfter w:w="567" w:type="dxa"/>
          <w:trHeight w:val="293"/>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2BE90C6"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C4BE9D"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D18035"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9301C57"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05BBFA18"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7761EF2"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98DF48B"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EB4F0A" w14:textId="77777777" w:rsidR="00FA0C72" w:rsidRPr="004A320C" w:rsidRDefault="00FA0C72" w:rsidP="00EF12C4">
            <w:pPr>
              <w:spacing w:after="0" w:line="240" w:lineRule="auto"/>
              <w:ind w:firstLine="34"/>
              <w:rPr>
                <w:rFonts w:ascii="Times New Roman" w:eastAsia="Times New Roman" w:hAnsi="Times New Roman" w:cs="Times New Roman"/>
                <w:color w:val="000000"/>
                <w:sz w:val="24"/>
                <w:szCs w:val="24"/>
                <w:lang w:eastAsia="ru-RU"/>
              </w:rPr>
            </w:pPr>
          </w:p>
        </w:tc>
      </w:tr>
      <w:tr w:rsidR="004A320C" w:rsidRPr="004A320C" w14:paraId="5B851997" w14:textId="047EF1C8" w:rsidTr="004B2AA3">
        <w:trPr>
          <w:trHeight w:val="28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E2E436" w14:textId="5C624E27"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759A3A9" w14:textId="425D1D5D"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4E88580" w14:textId="093C418B"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993" w:type="dxa"/>
            <w:tcBorders>
              <w:top w:val="single" w:sz="4" w:space="0" w:color="auto"/>
              <w:left w:val="nil"/>
              <w:bottom w:val="single" w:sz="4" w:space="0" w:color="auto"/>
              <w:right w:val="single" w:sz="4" w:space="0" w:color="auto"/>
            </w:tcBorders>
            <w:shd w:val="clear" w:color="auto" w:fill="auto"/>
            <w:vAlign w:val="center"/>
          </w:tcPr>
          <w:p w14:paraId="27566A20" w14:textId="67AB3348"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32134F" w14:textId="2DDB3D6E"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1B94B1" w14:textId="4ED06A7E"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6</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A241FB8" w14:textId="2C925331"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E1B261" w14:textId="048E5C77"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8</w:t>
            </w:r>
          </w:p>
        </w:tc>
        <w:tc>
          <w:tcPr>
            <w:tcW w:w="567" w:type="dxa"/>
            <w:vAlign w:val="center"/>
          </w:tcPr>
          <w:p w14:paraId="150E305E" w14:textId="4F6C5210" w:rsidR="004A320C" w:rsidRPr="004A320C" w:rsidRDefault="004A320C" w:rsidP="004A320C">
            <w:pPr>
              <w:spacing w:after="0" w:line="240" w:lineRule="auto"/>
              <w:rPr>
                <w:sz w:val="24"/>
                <w:szCs w:val="24"/>
              </w:rPr>
            </w:pPr>
          </w:p>
        </w:tc>
      </w:tr>
      <w:tr w:rsidR="004A320C" w:rsidRPr="004A320C" w14:paraId="549C12C3" w14:textId="77777777" w:rsidTr="004B2AA3">
        <w:trPr>
          <w:gridAfter w:val="1"/>
          <w:wAfter w:w="567" w:type="dxa"/>
          <w:trHeight w:val="7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7CEA8" w14:textId="759FEF86" w:rsidR="004B2AA3" w:rsidRDefault="004A320C" w:rsidP="004B2AA3">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Болашақ педагог</w:t>
            </w:r>
          </w:p>
          <w:p w14:paraId="3BE4A651" w14:textId="77777777" w:rsidR="004B2AA3" w:rsidRDefault="004A320C" w:rsidP="004B2AA3">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тің инновация</w:t>
            </w:r>
          </w:p>
          <w:p w14:paraId="465B9175" w14:textId="41E8187C" w:rsidR="004B2AA3" w:rsidRDefault="004A320C" w:rsidP="004B2AA3">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лық</w:t>
            </w:r>
            <w:r w:rsidR="004B2AA3">
              <w:rPr>
                <w:rFonts w:ascii="Times New Roman" w:eastAsia="Times New Roman" w:hAnsi="Times New Roman" w:cs="Times New Roman"/>
                <w:color w:val="000000"/>
                <w:sz w:val="24"/>
                <w:szCs w:val="24"/>
                <w:lang w:val="kk-KZ" w:eastAsia="ru-RU"/>
              </w:rPr>
              <w:t xml:space="preserve"> </w:t>
            </w:r>
            <w:r w:rsidRPr="004A320C">
              <w:rPr>
                <w:rFonts w:ascii="Times New Roman" w:eastAsia="Times New Roman" w:hAnsi="Times New Roman" w:cs="Times New Roman"/>
                <w:color w:val="000000"/>
                <w:sz w:val="24"/>
                <w:szCs w:val="24"/>
                <w:lang w:val="kk-KZ" w:eastAsia="ru-RU"/>
              </w:rPr>
              <w:t>әрекетке де</w:t>
            </w:r>
          </w:p>
          <w:p w14:paraId="209307A1" w14:textId="77777777" w:rsidR="004B2AA3" w:rsidRDefault="004A320C" w:rsidP="004B2AA3">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ген мотивация</w:t>
            </w:r>
          </w:p>
          <w:p w14:paraId="4C9BEE58" w14:textId="77777777" w:rsidR="004B2AA3" w:rsidRDefault="004A320C" w:rsidP="004B2AA3">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лық-шығармашы</w:t>
            </w:r>
          </w:p>
          <w:p w14:paraId="1F717D36" w14:textId="4398810F" w:rsidR="004A320C" w:rsidRPr="004B2AA3" w:rsidRDefault="004A320C" w:rsidP="004B2AA3">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лық бағдары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DD3E6E" w14:textId="77777777" w:rsidR="004A320C" w:rsidRPr="004A320C" w:rsidRDefault="004A320C" w:rsidP="004A320C">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Жоғарғы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B0FC8B" w14:textId="77777777"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10,4</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1D540A1"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50,7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D1D3C0D"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1624,09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959737"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61,1</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6D6E051"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26,58085106</w:t>
            </w:r>
          </w:p>
        </w:tc>
        <w:tc>
          <w:tcPr>
            <w:tcW w:w="1134" w:type="dxa"/>
            <w:vMerge w:val="restart"/>
            <w:tcBorders>
              <w:top w:val="single" w:sz="4" w:space="0" w:color="auto"/>
              <w:left w:val="nil"/>
              <w:right w:val="single" w:sz="4" w:space="0" w:color="auto"/>
            </w:tcBorders>
            <w:shd w:val="clear" w:color="auto" w:fill="auto"/>
            <w:noWrap/>
            <w:vAlign w:val="bottom"/>
          </w:tcPr>
          <w:p w14:paraId="4C6833E7"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47,98287247</w:t>
            </w:r>
          </w:p>
        </w:tc>
      </w:tr>
      <w:tr w:rsidR="004A320C" w:rsidRPr="004A320C" w14:paraId="0C43689E" w14:textId="77777777" w:rsidTr="004B2AA3">
        <w:trPr>
          <w:gridAfter w:val="1"/>
          <w:wAfter w:w="567" w:type="dxa"/>
          <w:trHeight w:val="312"/>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288A79F" w14:textId="77777777" w:rsidR="004A320C" w:rsidRPr="004A320C" w:rsidRDefault="004A320C" w:rsidP="004A320C">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EED3C3" w14:textId="77777777" w:rsidR="004A320C" w:rsidRDefault="004A320C" w:rsidP="004A320C">
            <w:pPr>
              <w:spacing w:after="0" w:line="240" w:lineRule="auto"/>
              <w:ind w:firstLine="34"/>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Орта</w:t>
            </w:r>
          </w:p>
          <w:p w14:paraId="4F933E00" w14:textId="5C8CA04F" w:rsidR="004A320C" w:rsidRPr="004A320C" w:rsidRDefault="004A320C" w:rsidP="004A320C">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ша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BE6B87" w14:textId="77777777"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55,2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A300F9B"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43,3</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D386ED"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141,61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EBEEDD"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98,5</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F377A0A"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1,437664975</w:t>
            </w:r>
          </w:p>
        </w:tc>
        <w:tc>
          <w:tcPr>
            <w:tcW w:w="1134" w:type="dxa"/>
            <w:vMerge/>
            <w:tcBorders>
              <w:left w:val="nil"/>
              <w:right w:val="single" w:sz="4" w:space="0" w:color="auto"/>
            </w:tcBorders>
            <w:shd w:val="clear" w:color="auto" w:fill="auto"/>
            <w:noWrap/>
            <w:vAlign w:val="bottom"/>
          </w:tcPr>
          <w:p w14:paraId="2E519EBC"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p>
        </w:tc>
      </w:tr>
      <w:tr w:rsidR="004A320C" w:rsidRPr="004A320C" w14:paraId="28A55F6C" w14:textId="77777777" w:rsidTr="004B2AA3">
        <w:trPr>
          <w:gridAfter w:val="1"/>
          <w:wAfter w:w="567" w:type="dxa"/>
          <w:trHeight w:val="312"/>
        </w:trPr>
        <w:tc>
          <w:tcPr>
            <w:tcW w:w="1985" w:type="dxa"/>
            <w:vMerge/>
            <w:tcBorders>
              <w:top w:val="single" w:sz="4" w:space="0" w:color="auto"/>
              <w:left w:val="single" w:sz="4" w:space="0" w:color="auto"/>
              <w:right w:val="single" w:sz="4" w:space="0" w:color="auto"/>
            </w:tcBorders>
            <w:vAlign w:val="center"/>
            <w:hideMark/>
          </w:tcPr>
          <w:p w14:paraId="11113278" w14:textId="77777777" w:rsidR="004A320C" w:rsidRPr="004A320C" w:rsidRDefault="004A320C" w:rsidP="004A320C">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single" w:sz="4" w:space="0" w:color="auto"/>
              <w:left w:val="nil"/>
              <w:right w:val="single" w:sz="4" w:space="0" w:color="auto"/>
            </w:tcBorders>
            <w:shd w:val="clear" w:color="auto" w:fill="auto"/>
            <w:vAlign w:val="center"/>
            <w:hideMark/>
          </w:tcPr>
          <w:p w14:paraId="5115F486" w14:textId="77777777" w:rsidR="004A320C" w:rsidRDefault="004A320C" w:rsidP="004A320C">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Төмен</w:t>
            </w:r>
          </w:p>
          <w:p w14:paraId="5BC9DA7E" w14:textId="7A3EAA3E" w:rsidR="004A320C" w:rsidRPr="004A320C" w:rsidRDefault="004A320C" w:rsidP="004A320C">
            <w:pPr>
              <w:spacing w:after="0" w:line="240" w:lineRule="auto"/>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гі</w:t>
            </w:r>
          </w:p>
        </w:tc>
        <w:tc>
          <w:tcPr>
            <w:tcW w:w="992" w:type="dxa"/>
            <w:tcBorders>
              <w:top w:val="single" w:sz="4" w:space="0" w:color="auto"/>
              <w:left w:val="nil"/>
              <w:right w:val="single" w:sz="4" w:space="0" w:color="auto"/>
            </w:tcBorders>
            <w:shd w:val="clear" w:color="auto" w:fill="auto"/>
            <w:vAlign w:val="center"/>
            <w:hideMark/>
          </w:tcPr>
          <w:p w14:paraId="69CFF6C0" w14:textId="77777777" w:rsidR="004A320C" w:rsidRPr="004A320C" w:rsidRDefault="004A320C" w:rsidP="004A320C">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34,4</w:t>
            </w:r>
          </w:p>
        </w:tc>
        <w:tc>
          <w:tcPr>
            <w:tcW w:w="993" w:type="dxa"/>
            <w:tcBorders>
              <w:top w:val="single" w:sz="4" w:space="0" w:color="auto"/>
              <w:left w:val="nil"/>
              <w:right w:val="single" w:sz="4" w:space="0" w:color="auto"/>
            </w:tcBorders>
            <w:shd w:val="clear" w:color="auto" w:fill="auto"/>
            <w:vAlign w:val="bottom"/>
            <w:hideMark/>
          </w:tcPr>
          <w:p w14:paraId="6A3A21ED"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6</w:t>
            </w:r>
          </w:p>
        </w:tc>
        <w:tc>
          <w:tcPr>
            <w:tcW w:w="992" w:type="dxa"/>
            <w:tcBorders>
              <w:top w:val="single" w:sz="4" w:space="0" w:color="auto"/>
              <w:left w:val="nil"/>
              <w:right w:val="single" w:sz="4" w:space="0" w:color="auto"/>
            </w:tcBorders>
            <w:shd w:val="clear" w:color="auto" w:fill="auto"/>
            <w:noWrap/>
            <w:vAlign w:val="bottom"/>
          </w:tcPr>
          <w:p w14:paraId="53347CCE"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806,56</w:t>
            </w:r>
          </w:p>
        </w:tc>
        <w:tc>
          <w:tcPr>
            <w:tcW w:w="1276" w:type="dxa"/>
            <w:tcBorders>
              <w:top w:val="single" w:sz="4" w:space="0" w:color="auto"/>
              <w:left w:val="nil"/>
              <w:right w:val="single" w:sz="4" w:space="0" w:color="auto"/>
            </w:tcBorders>
            <w:shd w:val="clear" w:color="auto" w:fill="auto"/>
            <w:noWrap/>
            <w:vAlign w:val="center"/>
          </w:tcPr>
          <w:p w14:paraId="1FA4C068"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40,4</w:t>
            </w:r>
          </w:p>
        </w:tc>
        <w:tc>
          <w:tcPr>
            <w:tcW w:w="1275" w:type="dxa"/>
            <w:tcBorders>
              <w:top w:val="single" w:sz="4" w:space="0" w:color="auto"/>
              <w:left w:val="nil"/>
              <w:right w:val="single" w:sz="4" w:space="0" w:color="auto"/>
            </w:tcBorders>
            <w:shd w:val="clear" w:color="auto" w:fill="auto"/>
            <w:noWrap/>
            <w:vAlign w:val="bottom"/>
          </w:tcPr>
          <w:p w14:paraId="0E7619E5" w14:textId="77777777" w:rsidR="004A320C" w:rsidRPr="004A320C" w:rsidRDefault="004A320C" w:rsidP="004A320C">
            <w:pPr>
              <w:spacing w:after="0" w:line="240" w:lineRule="auto"/>
              <w:ind w:firstLine="34"/>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19,96435644</w:t>
            </w:r>
          </w:p>
        </w:tc>
        <w:tc>
          <w:tcPr>
            <w:tcW w:w="1134" w:type="dxa"/>
            <w:vMerge/>
            <w:tcBorders>
              <w:left w:val="nil"/>
              <w:right w:val="single" w:sz="4" w:space="0" w:color="auto"/>
            </w:tcBorders>
            <w:shd w:val="clear" w:color="auto" w:fill="auto"/>
            <w:noWrap/>
            <w:vAlign w:val="bottom"/>
          </w:tcPr>
          <w:p w14:paraId="63CC1DF0" w14:textId="77777777" w:rsidR="004A320C" w:rsidRPr="004A320C" w:rsidRDefault="004A320C" w:rsidP="004A320C">
            <w:pPr>
              <w:spacing w:after="0" w:line="240" w:lineRule="auto"/>
              <w:ind w:firstLine="34"/>
              <w:jc w:val="right"/>
              <w:rPr>
                <w:rFonts w:ascii="Times New Roman" w:eastAsia="Times New Roman" w:hAnsi="Times New Roman" w:cs="Times New Roman"/>
                <w:color w:val="000000"/>
                <w:sz w:val="24"/>
                <w:szCs w:val="24"/>
                <w:lang w:eastAsia="ru-RU"/>
              </w:rPr>
            </w:pPr>
          </w:p>
        </w:tc>
      </w:tr>
    </w:tbl>
    <w:p w14:paraId="39C7FD30" w14:textId="5A438DB5" w:rsidR="004B2AA3" w:rsidRDefault="004B2AA3" w:rsidP="004B2AA3">
      <w:pPr>
        <w:spacing w:after="0"/>
        <w:rPr>
          <w:rFonts w:ascii="Times New Roman" w:hAnsi="Times New Roman" w:cs="Times New Roman"/>
          <w:sz w:val="28"/>
          <w:szCs w:val="28"/>
          <w:lang w:val="kk-KZ"/>
        </w:rPr>
      </w:pPr>
      <w:r w:rsidRPr="004B2AA3">
        <w:rPr>
          <w:rFonts w:ascii="Times New Roman" w:hAnsi="Times New Roman" w:cs="Times New Roman"/>
          <w:sz w:val="28"/>
          <w:szCs w:val="28"/>
          <w:lang w:val="kk-KZ"/>
        </w:rPr>
        <w:lastRenderedPageBreak/>
        <w:t>2</w:t>
      </w:r>
      <w:r w:rsidR="00CA0CFF">
        <w:rPr>
          <w:rFonts w:ascii="Times New Roman" w:hAnsi="Times New Roman" w:cs="Times New Roman"/>
          <w:sz w:val="28"/>
          <w:szCs w:val="28"/>
          <w:lang w:val="kk-KZ"/>
        </w:rPr>
        <w:t>6</w:t>
      </w:r>
      <w:r w:rsidR="00CA2E52">
        <w:rPr>
          <w:rFonts w:ascii="Times New Roman" w:hAnsi="Times New Roman" w:cs="Times New Roman"/>
          <w:sz w:val="28"/>
          <w:szCs w:val="28"/>
          <w:lang w:val="kk-KZ"/>
        </w:rPr>
        <w:t xml:space="preserve"> - </w:t>
      </w:r>
      <w:r w:rsidRPr="004B2AA3">
        <w:rPr>
          <w:rFonts w:ascii="Times New Roman" w:hAnsi="Times New Roman" w:cs="Times New Roman"/>
          <w:sz w:val="28"/>
          <w:szCs w:val="28"/>
          <w:lang w:val="kk-KZ"/>
        </w:rPr>
        <w:t>кестенің жалғасы</w:t>
      </w:r>
    </w:p>
    <w:p w14:paraId="2D250447" w14:textId="77777777" w:rsidR="004B2AA3" w:rsidRPr="004B2AA3" w:rsidRDefault="004B2AA3" w:rsidP="004B2AA3">
      <w:pPr>
        <w:spacing w:after="0"/>
        <w:rPr>
          <w:rFonts w:ascii="Times New Roman" w:hAnsi="Times New Roman" w:cs="Times New Roman"/>
          <w:sz w:val="28"/>
          <w:szCs w:val="28"/>
          <w:lang w:val="kk-KZ"/>
        </w:rPr>
      </w:pPr>
    </w:p>
    <w:tbl>
      <w:tblPr>
        <w:tblW w:w="10773" w:type="dxa"/>
        <w:tblInd w:w="108" w:type="dxa"/>
        <w:tblLayout w:type="fixed"/>
        <w:tblLook w:val="04A0" w:firstRow="1" w:lastRow="0" w:firstColumn="1" w:lastColumn="0" w:noHBand="0" w:noVBand="1"/>
      </w:tblPr>
      <w:tblGrid>
        <w:gridCol w:w="1985"/>
        <w:gridCol w:w="992"/>
        <w:gridCol w:w="992"/>
        <w:gridCol w:w="993"/>
        <w:gridCol w:w="992"/>
        <w:gridCol w:w="1276"/>
        <w:gridCol w:w="1275"/>
        <w:gridCol w:w="1134"/>
        <w:gridCol w:w="1134"/>
      </w:tblGrid>
      <w:tr w:rsidR="004B2AA3" w:rsidRPr="004A320C" w14:paraId="7F06C6FA" w14:textId="3D306D3E" w:rsidTr="004B2AA3">
        <w:trPr>
          <w:trHeight w:val="312"/>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5313BA" w14:textId="5980D004"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128A295" w14:textId="3DB91A98"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2</w:t>
            </w:r>
          </w:p>
        </w:tc>
        <w:tc>
          <w:tcPr>
            <w:tcW w:w="993" w:type="dxa"/>
            <w:tcBorders>
              <w:top w:val="single" w:sz="4" w:space="0" w:color="auto"/>
              <w:left w:val="nil"/>
              <w:bottom w:val="single" w:sz="4" w:space="0" w:color="auto"/>
              <w:right w:val="single" w:sz="4" w:space="0" w:color="auto"/>
            </w:tcBorders>
            <w:shd w:val="clear" w:color="auto" w:fill="auto"/>
            <w:vAlign w:val="center"/>
          </w:tcPr>
          <w:p w14:paraId="4EF20A11" w14:textId="013E1DB4"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790325" w14:textId="470625C2"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7A7B88" w14:textId="51E35320"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4E1E920" w14:textId="18F8DB2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9B9267F" w14:textId="1DFC298F"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7</w:t>
            </w:r>
          </w:p>
        </w:tc>
        <w:tc>
          <w:tcPr>
            <w:tcW w:w="1134" w:type="dxa"/>
            <w:vAlign w:val="center"/>
          </w:tcPr>
          <w:p w14:paraId="05DBBA25" w14:textId="534899AA" w:rsidR="004B2AA3" w:rsidRPr="004A320C" w:rsidRDefault="004B2AA3" w:rsidP="004B2AA3">
            <w:pPr>
              <w:spacing w:after="0" w:line="240" w:lineRule="auto"/>
              <w:rPr>
                <w:sz w:val="24"/>
                <w:szCs w:val="24"/>
              </w:rPr>
            </w:pPr>
          </w:p>
        </w:tc>
      </w:tr>
      <w:tr w:rsidR="004B2AA3" w:rsidRPr="004A320C" w14:paraId="49F42F40" w14:textId="77777777" w:rsidTr="004B2AA3">
        <w:trPr>
          <w:gridAfter w:val="1"/>
          <w:wAfter w:w="1134" w:type="dxa"/>
          <w:trHeight w:val="312"/>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4A86E7" w14:textId="62D5A92D"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proofErr w:type="spellStart"/>
            <w:r w:rsidRPr="004A320C">
              <w:rPr>
                <w:rFonts w:ascii="Times New Roman" w:eastAsia="Times New Roman" w:hAnsi="Times New Roman" w:cs="Times New Roman"/>
                <w:color w:val="000000"/>
                <w:sz w:val="24"/>
                <w:szCs w:val="24"/>
                <w:lang w:eastAsia="ru-RU"/>
              </w:rPr>
              <w:t>Барлығы</w:t>
            </w:r>
            <w:proofErr w:type="spellEnd"/>
            <w:r w:rsidRPr="004A320C">
              <w:rPr>
                <w:rFonts w:ascii="Times New Roman" w:eastAsia="Times New Roman" w:hAnsi="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14:paraId="25262F80"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100</w:t>
            </w:r>
          </w:p>
        </w:tc>
        <w:tc>
          <w:tcPr>
            <w:tcW w:w="993" w:type="dxa"/>
            <w:tcBorders>
              <w:top w:val="nil"/>
              <w:left w:val="nil"/>
              <w:bottom w:val="single" w:sz="4" w:space="0" w:color="auto"/>
              <w:right w:val="single" w:sz="4" w:space="0" w:color="auto"/>
            </w:tcBorders>
            <w:shd w:val="clear" w:color="auto" w:fill="auto"/>
            <w:vAlign w:val="bottom"/>
            <w:hideMark/>
          </w:tcPr>
          <w:p w14:paraId="44F90469"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100</w:t>
            </w:r>
          </w:p>
        </w:tc>
        <w:tc>
          <w:tcPr>
            <w:tcW w:w="992" w:type="dxa"/>
            <w:tcBorders>
              <w:top w:val="nil"/>
              <w:left w:val="nil"/>
              <w:bottom w:val="single" w:sz="4" w:space="0" w:color="auto"/>
              <w:right w:val="single" w:sz="4" w:space="0" w:color="auto"/>
            </w:tcBorders>
            <w:shd w:val="clear" w:color="auto" w:fill="auto"/>
            <w:noWrap/>
            <w:vAlign w:val="center"/>
          </w:tcPr>
          <w:p w14:paraId="202B11DA"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tcPr>
          <w:p w14:paraId="2F58ACA4"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val="kk-KZ" w:eastAsia="ru-RU"/>
              </w:rPr>
            </w:pPr>
          </w:p>
        </w:tc>
        <w:tc>
          <w:tcPr>
            <w:tcW w:w="1275" w:type="dxa"/>
            <w:tcBorders>
              <w:top w:val="nil"/>
              <w:left w:val="nil"/>
              <w:bottom w:val="single" w:sz="4" w:space="0" w:color="auto"/>
              <w:right w:val="single" w:sz="4" w:space="0" w:color="auto"/>
            </w:tcBorders>
            <w:shd w:val="clear" w:color="auto" w:fill="auto"/>
            <w:noWrap/>
            <w:vAlign w:val="center"/>
          </w:tcPr>
          <w:p w14:paraId="77E3DE40"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 </w:t>
            </w:r>
          </w:p>
        </w:tc>
        <w:tc>
          <w:tcPr>
            <w:tcW w:w="1134" w:type="dxa"/>
            <w:tcBorders>
              <w:left w:val="nil"/>
              <w:bottom w:val="single" w:sz="4" w:space="0" w:color="auto"/>
              <w:right w:val="single" w:sz="4" w:space="0" w:color="auto"/>
            </w:tcBorders>
            <w:shd w:val="clear" w:color="auto" w:fill="auto"/>
            <w:noWrap/>
            <w:vAlign w:val="bottom"/>
          </w:tcPr>
          <w:p w14:paraId="7BD232CF"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0E63A8EA" w14:textId="77777777" w:rsidTr="004B2AA3">
        <w:trPr>
          <w:gridAfter w:val="1"/>
          <w:wAfter w:w="1134" w:type="dxa"/>
          <w:trHeight w:val="624"/>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7C5946D"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Болашақ педагогтің креативтік-шығармашылығы дәрежесін бағалауы</w:t>
            </w:r>
          </w:p>
        </w:tc>
        <w:tc>
          <w:tcPr>
            <w:tcW w:w="992" w:type="dxa"/>
            <w:tcBorders>
              <w:top w:val="nil"/>
              <w:left w:val="nil"/>
              <w:bottom w:val="single" w:sz="4" w:space="0" w:color="auto"/>
              <w:right w:val="single" w:sz="4" w:space="0" w:color="auto"/>
            </w:tcBorders>
            <w:shd w:val="clear" w:color="auto" w:fill="auto"/>
            <w:vAlign w:val="center"/>
            <w:hideMark/>
          </w:tcPr>
          <w:p w14:paraId="31DBDBD6"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Жоғарғы</w:t>
            </w:r>
          </w:p>
        </w:tc>
        <w:tc>
          <w:tcPr>
            <w:tcW w:w="992" w:type="dxa"/>
            <w:tcBorders>
              <w:top w:val="nil"/>
              <w:left w:val="nil"/>
              <w:bottom w:val="single" w:sz="4" w:space="0" w:color="auto"/>
              <w:right w:val="single" w:sz="4" w:space="0" w:color="auto"/>
            </w:tcBorders>
            <w:shd w:val="clear" w:color="auto" w:fill="auto"/>
            <w:vAlign w:val="center"/>
            <w:hideMark/>
          </w:tcPr>
          <w:p w14:paraId="5A8D6A18"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16,4</w:t>
            </w:r>
          </w:p>
        </w:tc>
        <w:tc>
          <w:tcPr>
            <w:tcW w:w="993" w:type="dxa"/>
            <w:tcBorders>
              <w:top w:val="nil"/>
              <w:left w:val="nil"/>
              <w:bottom w:val="single" w:sz="4" w:space="0" w:color="auto"/>
              <w:right w:val="single" w:sz="4" w:space="0" w:color="auto"/>
            </w:tcBorders>
            <w:shd w:val="clear" w:color="auto" w:fill="auto"/>
            <w:vAlign w:val="bottom"/>
            <w:hideMark/>
          </w:tcPr>
          <w:p w14:paraId="7E2C1440"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50</w:t>
            </w:r>
          </w:p>
        </w:tc>
        <w:tc>
          <w:tcPr>
            <w:tcW w:w="992" w:type="dxa"/>
            <w:tcBorders>
              <w:top w:val="nil"/>
              <w:left w:val="nil"/>
              <w:bottom w:val="single" w:sz="4" w:space="0" w:color="auto"/>
              <w:right w:val="single" w:sz="4" w:space="0" w:color="auto"/>
            </w:tcBorders>
            <w:shd w:val="clear" w:color="auto" w:fill="auto"/>
            <w:noWrap/>
            <w:vAlign w:val="bottom"/>
          </w:tcPr>
          <w:p w14:paraId="7C11CCEA"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1128,96</w:t>
            </w:r>
          </w:p>
        </w:tc>
        <w:tc>
          <w:tcPr>
            <w:tcW w:w="1276" w:type="dxa"/>
            <w:tcBorders>
              <w:top w:val="nil"/>
              <w:left w:val="nil"/>
              <w:bottom w:val="single" w:sz="4" w:space="0" w:color="auto"/>
              <w:right w:val="single" w:sz="4" w:space="0" w:color="auto"/>
            </w:tcBorders>
            <w:shd w:val="clear" w:color="auto" w:fill="auto"/>
            <w:noWrap/>
            <w:vAlign w:val="center"/>
          </w:tcPr>
          <w:p w14:paraId="51EF1BFA"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66,4</w:t>
            </w:r>
          </w:p>
        </w:tc>
        <w:tc>
          <w:tcPr>
            <w:tcW w:w="1275" w:type="dxa"/>
            <w:tcBorders>
              <w:top w:val="nil"/>
              <w:left w:val="nil"/>
              <w:bottom w:val="single" w:sz="4" w:space="0" w:color="auto"/>
              <w:right w:val="single" w:sz="4" w:space="0" w:color="auto"/>
            </w:tcBorders>
            <w:shd w:val="clear" w:color="auto" w:fill="auto"/>
            <w:noWrap/>
            <w:vAlign w:val="bottom"/>
          </w:tcPr>
          <w:p w14:paraId="5D11201C"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17,00240964</w:t>
            </w:r>
          </w:p>
        </w:tc>
        <w:tc>
          <w:tcPr>
            <w:tcW w:w="1134" w:type="dxa"/>
            <w:vMerge w:val="restart"/>
            <w:tcBorders>
              <w:top w:val="nil"/>
              <w:left w:val="nil"/>
              <w:right w:val="single" w:sz="4" w:space="0" w:color="auto"/>
            </w:tcBorders>
            <w:shd w:val="clear" w:color="auto" w:fill="auto"/>
            <w:noWrap/>
            <w:vAlign w:val="bottom"/>
          </w:tcPr>
          <w:p w14:paraId="7509A74A"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40,68360825</w:t>
            </w:r>
          </w:p>
        </w:tc>
      </w:tr>
      <w:tr w:rsidR="004B2AA3" w:rsidRPr="004A320C" w14:paraId="21F08343" w14:textId="77777777" w:rsidTr="004B2AA3">
        <w:trPr>
          <w:gridAfter w:val="1"/>
          <w:wAfter w:w="1134" w:type="dxa"/>
          <w:trHeight w:val="312"/>
        </w:trPr>
        <w:tc>
          <w:tcPr>
            <w:tcW w:w="1985" w:type="dxa"/>
            <w:vMerge/>
            <w:tcBorders>
              <w:top w:val="nil"/>
              <w:left w:val="single" w:sz="4" w:space="0" w:color="auto"/>
              <w:bottom w:val="single" w:sz="4" w:space="0" w:color="auto"/>
              <w:right w:val="single" w:sz="4" w:space="0" w:color="auto"/>
            </w:tcBorders>
            <w:vAlign w:val="center"/>
            <w:hideMark/>
          </w:tcPr>
          <w:p w14:paraId="2053C332"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4578423B" w14:textId="77777777" w:rsidR="004B2AA3" w:rsidRDefault="004B2AA3" w:rsidP="004B2AA3">
            <w:pPr>
              <w:spacing w:after="0" w:line="240" w:lineRule="auto"/>
              <w:ind w:firstLine="34"/>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Орта</w:t>
            </w:r>
          </w:p>
          <w:p w14:paraId="487412C1" w14:textId="52529703"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ша</w:t>
            </w:r>
          </w:p>
        </w:tc>
        <w:tc>
          <w:tcPr>
            <w:tcW w:w="992" w:type="dxa"/>
            <w:tcBorders>
              <w:top w:val="nil"/>
              <w:left w:val="nil"/>
              <w:bottom w:val="single" w:sz="4" w:space="0" w:color="auto"/>
              <w:right w:val="single" w:sz="4" w:space="0" w:color="auto"/>
            </w:tcBorders>
            <w:shd w:val="clear" w:color="auto" w:fill="auto"/>
            <w:vAlign w:val="center"/>
            <w:hideMark/>
          </w:tcPr>
          <w:p w14:paraId="28005BCB"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41,8</w:t>
            </w:r>
          </w:p>
        </w:tc>
        <w:tc>
          <w:tcPr>
            <w:tcW w:w="993" w:type="dxa"/>
            <w:tcBorders>
              <w:top w:val="nil"/>
              <w:left w:val="nil"/>
              <w:bottom w:val="single" w:sz="4" w:space="0" w:color="auto"/>
              <w:right w:val="single" w:sz="4" w:space="0" w:color="auto"/>
            </w:tcBorders>
            <w:shd w:val="clear" w:color="auto" w:fill="auto"/>
            <w:vAlign w:val="bottom"/>
            <w:hideMark/>
          </w:tcPr>
          <w:p w14:paraId="30CE40E1"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42,4</w:t>
            </w:r>
          </w:p>
        </w:tc>
        <w:tc>
          <w:tcPr>
            <w:tcW w:w="992" w:type="dxa"/>
            <w:tcBorders>
              <w:top w:val="nil"/>
              <w:left w:val="nil"/>
              <w:bottom w:val="single" w:sz="4" w:space="0" w:color="auto"/>
              <w:right w:val="single" w:sz="4" w:space="0" w:color="auto"/>
            </w:tcBorders>
            <w:shd w:val="clear" w:color="auto" w:fill="auto"/>
            <w:noWrap/>
            <w:vAlign w:val="bottom"/>
          </w:tcPr>
          <w:p w14:paraId="739BD22D"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0,36</w:t>
            </w:r>
          </w:p>
        </w:tc>
        <w:tc>
          <w:tcPr>
            <w:tcW w:w="1276" w:type="dxa"/>
            <w:tcBorders>
              <w:top w:val="nil"/>
              <w:left w:val="nil"/>
              <w:bottom w:val="single" w:sz="4" w:space="0" w:color="auto"/>
              <w:right w:val="single" w:sz="4" w:space="0" w:color="auto"/>
            </w:tcBorders>
            <w:shd w:val="clear" w:color="auto" w:fill="auto"/>
            <w:noWrap/>
            <w:vAlign w:val="center"/>
          </w:tcPr>
          <w:p w14:paraId="3BDAEB67"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84,2</w:t>
            </w:r>
          </w:p>
        </w:tc>
        <w:tc>
          <w:tcPr>
            <w:tcW w:w="1275" w:type="dxa"/>
            <w:tcBorders>
              <w:top w:val="nil"/>
              <w:left w:val="nil"/>
              <w:bottom w:val="single" w:sz="4" w:space="0" w:color="auto"/>
              <w:right w:val="single" w:sz="4" w:space="0" w:color="auto"/>
            </w:tcBorders>
            <w:shd w:val="clear" w:color="auto" w:fill="auto"/>
            <w:noWrap/>
            <w:vAlign w:val="bottom"/>
          </w:tcPr>
          <w:p w14:paraId="5885AD5A"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0,004275534</w:t>
            </w:r>
          </w:p>
        </w:tc>
        <w:tc>
          <w:tcPr>
            <w:tcW w:w="1134" w:type="dxa"/>
            <w:vMerge/>
            <w:tcBorders>
              <w:left w:val="nil"/>
              <w:right w:val="single" w:sz="4" w:space="0" w:color="auto"/>
            </w:tcBorders>
            <w:shd w:val="clear" w:color="auto" w:fill="auto"/>
            <w:noWrap/>
            <w:vAlign w:val="bottom"/>
          </w:tcPr>
          <w:p w14:paraId="1B5834DB"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3EC9EE5B" w14:textId="77777777" w:rsidTr="004B2AA3">
        <w:trPr>
          <w:gridAfter w:val="1"/>
          <w:wAfter w:w="1134" w:type="dxa"/>
          <w:trHeight w:val="312"/>
        </w:trPr>
        <w:tc>
          <w:tcPr>
            <w:tcW w:w="1985" w:type="dxa"/>
            <w:vMerge/>
            <w:tcBorders>
              <w:top w:val="nil"/>
              <w:left w:val="single" w:sz="4" w:space="0" w:color="auto"/>
              <w:bottom w:val="single" w:sz="4" w:space="0" w:color="auto"/>
              <w:right w:val="single" w:sz="4" w:space="0" w:color="auto"/>
            </w:tcBorders>
            <w:vAlign w:val="center"/>
            <w:hideMark/>
          </w:tcPr>
          <w:p w14:paraId="22E862AE"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39C3CC5D" w14:textId="77777777" w:rsidR="004B2AA3" w:rsidRDefault="004B2AA3" w:rsidP="004B2AA3">
            <w:pPr>
              <w:spacing w:after="0" w:line="240" w:lineRule="auto"/>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Төмен</w:t>
            </w:r>
          </w:p>
          <w:p w14:paraId="481E6FAC" w14:textId="319199BE" w:rsidR="004B2AA3" w:rsidRPr="004A320C" w:rsidRDefault="004B2AA3" w:rsidP="004B2AA3">
            <w:pPr>
              <w:spacing w:after="0" w:line="240" w:lineRule="auto"/>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гі</w:t>
            </w:r>
          </w:p>
        </w:tc>
        <w:tc>
          <w:tcPr>
            <w:tcW w:w="992" w:type="dxa"/>
            <w:tcBorders>
              <w:top w:val="nil"/>
              <w:left w:val="nil"/>
              <w:bottom w:val="single" w:sz="4" w:space="0" w:color="auto"/>
              <w:right w:val="single" w:sz="4" w:space="0" w:color="auto"/>
            </w:tcBorders>
            <w:shd w:val="clear" w:color="auto" w:fill="auto"/>
            <w:vAlign w:val="center"/>
            <w:hideMark/>
          </w:tcPr>
          <w:p w14:paraId="52AEF7BE"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41,8</w:t>
            </w:r>
          </w:p>
        </w:tc>
        <w:tc>
          <w:tcPr>
            <w:tcW w:w="993" w:type="dxa"/>
            <w:tcBorders>
              <w:top w:val="nil"/>
              <w:left w:val="nil"/>
              <w:bottom w:val="single" w:sz="4" w:space="0" w:color="auto"/>
              <w:right w:val="single" w:sz="4" w:space="0" w:color="auto"/>
            </w:tcBorders>
            <w:shd w:val="clear" w:color="auto" w:fill="auto"/>
            <w:vAlign w:val="bottom"/>
            <w:hideMark/>
          </w:tcPr>
          <w:p w14:paraId="1D632132"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7,6</w:t>
            </w:r>
          </w:p>
        </w:tc>
        <w:tc>
          <w:tcPr>
            <w:tcW w:w="992" w:type="dxa"/>
            <w:tcBorders>
              <w:top w:val="nil"/>
              <w:left w:val="nil"/>
              <w:bottom w:val="single" w:sz="4" w:space="0" w:color="auto"/>
              <w:right w:val="single" w:sz="4" w:space="0" w:color="auto"/>
            </w:tcBorders>
            <w:shd w:val="clear" w:color="auto" w:fill="auto"/>
            <w:noWrap/>
            <w:vAlign w:val="bottom"/>
          </w:tcPr>
          <w:p w14:paraId="7EFD4796"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1169,64</w:t>
            </w:r>
          </w:p>
        </w:tc>
        <w:tc>
          <w:tcPr>
            <w:tcW w:w="1276" w:type="dxa"/>
            <w:tcBorders>
              <w:top w:val="nil"/>
              <w:left w:val="nil"/>
              <w:bottom w:val="single" w:sz="4" w:space="0" w:color="auto"/>
              <w:right w:val="single" w:sz="4" w:space="0" w:color="auto"/>
            </w:tcBorders>
            <w:shd w:val="clear" w:color="auto" w:fill="auto"/>
            <w:noWrap/>
            <w:vAlign w:val="center"/>
          </w:tcPr>
          <w:p w14:paraId="55B0502F"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49,4</w:t>
            </w:r>
          </w:p>
        </w:tc>
        <w:tc>
          <w:tcPr>
            <w:tcW w:w="1275" w:type="dxa"/>
            <w:tcBorders>
              <w:top w:val="nil"/>
              <w:left w:val="nil"/>
              <w:bottom w:val="single" w:sz="4" w:space="0" w:color="auto"/>
              <w:right w:val="single" w:sz="4" w:space="0" w:color="auto"/>
            </w:tcBorders>
            <w:shd w:val="clear" w:color="auto" w:fill="auto"/>
            <w:noWrap/>
            <w:vAlign w:val="bottom"/>
          </w:tcPr>
          <w:p w14:paraId="6800FD4E"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23,67692308</w:t>
            </w:r>
          </w:p>
        </w:tc>
        <w:tc>
          <w:tcPr>
            <w:tcW w:w="1134" w:type="dxa"/>
            <w:vMerge/>
            <w:tcBorders>
              <w:left w:val="nil"/>
              <w:right w:val="single" w:sz="4" w:space="0" w:color="auto"/>
            </w:tcBorders>
            <w:shd w:val="clear" w:color="auto" w:fill="auto"/>
            <w:noWrap/>
            <w:vAlign w:val="bottom"/>
          </w:tcPr>
          <w:p w14:paraId="09027833"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44EBAD5F" w14:textId="77777777" w:rsidTr="004B2AA3">
        <w:trPr>
          <w:gridAfter w:val="1"/>
          <w:wAfter w:w="1134" w:type="dxa"/>
          <w:trHeight w:val="312"/>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9EAE1"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proofErr w:type="spellStart"/>
            <w:r w:rsidRPr="004A320C">
              <w:rPr>
                <w:rFonts w:ascii="Times New Roman" w:eastAsia="Times New Roman" w:hAnsi="Times New Roman" w:cs="Times New Roman"/>
                <w:color w:val="000000"/>
                <w:sz w:val="24"/>
                <w:szCs w:val="24"/>
                <w:lang w:eastAsia="ru-RU"/>
              </w:rPr>
              <w:t>Барлығы</w:t>
            </w:r>
            <w:proofErr w:type="spellEnd"/>
            <w:r w:rsidRPr="004A320C">
              <w:rPr>
                <w:rFonts w:ascii="Times New Roman" w:eastAsia="Times New Roman" w:hAnsi="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14:paraId="5444A110"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100</w:t>
            </w:r>
          </w:p>
        </w:tc>
        <w:tc>
          <w:tcPr>
            <w:tcW w:w="993" w:type="dxa"/>
            <w:tcBorders>
              <w:top w:val="nil"/>
              <w:left w:val="nil"/>
              <w:bottom w:val="single" w:sz="4" w:space="0" w:color="auto"/>
              <w:right w:val="single" w:sz="4" w:space="0" w:color="auto"/>
            </w:tcBorders>
            <w:shd w:val="clear" w:color="auto" w:fill="auto"/>
            <w:vAlign w:val="bottom"/>
            <w:hideMark/>
          </w:tcPr>
          <w:p w14:paraId="67E3CF28"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100</w:t>
            </w:r>
          </w:p>
        </w:tc>
        <w:tc>
          <w:tcPr>
            <w:tcW w:w="992" w:type="dxa"/>
            <w:tcBorders>
              <w:top w:val="nil"/>
              <w:left w:val="nil"/>
              <w:bottom w:val="single" w:sz="4" w:space="0" w:color="auto"/>
              <w:right w:val="single" w:sz="4" w:space="0" w:color="auto"/>
            </w:tcBorders>
            <w:shd w:val="clear" w:color="auto" w:fill="auto"/>
            <w:noWrap/>
            <w:vAlign w:val="center"/>
          </w:tcPr>
          <w:p w14:paraId="298F2466"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tcPr>
          <w:p w14:paraId="737421FC"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val="kk-KZ" w:eastAsia="ru-RU"/>
              </w:rPr>
            </w:pPr>
          </w:p>
        </w:tc>
        <w:tc>
          <w:tcPr>
            <w:tcW w:w="1275" w:type="dxa"/>
            <w:tcBorders>
              <w:top w:val="nil"/>
              <w:left w:val="nil"/>
              <w:bottom w:val="single" w:sz="4" w:space="0" w:color="auto"/>
              <w:right w:val="single" w:sz="4" w:space="0" w:color="auto"/>
            </w:tcBorders>
            <w:shd w:val="clear" w:color="auto" w:fill="auto"/>
            <w:noWrap/>
            <w:vAlign w:val="center"/>
          </w:tcPr>
          <w:p w14:paraId="4948C4F2"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 </w:t>
            </w:r>
          </w:p>
        </w:tc>
        <w:tc>
          <w:tcPr>
            <w:tcW w:w="1134" w:type="dxa"/>
            <w:vMerge/>
            <w:tcBorders>
              <w:left w:val="nil"/>
              <w:bottom w:val="single" w:sz="4" w:space="0" w:color="auto"/>
              <w:right w:val="single" w:sz="4" w:space="0" w:color="auto"/>
            </w:tcBorders>
            <w:shd w:val="clear" w:color="auto" w:fill="auto"/>
            <w:noWrap/>
            <w:vAlign w:val="bottom"/>
          </w:tcPr>
          <w:p w14:paraId="07B85042"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6E6C11DF" w14:textId="77777777" w:rsidTr="004B2AA3">
        <w:trPr>
          <w:gridAfter w:val="1"/>
          <w:wAfter w:w="1134" w:type="dxa"/>
          <w:trHeight w:val="624"/>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2066F499"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Болашақ педагогтің инновациялық әрекетті жүзеге асыруға деген өзінің кәсіби қабілеттерін бағалауы</w:t>
            </w:r>
          </w:p>
        </w:tc>
        <w:tc>
          <w:tcPr>
            <w:tcW w:w="992" w:type="dxa"/>
            <w:tcBorders>
              <w:top w:val="nil"/>
              <w:left w:val="nil"/>
              <w:bottom w:val="single" w:sz="4" w:space="0" w:color="auto"/>
              <w:right w:val="single" w:sz="4" w:space="0" w:color="auto"/>
            </w:tcBorders>
            <w:shd w:val="clear" w:color="auto" w:fill="auto"/>
            <w:vAlign w:val="center"/>
            <w:hideMark/>
          </w:tcPr>
          <w:p w14:paraId="28C25851"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Жоғарғы</w:t>
            </w:r>
          </w:p>
        </w:tc>
        <w:tc>
          <w:tcPr>
            <w:tcW w:w="992" w:type="dxa"/>
            <w:tcBorders>
              <w:top w:val="nil"/>
              <w:left w:val="nil"/>
              <w:bottom w:val="single" w:sz="4" w:space="0" w:color="auto"/>
              <w:right w:val="single" w:sz="4" w:space="0" w:color="auto"/>
            </w:tcBorders>
            <w:shd w:val="clear" w:color="auto" w:fill="auto"/>
            <w:vAlign w:val="center"/>
            <w:hideMark/>
          </w:tcPr>
          <w:p w14:paraId="42C2E0E2"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22,4</w:t>
            </w:r>
          </w:p>
        </w:tc>
        <w:tc>
          <w:tcPr>
            <w:tcW w:w="993" w:type="dxa"/>
            <w:tcBorders>
              <w:top w:val="nil"/>
              <w:left w:val="nil"/>
              <w:bottom w:val="single" w:sz="4" w:space="0" w:color="auto"/>
              <w:right w:val="single" w:sz="4" w:space="0" w:color="auto"/>
            </w:tcBorders>
            <w:shd w:val="clear" w:color="auto" w:fill="auto"/>
            <w:vAlign w:val="bottom"/>
            <w:hideMark/>
          </w:tcPr>
          <w:p w14:paraId="493A268D"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50,7</w:t>
            </w:r>
          </w:p>
        </w:tc>
        <w:tc>
          <w:tcPr>
            <w:tcW w:w="992" w:type="dxa"/>
            <w:tcBorders>
              <w:top w:val="nil"/>
              <w:left w:val="nil"/>
              <w:bottom w:val="single" w:sz="4" w:space="0" w:color="auto"/>
              <w:right w:val="single" w:sz="4" w:space="0" w:color="auto"/>
            </w:tcBorders>
            <w:shd w:val="clear" w:color="auto" w:fill="auto"/>
            <w:noWrap/>
            <w:vAlign w:val="bottom"/>
          </w:tcPr>
          <w:p w14:paraId="56E5D101"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800,89</w:t>
            </w:r>
          </w:p>
        </w:tc>
        <w:tc>
          <w:tcPr>
            <w:tcW w:w="1276" w:type="dxa"/>
            <w:tcBorders>
              <w:top w:val="nil"/>
              <w:left w:val="nil"/>
              <w:bottom w:val="single" w:sz="4" w:space="0" w:color="auto"/>
              <w:right w:val="single" w:sz="4" w:space="0" w:color="auto"/>
            </w:tcBorders>
            <w:shd w:val="clear" w:color="auto" w:fill="auto"/>
            <w:noWrap/>
            <w:vAlign w:val="center"/>
          </w:tcPr>
          <w:p w14:paraId="498FEEC7"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73,1</w:t>
            </w:r>
          </w:p>
        </w:tc>
        <w:tc>
          <w:tcPr>
            <w:tcW w:w="1275" w:type="dxa"/>
            <w:tcBorders>
              <w:top w:val="nil"/>
              <w:left w:val="nil"/>
              <w:bottom w:val="single" w:sz="4" w:space="0" w:color="auto"/>
              <w:right w:val="single" w:sz="4" w:space="0" w:color="auto"/>
            </w:tcBorders>
            <w:shd w:val="clear" w:color="auto" w:fill="auto"/>
            <w:noWrap/>
            <w:vAlign w:val="bottom"/>
          </w:tcPr>
          <w:p w14:paraId="31C812D9"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10,95608755</w:t>
            </w:r>
          </w:p>
        </w:tc>
        <w:tc>
          <w:tcPr>
            <w:tcW w:w="1134" w:type="dxa"/>
            <w:vMerge w:val="restart"/>
            <w:tcBorders>
              <w:top w:val="nil"/>
              <w:left w:val="nil"/>
              <w:right w:val="single" w:sz="4" w:space="0" w:color="auto"/>
            </w:tcBorders>
            <w:shd w:val="clear" w:color="auto" w:fill="auto"/>
            <w:noWrap/>
            <w:vAlign w:val="bottom"/>
          </w:tcPr>
          <w:p w14:paraId="6387DE67"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18,37110404</w:t>
            </w:r>
          </w:p>
        </w:tc>
      </w:tr>
      <w:tr w:rsidR="004B2AA3" w:rsidRPr="004A320C" w14:paraId="50E25B8B" w14:textId="77777777" w:rsidTr="004B2AA3">
        <w:trPr>
          <w:gridAfter w:val="1"/>
          <w:wAfter w:w="1134" w:type="dxa"/>
          <w:trHeight w:val="312"/>
        </w:trPr>
        <w:tc>
          <w:tcPr>
            <w:tcW w:w="1985" w:type="dxa"/>
            <w:vMerge/>
            <w:tcBorders>
              <w:top w:val="nil"/>
              <w:left w:val="single" w:sz="4" w:space="0" w:color="auto"/>
              <w:bottom w:val="single" w:sz="4" w:space="0" w:color="auto"/>
              <w:right w:val="single" w:sz="4" w:space="0" w:color="auto"/>
            </w:tcBorders>
            <w:vAlign w:val="center"/>
            <w:hideMark/>
          </w:tcPr>
          <w:p w14:paraId="42F68CE6"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0AC4F486" w14:textId="77777777" w:rsidR="004B2AA3" w:rsidRDefault="004B2AA3" w:rsidP="004B2AA3">
            <w:pPr>
              <w:spacing w:after="0" w:line="240" w:lineRule="auto"/>
              <w:ind w:firstLine="34"/>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Орта</w:t>
            </w:r>
          </w:p>
          <w:p w14:paraId="07883B2F" w14:textId="2783EA6C"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ша</w:t>
            </w:r>
          </w:p>
        </w:tc>
        <w:tc>
          <w:tcPr>
            <w:tcW w:w="992" w:type="dxa"/>
            <w:tcBorders>
              <w:top w:val="nil"/>
              <w:left w:val="nil"/>
              <w:bottom w:val="single" w:sz="4" w:space="0" w:color="auto"/>
              <w:right w:val="single" w:sz="4" w:space="0" w:color="auto"/>
            </w:tcBorders>
            <w:shd w:val="clear" w:color="auto" w:fill="auto"/>
            <w:vAlign w:val="center"/>
            <w:hideMark/>
          </w:tcPr>
          <w:p w14:paraId="10533592"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59,7</w:t>
            </w:r>
          </w:p>
        </w:tc>
        <w:tc>
          <w:tcPr>
            <w:tcW w:w="993" w:type="dxa"/>
            <w:tcBorders>
              <w:top w:val="nil"/>
              <w:left w:val="nil"/>
              <w:bottom w:val="single" w:sz="4" w:space="0" w:color="auto"/>
              <w:right w:val="single" w:sz="4" w:space="0" w:color="auto"/>
            </w:tcBorders>
            <w:shd w:val="clear" w:color="auto" w:fill="auto"/>
            <w:vAlign w:val="bottom"/>
            <w:hideMark/>
          </w:tcPr>
          <w:p w14:paraId="633ADE0E"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41,8</w:t>
            </w:r>
          </w:p>
        </w:tc>
        <w:tc>
          <w:tcPr>
            <w:tcW w:w="992" w:type="dxa"/>
            <w:tcBorders>
              <w:top w:val="nil"/>
              <w:left w:val="nil"/>
              <w:bottom w:val="single" w:sz="4" w:space="0" w:color="auto"/>
              <w:right w:val="single" w:sz="4" w:space="0" w:color="auto"/>
            </w:tcBorders>
            <w:shd w:val="clear" w:color="auto" w:fill="auto"/>
            <w:noWrap/>
            <w:vAlign w:val="bottom"/>
          </w:tcPr>
          <w:p w14:paraId="6465ABE1"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320,41</w:t>
            </w:r>
          </w:p>
        </w:tc>
        <w:tc>
          <w:tcPr>
            <w:tcW w:w="1276" w:type="dxa"/>
            <w:tcBorders>
              <w:top w:val="nil"/>
              <w:left w:val="nil"/>
              <w:bottom w:val="single" w:sz="4" w:space="0" w:color="auto"/>
              <w:right w:val="single" w:sz="4" w:space="0" w:color="auto"/>
            </w:tcBorders>
            <w:shd w:val="clear" w:color="auto" w:fill="auto"/>
            <w:noWrap/>
            <w:vAlign w:val="center"/>
          </w:tcPr>
          <w:p w14:paraId="2B7FCD0D"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101,5</w:t>
            </w:r>
          </w:p>
        </w:tc>
        <w:tc>
          <w:tcPr>
            <w:tcW w:w="1275" w:type="dxa"/>
            <w:tcBorders>
              <w:top w:val="nil"/>
              <w:left w:val="nil"/>
              <w:bottom w:val="single" w:sz="4" w:space="0" w:color="auto"/>
              <w:right w:val="single" w:sz="4" w:space="0" w:color="auto"/>
            </w:tcBorders>
            <w:shd w:val="clear" w:color="auto" w:fill="auto"/>
            <w:noWrap/>
            <w:vAlign w:val="bottom"/>
          </w:tcPr>
          <w:p w14:paraId="60EA3E4B"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3,156748768</w:t>
            </w:r>
          </w:p>
        </w:tc>
        <w:tc>
          <w:tcPr>
            <w:tcW w:w="1134" w:type="dxa"/>
            <w:vMerge/>
            <w:tcBorders>
              <w:left w:val="nil"/>
              <w:right w:val="single" w:sz="4" w:space="0" w:color="auto"/>
            </w:tcBorders>
            <w:shd w:val="clear" w:color="auto" w:fill="auto"/>
            <w:noWrap/>
            <w:vAlign w:val="bottom"/>
          </w:tcPr>
          <w:p w14:paraId="1564A388"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05002E30" w14:textId="77777777" w:rsidTr="004B2AA3">
        <w:trPr>
          <w:gridAfter w:val="1"/>
          <w:wAfter w:w="1134" w:type="dxa"/>
          <w:trHeight w:val="312"/>
        </w:trPr>
        <w:tc>
          <w:tcPr>
            <w:tcW w:w="1985" w:type="dxa"/>
            <w:vMerge/>
            <w:tcBorders>
              <w:top w:val="nil"/>
              <w:left w:val="single" w:sz="4" w:space="0" w:color="auto"/>
              <w:bottom w:val="single" w:sz="4" w:space="0" w:color="auto"/>
              <w:right w:val="single" w:sz="4" w:space="0" w:color="auto"/>
            </w:tcBorders>
            <w:vAlign w:val="center"/>
            <w:hideMark/>
          </w:tcPr>
          <w:p w14:paraId="16DEB3BF"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78A26E77"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Төменгі</w:t>
            </w:r>
          </w:p>
        </w:tc>
        <w:tc>
          <w:tcPr>
            <w:tcW w:w="992" w:type="dxa"/>
            <w:tcBorders>
              <w:top w:val="nil"/>
              <w:left w:val="nil"/>
              <w:bottom w:val="single" w:sz="4" w:space="0" w:color="auto"/>
              <w:right w:val="single" w:sz="4" w:space="0" w:color="auto"/>
            </w:tcBorders>
            <w:shd w:val="clear" w:color="auto" w:fill="auto"/>
            <w:vAlign w:val="center"/>
            <w:hideMark/>
          </w:tcPr>
          <w:p w14:paraId="0A74C165"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17,9</w:t>
            </w:r>
          </w:p>
        </w:tc>
        <w:tc>
          <w:tcPr>
            <w:tcW w:w="993" w:type="dxa"/>
            <w:tcBorders>
              <w:top w:val="nil"/>
              <w:left w:val="nil"/>
              <w:bottom w:val="single" w:sz="4" w:space="0" w:color="auto"/>
              <w:right w:val="single" w:sz="4" w:space="0" w:color="auto"/>
            </w:tcBorders>
            <w:shd w:val="clear" w:color="auto" w:fill="auto"/>
            <w:vAlign w:val="bottom"/>
            <w:hideMark/>
          </w:tcPr>
          <w:p w14:paraId="3C2C0467"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7,5</w:t>
            </w:r>
          </w:p>
        </w:tc>
        <w:tc>
          <w:tcPr>
            <w:tcW w:w="992" w:type="dxa"/>
            <w:tcBorders>
              <w:top w:val="nil"/>
              <w:left w:val="nil"/>
              <w:bottom w:val="single" w:sz="4" w:space="0" w:color="auto"/>
              <w:right w:val="single" w:sz="4" w:space="0" w:color="auto"/>
            </w:tcBorders>
            <w:shd w:val="clear" w:color="auto" w:fill="auto"/>
            <w:noWrap/>
            <w:vAlign w:val="bottom"/>
          </w:tcPr>
          <w:p w14:paraId="7FB1AC8B"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108,16</w:t>
            </w:r>
          </w:p>
        </w:tc>
        <w:tc>
          <w:tcPr>
            <w:tcW w:w="1276" w:type="dxa"/>
            <w:tcBorders>
              <w:top w:val="nil"/>
              <w:left w:val="nil"/>
              <w:bottom w:val="single" w:sz="4" w:space="0" w:color="auto"/>
              <w:right w:val="single" w:sz="4" w:space="0" w:color="auto"/>
            </w:tcBorders>
            <w:shd w:val="clear" w:color="auto" w:fill="auto"/>
            <w:noWrap/>
            <w:vAlign w:val="center"/>
          </w:tcPr>
          <w:p w14:paraId="5E355B7D"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25,4</w:t>
            </w:r>
          </w:p>
        </w:tc>
        <w:tc>
          <w:tcPr>
            <w:tcW w:w="1275" w:type="dxa"/>
            <w:tcBorders>
              <w:top w:val="nil"/>
              <w:left w:val="nil"/>
              <w:bottom w:val="single" w:sz="4" w:space="0" w:color="auto"/>
              <w:right w:val="single" w:sz="4" w:space="0" w:color="auto"/>
            </w:tcBorders>
            <w:shd w:val="clear" w:color="auto" w:fill="auto"/>
            <w:noWrap/>
            <w:vAlign w:val="bottom"/>
          </w:tcPr>
          <w:p w14:paraId="4003A227"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4,258267717</w:t>
            </w:r>
          </w:p>
        </w:tc>
        <w:tc>
          <w:tcPr>
            <w:tcW w:w="1134" w:type="dxa"/>
            <w:vMerge/>
            <w:tcBorders>
              <w:left w:val="nil"/>
              <w:right w:val="single" w:sz="4" w:space="0" w:color="auto"/>
            </w:tcBorders>
            <w:shd w:val="clear" w:color="auto" w:fill="auto"/>
            <w:noWrap/>
            <w:vAlign w:val="bottom"/>
          </w:tcPr>
          <w:p w14:paraId="6670808A"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57D2EFE5" w14:textId="77777777" w:rsidTr="004B2AA3">
        <w:trPr>
          <w:gridAfter w:val="1"/>
          <w:wAfter w:w="1134" w:type="dxa"/>
          <w:trHeight w:val="312"/>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F8AB2B"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proofErr w:type="spellStart"/>
            <w:r w:rsidRPr="004A320C">
              <w:rPr>
                <w:rFonts w:ascii="Times New Roman" w:eastAsia="Times New Roman" w:hAnsi="Times New Roman" w:cs="Times New Roman"/>
                <w:color w:val="000000"/>
                <w:sz w:val="24"/>
                <w:szCs w:val="24"/>
                <w:lang w:eastAsia="ru-RU"/>
              </w:rPr>
              <w:t>Барлығы</w:t>
            </w:r>
            <w:proofErr w:type="spellEnd"/>
            <w:r w:rsidRPr="004A320C">
              <w:rPr>
                <w:rFonts w:ascii="Times New Roman" w:eastAsia="Times New Roman" w:hAnsi="Times New Roman" w:cs="Times New Roman"/>
                <w:color w:val="000000"/>
                <w:sz w:val="24"/>
                <w:szCs w:val="24"/>
                <w:lang w:eastAsia="ru-RU"/>
              </w:rPr>
              <w:t>:</w:t>
            </w:r>
          </w:p>
        </w:tc>
        <w:tc>
          <w:tcPr>
            <w:tcW w:w="992" w:type="dxa"/>
            <w:tcBorders>
              <w:top w:val="nil"/>
              <w:left w:val="nil"/>
              <w:bottom w:val="nil"/>
              <w:right w:val="single" w:sz="4" w:space="0" w:color="auto"/>
            </w:tcBorders>
            <w:shd w:val="clear" w:color="auto" w:fill="auto"/>
            <w:vAlign w:val="center"/>
            <w:hideMark/>
          </w:tcPr>
          <w:p w14:paraId="48CB989E"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100</w:t>
            </w:r>
          </w:p>
        </w:tc>
        <w:tc>
          <w:tcPr>
            <w:tcW w:w="993" w:type="dxa"/>
            <w:tcBorders>
              <w:top w:val="nil"/>
              <w:left w:val="nil"/>
              <w:bottom w:val="nil"/>
              <w:right w:val="single" w:sz="4" w:space="0" w:color="auto"/>
            </w:tcBorders>
            <w:shd w:val="clear" w:color="auto" w:fill="auto"/>
            <w:vAlign w:val="bottom"/>
            <w:hideMark/>
          </w:tcPr>
          <w:p w14:paraId="45AAB2F3"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100</w:t>
            </w:r>
          </w:p>
        </w:tc>
        <w:tc>
          <w:tcPr>
            <w:tcW w:w="992" w:type="dxa"/>
            <w:tcBorders>
              <w:top w:val="nil"/>
              <w:left w:val="nil"/>
              <w:bottom w:val="nil"/>
              <w:right w:val="single" w:sz="4" w:space="0" w:color="auto"/>
            </w:tcBorders>
            <w:shd w:val="clear" w:color="auto" w:fill="auto"/>
            <w:noWrap/>
            <w:vAlign w:val="center"/>
          </w:tcPr>
          <w:p w14:paraId="409FEE0B"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c>
          <w:tcPr>
            <w:tcW w:w="1276" w:type="dxa"/>
            <w:tcBorders>
              <w:top w:val="nil"/>
              <w:left w:val="nil"/>
              <w:bottom w:val="nil"/>
              <w:right w:val="single" w:sz="4" w:space="0" w:color="auto"/>
            </w:tcBorders>
            <w:shd w:val="clear" w:color="auto" w:fill="auto"/>
            <w:noWrap/>
            <w:vAlign w:val="bottom"/>
          </w:tcPr>
          <w:p w14:paraId="527BE6B3"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 </w:t>
            </w:r>
          </w:p>
        </w:tc>
        <w:tc>
          <w:tcPr>
            <w:tcW w:w="1275" w:type="dxa"/>
            <w:tcBorders>
              <w:top w:val="nil"/>
              <w:left w:val="nil"/>
              <w:bottom w:val="nil"/>
              <w:right w:val="single" w:sz="4" w:space="0" w:color="auto"/>
            </w:tcBorders>
            <w:shd w:val="clear" w:color="auto" w:fill="auto"/>
            <w:noWrap/>
            <w:vAlign w:val="center"/>
          </w:tcPr>
          <w:p w14:paraId="764E3E89"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 </w:t>
            </w:r>
          </w:p>
        </w:tc>
        <w:tc>
          <w:tcPr>
            <w:tcW w:w="1134" w:type="dxa"/>
            <w:vMerge/>
            <w:tcBorders>
              <w:left w:val="nil"/>
              <w:right w:val="single" w:sz="4" w:space="0" w:color="auto"/>
            </w:tcBorders>
            <w:shd w:val="clear" w:color="auto" w:fill="auto"/>
            <w:noWrap/>
            <w:vAlign w:val="bottom"/>
          </w:tcPr>
          <w:p w14:paraId="32C201FC"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4BD931CF" w14:textId="77777777" w:rsidTr="004B2AA3">
        <w:trPr>
          <w:gridAfter w:val="1"/>
          <w:wAfter w:w="1134" w:type="dxa"/>
          <w:trHeight w:val="624"/>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C3AC6DC"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Болашақ педагогтің өзінің жеке тұлғалық қасиеттерін бағалауы</w:t>
            </w:r>
          </w:p>
          <w:p w14:paraId="55EBDFC1"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val="kk-KZ"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F3D64A"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Жоғарғы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70B34B"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19,4</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39B18FD"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71,1</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1A8C75"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2672,89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8B4996"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90,5</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B92B43D"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29,53469613</w:t>
            </w:r>
          </w:p>
        </w:tc>
        <w:tc>
          <w:tcPr>
            <w:tcW w:w="1134" w:type="dxa"/>
            <w:vMerge w:val="restart"/>
            <w:tcBorders>
              <w:top w:val="single" w:sz="4" w:space="0" w:color="auto"/>
              <w:left w:val="nil"/>
              <w:bottom w:val="single" w:sz="4" w:space="0" w:color="auto"/>
              <w:right w:val="single" w:sz="4" w:space="0" w:color="auto"/>
            </w:tcBorders>
            <w:shd w:val="clear" w:color="auto" w:fill="auto"/>
            <w:noWrap/>
            <w:vAlign w:val="bottom"/>
          </w:tcPr>
          <w:p w14:paraId="76198390"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54,19598135</w:t>
            </w:r>
          </w:p>
        </w:tc>
      </w:tr>
      <w:tr w:rsidR="004B2AA3" w:rsidRPr="004A320C" w14:paraId="21D67E88" w14:textId="77777777" w:rsidTr="004B2AA3">
        <w:trPr>
          <w:gridAfter w:val="1"/>
          <w:wAfter w:w="1134" w:type="dxa"/>
          <w:trHeight w:val="312"/>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658ADD6"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19C4B4" w14:textId="77777777" w:rsidR="004B2AA3" w:rsidRDefault="004B2AA3" w:rsidP="004B2AA3">
            <w:pPr>
              <w:spacing w:after="0" w:line="240" w:lineRule="auto"/>
              <w:ind w:firstLine="34"/>
              <w:jc w:val="both"/>
              <w:rPr>
                <w:rFonts w:ascii="Times New Roman" w:eastAsia="Times New Roman" w:hAnsi="Times New Roman" w:cs="Times New Roman"/>
                <w:color w:val="000000"/>
                <w:sz w:val="24"/>
                <w:szCs w:val="24"/>
                <w:lang w:val="kk-KZ" w:eastAsia="ru-RU"/>
              </w:rPr>
            </w:pPr>
            <w:r w:rsidRPr="004A320C">
              <w:rPr>
                <w:rFonts w:ascii="Times New Roman" w:eastAsia="Times New Roman" w:hAnsi="Times New Roman" w:cs="Times New Roman"/>
                <w:color w:val="000000"/>
                <w:sz w:val="24"/>
                <w:szCs w:val="24"/>
                <w:lang w:val="kk-KZ" w:eastAsia="ru-RU"/>
              </w:rPr>
              <w:t>Орта</w:t>
            </w:r>
          </w:p>
          <w:p w14:paraId="7311CA33" w14:textId="40E57080"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ша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86F01B"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49,3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FB5ECBD"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19,4</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147D996"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894,01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C7341E8"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68,7</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CB44936"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13,013246</w:t>
            </w:r>
          </w:p>
        </w:tc>
        <w:tc>
          <w:tcPr>
            <w:tcW w:w="1134" w:type="dxa"/>
            <w:vMerge/>
            <w:tcBorders>
              <w:top w:val="single" w:sz="4" w:space="0" w:color="auto"/>
              <w:left w:val="nil"/>
              <w:right w:val="single" w:sz="4" w:space="0" w:color="auto"/>
            </w:tcBorders>
            <w:shd w:val="clear" w:color="auto" w:fill="auto"/>
            <w:noWrap/>
            <w:vAlign w:val="bottom"/>
          </w:tcPr>
          <w:p w14:paraId="4B694DB2"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468037A4" w14:textId="77777777" w:rsidTr="004B2AA3">
        <w:trPr>
          <w:gridAfter w:val="1"/>
          <w:wAfter w:w="1134" w:type="dxa"/>
          <w:trHeight w:val="312"/>
        </w:trPr>
        <w:tc>
          <w:tcPr>
            <w:tcW w:w="1985" w:type="dxa"/>
            <w:vMerge/>
            <w:tcBorders>
              <w:top w:val="nil"/>
              <w:left w:val="single" w:sz="4" w:space="0" w:color="auto"/>
              <w:bottom w:val="single" w:sz="4" w:space="0" w:color="auto"/>
              <w:right w:val="single" w:sz="4" w:space="0" w:color="auto"/>
            </w:tcBorders>
            <w:vAlign w:val="center"/>
            <w:hideMark/>
          </w:tcPr>
          <w:p w14:paraId="3CC0EB38"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500C8594" w14:textId="77777777" w:rsidR="004B2AA3" w:rsidRPr="004A320C" w:rsidRDefault="004B2AA3" w:rsidP="004B2AA3">
            <w:pPr>
              <w:spacing w:after="0" w:line="240" w:lineRule="auto"/>
              <w:ind w:firstLine="34"/>
              <w:jc w:val="both"/>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Төменгі</w:t>
            </w:r>
          </w:p>
        </w:tc>
        <w:tc>
          <w:tcPr>
            <w:tcW w:w="992" w:type="dxa"/>
            <w:tcBorders>
              <w:top w:val="nil"/>
              <w:left w:val="nil"/>
              <w:bottom w:val="single" w:sz="4" w:space="0" w:color="auto"/>
              <w:right w:val="single" w:sz="4" w:space="0" w:color="auto"/>
            </w:tcBorders>
            <w:shd w:val="clear" w:color="auto" w:fill="auto"/>
            <w:vAlign w:val="center"/>
            <w:hideMark/>
          </w:tcPr>
          <w:p w14:paraId="0B6D6E7D" w14:textId="77777777" w:rsidR="004B2AA3" w:rsidRPr="004A320C" w:rsidRDefault="004B2AA3" w:rsidP="004B2AA3">
            <w:pPr>
              <w:spacing w:after="0" w:line="240" w:lineRule="auto"/>
              <w:ind w:firstLine="34"/>
              <w:jc w:val="center"/>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31,3</w:t>
            </w:r>
          </w:p>
        </w:tc>
        <w:tc>
          <w:tcPr>
            <w:tcW w:w="993" w:type="dxa"/>
            <w:tcBorders>
              <w:top w:val="nil"/>
              <w:left w:val="nil"/>
              <w:bottom w:val="single" w:sz="4" w:space="0" w:color="auto"/>
              <w:right w:val="single" w:sz="4" w:space="0" w:color="auto"/>
            </w:tcBorders>
            <w:shd w:val="clear" w:color="auto" w:fill="auto"/>
            <w:vAlign w:val="bottom"/>
            <w:hideMark/>
          </w:tcPr>
          <w:p w14:paraId="00345E39"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9,5</w:t>
            </w:r>
          </w:p>
        </w:tc>
        <w:tc>
          <w:tcPr>
            <w:tcW w:w="992" w:type="dxa"/>
            <w:tcBorders>
              <w:top w:val="nil"/>
              <w:left w:val="nil"/>
              <w:bottom w:val="single" w:sz="4" w:space="0" w:color="auto"/>
              <w:right w:val="single" w:sz="4" w:space="0" w:color="auto"/>
            </w:tcBorders>
            <w:shd w:val="clear" w:color="auto" w:fill="auto"/>
            <w:noWrap/>
            <w:vAlign w:val="bottom"/>
          </w:tcPr>
          <w:p w14:paraId="740F55A5"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475,24</w:t>
            </w:r>
          </w:p>
        </w:tc>
        <w:tc>
          <w:tcPr>
            <w:tcW w:w="1276" w:type="dxa"/>
            <w:tcBorders>
              <w:top w:val="nil"/>
              <w:left w:val="nil"/>
              <w:bottom w:val="single" w:sz="4" w:space="0" w:color="auto"/>
              <w:right w:val="single" w:sz="4" w:space="0" w:color="auto"/>
            </w:tcBorders>
            <w:shd w:val="clear" w:color="auto" w:fill="auto"/>
            <w:noWrap/>
            <w:vAlign w:val="center"/>
          </w:tcPr>
          <w:p w14:paraId="0B5589D7"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40,8</w:t>
            </w:r>
          </w:p>
        </w:tc>
        <w:tc>
          <w:tcPr>
            <w:tcW w:w="1275" w:type="dxa"/>
            <w:tcBorders>
              <w:top w:val="nil"/>
              <w:left w:val="nil"/>
              <w:bottom w:val="single" w:sz="4" w:space="0" w:color="auto"/>
              <w:right w:val="single" w:sz="4" w:space="0" w:color="auto"/>
            </w:tcBorders>
            <w:shd w:val="clear" w:color="auto" w:fill="auto"/>
            <w:noWrap/>
            <w:vAlign w:val="bottom"/>
          </w:tcPr>
          <w:p w14:paraId="6B95B85F"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11,64803922</w:t>
            </w:r>
          </w:p>
        </w:tc>
        <w:tc>
          <w:tcPr>
            <w:tcW w:w="1134" w:type="dxa"/>
            <w:vMerge/>
            <w:tcBorders>
              <w:left w:val="nil"/>
              <w:right w:val="single" w:sz="4" w:space="0" w:color="auto"/>
            </w:tcBorders>
            <w:shd w:val="clear" w:color="auto" w:fill="auto"/>
            <w:noWrap/>
            <w:vAlign w:val="bottom"/>
          </w:tcPr>
          <w:p w14:paraId="69CF0859"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r w:rsidR="004B2AA3" w:rsidRPr="004A320C" w14:paraId="0CB41B30" w14:textId="77777777" w:rsidTr="000261B7">
        <w:trPr>
          <w:gridAfter w:val="1"/>
          <w:wAfter w:w="1134" w:type="dxa"/>
          <w:trHeight w:val="312"/>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E36B57" w14:textId="77777777" w:rsidR="004B2AA3" w:rsidRPr="004A320C" w:rsidRDefault="004B2AA3" w:rsidP="004B2AA3">
            <w:pPr>
              <w:spacing w:after="0" w:line="240" w:lineRule="auto"/>
              <w:ind w:firstLine="34"/>
              <w:jc w:val="center"/>
              <w:rPr>
                <w:rFonts w:ascii="Times New Roman" w:eastAsia="Times New Roman" w:hAnsi="Times New Roman" w:cs="Times New Roman"/>
                <w:bCs/>
                <w:color w:val="000000"/>
                <w:sz w:val="24"/>
                <w:szCs w:val="24"/>
                <w:lang w:eastAsia="ru-RU"/>
              </w:rPr>
            </w:pPr>
            <w:proofErr w:type="spellStart"/>
            <w:r w:rsidRPr="004A320C">
              <w:rPr>
                <w:rFonts w:ascii="Times New Roman" w:eastAsia="Times New Roman" w:hAnsi="Times New Roman" w:cs="Times New Roman"/>
                <w:bCs/>
                <w:color w:val="000000"/>
                <w:sz w:val="24"/>
                <w:szCs w:val="24"/>
                <w:lang w:eastAsia="ru-RU"/>
              </w:rPr>
              <w:t>Барлығы</w:t>
            </w:r>
            <w:proofErr w:type="spellEnd"/>
            <w:r w:rsidRPr="004A320C">
              <w:rPr>
                <w:rFonts w:ascii="Times New Roman" w:eastAsia="Times New Roman" w:hAnsi="Times New Roman" w:cs="Times New Roman"/>
                <w:bCs/>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1299BD81"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100</w:t>
            </w:r>
          </w:p>
        </w:tc>
        <w:tc>
          <w:tcPr>
            <w:tcW w:w="993" w:type="dxa"/>
            <w:tcBorders>
              <w:top w:val="nil"/>
              <w:left w:val="nil"/>
              <w:bottom w:val="single" w:sz="4" w:space="0" w:color="auto"/>
              <w:right w:val="single" w:sz="4" w:space="0" w:color="auto"/>
            </w:tcBorders>
            <w:shd w:val="clear" w:color="auto" w:fill="auto"/>
            <w:noWrap/>
            <w:vAlign w:val="bottom"/>
            <w:hideMark/>
          </w:tcPr>
          <w:p w14:paraId="2F07A99F"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4031599"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 </w:t>
            </w:r>
          </w:p>
        </w:tc>
        <w:tc>
          <w:tcPr>
            <w:tcW w:w="1276" w:type="dxa"/>
            <w:tcBorders>
              <w:top w:val="nil"/>
              <w:left w:val="nil"/>
              <w:bottom w:val="single" w:sz="4" w:space="0" w:color="auto"/>
              <w:right w:val="single" w:sz="4" w:space="0" w:color="auto"/>
            </w:tcBorders>
            <w:shd w:val="clear" w:color="auto" w:fill="auto"/>
            <w:noWrap/>
            <w:vAlign w:val="bottom"/>
          </w:tcPr>
          <w:p w14:paraId="15606A72"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val="kk-KZ" w:eastAsia="ru-RU"/>
              </w:rPr>
              <w:t> </w:t>
            </w:r>
          </w:p>
        </w:tc>
        <w:tc>
          <w:tcPr>
            <w:tcW w:w="1275" w:type="dxa"/>
            <w:tcBorders>
              <w:top w:val="nil"/>
              <w:left w:val="nil"/>
              <w:bottom w:val="single" w:sz="4" w:space="0" w:color="auto"/>
              <w:right w:val="single" w:sz="4" w:space="0" w:color="auto"/>
            </w:tcBorders>
            <w:shd w:val="clear" w:color="auto" w:fill="auto"/>
            <w:noWrap/>
            <w:vAlign w:val="bottom"/>
          </w:tcPr>
          <w:p w14:paraId="2EE0656A" w14:textId="77777777" w:rsidR="004B2AA3" w:rsidRPr="004A320C" w:rsidRDefault="004B2AA3" w:rsidP="004B2AA3">
            <w:pPr>
              <w:spacing w:after="0" w:line="240" w:lineRule="auto"/>
              <w:ind w:firstLine="34"/>
              <w:rPr>
                <w:rFonts w:ascii="Times New Roman" w:eastAsia="Times New Roman" w:hAnsi="Times New Roman" w:cs="Times New Roman"/>
                <w:color w:val="000000"/>
                <w:sz w:val="24"/>
                <w:szCs w:val="24"/>
                <w:lang w:eastAsia="ru-RU"/>
              </w:rPr>
            </w:pPr>
            <w:r w:rsidRPr="004A320C">
              <w:rPr>
                <w:rFonts w:ascii="Times New Roman" w:eastAsia="Times New Roman" w:hAnsi="Times New Roman" w:cs="Times New Roman"/>
                <w:color w:val="000000"/>
                <w:sz w:val="24"/>
                <w:szCs w:val="24"/>
                <w:lang w:eastAsia="ru-RU"/>
              </w:rPr>
              <w:t> </w:t>
            </w:r>
          </w:p>
        </w:tc>
        <w:tc>
          <w:tcPr>
            <w:tcW w:w="1134" w:type="dxa"/>
            <w:vMerge/>
            <w:tcBorders>
              <w:left w:val="nil"/>
              <w:bottom w:val="single" w:sz="4" w:space="0" w:color="auto"/>
              <w:right w:val="single" w:sz="4" w:space="0" w:color="auto"/>
            </w:tcBorders>
            <w:shd w:val="clear" w:color="auto" w:fill="auto"/>
            <w:noWrap/>
            <w:vAlign w:val="bottom"/>
          </w:tcPr>
          <w:p w14:paraId="719F70B7" w14:textId="77777777" w:rsidR="004B2AA3" w:rsidRPr="004A320C" w:rsidRDefault="004B2AA3" w:rsidP="004B2AA3">
            <w:pPr>
              <w:spacing w:after="0" w:line="240" w:lineRule="auto"/>
              <w:ind w:firstLine="34"/>
              <w:jc w:val="right"/>
              <w:rPr>
                <w:rFonts w:ascii="Times New Roman" w:eastAsia="Times New Roman" w:hAnsi="Times New Roman" w:cs="Times New Roman"/>
                <w:color w:val="000000"/>
                <w:sz w:val="24"/>
                <w:szCs w:val="24"/>
                <w:lang w:eastAsia="ru-RU"/>
              </w:rPr>
            </w:pPr>
          </w:p>
        </w:tc>
      </w:tr>
    </w:tbl>
    <w:p w14:paraId="7483B9E8" w14:textId="77777777" w:rsidR="00FA0C72" w:rsidRPr="0033231F" w:rsidRDefault="00FA0C72" w:rsidP="00AD625D">
      <w:pPr>
        <w:spacing w:after="0" w:line="240" w:lineRule="auto"/>
        <w:ind w:firstLine="709"/>
        <w:rPr>
          <w:rFonts w:ascii="Times New Roman" w:hAnsi="Times New Roman" w:cs="Times New Roman"/>
          <w:sz w:val="28"/>
          <w:szCs w:val="28"/>
          <w:lang w:val="kk-KZ"/>
        </w:rPr>
      </w:pPr>
    </w:p>
    <w:p w14:paraId="7C7FDF55" w14:textId="77777777" w:rsidR="00FA0C72" w:rsidRPr="0033231F" w:rsidRDefault="00FA0C72" w:rsidP="004B2AA3">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Эксперименттік топ болашақ бастауыш сынып педагогтерінің ұсынылған әдістеме</w:t>
      </w:r>
      <w:r w:rsidR="00EF12C4" w:rsidRPr="0033231F">
        <w:rPr>
          <w:rFonts w:ascii="Times New Roman" w:hAnsi="Times New Roman" w:cs="Times New Roman"/>
          <w:sz w:val="28"/>
          <w:szCs w:val="28"/>
          <w:lang w:val="kk-KZ"/>
        </w:rPr>
        <w:t>сін</w:t>
      </w:r>
      <w:r w:rsidRPr="0033231F">
        <w:rPr>
          <w:rFonts w:ascii="Times New Roman" w:hAnsi="Times New Roman" w:cs="Times New Roman"/>
          <w:sz w:val="28"/>
          <w:szCs w:val="28"/>
          <w:lang w:val="kk-KZ"/>
        </w:rPr>
        <w:t xml:space="preserve"> қолданғаннан кейінгі пайыздық көрсеткішінің жоғарылауы және әдістемелік тиімділігі жөніндегі тұжырымымыздың дұрыстығын тексеру үшін және алынған нәтижелердің статистикалық тұрғыдан мәнділігін анықтау үшін Пирсонның χ</w:t>
      </w:r>
      <w:r w:rsidRPr="0033231F">
        <w:rPr>
          <w:rFonts w:ascii="Times New Roman" w:hAnsi="Times New Roman" w:cs="Times New Roman"/>
          <w:sz w:val="28"/>
          <w:szCs w:val="28"/>
          <w:vertAlign w:val="superscript"/>
          <w:lang w:val="kk-KZ"/>
        </w:rPr>
        <w:t xml:space="preserve">2 </w:t>
      </w:r>
      <w:r w:rsidRPr="0033231F">
        <w:rPr>
          <w:rFonts w:ascii="Times New Roman" w:hAnsi="Times New Roman" w:cs="Times New Roman"/>
          <w:sz w:val="28"/>
          <w:szCs w:val="28"/>
          <w:lang w:val="kk-KZ"/>
        </w:rPr>
        <w:t>(хи - квадрат) критериін пайдаландық.</w:t>
      </w:r>
    </w:p>
    <w:p w14:paraId="50A7A901" w14:textId="77777777" w:rsidR="00FA0C72" w:rsidRPr="0033231F" w:rsidRDefault="00FA0C72" w:rsidP="004B2AA3">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Ол үшін болашақ бастауыш сынып педагогтерін инновациялық әрекетке даярланады деген болжамды тексереміз.</w:t>
      </w:r>
    </w:p>
    <w:p w14:paraId="4B0B5F35" w14:textId="77777777" w:rsidR="00FA0C72" w:rsidRPr="0033231F" w:rsidRDefault="00FA0C72" w:rsidP="004B2AA3">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Бастапқы болжам </w:t>
      </w:r>
      <w:r w:rsidRPr="0033231F">
        <w:rPr>
          <w:rFonts w:ascii="Times New Roman" w:hAnsi="Times New Roman" w:cs="Times New Roman"/>
          <w:position w:val="-12"/>
          <w:sz w:val="28"/>
          <w:szCs w:val="28"/>
          <w:lang w:val="en-US"/>
        </w:rPr>
        <w:object w:dxaOrig="340" w:dyaOrig="360" w14:anchorId="24EFFB2B">
          <v:shape id="_x0000_i1043" type="#_x0000_t75" style="width:13.5pt;height:19.5pt" o:ole="" fillcolor="window">
            <v:imagedata r:id="rId180" o:title=""/>
          </v:shape>
          <o:OLEObject Type="Embed" ProgID="Equation.3" ShapeID="_x0000_i1043" DrawAspect="Content" ObjectID="_1715674555" r:id="rId181"/>
        </w:object>
      </w:r>
      <w:r w:rsidRPr="0033231F">
        <w:rPr>
          <w:rFonts w:ascii="Times New Roman" w:hAnsi="Times New Roman" w:cs="Times New Roman"/>
          <w:sz w:val="28"/>
          <w:szCs w:val="28"/>
          <w:lang w:val="kk-KZ"/>
        </w:rPr>
        <w:t xml:space="preserve"> – болашақ бастауыш сынып педагогтерін инновациялық әрекетке даярлауға бағытталған білім мен іскерлікті, дағдыны меңгермейді. Ал балама болжам </w:t>
      </w:r>
      <w:r w:rsidRPr="0033231F">
        <w:rPr>
          <w:rFonts w:ascii="Times New Roman" w:hAnsi="Times New Roman" w:cs="Times New Roman"/>
          <w:position w:val="-10"/>
          <w:sz w:val="28"/>
          <w:szCs w:val="28"/>
          <w:lang w:val="en-US"/>
        </w:rPr>
        <w:object w:dxaOrig="340" w:dyaOrig="340" w14:anchorId="25836449">
          <v:shape id="_x0000_i1044" type="#_x0000_t75" style="width:15pt;height:15pt" o:ole="" fillcolor="window">
            <v:imagedata r:id="rId182" o:title=""/>
          </v:shape>
          <o:OLEObject Type="Embed" ProgID="Equation.3" ShapeID="_x0000_i1044" DrawAspect="Content" ObjectID="_1715674556" r:id="rId183"/>
        </w:object>
      </w:r>
      <w:r w:rsidRPr="0033231F">
        <w:rPr>
          <w:rFonts w:ascii="Times New Roman" w:hAnsi="Times New Roman" w:cs="Times New Roman"/>
          <w:sz w:val="28"/>
          <w:szCs w:val="28"/>
          <w:lang w:val="kk-KZ"/>
        </w:rPr>
        <w:t xml:space="preserve"> – болашақ бастауыш сынып педагогтерін инновациялық әрекетке даярлауға бағытталған білім мен іскерлікті, дағдыны меңгереді.</w:t>
      </w:r>
    </w:p>
    <w:p w14:paraId="0E5057E9" w14:textId="77777777" w:rsidR="00FA0C72" w:rsidRPr="0033231F" w:rsidRDefault="00FA0C72" w:rsidP="004B2AA3">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position w:val="-10"/>
          <w:sz w:val="28"/>
          <w:szCs w:val="28"/>
          <w:lang w:val="en-US"/>
        </w:rPr>
        <w:object w:dxaOrig="320" w:dyaOrig="360" w14:anchorId="3CAAF8D2">
          <v:shape id="_x0000_i1045" type="#_x0000_t75" style="width:22.5pt;height:28.5pt" o:ole="" fillcolor="window">
            <v:imagedata r:id="rId184" o:title=""/>
          </v:shape>
          <o:OLEObject Type="Embed" ProgID="Equation.3" ShapeID="_x0000_i1045" DrawAspect="Content" ObjectID="_1715674557" r:id="rId185"/>
        </w:object>
      </w:r>
      <w:r w:rsidRPr="0033231F">
        <w:rPr>
          <w:rFonts w:ascii="Times New Roman" w:hAnsi="Times New Roman" w:cs="Times New Roman"/>
          <w:sz w:val="28"/>
          <w:szCs w:val="28"/>
          <w:lang w:val="kk-KZ"/>
        </w:rPr>
        <w:t xml:space="preserve">- критериімен </w:t>
      </w:r>
      <w:r w:rsidRPr="0033231F">
        <w:rPr>
          <w:rFonts w:ascii="Times New Roman" w:hAnsi="Times New Roman" w:cs="Times New Roman"/>
          <w:position w:val="-30"/>
          <w:sz w:val="28"/>
          <w:szCs w:val="28"/>
          <w:lang w:val="en-US"/>
        </w:rPr>
        <w:object w:dxaOrig="1920" w:dyaOrig="760" w14:anchorId="061861E4">
          <v:shape id="_x0000_i1046" type="#_x0000_t75" style="width:121.5pt;height:48pt" o:ole="" fillcolor="window">
            <v:imagedata r:id="rId186" o:title=""/>
          </v:shape>
          <o:OLEObject Type="Embed" ProgID="Equation.3" ShapeID="_x0000_i1046" DrawAspect="Content" ObjectID="_1715674558" r:id="rId187"/>
        </w:object>
      </w:r>
      <w:r w:rsidRPr="0033231F">
        <w:rPr>
          <w:rFonts w:ascii="Times New Roman" w:hAnsi="Times New Roman" w:cs="Times New Roman"/>
          <w:sz w:val="28"/>
          <w:szCs w:val="28"/>
          <w:lang w:val="kk-KZ"/>
        </w:rPr>
        <w:t xml:space="preserve"> формуласы бойынша есептейміз.</w:t>
      </w:r>
    </w:p>
    <w:p w14:paraId="3B494F73" w14:textId="4867D8D2" w:rsidR="00FA0C72" w:rsidRPr="0033231F" w:rsidRDefault="00FA0C72" w:rsidP="004B2AA3">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Мұндағы </w:t>
      </w:r>
      <w:r w:rsidRPr="0033231F">
        <w:rPr>
          <w:rFonts w:ascii="Times New Roman" w:hAnsi="Times New Roman" w:cs="Times New Roman"/>
          <w:position w:val="-12"/>
          <w:sz w:val="28"/>
          <w:szCs w:val="28"/>
          <w:lang w:val="en-US"/>
        </w:rPr>
        <w:object w:dxaOrig="300" w:dyaOrig="380" w14:anchorId="707013E2">
          <v:shape id="_x0000_i1047" type="#_x0000_t75" style="width:19.5pt;height:22.5pt" o:ole="" fillcolor="window">
            <v:imagedata r:id="rId188" o:title=""/>
          </v:shape>
          <o:OLEObject Type="Embed" ProgID="Equation.3" ShapeID="_x0000_i1047" DrawAspect="Content" ObjectID="_1715674559" r:id="rId189"/>
        </w:object>
      </w:r>
      <w:r w:rsidRPr="0033231F">
        <w:rPr>
          <w:rFonts w:ascii="Times New Roman" w:hAnsi="Times New Roman" w:cs="Times New Roman"/>
          <w:sz w:val="28"/>
          <w:szCs w:val="28"/>
          <w:lang w:val="kk-KZ"/>
        </w:rPr>
        <w:t xml:space="preserve"> және </w:t>
      </w:r>
      <w:r w:rsidRPr="0033231F">
        <w:rPr>
          <w:rFonts w:ascii="Times New Roman" w:hAnsi="Times New Roman" w:cs="Times New Roman"/>
          <w:position w:val="-12"/>
          <w:sz w:val="28"/>
          <w:szCs w:val="28"/>
          <w:lang w:val="en-US"/>
        </w:rPr>
        <w:object w:dxaOrig="380" w:dyaOrig="380" w14:anchorId="16B7BDD0">
          <v:shape id="_x0000_i1048" type="#_x0000_t75" style="width:27pt;height:27pt" o:ole="" fillcolor="window">
            <v:imagedata r:id="rId190" o:title=""/>
          </v:shape>
          <o:OLEObject Type="Embed" ProgID="Equation.3" ShapeID="_x0000_i1048" DrawAspect="Content" ObjectID="_1715674560" r:id="rId191"/>
        </w:object>
      </w:r>
      <w:r w:rsidRPr="0033231F">
        <w:rPr>
          <w:rFonts w:ascii="Times New Roman" w:hAnsi="Times New Roman" w:cs="Times New Roman"/>
          <w:sz w:val="28"/>
          <w:szCs w:val="28"/>
          <w:lang w:val="kk-KZ"/>
        </w:rPr>
        <w:t>– салыстырылып отырған таңдамалардың жиіліктері (кесте</w:t>
      </w:r>
      <w:r w:rsidR="004B2AA3">
        <w:rPr>
          <w:rFonts w:ascii="Times New Roman" w:hAnsi="Times New Roman" w:cs="Times New Roman"/>
          <w:sz w:val="28"/>
          <w:szCs w:val="28"/>
          <w:lang w:val="kk-KZ"/>
        </w:rPr>
        <w:t xml:space="preserve"> 9</w:t>
      </w:r>
      <w:r w:rsidRPr="0033231F">
        <w:rPr>
          <w:rFonts w:ascii="Times New Roman" w:hAnsi="Times New Roman" w:cs="Times New Roman"/>
          <w:sz w:val="28"/>
          <w:szCs w:val="28"/>
          <w:lang w:val="kk-KZ"/>
        </w:rPr>
        <w:t>).</w:t>
      </w:r>
    </w:p>
    <w:p w14:paraId="0679C566" w14:textId="77777777" w:rsidR="00FA0C72" w:rsidRPr="0033231F" w:rsidRDefault="00FA0C72" w:rsidP="00054898">
      <w:pPr>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lastRenderedPageBreak/>
        <w:t>Болашақ педагогтің инновациялық әрекетке деген мотивациялық-шығармашылық бағдары</w:t>
      </w:r>
      <w:r w:rsidRPr="0033231F">
        <w:rPr>
          <w:rFonts w:ascii="Times New Roman" w:hAnsi="Times New Roman" w:cs="Times New Roman"/>
          <w:sz w:val="28"/>
          <w:szCs w:val="28"/>
          <w:lang w:val="kk-KZ"/>
        </w:rPr>
        <w:t xml:space="preserve"> </w:t>
      </w:r>
      <w:r w:rsidRPr="0033231F">
        <w:rPr>
          <w:rFonts w:ascii="Times New Roman" w:hAnsi="Times New Roman" w:cs="Times New Roman"/>
          <w:position w:val="-10"/>
          <w:sz w:val="28"/>
          <w:szCs w:val="28"/>
          <w:lang w:val="en-US"/>
        </w:rPr>
        <w:object w:dxaOrig="1900" w:dyaOrig="380" w14:anchorId="21F9A004">
          <v:shape id="_x0000_i1049" type="#_x0000_t75" style="width:120pt;height:24pt" o:ole="" fillcolor="window">
            <v:imagedata r:id="rId192" o:title=""/>
          </v:shape>
          <o:OLEObject Type="Embed" ProgID="Equation.3" ShapeID="_x0000_i1049" DrawAspect="Content" ObjectID="_1715674561" r:id="rId193"/>
        </w:object>
      </w:r>
      <w:r w:rsidRPr="0033231F">
        <w:rPr>
          <w:rFonts w:ascii="Times New Roman" w:hAnsi="Times New Roman" w:cs="Times New Roman"/>
          <w:sz w:val="28"/>
          <w:szCs w:val="28"/>
          <w:lang w:val="kk-KZ"/>
        </w:rPr>
        <w:t xml:space="preserve"> </w:t>
      </w:r>
    </w:p>
    <w:p w14:paraId="08968CA3" w14:textId="77777777" w:rsidR="00FA0C72" w:rsidRPr="0033231F" w:rsidRDefault="00FA0C72" w:rsidP="00054898">
      <w:pPr>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Болашақ педагогтің креативтік-шығармашылығы дәрежесін бағалауы</w:t>
      </w:r>
      <w:r w:rsidRPr="0033231F">
        <w:rPr>
          <w:rFonts w:ascii="Times New Roman" w:hAnsi="Times New Roman" w:cs="Times New Roman"/>
          <w:sz w:val="28"/>
          <w:szCs w:val="28"/>
          <w:lang w:val="kk-KZ"/>
        </w:rPr>
        <w:t xml:space="preserve"> </w:t>
      </w:r>
      <w:r w:rsidRPr="0033231F">
        <w:rPr>
          <w:rFonts w:ascii="Times New Roman" w:hAnsi="Times New Roman" w:cs="Times New Roman"/>
          <w:position w:val="-10"/>
          <w:sz w:val="28"/>
          <w:szCs w:val="28"/>
          <w:lang w:val="en-US"/>
        </w:rPr>
        <w:object w:dxaOrig="1920" w:dyaOrig="380" w14:anchorId="007C8FED">
          <v:shape id="_x0000_i1050" type="#_x0000_t75" style="width:123pt;height:24pt" o:ole="" fillcolor="window">
            <v:imagedata r:id="rId194" o:title=""/>
          </v:shape>
          <o:OLEObject Type="Embed" ProgID="Equation.3" ShapeID="_x0000_i1050" DrawAspect="Content" ObjectID="_1715674562" r:id="rId195"/>
        </w:object>
      </w:r>
    </w:p>
    <w:p w14:paraId="129DEDA2" w14:textId="77777777" w:rsidR="00FA0C72" w:rsidRPr="0033231F" w:rsidRDefault="00FA0C72" w:rsidP="00054898">
      <w:pPr>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Болашақ педагогтің инновациялық әрекетті жүзеге асыруға деген өзінің кәсіби қабілеттерін бағалауы </w:t>
      </w:r>
      <w:r w:rsidRPr="0033231F">
        <w:rPr>
          <w:rFonts w:ascii="Times New Roman" w:hAnsi="Times New Roman" w:cs="Times New Roman"/>
          <w:position w:val="-10"/>
          <w:sz w:val="28"/>
          <w:szCs w:val="28"/>
          <w:lang w:val="en-US"/>
        </w:rPr>
        <w:object w:dxaOrig="1860" w:dyaOrig="380" w14:anchorId="45AA1BBD">
          <v:shape id="_x0000_i1051" type="#_x0000_t75" style="width:117pt;height:24pt" o:ole="" fillcolor="window">
            <v:imagedata r:id="rId196" o:title=""/>
          </v:shape>
          <o:OLEObject Type="Embed" ProgID="Equation.3" ShapeID="_x0000_i1051" DrawAspect="Content" ObjectID="_1715674563" r:id="rId197"/>
        </w:object>
      </w:r>
    </w:p>
    <w:p w14:paraId="4FB21DF7" w14:textId="77777777" w:rsidR="00FA0C72" w:rsidRPr="0033231F" w:rsidRDefault="00FA0C72" w:rsidP="00054898">
      <w:pPr>
        <w:spacing w:after="0" w:line="240" w:lineRule="auto"/>
        <w:ind w:firstLine="567"/>
        <w:jc w:val="both"/>
        <w:rPr>
          <w:rFonts w:ascii="Times New Roman" w:eastAsia="Times New Roman" w:hAnsi="Times New Roman" w:cs="Times New Roman"/>
          <w:color w:val="000000"/>
          <w:sz w:val="28"/>
          <w:szCs w:val="28"/>
          <w:lang w:val="kk-KZ" w:eastAsia="ru-RU"/>
        </w:rPr>
      </w:pPr>
      <w:r w:rsidRPr="0033231F">
        <w:rPr>
          <w:rFonts w:ascii="Times New Roman" w:eastAsia="Times New Roman" w:hAnsi="Times New Roman" w:cs="Times New Roman"/>
          <w:color w:val="000000"/>
          <w:sz w:val="28"/>
          <w:szCs w:val="28"/>
          <w:lang w:val="kk-KZ" w:eastAsia="ru-RU"/>
        </w:rPr>
        <w:t xml:space="preserve">Болашақ педагогтің өзінің жеке тұлғалық қасиеттерін бағалауы </w:t>
      </w:r>
      <w:r w:rsidRPr="0033231F">
        <w:rPr>
          <w:rFonts w:ascii="Times New Roman" w:hAnsi="Times New Roman" w:cs="Times New Roman"/>
          <w:position w:val="-10"/>
          <w:sz w:val="28"/>
          <w:szCs w:val="28"/>
          <w:lang w:val="en-US"/>
        </w:rPr>
        <w:object w:dxaOrig="1880" w:dyaOrig="380" w14:anchorId="29F6F4AF">
          <v:shape id="_x0000_i1052" type="#_x0000_t75" style="width:120pt;height:24pt" o:ole="" fillcolor="window">
            <v:imagedata r:id="rId198" o:title=""/>
          </v:shape>
          <o:OLEObject Type="Embed" ProgID="Equation.3" ShapeID="_x0000_i1052" DrawAspect="Content" ObjectID="_1715674564" r:id="rId199"/>
        </w:object>
      </w:r>
    </w:p>
    <w:p w14:paraId="7F347CD2" w14:textId="77777777" w:rsidR="00FA0C72" w:rsidRPr="0033231F" w:rsidRDefault="00FA0C72" w:rsidP="00054898">
      <w:pPr>
        <w:spacing w:after="0" w:line="240" w:lineRule="auto"/>
        <w:ind w:firstLine="567"/>
        <w:jc w:val="both"/>
        <w:rPr>
          <w:rFonts w:ascii="Times New Roman" w:hAnsi="Times New Roman" w:cs="Times New Roman"/>
          <w:sz w:val="28"/>
          <w:szCs w:val="28"/>
          <w:lang w:val="kk-KZ"/>
        </w:rPr>
      </w:pPr>
    </w:p>
    <w:p w14:paraId="1BA57A4E" w14:textId="77777777" w:rsidR="00FA0C72" w:rsidRPr="0033231F" w:rsidRDefault="00FA0C72"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Берілген q = 0,05 мәнділік деңгейі мен еркіндік дәреже саны </w:t>
      </w:r>
    </w:p>
    <w:p w14:paraId="3651B91C" w14:textId="77777777" w:rsidR="00FA0C72" w:rsidRPr="0033231F" w:rsidRDefault="00FA0C72"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v=k-1=3-1=2 арқылы арнайы кестеден </w:t>
      </w:r>
      <w:r w:rsidRPr="0033231F">
        <w:rPr>
          <w:rFonts w:ascii="Times New Roman" w:hAnsi="Times New Roman" w:cs="Times New Roman"/>
          <w:position w:val="-12"/>
          <w:sz w:val="28"/>
          <w:szCs w:val="28"/>
          <w:lang w:val="en-US"/>
        </w:rPr>
        <w:object w:dxaOrig="1420" w:dyaOrig="380" w14:anchorId="0215A669">
          <v:shape id="_x0000_i1053" type="#_x0000_t75" style="width:84pt;height:22.5pt" o:ole="" fillcolor="window">
            <v:imagedata r:id="rId200" o:title=""/>
          </v:shape>
          <o:OLEObject Type="Embed" ProgID="Equation.3" ShapeID="_x0000_i1053" DrawAspect="Content" ObjectID="_1715674565" r:id="rId201"/>
        </w:object>
      </w:r>
      <w:r w:rsidRPr="0033231F">
        <w:rPr>
          <w:rFonts w:ascii="Times New Roman" w:hAnsi="Times New Roman" w:cs="Times New Roman"/>
          <w:sz w:val="28"/>
          <w:szCs w:val="28"/>
          <w:lang w:val="kk-KZ"/>
        </w:rPr>
        <w:t xml:space="preserve"> критикалық мәнін анықтаймыз.</w:t>
      </w:r>
    </w:p>
    <w:p w14:paraId="7837388A" w14:textId="66F9BD84" w:rsidR="00FA0C72" w:rsidRPr="0033231F" w:rsidRDefault="00FA0C72"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position w:val="-12"/>
          <w:sz w:val="28"/>
          <w:szCs w:val="28"/>
          <w:lang w:val="en-US"/>
        </w:rPr>
        <w:object w:dxaOrig="840" w:dyaOrig="380" w14:anchorId="139DAC8A">
          <v:shape id="_x0000_i1054" type="#_x0000_t75" style="width:49.5pt;height:22.5pt" o:ole="" fillcolor="window">
            <v:imagedata r:id="rId202" o:title=""/>
          </v:shape>
          <o:OLEObject Type="Embed" ProgID="Equation.3" ShapeID="_x0000_i1054" DrawAspect="Content" ObjectID="_1715674566" r:id="rId203"/>
        </w:object>
      </w:r>
      <w:r w:rsidRPr="0033231F">
        <w:rPr>
          <w:rFonts w:ascii="Times New Roman" w:hAnsi="Times New Roman" w:cs="Times New Roman"/>
          <w:sz w:val="28"/>
          <w:szCs w:val="28"/>
          <w:lang w:val="kk-KZ"/>
        </w:rPr>
        <w:t xml:space="preserve"> болғандықтан </w:t>
      </w:r>
      <w:r w:rsidR="00054898" w:rsidRPr="0033231F">
        <w:rPr>
          <w:rFonts w:ascii="Times New Roman" w:hAnsi="Times New Roman" w:cs="Times New Roman"/>
          <w:sz w:val="28"/>
          <w:szCs w:val="28"/>
          <w:lang w:val="kk-KZ"/>
        </w:rPr>
        <w:t>тең болды</w:t>
      </w:r>
      <w:r w:rsidR="00CA0CFF">
        <w:rPr>
          <w:rFonts w:ascii="Times New Roman" w:hAnsi="Times New Roman" w:cs="Times New Roman"/>
          <w:sz w:val="28"/>
          <w:szCs w:val="28"/>
          <w:lang w:val="kk-KZ"/>
        </w:rPr>
        <w:t xml:space="preserve"> (кесте 27)</w:t>
      </w:r>
      <w:r w:rsidR="00054898" w:rsidRPr="0033231F">
        <w:rPr>
          <w:rFonts w:ascii="Times New Roman" w:hAnsi="Times New Roman" w:cs="Times New Roman"/>
          <w:sz w:val="28"/>
          <w:szCs w:val="28"/>
          <w:lang w:val="kk-KZ"/>
        </w:rPr>
        <w:t>.</w:t>
      </w:r>
    </w:p>
    <w:p w14:paraId="7981105F" w14:textId="77777777" w:rsidR="00EF12C4" w:rsidRPr="00054898" w:rsidRDefault="00EF12C4" w:rsidP="00AD625D">
      <w:pPr>
        <w:spacing w:after="0" w:line="240" w:lineRule="auto"/>
        <w:ind w:firstLine="709"/>
        <w:jc w:val="both"/>
        <w:rPr>
          <w:rFonts w:ascii="Times New Roman" w:hAnsi="Times New Roman" w:cs="Times New Roman"/>
          <w:sz w:val="20"/>
          <w:szCs w:val="20"/>
          <w:lang w:val="kk-KZ"/>
        </w:rPr>
      </w:pPr>
    </w:p>
    <w:p w14:paraId="675E11A8" w14:textId="24E7C6F7" w:rsidR="00EF12C4" w:rsidRDefault="00054898" w:rsidP="0005489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A0CFF">
        <w:rPr>
          <w:rFonts w:ascii="Times New Roman" w:hAnsi="Times New Roman" w:cs="Times New Roman"/>
          <w:sz w:val="28"/>
          <w:szCs w:val="28"/>
          <w:lang w:val="kk-KZ"/>
        </w:rPr>
        <w:t>27</w:t>
      </w:r>
    </w:p>
    <w:p w14:paraId="63128917" w14:textId="77777777" w:rsidR="00054898" w:rsidRPr="00054898" w:rsidRDefault="00054898" w:rsidP="00054898">
      <w:pPr>
        <w:spacing w:after="0" w:line="240" w:lineRule="auto"/>
        <w:jc w:val="both"/>
        <w:rPr>
          <w:rFonts w:ascii="Times New Roman" w:hAnsi="Times New Roman" w:cs="Times New Roman"/>
          <w:sz w:val="24"/>
          <w:szCs w:val="24"/>
          <w:lang w:val="kk-KZ"/>
        </w:rPr>
      </w:pPr>
    </w:p>
    <w:tbl>
      <w:tblPr>
        <w:tblStyle w:val="aa"/>
        <w:tblW w:w="0" w:type="auto"/>
        <w:tblInd w:w="108" w:type="dxa"/>
        <w:tblLook w:val="04A0" w:firstRow="1" w:lastRow="0" w:firstColumn="1" w:lastColumn="0" w:noHBand="0" w:noVBand="1"/>
      </w:tblPr>
      <w:tblGrid>
        <w:gridCol w:w="3297"/>
        <w:gridCol w:w="3334"/>
        <w:gridCol w:w="3008"/>
      </w:tblGrid>
      <w:tr w:rsidR="00FA0C72" w:rsidRPr="0033231F" w14:paraId="2E5E27BC" w14:textId="77777777" w:rsidTr="00054898">
        <w:tc>
          <w:tcPr>
            <w:tcW w:w="3297" w:type="dxa"/>
          </w:tcPr>
          <w:p w14:paraId="1ED851B2" w14:textId="77777777" w:rsidR="00FA0C72" w:rsidRPr="0033231F" w:rsidRDefault="00FA0C72" w:rsidP="00EF12C4">
            <w:pPr>
              <w:spacing w:after="0" w:line="240" w:lineRule="auto"/>
              <w:jc w:val="center"/>
              <w:rPr>
                <w:rFonts w:ascii="Times New Roman" w:hAnsi="Times New Roman" w:cs="Times New Roman"/>
                <w:szCs w:val="28"/>
                <w:lang w:val="kk-KZ"/>
              </w:rPr>
            </w:pPr>
            <w:r w:rsidRPr="0033231F">
              <w:rPr>
                <w:rFonts w:ascii="Times New Roman" w:hAnsi="Times New Roman" w:cs="Times New Roman"/>
                <w:position w:val="-10"/>
                <w:szCs w:val="28"/>
              </w:rPr>
              <w:object w:dxaOrig="320" w:dyaOrig="360" w14:anchorId="22F0EBED">
                <v:shape id="_x0000_i1055" type="#_x0000_t75" style="width:15pt;height:19.5pt" o:ole="">
                  <v:imagedata r:id="rId204" o:title=""/>
                </v:shape>
                <o:OLEObject Type="Embed" ProgID="Equation.3" ShapeID="_x0000_i1055" DrawAspect="Content" ObjectID="_1715674567" r:id="rId205"/>
              </w:object>
            </w:r>
          </w:p>
        </w:tc>
        <w:tc>
          <w:tcPr>
            <w:tcW w:w="3334" w:type="dxa"/>
          </w:tcPr>
          <w:p w14:paraId="6BC2D036" w14:textId="77777777" w:rsidR="00FA0C72" w:rsidRPr="0033231F" w:rsidRDefault="00FA0C72" w:rsidP="00AD625D">
            <w:pPr>
              <w:spacing w:after="0" w:line="240" w:lineRule="auto"/>
              <w:ind w:firstLine="709"/>
              <w:jc w:val="center"/>
              <w:rPr>
                <w:rFonts w:ascii="Times New Roman" w:hAnsi="Times New Roman" w:cs="Times New Roman"/>
                <w:szCs w:val="28"/>
                <w:lang w:val="kk-KZ"/>
              </w:rPr>
            </w:pPr>
            <w:r w:rsidRPr="0033231F">
              <w:rPr>
                <w:rFonts w:ascii="Times New Roman" w:hAnsi="Times New Roman" w:cs="Times New Roman"/>
                <w:position w:val="-12"/>
                <w:szCs w:val="28"/>
                <w:lang w:val="en-US"/>
              </w:rPr>
              <w:object w:dxaOrig="840" w:dyaOrig="380" w14:anchorId="0F9799A6">
                <v:shape id="_x0000_i1056" type="#_x0000_t75" style="width:49.5pt;height:22.5pt" o:ole="" fillcolor="window">
                  <v:imagedata r:id="rId202" o:title=""/>
                </v:shape>
                <o:OLEObject Type="Embed" ProgID="Equation.3" ShapeID="_x0000_i1056" DrawAspect="Content" ObjectID="_1715674568" r:id="rId206"/>
              </w:object>
            </w:r>
          </w:p>
        </w:tc>
        <w:tc>
          <w:tcPr>
            <w:tcW w:w="3008" w:type="dxa"/>
          </w:tcPr>
          <w:p w14:paraId="2BBA8A73" w14:textId="77777777" w:rsidR="00FA0C72" w:rsidRPr="0033231F" w:rsidRDefault="00FA0C72" w:rsidP="00AD625D">
            <w:pPr>
              <w:spacing w:after="0" w:line="240" w:lineRule="auto"/>
              <w:ind w:firstLine="709"/>
              <w:jc w:val="center"/>
              <w:rPr>
                <w:rFonts w:ascii="Times New Roman" w:hAnsi="Times New Roman" w:cs="Times New Roman"/>
                <w:szCs w:val="28"/>
                <w:lang w:val="kk-KZ"/>
              </w:rPr>
            </w:pPr>
            <w:r w:rsidRPr="0033231F">
              <w:rPr>
                <w:rFonts w:ascii="Times New Roman" w:hAnsi="Times New Roman" w:cs="Times New Roman"/>
                <w:position w:val="-12"/>
                <w:szCs w:val="28"/>
              </w:rPr>
              <w:object w:dxaOrig="480" w:dyaOrig="380" w14:anchorId="45EE31C6">
                <v:shape id="_x0000_i1057" type="#_x0000_t75" style="width:24pt;height:21pt" o:ole="">
                  <v:imagedata r:id="rId170" o:title=""/>
                </v:shape>
                <o:OLEObject Type="Embed" ProgID="Equation.3" ShapeID="_x0000_i1057" DrawAspect="Content" ObjectID="_1715674569" r:id="rId207"/>
              </w:object>
            </w:r>
          </w:p>
        </w:tc>
      </w:tr>
      <w:tr w:rsidR="00FA0C72" w:rsidRPr="0033231F" w14:paraId="236A0636" w14:textId="77777777" w:rsidTr="00054898">
        <w:tc>
          <w:tcPr>
            <w:tcW w:w="3297" w:type="dxa"/>
            <w:vAlign w:val="bottom"/>
          </w:tcPr>
          <w:p w14:paraId="6D27157C" w14:textId="77777777" w:rsidR="00FA0C72" w:rsidRPr="0033231F" w:rsidRDefault="00FA0C72" w:rsidP="00EF12C4">
            <w:pPr>
              <w:spacing w:after="0" w:line="240" w:lineRule="auto"/>
              <w:jc w:val="center"/>
              <w:rPr>
                <w:rFonts w:ascii="Times New Roman" w:eastAsia="Times New Roman" w:hAnsi="Times New Roman" w:cs="Times New Roman"/>
                <w:color w:val="000000"/>
                <w:szCs w:val="28"/>
                <w:lang w:eastAsia="ru-RU"/>
              </w:rPr>
            </w:pPr>
            <w:r w:rsidRPr="0033231F">
              <w:rPr>
                <w:rFonts w:ascii="Times New Roman" w:eastAsia="Times New Roman" w:hAnsi="Times New Roman" w:cs="Times New Roman"/>
                <w:color w:val="000000"/>
                <w:szCs w:val="28"/>
                <w:lang w:eastAsia="ru-RU"/>
              </w:rPr>
              <w:t>47,98287247</w:t>
            </w:r>
          </w:p>
        </w:tc>
        <w:tc>
          <w:tcPr>
            <w:tcW w:w="3334" w:type="dxa"/>
            <w:vMerge w:val="restart"/>
          </w:tcPr>
          <w:p w14:paraId="0F702D1C" w14:textId="77777777" w:rsidR="00FA0C72" w:rsidRPr="0033231F" w:rsidRDefault="00FA0C72" w:rsidP="00AD625D">
            <w:pPr>
              <w:spacing w:after="0" w:line="240" w:lineRule="auto"/>
              <w:ind w:firstLine="709"/>
              <w:jc w:val="center"/>
              <w:rPr>
                <w:rFonts w:ascii="Times New Roman" w:hAnsi="Times New Roman" w:cs="Times New Roman"/>
                <w:szCs w:val="28"/>
                <w:lang w:val="kk-KZ"/>
              </w:rPr>
            </w:pPr>
          </w:p>
          <w:p w14:paraId="5D7F56C6" w14:textId="77777777" w:rsidR="00FA0C72" w:rsidRPr="0033231F" w:rsidRDefault="00FA0C72" w:rsidP="00AD625D">
            <w:pPr>
              <w:spacing w:after="0" w:line="240" w:lineRule="auto"/>
              <w:ind w:firstLine="709"/>
              <w:jc w:val="center"/>
              <w:rPr>
                <w:rFonts w:ascii="Times New Roman" w:hAnsi="Times New Roman" w:cs="Times New Roman"/>
                <w:szCs w:val="28"/>
                <w:lang w:val="kk-KZ"/>
              </w:rPr>
            </w:pPr>
            <w:r w:rsidRPr="0033231F">
              <w:rPr>
                <w:rFonts w:ascii="Times New Roman" w:hAnsi="Times New Roman" w:cs="Times New Roman"/>
                <w:szCs w:val="28"/>
                <w:lang w:val="kk-KZ"/>
              </w:rPr>
              <w:t>&gt;</w:t>
            </w:r>
          </w:p>
        </w:tc>
        <w:tc>
          <w:tcPr>
            <w:tcW w:w="3008" w:type="dxa"/>
            <w:vMerge w:val="restart"/>
          </w:tcPr>
          <w:p w14:paraId="7930CE55" w14:textId="77777777" w:rsidR="00FA0C72" w:rsidRPr="0033231F" w:rsidRDefault="00FA0C72" w:rsidP="00AD625D">
            <w:pPr>
              <w:spacing w:after="0" w:line="240" w:lineRule="auto"/>
              <w:ind w:firstLine="709"/>
              <w:jc w:val="center"/>
              <w:rPr>
                <w:rFonts w:ascii="Times New Roman" w:hAnsi="Times New Roman" w:cs="Times New Roman"/>
                <w:szCs w:val="28"/>
                <w:lang w:val="kk-KZ"/>
              </w:rPr>
            </w:pPr>
          </w:p>
          <w:p w14:paraId="60687C00" w14:textId="77777777" w:rsidR="00FA0C72" w:rsidRPr="0033231F" w:rsidRDefault="00FA0C72" w:rsidP="00AD625D">
            <w:pPr>
              <w:spacing w:after="0" w:line="240" w:lineRule="auto"/>
              <w:ind w:firstLine="709"/>
              <w:jc w:val="center"/>
              <w:rPr>
                <w:rFonts w:ascii="Times New Roman" w:hAnsi="Times New Roman" w:cs="Times New Roman"/>
                <w:szCs w:val="28"/>
                <w:lang w:val="kk-KZ"/>
              </w:rPr>
            </w:pPr>
            <w:r w:rsidRPr="0033231F">
              <w:rPr>
                <w:rFonts w:ascii="Times New Roman" w:hAnsi="Times New Roman" w:cs="Times New Roman"/>
                <w:szCs w:val="28"/>
                <w:lang w:val="kk-KZ"/>
              </w:rPr>
              <w:t>5,99</w:t>
            </w:r>
          </w:p>
        </w:tc>
      </w:tr>
      <w:tr w:rsidR="00FA0C72" w:rsidRPr="0033231F" w14:paraId="230DE3A2" w14:textId="77777777" w:rsidTr="00054898">
        <w:tc>
          <w:tcPr>
            <w:tcW w:w="3297" w:type="dxa"/>
            <w:vAlign w:val="bottom"/>
          </w:tcPr>
          <w:p w14:paraId="357D02E9" w14:textId="77777777" w:rsidR="00FA0C72" w:rsidRPr="0033231F" w:rsidRDefault="00FA0C72" w:rsidP="00EF12C4">
            <w:pPr>
              <w:spacing w:after="0" w:line="240" w:lineRule="auto"/>
              <w:jc w:val="center"/>
              <w:rPr>
                <w:rFonts w:ascii="Times New Roman" w:eastAsia="Times New Roman" w:hAnsi="Times New Roman" w:cs="Times New Roman"/>
                <w:color w:val="000000"/>
                <w:szCs w:val="28"/>
                <w:lang w:eastAsia="ru-RU"/>
              </w:rPr>
            </w:pPr>
            <w:r w:rsidRPr="0033231F">
              <w:rPr>
                <w:rFonts w:ascii="Times New Roman" w:eastAsia="Times New Roman" w:hAnsi="Times New Roman" w:cs="Times New Roman"/>
                <w:color w:val="000000"/>
                <w:szCs w:val="28"/>
                <w:lang w:eastAsia="ru-RU"/>
              </w:rPr>
              <w:t>40,68360825</w:t>
            </w:r>
          </w:p>
        </w:tc>
        <w:tc>
          <w:tcPr>
            <w:tcW w:w="3334" w:type="dxa"/>
            <w:vMerge/>
          </w:tcPr>
          <w:p w14:paraId="17E56E74" w14:textId="77777777" w:rsidR="00FA0C72" w:rsidRPr="0033231F" w:rsidRDefault="00FA0C72" w:rsidP="00AD625D">
            <w:pPr>
              <w:spacing w:after="0" w:line="240" w:lineRule="auto"/>
              <w:ind w:firstLine="709"/>
              <w:jc w:val="both"/>
              <w:rPr>
                <w:rFonts w:ascii="Times New Roman" w:hAnsi="Times New Roman" w:cs="Times New Roman"/>
                <w:szCs w:val="28"/>
                <w:lang w:val="kk-KZ"/>
              </w:rPr>
            </w:pPr>
          </w:p>
        </w:tc>
        <w:tc>
          <w:tcPr>
            <w:tcW w:w="3008" w:type="dxa"/>
            <w:vMerge/>
          </w:tcPr>
          <w:p w14:paraId="57CB0865" w14:textId="77777777" w:rsidR="00FA0C72" w:rsidRPr="0033231F" w:rsidRDefault="00FA0C72" w:rsidP="00AD625D">
            <w:pPr>
              <w:spacing w:after="0" w:line="240" w:lineRule="auto"/>
              <w:ind w:firstLine="709"/>
              <w:jc w:val="both"/>
              <w:rPr>
                <w:rFonts w:ascii="Times New Roman" w:hAnsi="Times New Roman" w:cs="Times New Roman"/>
                <w:szCs w:val="28"/>
                <w:lang w:val="kk-KZ"/>
              </w:rPr>
            </w:pPr>
          </w:p>
        </w:tc>
      </w:tr>
      <w:tr w:rsidR="00FA0C72" w:rsidRPr="0033231F" w14:paraId="1B14814E" w14:textId="77777777" w:rsidTr="00054898">
        <w:tc>
          <w:tcPr>
            <w:tcW w:w="3297" w:type="dxa"/>
            <w:vAlign w:val="bottom"/>
          </w:tcPr>
          <w:p w14:paraId="66E288A1" w14:textId="77777777" w:rsidR="00FA0C72" w:rsidRPr="0033231F" w:rsidRDefault="00FA0C72" w:rsidP="00EF12C4">
            <w:pPr>
              <w:spacing w:after="0" w:line="240" w:lineRule="auto"/>
              <w:jc w:val="center"/>
              <w:rPr>
                <w:rFonts w:ascii="Times New Roman" w:eastAsia="Times New Roman" w:hAnsi="Times New Roman" w:cs="Times New Roman"/>
                <w:color w:val="000000"/>
                <w:szCs w:val="28"/>
                <w:lang w:eastAsia="ru-RU"/>
              </w:rPr>
            </w:pPr>
            <w:r w:rsidRPr="0033231F">
              <w:rPr>
                <w:rFonts w:ascii="Times New Roman" w:eastAsia="Times New Roman" w:hAnsi="Times New Roman" w:cs="Times New Roman"/>
                <w:color w:val="000000"/>
                <w:szCs w:val="28"/>
                <w:lang w:eastAsia="ru-RU"/>
              </w:rPr>
              <w:t>18,37110404</w:t>
            </w:r>
          </w:p>
        </w:tc>
        <w:tc>
          <w:tcPr>
            <w:tcW w:w="3334" w:type="dxa"/>
            <w:vMerge/>
          </w:tcPr>
          <w:p w14:paraId="1BA06CF8" w14:textId="77777777" w:rsidR="00FA0C72" w:rsidRPr="0033231F" w:rsidRDefault="00FA0C72" w:rsidP="00AD625D">
            <w:pPr>
              <w:spacing w:after="0" w:line="240" w:lineRule="auto"/>
              <w:ind w:firstLine="709"/>
              <w:jc w:val="both"/>
              <w:rPr>
                <w:rFonts w:ascii="Times New Roman" w:hAnsi="Times New Roman" w:cs="Times New Roman"/>
                <w:szCs w:val="28"/>
                <w:lang w:val="kk-KZ"/>
              </w:rPr>
            </w:pPr>
          </w:p>
        </w:tc>
        <w:tc>
          <w:tcPr>
            <w:tcW w:w="3008" w:type="dxa"/>
            <w:vMerge/>
          </w:tcPr>
          <w:p w14:paraId="74812FD2" w14:textId="77777777" w:rsidR="00FA0C72" w:rsidRPr="0033231F" w:rsidRDefault="00FA0C72" w:rsidP="00AD625D">
            <w:pPr>
              <w:spacing w:after="0" w:line="240" w:lineRule="auto"/>
              <w:ind w:firstLine="709"/>
              <w:jc w:val="both"/>
              <w:rPr>
                <w:rFonts w:ascii="Times New Roman" w:hAnsi="Times New Roman" w:cs="Times New Roman"/>
                <w:szCs w:val="28"/>
                <w:lang w:val="kk-KZ"/>
              </w:rPr>
            </w:pPr>
          </w:p>
        </w:tc>
      </w:tr>
      <w:tr w:rsidR="00FA0C72" w:rsidRPr="0033231F" w14:paraId="7CD98853" w14:textId="77777777" w:rsidTr="00054898">
        <w:tc>
          <w:tcPr>
            <w:tcW w:w="3297" w:type="dxa"/>
            <w:vAlign w:val="bottom"/>
          </w:tcPr>
          <w:p w14:paraId="7CB1441B" w14:textId="77777777" w:rsidR="00FA0C72" w:rsidRPr="0033231F" w:rsidRDefault="00FA0C72" w:rsidP="00EF12C4">
            <w:pPr>
              <w:spacing w:after="0" w:line="240" w:lineRule="auto"/>
              <w:jc w:val="center"/>
              <w:rPr>
                <w:rFonts w:ascii="Times New Roman" w:eastAsia="Times New Roman" w:hAnsi="Times New Roman" w:cs="Times New Roman"/>
                <w:color w:val="000000"/>
                <w:szCs w:val="28"/>
                <w:lang w:eastAsia="ru-RU"/>
              </w:rPr>
            </w:pPr>
            <w:r w:rsidRPr="0033231F">
              <w:rPr>
                <w:rFonts w:ascii="Times New Roman" w:eastAsia="Times New Roman" w:hAnsi="Times New Roman" w:cs="Times New Roman"/>
                <w:color w:val="000000"/>
                <w:szCs w:val="28"/>
                <w:lang w:eastAsia="ru-RU"/>
              </w:rPr>
              <w:t>54,19598135</w:t>
            </w:r>
          </w:p>
        </w:tc>
        <w:tc>
          <w:tcPr>
            <w:tcW w:w="3334" w:type="dxa"/>
            <w:vMerge/>
          </w:tcPr>
          <w:p w14:paraId="378EB78B" w14:textId="77777777" w:rsidR="00FA0C72" w:rsidRPr="0033231F" w:rsidRDefault="00FA0C72" w:rsidP="00AD625D">
            <w:pPr>
              <w:spacing w:after="0" w:line="240" w:lineRule="auto"/>
              <w:ind w:firstLine="709"/>
              <w:jc w:val="both"/>
              <w:rPr>
                <w:rFonts w:ascii="Times New Roman" w:hAnsi="Times New Roman" w:cs="Times New Roman"/>
                <w:szCs w:val="28"/>
                <w:lang w:val="kk-KZ"/>
              </w:rPr>
            </w:pPr>
          </w:p>
        </w:tc>
        <w:tc>
          <w:tcPr>
            <w:tcW w:w="3008" w:type="dxa"/>
            <w:vMerge/>
          </w:tcPr>
          <w:p w14:paraId="79243386" w14:textId="77777777" w:rsidR="00FA0C72" w:rsidRPr="0033231F" w:rsidRDefault="00FA0C72" w:rsidP="00AD625D">
            <w:pPr>
              <w:spacing w:after="0" w:line="240" w:lineRule="auto"/>
              <w:ind w:firstLine="709"/>
              <w:jc w:val="both"/>
              <w:rPr>
                <w:rFonts w:ascii="Times New Roman" w:hAnsi="Times New Roman" w:cs="Times New Roman"/>
                <w:szCs w:val="28"/>
                <w:lang w:val="kk-KZ"/>
              </w:rPr>
            </w:pPr>
          </w:p>
        </w:tc>
      </w:tr>
    </w:tbl>
    <w:p w14:paraId="04DEDE7E" w14:textId="77777777" w:rsidR="00054898" w:rsidRDefault="00054898" w:rsidP="00AD625D">
      <w:pPr>
        <w:spacing w:after="0" w:line="240" w:lineRule="auto"/>
        <w:ind w:firstLine="709"/>
        <w:jc w:val="both"/>
        <w:rPr>
          <w:rFonts w:ascii="Times New Roman" w:hAnsi="Times New Roman" w:cs="Times New Roman"/>
          <w:sz w:val="28"/>
          <w:szCs w:val="28"/>
          <w:lang w:val="en-US"/>
        </w:rPr>
      </w:pPr>
    </w:p>
    <w:p w14:paraId="404FC0AD" w14:textId="3CA0EE33" w:rsidR="00FA0C72" w:rsidRPr="0033231F" w:rsidRDefault="00FA0C72"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position w:val="-12"/>
          <w:sz w:val="28"/>
          <w:szCs w:val="28"/>
          <w:lang w:val="en-US"/>
        </w:rPr>
        <w:object w:dxaOrig="360" w:dyaOrig="360" w14:anchorId="5DF842CF">
          <v:shape id="_x0000_i1058" type="#_x0000_t75" style="width:21pt;height:21pt" o:ole="" fillcolor="window">
            <v:imagedata r:id="rId208" o:title=""/>
          </v:shape>
          <o:OLEObject Type="Embed" ProgID="Equation.3" ShapeID="_x0000_i1058" DrawAspect="Content" ObjectID="_1715674570" r:id="rId209"/>
        </w:object>
      </w:r>
      <w:r w:rsidRPr="0033231F">
        <w:rPr>
          <w:rFonts w:ascii="Times New Roman" w:hAnsi="Times New Roman" w:cs="Times New Roman"/>
          <w:sz w:val="28"/>
          <w:szCs w:val="28"/>
          <w:lang w:val="kk-KZ"/>
        </w:rPr>
        <w:t>болжамы қабылданбайды. Яғни, болашақ бастауыш сынып педагогтерін инновациялық әрекетке даярлауға бағытталған білім мен іскерлікті, дағдыны меңгереді, олардың танымдық қызығушылығы дамиды.</w:t>
      </w:r>
    </w:p>
    <w:p w14:paraId="4E9F95AC" w14:textId="77777777" w:rsidR="00793630" w:rsidRPr="0033231F" w:rsidRDefault="00793630"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Жүрізілген зерттеу жұмысы диссертациямыздың басында алға қойған болжамымызды дәлелдеп, қорғауға алып шығатын қағидаларымыздың дұрыстығын айқындады. Тәжірибелік-эксперименттік жұмыс зерттеу тақырыбымыздың әдіснамалық тұрғыларын жүйелеген бөлімнің логикалық жалғасы ретінде болашақ бастауыш сынып </w:t>
      </w:r>
      <w:r w:rsidR="00EF12C4"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 xml:space="preserve">ін инновациялық әрекетке арнайы әзірленген, теориялық-әдіснамалық тұғыры айқындалған арнайы әдістемелік-технологиялық жүйенің жасалуы дұрыс және бүгінгі күнгі мектеп үшін аса қажетті екенін көрсетті. Біздің авторлықпен әзірленген әдістемелік жүйе моделінің аясында болашақ бастауыш сынып </w:t>
      </w:r>
      <w:r w:rsidR="00681C67" w:rsidRPr="0033231F">
        <w:rPr>
          <w:rFonts w:ascii="Times New Roman" w:hAnsi="Times New Roman" w:cs="Times New Roman"/>
          <w:sz w:val="28"/>
          <w:szCs w:val="28"/>
          <w:lang w:val="kk-KZ"/>
        </w:rPr>
        <w:t>педагогтер</w:t>
      </w:r>
      <w:r w:rsidRPr="0033231F">
        <w:rPr>
          <w:rFonts w:ascii="Times New Roman" w:hAnsi="Times New Roman" w:cs="Times New Roman"/>
          <w:sz w:val="28"/>
          <w:szCs w:val="28"/>
          <w:lang w:val="kk-KZ"/>
        </w:rPr>
        <w:t>ін инновациялық әрекетке тиімді даярлау мүмкіндігі мол екендігі дәлелденді.</w:t>
      </w:r>
    </w:p>
    <w:p w14:paraId="5B3DC5BE" w14:textId="77777777" w:rsidR="00793630" w:rsidRPr="0033231F" w:rsidRDefault="00793630" w:rsidP="00AD625D">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6BD7F731" w14:textId="77777777" w:rsidR="004C0568" w:rsidRPr="0033231F" w:rsidRDefault="004C0568" w:rsidP="00AD625D">
      <w:pPr>
        <w:spacing w:after="0" w:line="240" w:lineRule="auto"/>
        <w:ind w:firstLine="709"/>
        <w:jc w:val="center"/>
        <w:rPr>
          <w:rFonts w:ascii="Times New Roman" w:hAnsi="Times New Roman" w:cs="Times New Roman"/>
          <w:b/>
          <w:sz w:val="28"/>
          <w:szCs w:val="28"/>
          <w:lang w:val="kk-KZ"/>
        </w:rPr>
      </w:pPr>
    </w:p>
    <w:p w14:paraId="57330597" w14:textId="77777777" w:rsidR="004C0568" w:rsidRPr="0033231F" w:rsidRDefault="004C0568" w:rsidP="00AD625D">
      <w:pPr>
        <w:spacing w:after="0" w:line="240" w:lineRule="auto"/>
        <w:ind w:firstLine="709"/>
        <w:jc w:val="center"/>
        <w:rPr>
          <w:rFonts w:ascii="Times New Roman" w:hAnsi="Times New Roman" w:cs="Times New Roman"/>
          <w:b/>
          <w:sz w:val="28"/>
          <w:szCs w:val="28"/>
          <w:lang w:val="kk-KZ"/>
        </w:rPr>
      </w:pPr>
    </w:p>
    <w:p w14:paraId="5B6A562F" w14:textId="77777777" w:rsidR="004C0568" w:rsidRPr="0033231F" w:rsidRDefault="004C0568" w:rsidP="00AD625D">
      <w:pPr>
        <w:spacing w:after="0" w:line="240" w:lineRule="auto"/>
        <w:ind w:firstLine="709"/>
        <w:jc w:val="center"/>
        <w:rPr>
          <w:rFonts w:ascii="Times New Roman" w:hAnsi="Times New Roman" w:cs="Times New Roman"/>
          <w:b/>
          <w:sz w:val="28"/>
          <w:szCs w:val="28"/>
          <w:lang w:val="kk-KZ"/>
        </w:rPr>
      </w:pPr>
    </w:p>
    <w:p w14:paraId="19792B3C" w14:textId="77777777" w:rsidR="004C0568" w:rsidRPr="0033231F" w:rsidRDefault="004C0568" w:rsidP="00AD625D">
      <w:pPr>
        <w:spacing w:after="0" w:line="240" w:lineRule="auto"/>
        <w:ind w:firstLine="709"/>
        <w:jc w:val="center"/>
        <w:rPr>
          <w:rFonts w:ascii="Times New Roman" w:hAnsi="Times New Roman" w:cs="Times New Roman"/>
          <w:b/>
          <w:sz w:val="28"/>
          <w:szCs w:val="28"/>
          <w:lang w:val="kk-KZ"/>
        </w:rPr>
      </w:pPr>
    </w:p>
    <w:p w14:paraId="587C4E53" w14:textId="77777777" w:rsidR="004C0568" w:rsidRPr="0033231F" w:rsidRDefault="004C0568" w:rsidP="00AD625D">
      <w:pPr>
        <w:spacing w:after="0" w:line="240" w:lineRule="auto"/>
        <w:ind w:firstLine="709"/>
        <w:jc w:val="center"/>
        <w:rPr>
          <w:rFonts w:ascii="Times New Roman" w:hAnsi="Times New Roman" w:cs="Times New Roman"/>
          <w:b/>
          <w:sz w:val="28"/>
          <w:szCs w:val="28"/>
          <w:lang w:val="kk-KZ"/>
        </w:rPr>
      </w:pPr>
    </w:p>
    <w:p w14:paraId="33D5A277" w14:textId="77777777" w:rsidR="00522AC7" w:rsidRPr="0033231F" w:rsidRDefault="00522AC7" w:rsidP="00AD625D">
      <w:pPr>
        <w:spacing w:after="0" w:line="240" w:lineRule="auto"/>
        <w:ind w:firstLine="709"/>
        <w:jc w:val="center"/>
        <w:rPr>
          <w:rFonts w:ascii="Times New Roman" w:hAnsi="Times New Roman" w:cs="Times New Roman"/>
          <w:b/>
          <w:sz w:val="28"/>
          <w:szCs w:val="28"/>
          <w:lang w:val="kk-KZ"/>
        </w:rPr>
      </w:pPr>
    </w:p>
    <w:p w14:paraId="1581A913" w14:textId="77777777" w:rsidR="006B34DF" w:rsidRPr="0033231F" w:rsidRDefault="006B34DF" w:rsidP="008042DF">
      <w:pPr>
        <w:spacing w:after="0" w:line="240" w:lineRule="auto"/>
        <w:jc w:val="center"/>
        <w:rPr>
          <w:rFonts w:ascii="Times New Roman" w:hAnsi="Times New Roman" w:cs="Times New Roman"/>
          <w:b/>
          <w:sz w:val="28"/>
          <w:szCs w:val="28"/>
          <w:lang w:val="kk-KZ"/>
        </w:rPr>
      </w:pPr>
      <w:r w:rsidRPr="0033231F">
        <w:rPr>
          <w:rFonts w:ascii="Times New Roman" w:hAnsi="Times New Roman" w:cs="Times New Roman"/>
          <w:b/>
          <w:sz w:val="28"/>
          <w:szCs w:val="28"/>
          <w:lang w:val="kk-KZ"/>
        </w:rPr>
        <w:lastRenderedPageBreak/>
        <w:t>ҚОРЫТЫНДЫ</w:t>
      </w:r>
    </w:p>
    <w:p w14:paraId="2A400C6E" w14:textId="77777777" w:rsidR="00743A5A" w:rsidRPr="0033231F" w:rsidRDefault="00743A5A" w:rsidP="00AD625D">
      <w:pPr>
        <w:spacing w:after="0" w:line="240" w:lineRule="auto"/>
        <w:ind w:firstLine="709"/>
        <w:jc w:val="center"/>
        <w:rPr>
          <w:rFonts w:ascii="Times New Roman" w:hAnsi="Times New Roman" w:cs="Times New Roman"/>
          <w:b/>
          <w:sz w:val="28"/>
          <w:szCs w:val="28"/>
          <w:lang w:val="kk-KZ"/>
        </w:rPr>
      </w:pPr>
    </w:p>
    <w:p w14:paraId="76299938" w14:textId="77777777" w:rsidR="00801B27" w:rsidRPr="0033231F" w:rsidRDefault="00801B27"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w:t>
      </w:r>
      <w:r w:rsidR="00743A5A" w:rsidRPr="0033231F">
        <w:rPr>
          <w:rFonts w:ascii="Times New Roman" w:hAnsi="Times New Roman" w:cs="Times New Roman"/>
          <w:sz w:val="28"/>
          <w:szCs w:val="28"/>
          <w:lang w:val="kk-KZ"/>
        </w:rPr>
        <w:t>Жаңартылған білім мазмұны жағдайында болашақ бастауыш сынып пед</w:t>
      </w:r>
      <w:r w:rsidR="00681C67" w:rsidRPr="0033231F">
        <w:rPr>
          <w:rFonts w:ascii="Times New Roman" w:hAnsi="Times New Roman" w:cs="Times New Roman"/>
          <w:sz w:val="28"/>
          <w:szCs w:val="28"/>
          <w:lang w:val="kk-KZ"/>
        </w:rPr>
        <w:t>агогтерін инновациялық әрекетке</w:t>
      </w:r>
      <w:r w:rsidR="00743A5A" w:rsidRPr="0033231F">
        <w:rPr>
          <w:rFonts w:ascii="Times New Roman" w:hAnsi="Times New Roman" w:cs="Times New Roman"/>
          <w:sz w:val="28"/>
          <w:szCs w:val="28"/>
          <w:lang w:val="kk-KZ"/>
        </w:rPr>
        <w:t xml:space="preserve"> </w:t>
      </w:r>
      <w:r w:rsidRPr="0033231F">
        <w:rPr>
          <w:rFonts w:ascii="Times New Roman" w:hAnsi="Times New Roman" w:cs="Times New Roman"/>
          <w:sz w:val="28"/>
          <w:szCs w:val="28"/>
          <w:lang w:val="kk-KZ"/>
        </w:rPr>
        <w:t xml:space="preserve">даярлау» </w:t>
      </w:r>
      <w:r w:rsidR="00743A5A" w:rsidRPr="0033231F">
        <w:rPr>
          <w:rFonts w:ascii="Times New Roman" w:hAnsi="Times New Roman" w:cs="Times New Roman"/>
          <w:sz w:val="28"/>
          <w:szCs w:val="28"/>
          <w:lang w:val="kk-KZ"/>
        </w:rPr>
        <w:t>тақырыбындағы</w:t>
      </w:r>
      <w:r w:rsidRPr="0033231F">
        <w:rPr>
          <w:rFonts w:ascii="Times New Roman" w:hAnsi="Times New Roman" w:cs="Times New Roman"/>
          <w:sz w:val="28"/>
          <w:szCs w:val="28"/>
          <w:lang w:val="kk-KZ"/>
        </w:rPr>
        <w:t xml:space="preserve"> диссертациялық зерттеу жұмысының ғылыми болжамы дәлелден</w:t>
      </w:r>
      <w:r w:rsidR="00743A5A" w:rsidRPr="0033231F">
        <w:rPr>
          <w:rFonts w:ascii="Times New Roman" w:hAnsi="Times New Roman" w:cs="Times New Roman"/>
          <w:sz w:val="28"/>
          <w:szCs w:val="28"/>
          <w:lang w:val="kk-KZ"/>
        </w:rPr>
        <w:t>іп,</w:t>
      </w:r>
      <w:r w:rsidRPr="0033231F">
        <w:rPr>
          <w:rFonts w:ascii="Times New Roman" w:hAnsi="Times New Roman" w:cs="Times New Roman"/>
          <w:sz w:val="28"/>
          <w:szCs w:val="28"/>
          <w:lang w:val="kk-KZ"/>
        </w:rPr>
        <w:t xml:space="preserve"> бірнеше теориялық және қолданбалы нәтижелер алынды. </w:t>
      </w:r>
    </w:p>
    <w:p w14:paraId="34E80190" w14:textId="77777777" w:rsidR="00801B27" w:rsidRPr="0033231F" w:rsidRDefault="00801B27"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Жүргізілген теориялық-әдіснамалық және тәжірибелік зерттеу жұмысының нәтижелері төмендегідей қорытындылар жасауға мүмкіндік берді:</w:t>
      </w:r>
    </w:p>
    <w:p w14:paraId="4390D3D8" w14:textId="77777777" w:rsidR="00801B27" w:rsidRPr="0033231F" w:rsidRDefault="00801B27"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1. Қазіргі білім беру жүйесінің жұмысын реттеуге арналған мемлекеттің стратегиялық даму бағдарламалары мен нормативті құжаттарға жасалған талдаулар негізінде </w:t>
      </w:r>
      <w:r w:rsidR="00743A5A" w:rsidRPr="0033231F">
        <w:rPr>
          <w:rFonts w:ascii="Times New Roman" w:hAnsi="Times New Roman" w:cs="Times New Roman"/>
          <w:sz w:val="28"/>
          <w:szCs w:val="28"/>
          <w:lang w:val="kk-KZ"/>
        </w:rPr>
        <w:t>жаңартылған білім мазмұны жағдайында болашақ бастауыш сынып педагогтерін инновациялық әрекетке</w:t>
      </w:r>
      <w:r w:rsidRPr="0033231F">
        <w:rPr>
          <w:rFonts w:ascii="Times New Roman" w:hAnsi="Times New Roman" w:cs="Times New Roman"/>
          <w:sz w:val="28"/>
          <w:szCs w:val="28"/>
          <w:lang w:val="kk-KZ"/>
        </w:rPr>
        <w:t xml:space="preserve"> даярлау мәселесінің өзектілігі дәлелденді. </w:t>
      </w:r>
    </w:p>
    <w:p w14:paraId="261BD9D7" w14:textId="77777777" w:rsidR="002355D9" w:rsidRPr="0033231F" w:rsidRDefault="00801B27"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2. Мәселеге қатысты теориялық</w:t>
      </w:r>
      <w:r w:rsidR="00681C67" w:rsidRPr="0033231F">
        <w:rPr>
          <w:rFonts w:ascii="Times New Roman" w:hAnsi="Times New Roman" w:cs="Times New Roman"/>
          <w:sz w:val="28"/>
          <w:szCs w:val="28"/>
          <w:lang w:val="kk-KZ"/>
        </w:rPr>
        <w:t xml:space="preserve"> еңбектерге жасалған талдаулар </w:t>
      </w:r>
      <w:r w:rsidRPr="0033231F">
        <w:rPr>
          <w:rFonts w:ascii="Times New Roman" w:hAnsi="Times New Roman" w:cs="Times New Roman"/>
          <w:sz w:val="28"/>
          <w:szCs w:val="28"/>
          <w:lang w:val="kk-KZ"/>
        </w:rPr>
        <w:t>«</w:t>
      </w:r>
      <w:r w:rsidR="007E614A" w:rsidRPr="0033231F">
        <w:rPr>
          <w:rFonts w:ascii="Times New Roman" w:hAnsi="Times New Roman" w:cs="Times New Roman"/>
          <w:sz w:val="28"/>
          <w:szCs w:val="28"/>
          <w:lang w:val="kk-KZ"/>
        </w:rPr>
        <w:t xml:space="preserve">инновациялық әрекет» </w:t>
      </w:r>
      <w:r w:rsidRPr="0033231F">
        <w:rPr>
          <w:rFonts w:ascii="Times New Roman" w:hAnsi="Times New Roman" w:cs="Times New Roman"/>
          <w:sz w:val="28"/>
          <w:szCs w:val="28"/>
          <w:lang w:val="kk-KZ"/>
        </w:rPr>
        <w:t>ұғымы</w:t>
      </w:r>
      <w:r w:rsidR="007E614A" w:rsidRPr="0033231F">
        <w:rPr>
          <w:rFonts w:ascii="Times New Roman" w:hAnsi="Times New Roman" w:cs="Times New Roman"/>
          <w:sz w:val="28"/>
          <w:szCs w:val="28"/>
          <w:lang w:val="kk-KZ"/>
        </w:rPr>
        <w:t xml:space="preserve"> мен «болашақ бастауыш сынып педагогтерін инновациялық әрекетке даярлау</w:t>
      </w:r>
      <w:r w:rsidR="00681C67" w:rsidRPr="0033231F">
        <w:rPr>
          <w:rFonts w:ascii="Times New Roman" w:hAnsi="Times New Roman" w:cs="Times New Roman"/>
          <w:sz w:val="28"/>
          <w:szCs w:val="28"/>
          <w:lang w:val="kk-KZ"/>
        </w:rPr>
        <w:t>» түсінігінің</w:t>
      </w:r>
      <w:r w:rsidRPr="0033231F">
        <w:rPr>
          <w:rFonts w:ascii="Times New Roman" w:hAnsi="Times New Roman" w:cs="Times New Roman"/>
          <w:sz w:val="28"/>
          <w:szCs w:val="28"/>
          <w:lang w:val="kk-KZ"/>
        </w:rPr>
        <w:t xml:space="preserve"> мәнін түзуге мүмкіндік берді. </w:t>
      </w:r>
      <w:r w:rsidR="002355D9" w:rsidRPr="0033231F">
        <w:rPr>
          <w:rFonts w:ascii="Times New Roman" w:hAnsi="Times New Roman" w:cs="Times New Roman"/>
          <w:sz w:val="28"/>
          <w:szCs w:val="28"/>
          <w:lang w:val="kk-KZ"/>
        </w:rPr>
        <w:t xml:space="preserve">Инновациялық әрекет – педагогикалық әрекеттің шығармашылық дамуының тәсілі; Болашақ бастауыш сынып </w:t>
      </w:r>
      <w:r w:rsidR="00681C67" w:rsidRPr="0033231F">
        <w:rPr>
          <w:rFonts w:ascii="Times New Roman" w:hAnsi="Times New Roman" w:cs="Times New Roman"/>
          <w:sz w:val="28"/>
          <w:szCs w:val="28"/>
          <w:lang w:val="kk-KZ"/>
        </w:rPr>
        <w:t>педагогтерін</w:t>
      </w:r>
      <w:r w:rsidR="002355D9" w:rsidRPr="0033231F">
        <w:rPr>
          <w:rFonts w:ascii="Times New Roman" w:hAnsi="Times New Roman" w:cs="Times New Roman"/>
          <w:sz w:val="28"/>
          <w:szCs w:val="28"/>
          <w:lang w:val="kk-KZ"/>
        </w:rPr>
        <w:t xml:space="preserve"> инновациялық әрекетке даярлау – оның жалпы кәсіби дайындығының құрамдас бөлігі ретінде жоғары деңгейдегі ғылыми-педагогикалық әрекетіне негіз болатын «инновациялық әрекет» жайындағы білімі мен оқу мен оқы</w:t>
      </w:r>
      <w:r w:rsidR="00681C67" w:rsidRPr="0033231F">
        <w:rPr>
          <w:rFonts w:ascii="Times New Roman" w:hAnsi="Times New Roman" w:cs="Times New Roman"/>
          <w:sz w:val="28"/>
          <w:szCs w:val="28"/>
          <w:lang w:val="kk-KZ"/>
        </w:rPr>
        <w:t>ту үдерісінде жаңартпалы әрекет</w:t>
      </w:r>
      <w:r w:rsidR="002355D9" w:rsidRPr="0033231F">
        <w:rPr>
          <w:rFonts w:ascii="Times New Roman" w:hAnsi="Times New Roman" w:cs="Times New Roman"/>
          <w:sz w:val="28"/>
          <w:szCs w:val="28"/>
          <w:lang w:val="kk-KZ"/>
        </w:rPr>
        <w:t xml:space="preserve"> түрлерін білуі, инновациялық әрекетке даярлау әдістерінің мәнін, қызметін түсінуі, бастауыш білім беруде жаңашылдыққа бейімделуі, жаңа идеяларды жүзеге асыруда тәуекелге баруы сияқты бір-бірімен тығыз байл</w:t>
      </w:r>
      <w:r w:rsidR="00681C67" w:rsidRPr="0033231F">
        <w:rPr>
          <w:rFonts w:ascii="Times New Roman" w:hAnsi="Times New Roman" w:cs="Times New Roman"/>
          <w:sz w:val="28"/>
          <w:szCs w:val="28"/>
          <w:lang w:val="kk-KZ"/>
        </w:rPr>
        <w:t>анысқан компоненттерден тұратын</w:t>
      </w:r>
      <w:r w:rsidR="002355D9" w:rsidRPr="0033231F">
        <w:rPr>
          <w:rFonts w:ascii="Times New Roman" w:hAnsi="Times New Roman" w:cs="Times New Roman"/>
          <w:sz w:val="28"/>
          <w:szCs w:val="28"/>
          <w:lang w:val="kk-KZ"/>
        </w:rPr>
        <w:t xml:space="preserve"> тұлғаның кешенді сапасы</w:t>
      </w:r>
      <w:r w:rsidR="007E614A" w:rsidRPr="0033231F">
        <w:rPr>
          <w:rFonts w:ascii="Times New Roman" w:hAnsi="Times New Roman" w:cs="Times New Roman"/>
          <w:sz w:val="28"/>
          <w:szCs w:val="28"/>
          <w:lang w:val="kk-KZ"/>
        </w:rPr>
        <w:t xml:space="preserve"> деген тұжырым жасалды</w:t>
      </w:r>
      <w:r w:rsidR="002355D9" w:rsidRPr="0033231F">
        <w:rPr>
          <w:rFonts w:ascii="Times New Roman" w:hAnsi="Times New Roman" w:cs="Times New Roman"/>
          <w:sz w:val="28"/>
          <w:szCs w:val="28"/>
          <w:lang w:val="kk-KZ"/>
        </w:rPr>
        <w:t xml:space="preserve">. </w:t>
      </w:r>
    </w:p>
    <w:p w14:paraId="1580D4D1" w14:textId="77777777" w:rsidR="002355D9" w:rsidRPr="0033231F" w:rsidRDefault="002355D9"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3. Зерттеу барысында айқындалған болашақ бастауыш сынып мұғалімдерін инновациялық әрекетке даярлау </w:t>
      </w:r>
      <w:r w:rsidR="00285A30" w:rsidRPr="0033231F">
        <w:rPr>
          <w:rFonts w:ascii="Times New Roman" w:hAnsi="Times New Roman" w:cs="Times New Roman"/>
          <w:sz w:val="28"/>
          <w:szCs w:val="28"/>
          <w:lang w:val="kk-KZ"/>
        </w:rPr>
        <w:t>и</w:t>
      </w:r>
      <w:r w:rsidRPr="0033231F">
        <w:rPr>
          <w:rFonts w:ascii="Times New Roman" w:hAnsi="Times New Roman" w:cs="Times New Roman"/>
          <w:sz w:val="28"/>
          <w:szCs w:val="28"/>
          <w:lang w:val="kk-KZ"/>
        </w:rPr>
        <w:t>нновация, инновациялық әрекет туралы арнайы білім мазмұнын игеру; педагогикалық инновациялық технологиялар туралы білім мен дағдыларды және ақпараттық-коммуникациялық технологияларды пайдалану дағдыларын меңгеру; педагогикалық инновацияларға сараптама жасай білу; инновациялық идеяны тауып, дамытып, оны жүзеге асыру қабілеттерін қалыптастырып, дамыту; инновациялық оқу-тәрбие жүйесін құра білу дағдыларын меңгеру мүмкіндіктері</w:t>
      </w:r>
      <w:r w:rsidR="00285A30" w:rsidRPr="0033231F">
        <w:rPr>
          <w:rFonts w:ascii="Times New Roman" w:hAnsi="Times New Roman" w:cs="Times New Roman"/>
          <w:sz w:val="28"/>
          <w:szCs w:val="28"/>
          <w:lang w:val="kk-KZ"/>
        </w:rPr>
        <w:t>н құрайды.</w:t>
      </w:r>
    </w:p>
    <w:p w14:paraId="0A7102E3" w14:textId="0E738679" w:rsidR="002355D9" w:rsidRPr="0033231F" w:rsidRDefault="004825C8"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4</w:t>
      </w:r>
      <w:r w:rsidR="002355D9" w:rsidRPr="0033231F">
        <w:rPr>
          <w:rFonts w:ascii="Times New Roman" w:hAnsi="Times New Roman" w:cs="Times New Roman"/>
          <w:sz w:val="28"/>
          <w:szCs w:val="28"/>
          <w:lang w:val="kk-KZ"/>
        </w:rPr>
        <w:t xml:space="preserve">. </w:t>
      </w:r>
      <w:r w:rsidR="00285A30" w:rsidRPr="0033231F">
        <w:rPr>
          <w:rFonts w:ascii="Times New Roman" w:hAnsi="Times New Roman" w:cs="Times New Roman"/>
          <w:sz w:val="28"/>
          <w:szCs w:val="28"/>
          <w:lang w:val="kk-KZ"/>
        </w:rPr>
        <w:t xml:space="preserve">Біз ұсынған болашақ бастауыш сынып мұғалімдерін инновациялық әрекетке даярлаудың құрылымдық-мазмұндық моделі педагогикалық жоғары оқу орындарында </w:t>
      </w:r>
      <w:r w:rsidR="000C2E4C" w:rsidRPr="0033231F">
        <w:rPr>
          <w:rFonts w:ascii="Times New Roman" w:hAnsi="Times New Roman" w:cs="Times New Roman"/>
          <w:sz w:val="28"/>
          <w:szCs w:val="28"/>
          <w:lang w:val="kk-KZ"/>
        </w:rPr>
        <w:t>мотивациялық</w:t>
      </w:r>
      <w:r w:rsidR="00285A30" w:rsidRPr="0033231F">
        <w:rPr>
          <w:rFonts w:ascii="Times New Roman" w:hAnsi="Times New Roman" w:cs="Times New Roman"/>
          <w:sz w:val="28"/>
          <w:szCs w:val="28"/>
          <w:lang w:val="kk-KZ"/>
        </w:rPr>
        <w:t xml:space="preserve">, </w:t>
      </w:r>
      <w:r w:rsidR="000C2E4C">
        <w:rPr>
          <w:rFonts w:ascii="Times New Roman" w:hAnsi="Times New Roman" w:cs="Times New Roman"/>
          <w:sz w:val="28"/>
          <w:szCs w:val="28"/>
          <w:lang w:val="kk-KZ"/>
        </w:rPr>
        <w:t>когнитивтік, инновациялық</w:t>
      </w:r>
      <w:r w:rsidR="00285A30" w:rsidRPr="0033231F">
        <w:rPr>
          <w:rFonts w:ascii="Times New Roman" w:hAnsi="Times New Roman" w:cs="Times New Roman"/>
          <w:sz w:val="28"/>
          <w:szCs w:val="28"/>
          <w:lang w:val="kk-KZ"/>
        </w:rPr>
        <w:t xml:space="preserve">-әрекеттік, </w:t>
      </w:r>
      <w:r w:rsidR="000C2E4C">
        <w:rPr>
          <w:rFonts w:ascii="Times New Roman" w:hAnsi="Times New Roman" w:cs="Times New Roman"/>
          <w:sz w:val="28"/>
          <w:szCs w:val="28"/>
          <w:lang w:val="kk-KZ"/>
        </w:rPr>
        <w:t>жеке тұлғалық</w:t>
      </w:r>
      <w:r w:rsidR="00285A30" w:rsidRPr="0033231F">
        <w:rPr>
          <w:rFonts w:ascii="Times New Roman" w:hAnsi="Times New Roman" w:cs="Times New Roman"/>
          <w:sz w:val="28"/>
          <w:szCs w:val="28"/>
          <w:lang w:val="kk-KZ"/>
        </w:rPr>
        <w:t xml:space="preserve"> құрамдас бөліктерінің бірлігін, соған сәйкес жоғарыда көрсетілген барлық</w:t>
      </w:r>
      <w:r w:rsidR="00681C67" w:rsidRPr="0033231F">
        <w:rPr>
          <w:rFonts w:ascii="Times New Roman" w:hAnsi="Times New Roman" w:cs="Times New Roman"/>
          <w:sz w:val="28"/>
          <w:szCs w:val="28"/>
          <w:lang w:val="kk-KZ"/>
        </w:rPr>
        <w:t xml:space="preserve"> элементтердің өзара байланысы </w:t>
      </w:r>
      <w:r w:rsidR="00285A30" w:rsidRPr="0033231F">
        <w:rPr>
          <w:rFonts w:ascii="Times New Roman" w:hAnsi="Times New Roman" w:cs="Times New Roman"/>
          <w:sz w:val="28"/>
          <w:szCs w:val="28"/>
          <w:lang w:val="kk-KZ"/>
        </w:rPr>
        <w:t xml:space="preserve">мен бірлестігін қамтиды. </w:t>
      </w:r>
    </w:p>
    <w:p w14:paraId="2C887158" w14:textId="77777777" w:rsidR="00801B27" w:rsidRPr="0033231F" w:rsidRDefault="00285A30"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5</w:t>
      </w:r>
      <w:r w:rsidR="002355D9" w:rsidRPr="0033231F">
        <w:rPr>
          <w:rFonts w:ascii="Times New Roman" w:hAnsi="Times New Roman" w:cs="Times New Roman"/>
          <w:sz w:val="28"/>
          <w:szCs w:val="28"/>
          <w:lang w:val="kk-KZ"/>
        </w:rPr>
        <w:t>. Жаңартылған білім мазмұны жағдайында болашақ бастауыш сынып педагогтерін инновациялық әрекетке даярлау арнайы әдістемені: «Бастауыш білім беруде инновациялық әрекетке даярлау негіздері» атты элективті курсы</w:t>
      </w:r>
      <w:r w:rsidR="00681C67" w:rsidRPr="0033231F">
        <w:rPr>
          <w:rFonts w:ascii="Times New Roman" w:hAnsi="Times New Roman" w:cs="Times New Roman"/>
          <w:sz w:val="28"/>
          <w:szCs w:val="28"/>
          <w:lang w:val="kk-KZ"/>
        </w:rPr>
        <w:t>н ЖОО педагогикалық үдерісіне</w:t>
      </w:r>
      <w:r w:rsidR="002355D9" w:rsidRPr="0033231F">
        <w:rPr>
          <w:rFonts w:ascii="Times New Roman" w:hAnsi="Times New Roman" w:cs="Times New Roman"/>
          <w:sz w:val="28"/>
          <w:szCs w:val="28"/>
          <w:lang w:val="kk-KZ"/>
        </w:rPr>
        <w:t xml:space="preserve"> енгізгенде</w:t>
      </w:r>
      <w:r w:rsidR="00681C67" w:rsidRPr="0033231F">
        <w:rPr>
          <w:rFonts w:ascii="Times New Roman" w:hAnsi="Times New Roman" w:cs="Times New Roman"/>
          <w:sz w:val="28"/>
          <w:szCs w:val="28"/>
          <w:lang w:val="kk-KZ"/>
        </w:rPr>
        <w:t xml:space="preserve"> </w:t>
      </w:r>
      <w:r w:rsidR="002355D9" w:rsidRPr="0033231F">
        <w:rPr>
          <w:rFonts w:ascii="Times New Roman" w:hAnsi="Times New Roman" w:cs="Times New Roman"/>
          <w:sz w:val="28"/>
          <w:szCs w:val="28"/>
          <w:lang w:val="kk-KZ"/>
        </w:rPr>
        <w:t>және ғылыми инновациялық портал жобасын, ұтымды әдістерді, жаңа инновациялық оқыту құралдары</w:t>
      </w:r>
      <w:r w:rsidR="00681C67" w:rsidRPr="0033231F">
        <w:rPr>
          <w:rFonts w:ascii="Times New Roman" w:hAnsi="Times New Roman" w:cs="Times New Roman"/>
          <w:sz w:val="28"/>
          <w:szCs w:val="28"/>
          <w:lang w:val="kk-KZ"/>
        </w:rPr>
        <w:t>н қолданғанда нәтижелі болады.</w:t>
      </w:r>
    </w:p>
    <w:p w14:paraId="0970FD43" w14:textId="77777777" w:rsidR="004825C8" w:rsidRPr="0033231F" w:rsidRDefault="00AA4372"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lastRenderedPageBreak/>
        <w:t>6</w:t>
      </w:r>
      <w:r w:rsidR="004825C8" w:rsidRPr="0033231F">
        <w:rPr>
          <w:rFonts w:ascii="Times New Roman" w:hAnsi="Times New Roman" w:cs="Times New Roman"/>
          <w:sz w:val="28"/>
          <w:szCs w:val="28"/>
          <w:lang w:val="kk-KZ"/>
        </w:rPr>
        <w:t>. Қалыптастырушы эксперимент барысында алынған нәтижелер инновациялық әрекетке даярлауға бағытталған білім мен іскерлікті, дағдыны</w:t>
      </w:r>
      <w:r w:rsidR="00027C7F" w:rsidRPr="0033231F">
        <w:rPr>
          <w:lang w:val="kk-KZ"/>
        </w:rPr>
        <w:t xml:space="preserve"> </w:t>
      </w:r>
      <w:r w:rsidR="00027C7F" w:rsidRPr="0033231F">
        <w:rPr>
          <w:rFonts w:ascii="Times New Roman" w:hAnsi="Times New Roman" w:cs="Times New Roman"/>
          <w:sz w:val="28"/>
          <w:szCs w:val="28"/>
          <w:lang w:val="kk-KZ"/>
        </w:rPr>
        <w:t>болашақ</w:t>
      </w:r>
      <w:r w:rsidR="00681C67" w:rsidRPr="0033231F">
        <w:rPr>
          <w:rFonts w:ascii="Times New Roman" w:hAnsi="Times New Roman" w:cs="Times New Roman"/>
          <w:sz w:val="28"/>
          <w:szCs w:val="28"/>
          <w:lang w:val="kk-KZ"/>
        </w:rPr>
        <w:t xml:space="preserve"> бастауыш сынып педагогтерінің </w:t>
      </w:r>
      <w:r w:rsidR="004825C8" w:rsidRPr="0033231F">
        <w:rPr>
          <w:rFonts w:ascii="Times New Roman" w:hAnsi="Times New Roman" w:cs="Times New Roman"/>
          <w:sz w:val="28"/>
          <w:szCs w:val="28"/>
          <w:lang w:val="kk-KZ"/>
        </w:rPr>
        <w:t xml:space="preserve">меңгергенін, </w:t>
      </w:r>
      <w:r w:rsidR="00027C7F" w:rsidRPr="0033231F">
        <w:rPr>
          <w:rFonts w:ascii="Times New Roman" w:hAnsi="Times New Roman" w:cs="Times New Roman"/>
          <w:sz w:val="28"/>
          <w:szCs w:val="28"/>
          <w:lang w:val="kk-KZ"/>
        </w:rPr>
        <w:t xml:space="preserve">олардың </w:t>
      </w:r>
      <w:r w:rsidR="004825C8" w:rsidRPr="0033231F">
        <w:rPr>
          <w:rFonts w:ascii="Times New Roman" w:hAnsi="Times New Roman" w:cs="Times New Roman"/>
          <w:sz w:val="28"/>
          <w:szCs w:val="28"/>
          <w:lang w:val="kk-KZ"/>
        </w:rPr>
        <w:t>мотивациялық-шығармашылық бағдарының, креативті-шығармашылық дәрежесінің, инновациялық әрекетті жүзеге асыруға деген кәсіби қабіле</w:t>
      </w:r>
      <w:r w:rsidR="00681C67" w:rsidRPr="0033231F">
        <w:rPr>
          <w:rFonts w:ascii="Times New Roman" w:hAnsi="Times New Roman" w:cs="Times New Roman"/>
          <w:sz w:val="28"/>
          <w:szCs w:val="28"/>
          <w:lang w:val="kk-KZ"/>
        </w:rPr>
        <w:t xml:space="preserve">тінің, жеке тұлғалық қасиетінің артқандығын көрсетті. </w:t>
      </w:r>
      <w:r w:rsidR="004825C8" w:rsidRPr="0033231F">
        <w:rPr>
          <w:rFonts w:ascii="Times New Roman" w:hAnsi="Times New Roman" w:cs="Times New Roman"/>
          <w:sz w:val="28"/>
          <w:szCs w:val="28"/>
          <w:lang w:val="kk-KZ"/>
        </w:rPr>
        <w:t>Аталған нәтижелер елімізде ЖОО маман даярлаудың дәстүрлі құрылымын өзгертуге, инновацияға негізделген жаңа үлгілері мен нұсқаларын жа</w:t>
      </w:r>
      <w:r w:rsidR="00681C67" w:rsidRPr="0033231F">
        <w:rPr>
          <w:rFonts w:ascii="Times New Roman" w:hAnsi="Times New Roman" w:cs="Times New Roman"/>
          <w:sz w:val="28"/>
          <w:szCs w:val="28"/>
          <w:lang w:val="kk-KZ"/>
        </w:rPr>
        <w:t xml:space="preserve">сауға </w:t>
      </w:r>
      <w:r w:rsidRPr="0033231F">
        <w:rPr>
          <w:rFonts w:ascii="Times New Roman" w:hAnsi="Times New Roman" w:cs="Times New Roman"/>
          <w:sz w:val="28"/>
          <w:szCs w:val="28"/>
          <w:lang w:val="kk-KZ"/>
        </w:rPr>
        <w:t xml:space="preserve">мүмкіндік береді. </w:t>
      </w:r>
    </w:p>
    <w:p w14:paraId="4EB0A0F8" w14:textId="77777777" w:rsidR="00801B27" w:rsidRPr="0033231F" w:rsidRDefault="00801B27"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Жүргізілген зерттеу нәтижелері бойынша төмендегідей ұсыныстар жасалады:</w:t>
      </w:r>
    </w:p>
    <w:p w14:paraId="691C3BAF" w14:textId="77777777" w:rsidR="00801B27" w:rsidRPr="0033231F" w:rsidRDefault="00CB78DA" w:rsidP="00054898">
      <w:pPr>
        <w:pStyle w:val="a3"/>
        <w:numPr>
          <w:ilvl w:val="0"/>
          <w:numId w:val="7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жаңартылған білім мазмұны жағдайында болашақ бастауыш сынып педагогтерін инновациялық әрекетке </w:t>
      </w:r>
      <w:r w:rsidR="009C00D3" w:rsidRPr="0033231F">
        <w:rPr>
          <w:rFonts w:ascii="Times New Roman" w:hAnsi="Times New Roman" w:cs="Times New Roman"/>
          <w:sz w:val="28"/>
          <w:szCs w:val="28"/>
          <w:lang w:val="kk-KZ"/>
        </w:rPr>
        <w:t xml:space="preserve">даярлауды </w:t>
      </w:r>
      <w:r w:rsidR="00801B27" w:rsidRPr="0033231F">
        <w:rPr>
          <w:rFonts w:ascii="Times New Roman" w:hAnsi="Times New Roman" w:cs="Times New Roman"/>
          <w:sz w:val="28"/>
          <w:szCs w:val="28"/>
          <w:lang w:val="kk-KZ"/>
        </w:rPr>
        <w:t>әдістемелік жұмыстың басты бағыты ретінде қарастырып</w:t>
      </w:r>
      <w:r w:rsidRPr="0033231F">
        <w:rPr>
          <w:rFonts w:ascii="Times New Roman" w:hAnsi="Times New Roman" w:cs="Times New Roman"/>
          <w:sz w:val="28"/>
          <w:szCs w:val="28"/>
          <w:lang w:val="kk-KZ"/>
        </w:rPr>
        <w:t>,</w:t>
      </w:r>
      <w:r w:rsidRPr="0033231F">
        <w:rPr>
          <w:lang w:val="kk-KZ"/>
        </w:rPr>
        <w:t xml:space="preserve"> </w:t>
      </w:r>
      <w:r w:rsidRPr="0033231F">
        <w:rPr>
          <w:rFonts w:ascii="Times New Roman" w:hAnsi="Times New Roman" w:cs="Times New Roman"/>
          <w:sz w:val="28"/>
          <w:szCs w:val="28"/>
          <w:lang w:val="kk-KZ"/>
        </w:rPr>
        <w:t>жоғары педагогикал</w:t>
      </w:r>
      <w:r w:rsidR="00681C67" w:rsidRPr="0033231F">
        <w:rPr>
          <w:rFonts w:ascii="Times New Roman" w:hAnsi="Times New Roman" w:cs="Times New Roman"/>
          <w:sz w:val="28"/>
          <w:szCs w:val="28"/>
          <w:lang w:val="kk-KZ"/>
        </w:rPr>
        <w:t xml:space="preserve">ық оқу орындары оқытушыларымен </w:t>
      </w:r>
      <w:r w:rsidR="00801B27" w:rsidRPr="0033231F">
        <w:rPr>
          <w:rFonts w:ascii="Times New Roman" w:hAnsi="Times New Roman" w:cs="Times New Roman"/>
          <w:sz w:val="28"/>
          <w:szCs w:val="28"/>
          <w:lang w:val="kk-KZ"/>
        </w:rPr>
        <w:t xml:space="preserve">арнайы дайындықтар ұйымдастыру; </w:t>
      </w:r>
    </w:p>
    <w:p w14:paraId="7B2A907F" w14:textId="77777777" w:rsidR="00801B27" w:rsidRPr="0033231F" w:rsidRDefault="00CB78DA" w:rsidP="00054898">
      <w:pPr>
        <w:pStyle w:val="a3"/>
        <w:numPr>
          <w:ilvl w:val="0"/>
          <w:numId w:val="7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болашақ бастауыш сынып педагогтерін иннов</w:t>
      </w:r>
      <w:r w:rsidR="00681C67" w:rsidRPr="0033231F">
        <w:rPr>
          <w:rFonts w:ascii="Times New Roman" w:hAnsi="Times New Roman" w:cs="Times New Roman"/>
          <w:sz w:val="28"/>
          <w:szCs w:val="28"/>
          <w:lang w:val="kk-KZ"/>
        </w:rPr>
        <w:t>ациялық әрекетке</w:t>
      </w:r>
      <w:r w:rsidRPr="0033231F">
        <w:rPr>
          <w:rFonts w:ascii="Times New Roman" w:hAnsi="Times New Roman" w:cs="Times New Roman"/>
          <w:sz w:val="28"/>
          <w:szCs w:val="28"/>
          <w:lang w:val="kk-KZ"/>
        </w:rPr>
        <w:t xml:space="preserve"> </w:t>
      </w:r>
      <w:r w:rsidR="00801B27" w:rsidRPr="0033231F">
        <w:rPr>
          <w:rFonts w:ascii="Times New Roman" w:hAnsi="Times New Roman" w:cs="Times New Roman"/>
          <w:sz w:val="28"/>
          <w:szCs w:val="28"/>
          <w:lang w:val="kk-KZ"/>
        </w:rPr>
        <w:t xml:space="preserve">даярлығын қалыптастыруда арнайы </w:t>
      </w:r>
      <w:r w:rsidR="00681C67" w:rsidRPr="0033231F">
        <w:rPr>
          <w:rFonts w:ascii="Times New Roman" w:hAnsi="Times New Roman" w:cs="Times New Roman"/>
          <w:sz w:val="28"/>
          <w:szCs w:val="28"/>
          <w:lang w:val="kk-KZ"/>
        </w:rPr>
        <w:t xml:space="preserve">оқу бағдарламаларын пайдалану, </w:t>
      </w:r>
      <w:r w:rsidR="00801B27" w:rsidRPr="0033231F">
        <w:rPr>
          <w:rFonts w:ascii="Times New Roman" w:hAnsi="Times New Roman" w:cs="Times New Roman"/>
          <w:sz w:val="28"/>
          <w:szCs w:val="28"/>
          <w:lang w:val="kk-KZ"/>
        </w:rPr>
        <w:t>жоғары оқу орны оқытушылары</w:t>
      </w:r>
      <w:r w:rsidRPr="0033231F">
        <w:rPr>
          <w:rFonts w:ascii="Times New Roman" w:hAnsi="Times New Roman" w:cs="Times New Roman"/>
          <w:sz w:val="28"/>
          <w:szCs w:val="28"/>
          <w:lang w:val="kk-KZ"/>
        </w:rPr>
        <w:t>ның</w:t>
      </w:r>
      <w:r w:rsidR="00801B27" w:rsidRPr="0033231F">
        <w:rPr>
          <w:rFonts w:ascii="Times New Roman" w:hAnsi="Times New Roman" w:cs="Times New Roman"/>
          <w:sz w:val="28"/>
          <w:szCs w:val="28"/>
          <w:lang w:val="kk-KZ"/>
        </w:rPr>
        <w:t xml:space="preserve"> осы бағыттағы жұмыстарды </w:t>
      </w:r>
      <w:r w:rsidRPr="0033231F">
        <w:rPr>
          <w:rFonts w:ascii="Times New Roman" w:hAnsi="Times New Roman" w:cs="Times New Roman"/>
          <w:sz w:val="28"/>
          <w:szCs w:val="28"/>
          <w:lang w:val="kk-KZ"/>
        </w:rPr>
        <w:t>жоспарлы</w:t>
      </w:r>
      <w:r w:rsidR="00801B27" w:rsidRPr="0033231F">
        <w:rPr>
          <w:rFonts w:ascii="Times New Roman" w:hAnsi="Times New Roman" w:cs="Times New Roman"/>
          <w:sz w:val="28"/>
          <w:szCs w:val="28"/>
          <w:lang w:val="kk-KZ"/>
        </w:rPr>
        <w:t xml:space="preserve"> жүргізулерін қамтамасыз ету;</w:t>
      </w:r>
    </w:p>
    <w:p w14:paraId="2AF655DE" w14:textId="77777777" w:rsidR="00801B27" w:rsidRPr="0033231F" w:rsidRDefault="00801B27" w:rsidP="00054898">
      <w:pPr>
        <w:pStyle w:val="a3"/>
        <w:numPr>
          <w:ilvl w:val="0"/>
          <w:numId w:val="76"/>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жүрізілген ғ</w:t>
      </w:r>
      <w:r w:rsidR="00681C67" w:rsidRPr="0033231F">
        <w:rPr>
          <w:rFonts w:ascii="Times New Roman" w:hAnsi="Times New Roman" w:cs="Times New Roman"/>
          <w:sz w:val="28"/>
          <w:szCs w:val="28"/>
          <w:lang w:val="kk-KZ"/>
        </w:rPr>
        <w:t xml:space="preserve">ылыми-зерттеуіміздің негізінде </w:t>
      </w:r>
      <w:r w:rsidRPr="0033231F">
        <w:rPr>
          <w:rFonts w:ascii="Times New Roman" w:hAnsi="Times New Roman" w:cs="Times New Roman"/>
          <w:sz w:val="28"/>
          <w:szCs w:val="28"/>
          <w:lang w:val="kk-KZ"/>
        </w:rPr>
        <w:t xml:space="preserve">дайындалған </w:t>
      </w:r>
      <w:r w:rsidR="00F804C0" w:rsidRPr="0033231F">
        <w:rPr>
          <w:rFonts w:ascii="Times New Roman" w:hAnsi="Times New Roman" w:cs="Times New Roman"/>
          <w:sz w:val="28"/>
          <w:szCs w:val="28"/>
          <w:lang w:val="kk-KZ"/>
        </w:rPr>
        <w:t>«Бастауыш білім беруде инновациялық әрекетке даярлау негіздері» атты элективті курсын, дайындалып, «Болашақ бастауыш сынып педагогтерін инновациялық әрекетке даярлау әдістемесі» атты оқу-әдістемелік құралын, ЖОО білім алушыларына арналған «Ғылыми-инновациялық портал» жобасын «</w:t>
      </w:r>
      <w:r w:rsidRPr="0033231F">
        <w:rPr>
          <w:rFonts w:ascii="Times New Roman" w:hAnsi="Times New Roman" w:cs="Times New Roman"/>
          <w:sz w:val="28"/>
          <w:szCs w:val="28"/>
          <w:lang w:val="kk-KZ"/>
        </w:rPr>
        <w:t>Бастауышта оқыту педагогикасы мен әдістемесі</w:t>
      </w:r>
      <w:r w:rsidR="00F804C0" w:rsidRPr="0033231F">
        <w:rPr>
          <w:rFonts w:ascii="Times New Roman" w:hAnsi="Times New Roman" w:cs="Times New Roman"/>
          <w:sz w:val="28"/>
          <w:szCs w:val="28"/>
          <w:lang w:val="kk-KZ"/>
        </w:rPr>
        <w:t>»</w:t>
      </w:r>
      <w:r w:rsidRPr="0033231F">
        <w:rPr>
          <w:rFonts w:ascii="Times New Roman" w:hAnsi="Times New Roman" w:cs="Times New Roman"/>
          <w:sz w:val="28"/>
          <w:szCs w:val="28"/>
          <w:lang w:val="kk-KZ"/>
        </w:rPr>
        <w:t xml:space="preserve"> мамандығы </w:t>
      </w:r>
      <w:r w:rsidR="00F804C0" w:rsidRPr="0033231F">
        <w:rPr>
          <w:rFonts w:ascii="Times New Roman" w:hAnsi="Times New Roman" w:cs="Times New Roman"/>
          <w:sz w:val="28"/>
          <w:szCs w:val="28"/>
          <w:lang w:val="kk-KZ"/>
        </w:rPr>
        <w:t>білім алушыларына</w:t>
      </w:r>
      <w:r w:rsidRPr="0033231F">
        <w:rPr>
          <w:rFonts w:ascii="Times New Roman" w:hAnsi="Times New Roman" w:cs="Times New Roman"/>
          <w:sz w:val="28"/>
          <w:szCs w:val="28"/>
          <w:lang w:val="kk-KZ"/>
        </w:rPr>
        <w:t xml:space="preserve"> дәріс оқуда, сем</w:t>
      </w:r>
      <w:r w:rsidR="00681C67" w:rsidRPr="0033231F">
        <w:rPr>
          <w:rFonts w:ascii="Times New Roman" w:hAnsi="Times New Roman" w:cs="Times New Roman"/>
          <w:sz w:val="28"/>
          <w:szCs w:val="28"/>
          <w:lang w:val="kk-KZ"/>
        </w:rPr>
        <w:t>инар сабақтарын өтуде пайдалану</w:t>
      </w:r>
      <w:r w:rsidRPr="0033231F">
        <w:rPr>
          <w:rFonts w:ascii="Times New Roman" w:hAnsi="Times New Roman" w:cs="Times New Roman"/>
          <w:sz w:val="28"/>
          <w:szCs w:val="28"/>
          <w:lang w:val="kk-KZ"/>
        </w:rPr>
        <w:t xml:space="preserve"> мүмкіндіктерін қарастыру. </w:t>
      </w:r>
    </w:p>
    <w:p w14:paraId="4748F7B2" w14:textId="77777777" w:rsidR="00801B27" w:rsidRPr="0033231F" w:rsidRDefault="00801B27"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Аталған зерттеу нәтижелері болашақта жоғары педагогикалық оқу орнындарында мамандар даярлау мәселесіне арналған жұмыстарды жетілдіруге және осы бағыттағы жаңа зерттеулер жүргізуге негіз бола алады деп есептейміз.</w:t>
      </w:r>
    </w:p>
    <w:p w14:paraId="55533D88" w14:textId="77777777" w:rsidR="00801B27" w:rsidRPr="0033231F" w:rsidRDefault="00681C67"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Зерттеу мәселесі кең ауқымды</w:t>
      </w:r>
      <w:r w:rsidR="00801B27" w:rsidRPr="0033231F">
        <w:rPr>
          <w:rFonts w:ascii="Times New Roman" w:hAnsi="Times New Roman" w:cs="Times New Roman"/>
          <w:sz w:val="28"/>
          <w:szCs w:val="28"/>
          <w:lang w:val="kk-KZ"/>
        </w:rPr>
        <w:t xml:space="preserve"> болғандықтан, оның барлық салаларын жеткіл</w:t>
      </w:r>
      <w:r w:rsidR="00725CDE" w:rsidRPr="0033231F">
        <w:rPr>
          <w:rFonts w:ascii="Times New Roman" w:hAnsi="Times New Roman" w:cs="Times New Roman"/>
          <w:sz w:val="28"/>
          <w:szCs w:val="28"/>
          <w:lang w:val="kk-KZ"/>
        </w:rPr>
        <w:t>ікті дәрежеде қамту мүмкін емес. С</w:t>
      </w:r>
      <w:r w:rsidR="00801B27" w:rsidRPr="0033231F">
        <w:rPr>
          <w:rFonts w:ascii="Times New Roman" w:hAnsi="Times New Roman" w:cs="Times New Roman"/>
          <w:sz w:val="28"/>
          <w:szCs w:val="28"/>
          <w:lang w:val="kk-KZ"/>
        </w:rPr>
        <w:t xml:space="preserve">ондықтан </w:t>
      </w:r>
      <w:r w:rsidR="00725CDE" w:rsidRPr="0033231F">
        <w:rPr>
          <w:rFonts w:ascii="Times New Roman" w:hAnsi="Times New Roman" w:cs="Times New Roman"/>
          <w:sz w:val="28"/>
          <w:szCs w:val="28"/>
          <w:lang w:val="kk-KZ"/>
        </w:rPr>
        <w:t>б</w:t>
      </w:r>
      <w:r w:rsidR="00801B27" w:rsidRPr="0033231F">
        <w:rPr>
          <w:rFonts w:ascii="Times New Roman" w:hAnsi="Times New Roman" w:cs="Times New Roman"/>
          <w:sz w:val="28"/>
          <w:szCs w:val="28"/>
          <w:lang w:val="kk-KZ"/>
        </w:rPr>
        <w:t>олашақта бастауыш сынып педагогтер</w:t>
      </w:r>
      <w:r w:rsidRPr="0033231F">
        <w:rPr>
          <w:rFonts w:ascii="Times New Roman" w:hAnsi="Times New Roman" w:cs="Times New Roman"/>
          <w:sz w:val="28"/>
          <w:szCs w:val="28"/>
          <w:lang w:val="kk-KZ"/>
        </w:rPr>
        <w:t>ін бұл бағытта дайындау</w:t>
      </w:r>
      <w:r w:rsidR="00801B27" w:rsidRPr="0033231F">
        <w:rPr>
          <w:rFonts w:ascii="Times New Roman" w:hAnsi="Times New Roman" w:cs="Times New Roman"/>
          <w:sz w:val="28"/>
          <w:szCs w:val="28"/>
          <w:lang w:val="kk-KZ"/>
        </w:rPr>
        <w:t xml:space="preserve"> мәселесін </w:t>
      </w:r>
      <w:r w:rsidR="00725CDE" w:rsidRPr="0033231F">
        <w:rPr>
          <w:rFonts w:ascii="Times New Roman" w:hAnsi="Times New Roman" w:cs="Times New Roman"/>
          <w:sz w:val="28"/>
          <w:szCs w:val="28"/>
          <w:lang w:val="kk-KZ"/>
        </w:rPr>
        <w:t xml:space="preserve">педагогикалық, </w:t>
      </w:r>
      <w:r w:rsidR="00801B27" w:rsidRPr="0033231F">
        <w:rPr>
          <w:rFonts w:ascii="Times New Roman" w:hAnsi="Times New Roman" w:cs="Times New Roman"/>
          <w:sz w:val="28"/>
          <w:szCs w:val="28"/>
          <w:lang w:val="kk-KZ"/>
        </w:rPr>
        <w:t>кәсіби практикал</w:t>
      </w:r>
      <w:r w:rsidR="00725CDE" w:rsidRPr="0033231F">
        <w:rPr>
          <w:rFonts w:ascii="Times New Roman" w:hAnsi="Times New Roman" w:cs="Times New Roman"/>
          <w:sz w:val="28"/>
          <w:szCs w:val="28"/>
          <w:lang w:val="kk-KZ"/>
        </w:rPr>
        <w:t>армен</w:t>
      </w:r>
      <w:r w:rsidR="00801B27" w:rsidRPr="0033231F">
        <w:rPr>
          <w:rFonts w:ascii="Times New Roman" w:hAnsi="Times New Roman" w:cs="Times New Roman"/>
          <w:sz w:val="28"/>
          <w:szCs w:val="28"/>
          <w:lang w:val="kk-KZ"/>
        </w:rPr>
        <w:t xml:space="preserve"> тығыз байланыста қарастыру, бастауыш </w:t>
      </w:r>
      <w:r w:rsidR="00725CDE" w:rsidRPr="0033231F">
        <w:rPr>
          <w:rFonts w:ascii="Times New Roman" w:hAnsi="Times New Roman" w:cs="Times New Roman"/>
          <w:sz w:val="28"/>
          <w:szCs w:val="28"/>
          <w:lang w:val="kk-KZ"/>
        </w:rPr>
        <w:t xml:space="preserve">білім көптілділікпен білім алушыларын шағын жинақты мектепке даярлау </w:t>
      </w:r>
      <w:r w:rsidR="00801B27" w:rsidRPr="0033231F">
        <w:rPr>
          <w:rFonts w:ascii="Times New Roman" w:hAnsi="Times New Roman" w:cs="Times New Roman"/>
          <w:sz w:val="28"/>
          <w:szCs w:val="28"/>
          <w:lang w:val="kk-KZ"/>
        </w:rPr>
        <w:t>тұрғысында зерттеу керек деп санаймыз.</w:t>
      </w:r>
    </w:p>
    <w:p w14:paraId="756C6A63" w14:textId="77777777" w:rsidR="00801B27" w:rsidRPr="0033231F" w:rsidRDefault="00801B27" w:rsidP="00054898">
      <w:pPr>
        <w:tabs>
          <w:tab w:val="left" w:pos="851"/>
        </w:tabs>
        <w:spacing w:after="0" w:line="240" w:lineRule="auto"/>
        <w:ind w:firstLine="567"/>
        <w:jc w:val="center"/>
        <w:rPr>
          <w:rFonts w:ascii="Times New Roman" w:hAnsi="Times New Roman" w:cs="Times New Roman"/>
          <w:b/>
          <w:sz w:val="28"/>
          <w:szCs w:val="28"/>
          <w:lang w:val="kk-KZ"/>
        </w:rPr>
      </w:pPr>
    </w:p>
    <w:p w14:paraId="5B3A4BF4" w14:textId="77777777" w:rsidR="00801B27" w:rsidRPr="0033231F" w:rsidRDefault="00801B27" w:rsidP="00054898">
      <w:pPr>
        <w:tabs>
          <w:tab w:val="left" w:pos="851"/>
        </w:tabs>
        <w:spacing w:after="0" w:line="240" w:lineRule="auto"/>
        <w:ind w:firstLine="567"/>
        <w:jc w:val="center"/>
        <w:rPr>
          <w:rFonts w:ascii="Times New Roman" w:hAnsi="Times New Roman" w:cs="Times New Roman"/>
          <w:b/>
          <w:sz w:val="28"/>
          <w:szCs w:val="28"/>
          <w:lang w:val="kk-KZ"/>
        </w:rPr>
      </w:pPr>
    </w:p>
    <w:p w14:paraId="6680B05F" w14:textId="77777777" w:rsidR="00801B27" w:rsidRPr="0033231F" w:rsidRDefault="00801B27" w:rsidP="00054898">
      <w:pPr>
        <w:tabs>
          <w:tab w:val="left" w:pos="851"/>
        </w:tabs>
        <w:spacing w:after="0" w:line="240" w:lineRule="auto"/>
        <w:ind w:firstLine="567"/>
        <w:jc w:val="center"/>
        <w:rPr>
          <w:rFonts w:ascii="Times New Roman" w:hAnsi="Times New Roman" w:cs="Times New Roman"/>
          <w:b/>
          <w:sz w:val="28"/>
          <w:szCs w:val="28"/>
          <w:lang w:val="kk-KZ"/>
        </w:rPr>
      </w:pPr>
    </w:p>
    <w:p w14:paraId="71FB1974" w14:textId="77777777" w:rsidR="00801B27" w:rsidRPr="0033231F" w:rsidRDefault="00801B27" w:rsidP="00054898">
      <w:pPr>
        <w:tabs>
          <w:tab w:val="left" w:pos="851"/>
        </w:tabs>
        <w:spacing w:after="0" w:line="240" w:lineRule="auto"/>
        <w:ind w:firstLine="567"/>
        <w:jc w:val="center"/>
        <w:rPr>
          <w:rFonts w:ascii="Times New Roman" w:hAnsi="Times New Roman" w:cs="Times New Roman"/>
          <w:b/>
          <w:sz w:val="28"/>
          <w:szCs w:val="28"/>
          <w:lang w:val="kk-KZ"/>
        </w:rPr>
      </w:pPr>
    </w:p>
    <w:p w14:paraId="490C7B64" w14:textId="77777777" w:rsidR="00801B27" w:rsidRPr="0033231F" w:rsidRDefault="00801B27" w:rsidP="00054898">
      <w:pPr>
        <w:tabs>
          <w:tab w:val="left" w:pos="851"/>
        </w:tabs>
        <w:spacing w:after="0" w:line="240" w:lineRule="auto"/>
        <w:ind w:firstLine="567"/>
        <w:jc w:val="center"/>
        <w:rPr>
          <w:rFonts w:ascii="Times New Roman" w:hAnsi="Times New Roman" w:cs="Times New Roman"/>
          <w:b/>
          <w:sz w:val="28"/>
          <w:szCs w:val="28"/>
          <w:lang w:val="kk-KZ"/>
        </w:rPr>
      </w:pPr>
    </w:p>
    <w:p w14:paraId="7EE675BA" w14:textId="77777777" w:rsidR="00801B27" w:rsidRPr="0033231F" w:rsidRDefault="00801B27" w:rsidP="00054898">
      <w:pPr>
        <w:tabs>
          <w:tab w:val="left" w:pos="851"/>
        </w:tabs>
        <w:spacing w:after="0" w:line="240" w:lineRule="auto"/>
        <w:ind w:firstLine="567"/>
        <w:jc w:val="center"/>
        <w:rPr>
          <w:rFonts w:ascii="Times New Roman" w:hAnsi="Times New Roman" w:cs="Times New Roman"/>
          <w:b/>
          <w:sz w:val="28"/>
          <w:szCs w:val="28"/>
          <w:lang w:val="kk-KZ"/>
        </w:rPr>
      </w:pPr>
    </w:p>
    <w:p w14:paraId="6A3F6EEF" w14:textId="77777777" w:rsidR="00801B27" w:rsidRPr="0033231F" w:rsidRDefault="00801B27" w:rsidP="00054898">
      <w:pPr>
        <w:tabs>
          <w:tab w:val="left" w:pos="851"/>
        </w:tabs>
        <w:spacing w:after="0" w:line="240" w:lineRule="auto"/>
        <w:ind w:firstLine="567"/>
        <w:jc w:val="center"/>
        <w:rPr>
          <w:rFonts w:ascii="Times New Roman" w:hAnsi="Times New Roman" w:cs="Times New Roman"/>
          <w:b/>
          <w:sz w:val="28"/>
          <w:szCs w:val="28"/>
          <w:lang w:val="kk-KZ"/>
        </w:rPr>
      </w:pPr>
    </w:p>
    <w:p w14:paraId="1E8FA529" w14:textId="77777777" w:rsidR="00801B27" w:rsidRDefault="00801B27" w:rsidP="00AD625D">
      <w:pPr>
        <w:spacing w:after="0" w:line="240" w:lineRule="auto"/>
        <w:ind w:firstLine="709"/>
        <w:jc w:val="center"/>
        <w:rPr>
          <w:rFonts w:ascii="Times New Roman" w:hAnsi="Times New Roman" w:cs="Times New Roman"/>
          <w:b/>
          <w:sz w:val="28"/>
          <w:szCs w:val="28"/>
          <w:lang w:val="kk-KZ"/>
        </w:rPr>
      </w:pPr>
    </w:p>
    <w:p w14:paraId="70546A99" w14:textId="77777777" w:rsidR="0090502C" w:rsidRDefault="0090502C" w:rsidP="00AD625D">
      <w:pPr>
        <w:spacing w:after="0" w:line="240" w:lineRule="auto"/>
        <w:ind w:firstLine="709"/>
        <w:jc w:val="center"/>
        <w:rPr>
          <w:rFonts w:ascii="Times New Roman" w:hAnsi="Times New Roman" w:cs="Times New Roman"/>
          <w:b/>
          <w:sz w:val="28"/>
          <w:szCs w:val="28"/>
          <w:lang w:val="kk-KZ"/>
        </w:rPr>
      </w:pPr>
    </w:p>
    <w:p w14:paraId="718A5A81" w14:textId="77777777" w:rsidR="0090502C" w:rsidRPr="0033231F" w:rsidRDefault="0090502C" w:rsidP="00AD625D">
      <w:pPr>
        <w:spacing w:after="0" w:line="240" w:lineRule="auto"/>
        <w:ind w:firstLine="709"/>
        <w:jc w:val="center"/>
        <w:rPr>
          <w:rFonts w:ascii="Times New Roman" w:hAnsi="Times New Roman" w:cs="Times New Roman"/>
          <w:b/>
          <w:sz w:val="28"/>
          <w:szCs w:val="28"/>
          <w:lang w:val="kk-KZ"/>
        </w:rPr>
      </w:pPr>
    </w:p>
    <w:p w14:paraId="07BFE3AD" w14:textId="63C0DCEE" w:rsidR="00F107C4" w:rsidRDefault="00F107C4" w:rsidP="00054898">
      <w:pPr>
        <w:spacing w:after="0" w:line="240" w:lineRule="auto"/>
        <w:jc w:val="center"/>
        <w:rPr>
          <w:rFonts w:ascii="Times New Roman" w:hAnsi="Times New Roman" w:cs="Times New Roman"/>
          <w:b/>
          <w:sz w:val="28"/>
          <w:szCs w:val="28"/>
          <w:lang w:val="kk-KZ"/>
        </w:rPr>
      </w:pPr>
      <w:r w:rsidRPr="0033231F">
        <w:rPr>
          <w:rFonts w:ascii="Times New Roman" w:hAnsi="Times New Roman" w:cs="Times New Roman"/>
          <w:b/>
          <w:sz w:val="28"/>
          <w:szCs w:val="28"/>
          <w:lang w:val="kk-KZ"/>
        </w:rPr>
        <w:lastRenderedPageBreak/>
        <w:t>ПАЙДАЛАНЫЛҒАН ӘДЕБИЕТТЕР</w:t>
      </w:r>
      <w:r w:rsidR="00054898">
        <w:rPr>
          <w:rFonts w:ascii="Times New Roman" w:hAnsi="Times New Roman" w:cs="Times New Roman"/>
          <w:b/>
          <w:sz w:val="28"/>
          <w:szCs w:val="28"/>
          <w:lang w:val="kk-KZ"/>
        </w:rPr>
        <w:t xml:space="preserve"> ТІЗІМІ</w:t>
      </w:r>
    </w:p>
    <w:p w14:paraId="78E87877" w14:textId="77777777" w:rsidR="00054898" w:rsidRPr="0033231F" w:rsidRDefault="00054898" w:rsidP="008042DF">
      <w:pPr>
        <w:spacing w:after="0" w:line="240" w:lineRule="auto"/>
        <w:ind w:firstLine="284"/>
        <w:jc w:val="center"/>
        <w:rPr>
          <w:rFonts w:ascii="Times New Roman" w:hAnsi="Times New Roman" w:cs="Times New Roman"/>
          <w:b/>
          <w:sz w:val="28"/>
          <w:szCs w:val="28"/>
          <w:lang w:val="kk-KZ"/>
        </w:rPr>
      </w:pPr>
    </w:p>
    <w:p w14:paraId="678E05CA" w14:textId="5FFC840D" w:rsidR="00F107C4" w:rsidRPr="00BF43CF" w:rsidRDefault="00F107C4" w:rsidP="00054898">
      <w:pPr>
        <w:pStyle w:val="a3"/>
        <w:numPr>
          <w:ilvl w:val="0"/>
          <w:numId w:val="77"/>
        </w:numPr>
        <w:tabs>
          <w:tab w:val="left" w:pos="993"/>
        </w:tabs>
        <w:spacing w:after="0" w:line="240" w:lineRule="auto"/>
        <w:ind w:left="0" w:firstLine="567"/>
        <w:jc w:val="both"/>
        <w:rPr>
          <w:rStyle w:val="a5"/>
          <w:color w:val="auto"/>
          <w:u w:val="none"/>
          <w:lang w:val="kk-KZ"/>
        </w:rPr>
      </w:pPr>
      <w:r w:rsidRPr="0033231F">
        <w:rPr>
          <w:rFonts w:ascii="Times New Roman" w:hAnsi="Times New Roman" w:cs="Times New Roman"/>
          <w:sz w:val="28"/>
          <w:szCs w:val="28"/>
          <w:lang w:val="kk-KZ"/>
        </w:rPr>
        <w:t xml:space="preserve"> </w:t>
      </w:r>
      <w:r w:rsidRPr="00BF43CF">
        <w:rPr>
          <w:rFonts w:ascii="Times New Roman" w:hAnsi="Times New Roman" w:cs="Times New Roman"/>
          <w:sz w:val="28"/>
          <w:szCs w:val="28"/>
          <w:lang w:val="kk-KZ"/>
        </w:rPr>
        <w:t>«Егемен Қазақстан» газеті</w:t>
      </w:r>
      <w:r w:rsidR="0096088A" w:rsidRPr="00BF43CF">
        <w:rPr>
          <w:rFonts w:ascii="Times New Roman" w:hAnsi="Times New Roman" w:cs="Times New Roman"/>
          <w:sz w:val="28"/>
          <w:szCs w:val="28"/>
          <w:lang w:val="kk-KZ"/>
        </w:rPr>
        <w:t xml:space="preserve">. – </w:t>
      </w:r>
      <w:r w:rsidRPr="00BF43CF">
        <w:rPr>
          <w:rFonts w:ascii="Times New Roman" w:hAnsi="Times New Roman" w:cs="Times New Roman"/>
          <w:sz w:val="28"/>
          <w:szCs w:val="28"/>
          <w:lang w:val="kk-KZ"/>
        </w:rPr>
        <w:t>2021</w:t>
      </w:r>
      <w:r w:rsidR="0096088A" w:rsidRPr="00BF43CF">
        <w:rPr>
          <w:rFonts w:ascii="Times New Roman" w:hAnsi="Times New Roman" w:cs="Times New Roman"/>
          <w:sz w:val="28"/>
          <w:szCs w:val="28"/>
          <w:lang w:val="kk-KZ"/>
        </w:rPr>
        <w:t>,</w:t>
      </w:r>
      <w:r w:rsidRPr="00BF43CF">
        <w:rPr>
          <w:rFonts w:ascii="Times New Roman" w:hAnsi="Times New Roman" w:cs="Times New Roman"/>
          <w:sz w:val="28"/>
          <w:szCs w:val="28"/>
          <w:lang w:val="kk-KZ"/>
        </w:rPr>
        <w:t xml:space="preserve"> </w:t>
      </w:r>
      <w:r w:rsidR="0096088A" w:rsidRPr="00BF43CF">
        <w:rPr>
          <w:rFonts w:ascii="Times New Roman" w:hAnsi="Times New Roman" w:cs="Times New Roman"/>
          <w:sz w:val="28"/>
          <w:szCs w:val="28"/>
          <w:lang w:val="kk-KZ"/>
        </w:rPr>
        <w:t>маусым //</w:t>
      </w:r>
      <w:hyperlink r:id="rId210" w:history="1">
        <w:r w:rsidRPr="00BF43CF">
          <w:rPr>
            <w:rStyle w:val="a5"/>
            <w:rFonts w:ascii="Times New Roman" w:hAnsi="Times New Roman" w:cs="Times New Roman"/>
            <w:color w:val="auto"/>
            <w:sz w:val="28"/>
            <w:szCs w:val="28"/>
            <w:u w:val="none"/>
            <w:lang w:val="kk-KZ"/>
          </w:rPr>
          <w:t>https://egemen.kz/article/278654-toqaev-iyu-nynh-ghylym-dgane-tekhnologiya-dgonindegi-sammitine-qatysty</w:t>
        </w:r>
      </w:hyperlink>
      <w:r w:rsidRPr="00BF43CF">
        <w:rPr>
          <w:rFonts w:ascii="Times New Roman" w:hAnsi="Times New Roman" w:cs="Times New Roman"/>
          <w:sz w:val="28"/>
          <w:szCs w:val="28"/>
          <w:lang w:val="kk-KZ"/>
        </w:rPr>
        <w:t xml:space="preserve"> </w:t>
      </w:r>
      <w:r w:rsidR="0096088A" w:rsidRPr="00BF43CF">
        <w:rPr>
          <w:rFonts w:ascii="Times New Roman" w:hAnsi="Times New Roman" w:cs="Times New Roman"/>
          <w:sz w:val="28"/>
          <w:szCs w:val="28"/>
          <w:lang w:val="kk-KZ"/>
        </w:rPr>
        <w:t xml:space="preserve"> 18</w:t>
      </w:r>
      <w:r w:rsidR="0096088A" w:rsidRPr="00BF43CF">
        <w:rPr>
          <w:rFonts w:ascii="Times New Roman" w:hAnsi="Times New Roman" w:cs="Times New Roman"/>
          <w:sz w:val="28"/>
          <w:szCs w:val="28"/>
        </w:rPr>
        <w:t xml:space="preserve">.01.2020. </w:t>
      </w:r>
    </w:p>
    <w:p w14:paraId="4E80FB16" w14:textId="4F9C75AC" w:rsidR="00F107C4" w:rsidRPr="0096088A" w:rsidRDefault="00F107C4" w:rsidP="00054898">
      <w:pPr>
        <w:pStyle w:val="a3"/>
        <w:numPr>
          <w:ilvl w:val="0"/>
          <w:numId w:val="77"/>
        </w:numPr>
        <w:tabs>
          <w:tab w:val="left" w:pos="993"/>
        </w:tabs>
        <w:spacing w:after="0" w:line="240" w:lineRule="auto"/>
        <w:ind w:left="0" w:firstLine="567"/>
        <w:jc w:val="both"/>
        <w:rPr>
          <w:lang w:val="kk-KZ"/>
        </w:rPr>
      </w:pPr>
      <w:r w:rsidRPr="00054898">
        <w:rPr>
          <w:rFonts w:ascii="Times New Roman" w:hAnsi="Times New Roman" w:cs="Times New Roman"/>
          <w:sz w:val="28"/>
          <w:szCs w:val="28"/>
          <w:lang w:val="kk-KZ"/>
        </w:rPr>
        <w:t>Білім туралы Қазақстан Республикасының 2007 жылғы 27 шілдедегі</w:t>
      </w:r>
      <w:r w:rsidR="0096088A">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319 Заңы </w:t>
      </w:r>
      <w:r w:rsidR="0096088A">
        <w:rPr>
          <w:rFonts w:ascii="Times New Roman" w:hAnsi="Times New Roman" w:cs="Times New Roman"/>
          <w:sz w:val="28"/>
          <w:szCs w:val="28"/>
          <w:lang w:val="kk-KZ"/>
        </w:rPr>
        <w:t xml:space="preserve">// </w:t>
      </w:r>
      <w:hyperlink r:id="rId211" w:history="1">
        <w:r w:rsidR="0096088A" w:rsidRPr="0096088A">
          <w:rPr>
            <w:rStyle w:val="a5"/>
            <w:rFonts w:ascii="Times New Roman" w:hAnsi="Times New Roman" w:cs="Times New Roman"/>
            <w:color w:val="auto"/>
            <w:sz w:val="28"/>
            <w:szCs w:val="28"/>
            <w:u w:val="none"/>
            <w:lang w:val="kk-KZ"/>
          </w:rPr>
          <w:t>https://adilet.zan.kz/kaz/docs/Z070000319_</w:t>
        </w:r>
      </w:hyperlink>
      <w:r w:rsidR="0096088A" w:rsidRPr="0096088A">
        <w:rPr>
          <w:rFonts w:ascii="Times New Roman" w:hAnsi="Times New Roman" w:cs="Times New Roman"/>
          <w:sz w:val="28"/>
          <w:szCs w:val="28"/>
          <w:lang w:val="kk-KZ"/>
        </w:rPr>
        <w:t xml:space="preserve">  </w:t>
      </w:r>
      <w:r w:rsidR="0096088A">
        <w:rPr>
          <w:rFonts w:ascii="Times New Roman" w:hAnsi="Times New Roman" w:cs="Times New Roman"/>
          <w:sz w:val="28"/>
          <w:szCs w:val="28"/>
          <w:lang w:val="kk-KZ"/>
        </w:rPr>
        <w:t>23.02.2020.</w:t>
      </w:r>
    </w:p>
    <w:p w14:paraId="452D59A0" w14:textId="1955CAFF"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ҚР МЖМБС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w:t>
      </w:r>
      <w:r w:rsidR="0096088A">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№604 бұйрығы </w:t>
      </w:r>
      <w:r w:rsidR="0096088A">
        <w:rPr>
          <w:rFonts w:ascii="Times New Roman" w:hAnsi="Times New Roman" w:cs="Times New Roman"/>
          <w:sz w:val="28"/>
          <w:szCs w:val="28"/>
          <w:lang w:val="kk-KZ"/>
        </w:rPr>
        <w:t>//</w:t>
      </w:r>
      <w:hyperlink r:id="rId212" w:history="1">
        <w:r w:rsidR="0096088A" w:rsidRPr="0096088A">
          <w:rPr>
            <w:rStyle w:val="a5"/>
            <w:rFonts w:ascii="Times New Roman" w:hAnsi="Times New Roman" w:cs="Times New Roman"/>
            <w:color w:val="auto"/>
            <w:sz w:val="28"/>
            <w:szCs w:val="28"/>
            <w:u w:val="none"/>
            <w:lang w:val="kk-KZ"/>
          </w:rPr>
          <w:t>https://adilet.zan.kz/kaz/docs/V1800017669</w:t>
        </w:r>
      </w:hyperlink>
      <w:r w:rsidRPr="0096088A">
        <w:rPr>
          <w:rFonts w:ascii="Times New Roman" w:hAnsi="Times New Roman" w:cs="Times New Roman"/>
          <w:sz w:val="28"/>
          <w:szCs w:val="28"/>
          <w:lang w:val="kk-KZ"/>
        </w:rPr>
        <w:t xml:space="preserve"> </w:t>
      </w:r>
      <w:r w:rsidR="0096088A">
        <w:rPr>
          <w:rFonts w:ascii="Times New Roman" w:hAnsi="Times New Roman" w:cs="Times New Roman"/>
          <w:sz w:val="28"/>
          <w:szCs w:val="28"/>
          <w:lang w:val="kk-KZ"/>
        </w:rPr>
        <w:t>29.06.2020.</w:t>
      </w:r>
    </w:p>
    <w:p w14:paraId="77D438C5" w14:textId="5E802F03"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«Атамекен» Қазақстан Республикасы Ұлттық кәсіпкерлер палатасының Басқарма төрағасының 2017 жылғы 8 маусымдағы</w:t>
      </w:r>
      <w:r w:rsidR="0096088A">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№133 бұйрығына қосымша «Педагогтің кәсіби стандарты </w:t>
      </w:r>
      <w:r w:rsidR="0096088A">
        <w:rPr>
          <w:rFonts w:ascii="Times New Roman" w:hAnsi="Times New Roman" w:cs="Times New Roman"/>
          <w:sz w:val="28"/>
          <w:szCs w:val="28"/>
          <w:lang w:val="kk-KZ"/>
        </w:rPr>
        <w:t>//</w:t>
      </w:r>
      <w:r w:rsidR="0096088A" w:rsidRPr="0096088A">
        <w:rPr>
          <w:rFonts w:ascii="Times New Roman" w:hAnsi="Times New Roman" w:cs="Times New Roman"/>
          <w:sz w:val="28"/>
          <w:szCs w:val="28"/>
          <w:lang w:val="kk-KZ"/>
        </w:rPr>
        <w:fldChar w:fldCharType="begin"/>
      </w:r>
      <w:r w:rsidR="0096088A" w:rsidRPr="0096088A">
        <w:rPr>
          <w:rFonts w:ascii="Times New Roman" w:hAnsi="Times New Roman" w:cs="Times New Roman"/>
          <w:sz w:val="28"/>
          <w:szCs w:val="28"/>
          <w:lang w:val="kk-KZ"/>
        </w:rPr>
        <w:instrText xml:space="preserve"> HYPERLINK "https://atameken.kz/uploads/content/files/%D0%9F%D0%A1%20%D0%9F%D0%B5%D0%B4%D0%B0%D0%B3%D0%BE%D0%B3_%D0%BA%D0%B0%D0%B7.pdf" </w:instrText>
      </w:r>
      <w:r w:rsidR="0096088A" w:rsidRPr="0096088A">
        <w:rPr>
          <w:rFonts w:ascii="Times New Roman" w:hAnsi="Times New Roman" w:cs="Times New Roman"/>
          <w:sz w:val="28"/>
          <w:szCs w:val="28"/>
          <w:lang w:val="kk-KZ"/>
        </w:rPr>
        <w:fldChar w:fldCharType="separate"/>
      </w:r>
      <w:r w:rsidR="0096088A" w:rsidRPr="0096088A">
        <w:rPr>
          <w:rStyle w:val="a5"/>
          <w:rFonts w:ascii="Times New Roman" w:hAnsi="Times New Roman" w:cs="Times New Roman"/>
          <w:color w:val="auto"/>
          <w:sz w:val="28"/>
          <w:szCs w:val="28"/>
          <w:u w:val="none"/>
          <w:lang w:val="kk-KZ"/>
        </w:rPr>
        <w:t>https://atameken.kz/uploads/content/files/%D0%9F%D0%A1%20%D0%9F%D0%B5%D0%B4%D0%B0%D0%B3%D0%BE%D0%B3_%D0%BA%D0%B0%D0%B7.pdf</w:t>
      </w:r>
      <w:r w:rsidR="0096088A" w:rsidRPr="0096088A">
        <w:rPr>
          <w:rFonts w:ascii="Times New Roman" w:hAnsi="Times New Roman" w:cs="Times New Roman"/>
          <w:sz w:val="28"/>
          <w:szCs w:val="28"/>
          <w:lang w:val="kk-KZ"/>
        </w:rPr>
        <w:fldChar w:fldCharType="end"/>
      </w:r>
      <w:r w:rsidRPr="0096088A">
        <w:rPr>
          <w:rFonts w:ascii="Times New Roman" w:hAnsi="Times New Roman" w:cs="Times New Roman"/>
          <w:sz w:val="28"/>
          <w:szCs w:val="28"/>
          <w:lang w:val="kk-KZ"/>
        </w:rPr>
        <w:t xml:space="preserve"> </w:t>
      </w:r>
      <w:r w:rsidR="0096088A" w:rsidRPr="0096088A">
        <w:rPr>
          <w:rFonts w:ascii="Times New Roman" w:hAnsi="Times New Roman" w:cs="Times New Roman"/>
          <w:sz w:val="28"/>
          <w:szCs w:val="28"/>
          <w:lang w:val="kk-KZ"/>
        </w:rPr>
        <w:t xml:space="preserve"> 06.02.2020.</w:t>
      </w:r>
    </w:p>
    <w:p w14:paraId="2392E21E" w14:textId="28FF872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Руководство Осло</w:t>
      </w:r>
      <w:r w:rsidR="0096088A">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96088A">
        <w:rPr>
          <w:rFonts w:ascii="Times New Roman" w:hAnsi="Times New Roman" w:cs="Times New Roman"/>
          <w:sz w:val="28"/>
          <w:szCs w:val="28"/>
          <w:lang w:val="kk-KZ"/>
        </w:rPr>
        <w:t>п</w:t>
      </w:r>
      <w:r w:rsidRPr="00054898">
        <w:rPr>
          <w:rFonts w:ascii="Times New Roman" w:hAnsi="Times New Roman" w:cs="Times New Roman"/>
          <w:sz w:val="28"/>
          <w:szCs w:val="28"/>
          <w:lang w:val="kk-KZ"/>
        </w:rPr>
        <w:t>ер</w:t>
      </w:r>
      <w:r w:rsidR="0096088A">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на русский язык, издание второе исправленно. – М</w:t>
      </w:r>
      <w:r w:rsidR="001E2168"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ОЭСР, 20</w:t>
      </w:r>
      <w:r w:rsidR="001E2168" w:rsidRPr="00054898">
        <w:rPr>
          <w:rFonts w:ascii="Times New Roman" w:hAnsi="Times New Roman" w:cs="Times New Roman"/>
          <w:sz w:val="28"/>
          <w:szCs w:val="28"/>
          <w:lang w:val="kk-KZ"/>
        </w:rPr>
        <w:t>06</w:t>
      </w:r>
      <w:r w:rsidRPr="00054898">
        <w:rPr>
          <w:rFonts w:ascii="Times New Roman" w:hAnsi="Times New Roman" w:cs="Times New Roman"/>
          <w:sz w:val="28"/>
          <w:szCs w:val="28"/>
          <w:lang w:val="kk-KZ"/>
        </w:rPr>
        <w:t xml:space="preserve"> – 191 с. </w:t>
      </w:r>
      <w:r w:rsidR="0096088A">
        <w:rPr>
          <w:rFonts w:ascii="Times New Roman" w:hAnsi="Times New Roman" w:cs="Times New Roman"/>
          <w:sz w:val="28"/>
          <w:szCs w:val="28"/>
          <w:lang w:val="kk-KZ"/>
        </w:rPr>
        <w:t>//</w:t>
      </w:r>
      <w:r w:rsidR="0096088A" w:rsidRPr="0096088A">
        <w:rPr>
          <w:rFonts w:ascii="Times New Roman" w:hAnsi="Times New Roman" w:cs="Times New Roman"/>
          <w:sz w:val="28"/>
          <w:szCs w:val="28"/>
        </w:rPr>
        <w:fldChar w:fldCharType="begin"/>
      </w:r>
      <w:r w:rsidR="0096088A" w:rsidRPr="0096088A">
        <w:rPr>
          <w:rFonts w:ascii="Times New Roman" w:hAnsi="Times New Roman" w:cs="Times New Roman"/>
          <w:sz w:val="28"/>
          <w:szCs w:val="28"/>
        </w:rPr>
        <w:instrText xml:space="preserve"> HYPERLINK "http://www.cisstat.org/innovation/Oslo%20Manual%20Russian.pdf" </w:instrText>
      </w:r>
      <w:r w:rsidR="0096088A" w:rsidRPr="0096088A">
        <w:rPr>
          <w:rFonts w:ascii="Times New Roman" w:hAnsi="Times New Roman" w:cs="Times New Roman"/>
          <w:sz w:val="28"/>
          <w:szCs w:val="28"/>
        </w:rPr>
        <w:fldChar w:fldCharType="separate"/>
      </w:r>
      <w:r w:rsidR="0096088A" w:rsidRPr="0096088A">
        <w:rPr>
          <w:rStyle w:val="a5"/>
          <w:rFonts w:ascii="Times New Roman" w:hAnsi="Times New Roman" w:cs="Times New Roman"/>
          <w:color w:val="auto"/>
          <w:sz w:val="28"/>
          <w:szCs w:val="28"/>
          <w:u w:val="none"/>
        </w:rPr>
        <w:t>http://www.cisstat.org/innovation/Oslo%20Manual%20Russian.pdf</w:t>
      </w:r>
      <w:r w:rsidR="0096088A" w:rsidRPr="0096088A">
        <w:rPr>
          <w:rFonts w:ascii="Times New Roman" w:hAnsi="Times New Roman" w:cs="Times New Roman"/>
          <w:sz w:val="28"/>
          <w:szCs w:val="28"/>
        </w:rPr>
        <w:fldChar w:fldCharType="end"/>
      </w:r>
      <w:r w:rsidR="001E2168" w:rsidRPr="0096088A">
        <w:rPr>
          <w:rFonts w:ascii="Times New Roman" w:hAnsi="Times New Roman" w:cs="Times New Roman"/>
          <w:sz w:val="28"/>
          <w:szCs w:val="28"/>
          <w:lang w:val="kk-KZ"/>
        </w:rPr>
        <w:t xml:space="preserve"> </w:t>
      </w:r>
      <w:r w:rsidR="0096088A">
        <w:rPr>
          <w:rFonts w:ascii="Times New Roman" w:hAnsi="Times New Roman" w:cs="Times New Roman"/>
          <w:sz w:val="28"/>
          <w:szCs w:val="28"/>
          <w:lang w:val="kk-KZ"/>
        </w:rPr>
        <w:t>05.01.2020.</w:t>
      </w:r>
    </w:p>
    <w:p w14:paraId="54F958D0" w14:textId="7777777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Шумпертер Й. Теория экономического развития. – США, 1911. – 239 с.</w:t>
      </w:r>
    </w:p>
    <w:p w14:paraId="7CD0FB13" w14:textId="455C60BF"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Пригожин А.И. Новведения: стимулы и препятствия. Социальные проблемы инноватики. – М</w:t>
      </w:r>
      <w:r w:rsidR="00775CA4" w:rsidRPr="00054898">
        <w:rPr>
          <w:rFonts w:ascii="Times New Roman" w:hAnsi="Times New Roman" w:cs="Times New Roman"/>
          <w:sz w:val="28"/>
          <w:szCs w:val="28"/>
          <w:lang w:val="kk-KZ"/>
        </w:rPr>
        <w:t>.</w:t>
      </w:r>
      <w:r w:rsidR="0096088A">
        <w:rPr>
          <w:rFonts w:ascii="Times New Roman" w:hAnsi="Times New Roman" w:cs="Times New Roman"/>
          <w:sz w:val="28"/>
          <w:szCs w:val="28"/>
          <w:lang w:val="kk-KZ"/>
        </w:rPr>
        <w:t>,</w:t>
      </w:r>
      <w:r w:rsidR="001E2168" w:rsidRPr="00054898">
        <w:rPr>
          <w:rFonts w:ascii="Times New Roman" w:hAnsi="Times New Roman" w:cs="Times New Roman"/>
          <w:sz w:val="28"/>
          <w:szCs w:val="28"/>
          <w:lang w:val="kk-KZ"/>
        </w:rPr>
        <w:t xml:space="preserve"> 1989 </w:t>
      </w:r>
      <w:r w:rsidRPr="00054898">
        <w:rPr>
          <w:rFonts w:ascii="Times New Roman" w:hAnsi="Times New Roman" w:cs="Times New Roman"/>
          <w:sz w:val="28"/>
          <w:szCs w:val="28"/>
          <w:lang w:val="kk-KZ"/>
        </w:rPr>
        <w:t>– 211 с.</w:t>
      </w:r>
    </w:p>
    <w:p w14:paraId="783D0E19" w14:textId="7777777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Кларин М.В. Инновации в мировой педагогике. – Рига: НПЦ «Эксперимент», 1995. – 176 с.</w:t>
      </w:r>
    </w:p>
    <w:p w14:paraId="5952BB35" w14:textId="7777777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bCs/>
          <w:iCs/>
          <w:sz w:val="28"/>
          <w:szCs w:val="28"/>
          <w:lang w:val="kk-KZ"/>
        </w:rPr>
        <w:t xml:space="preserve">Сластенин В.А., Подымова Л.С. Педагогика: Инновационная деятельность. </w:t>
      </w:r>
      <w:r w:rsidR="00775CA4" w:rsidRPr="00054898">
        <w:rPr>
          <w:rFonts w:ascii="Times New Roman" w:hAnsi="Times New Roman" w:cs="Times New Roman"/>
          <w:bCs/>
          <w:iCs/>
          <w:sz w:val="28"/>
          <w:szCs w:val="28"/>
          <w:lang w:val="kk-KZ"/>
        </w:rPr>
        <w:t>–</w:t>
      </w:r>
      <w:r w:rsidRPr="00054898">
        <w:rPr>
          <w:rFonts w:ascii="Times New Roman" w:hAnsi="Times New Roman" w:cs="Times New Roman"/>
          <w:bCs/>
          <w:iCs/>
          <w:sz w:val="28"/>
          <w:szCs w:val="28"/>
          <w:lang w:val="kk-KZ"/>
        </w:rPr>
        <w:t xml:space="preserve"> </w:t>
      </w:r>
      <w:r w:rsidRPr="00054898">
        <w:rPr>
          <w:rFonts w:ascii="Times New Roman" w:hAnsi="Times New Roman" w:cs="Times New Roman"/>
          <w:sz w:val="28"/>
          <w:szCs w:val="28"/>
          <w:lang w:val="kk-KZ"/>
        </w:rPr>
        <w:t>М</w:t>
      </w:r>
      <w:r w:rsidR="00775CA4" w:rsidRPr="00054898">
        <w:rPr>
          <w:rFonts w:ascii="Times New Roman" w:hAnsi="Times New Roman" w:cs="Times New Roman"/>
          <w:sz w:val="28"/>
          <w:szCs w:val="28"/>
          <w:lang w:val="kk-KZ"/>
        </w:rPr>
        <w:t>.</w:t>
      </w:r>
      <w:r w:rsidR="001E2168" w:rsidRPr="00054898">
        <w:rPr>
          <w:rFonts w:ascii="Times New Roman" w:hAnsi="Times New Roman" w:cs="Times New Roman"/>
          <w:sz w:val="28"/>
          <w:szCs w:val="28"/>
          <w:lang w:val="kk-KZ"/>
        </w:rPr>
        <w:t xml:space="preserve">: Магистр, 1997. – </w:t>
      </w:r>
      <w:r w:rsidRPr="00054898">
        <w:rPr>
          <w:rFonts w:ascii="Times New Roman" w:hAnsi="Times New Roman" w:cs="Times New Roman"/>
          <w:sz w:val="28"/>
          <w:szCs w:val="28"/>
          <w:lang w:val="kk-KZ"/>
        </w:rPr>
        <w:t>25</w:t>
      </w:r>
      <w:r w:rsidR="001E2168" w:rsidRPr="00054898">
        <w:rPr>
          <w:rFonts w:ascii="Times New Roman" w:hAnsi="Times New Roman" w:cs="Times New Roman"/>
          <w:sz w:val="28"/>
          <w:szCs w:val="28"/>
          <w:lang w:val="kk-KZ"/>
        </w:rPr>
        <w:t xml:space="preserve"> с</w:t>
      </w:r>
      <w:r w:rsidRPr="00054898">
        <w:rPr>
          <w:rFonts w:ascii="Times New Roman" w:hAnsi="Times New Roman" w:cs="Times New Roman"/>
          <w:sz w:val="28"/>
          <w:szCs w:val="28"/>
          <w:lang w:val="kk-KZ"/>
        </w:rPr>
        <w:t>.</w:t>
      </w:r>
    </w:p>
    <w:p w14:paraId="55E4D045" w14:textId="08C3114C" w:rsidR="00F107C4" w:rsidRPr="00054898" w:rsidRDefault="00501309"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 Қазақстан Республикасының Президенті – Елбасы Н.Ә.Назарбаевтың «Қазақстан-2050» Стратегиясы қалыптасқан мемлекеттің жаңа саяси бағыты» атты Қазақстан халқына Жолдауы </w:t>
      </w:r>
      <w:r w:rsidR="0096088A">
        <w:rPr>
          <w:rFonts w:ascii="Times New Roman" w:hAnsi="Times New Roman" w:cs="Times New Roman"/>
          <w:sz w:val="28"/>
          <w:szCs w:val="28"/>
          <w:lang w:val="kk-KZ"/>
        </w:rPr>
        <w:t>//</w:t>
      </w:r>
      <w:hyperlink r:id="rId213" w:history="1">
        <w:r w:rsidR="0096088A" w:rsidRPr="0096088A">
          <w:rPr>
            <w:rStyle w:val="a5"/>
            <w:rFonts w:ascii="Times New Roman" w:hAnsi="Times New Roman" w:cs="Times New Roman"/>
            <w:color w:val="auto"/>
            <w:sz w:val="28"/>
            <w:szCs w:val="28"/>
            <w:u w:val="none"/>
            <w:lang w:val="kk-KZ"/>
          </w:rPr>
          <w:t>https://www.akorda.kz/kz/events/astana_kazakhstan/participation_in_events/kazakstan-respublikasynyn-prezidenti-elbasy-nenazarbaevtyn-kazakstan-2050-strategiyasy-kalyptaskan-memlekettin-zhana-sayasi-bagyty 14.12</w:t>
        </w:r>
      </w:hyperlink>
      <w:r w:rsidR="001E2168" w:rsidRPr="0096088A">
        <w:rPr>
          <w:rStyle w:val="a5"/>
          <w:rFonts w:ascii="Times New Roman" w:hAnsi="Times New Roman" w:cs="Times New Roman"/>
          <w:color w:val="auto"/>
          <w:sz w:val="28"/>
          <w:szCs w:val="28"/>
          <w:u w:val="none"/>
          <w:lang w:val="kk-KZ"/>
        </w:rPr>
        <w:t>.20</w:t>
      </w:r>
      <w:r w:rsidR="0096088A" w:rsidRPr="0096088A">
        <w:rPr>
          <w:rStyle w:val="a5"/>
          <w:rFonts w:ascii="Times New Roman" w:hAnsi="Times New Roman" w:cs="Times New Roman"/>
          <w:color w:val="auto"/>
          <w:sz w:val="28"/>
          <w:szCs w:val="28"/>
          <w:u w:val="none"/>
          <w:lang w:val="kk-KZ"/>
        </w:rPr>
        <w:t>20.</w:t>
      </w:r>
    </w:p>
    <w:p w14:paraId="66811733" w14:textId="2F1570EC" w:rsidR="00964768" w:rsidRPr="00221CA7" w:rsidRDefault="00221CA7" w:rsidP="00221CA7">
      <w:pPr>
        <w:pStyle w:val="a3"/>
        <w:numPr>
          <w:ilvl w:val="0"/>
          <w:numId w:val="77"/>
        </w:numPr>
        <w:tabs>
          <w:tab w:val="left" w:pos="993"/>
        </w:tabs>
        <w:spacing w:after="0" w:line="240" w:lineRule="auto"/>
        <w:ind w:left="0" w:firstLine="567"/>
        <w:jc w:val="both"/>
        <w:rPr>
          <w:rFonts w:ascii="Times New Roman" w:hAnsi="Times New Roman" w:cs="Times New Roman"/>
          <w:sz w:val="28"/>
          <w:lang w:val="kk-KZ"/>
        </w:rPr>
      </w:pPr>
      <w:r w:rsidRPr="00221CA7">
        <w:rPr>
          <w:rFonts w:ascii="Times New Roman" w:hAnsi="Times New Roman" w:cs="Times New Roman"/>
          <w:sz w:val="28"/>
          <w:lang w:val="kk-KZ"/>
        </w:rPr>
        <w:t>Президент</w:t>
      </w:r>
      <w:r w:rsidR="00964768" w:rsidRPr="00221CA7">
        <w:rPr>
          <w:rFonts w:ascii="Times New Roman" w:hAnsi="Times New Roman" w:cs="Times New Roman"/>
          <w:sz w:val="28"/>
          <w:lang w:val="kk-KZ"/>
        </w:rPr>
        <w:t xml:space="preserve"> «Жаңа жағдайдағы Қазақстан: іс-қимыл кезеңі» атты Жолдауы</w:t>
      </w:r>
      <w:r>
        <w:rPr>
          <w:rFonts w:ascii="Times New Roman" w:hAnsi="Times New Roman" w:cs="Times New Roman"/>
          <w:sz w:val="28"/>
          <w:lang w:val="kk-KZ"/>
        </w:rPr>
        <w:t xml:space="preserve"> </w:t>
      </w:r>
      <w:r w:rsidRPr="00221CA7">
        <w:rPr>
          <w:rFonts w:ascii="Times New Roman" w:hAnsi="Times New Roman" w:cs="Times New Roman"/>
          <w:sz w:val="28"/>
          <w:lang w:val="kk-KZ"/>
        </w:rPr>
        <w:t>https://egemen.kz/article/260885-stem-%E2%80%93-bilim-berudegi-tynh-baghyt-dganha-trend</w:t>
      </w:r>
      <w:r>
        <w:rPr>
          <w:rFonts w:ascii="Times New Roman" w:hAnsi="Times New Roman" w:cs="Times New Roman"/>
          <w:sz w:val="28"/>
          <w:lang w:val="kk-KZ"/>
        </w:rPr>
        <w:t xml:space="preserve"> 12.01.2021.</w:t>
      </w:r>
    </w:p>
    <w:p w14:paraId="7520D15A" w14:textId="76CE6CF6" w:rsidR="00F107C4" w:rsidRPr="00054898" w:rsidRDefault="00F107C4" w:rsidP="00054898">
      <w:pPr>
        <w:pStyle w:val="a3"/>
        <w:numPr>
          <w:ilvl w:val="0"/>
          <w:numId w:val="77"/>
        </w:numPr>
        <w:tabs>
          <w:tab w:val="left" w:pos="993"/>
        </w:tabs>
        <w:spacing w:after="0" w:line="240" w:lineRule="auto"/>
        <w:ind w:left="0" w:firstLine="567"/>
        <w:jc w:val="both"/>
      </w:pPr>
      <w:r w:rsidRPr="00054898">
        <w:rPr>
          <w:rFonts w:ascii="Times New Roman" w:hAnsi="Times New Roman" w:cs="Times New Roman"/>
          <w:sz w:val="28"/>
          <w:szCs w:val="28"/>
          <w:lang w:val="kk-KZ"/>
        </w:rPr>
        <w:t>Алтынсарин Ы. Таңдамалы. Шығармалары</w:t>
      </w:r>
      <w:r w:rsidR="001E2168" w:rsidRPr="00054898">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Алматы, 1955.</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273 б</w:t>
      </w:r>
      <w:r w:rsidR="001E2168" w:rsidRPr="00054898">
        <w:rPr>
          <w:rFonts w:ascii="Times New Roman" w:hAnsi="Times New Roman" w:cs="Times New Roman"/>
          <w:sz w:val="28"/>
          <w:szCs w:val="28"/>
          <w:lang w:val="kk-KZ"/>
        </w:rPr>
        <w:t>.</w:t>
      </w:r>
    </w:p>
    <w:p w14:paraId="070C5A17" w14:textId="7777777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Коменский Я.А. Великая дидактика – М</w:t>
      </w:r>
      <w:r w:rsidR="001E2168" w:rsidRPr="00054898">
        <w:rPr>
          <w:rFonts w:ascii="Times New Roman" w:hAnsi="Times New Roman" w:cs="Times New Roman"/>
          <w:sz w:val="28"/>
          <w:szCs w:val="28"/>
          <w:lang w:val="kk-KZ"/>
        </w:rPr>
        <w:t>.: Педагогика, 1989. – 326 с</w:t>
      </w:r>
      <w:r w:rsidRPr="00054898">
        <w:rPr>
          <w:rFonts w:ascii="Times New Roman" w:hAnsi="Times New Roman" w:cs="Times New Roman"/>
          <w:sz w:val="28"/>
          <w:szCs w:val="28"/>
          <w:lang w:val="kk-KZ"/>
        </w:rPr>
        <w:t>.</w:t>
      </w:r>
    </w:p>
    <w:p w14:paraId="7FE8E983" w14:textId="50C41B64"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Байтұрсынұлы</w:t>
      </w:r>
      <w:r w:rsidR="00BA35B9" w:rsidRPr="00BA35B9">
        <w:rPr>
          <w:rFonts w:ascii="Times New Roman" w:hAnsi="Times New Roman" w:cs="Times New Roman"/>
          <w:sz w:val="28"/>
          <w:szCs w:val="28"/>
          <w:lang w:val="kk-KZ"/>
        </w:rPr>
        <w:t xml:space="preserve"> </w:t>
      </w:r>
      <w:r w:rsidR="00BA35B9" w:rsidRPr="00054898">
        <w:rPr>
          <w:rFonts w:ascii="Times New Roman" w:hAnsi="Times New Roman" w:cs="Times New Roman"/>
          <w:sz w:val="28"/>
          <w:szCs w:val="28"/>
          <w:lang w:val="kk-KZ"/>
        </w:rPr>
        <w:t>А.</w:t>
      </w:r>
      <w:r w:rsidR="001E2168" w:rsidRPr="00054898">
        <w:rPr>
          <w:rFonts w:ascii="Times New Roman" w:hAnsi="Times New Roman" w:cs="Times New Roman"/>
          <w:sz w:val="28"/>
          <w:szCs w:val="28"/>
          <w:lang w:val="kk-KZ"/>
        </w:rPr>
        <w:t xml:space="preserve"> Қазақша оқу жайынан. </w:t>
      </w:r>
      <w:r w:rsidRPr="00054898">
        <w:rPr>
          <w:rFonts w:ascii="Times New Roman" w:hAnsi="Times New Roman" w:cs="Times New Roman"/>
          <w:sz w:val="28"/>
          <w:szCs w:val="28"/>
          <w:lang w:val="kk-KZ"/>
        </w:rPr>
        <w:t>Қазақ тіл білімінің мәселелері. – Алматы: АбзалАй</w:t>
      </w:r>
      <w:r w:rsidR="00BA35B9">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2013. </w:t>
      </w:r>
      <w:r w:rsidR="00501309" w:rsidRPr="00054898">
        <w:rPr>
          <w:rFonts w:ascii="Times New Roman" w:hAnsi="Times New Roman" w:cs="Times New Roman"/>
          <w:sz w:val="28"/>
          <w:szCs w:val="28"/>
          <w:lang w:val="kk-KZ"/>
        </w:rPr>
        <w:t>–</w:t>
      </w:r>
      <w:r w:rsidR="001E2168" w:rsidRPr="00054898">
        <w:rPr>
          <w:rFonts w:ascii="Times New Roman" w:hAnsi="Times New Roman" w:cs="Times New Roman"/>
          <w:sz w:val="28"/>
          <w:szCs w:val="28"/>
          <w:lang w:val="kk-KZ"/>
        </w:rPr>
        <w:t xml:space="preserve"> 605</w:t>
      </w:r>
      <w:r w:rsidR="00501309" w:rsidRP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б</w:t>
      </w:r>
      <w:r w:rsidR="001E2168" w:rsidRPr="00054898">
        <w:rPr>
          <w:rFonts w:ascii="Times New Roman" w:hAnsi="Times New Roman" w:cs="Times New Roman"/>
          <w:sz w:val="28"/>
          <w:szCs w:val="28"/>
          <w:lang w:val="kk-KZ"/>
        </w:rPr>
        <w:t>.</w:t>
      </w:r>
    </w:p>
    <w:p w14:paraId="25533988" w14:textId="293B809B"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Стaмбeкoвa Ж.К.</w:t>
      </w:r>
      <w:r w:rsidR="00775CA4"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Жаңартылған білім мазмұны жағдайында болашақ бастауыш сынып педагогтерін инноваци</w:t>
      </w:r>
      <w:r w:rsidR="00775CA4" w:rsidRPr="00054898">
        <w:rPr>
          <w:rFonts w:ascii="Times New Roman" w:hAnsi="Times New Roman" w:cs="Times New Roman"/>
          <w:sz w:val="28"/>
          <w:szCs w:val="28"/>
          <w:lang w:val="kk-KZ"/>
        </w:rPr>
        <w:t xml:space="preserve">ялық әрекетке даярлығының мәні // </w:t>
      </w:r>
      <w:r w:rsidRPr="00054898">
        <w:rPr>
          <w:rFonts w:ascii="Times New Roman" w:hAnsi="Times New Roman" w:cs="Times New Roman"/>
          <w:sz w:val="28"/>
          <w:szCs w:val="28"/>
          <w:lang w:val="kk-KZ"/>
        </w:rPr>
        <w:t>Заманауи мектепке дейінгі білім беру:</w:t>
      </w:r>
      <w:r w:rsidR="00775CA4" w:rsidRPr="00054898">
        <w:rPr>
          <w:rFonts w:ascii="Times New Roman" w:hAnsi="Times New Roman" w:cs="Times New Roman"/>
          <w:sz w:val="28"/>
          <w:szCs w:val="28"/>
          <w:lang w:val="kk-KZ"/>
        </w:rPr>
        <w:t xml:space="preserve"> трансформация, даму векторлары. </w:t>
      </w:r>
      <w:r w:rsidRPr="00054898">
        <w:rPr>
          <w:rFonts w:ascii="Times New Roman" w:hAnsi="Times New Roman" w:cs="Times New Roman"/>
          <w:sz w:val="28"/>
          <w:szCs w:val="28"/>
          <w:lang w:val="kk-KZ"/>
        </w:rPr>
        <w:lastRenderedPageBreak/>
        <w:t>Халықаралық онлайн-конференцияның материалдары</w:t>
      </w:r>
      <w:r w:rsidR="00775CA4" w:rsidRPr="00054898">
        <w:rPr>
          <w:rFonts w:ascii="Times New Roman" w:hAnsi="Times New Roman" w:cs="Times New Roman"/>
          <w:sz w:val="28"/>
          <w:szCs w:val="28"/>
          <w:lang w:val="kk-KZ"/>
        </w:rPr>
        <w:t>. – Алматы: Қазақ ұлттық қыздар университеті</w:t>
      </w:r>
      <w:r w:rsidR="00BA35B9">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775CA4" w:rsidRPr="00054898">
        <w:rPr>
          <w:rFonts w:ascii="Times New Roman" w:hAnsi="Times New Roman" w:cs="Times New Roman"/>
          <w:sz w:val="28"/>
          <w:szCs w:val="28"/>
          <w:lang w:val="kk-KZ"/>
        </w:rPr>
        <w:t>2021</w:t>
      </w:r>
      <w:r w:rsidR="00BA35B9">
        <w:rPr>
          <w:rFonts w:ascii="Times New Roman" w:hAnsi="Times New Roman" w:cs="Times New Roman"/>
          <w:sz w:val="28"/>
          <w:szCs w:val="28"/>
          <w:lang w:val="kk-KZ"/>
        </w:rPr>
        <w:t xml:space="preserve">. </w:t>
      </w:r>
      <w:r w:rsidR="00CB1C72">
        <w:rPr>
          <w:rFonts w:ascii="Times New Roman" w:hAnsi="Times New Roman" w:cs="Times New Roman"/>
          <w:sz w:val="28"/>
          <w:szCs w:val="28"/>
          <w:lang w:val="kk-KZ"/>
        </w:rPr>
        <w:t>–</w:t>
      </w:r>
      <w:r w:rsidR="00BF43CF">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356</w:t>
      </w:r>
      <w:r w:rsidR="00CB1C72">
        <w:rPr>
          <w:rFonts w:ascii="Times New Roman" w:hAnsi="Times New Roman" w:cs="Times New Roman"/>
          <w:sz w:val="28"/>
          <w:szCs w:val="28"/>
          <w:lang w:val="kk-KZ"/>
        </w:rPr>
        <w:t>-360</w:t>
      </w:r>
      <w:r w:rsidRPr="00054898">
        <w:rPr>
          <w:rFonts w:ascii="Times New Roman" w:hAnsi="Times New Roman" w:cs="Times New Roman"/>
          <w:sz w:val="28"/>
          <w:szCs w:val="28"/>
          <w:lang w:val="kk-KZ"/>
        </w:rPr>
        <w:t xml:space="preserve"> б</w:t>
      </w:r>
      <w:r w:rsidR="00775CA4" w:rsidRPr="00054898">
        <w:rPr>
          <w:rFonts w:ascii="Times New Roman" w:hAnsi="Times New Roman" w:cs="Times New Roman"/>
          <w:sz w:val="28"/>
          <w:szCs w:val="28"/>
          <w:lang w:val="kk-KZ"/>
        </w:rPr>
        <w:t xml:space="preserve">. </w:t>
      </w:r>
    </w:p>
    <w:p w14:paraId="04D2E276" w14:textId="23E56A9D" w:rsidR="00501309" w:rsidRPr="00054898" w:rsidRDefault="00501309"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Шацкий С.Т. Педагогические соч</w:t>
      </w:r>
      <w:r w:rsidR="00BA35B9">
        <w:rPr>
          <w:rFonts w:ascii="Times New Roman" w:hAnsi="Times New Roman" w:cs="Times New Roman"/>
          <w:sz w:val="28"/>
          <w:szCs w:val="28"/>
          <w:lang w:val="kk-KZ"/>
        </w:rPr>
        <w:t>.</w:t>
      </w:r>
      <w:r w:rsidR="00443A41">
        <w:rPr>
          <w:rFonts w:ascii="Times New Roman" w:hAnsi="Times New Roman" w:cs="Times New Roman"/>
          <w:sz w:val="28"/>
          <w:szCs w:val="28"/>
          <w:lang w:val="kk-KZ"/>
        </w:rPr>
        <w:t xml:space="preserve"> </w:t>
      </w:r>
      <w:r w:rsidR="00BA35B9">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В 4 т. / сост. А.П. Кубарева, Д.С. Бершадская; под ред. И. А. Каирова и др.</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М</w:t>
      </w:r>
      <w:r w:rsidR="00BA35B9">
        <w:rPr>
          <w:rFonts w:ascii="Times New Roman" w:hAnsi="Times New Roman" w:cs="Times New Roman"/>
          <w:sz w:val="28"/>
          <w:szCs w:val="28"/>
        </w:rPr>
        <w:t>.</w:t>
      </w:r>
      <w:r w:rsidRPr="00054898">
        <w:rPr>
          <w:rFonts w:ascii="Times New Roman" w:hAnsi="Times New Roman" w:cs="Times New Roman"/>
          <w:sz w:val="28"/>
          <w:szCs w:val="28"/>
          <w:lang w:val="kk-KZ"/>
        </w:rPr>
        <w:t>: Просвещение</w:t>
      </w:r>
      <w:r w:rsidR="00BA35B9">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BA35B9" w:rsidRPr="00054898">
        <w:rPr>
          <w:rFonts w:ascii="Times New Roman" w:hAnsi="Times New Roman" w:cs="Times New Roman"/>
          <w:sz w:val="28"/>
          <w:szCs w:val="28"/>
          <w:lang w:val="kk-KZ"/>
        </w:rPr>
        <w:t>Акад. пед. Наук</w:t>
      </w:r>
      <w:r w:rsidR="00BA35B9" w:rsidRPr="00054898">
        <w:rPr>
          <w:rFonts w:ascii="Times New Roman" w:hAnsi="Times New Roman" w:cs="Times New Roman"/>
          <w:sz w:val="28"/>
          <w:szCs w:val="28"/>
        </w:rPr>
        <w:t xml:space="preserve"> </w:t>
      </w:r>
      <w:r w:rsidR="00BA35B9" w:rsidRPr="00054898">
        <w:rPr>
          <w:rFonts w:ascii="Times New Roman" w:hAnsi="Times New Roman" w:cs="Times New Roman"/>
          <w:sz w:val="28"/>
          <w:szCs w:val="28"/>
          <w:lang w:val="kk-KZ"/>
        </w:rPr>
        <w:t>РСФСР</w:t>
      </w:r>
      <w:r w:rsidR="00BA35B9">
        <w:rPr>
          <w:rFonts w:ascii="Times New Roman" w:hAnsi="Times New Roman" w:cs="Times New Roman"/>
          <w:sz w:val="28"/>
          <w:szCs w:val="28"/>
          <w:lang w:val="kk-KZ"/>
        </w:rPr>
        <w:t>,</w:t>
      </w:r>
      <w:r w:rsidR="00BA35B9"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1964. </w:t>
      </w:r>
      <w:r w:rsidR="00BA35B9">
        <w:rPr>
          <w:rFonts w:ascii="Times New Roman" w:hAnsi="Times New Roman" w:cs="Times New Roman"/>
          <w:sz w:val="28"/>
          <w:szCs w:val="28"/>
          <w:lang w:val="kk-KZ"/>
        </w:rPr>
        <w:t xml:space="preserve">- </w:t>
      </w:r>
      <w:r w:rsidR="00BA35B9" w:rsidRPr="00054898">
        <w:rPr>
          <w:rFonts w:ascii="Times New Roman" w:hAnsi="Times New Roman" w:cs="Times New Roman"/>
          <w:sz w:val="28"/>
          <w:szCs w:val="28"/>
          <w:lang w:val="kk-KZ"/>
        </w:rPr>
        <w:t>Т. 2</w:t>
      </w:r>
      <w:r w:rsidR="00BA35B9">
        <w:rPr>
          <w:rFonts w:ascii="Times New Roman" w:hAnsi="Times New Roman" w:cs="Times New Roman"/>
          <w:sz w:val="28"/>
          <w:szCs w:val="28"/>
          <w:lang w:val="kk-KZ"/>
        </w:rPr>
        <w:t>. -</w:t>
      </w:r>
      <w:r w:rsidR="00BA35B9"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476 с.</w:t>
      </w:r>
    </w:p>
    <w:p w14:paraId="29468A5B" w14:textId="1C1EADC1"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Макаренко А.С. Педагогические сочинение</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BA35B9">
        <w:rPr>
          <w:rFonts w:ascii="Times New Roman" w:hAnsi="Times New Roman" w:cs="Times New Roman"/>
          <w:sz w:val="28"/>
          <w:szCs w:val="28"/>
          <w:lang w:val="kk-KZ"/>
        </w:rPr>
        <w:t>В</w:t>
      </w:r>
      <w:r w:rsidRPr="00054898">
        <w:rPr>
          <w:rFonts w:ascii="Times New Roman" w:hAnsi="Times New Roman" w:cs="Times New Roman"/>
          <w:sz w:val="28"/>
          <w:szCs w:val="28"/>
          <w:lang w:val="kk-KZ"/>
        </w:rPr>
        <w:t xml:space="preserve"> 6 т</w:t>
      </w:r>
      <w:r w:rsidR="00501309" w:rsidRPr="00054898">
        <w:rPr>
          <w:rFonts w:ascii="Times New Roman" w:hAnsi="Times New Roman" w:cs="Times New Roman"/>
          <w:sz w:val="28"/>
          <w:szCs w:val="28"/>
          <w:lang w:val="kk-KZ"/>
        </w:rPr>
        <w:t>. – М.: Педагогика, 1984.</w:t>
      </w:r>
      <w:r w:rsidR="00BA35B9">
        <w:rPr>
          <w:rFonts w:ascii="Times New Roman" w:hAnsi="Times New Roman" w:cs="Times New Roman"/>
          <w:sz w:val="28"/>
          <w:szCs w:val="28"/>
          <w:lang w:val="kk-KZ"/>
        </w:rPr>
        <w:t xml:space="preserve"> </w:t>
      </w:r>
      <w:r w:rsidR="00501309" w:rsidRPr="00054898">
        <w:rPr>
          <w:rFonts w:ascii="Times New Roman" w:hAnsi="Times New Roman" w:cs="Times New Roman"/>
          <w:sz w:val="28"/>
          <w:szCs w:val="28"/>
          <w:lang w:val="kk-KZ"/>
        </w:rPr>
        <w:t>-</w:t>
      </w:r>
      <w:r w:rsidR="00BA35B9">
        <w:rPr>
          <w:rFonts w:ascii="Times New Roman" w:hAnsi="Times New Roman" w:cs="Times New Roman"/>
          <w:sz w:val="28"/>
          <w:szCs w:val="28"/>
          <w:lang w:val="kk-KZ"/>
        </w:rPr>
        <w:t xml:space="preserve"> </w:t>
      </w:r>
      <w:r w:rsidR="00501309" w:rsidRPr="00054898">
        <w:rPr>
          <w:rFonts w:ascii="Times New Roman" w:hAnsi="Times New Roman" w:cs="Times New Roman"/>
          <w:sz w:val="28"/>
          <w:szCs w:val="28"/>
          <w:lang w:val="kk-KZ"/>
        </w:rPr>
        <w:t>Т.</w:t>
      </w:r>
      <w:r w:rsidR="00BA35B9">
        <w:rPr>
          <w:rFonts w:ascii="Times New Roman" w:hAnsi="Times New Roman" w:cs="Times New Roman"/>
          <w:sz w:val="28"/>
          <w:szCs w:val="28"/>
          <w:lang w:val="kk-KZ"/>
        </w:rPr>
        <w:t xml:space="preserve"> </w:t>
      </w:r>
      <w:r w:rsidR="00501309" w:rsidRPr="00054898">
        <w:rPr>
          <w:rFonts w:ascii="Times New Roman" w:hAnsi="Times New Roman" w:cs="Times New Roman"/>
          <w:sz w:val="28"/>
          <w:szCs w:val="28"/>
          <w:lang w:val="kk-KZ"/>
        </w:rPr>
        <w:t>4</w:t>
      </w:r>
      <w:r w:rsidR="00BA35B9">
        <w:rPr>
          <w:rFonts w:ascii="Times New Roman" w:hAnsi="Times New Roman" w:cs="Times New Roman"/>
          <w:sz w:val="28"/>
          <w:szCs w:val="28"/>
          <w:lang w:val="kk-KZ"/>
        </w:rPr>
        <w:t>.</w:t>
      </w:r>
      <w:r w:rsidR="00501309" w:rsidRPr="00054898">
        <w:rPr>
          <w:rFonts w:ascii="Times New Roman" w:hAnsi="Times New Roman" w:cs="Times New Roman"/>
          <w:sz w:val="28"/>
          <w:szCs w:val="28"/>
          <w:lang w:val="kk-KZ"/>
        </w:rPr>
        <w:t xml:space="preserve"> </w:t>
      </w:r>
      <w:r w:rsidR="00BA35B9">
        <w:rPr>
          <w:rFonts w:ascii="Times New Roman" w:hAnsi="Times New Roman" w:cs="Times New Roman"/>
          <w:sz w:val="28"/>
          <w:szCs w:val="28"/>
          <w:lang w:val="kk-KZ"/>
        </w:rPr>
        <w:t>–</w:t>
      </w:r>
      <w:r w:rsidR="00501309" w:rsidRPr="00054898">
        <w:rPr>
          <w:rFonts w:ascii="Times New Roman" w:hAnsi="Times New Roman" w:cs="Times New Roman"/>
          <w:sz w:val="28"/>
          <w:szCs w:val="28"/>
        </w:rPr>
        <w:t xml:space="preserve"> </w:t>
      </w:r>
      <w:r w:rsidR="00BF43CF">
        <w:rPr>
          <w:rFonts w:ascii="Times New Roman" w:hAnsi="Times New Roman" w:cs="Times New Roman"/>
          <w:sz w:val="28"/>
          <w:szCs w:val="28"/>
        </w:rPr>
        <w:t xml:space="preserve">С. </w:t>
      </w:r>
      <w:r w:rsidRPr="00054898">
        <w:rPr>
          <w:rFonts w:ascii="Times New Roman" w:hAnsi="Times New Roman" w:cs="Times New Roman"/>
          <w:sz w:val="28"/>
          <w:szCs w:val="28"/>
          <w:lang w:val="kk-KZ"/>
        </w:rPr>
        <w:t>268-281</w:t>
      </w:r>
      <w:r w:rsidR="00501309" w:rsidRPr="00054898">
        <w:rPr>
          <w:rFonts w:ascii="Times New Roman" w:hAnsi="Times New Roman" w:cs="Times New Roman"/>
          <w:sz w:val="28"/>
          <w:szCs w:val="28"/>
          <w:lang w:val="kk-KZ"/>
        </w:rPr>
        <w:t>.</w:t>
      </w:r>
    </w:p>
    <w:p w14:paraId="12369576" w14:textId="61BC6FE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Нургалиева Г.К. Психолого-педагогические основы системы ценностного ориентирования личности: дис.</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док.</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пед.</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наук.</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Алматы, 1993</w:t>
      </w:r>
      <w:r w:rsidR="00E950DC"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- 375 с.</w:t>
      </w:r>
    </w:p>
    <w:p w14:paraId="53107F85" w14:textId="7777777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Сабыров Д. Оқушылардың оқу белсенділігін арттыру жолдары. –Алматы: Мектеп, 1978. – 110 б.</w:t>
      </w:r>
    </w:p>
    <w:p w14:paraId="3AF8FF3D" w14:textId="12633BEF"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proofErr w:type="spellStart"/>
      <w:r w:rsidRPr="00054898">
        <w:rPr>
          <w:rFonts w:ascii="Times New Roman" w:eastAsia="Times New Roman" w:hAnsi="Times New Roman" w:cs="Times New Roman"/>
          <w:sz w:val="28"/>
          <w:szCs w:val="28"/>
          <w:lang w:eastAsia="ru-RU"/>
        </w:rPr>
        <w:t>Шерьязданова</w:t>
      </w:r>
      <w:proofErr w:type="spellEnd"/>
      <w:r w:rsidRPr="00054898">
        <w:rPr>
          <w:rFonts w:ascii="Times New Roman" w:eastAsia="Times New Roman" w:hAnsi="Times New Roman" w:cs="Times New Roman"/>
          <w:sz w:val="28"/>
          <w:szCs w:val="28"/>
          <w:lang w:eastAsia="ru-RU"/>
        </w:rPr>
        <w:t xml:space="preserve"> X.Т. Психологические основы профессиональной подготовки педагогов и психологов дошкольн</w:t>
      </w:r>
      <w:r w:rsidR="00775CA4" w:rsidRPr="00054898">
        <w:rPr>
          <w:rFonts w:ascii="Times New Roman" w:eastAsia="Times New Roman" w:hAnsi="Times New Roman" w:cs="Times New Roman"/>
          <w:sz w:val="28"/>
          <w:szCs w:val="28"/>
          <w:lang w:eastAsia="ru-RU"/>
        </w:rPr>
        <w:t xml:space="preserve">ого образования: </w:t>
      </w:r>
      <w:proofErr w:type="spellStart"/>
      <w:r w:rsidR="00775CA4" w:rsidRPr="00054898">
        <w:rPr>
          <w:rFonts w:ascii="Times New Roman" w:eastAsia="Times New Roman" w:hAnsi="Times New Roman" w:cs="Times New Roman"/>
          <w:sz w:val="28"/>
          <w:szCs w:val="28"/>
          <w:lang w:eastAsia="ru-RU"/>
        </w:rPr>
        <w:t>автореф</w:t>
      </w:r>
      <w:proofErr w:type="spellEnd"/>
      <w:r w:rsidR="00775CA4" w:rsidRPr="00054898">
        <w:rPr>
          <w:rFonts w:ascii="Times New Roman" w:eastAsia="Times New Roman" w:hAnsi="Times New Roman" w:cs="Times New Roman"/>
          <w:sz w:val="28"/>
          <w:szCs w:val="28"/>
          <w:lang w:eastAsia="ru-RU"/>
        </w:rPr>
        <w:t xml:space="preserve">. </w:t>
      </w:r>
      <w:r w:rsidR="00BA35B9">
        <w:rPr>
          <w:rFonts w:ascii="Times New Roman" w:eastAsia="Times New Roman" w:hAnsi="Times New Roman" w:cs="Times New Roman"/>
          <w:sz w:val="28"/>
          <w:szCs w:val="28"/>
          <w:lang w:eastAsia="ru-RU"/>
        </w:rPr>
        <w:t xml:space="preserve">  </w:t>
      </w:r>
      <w:r w:rsidR="00775CA4" w:rsidRPr="00054898">
        <w:rPr>
          <w:rFonts w:ascii="Times New Roman" w:eastAsia="Times New Roman" w:hAnsi="Times New Roman" w:cs="Times New Roman"/>
          <w:sz w:val="28"/>
          <w:szCs w:val="28"/>
          <w:lang w:eastAsia="ru-RU"/>
        </w:rPr>
        <w:t xml:space="preserve">... </w:t>
      </w:r>
      <w:r w:rsidRPr="00054898">
        <w:rPr>
          <w:rFonts w:ascii="Times New Roman" w:eastAsia="Times New Roman" w:hAnsi="Times New Roman" w:cs="Times New Roman"/>
          <w:sz w:val="28"/>
          <w:szCs w:val="28"/>
          <w:lang w:eastAsia="ru-RU"/>
        </w:rPr>
        <w:t xml:space="preserve">док. </w:t>
      </w:r>
      <w:proofErr w:type="spellStart"/>
      <w:r w:rsidRPr="00054898">
        <w:rPr>
          <w:rFonts w:ascii="Times New Roman" w:eastAsia="Times New Roman" w:hAnsi="Times New Roman" w:cs="Times New Roman"/>
          <w:sz w:val="28"/>
          <w:szCs w:val="28"/>
          <w:lang w:eastAsia="ru-RU"/>
        </w:rPr>
        <w:t>психол</w:t>
      </w:r>
      <w:proofErr w:type="gramStart"/>
      <w:r w:rsidRPr="00054898">
        <w:rPr>
          <w:rFonts w:ascii="Times New Roman" w:eastAsia="Times New Roman" w:hAnsi="Times New Roman" w:cs="Times New Roman"/>
          <w:sz w:val="28"/>
          <w:szCs w:val="28"/>
          <w:lang w:eastAsia="ru-RU"/>
        </w:rPr>
        <w:t>.н</w:t>
      </w:r>
      <w:proofErr w:type="gramEnd"/>
      <w:r w:rsidRPr="00054898">
        <w:rPr>
          <w:rFonts w:ascii="Times New Roman" w:eastAsia="Times New Roman" w:hAnsi="Times New Roman" w:cs="Times New Roman"/>
          <w:sz w:val="28"/>
          <w:szCs w:val="28"/>
          <w:lang w:eastAsia="ru-RU"/>
        </w:rPr>
        <w:t>аук</w:t>
      </w:r>
      <w:proofErr w:type="spellEnd"/>
      <w:r w:rsidRPr="00054898">
        <w:rPr>
          <w:rFonts w:ascii="Times New Roman" w:eastAsia="Times New Roman" w:hAnsi="Times New Roman" w:cs="Times New Roman"/>
          <w:sz w:val="28"/>
          <w:szCs w:val="28"/>
          <w:lang w:val="kk-KZ" w:eastAsia="ru-RU"/>
        </w:rPr>
        <w:t>.</w:t>
      </w:r>
      <w:r w:rsidRPr="00054898">
        <w:rPr>
          <w:rFonts w:ascii="Times New Roman" w:eastAsia="Times New Roman" w:hAnsi="Times New Roman" w:cs="Times New Roman"/>
          <w:sz w:val="28"/>
          <w:szCs w:val="28"/>
          <w:lang w:eastAsia="ru-RU"/>
        </w:rPr>
        <w:t xml:space="preserve"> </w:t>
      </w:r>
      <w:r w:rsidR="00BA35B9">
        <w:rPr>
          <w:rFonts w:ascii="Times New Roman" w:eastAsia="Times New Roman" w:hAnsi="Times New Roman" w:cs="Times New Roman"/>
          <w:sz w:val="28"/>
          <w:szCs w:val="28"/>
          <w:lang w:eastAsia="ru-RU"/>
        </w:rPr>
        <w:t xml:space="preserve">-  </w:t>
      </w:r>
      <w:r w:rsidRPr="00054898">
        <w:rPr>
          <w:rFonts w:ascii="Times New Roman" w:eastAsia="Times New Roman" w:hAnsi="Times New Roman" w:cs="Times New Roman"/>
          <w:sz w:val="28"/>
          <w:szCs w:val="28"/>
          <w:lang w:eastAsia="ru-RU"/>
        </w:rPr>
        <w:t>М.,</w:t>
      </w:r>
      <w:r w:rsidR="00BA35B9">
        <w:rPr>
          <w:rFonts w:ascii="Times New Roman" w:eastAsia="Times New Roman" w:hAnsi="Times New Roman" w:cs="Times New Roman"/>
          <w:sz w:val="28"/>
          <w:szCs w:val="28"/>
          <w:lang w:eastAsia="ru-RU"/>
        </w:rPr>
        <w:t xml:space="preserve">  </w:t>
      </w:r>
      <w:r w:rsidRPr="00054898">
        <w:rPr>
          <w:rFonts w:ascii="Times New Roman" w:eastAsia="Times New Roman" w:hAnsi="Times New Roman" w:cs="Times New Roman"/>
          <w:sz w:val="28"/>
          <w:szCs w:val="28"/>
          <w:lang w:eastAsia="ru-RU"/>
        </w:rPr>
        <w:t>1999. – 47 с</w:t>
      </w:r>
      <w:r w:rsidR="00E950DC" w:rsidRPr="00054898">
        <w:rPr>
          <w:rFonts w:ascii="Times New Roman" w:eastAsia="Times New Roman" w:hAnsi="Times New Roman" w:cs="Times New Roman"/>
          <w:sz w:val="28"/>
          <w:szCs w:val="28"/>
          <w:lang w:val="kk-KZ" w:eastAsia="ru-RU"/>
        </w:rPr>
        <w:t>.</w:t>
      </w:r>
    </w:p>
    <w:p w14:paraId="7D648C8A" w14:textId="777777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Кенжебеков Б.Т. Формирование профессиональной компетентности будущих специалистов в системе высшей школы: дис. ... док. пед. наук: 13.00.01. - 2005. - 405 с.</w:t>
      </w:r>
    </w:p>
    <w:p w14:paraId="157091FB" w14:textId="1C3CDC4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Сейтешев А.П., Абдикаримов Б.А. Научные основы профессионально-технической педагогики</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BA35B9">
        <w:rPr>
          <w:rFonts w:ascii="Times New Roman" w:hAnsi="Times New Roman" w:cs="Times New Roman"/>
          <w:sz w:val="28"/>
          <w:szCs w:val="28"/>
          <w:lang w:val="kk-KZ"/>
        </w:rPr>
        <w:t>п</w:t>
      </w:r>
      <w:r w:rsidRPr="00054898">
        <w:rPr>
          <w:rFonts w:ascii="Times New Roman" w:hAnsi="Times New Roman" w:cs="Times New Roman"/>
          <w:sz w:val="28"/>
          <w:szCs w:val="28"/>
          <w:lang w:val="kk-KZ"/>
        </w:rPr>
        <w:t>од ред С.Я. Батышева. – Алма-Ата: Казахпрофтехконтакт, 1993. – 431 с</w:t>
      </w:r>
      <w:r w:rsidR="00BA35B9">
        <w:rPr>
          <w:rFonts w:ascii="Times New Roman" w:hAnsi="Times New Roman" w:cs="Times New Roman"/>
          <w:sz w:val="28"/>
          <w:szCs w:val="28"/>
          <w:lang w:val="kk-KZ"/>
        </w:rPr>
        <w:t>.</w:t>
      </w:r>
    </w:p>
    <w:p w14:paraId="1A9D09CD" w14:textId="65DB6270" w:rsidR="00E950DC"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Егоров В.В. Информационные технологии в подготовке инженера-педагога. – Алматы: Гылым, 1994</w:t>
      </w:r>
      <w:r w:rsidR="00E950DC" w:rsidRPr="00054898">
        <w:rPr>
          <w:rFonts w:ascii="Times New Roman" w:hAnsi="Times New Roman" w:cs="Times New Roman"/>
          <w:sz w:val="28"/>
          <w:szCs w:val="28"/>
          <w:lang w:val="kk-KZ"/>
        </w:rPr>
        <w:t>. – 134 с</w:t>
      </w:r>
      <w:r w:rsidR="00BA35B9">
        <w:rPr>
          <w:rFonts w:ascii="Times New Roman" w:hAnsi="Times New Roman" w:cs="Times New Roman"/>
          <w:sz w:val="28"/>
          <w:szCs w:val="28"/>
          <w:lang w:val="kk-KZ"/>
        </w:rPr>
        <w:t>.</w:t>
      </w:r>
    </w:p>
    <w:p w14:paraId="158DB91E" w14:textId="2C5C49F1"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Жарықбаев Қ.Б. Ұстаздық еткен жалықпас. Психология очерктері.</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Алматы: Мектеп, 1987.</w:t>
      </w:r>
      <w:r w:rsidR="00E950DC" w:rsidRPr="00054898">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88 б.</w:t>
      </w:r>
    </w:p>
    <w:p w14:paraId="79037DD9" w14:textId="75FB7F4E"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Илларионов С.В. Педагогические условия подготовки школьников к творческой деятельности</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Подготовка учащихся к труду и выбору профессии: </w:t>
      </w:r>
      <w:r w:rsidR="00BA35B9">
        <w:rPr>
          <w:rFonts w:ascii="Times New Roman" w:hAnsi="Times New Roman" w:cs="Times New Roman"/>
          <w:sz w:val="28"/>
          <w:szCs w:val="28"/>
          <w:lang w:val="kk-KZ"/>
        </w:rPr>
        <w:t>т</w:t>
      </w:r>
      <w:r w:rsidRPr="00054898">
        <w:rPr>
          <w:rFonts w:ascii="Times New Roman" w:hAnsi="Times New Roman" w:cs="Times New Roman"/>
          <w:sz w:val="28"/>
          <w:szCs w:val="28"/>
          <w:lang w:val="kk-KZ"/>
        </w:rPr>
        <w:t>емат.сб.науч.тр.</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w:t>
      </w:r>
      <w:r w:rsidR="00BA35B9">
        <w:rPr>
          <w:rFonts w:ascii="Times New Roman" w:hAnsi="Times New Roman" w:cs="Times New Roman"/>
          <w:sz w:val="28"/>
          <w:szCs w:val="28"/>
          <w:lang w:val="kk-KZ"/>
        </w:rPr>
        <w:t xml:space="preserve"> о</w:t>
      </w:r>
      <w:r w:rsidRPr="00054898">
        <w:rPr>
          <w:rFonts w:ascii="Times New Roman" w:hAnsi="Times New Roman" w:cs="Times New Roman"/>
          <w:sz w:val="28"/>
          <w:szCs w:val="28"/>
          <w:lang w:val="kk-KZ"/>
        </w:rPr>
        <w:t>тв.ред. Г.А. Уманов. – Алма-Ата: КазПИ им. Абая, 1989.</w:t>
      </w:r>
      <w:r w:rsidR="00E950DC" w:rsidRPr="00054898">
        <w:rPr>
          <w:rFonts w:ascii="Times New Roman" w:hAnsi="Times New Roman" w:cs="Times New Roman"/>
          <w:sz w:val="28"/>
          <w:szCs w:val="28"/>
          <w:lang w:val="kk-KZ"/>
        </w:rPr>
        <w:t xml:space="preserve"> – 187 с</w:t>
      </w:r>
      <w:r w:rsidR="00BA35B9">
        <w:rPr>
          <w:rFonts w:ascii="Times New Roman" w:hAnsi="Times New Roman" w:cs="Times New Roman"/>
          <w:sz w:val="28"/>
          <w:szCs w:val="28"/>
          <w:lang w:val="kk-KZ"/>
        </w:rPr>
        <w:t>.</w:t>
      </w:r>
    </w:p>
    <w:p w14:paraId="15FFF8C1" w14:textId="0F369CD4"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Исаева З.А. Формирование профессионально-исследовательской культуры педагога в системе университетского образования: </w:t>
      </w:r>
      <w:r w:rsidR="00BA35B9">
        <w:rPr>
          <w:rFonts w:ascii="Times New Roman" w:hAnsi="Times New Roman" w:cs="Times New Roman"/>
          <w:sz w:val="28"/>
          <w:szCs w:val="28"/>
          <w:lang w:val="kk-KZ"/>
        </w:rPr>
        <w:t>а</w:t>
      </w:r>
      <w:r w:rsidRPr="00054898">
        <w:rPr>
          <w:rFonts w:ascii="Times New Roman" w:hAnsi="Times New Roman" w:cs="Times New Roman"/>
          <w:sz w:val="28"/>
          <w:szCs w:val="28"/>
          <w:lang w:val="kk-KZ"/>
        </w:rPr>
        <w:t>втореф</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док.</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пед.</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наук. – Алматы, 1997</w:t>
      </w:r>
      <w:r w:rsidR="00E950DC" w:rsidRPr="00054898">
        <w:rPr>
          <w:rFonts w:ascii="Times New Roman" w:hAnsi="Times New Roman" w:cs="Times New Roman"/>
          <w:sz w:val="28"/>
          <w:szCs w:val="28"/>
          <w:lang w:val="kk-KZ"/>
        </w:rPr>
        <w:t>. –</w:t>
      </w:r>
      <w:r w:rsidRPr="00054898">
        <w:rPr>
          <w:rFonts w:ascii="Times New Roman" w:hAnsi="Times New Roman" w:cs="Times New Roman"/>
          <w:sz w:val="28"/>
          <w:szCs w:val="28"/>
          <w:lang w:val="kk-KZ"/>
        </w:rPr>
        <w:t xml:space="preserve"> 47 с.</w:t>
      </w:r>
    </w:p>
    <w:p w14:paraId="17F6AE9A" w14:textId="7777777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Мұқанов М.М. Жас және педагогикалық психология. – Алматы: Абай атындағы ҚазПИ, 1982. – 182 б.</w:t>
      </w:r>
    </w:p>
    <w:p w14:paraId="6D94FD0B" w14:textId="6AC18D6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Менлибекова Г.Ж. К вопросу о формировнии социальной компетентности будущих учителей</w:t>
      </w:r>
      <w:r w:rsidR="00BA35B9">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Вестник АГУ им. Абая – 2001</w:t>
      </w:r>
      <w:r w:rsidR="00E950DC"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E950DC"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№5</w:t>
      </w:r>
      <w:r w:rsidR="00BA35B9">
        <w:rPr>
          <w:rFonts w:ascii="Times New Roman" w:hAnsi="Times New Roman" w:cs="Times New Roman"/>
          <w:sz w:val="28"/>
          <w:szCs w:val="28"/>
          <w:lang w:val="kk-KZ"/>
        </w:rPr>
        <w:t>. – С. 19-33.</w:t>
      </w:r>
    </w:p>
    <w:p w14:paraId="07BC8A8E" w14:textId="76C126BC"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Сейтешев А.П. Пути формирования профессионального мастерства</w:t>
      </w:r>
      <w:r w:rsidR="008171D0">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Алма-Ата: Мектеп, 1989 – 262 с.</w:t>
      </w:r>
    </w:p>
    <w:p w14:paraId="671C314A" w14:textId="71563684"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Стамбекова</w:t>
      </w:r>
      <w:r w:rsidR="008171D0" w:rsidRPr="008171D0">
        <w:rPr>
          <w:rFonts w:ascii="Times New Roman" w:hAnsi="Times New Roman" w:cs="Times New Roman"/>
          <w:sz w:val="28"/>
          <w:szCs w:val="28"/>
          <w:lang w:val="kk-KZ"/>
        </w:rPr>
        <w:t xml:space="preserve"> </w:t>
      </w:r>
      <w:r w:rsidR="008171D0" w:rsidRPr="00054898">
        <w:rPr>
          <w:rFonts w:ascii="Times New Roman" w:hAnsi="Times New Roman" w:cs="Times New Roman"/>
          <w:sz w:val="28"/>
          <w:szCs w:val="28"/>
          <w:lang w:val="kk-KZ"/>
        </w:rPr>
        <w:t>Ж.К.</w:t>
      </w:r>
      <w:r w:rsidRPr="00054898">
        <w:rPr>
          <w:rFonts w:ascii="Times New Roman" w:hAnsi="Times New Roman" w:cs="Times New Roman"/>
          <w:sz w:val="28"/>
          <w:szCs w:val="28"/>
          <w:lang w:val="kk-KZ"/>
        </w:rPr>
        <w:t>, Жұмабаева</w:t>
      </w:r>
      <w:r w:rsidR="008171D0" w:rsidRPr="008171D0">
        <w:rPr>
          <w:rFonts w:ascii="Times New Roman" w:hAnsi="Times New Roman" w:cs="Times New Roman"/>
          <w:sz w:val="28"/>
          <w:szCs w:val="28"/>
          <w:lang w:val="kk-KZ"/>
        </w:rPr>
        <w:t xml:space="preserve"> </w:t>
      </w:r>
      <w:r w:rsidR="008171D0" w:rsidRPr="00054898">
        <w:rPr>
          <w:rFonts w:ascii="Times New Roman" w:hAnsi="Times New Roman" w:cs="Times New Roman"/>
          <w:sz w:val="28"/>
          <w:szCs w:val="28"/>
          <w:lang w:val="kk-KZ"/>
        </w:rPr>
        <w:t>А.Е.</w:t>
      </w:r>
      <w:r w:rsidRPr="00054898">
        <w:rPr>
          <w:rFonts w:ascii="Times New Roman" w:hAnsi="Times New Roman" w:cs="Times New Roman"/>
          <w:sz w:val="28"/>
          <w:szCs w:val="28"/>
          <w:lang w:val="kk-KZ"/>
        </w:rPr>
        <w:t xml:space="preserve">, Умирбекова </w:t>
      </w:r>
      <w:r w:rsidR="008171D0" w:rsidRPr="00054898">
        <w:rPr>
          <w:rFonts w:ascii="Times New Roman" w:hAnsi="Times New Roman" w:cs="Times New Roman"/>
          <w:sz w:val="28"/>
          <w:szCs w:val="28"/>
          <w:lang w:val="kk-KZ"/>
        </w:rPr>
        <w:t xml:space="preserve">А.Н. </w:t>
      </w:r>
      <w:r w:rsidRPr="00054898">
        <w:rPr>
          <w:rFonts w:ascii="Times New Roman" w:hAnsi="Times New Roman" w:cs="Times New Roman"/>
          <w:sz w:val="28"/>
          <w:szCs w:val="28"/>
          <w:lang w:val="kk-KZ"/>
        </w:rPr>
        <w:t>Бастауыш сынып педагогтерінің кәсіби даярлығын қалыптастыруда инновациялық әрекеттің тиімділігі</w:t>
      </w:r>
      <w:r w:rsidR="008171D0">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ҚазҰҚПУ Хабаршысы</w:t>
      </w:r>
      <w:r w:rsidR="008171D0">
        <w:rPr>
          <w:rFonts w:ascii="Times New Roman" w:hAnsi="Times New Roman" w:cs="Times New Roman"/>
          <w:sz w:val="28"/>
          <w:szCs w:val="28"/>
          <w:lang w:val="kk-KZ"/>
        </w:rPr>
        <w:t>. –</w:t>
      </w:r>
      <w:r w:rsidRPr="00054898">
        <w:rPr>
          <w:rFonts w:ascii="Times New Roman" w:hAnsi="Times New Roman" w:cs="Times New Roman"/>
          <w:sz w:val="28"/>
          <w:szCs w:val="28"/>
          <w:lang w:val="kk-KZ"/>
        </w:rPr>
        <w:t xml:space="preserve"> 2020</w:t>
      </w:r>
      <w:r w:rsidR="008171D0">
        <w:rPr>
          <w:rFonts w:ascii="Times New Roman" w:hAnsi="Times New Roman" w:cs="Times New Roman"/>
          <w:sz w:val="28"/>
          <w:szCs w:val="28"/>
          <w:lang w:val="kk-KZ"/>
        </w:rPr>
        <w:t>. -</w:t>
      </w:r>
      <w:r w:rsidRPr="00054898">
        <w:rPr>
          <w:rFonts w:ascii="Times New Roman" w:hAnsi="Times New Roman" w:cs="Times New Roman"/>
          <w:sz w:val="28"/>
          <w:szCs w:val="28"/>
          <w:lang w:val="kk-KZ"/>
        </w:rPr>
        <w:t xml:space="preserve"> </w:t>
      </w:r>
      <w:r w:rsidR="008171D0" w:rsidRPr="00054898">
        <w:rPr>
          <w:rFonts w:ascii="Times New Roman" w:hAnsi="Times New Roman" w:cs="Times New Roman"/>
          <w:sz w:val="28"/>
          <w:szCs w:val="28"/>
          <w:lang w:val="kk-KZ"/>
        </w:rPr>
        <w:t>№4(84)</w:t>
      </w:r>
      <w:r w:rsidR="008171D0">
        <w:rPr>
          <w:rFonts w:ascii="Times New Roman" w:hAnsi="Times New Roman" w:cs="Times New Roman"/>
          <w:sz w:val="28"/>
          <w:szCs w:val="28"/>
          <w:lang w:val="kk-KZ"/>
        </w:rPr>
        <w:t xml:space="preserve">. </w:t>
      </w:r>
      <w:r w:rsidR="00CB1C72">
        <w:rPr>
          <w:rFonts w:ascii="Times New Roman" w:hAnsi="Times New Roman" w:cs="Times New Roman"/>
          <w:sz w:val="28"/>
          <w:szCs w:val="28"/>
          <w:lang w:val="kk-KZ"/>
        </w:rPr>
        <w:t>–</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171</w:t>
      </w:r>
      <w:r w:rsidR="00CB1C72">
        <w:rPr>
          <w:rFonts w:ascii="Times New Roman" w:hAnsi="Times New Roman" w:cs="Times New Roman"/>
          <w:sz w:val="28"/>
          <w:szCs w:val="28"/>
          <w:lang w:val="kk-KZ"/>
        </w:rPr>
        <w:t>-177</w:t>
      </w:r>
      <w:r w:rsidRPr="00054898">
        <w:rPr>
          <w:rFonts w:ascii="Times New Roman" w:hAnsi="Times New Roman" w:cs="Times New Roman"/>
          <w:sz w:val="28"/>
          <w:szCs w:val="28"/>
          <w:lang w:val="kk-KZ"/>
        </w:rPr>
        <w:t xml:space="preserve"> б.</w:t>
      </w:r>
    </w:p>
    <w:p w14:paraId="3F9BDD91" w14:textId="30C0686D"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lastRenderedPageBreak/>
        <w:t>Нұрахметов</w:t>
      </w:r>
      <w:r w:rsidR="008171D0" w:rsidRPr="008171D0">
        <w:rPr>
          <w:rFonts w:ascii="Times New Roman" w:hAnsi="Times New Roman" w:cs="Times New Roman"/>
          <w:sz w:val="28"/>
          <w:szCs w:val="28"/>
          <w:lang w:val="kk-KZ"/>
        </w:rPr>
        <w:t xml:space="preserve"> </w:t>
      </w:r>
      <w:r w:rsidR="008171D0" w:rsidRPr="00054898">
        <w:rPr>
          <w:rFonts w:ascii="Times New Roman" w:hAnsi="Times New Roman" w:cs="Times New Roman"/>
          <w:sz w:val="28"/>
          <w:szCs w:val="28"/>
          <w:lang w:val="kk-KZ"/>
        </w:rPr>
        <w:t>Н.Н.</w:t>
      </w:r>
      <w:r w:rsidR="008171D0">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Ахтазина</w:t>
      </w:r>
      <w:r w:rsidR="008171D0" w:rsidRPr="008171D0">
        <w:rPr>
          <w:rFonts w:ascii="Times New Roman" w:hAnsi="Times New Roman" w:cs="Times New Roman"/>
          <w:sz w:val="28"/>
          <w:szCs w:val="28"/>
          <w:lang w:val="kk-KZ"/>
        </w:rPr>
        <w:t xml:space="preserve"> </w:t>
      </w:r>
      <w:r w:rsidR="008171D0" w:rsidRPr="00054898">
        <w:rPr>
          <w:rFonts w:ascii="Times New Roman" w:hAnsi="Times New Roman" w:cs="Times New Roman"/>
          <w:sz w:val="28"/>
          <w:szCs w:val="28"/>
          <w:lang w:val="kk-KZ"/>
        </w:rPr>
        <w:t>Б.К.</w:t>
      </w:r>
      <w:r w:rsidRPr="00054898">
        <w:rPr>
          <w:rFonts w:ascii="Times New Roman" w:hAnsi="Times New Roman" w:cs="Times New Roman"/>
          <w:sz w:val="28"/>
          <w:szCs w:val="28"/>
          <w:lang w:val="kk-KZ"/>
        </w:rPr>
        <w:t xml:space="preserve"> Шоғарландырып-қарқынды оқыту технологиясына сай зер</w:t>
      </w:r>
      <w:r w:rsidR="00E950DC" w:rsidRPr="00054898">
        <w:rPr>
          <w:rFonts w:ascii="Times New Roman" w:hAnsi="Times New Roman" w:cs="Times New Roman"/>
          <w:sz w:val="28"/>
          <w:szCs w:val="28"/>
          <w:lang w:val="kk-KZ"/>
        </w:rPr>
        <w:t>тханалық жұмысты ұйымдастыру</w:t>
      </w:r>
      <w:r w:rsidR="008171D0">
        <w:rPr>
          <w:rFonts w:ascii="Times New Roman" w:hAnsi="Times New Roman" w:cs="Times New Roman"/>
          <w:sz w:val="28"/>
          <w:szCs w:val="28"/>
          <w:lang w:val="kk-KZ"/>
        </w:rPr>
        <w:t xml:space="preserve"> //</w:t>
      </w:r>
      <w:r w:rsidR="00E950DC"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ҚазҰУ Хабаршысы. Химия сериясы. </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2014. </w:t>
      </w:r>
      <w:r w:rsidR="008171D0">
        <w:rPr>
          <w:rFonts w:ascii="Times New Roman" w:hAnsi="Times New Roman" w:cs="Times New Roman"/>
          <w:sz w:val="28"/>
          <w:szCs w:val="28"/>
          <w:lang w:val="kk-KZ"/>
        </w:rPr>
        <w:t xml:space="preserve">- </w:t>
      </w:r>
      <w:r w:rsidR="008171D0" w:rsidRPr="00054898">
        <w:rPr>
          <w:rFonts w:ascii="Times New Roman" w:hAnsi="Times New Roman" w:cs="Times New Roman"/>
          <w:sz w:val="28"/>
          <w:szCs w:val="28"/>
          <w:lang w:val="kk-KZ"/>
        </w:rPr>
        <w:t xml:space="preserve">№1(73). </w:t>
      </w:r>
      <w:r w:rsidRPr="00054898">
        <w:rPr>
          <w:rFonts w:ascii="Times New Roman" w:hAnsi="Times New Roman" w:cs="Times New Roman"/>
          <w:sz w:val="28"/>
          <w:szCs w:val="28"/>
          <w:lang w:val="kk-KZ"/>
        </w:rPr>
        <w:t xml:space="preserve">– </w:t>
      </w:r>
      <w:r w:rsidR="008171D0">
        <w:rPr>
          <w:rFonts w:ascii="Times New Roman" w:hAnsi="Times New Roman" w:cs="Times New Roman"/>
          <w:sz w:val="28"/>
          <w:szCs w:val="28"/>
          <w:lang w:val="kk-KZ"/>
        </w:rPr>
        <w:t xml:space="preserve"> Б. </w:t>
      </w:r>
      <w:r w:rsidRPr="00054898">
        <w:rPr>
          <w:rFonts w:ascii="Times New Roman" w:hAnsi="Times New Roman" w:cs="Times New Roman"/>
          <w:sz w:val="28"/>
          <w:szCs w:val="28"/>
          <w:lang w:val="kk-KZ"/>
        </w:rPr>
        <w:t>100-104.</w:t>
      </w:r>
    </w:p>
    <w:p w14:paraId="598FDCEA" w14:textId="6F305C1F"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szCs w:val="28"/>
        </w:rPr>
        <w:t>Таубаева</w:t>
      </w:r>
      <w:proofErr w:type="spellEnd"/>
      <w:r w:rsidRPr="00054898">
        <w:rPr>
          <w:rFonts w:ascii="Times New Roman" w:hAnsi="Times New Roman" w:cs="Times New Roman"/>
          <w:sz w:val="28"/>
          <w:szCs w:val="28"/>
        </w:rPr>
        <w:t xml:space="preserve"> Ш.Т., Лактионова С.Н. Педагогическая инноватика как теория</w:t>
      </w:r>
      <w:r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rPr>
        <w:t>и</w:t>
      </w:r>
      <w:r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rPr>
        <w:t>практика нововведений в системе образования.</w:t>
      </w:r>
      <w:r w:rsidR="008171D0">
        <w:rPr>
          <w:rFonts w:ascii="Times New Roman" w:hAnsi="Times New Roman" w:cs="Times New Roman"/>
          <w:sz w:val="28"/>
          <w:szCs w:val="28"/>
        </w:rPr>
        <w:t xml:space="preserve"> </w:t>
      </w:r>
      <w:r w:rsidR="00E950DC" w:rsidRPr="00054898">
        <w:rPr>
          <w:rFonts w:ascii="Times New Roman" w:hAnsi="Times New Roman" w:cs="Times New Roman"/>
          <w:sz w:val="28"/>
          <w:szCs w:val="28"/>
          <w:lang w:val="kk-KZ"/>
        </w:rPr>
        <w:t>– Алматы: НИЦ «Ғалым», 2001.</w:t>
      </w:r>
      <w:r w:rsidR="008171D0">
        <w:rPr>
          <w:rFonts w:ascii="Times New Roman" w:hAnsi="Times New Roman" w:cs="Times New Roman"/>
          <w:sz w:val="28"/>
          <w:szCs w:val="28"/>
          <w:lang w:val="kk-KZ"/>
        </w:rPr>
        <w:t xml:space="preserve"> </w:t>
      </w:r>
      <w:r w:rsidR="00E950DC" w:rsidRPr="00054898">
        <w:rPr>
          <w:rFonts w:ascii="Times New Roman" w:hAnsi="Times New Roman" w:cs="Times New Roman"/>
          <w:sz w:val="28"/>
          <w:szCs w:val="28"/>
          <w:lang w:val="kk-KZ"/>
        </w:rPr>
        <w:t>–</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295 с.</w:t>
      </w:r>
    </w:p>
    <w:p w14:paraId="7F1AE3A8" w14:textId="2D4B07A6"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Қабдықайырұлы Қ., Монахов В.А. Оқытудың педагогикалық тех</w:t>
      </w:r>
      <w:r w:rsidR="00E950DC" w:rsidRPr="00054898">
        <w:rPr>
          <w:rFonts w:ascii="Times New Roman" w:hAnsi="Times New Roman" w:cs="Times New Roman"/>
          <w:sz w:val="28"/>
          <w:szCs w:val="28"/>
          <w:lang w:val="kk-KZ"/>
        </w:rPr>
        <w:t>нологиясы. – Алматы: РБК, 1999</w:t>
      </w:r>
      <w:r w:rsidRPr="00054898">
        <w:rPr>
          <w:rFonts w:ascii="Times New Roman" w:hAnsi="Times New Roman" w:cs="Times New Roman"/>
          <w:sz w:val="28"/>
          <w:szCs w:val="28"/>
          <w:lang w:val="kk-KZ"/>
        </w:rPr>
        <w:t>.</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- 156 б.</w:t>
      </w:r>
    </w:p>
    <w:p w14:paraId="459C9E64" w14:textId="7C852D7D"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Караев Ж.А. Активизация познавательной деятельности учащихся в условиях применения компьютерной технологии обучения</w:t>
      </w:r>
      <w:r w:rsidR="008171D0">
        <w:rPr>
          <w:rFonts w:ascii="Times New Roman" w:hAnsi="Times New Roman" w:cs="Times New Roman"/>
          <w:sz w:val="28"/>
          <w:szCs w:val="28"/>
          <w:lang w:val="kk-KZ"/>
        </w:rPr>
        <w:t>: а</w:t>
      </w:r>
      <w:r w:rsidRPr="00054898">
        <w:rPr>
          <w:rFonts w:ascii="Times New Roman" w:hAnsi="Times New Roman" w:cs="Times New Roman"/>
          <w:sz w:val="28"/>
          <w:szCs w:val="28"/>
          <w:lang w:val="kk-KZ"/>
        </w:rPr>
        <w:t xml:space="preserve">втореф. </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док.</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пед.</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наук</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Алматы, 1994.</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- 52 с.</w:t>
      </w:r>
    </w:p>
    <w:p w14:paraId="24752DA2" w14:textId="777777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Қоянбаев Р.М. Педагогика. - Алматы, 2002. – 384 б</w:t>
      </w:r>
      <w:r w:rsidR="00AD257B" w:rsidRPr="00054898">
        <w:rPr>
          <w:rFonts w:ascii="Times New Roman" w:hAnsi="Times New Roman" w:cs="Times New Roman"/>
          <w:sz w:val="28"/>
          <w:szCs w:val="28"/>
          <w:lang w:val="kk-KZ"/>
        </w:rPr>
        <w:t>.</w:t>
      </w:r>
    </w:p>
    <w:p w14:paraId="3E646862" w14:textId="237C4FD3"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Рахметова С.</w:t>
      </w:r>
      <w:r w:rsidR="00AD257B" w:rsidRPr="00054898">
        <w:rPr>
          <w:rFonts w:ascii="Times New Roman" w:hAnsi="Times New Roman" w:cs="Times New Roman"/>
          <w:sz w:val="28"/>
          <w:szCs w:val="28"/>
          <w:lang w:val="kk-KZ"/>
        </w:rPr>
        <w:t>Р.</w:t>
      </w:r>
      <w:r w:rsidRPr="00054898">
        <w:rPr>
          <w:rFonts w:ascii="Times New Roman" w:hAnsi="Times New Roman" w:cs="Times New Roman"/>
          <w:sz w:val="28"/>
          <w:szCs w:val="28"/>
          <w:lang w:val="kk-KZ"/>
        </w:rPr>
        <w:t xml:space="preserve"> Бастауыш класс оқушыларының тілін дамытудың ғылыми-әдістемелік негіздері (ауызша және жазбаша әдістемесі)</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пед.</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ғыл. док</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автореф. - Алматы, 1994. – 43 б</w:t>
      </w:r>
      <w:r w:rsidR="008171D0">
        <w:rPr>
          <w:rFonts w:ascii="Times New Roman" w:hAnsi="Times New Roman" w:cs="Times New Roman"/>
          <w:sz w:val="28"/>
          <w:szCs w:val="28"/>
          <w:lang w:val="kk-KZ"/>
        </w:rPr>
        <w:t>.</w:t>
      </w:r>
    </w:p>
    <w:p w14:paraId="2D054AD9" w14:textId="087F95A9"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Кобдикова</w:t>
      </w:r>
      <w:r w:rsidRPr="00054898">
        <w:rPr>
          <w:rFonts w:ascii="Times New Roman" w:hAnsi="Times New Roman" w:cs="Times New Roman"/>
          <w:sz w:val="28"/>
          <w:szCs w:val="28"/>
        </w:rPr>
        <w:t xml:space="preserve"> </w:t>
      </w:r>
      <w:r w:rsidR="008171D0" w:rsidRPr="00054898">
        <w:rPr>
          <w:rFonts w:ascii="Times New Roman" w:hAnsi="Times New Roman" w:cs="Times New Roman"/>
          <w:sz w:val="28"/>
          <w:szCs w:val="28"/>
          <w:lang w:val="kk-KZ"/>
        </w:rPr>
        <w:t>Ж.У.</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rPr>
        <w:t xml:space="preserve">Трехмерная методическая система обучения – основа формирования функциональной грамотности учащихся // Международный журнал экспериментального образования. </w:t>
      </w:r>
      <w:r w:rsidR="008171D0">
        <w:rPr>
          <w:rFonts w:ascii="Times New Roman" w:hAnsi="Times New Roman" w:cs="Times New Roman"/>
          <w:sz w:val="28"/>
          <w:szCs w:val="28"/>
        </w:rPr>
        <w:t xml:space="preserve">- </w:t>
      </w:r>
      <w:r w:rsidRPr="00054898">
        <w:rPr>
          <w:rFonts w:ascii="Times New Roman" w:hAnsi="Times New Roman" w:cs="Times New Roman"/>
          <w:sz w:val="28"/>
          <w:szCs w:val="28"/>
        </w:rPr>
        <w:t>2013.</w:t>
      </w:r>
      <w:r w:rsidR="008171D0" w:rsidRPr="008171D0">
        <w:rPr>
          <w:rFonts w:ascii="Times New Roman" w:hAnsi="Times New Roman" w:cs="Times New Roman"/>
          <w:sz w:val="28"/>
          <w:szCs w:val="28"/>
        </w:rPr>
        <w:t xml:space="preserve"> </w:t>
      </w:r>
      <w:r w:rsidR="008171D0">
        <w:rPr>
          <w:rFonts w:ascii="Times New Roman" w:hAnsi="Times New Roman" w:cs="Times New Roman"/>
          <w:sz w:val="28"/>
          <w:szCs w:val="28"/>
        </w:rPr>
        <w:t xml:space="preserve">- </w:t>
      </w:r>
      <w:r w:rsidR="008171D0" w:rsidRPr="00054898">
        <w:rPr>
          <w:rFonts w:ascii="Times New Roman" w:hAnsi="Times New Roman" w:cs="Times New Roman"/>
          <w:sz w:val="28"/>
          <w:szCs w:val="28"/>
        </w:rPr>
        <w:t>№11</w:t>
      </w:r>
      <w:r w:rsidR="008171D0">
        <w:rPr>
          <w:rFonts w:ascii="Times New Roman" w:hAnsi="Times New Roman" w:cs="Times New Roman"/>
          <w:sz w:val="28"/>
          <w:szCs w:val="28"/>
        </w:rPr>
        <w:t>. -</w:t>
      </w:r>
      <w:r w:rsidRPr="00054898">
        <w:rPr>
          <w:rFonts w:ascii="Times New Roman" w:hAnsi="Times New Roman" w:cs="Times New Roman"/>
          <w:sz w:val="28"/>
          <w:szCs w:val="28"/>
        </w:rPr>
        <w:t xml:space="preserve"> </w:t>
      </w:r>
      <w:r w:rsidR="008171D0">
        <w:rPr>
          <w:rFonts w:ascii="Times New Roman" w:hAnsi="Times New Roman" w:cs="Times New Roman"/>
          <w:sz w:val="28"/>
          <w:szCs w:val="28"/>
        </w:rPr>
        <w:t>С</w:t>
      </w:r>
      <w:r w:rsidRPr="00054898">
        <w:rPr>
          <w:rFonts w:ascii="Times New Roman" w:hAnsi="Times New Roman" w:cs="Times New Roman"/>
          <w:sz w:val="28"/>
          <w:szCs w:val="28"/>
        </w:rPr>
        <w:t>. 19–25.</w:t>
      </w:r>
    </w:p>
    <w:p w14:paraId="3F15391B" w14:textId="595E2085"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Бұзаубақова К.Ж. Инновациялық пе</w:t>
      </w:r>
      <w:r w:rsidR="00AD257B" w:rsidRPr="00054898">
        <w:rPr>
          <w:rFonts w:ascii="Times New Roman" w:hAnsi="Times New Roman" w:cs="Times New Roman"/>
          <w:sz w:val="28"/>
          <w:szCs w:val="28"/>
          <w:lang w:val="kk-KZ"/>
        </w:rPr>
        <w:t>дагогика негіздері</w:t>
      </w:r>
      <w:r w:rsidR="008171D0">
        <w:rPr>
          <w:rFonts w:ascii="Times New Roman" w:hAnsi="Times New Roman" w:cs="Times New Roman"/>
          <w:sz w:val="28"/>
          <w:szCs w:val="28"/>
          <w:lang w:val="kk-KZ"/>
        </w:rPr>
        <w:t>:</w:t>
      </w:r>
      <w:r w:rsidR="00AD257B" w:rsidRPr="00054898">
        <w:rPr>
          <w:rFonts w:ascii="Times New Roman" w:hAnsi="Times New Roman" w:cs="Times New Roman"/>
          <w:sz w:val="28"/>
          <w:szCs w:val="28"/>
          <w:lang w:val="kk-KZ"/>
        </w:rPr>
        <w:t xml:space="preserve"> </w:t>
      </w:r>
      <w:r w:rsidR="008171D0">
        <w:rPr>
          <w:rFonts w:ascii="Times New Roman" w:hAnsi="Times New Roman" w:cs="Times New Roman"/>
          <w:sz w:val="28"/>
          <w:szCs w:val="28"/>
          <w:lang w:val="kk-KZ"/>
        </w:rPr>
        <w:t>о</w:t>
      </w:r>
      <w:r w:rsidR="00AD257B" w:rsidRPr="00054898">
        <w:rPr>
          <w:rFonts w:ascii="Times New Roman" w:hAnsi="Times New Roman" w:cs="Times New Roman"/>
          <w:sz w:val="28"/>
          <w:szCs w:val="28"/>
          <w:lang w:val="kk-KZ"/>
        </w:rPr>
        <w:t xml:space="preserve">қу құралы. </w:t>
      </w:r>
      <w:r w:rsidR="008171D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Алматы: Білім, 2019. – 424 б.</w:t>
      </w:r>
    </w:p>
    <w:p w14:paraId="2C3C8538" w14:textId="43A129DD"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shd w:val="clear" w:color="auto" w:fill="FFFFFF"/>
          <w:lang w:val="kk-KZ"/>
        </w:rPr>
        <w:t>Сарбасова Қ.А. Инновация</w:t>
      </w:r>
      <w:r w:rsidR="00AD257B" w:rsidRPr="00054898">
        <w:rPr>
          <w:rFonts w:ascii="Times New Roman" w:hAnsi="Times New Roman" w:cs="Times New Roman"/>
          <w:sz w:val="28"/>
          <w:szCs w:val="28"/>
          <w:shd w:val="clear" w:color="auto" w:fill="FFFFFF"/>
          <w:lang w:val="kk-KZ"/>
        </w:rPr>
        <w:t xml:space="preserve">лық технологиялар. </w:t>
      </w:r>
      <w:r w:rsidR="005E53A0">
        <w:rPr>
          <w:rFonts w:ascii="Times New Roman" w:hAnsi="Times New Roman" w:cs="Times New Roman"/>
          <w:sz w:val="28"/>
          <w:szCs w:val="28"/>
          <w:shd w:val="clear" w:color="auto" w:fill="FFFFFF"/>
          <w:lang w:val="kk-KZ"/>
        </w:rPr>
        <w:t xml:space="preserve">- </w:t>
      </w:r>
      <w:r w:rsidR="00AD257B" w:rsidRPr="00054898">
        <w:rPr>
          <w:rFonts w:ascii="Times New Roman" w:hAnsi="Times New Roman" w:cs="Times New Roman"/>
          <w:sz w:val="28"/>
          <w:szCs w:val="28"/>
          <w:shd w:val="clear" w:color="auto" w:fill="FFFFFF"/>
          <w:lang w:val="kk-KZ"/>
        </w:rPr>
        <w:t>Алматы, 2015</w:t>
      </w:r>
      <w:r w:rsidR="005E53A0">
        <w:rPr>
          <w:rFonts w:ascii="Times New Roman" w:hAnsi="Times New Roman" w:cs="Times New Roman"/>
          <w:sz w:val="28"/>
          <w:szCs w:val="28"/>
          <w:shd w:val="clear" w:color="auto" w:fill="FFFFFF"/>
          <w:lang w:val="kk-KZ"/>
        </w:rPr>
        <w:t>.</w:t>
      </w:r>
      <w:r w:rsidRPr="00054898">
        <w:rPr>
          <w:rFonts w:ascii="Times New Roman" w:hAnsi="Times New Roman" w:cs="Times New Roman"/>
          <w:sz w:val="28"/>
          <w:szCs w:val="28"/>
          <w:lang w:val="kk-KZ"/>
        </w:rPr>
        <w:t xml:space="preserve"> – 196 </w:t>
      </w:r>
      <w:r w:rsidR="00AD257B" w:rsidRPr="00054898">
        <w:rPr>
          <w:rFonts w:ascii="Times New Roman" w:hAnsi="Times New Roman" w:cs="Times New Roman"/>
          <w:sz w:val="28"/>
          <w:szCs w:val="28"/>
          <w:lang w:val="kk-KZ"/>
        </w:rPr>
        <w:t>б</w:t>
      </w:r>
      <w:r w:rsidRPr="00054898">
        <w:rPr>
          <w:rFonts w:ascii="Times New Roman" w:hAnsi="Times New Roman" w:cs="Times New Roman"/>
          <w:sz w:val="28"/>
          <w:szCs w:val="28"/>
          <w:lang w:val="kk-KZ"/>
        </w:rPr>
        <w:t>.</w:t>
      </w:r>
    </w:p>
    <w:p w14:paraId="28CF88F7" w14:textId="77777777"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Жұмабаева А.Е. Бастауыш мектепте қазақ</w:t>
      </w:r>
      <w:r w:rsidR="00AD257B" w:rsidRPr="00054898">
        <w:rPr>
          <w:rFonts w:ascii="Times New Roman" w:hAnsi="Times New Roman" w:cs="Times New Roman"/>
          <w:sz w:val="28"/>
          <w:szCs w:val="28"/>
          <w:lang w:val="kk-KZ"/>
        </w:rPr>
        <w:t xml:space="preserve"> тілі синтаксисін дамыта оқыту.</w:t>
      </w:r>
      <w:r w:rsidRPr="00054898">
        <w:rPr>
          <w:rFonts w:ascii="Times New Roman" w:hAnsi="Times New Roman" w:cs="Times New Roman"/>
          <w:sz w:val="28"/>
          <w:szCs w:val="28"/>
          <w:lang w:val="kk-KZ"/>
        </w:rPr>
        <w:t>– Алматы, 2008. – 236 б</w:t>
      </w:r>
      <w:r w:rsidR="00AD257B" w:rsidRPr="00054898">
        <w:rPr>
          <w:rFonts w:ascii="Times New Roman" w:hAnsi="Times New Roman" w:cs="Times New Roman"/>
          <w:sz w:val="28"/>
          <w:szCs w:val="28"/>
          <w:lang w:val="kk-KZ"/>
        </w:rPr>
        <w:t>.</w:t>
      </w:r>
    </w:p>
    <w:p w14:paraId="3CC63A7B" w14:textId="18CFE598" w:rsidR="00F107C4" w:rsidRPr="00054898" w:rsidRDefault="00F107C4" w:rsidP="00054898">
      <w:pPr>
        <w:pStyle w:val="a3"/>
        <w:numPr>
          <w:ilvl w:val="0"/>
          <w:numId w:val="77"/>
        </w:numPr>
        <w:tabs>
          <w:tab w:val="left" w:pos="993"/>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Тұрғынбаева Б.А. Дамыта оқыту технологиялары. – Алматы, </w:t>
      </w:r>
      <w:r w:rsidR="00AD257B" w:rsidRPr="00054898">
        <w:rPr>
          <w:rFonts w:ascii="Times New Roman" w:hAnsi="Times New Roman" w:cs="Times New Roman"/>
          <w:sz w:val="28"/>
          <w:szCs w:val="28"/>
          <w:lang w:val="kk-KZ"/>
        </w:rPr>
        <w:t>2000. – 208</w:t>
      </w:r>
      <w:r w:rsidR="005E53A0">
        <w:rPr>
          <w:rFonts w:ascii="Times New Roman" w:hAnsi="Times New Roman" w:cs="Times New Roman"/>
          <w:sz w:val="28"/>
          <w:szCs w:val="28"/>
          <w:lang w:val="kk-KZ"/>
        </w:rPr>
        <w:t xml:space="preserve"> </w:t>
      </w:r>
      <w:r w:rsidR="00AD257B" w:rsidRPr="00054898">
        <w:rPr>
          <w:rFonts w:ascii="Times New Roman" w:hAnsi="Times New Roman" w:cs="Times New Roman"/>
          <w:sz w:val="28"/>
          <w:szCs w:val="28"/>
          <w:lang w:val="kk-KZ"/>
        </w:rPr>
        <w:t>б.</w:t>
      </w:r>
    </w:p>
    <w:p w14:paraId="1BBE56DB" w14:textId="55DDE64A"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Амирова А.С. Дидакт</w:t>
      </w:r>
      <w:r w:rsidR="00AD257B" w:rsidRPr="00054898">
        <w:rPr>
          <w:rFonts w:ascii="Times New Roman" w:hAnsi="Times New Roman" w:cs="Times New Roman"/>
          <w:sz w:val="28"/>
          <w:szCs w:val="28"/>
          <w:lang w:val="kk-KZ"/>
        </w:rPr>
        <w:t>и</w:t>
      </w:r>
      <w:r w:rsidRPr="00054898">
        <w:rPr>
          <w:rFonts w:ascii="Times New Roman" w:hAnsi="Times New Roman" w:cs="Times New Roman"/>
          <w:sz w:val="28"/>
          <w:szCs w:val="28"/>
          <w:lang w:val="kk-KZ"/>
        </w:rPr>
        <w:t>ка</w:t>
      </w:r>
      <w:r w:rsidR="005E53A0">
        <w:rPr>
          <w:rFonts w:ascii="Times New Roman" w:hAnsi="Times New Roman" w:cs="Times New Roman"/>
          <w:sz w:val="28"/>
          <w:szCs w:val="28"/>
          <w:lang w:val="kk-KZ"/>
        </w:rPr>
        <w:t>: о</w:t>
      </w:r>
      <w:r w:rsidR="00AD257B" w:rsidRPr="00054898">
        <w:rPr>
          <w:rFonts w:ascii="Times New Roman" w:hAnsi="Times New Roman" w:cs="Times New Roman"/>
          <w:sz w:val="28"/>
          <w:szCs w:val="28"/>
          <w:lang w:val="kk-KZ"/>
        </w:rPr>
        <w:t xml:space="preserve">қу </w:t>
      </w:r>
      <w:r w:rsidRPr="00054898">
        <w:rPr>
          <w:rFonts w:ascii="Times New Roman" w:hAnsi="Times New Roman" w:cs="Times New Roman"/>
          <w:sz w:val="28"/>
          <w:szCs w:val="28"/>
          <w:lang w:val="kk-KZ"/>
        </w:rPr>
        <w:t>құралы</w:t>
      </w:r>
      <w:r w:rsidR="00AD257B" w:rsidRPr="00054898">
        <w:rPr>
          <w:rFonts w:ascii="Times New Roman" w:hAnsi="Times New Roman" w:cs="Times New Roman"/>
          <w:sz w:val="28"/>
          <w:szCs w:val="28"/>
          <w:lang w:val="kk-KZ"/>
        </w:rPr>
        <w:t>.</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Алматы</w:t>
      </w:r>
      <w:r w:rsidR="005E53A0">
        <w:rPr>
          <w:rFonts w:ascii="Times New Roman" w:hAnsi="Times New Roman" w:cs="Times New Roman"/>
          <w:sz w:val="28"/>
          <w:szCs w:val="28"/>
          <w:lang w:val="kk-KZ"/>
        </w:rPr>
        <w:t>:</w:t>
      </w:r>
      <w:r w:rsidR="005E53A0" w:rsidRPr="005E53A0">
        <w:rPr>
          <w:rFonts w:ascii="Times New Roman" w:hAnsi="Times New Roman" w:cs="Times New Roman"/>
          <w:sz w:val="28"/>
          <w:szCs w:val="28"/>
          <w:lang w:val="kk-KZ"/>
        </w:rPr>
        <w:t xml:space="preserve"> </w:t>
      </w:r>
      <w:r w:rsidR="005E53A0" w:rsidRPr="00054898">
        <w:rPr>
          <w:rFonts w:ascii="Times New Roman" w:hAnsi="Times New Roman" w:cs="Times New Roman"/>
          <w:sz w:val="28"/>
          <w:szCs w:val="28"/>
          <w:lang w:val="kk-KZ"/>
        </w:rPr>
        <w:t xml:space="preserve">Абай атындағы ҚазҰПУ </w:t>
      </w:r>
      <w:r w:rsidR="005E53A0">
        <w:rPr>
          <w:rFonts w:ascii="Times New Roman" w:hAnsi="Times New Roman" w:cs="Times New Roman"/>
          <w:sz w:val="28"/>
          <w:szCs w:val="28"/>
          <w:lang w:val="kk-KZ"/>
        </w:rPr>
        <w:t xml:space="preserve">; </w:t>
      </w:r>
      <w:r w:rsidR="005E53A0" w:rsidRPr="00054898">
        <w:rPr>
          <w:rFonts w:ascii="Times New Roman" w:hAnsi="Times New Roman" w:cs="Times New Roman"/>
          <w:sz w:val="28"/>
          <w:szCs w:val="28"/>
          <w:lang w:val="kk-KZ"/>
        </w:rPr>
        <w:t>«Ұлағат» баспасы</w:t>
      </w:r>
      <w:r w:rsidRPr="00054898">
        <w:rPr>
          <w:rFonts w:ascii="Times New Roman" w:hAnsi="Times New Roman" w:cs="Times New Roman"/>
          <w:sz w:val="28"/>
          <w:szCs w:val="28"/>
          <w:lang w:val="kk-KZ"/>
        </w:rPr>
        <w:t>, 2017</w:t>
      </w:r>
      <w:r w:rsidR="005E53A0">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268 б.</w:t>
      </w:r>
    </w:p>
    <w:p w14:paraId="7016BEB0" w14:textId="664E9AF9"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Астамбаева</w:t>
      </w:r>
      <w:r w:rsidR="005E53A0" w:rsidRPr="005E53A0">
        <w:rPr>
          <w:rFonts w:ascii="Times New Roman" w:hAnsi="Times New Roman" w:cs="Times New Roman"/>
          <w:sz w:val="28"/>
          <w:szCs w:val="28"/>
          <w:lang w:val="kk-KZ"/>
        </w:rPr>
        <w:t xml:space="preserve"> </w:t>
      </w:r>
      <w:r w:rsidR="005E53A0" w:rsidRPr="00054898">
        <w:rPr>
          <w:rFonts w:ascii="Times New Roman" w:hAnsi="Times New Roman" w:cs="Times New Roman"/>
          <w:sz w:val="28"/>
          <w:szCs w:val="28"/>
          <w:lang w:val="kk-KZ"/>
        </w:rPr>
        <w:t>Ж.Қ.</w:t>
      </w:r>
      <w:r w:rsidRPr="00054898">
        <w:rPr>
          <w:rFonts w:ascii="Times New Roman" w:hAnsi="Times New Roman" w:cs="Times New Roman"/>
          <w:sz w:val="28"/>
          <w:szCs w:val="28"/>
          <w:lang w:val="kk-KZ"/>
        </w:rPr>
        <w:t>, Уәйісова</w:t>
      </w:r>
      <w:r w:rsidR="005E53A0" w:rsidRPr="005E53A0">
        <w:rPr>
          <w:rFonts w:ascii="Times New Roman" w:hAnsi="Times New Roman" w:cs="Times New Roman"/>
          <w:sz w:val="28"/>
          <w:szCs w:val="28"/>
          <w:lang w:val="kk-KZ"/>
        </w:rPr>
        <w:t xml:space="preserve"> </w:t>
      </w:r>
      <w:r w:rsidR="005E53A0" w:rsidRPr="00054898">
        <w:rPr>
          <w:rFonts w:ascii="Times New Roman" w:hAnsi="Times New Roman" w:cs="Times New Roman"/>
          <w:sz w:val="28"/>
          <w:szCs w:val="28"/>
          <w:lang w:val="kk-KZ"/>
        </w:rPr>
        <w:t>Г.</w:t>
      </w:r>
      <w:r w:rsidRPr="00054898">
        <w:rPr>
          <w:rFonts w:ascii="Times New Roman" w:hAnsi="Times New Roman" w:cs="Times New Roman"/>
          <w:sz w:val="28"/>
          <w:szCs w:val="28"/>
          <w:lang w:val="kk-KZ"/>
        </w:rPr>
        <w:t xml:space="preserve"> Шағын жинақты бастауыш мектептегі педагогикалық үдеріс теориясы мен технологиясы. – Алматы, 2010. – 85 б.</w:t>
      </w:r>
    </w:p>
    <w:p w14:paraId="339E4971" w14:textId="53626FF3"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Барсай Б.Т. Болашақ бастауыш сынып мұғалімінің кәсіби - дидактикалық құзыреттілігін қалыптастырудың ғылыми – педагогикалық негіздері: пед. ғыл. док. </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дис. - Шымкент, 2010. -</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349 б.</w:t>
      </w:r>
    </w:p>
    <w:p w14:paraId="5A745648" w14:textId="2E6811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Нағымжанова Қ.М. Университет студенттерінің педагогикалық креативтілігін инновациялық білім беру ортасында қалыптастырудың ғылыми негіздері: пед. ғыл. док. </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дис.: 13.00.01. – Алматы, 2010. – 345 б.</w:t>
      </w:r>
    </w:p>
    <w:p w14:paraId="3C1EE704" w14:textId="32B8984A" w:rsidR="00F107C4" w:rsidRPr="00CB1C72"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CB1C72">
        <w:rPr>
          <w:rFonts w:ascii="Times New Roman" w:hAnsi="Times New Roman" w:cs="Times New Roman"/>
          <w:sz w:val="28"/>
          <w:szCs w:val="28"/>
          <w:lang w:val="kk-KZ"/>
        </w:rPr>
        <w:t>Көшімбетова С. Инновациялық технологияны білім сапасын көтеруде пайдалану мүмкіндіктері. – Алматы: Білім, 2008</w:t>
      </w:r>
      <w:r w:rsidR="005E53A0" w:rsidRPr="00CB1C72">
        <w:rPr>
          <w:rFonts w:ascii="Times New Roman" w:hAnsi="Times New Roman" w:cs="Times New Roman"/>
          <w:sz w:val="28"/>
          <w:szCs w:val="28"/>
          <w:lang w:val="kk-KZ"/>
        </w:rPr>
        <w:t xml:space="preserve">. </w:t>
      </w:r>
      <w:r w:rsidR="00CB1C72" w:rsidRPr="00CB1C72">
        <w:rPr>
          <w:rFonts w:ascii="Times New Roman" w:hAnsi="Times New Roman" w:cs="Times New Roman"/>
          <w:sz w:val="28"/>
          <w:szCs w:val="28"/>
          <w:lang w:val="kk-KZ"/>
        </w:rPr>
        <w:t xml:space="preserve">– </w:t>
      </w:r>
      <w:r w:rsidR="005E53A0" w:rsidRPr="00CB1C72">
        <w:rPr>
          <w:rFonts w:ascii="Times New Roman" w:hAnsi="Times New Roman" w:cs="Times New Roman"/>
          <w:sz w:val="28"/>
          <w:szCs w:val="28"/>
          <w:lang w:val="kk-KZ"/>
        </w:rPr>
        <w:t>23</w:t>
      </w:r>
      <w:r w:rsidR="00CB1C72" w:rsidRPr="00CB1C72">
        <w:rPr>
          <w:rFonts w:ascii="Times New Roman" w:hAnsi="Times New Roman" w:cs="Times New Roman"/>
          <w:sz w:val="28"/>
          <w:szCs w:val="28"/>
          <w:lang w:val="kk-KZ"/>
        </w:rPr>
        <w:t>2</w:t>
      </w:r>
      <w:r w:rsidR="005E53A0" w:rsidRPr="00CB1C72">
        <w:rPr>
          <w:rFonts w:ascii="Times New Roman" w:hAnsi="Times New Roman" w:cs="Times New Roman"/>
          <w:sz w:val="28"/>
          <w:szCs w:val="28"/>
          <w:lang w:val="kk-KZ"/>
        </w:rPr>
        <w:t xml:space="preserve"> б.</w:t>
      </w:r>
    </w:p>
    <w:p w14:paraId="08915CA6" w14:textId="66CA27F5"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Сартаева Н.Т. Ақпараттық технологиялар негізінде бастауыш сынып оқушылардың зерттеушілік іс-әрекет мотивациясын қалыптастыру: филос. док. (PhD) </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дис. – Алматы, 2019. – 165 б.</w:t>
      </w:r>
    </w:p>
    <w:p w14:paraId="4B9BF7C3" w14:textId="199C572B"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Фейзулдаева С.А. Жоғары оқу орнында пәнаралық сабақтастықты жүзеге асыру арқылы бастауыш мектеп мұғалімін кәсіби даярлау</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5E53A0">
        <w:rPr>
          <w:rFonts w:ascii="Times New Roman" w:hAnsi="Times New Roman" w:cs="Times New Roman"/>
          <w:sz w:val="28"/>
          <w:szCs w:val="28"/>
          <w:lang w:val="kk-KZ"/>
        </w:rPr>
        <w:t>ф</w:t>
      </w:r>
      <w:r w:rsidRPr="00054898">
        <w:rPr>
          <w:rFonts w:ascii="Times New Roman" w:hAnsi="Times New Roman" w:cs="Times New Roman"/>
          <w:sz w:val="28"/>
          <w:szCs w:val="28"/>
          <w:lang w:val="kk-KZ"/>
        </w:rPr>
        <w:t>илос</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док</w:t>
      </w:r>
      <w:r w:rsidR="005E53A0">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(PhD) </w:t>
      </w:r>
      <w:r w:rsidR="005E53A0">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 xml:space="preserve"> дис</w:t>
      </w:r>
      <w:r w:rsidR="005E53A0">
        <w:rPr>
          <w:rFonts w:ascii="Times New Roman" w:hAnsi="Times New Roman" w:cs="Times New Roman"/>
          <w:sz w:val="28"/>
          <w:szCs w:val="28"/>
          <w:lang w:val="kk-KZ"/>
        </w:rPr>
        <w:t xml:space="preserve">.: </w:t>
      </w:r>
      <w:r w:rsidR="005E53A0" w:rsidRPr="00054898">
        <w:rPr>
          <w:rFonts w:ascii="Times New Roman" w:hAnsi="Times New Roman" w:cs="Times New Roman"/>
          <w:sz w:val="28"/>
          <w:szCs w:val="28"/>
          <w:lang w:val="kk-KZ"/>
        </w:rPr>
        <w:t>6D010200</w:t>
      </w:r>
      <w:r w:rsidR="005E53A0">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Талдықор</w:t>
      </w:r>
      <w:r w:rsidR="005E53A0">
        <w:rPr>
          <w:rFonts w:ascii="Times New Roman" w:hAnsi="Times New Roman" w:cs="Times New Roman"/>
          <w:sz w:val="28"/>
          <w:szCs w:val="28"/>
          <w:lang w:val="kk-KZ"/>
        </w:rPr>
        <w:t>ған, 2000. – 148 б.</w:t>
      </w:r>
    </w:p>
    <w:p w14:paraId="397CDB2B" w14:textId="777777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lastRenderedPageBreak/>
        <w:t xml:space="preserve">Баймуханбетов Б.М. Болашақ бастауыш сынып мұғалімдерінің лидерлік сапасын қалыптастыру: филос. док. (PhD) ... дис.: 6D010300. – Алматы, 2014. – 136 б. </w:t>
      </w:r>
    </w:p>
    <w:p w14:paraId="05F0C69C" w14:textId="53AF98DE"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Тұралбаева А.Т. Отбасы мен мектептің ынтымақтастығы жағдайында дарынды балаларды тәрбиелеу: филос. док. (PhD)</w:t>
      </w:r>
      <w:r w:rsidR="00AD257B" w:rsidRPr="00054898">
        <w:rPr>
          <w:rFonts w:ascii="Times New Roman" w:hAnsi="Times New Roman" w:cs="Times New Roman"/>
          <w:sz w:val="28"/>
          <w:szCs w:val="28"/>
          <w:lang w:val="kk-KZ"/>
        </w:rPr>
        <w:t xml:space="preserve"> </w:t>
      </w:r>
      <w:r w:rsidR="000D5103">
        <w:rPr>
          <w:rFonts w:ascii="Times New Roman" w:hAnsi="Times New Roman" w:cs="Times New Roman"/>
          <w:sz w:val="28"/>
          <w:szCs w:val="28"/>
          <w:lang w:val="kk-KZ"/>
        </w:rPr>
        <w:t xml:space="preserve"> </w:t>
      </w:r>
      <w:r w:rsidR="00AD257B" w:rsidRPr="00054898">
        <w:rPr>
          <w:rFonts w:ascii="Times New Roman" w:hAnsi="Times New Roman" w:cs="Times New Roman"/>
          <w:sz w:val="28"/>
          <w:szCs w:val="28"/>
          <w:lang w:val="kk-KZ"/>
        </w:rPr>
        <w:t>...</w:t>
      </w:r>
      <w:r w:rsidR="000D5103">
        <w:rPr>
          <w:rFonts w:ascii="Times New Roman" w:hAnsi="Times New Roman" w:cs="Times New Roman"/>
          <w:sz w:val="28"/>
          <w:szCs w:val="28"/>
          <w:lang w:val="kk-KZ"/>
        </w:rPr>
        <w:t xml:space="preserve">  </w:t>
      </w:r>
      <w:r w:rsidR="00AD257B" w:rsidRPr="00054898">
        <w:rPr>
          <w:rFonts w:ascii="Times New Roman" w:hAnsi="Times New Roman" w:cs="Times New Roman"/>
          <w:sz w:val="28"/>
          <w:szCs w:val="28"/>
          <w:lang w:val="kk-KZ"/>
        </w:rPr>
        <w:t xml:space="preserve"> дис. – Алматы, 2014. – 136</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б.</w:t>
      </w:r>
    </w:p>
    <w:p w14:paraId="00FFF4D1" w14:textId="542ABDBE"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szCs w:val="28"/>
        </w:rPr>
        <w:t>Сыздықбаева</w:t>
      </w:r>
      <w:proofErr w:type="spellEnd"/>
      <w:r w:rsidRPr="00054898">
        <w:rPr>
          <w:rFonts w:ascii="Times New Roman" w:hAnsi="Times New Roman" w:cs="Times New Roman"/>
          <w:sz w:val="28"/>
          <w:szCs w:val="28"/>
        </w:rPr>
        <w:t xml:space="preserve"> А.Д. </w:t>
      </w:r>
      <w:proofErr w:type="spellStart"/>
      <w:r w:rsidRPr="00054898">
        <w:rPr>
          <w:rFonts w:ascii="Times New Roman" w:hAnsi="Times New Roman" w:cs="Times New Roman"/>
          <w:sz w:val="28"/>
          <w:szCs w:val="28"/>
        </w:rPr>
        <w:t>Формрование</w:t>
      </w:r>
      <w:proofErr w:type="spellEnd"/>
      <w:r w:rsidRPr="00054898">
        <w:rPr>
          <w:rFonts w:ascii="Times New Roman" w:hAnsi="Times New Roman" w:cs="Times New Roman"/>
          <w:sz w:val="28"/>
          <w:szCs w:val="28"/>
        </w:rPr>
        <w:t xml:space="preserve"> исследовательской компетентности б</w:t>
      </w:r>
      <w:r w:rsidRPr="00054898">
        <w:rPr>
          <w:rFonts w:ascii="Times New Roman" w:hAnsi="Times New Roman" w:cs="Times New Roman"/>
          <w:sz w:val="28"/>
          <w:szCs w:val="28"/>
          <w:lang w:val="kk-KZ"/>
        </w:rPr>
        <w:t>у</w:t>
      </w:r>
      <w:proofErr w:type="spellStart"/>
      <w:r w:rsidRPr="00054898">
        <w:rPr>
          <w:rFonts w:ascii="Times New Roman" w:hAnsi="Times New Roman" w:cs="Times New Roman"/>
          <w:sz w:val="28"/>
          <w:szCs w:val="28"/>
        </w:rPr>
        <w:t>дущего</w:t>
      </w:r>
      <w:proofErr w:type="spellEnd"/>
      <w:r w:rsidRPr="00054898">
        <w:rPr>
          <w:rFonts w:ascii="Times New Roman" w:hAnsi="Times New Roman" w:cs="Times New Roman"/>
          <w:sz w:val="28"/>
          <w:szCs w:val="28"/>
        </w:rPr>
        <w:t xml:space="preserve"> учителя начальных классов: </w:t>
      </w:r>
      <w:proofErr w:type="spellStart"/>
      <w:r w:rsidRPr="00054898">
        <w:rPr>
          <w:rFonts w:ascii="Times New Roman" w:hAnsi="Times New Roman" w:cs="Times New Roman"/>
          <w:sz w:val="28"/>
          <w:szCs w:val="28"/>
        </w:rPr>
        <w:t>дис</w:t>
      </w:r>
      <w:proofErr w:type="spellEnd"/>
      <w:r w:rsidRPr="00054898">
        <w:rPr>
          <w:rFonts w:ascii="Times New Roman" w:hAnsi="Times New Roman" w:cs="Times New Roman"/>
          <w:sz w:val="28"/>
          <w:szCs w:val="28"/>
        </w:rPr>
        <w:t xml:space="preserve">. </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rPr>
        <w:t>...</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rPr>
        <w:t xml:space="preserve"> до</w:t>
      </w:r>
      <w:r w:rsidR="00AD257B" w:rsidRPr="00054898">
        <w:rPr>
          <w:rFonts w:ascii="Times New Roman" w:hAnsi="Times New Roman" w:cs="Times New Roman"/>
          <w:sz w:val="28"/>
          <w:szCs w:val="28"/>
        </w:rPr>
        <w:t>к.</w:t>
      </w:r>
      <w:r w:rsidR="000D5103">
        <w:rPr>
          <w:rFonts w:ascii="Times New Roman" w:hAnsi="Times New Roman" w:cs="Times New Roman"/>
          <w:sz w:val="28"/>
          <w:szCs w:val="28"/>
          <w:lang w:val="kk-KZ"/>
        </w:rPr>
        <w:t xml:space="preserve"> </w:t>
      </w:r>
      <w:r w:rsidR="00AD257B" w:rsidRPr="00054898">
        <w:rPr>
          <w:rFonts w:ascii="Times New Roman" w:hAnsi="Times New Roman" w:cs="Times New Roman"/>
          <w:sz w:val="28"/>
          <w:szCs w:val="28"/>
        </w:rPr>
        <w:t>филос. (PhD). – Алматы, 2016.</w:t>
      </w:r>
      <w:r w:rsidR="00C702F6">
        <w:rPr>
          <w:rFonts w:ascii="Times New Roman" w:hAnsi="Times New Roman" w:cs="Times New Roman"/>
          <w:sz w:val="28"/>
          <w:szCs w:val="28"/>
        </w:rPr>
        <w:t xml:space="preserve"> </w:t>
      </w:r>
      <w:r w:rsidR="00AD257B" w:rsidRPr="00054898">
        <w:rPr>
          <w:rFonts w:ascii="Times New Roman" w:hAnsi="Times New Roman" w:cs="Times New Roman"/>
          <w:sz w:val="28"/>
          <w:szCs w:val="28"/>
          <w:lang w:val="kk-KZ"/>
        </w:rPr>
        <w:t>–</w:t>
      </w:r>
      <w:r w:rsidRPr="00054898">
        <w:rPr>
          <w:rFonts w:ascii="Times New Roman" w:hAnsi="Times New Roman" w:cs="Times New Roman"/>
          <w:sz w:val="28"/>
          <w:szCs w:val="28"/>
        </w:rPr>
        <w:t xml:space="preserve"> 137 c.</w:t>
      </w:r>
    </w:p>
    <w:p w14:paraId="765F947E" w14:textId="2974D928"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Мулдабекова К.Т. Ақпараттық технологиялар арқылы болашақ мамандардың коммуникативтік құзыреттілігін қалыптастыру: филос.</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док. </w:t>
      </w:r>
      <w:r w:rsidR="000D5103">
        <w:rPr>
          <w:rFonts w:ascii="Times New Roman" w:hAnsi="Times New Roman" w:cs="Times New Roman"/>
          <w:sz w:val="28"/>
          <w:szCs w:val="28"/>
        </w:rPr>
        <w:t>(</w:t>
      </w:r>
      <w:r w:rsidRPr="00054898">
        <w:rPr>
          <w:rFonts w:ascii="Times New Roman" w:hAnsi="Times New Roman" w:cs="Times New Roman"/>
          <w:sz w:val="28"/>
          <w:szCs w:val="28"/>
          <w:lang w:val="kk-KZ"/>
        </w:rPr>
        <w:t>PhD</w:t>
      </w:r>
      <w:r w:rsidR="000D5103">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дис. - Алматы, 2014. – 166 б.</w:t>
      </w:r>
    </w:p>
    <w:p w14:paraId="4BD0AA2C" w14:textId="6EAF55E1"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Оспанбекова М.Н. Болашақ бастауыш сынып мұғалімдерін инновациялық технологиялар негізінде оқушылардың рефлексиясын дамытуға даярлау: филос.</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док. </w:t>
      </w:r>
      <w:r w:rsidR="000D5103">
        <w:rPr>
          <w:rFonts w:ascii="Times New Roman" w:hAnsi="Times New Roman" w:cs="Times New Roman"/>
          <w:sz w:val="28"/>
          <w:szCs w:val="28"/>
          <w:lang w:val="kk-KZ"/>
        </w:rPr>
        <w:t xml:space="preserve"> </w:t>
      </w:r>
      <w:r w:rsidR="000D5103">
        <w:rPr>
          <w:rFonts w:ascii="Times New Roman" w:hAnsi="Times New Roman" w:cs="Times New Roman"/>
          <w:sz w:val="28"/>
          <w:szCs w:val="28"/>
        </w:rPr>
        <w:t>(</w:t>
      </w:r>
      <w:r w:rsidR="000D5103" w:rsidRPr="00054898">
        <w:rPr>
          <w:rFonts w:ascii="Times New Roman" w:hAnsi="Times New Roman" w:cs="Times New Roman"/>
          <w:sz w:val="28"/>
          <w:szCs w:val="28"/>
          <w:lang w:val="kk-KZ"/>
        </w:rPr>
        <w:t>PhD</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дис. - Алматы, 2018. – 181 б.</w:t>
      </w:r>
    </w:p>
    <w:p w14:paraId="1F1D3DDE" w14:textId="2F705F48"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Уайдуллақызы Э. Бастауыш сынып мұғалімдерінің ақпараттық-кәсіби құзыреттілігін қалыптастыру: филос. док. (PhD) </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дис. – Алматы, 2014. – 160 б.</w:t>
      </w:r>
    </w:p>
    <w:p w14:paraId="3FDB25FF" w14:textId="0A1393B1"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Умирбекова А.Н. Болашақ бастауыш сынып мұғалімдерінің әлеуметтік зияттылығын дамыту: филос. док. </w:t>
      </w:r>
      <w:r w:rsidR="000D5103">
        <w:rPr>
          <w:rFonts w:ascii="Times New Roman" w:hAnsi="Times New Roman" w:cs="Times New Roman"/>
          <w:sz w:val="28"/>
          <w:szCs w:val="28"/>
          <w:lang w:val="kk-KZ"/>
        </w:rPr>
        <w:t xml:space="preserve"> </w:t>
      </w:r>
      <w:r w:rsidR="000D5103">
        <w:rPr>
          <w:rFonts w:ascii="Times New Roman" w:hAnsi="Times New Roman" w:cs="Times New Roman"/>
          <w:sz w:val="28"/>
          <w:szCs w:val="28"/>
        </w:rPr>
        <w:t>(</w:t>
      </w:r>
      <w:r w:rsidR="000D5103" w:rsidRPr="00054898">
        <w:rPr>
          <w:rFonts w:ascii="Times New Roman" w:hAnsi="Times New Roman" w:cs="Times New Roman"/>
          <w:sz w:val="28"/>
          <w:szCs w:val="28"/>
          <w:lang w:val="kk-KZ"/>
        </w:rPr>
        <w:t>PhD</w:t>
      </w:r>
      <w:r w:rsidR="000D5103">
        <w:rPr>
          <w:rFonts w:ascii="Times New Roman" w:hAnsi="Times New Roman" w:cs="Times New Roman"/>
          <w:sz w:val="28"/>
          <w:szCs w:val="28"/>
          <w:lang w:val="kk-KZ"/>
        </w:rPr>
        <w:t>)</w:t>
      </w:r>
      <w:r w:rsidR="000D5103"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дис. – Алматы, 2018. – 180 б.</w:t>
      </w:r>
    </w:p>
    <w:p w14:paraId="554D71E4" w14:textId="497185A0"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 xml:space="preserve">Кларина Л. Инновационная деятельность: становление, развитие, критерии эффективности // Директор школы. </w:t>
      </w:r>
      <w:r w:rsidR="000D5103">
        <w:rPr>
          <w:rFonts w:ascii="Times New Roman" w:hAnsi="Times New Roman" w:cs="Times New Roman"/>
          <w:sz w:val="28"/>
          <w:szCs w:val="28"/>
        </w:rPr>
        <w:t xml:space="preserve">- </w:t>
      </w:r>
      <w:r w:rsidRPr="00054898">
        <w:rPr>
          <w:rFonts w:ascii="Times New Roman" w:hAnsi="Times New Roman" w:cs="Times New Roman"/>
          <w:sz w:val="28"/>
          <w:szCs w:val="28"/>
        </w:rPr>
        <w:t>2001. - №10. - С. 72-79</w:t>
      </w:r>
      <w:r w:rsidR="00AD257B" w:rsidRPr="00054898">
        <w:rPr>
          <w:rFonts w:ascii="Times New Roman" w:hAnsi="Times New Roman" w:cs="Times New Roman"/>
          <w:sz w:val="28"/>
          <w:szCs w:val="28"/>
          <w:lang w:val="kk-KZ"/>
        </w:rPr>
        <w:t>.</w:t>
      </w:r>
    </w:p>
    <w:p w14:paraId="171711E5" w14:textId="23004BDD"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 xml:space="preserve">Беспалько В.П. Слагаемые педагогической технологии. </w:t>
      </w:r>
      <w:r w:rsidR="000D5103">
        <w:rPr>
          <w:rFonts w:ascii="Times New Roman" w:hAnsi="Times New Roman" w:cs="Times New Roman"/>
          <w:sz w:val="28"/>
          <w:szCs w:val="28"/>
        </w:rPr>
        <w:t xml:space="preserve">- </w:t>
      </w:r>
      <w:r w:rsidRPr="00054898">
        <w:rPr>
          <w:rFonts w:ascii="Times New Roman" w:hAnsi="Times New Roman" w:cs="Times New Roman"/>
          <w:sz w:val="28"/>
          <w:szCs w:val="28"/>
        </w:rPr>
        <w:t xml:space="preserve">М.: Педагогика, 1989. </w:t>
      </w:r>
      <w:r w:rsidR="00AD257B" w:rsidRPr="00054898">
        <w:rPr>
          <w:rFonts w:ascii="Times New Roman" w:hAnsi="Times New Roman" w:cs="Times New Roman"/>
          <w:sz w:val="28"/>
          <w:szCs w:val="28"/>
        </w:rPr>
        <w:t>–</w:t>
      </w:r>
      <w:r w:rsidRPr="00054898">
        <w:rPr>
          <w:rFonts w:ascii="Times New Roman" w:hAnsi="Times New Roman" w:cs="Times New Roman"/>
          <w:sz w:val="28"/>
          <w:szCs w:val="28"/>
        </w:rPr>
        <w:t xml:space="preserve"> 192</w:t>
      </w:r>
      <w:r w:rsidR="00AD257B"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rPr>
        <w:t>с.</w:t>
      </w:r>
    </w:p>
    <w:p w14:paraId="6B163E67" w14:textId="1ED59CD9"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Иванов Д.А. Инновационная деятельность и ее имитация в школьном образовании</w:t>
      </w:r>
      <w:r w:rsidR="000D5103">
        <w:rPr>
          <w:rFonts w:ascii="Times New Roman" w:hAnsi="Times New Roman" w:cs="Times New Roman"/>
          <w:sz w:val="28"/>
          <w:szCs w:val="28"/>
        </w:rPr>
        <w:t xml:space="preserve">  </w:t>
      </w:r>
      <w:r w:rsidRPr="00054898">
        <w:rPr>
          <w:rFonts w:ascii="Times New Roman" w:hAnsi="Times New Roman" w:cs="Times New Roman"/>
          <w:sz w:val="28"/>
          <w:szCs w:val="28"/>
        </w:rPr>
        <w:t>// Педагогика.</w:t>
      </w:r>
      <w:r w:rsidR="00AD257B" w:rsidRPr="00054898">
        <w:rPr>
          <w:rFonts w:ascii="Times New Roman" w:hAnsi="Times New Roman" w:cs="Times New Roman"/>
          <w:sz w:val="28"/>
          <w:szCs w:val="28"/>
          <w:lang w:val="kk-KZ"/>
        </w:rPr>
        <w:t xml:space="preserve"> </w:t>
      </w:r>
      <w:r w:rsidR="000D5103">
        <w:rPr>
          <w:rFonts w:ascii="Times New Roman" w:hAnsi="Times New Roman" w:cs="Times New Roman"/>
          <w:sz w:val="28"/>
          <w:szCs w:val="28"/>
          <w:lang w:val="kk-KZ"/>
        </w:rPr>
        <w:t xml:space="preserve">- </w:t>
      </w:r>
      <w:r w:rsidRPr="00054898">
        <w:rPr>
          <w:rFonts w:ascii="Times New Roman" w:hAnsi="Times New Roman" w:cs="Times New Roman"/>
          <w:sz w:val="28"/>
          <w:szCs w:val="28"/>
        </w:rPr>
        <w:t>1997. - №12</w:t>
      </w:r>
      <w:r w:rsidR="000D5103">
        <w:rPr>
          <w:rFonts w:ascii="Times New Roman" w:hAnsi="Times New Roman" w:cs="Times New Roman"/>
          <w:sz w:val="28"/>
          <w:szCs w:val="28"/>
          <w:lang w:val="kk-KZ"/>
        </w:rPr>
        <w:t>. – С.</w:t>
      </w:r>
      <w:r w:rsidR="00AD257B" w:rsidRPr="00054898">
        <w:rPr>
          <w:rFonts w:ascii="Times New Roman" w:hAnsi="Times New Roman" w:cs="Times New Roman"/>
          <w:sz w:val="28"/>
          <w:szCs w:val="28"/>
          <w:lang w:val="kk-KZ"/>
        </w:rPr>
        <w:t xml:space="preserve"> 36-44</w:t>
      </w:r>
      <w:r w:rsidRPr="00054898">
        <w:rPr>
          <w:rFonts w:ascii="Times New Roman" w:hAnsi="Times New Roman" w:cs="Times New Roman"/>
          <w:sz w:val="28"/>
          <w:szCs w:val="28"/>
        </w:rPr>
        <w:t>.</w:t>
      </w:r>
    </w:p>
    <w:p w14:paraId="4F64E8CF" w14:textId="70484805"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szCs w:val="28"/>
        </w:rPr>
        <w:t>Ляудис</w:t>
      </w:r>
      <w:proofErr w:type="spellEnd"/>
      <w:r w:rsidRPr="00054898">
        <w:rPr>
          <w:rFonts w:ascii="Times New Roman" w:hAnsi="Times New Roman" w:cs="Times New Roman"/>
          <w:sz w:val="28"/>
          <w:szCs w:val="28"/>
        </w:rPr>
        <w:t xml:space="preserve"> В.Я. Инн</w:t>
      </w:r>
      <w:r w:rsidR="00AD257B" w:rsidRPr="00054898">
        <w:rPr>
          <w:rFonts w:ascii="Times New Roman" w:hAnsi="Times New Roman" w:cs="Times New Roman"/>
          <w:sz w:val="28"/>
          <w:szCs w:val="28"/>
        </w:rPr>
        <w:t>овационное обучение и наука.</w:t>
      </w:r>
      <w:r w:rsidRPr="00054898">
        <w:rPr>
          <w:rFonts w:ascii="Times New Roman" w:hAnsi="Times New Roman" w:cs="Times New Roman"/>
          <w:sz w:val="28"/>
          <w:szCs w:val="28"/>
        </w:rPr>
        <w:t xml:space="preserve"> </w:t>
      </w:r>
      <w:r w:rsidR="000D5103">
        <w:rPr>
          <w:rFonts w:ascii="Times New Roman" w:hAnsi="Times New Roman" w:cs="Times New Roman"/>
          <w:sz w:val="28"/>
          <w:szCs w:val="28"/>
        </w:rPr>
        <w:t xml:space="preserve">- </w:t>
      </w:r>
      <w:r w:rsidR="00AD257B" w:rsidRPr="00054898">
        <w:rPr>
          <w:rFonts w:ascii="Times New Roman" w:hAnsi="Times New Roman" w:cs="Times New Roman"/>
          <w:sz w:val="28"/>
          <w:szCs w:val="28"/>
          <w:lang w:val="kk-KZ"/>
        </w:rPr>
        <w:t>М.: ЮНИТИ-ДАНА</w:t>
      </w:r>
      <w:r w:rsidR="000D5103">
        <w:rPr>
          <w:rFonts w:ascii="Times New Roman" w:hAnsi="Times New Roman" w:cs="Times New Roman"/>
          <w:sz w:val="28"/>
          <w:szCs w:val="28"/>
          <w:lang w:val="kk-KZ"/>
        </w:rPr>
        <w:t>,</w:t>
      </w:r>
      <w:r w:rsidR="00AD257B" w:rsidRPr="00054898">
        <w:rPr>
          <w:rFonts w:ascii="Times New Roman" w:hAnsi="Times New Roman" w:cs="Times New Roman"/>
          <w:sz w:val="28"/>
          <w:szCs w:val="28"/>
        </w:rPr>
        <w:t xml:space="preserve"> </w:t>
      </w:r>
      <w:r w:rsidRPr="00054898">
        <w:rPr>
          <w:rFonts w:ascii="Times New Roman" w:hAnsi="Times New Roman" w:cs="Times New Roman"/>
          <w:sz w:val="28"/>
          <w:szCs w:val="28"/>
        </w:rPr>
        <w:t xml:space="preserve">1992.- </w:t>
      </w:r>
      <w:r w:rsidR="00AD257B" w:rsidRPr="00054898">
        <w:rPr>
          <w:rFonts w:ascii="Times New Roman" w:hAnsi="Times New Roman" w:cs="Times New Roman"/>
          <w:sz w:val="28"/>
          <w:szCs w:val="28"/>
          <w:lang w:val="kk-KZ"/>
        </w:rPr>
        <w:t>1</w:t>
      </w:r>
      <w:r w:rsidRPr="00054898">
        <w:rPr>
          <w:rFonts w:ascii="Times New Roman" w:hAnsi="Times New Roman" w:cs="Times New Roman"/>
          <w:sz w:val="28"/>
          <w:szCs w:val="28"/>
        </w:rPr>
        <w:t>52</w:t>
      </w:r>
      <w:r w:rsidR="000D5103">
        <w:rPr>
          <w:rFonts w:ascii="Times New Roman" w:hAnsi="Times New Roman" w:cs="Times New Roman"/>
          <w:sz w:val="28"/>
          <w:szCs w:val="28"/>
        </w:rPr>
        <w:t xml:space="preserve"> </w:t>
      </w:r>
      <w:r w:rsidRPr="00054898">
        <w:rPr>
          <w:rFonts w:ascii="Times New Roman" w:hAnsi="Times New Roman" w:cs="Times New Roman"/>
          <w:sz w:val="28"/>
          <w:szCs w:val="28"/>
        </w:rPr>
        <w:t>с.</w:t>
      </w:r>
    </w:p>
    <w:p w14:paraId="6D441C8C" w14:textId="57A26531"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 xml:space="preserve">Морозов Е.П., </w:t>
      </w:r>
      <w:proofErr w:type="spellStart"/>
      <w:r w:rsidRPr="00054898">
        <w:rPr>
          <w:rFonts w:ascii="Times New Roman" w:hAnsi="Times New Roman" w:cs="Times New Roman"/>
          <w:sz w:val="28"/>
          <w:szCs w:val="28"/>
        </w:rPr>
        <w:t>Пидкасистый</w:t>
      </w:r>
      <w:proofErr w:type="spellEnd"/>
      <w:r w:rsidRPr="00054898">
        <w:rPr>
          <w:rFonts w:ascii="Times New Roman" w:hAnsi="Times New Roman" w:cs="Times New Roman"/>
          <w:sz w:val="28"/>
          <w:szCs w:val="28"/>
        </w:rPr>
        <w:t xml:space="preserve"> П.И. Подготовка учителя к инновационной деятельности // Советская педагогика.</w:t>
      </w:r>
      <w:r w:rsidR="000D5103">
        <w:rPr>
          <w:rFonts w:ascii="Times New Roman" w:hAnsi="Times New Roman" w:cs="Times New Roman"/>
          <w:sz w:val="28"/>
          <w:szCs w:val="28"/>
        </w:rPr>
        <w:t xml:space="preserve"> -</w:t>
      </w:r>
      <w:r w:rsidRPr="00054898">
        <w:rPr>
          <w:rFonts w:ascii="Times New Roman" w:hAnsi="Times New Roman" w:cs="Times New Roman"/>
          <w:sz w:val="28"/>
          <w:szCs w:val="28"/>
        </w:rPr>
        <w:t xml:space="preserve"> 1991. - №10. </w:t>
      </w:r>
      <w:r w:rsidR="000D5103">
        <w:rPr>
          <w:rFonts w:ascii="Times New Roman" w:hAnsi="Times New Roman" w:cs="Times New Roman"/>
          <w:sz w:val="28"/>
          <w:szCs w:val="28"/>
        </w:rPr>
        <w:t>–</w:t>
      </w:r>
      <w:r w:rsidRPr="00054898">
        <w:rPr>
          <w:rFonts w:ascii="Times New Roman" w:hAnsi="Times New Roman" w:cs="Times New Roman"/>
          <w:sz w:val="28"/>
          <w:szCs w:val="28"/>
        </w:rPr>
        <w:t xml:space="preserve"> </w:t>
      </w:r>
      <w:r w:rsidR="000D5103">
        <w:rPr>
          <w:rFonts w:ascii="Times New Roman" w:hAnsi="Times New Roman" w:cs="Times New Roman"/>
          <w:sz w:val="28"/>
          <w:szCs w:val="28"/>
        </w:rPr>
        <w:t xml:space="preserve">С. </w:t>
      </w:r>
      <w:r w:rsidRPr="00054898">
        <w:rPr>
          <w:rFonts w:ascii="Times New Roman" w:hAnsi="Times New Roman" w:cs="Times New Roman"/>
          <w:sz w:val="28"/>
          <w:szCs w:val="28"/>
        </w:rPr>
        <w:t>88-93.</w:t>
      </w:r>
    </w:p>
    <w:p w14:paraId="69080E68" w14:textId="2E4770E8"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Güven S., Kılıç Z. Hayat Bilgisi Dersinde Kullanılan Öğretim Yöntemlerinin Etkililiği Konusunda Yapılan Lisansüstü Tezlerin İçerik Analizi</w:t>
      </w:r>
      <w:r w:rsidR="000D5103">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 xml:space="preserve">16 th International Primary Teacher Education Symposium (USOS). </w:t>
      </w:r>
      <w:r w:rsidR="000D5103">
        <w:rPr>
          <w:rFonts w:ascii="Times New Roman" w:hAnsi="Times New Roman" w:cs="Times New Roman"/>
          <w:sz w:val="28"/>
          <w:szCs w:val="28"/>
          <w:lang w:val="kk-KZ"/>
        </w:rPr>
        <w:t xml:space="preserve"> </w:t>
      </w:r>
      <w:r w:rsidR="000D5103" w:rsidRPr="00054898">
        <w:rPr>
          <w:rFonts w:ascii="Times New Roman" w:hAnsi="Times New Roman" w:cs="Times New Roman"/>
          <w:sz w:val="28"/>
          <w:szCs w:val="28"/>
          <w:lang w:val="kk-KZ"/>
        </w:rPr>
        <w:t>Özet Bildiri Kitabı</w:t>
      </w:r>
      <w:r w:rsidR="000D5103">
        <w:rPr>
          <w:rFonts w:ascii="Times New Roman" w:hAnsi="Times New Roman" w:cs="Times New Roman"/>
          <w:sz w:val="28"/>
          <w:szCs w:val="28"/>
          <w:lang w:val="kk-KZ"/>
        </w:rPr>
        <w:t>. -</w:t>
      </w:r>
      <w:r w:rsidR="000D5103"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European University of Lefke</w:t>
      </w:r>
      <w:r w:rsidR="000D5103">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TRNC</w:t>
      </w:r>
      <w:r w:rsidR="000D5103">
        <w:rPr>
          <w:rFonts w:ascii="Times New Roman" w:hAnsi="Times New Roman" w:cs="Times New Roman"/>
          <w:sz w:val="28"/>
          <w:szCs w:val="28"/>
          <w:lang w:val="kk-KZ"/>
        </w:rPr>
        <w:t xml:space="preserve">, </w:t>
      </w:r>
      <w:r w:rsidR="000D5103" w:rsidRPr="00054898">
        <w:rPr>
          <w:rFonts w:ascii="Times New Roman" w:hAnsi="Times New Roman" w:cs="Times New Roman"/>
          <w:sz w:val="28"/>
          <w:szCs w:val="28"/>
          <w:lang w:val="kk-KZ"/>
        </w:rPr>
        <w:t>2017</w:t>
      </w:r>
      <w:r w:rsidR="000D5103">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296</w:t>
      </w:r>
      <w:r w:rsidR="000D5103" w:rsidRPr="000D5103">
        <w:rPr>
          <w:rFonts w:ascii="Times New Roman" w:hAnsi="Times New Roman" w:cs="Times New Roman"/>
          <w:sz w:val="28"/>
          <w:szCs w:val="28"/>
          <w:lang w:val="kk-KZ"/>
        </w:rPr>
        <w:t xml:space="preserve"> </w:t>
      </w:r>
      <w:r w:rsidR="000D5103" w:rsidRPr="00054898">
        <w:rPr>
          <w:rFonts w:ascii="Times New Roman" w:hAnsi="Times New Roman" w:cs="Times New Roman"/>
          <w:sz w:val="28"/>
          <w:szCs w:val="28"/>
          <w:lang w:val="kk-KZ"/>
        </w:rPr>
        <w:t>s.</w:t>
      </w:r>
    </w:p>
    <w:p w14:paraId="751DAD2E" w14:textId="334E7A3C" w:rsidR="00F107C4" w:rsidRPr="00054898" w:rsidRDefault="000D5103"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H</w:t>
      </w:r>
      <w:proofErr w:type="spellStart"/>
      <w:r>
        <w:rPr>
          <w:rFonts w:ascii="Times New Roman" w:hAnsi="Times New Roman" w:cs="Times New Roman"/>
          <w:sz w:val="28"/>
          <w:szCs w:val="28"/>
          <w:lang w:val="en-US"/>
        </w:rPr>
        <w:t>icyilmaz</w:t>
      </w:r>
      <w:proofErr w:type="spellEnd"/>
      <w:r w:rsidRPr="00054898">
        <w:rPr>
          <w:rFonts w:ascii="Times New Roman" w:hAnsi="Times New Roman" w:cs="Times New Roman"/>
          <w:sz w:val="28"/>
          <w:szCs w:val="28"/>
          <w:lang w:val="kk-KZ"/>
        </w:rPr>
        <w:t xml:space="preserve"> </w:t>
      </w:r>
      <w:r w:rsidR="00F107C4" w:rsidRPr="00054898">
        <w:rPr>
          <w:rFonts w:ascii="Times New Roman" w:hAnsi="Times New Roman" w:cs="Times New Roman"/>
          <w:sz w:val="28"/>
          <w:szCs w:val="28"/>
          <w:lang w:val="kk-KZ"/>
        </w:rPr>
        <w:t xml:space="preserve">Yasin, </w:t>
      </w:r>
      <w:r w:rsidRPr="00054898">
        <w:rPr>
          <w:rFonts w:ascii="Times New Roman" w:hAnsi="Times New Roman" w:cs="Times New Roman"/>
          <w:sz w:val="28"/>
          <w:szCs w:val="28"/>
          <w:lang w:val="kk-KZ"/>
        </w:rPr>
        <w:t>Ş</w:t>
      </w:r>
      <w:proofErr w:type="spellStart"/>
      <w:r>
        <w:rPr>
          <w:rFonts w:ascii="Times New Roman" w:hAnsi="Times New Roman" w:cs="Times New Roman"/>
          <w:sz w:val="28"/>
          <w:szCs w:val="28"/>
          <w:lang w:val="en-US"/>
        </w:rPr>
        <w:t>ahin</w:t>
      </w:r>
      <w:proofErr w:type="spellEnd"/>
      <w:r w:rsidRPr="00054898">
        <w:rPr>
          <w:rFonts w:ascii="Times New Roman" w:hAnsi="Times New Roman" w:cs="Times New Roman"/>
          <w:sz w:val="28"/>
          <w:szCs w:val="28"/>
          <w:lang w:val="kk-KZ"/>
        </w:rPr>
        <w:t xml:space="preserve"> </w:t>
      </w:r>
      <w:r w:rsidR="00F107C4" w:rsidRPr="00054898">
        <w:rPr>
          <w:rFonts w:ascii="Times New Roman" w:hAnsi="Times New Roman" w:cs="Times New Roman"/>
          <w:sz w:val="28"/>
          <w:szCs w:val="28"/>
          <w:lang w:val="kk-KZ"/>
        </w:rPr>
        <w:t>Semiha. Öğretmen Algılarına Göre Okul Müdürlerinin Yenilik Yönetimi Düzeyleri (Innovation Management Levels of School Principals According to the Perceptions of Teachers)</w:t>
      </w:r>
      <w:r>
        <w:rPr>
          <w:rFonts w:ascii="Times New Roman" w:hAnsi="Times New Roman" w:cs="Times New Roman"/>
          <w:sz w:val="28"/>
          <w:szCs w:val="28"/>
          <w:lang w:val="en-US"/>
        </w:rPr>
        <w:t>.</w:t>
      </w:r>
      <w:r w:rsidR="00F107C4" w:rsidRPr="00054898">
        <w:rPr>
          <w:rFonts w:ascii="Times New Roman" w:hAnsi="Times New Roman" w:cs="Times New Roman"/>
          <w:sz w:val="28"/>
          <w:szCs w:val="28"/>
          <w:lang w:val="kk-KZ"/>
        </w:rPr>
        <w:t xml:space="preserve"> </w:t>
      </w:r>
      <w:proofErr w:type="spellStart"/>
      <w:r w:rsidR="00F107C4" w:rsidRPr="00054898">
        <w:rPr>
          <w:rFonts w:ascii="Times New Roman" w:hAnsi="Times New Roman" w:cs="Times New Roman"/>
          <w:sz w:val="28"/>
          <w:szCs w:val="28"/>
          <w:lang w:val="en-US"/>
        </w:rPr>
        <w:t>Buca</w:t>
      </w:r>
      <w:proofErr w:type="spellEnd"/>
      <w:r w:rsidR="00F107C4" w:rsidRPr="00054898">
        <w:rPr>
          <w:rFonts w:ascii="Times New Roman" w:hAnsi="Times New Roman" w:cs="Times New Roman"/>
          <w:sz w:val="28"/>
          <w:szCs w:val="28"/>
          <w:lang w:val="en-US"/>
        </w:rPr>
        <w:t xml:space="preserve"> </w:t>
      </w:r>
      <w:proofErr w:type="spellStart"/>
      <w:r w:rsidR="00F107C4" w:rsidRPr="00054898">
        <w:rPr>
          <w:rFonts w:ascii="Times New Roman" w:hAnsi="Times New Roman" w:cs="Times New Roman"/>
          <w:sz w:val="28"/>
          <w:szCs w:val="28"/>
          <w:lang w:val="en-US"/>
        </w:rPr>
        <w:t>Eğitim</w:t>
      </w:r>
      <w:proofErr w:type="spellEnd"/>
      <w:r w:rsidR="00F107C4" w:rsidRPr="00054898">
        <w:rPr>
          <w:rFonts w:ascii="Times New Roman" w:hAnsi="Times New Roman" w:cs="Times New Roman"/>
          <w:sz w:val="28"/>
          <w:szCs w:val="28"/>
          <w:lang w:val="en-US"/>
        </w:rPr>
        <w:t xml:space="preserve"> </w:t>
      </w:r>
      <w:proofErr w:type="spellStart"/>
      <w:r w:rsidR="00F107C4" w:rsidRPr="00054898">
        <w:rPr>
          <w:rFonts w:ascii="Times New Roman" w:hAnsi="Times New Roman" w:cs="Times New Roman"/>
          <w:sz w:val="28"/>
          <w:szCs w:val="28"/>
          <w:lang w:val="en-US"/>
        </w:rPr>
        <w:t>Fakültesi</w:t>
      </w:r>
      <w:proofErr w:type="spellEnd"/>
      <w:r w:rsidR="00F107C4" w:rsidRPr="00054898">
        <w:rPr>
          <w:rFonts w:ascii="Times New Roman" w:hAnsi="Times New Roman" w:cs="Times New Roman"/>
          <w:sz w:val="28"/>
          <w:szCs w:val="28"/>
          <w:lang w:val="en-US"/>
        </w:rPr>
        <w:t xml:space="preserve"> </w:t>
      </w:r>
      <w:proofErr w:type="spellStart"/>
      <w:r w:rsidR="00F107C4" w:rsidRPr="00054898">
        <w:rPr>
          <w:rFonts w:ascii="Times New Roman" w:hAnsi="Times New Roman" w:cs="Times New Roman"/>
          <w:sz w:val="28"/>
          <w:szCs w:val="28"/>
          <w:lang w:val="en-US"/>
        </w:rPr>
        <w:t>Dergisi</w:t>
      </w:r>
      <w:proofErr w:type="spellEnd"/>
      <w:r w:rsidR="00F107C4" w:rsidRPr="00054898">
        <w:rPr>
          <w:rFonts w:ascii="Times New Roman" w:hAnsi="Times New Roman" w:cs="Times New Roman"/>
          <w:sz w:val="28"/>
          <w:szCs w:val="28"/>
          <w:lang w:val="en-US"/>
        </w:rPr>
        <w:t xml:space="preserve">, </w:t>
      </w:r>
      <w:proofErr w:type="spellStart"/>
      <w:r w:rsidR="00F107C4" w:rsidRPr="00054898">
        <w:rPr>
          <w:rFonts w:ascii="Times New Roman" w:hAnsi="Times New Roman" w:cs="Times New Roman"/>
          <w:sz w:val="28"/>
          <w:szCs w:val="28"/>
          <w:lang w:val="en-US"/>
        </w:rPr>
        <w:t>Araştırma</w:t>
      </w:r>
      <w:proofErr w:type="spellEnd"/>
      <w:r w:rsidR="00F107C4" w:rsidRPr="00054898">
        <w:rPr>
          <w:rFonts w:ascii="Times New Roman" w:hAnsi="Times New Roman" w:cs="Times New Roman"/>
          <w:sz w:val="28"/>
          <w:szCs w:val="28"/>
          <w:lang w:val="en-US"/>
        </w:rPr>
        <w:t xml:space="preserve"> </w:t>
      </w:r>
      <w:proofErr w:type="spellStart"/>
      <w:r w:rsidR="00F107C4" w:rsidRPr="00054898">
        <w:rPr>
          <w:rFonts w:ascii="Times New Roman" w:hAnsi="Times New Roman" w:cs="Times New Roman"/>
          <w:sz w:val="28"/>
          <w:szCs w:val="28"/>
          <w:lang w:val="en-US"/>
        </w:rPr>
        <w:t>Makalesi</w:t>
      </w:r>
      <w:proofErr w:type="spellEnd"/>
      <w:r w:rsidR="00F107C4" w:rsidRPr="00054898">
        <w:rPr>
          <w:rFonts w:ascii="Times New Roman" w:hAnsi="Times New Roman" w:cs="Times New Roman"/>
          <w:sz w:val="28"/>
          <w:szCs w:val="28"/>
          <w:lang w:val="kk-KZ"/>
        </w:rPr>
        <w:t xml:space="preserve"> </w:t>
      </w:r>
      <w:r w:rsidR="00D12638">
        <w:rPr>
          <w:rFonts w:ascii="Times New Roman" w:hAnsi="Times New Roman" w:cs="Times New Roman"/>
          <w:sz w:val="28"/>
          <w:szCs w:val="28"/>
          <w:lang w:val="en-US"/>
        </w:rPr>
        <w:t xml:space="preserve">// </w:t>
      </w:r>
      <w:r w:rsidR="00F107C4" w:rsidRPr="00054898">
        <w:rPr>
          <w:rFonts w:ascii="Times New Roman" w:hAnsi="Times New Roman" w:cs="Times New Roman"/>
          <w:sz w:val="28"/>
          <w:szCs w:val="28"/>
          <w:lang w:val="en-US"/>
        </w:rPr>
        <w:t xml:space="preserve">The Journal of </w:t>
      </w:r>
      <w:proofErr w:type="spellStart"/>
      <w:r w:rsidR="00F107C4" w:rsidRPr="00054898">
        <w:rPr>
          <w:rFonts w:ascii="Times New Roman" w:hAnsi="Times New Roman" w:cs="Times New Roman"/>
          <w:sz w:val="28"/>
          <w:szCs w:val="28"/>
          <w:lang w:val="en-US"/>
        </w:rPr>
        <w:t>Buca</w:t>
      </w:r>
      <w:proofErr w:type="spellEnd"/>
      <w:r w:rsidR="00F107C4" w:rsidRPr="00054898">
        <w:rPr>
          <w:rFonts w:ascii="Times New Roman" w:hAnsi="Times New Roman" w:cs="Times New Roman"/>
          <w:sz w:val="28"/>
          <w:szCs w:val="28"/>
          <w:lang w:val="en-US"/>
        </w:rPr>
        <w:t xml:space="preserve"> Faculty of Education</w:t>
      </w:r>
      <w:r w:rsidR="00D12638">
        <w:rPr>
          <w:rFonts w:ascii="Times New Roman" w:hAnsi="Times New Roman" w:cs="Times New Roman"/>
          <w:sz w:val="28"/>
          <w:szCs w:val="28"/>
          <w:lang w:val="en-US"/>
        </w:rPr>
        <w:t>. –</w:t>
      </w:r>
      <w:r w:rsidR="00F107C4" w:rsidRPr="00054898">
        <w:rPr>
          <w:rFonts w:ascii="Times New Roman" w:hAnsi="Times New Roman" w:cs="Times New Roman"/>
          <w:sz w:val="28"/>
          <w:szCs w:val="28"/>
          <w:lang w:val="en-US"/>
        </w:rPr>
        <w:t xml:space="preserve"> </w:t>
      </w:r>
      <w:r w:rsidR="00D12638" w:rsidRPr="00054898">
        <w:rPr>
          <w:rFonts w:ascii="Times New Roman" w:hAnsi="Times New Roman" w:cs="Times New Roman"/>
          <w:sz w:val="28"/>
          <w:szCs w:val="28"/>
          <w:lang w:val="en-US"/>
        </w:rPr>
        <w:t>2020</w:t>
      </w:r>
      <w:r w:rsidR="00D12638">
        <w:rPr>
          <w:rFonts w:ascii="Times New Roman" w:hAnsi="Times New Roman" w:cs="Times New Roman"/>
          <w:sz w:val="28"/>
          <w:szCs w:val="28"/>
          <w:lang w:val="en-US"/>
        </w:rPr>
        <w:t>. -</w:t>
      </w:r>
      <w:r w:rsidR="00D12638" w:rsidRPr="00054898">
        <w:rPr>
          <w:rFonts w:ascii="Times New Roman" w:hAnsi="Times New Roman" w:cs="Times New Roman"/>
          <w:sz w:val="28"/>
          <w:szCs w:val="28"/>
          <w:lang w:val="en-US"/>
        </w:rPr>
        <w:t xml:space="preserve"> </w:t>
      </w:r>
      <w:r w:rsidR="00D12638">
        <w:rPr>
          <w:rFonts w:ascii="Times New Roman" w:hAnsi="Times New Roman" w:cs="Times New Roman"/>
          <w:sz w:val="28"/>
          <w:szCs w:val="28"/>
          <w:lang w:val="en-US"/>
        </w:rPr>
        <w:t>I</w:t>
      </w:r>
      <w:r w:rsidR="00D12638" w:rsidRPr="00054898">
        <w:rPr>
          <w:rFonts w:ascii="Times New Roman" w:hAnsi="Times New Roman" w:cs="Times New Roman"/>
          <w:sz w:val="28"/>
          <w:szCs w:val="28"/>
          <w:lang w:val="en-US"/>
        </w:rPr>
        <w:t>ssue 50</w:t>
      </w:r>
      <w:r w:rsidR="00D12638">
        <w:rPr>
          <w:rFonts w:ascii="Times New Roman" w:hAnsi="Times New Roman" w:cs="Times New Roman"/>
          <w:sz w:val="28"/>
          <w:szCs w:val="28"/>
          <w:lang w:val="en-US"/>
        </w:rPr>
        <w:t>. -</w:t>
      </w:r>
      <w:r w:rsidR="00D12638" w:rsidRPr="00054898">
        <w:rPr>
          <w:rFonts w:ascii="Times New Roman" w:hAnsi="Times New Roman" w:cs="Times New Roman"/>
          <w:sz w:val="28"/>
          <w:szCs w:val="28"/>
          <w:lang w:val="en-US"/>
        </w:rPr>
        <w:t xml:space="preserve"> </w:t>
      </w:r>
      <w:r w:rsidR="00D12638">
        <w:rPr>
          <w:rFonts w:ascii="Times New Roman" w:hAnsi="Times New Roman" w:cs="Times New Roman"/>
          <w:sz w:val="28"/>
          <w:szCs w:val="28"/>
          <w:lang w:val="en-US"/>
        </w:rPr>
        <w:t xml:space="preserve"> </w:t>
      </w:r>
      <w:r w:rsidR="00D12638" w:rsidRPr="00054898">
        <w:rPr>
          <w:rFonts w:ascii="Times New Roman" w:hAnsi="Times New Roman" w:cs="Times New Roman"/>
          <w:sz w:val="28"/>
          <w:szCs w:val="28"/>
          <w:lang w:val="en-US"/>
        </w:rPr>
        <w:t xml:space="preserve"> </w:t>
      </w:r>
      <w:r w:rsidR="00D12638">
        <w:rPr>
          <w:rFonts w:ascii="Times New Roman" w:hAnsi="Times New Roman" w:cs="Times New Roman"/>
          <w:sz w:val="28"/>
          <w:szCs w:val="28"/>
          <w:lang w:val="en-US"/>
        </w:rPr>
        <w:t>S</w:t>
      </w:r>
      <w:r w:rsidR="00D12638" w:rsidRPr="00054898">
        <w:rPr>
          <w:rFonts w:ascii="Times New Roman" w:hAnsi="Times New Roman" w:cs="Times New Roman"/>
          <w:sz w:val="28"/>
          <w:szCs w:val="28"/>
          <w:lang w:val="en-US"/>
        </w:rPr>
        <w:t>. 243-257</w:t>
      </w:r>
      <w:r w:rsidR="00D12638">
        <w:rPr>
          <w:rFonts w:ascii="Times New Roman" w:hAnsi="Times New Roman" w:cs="Times New Roman"/>
          <w:sz w:val="28"/>
          <w:szCs w:val="28"/>
          <w:lang w:val="en-US"/>
        </w:rPr>
        <w:t>.</w:t>
      </w:r>
    </w:p>
    <w:p w14:paraId="0E89B227" w14:textId="21F84FDB"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bCs/>
          <w:sz w:val="28"/>
          <w:szCs w:val="28"/>
          <w:lang w:val="en-US"/>
        </w:rPr>
        <w:t>Stambekova</w:t>
      </w:r>
      <w:proofErr w:type="spellEnd"/>
      <w:r w:rsidRPr="00054898">
        <w:rPr>
          <w:rFonts w:ascii="Times New Roman" w:hAnsi="Times New Roman" w:cs="Times New Roman"/>
          <w:bCs/>
          <w:sz w:val="28"/>
          <w:szCs w:val="28"/>
          <w:lang w:val="en-US"/>
        </w:rPr>
        <w:t xml:space="preserve"> </w:t>
      </w:r>
      <w:proofErr w:type="spellStart"/>
      <w:r w:rsidRPr="00054898">
        <w:rPr>
          <w:rFonts w:ascii="Times New Roman" w:hAnsi="Times New Roman" w:cs="Times New Roman"/>
          <w:bCs/>
          <w:sz w:val="28"/>
          <w:szCs w:val="28"/>
          <w:lang w:val="en-US"/>
        </w:rPr>
        <w:t>Zhazira</w:t>
      </w:r>
      <w:proofErr w:type="spellEnd"/>
      <w:r w:rsidR="00D12638">
        <w:rPr>
          <w:rFonts w:ascii="Times New Roman" w:hAnsi="Times New Roman" w:cs="Times New Roman"/>
          <w:bCs/>
          <w:sz w:val="28"/>
          <w:szCs w:val="28"/>
          <w:lang w:val="en-US"/>
        </w:rPr>
        <w:t xml:space="preserve">. </w:t>
      </w:r>
      <w:r w:rsidRPr="00054898">
        <w:rPr>
          <w:rFonts w:ascii="Times New Roman" w:hAnsi="Times New Roman" w:cs="Times New Roman"/>
          <w:bCs/>
          <w:sz w:val="28"/>
          <w:szCs w:val="28"/>
          <w:lang w:val="kk-KZ"/>
        </w:rPr>
        <w:t>The role of innovation in the updated content of education</w:t>
      </w:r>
      <w:r w:rsidR="00D12638">
        <w:rPr>
          <w:rFonts w:ascii="Times New Roman" w:hAnsi="Times New Roman" w:cs="Times New Roman"/>
          <w:bCs/>
          <w:sz w:val="28"/>
          <w:szCs w:val="28"/>
          <w:lang w:val="en-US"/>
        </w:rPr>
        <w:t xml:space="preserve"> </w:t>
      </w:r>
      <w:r w:rsidRPr="00054898">
        <w:rPr>
          <w:rFonts w:ascii="Times New Roman" w:hAnsi="Times New Roman" w:cs="Times New Roman"/>
          <w:sz w:val="28"/>
          <w:szCs w:val="28"/>
          <w:lang w:val="kk-KZ"/>
        </w:rPr>
        <w:t xml:space="preserve"> //</w:t>
      </w:r>
      <w:r w:rsidR="00D12638">
        <w:rPr>
          <w:rFonts w:ascii="Times New Roman" w:hAnsi="Times New Roman" w:cs="Times New Roman"/>
          <w:sz w:val="28"/>
          <w:szCs w:val="28"/>
          <w:lang w:val="en-US"/>
        </w:rPr>
        <w:t xml:space="preserve">  </w:t>
      </w:r>
      <w:r w:rsidRPr="00054898">
        <w:rPr>
          <w:rFonts w:ascii="Times New Roman" w:hAnsi="Times New Roman" w:cs="Times New Roman"/>
          <w:sz w:val="28"/>
          <w:szCs w:val="28"/>
          <w:lang w:val="kk-KZ"/>
        </w:rPr>
        <w:t>8th International Symposium on Social Studies Education</w:t>
      </w:r>
      <w:r w:rsidR="00D12638">
        <w:rPr>
          <w:rFonts w:ascii="Times New Roman" w:hAnsi="Times New Roman" w:cs="Times New Roman"/>
          <w:sz w:val="28"/>
          <w:szCs w:val="28"/>
          <w:lang w:val="en-US"/>
        </w:rPr>
        <w:t xml:space="preserve">. – </w:t>
      </w:r>
      <w:r w:rsidRPr="00054898">
        <w:rPr>
          <w:rFonts w:ascii="Times New Roman" w:hAnsi="Times New Roman" w:cs="Times New Roman"/>
          <w:sz w:val="28"/>
          <w:szCs w:val="28"/>
          <w:lang w:val="kk-KZ"/>
        </w:rPr>
        <w:t>Ankara</w:t>
      </w:r>
      <w:r w:rsidR="00D12638" w:rsidRPr="00D12638">
        <w:rPr>
          <w:rFonts w:ascii="Times New Roman" w:hAnsi="Times New Roman" w:cs="Times New Roman"/>
          <w:sz w:val="28"/>
          <w:szCs w:val="28"/>
          <w:lang w:val="en-US"/>
        </w:rPr>
        <w:t xml:space="preserve">, </w:t>
      </w:r>
      <w:r w:rsidR="00D12638" w:rsidRPr="00054898">
        <w:rPr>
          <w:rFonts w:ascii="Times New Roman" w:hAnsi="Times New Roman" w:cs="Times New Roman"/>
          <w:sz w:val="28"/>
          <w:szCs w:val="28"/>
          <w:lang w:val="kk-KZ"/>
        </w:rPr>
        <w:t>2019</w:t>
      </w:r>
      <w:r w:rsidR="00D12638">
        <w:rPr>
          <w:rFonts w:ascii="Times New Roman" w:hAnsi="Times New Roman" w:cs="Times New Roman"/>
          <w:sz w:val="28"/>
          <w:szCs w:val="28"/>
          <w:lang w:val="kk-KZ"/>
        </w:rPr>
        <w:t xml:space="preserve">. - </w:t>
      </w:r>
      <w:r w:rsidR="00D12638">
        <w:rPr>
          <w:rFonts w:ascii="Times New Roman" w:hAnsi="Times New Roman" w:cs="Times New Roman"/>
          <w:sz w:val="28"/>
          <w:szCs w:val="28"/>
        </w:rPr>
        <w:t>Р</w:t>
      </w:r>
      <w:r w:rsidRPr="00054898">
        <w:rPr>
          <w:rFonts w:ascii="Times New Roman" w:hAnsi="Times New Roman" w:cs="Times New Roman"/>
          <w:sz w:val="28"/>
          <w:szCs w:val="28"/>
          <w:lang w:val="kk-KZ"/>
        </w:rPr>
        <w:t>. 321-327</w:t>
      </w:r>
      <w:r w:rsidR="00D12638">
        <w:rPr>
          <w:rFonts w:ascii="Times New Roman" w:hAnsi="Times New Roman" w:cs="Times New Roman"/>
          <w:sz w:val="28"/>
          <w:szCs w:val="28"/>
          <w:lang w:val="kk-KZ"/>
        </w:rPr>
        <w:t>.</w:t>
      </w:r>
    </w:p>
    <w:p w14:paraId="53844022" w14:textId="25AE14ED"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lastRenderedPageBreak/>
        <w:t>Педагог мәртебесі туралы. Қазақстан Республикасының Заңы. 2019 жылғы 27 желтоқсадағы</w:t>
      </w:r>
      <w:r w:rsidR="00D1263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№293-ҮІ ҚРЗ</w:t>
      </w:r>
      <w:r w:rsidR="00AD257B" w:rsidRPr="00054898">
        <w:rPr>
          <w:rFonts w:ascii="Times New Roman" w:hAnsi="Times New Roman" w:cs="Times New Roman"/>
          <w:sz w:val="28"/>
          <w:szCs w:val="28"/>
          <w:lang w:val="kk-KZ"/>
        </w:rPr>
        <w:t xml:space="preserve"> </w:t>
      </w:r>
      <w:r w:rsidR="00D12638">
        <w:rPr>
          <w:rFonts w:ascii="Times New Roman" w:hAnsi="Times New Roman" w:cs="Times New Roman"/>
          <w:sz w:val="28"/>
          <w:szCs w:val="28"/>
          <w:lang w:val="kk-KZ"/>
        </w:rPr>
        <w:t>//</w:t>
      </w:r>
      <w:hyperlink r:id="rId214" w:history="1">
        <w:r w:rsidR="00D12638" w:rsidRPr="00D12638">
          <w:rPr>
            <w:rStyle w:val="a5"/>
            <w:rFonts w:ascii="Times New Roman" w:hAnsi="Times New Roman" w:cs="Times New Roman"/>
            <w:color w:val="auto"/>
            <w:sz w:val="28"/>
            <w:szCs w:val="28"/>
            <w:u w:val="none"/>
            <w:lang w:val="kk-KZ"/>
          </w:rPr>
          <w:t>https://adilet.zan.kz/kaz/docs/Z1900000293</w:t>
        </w:r>
      </w:hyperlink>
      <w:r w:rsidR="00AD257B" w:rsidRPr="00D12638">
        <w:rPr>
          <w:rFonts w:ascii="Times New Roman" w:hAnsi="Times New Roman" w:cs="Times New Roman"/>
          <w:sz w:val="28"/>
          <w:szCs w:val="28"/>
          <w:lang w:val="kk-KZ"/>
        </w:rPr>
        <w:t xml:space="preserve"> 27.12</w:t>
      </w:r>
      <w:r w:rsidR="00AD257B" w:rsidRPr="00054898">
        <w:rPr>
          <w:rFonts w:ascii="Times New Roman" w:hAnsi="Times New Roman" w:cs="Times New Roman"/>
          <w:sz w:val="28"/>
          <w:szCs w:val="28"/>
          <w:lang w:val="kk-KZ"/>
        </w:rPr>
        <w:t>.2019</w:t>
      </w:r>
      <w:r w:rsidR="00D12638">
        <w:rPr>
          <w:rFonts w:ascii="Times New Roman" w:hAnsi="Times New Roman" w:cs="Times New Roman"/>
          <w:sz w:val="28"/>
          <w:szCs w:val="28"/>
          <w:lang w:val="kk-KZ"/>
        </w:rPr>
        <w:t>.</w:t>
      </w:r>
      <w:r w:rsidR="00AD257B" w:rsidRPr="00054898">
        <w:rPr>
          <w:rFonts w:ascii="Times New Roman" w:hAnsi="Times New Roman" w:cs="Times New Roman"/>
          <w:sz w:val="28"/>
          <w:szCs w:val="28"/>
          <w:lang w:val="kk-KZ"/>
        </w:rPr>
        <w:t xml:space="preserve"> </w:t>
      </w:r>
    </w:p>
    <w:p w14:paraId="139D3A83" w14:textId="2B84CFAB"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Выготский Л.С. Игра и ее роль в психическом развитии ребенка</w:t>
      </w:r>
      <w:r w:rsidR="005E6EB4"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Вопросы псиихологии.</w:t>
      </w:r>
      <w:r w:rsidR="00D1263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- 1966. </w:t>
      </w:r>
      <w:r w:rsidR="00D1263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№6</w:t>
      </w:r>
      <w:r w:rsidR="00D12638">
        <w:rPr>
          <w:rFonts w:ascii="Times New Roman" w:hAnsi="Times New Roman" w:cs="Times New Roman"/>
          <w:sz w:val="28"/>
          <w:szCs w:val="28"/>
          <w:lang w:val="kk-KZ"/>
        </w:rPr>
        <w:t>.</w:t>
      </w:r>
      <w:r w:rsidR="005E6EB4" w:rsidRPr="00054898">
        <w:rPr>
          <w:rFonts w:ascii="Times New Roman" w:hAnsi="Times New Roman" w:cs="Times New Roman"/>
          <w:sz w:val="28"/>
          <w:szCs w:val="28"/>
          <w:lang w:val="kk-KZ"/>
        </w:rPr>
        <w:t xml:space="preserve"> </w:t>
      </w:r>
      <w:r w:rsidR="00D12638">
        <w:rPr>
          <w:rFonts w:ascii="Times New Roman" w:hAnsi="Times New Roman" w:cs="Times New Roman"/>
          <w:sz w:val="28"/>
          <w:szCs w:val="28"/>
        </w:rPr>
        <w:t>–</w:t>
      </w:r>
      <w:r w:rsidR="005E6EB4" w:rsidRPr="00054898">
        <w:rPr>
          <w:rFonts w:ascii="Times New Roman" w:hAnsi="Times New Roman" w:cs="Times New Roman"/>
          <w:sz w:val="28"/>
          <w:szCs w:val="28"/>
        </w:rPr>
        <w:t xml:space="preserve"> </w:t>
      </w:r>
      <w:r w:rsidR="00D12638">
        <w:rPr>
          <w:rFonts w:ascii="Times New Roman" w:hAnsi="Times New Roman" w:cs="Times New Roman"/>
          <w:sz w:val="28"/>
          <w:szCs w:val="28"/>
        </w:rPr>
        <w:t xml:space="preserve">С. </w:t>
      </w:r>
      <w:r w:rsidR="005E6EB4" w:rsidRPr="00054898">
        <w:rPr>
          <w:rFonts w:ascii="Times New Roman" w:hAnsi="Times New Roman" w:cs="Times New Roman"/>
          <w:sz w:val="28"/>
          <w:szCs w:val="28"/>
          <w:lang w:val="kk-KZ"/>
        </w:rPr>
        <w:t>56</w:t>
      </w:r>
      <w:r w:rsidR="005E6EB4" w:rsidRPr="00054898">
        <w:rPr>
          <w:rFonts w:ascii="Times New Roman" w:hAnsi="Times New Roman" w:cs="Times New Roman"/>
          <w:sz w:val="28"/>
          <w:szCs w:val="28"/>
        </w:rPr>
        <w:t>-</w:t>
      </w:r>
      <w:r w:rsidR="005E6EB4" w:rsidRPr="00054898">
        <w:rPr>
          <w:rFonts w:ascii="Times New Roman" w:hAnsi="Times New Roman" w:cs="Times New Roman"/>
          <w:sz w:val="28"/>
          <w:szCs w:val="28"/>
          <w:lang w:val="kk-KZ"/>
        </w:rPr>
        <w:t>64</w:t>
      </w:r>
      <w:r w:rsidR="005E6EB4" w:rsidRPr="00054898">
        <w:rPr>
          <w:rFonts w:ascii="Times New Roman" w:hAnsi="Times New Roman" w:cs="Times New Roman"/>
          <w:sz w:val="28"/>
          <w:szCs w:val="28"/>
        </w:rPr>
        <w:t>.</w:t>
      </w:r>
    </w:p>
    <w:p w14:paraId="11DA651F" w14:textId="52FF7BCB"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Леонтьев А.Н. Деятельность. Сознание. Личность. – М</w:t>
      </w:r>
      <w:r w:rsidR="00D12638">
        <w:rPr>
          <w:rFonts w:ascii="Times New Roman" w:hAnsi="Times New Roman" w:cs="Times New Roman"/>
          <w:sz w:val="28"/>
          <w:szCs w:val="28"/>
          <w:lang w:val="kk-KZ"/>
        </w:rPr>
        <w:t>.</w:t>
      </w:r>
      <w:r w:rsidRPr="00054898">
        <w:rPr>
          <w:rFonts w:ascii="Times New Roman" w:hAnsi="Times New Roman" w:cs="Times New Roman"/>
          <w:sz w:val="28"/>
          <w:szCs w:val="28"/>
          <w:lang w:val="kk-KZ"/>
        </w:rPr>
        <w:t>: Академия, 2004. – 352 с.</w:t>
      </w:r>
    </w:p>
    <w:p w14:paraId="02660C37" w14:textId="4203C84F"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 xml:space="preserve">Рубинштейн С.Л. </w:t>
      </w:r>
      <w:r w:rsidR="00D12638" w:rsidRPr="00054898">
        <w:rPr>
          <w:rFonts w:ascii="Times New Roman" w:hAnsi="Times New Roman" w:cs="Times New Roman"/>
          <w:sz w:val="28"/>
          <w:szCs w:val="28"/>
        </w:rPr>
        <w:t>Основы онтологии, логики, психологии</w:t>
      </w:r>
      <w:r w:rsidR="00D12638">
        <w:rPr>
          <w:rFonts w:ascii="Times New Roman" w:hAnsi="Times New Roman" w:cs="Times New Roman"/>
          <w:sz w:val="28"/>
          <w:szCs w:val="28"/>
        </w:rPr>
        <w:t xml:space="preserve"> //</w:t>
      </w:r>
      <w:r w:rsidR="00D12638" w:rsidRPr="00054898">
        <w:rPr>
          <w:rFonts w:ascii="Times New Roman" w:hAnsi="Times New Roman" w:cs="Times New Roman"/>
          <w:sz w:val="28"/>
          <w:szCs w:val="28"/>
        </w:rPr>
        <w:t xml:space="preserve"> </w:t>
      </w:r>
      <w:r w:rsidRPr="00054898">
        <w:rPr>
          <w:rFonts w:ascii="Times New Roman" w:hAnsi="Times New Roman" w:cs="Times New Roman"/>
          <w:sz w:val="28"/>
          <w:szCs w:val="28"/>
        </w:rPr>
        <w:t>Избранные философско-психологические труды. - М.: Наука, 1997. - 463 с</w:t>
      </w:r>
      <w:r w:rsidRPr="00054898">
        <w:rPr>
          <w:rFonts w:ascii="Times New Roman" w:hAnsi="Times New Roman" w:cs="Times New Roman"/>
          <w:sz w:val="28"/>
          <w:szCs w:val="28"/>
          <w:lang w:val="kk-KZ"/>
        </w:rPr>
        <w:t>.</w:t>
      </w:r>
    </w:p>
    <w:p w14:paraId="1FEF4511" w14:textId="47FF03F0"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Эльконин Д.Б. </w:t>
      </w:r>
      <w:r w:rsidRPr="00054898">
        <w:rPr>
          <w:rFonts w:ascii="Times New Roman" w:hAnsi="Times New Roman" w:cs="Times New Roman"/>
          <w:sz w:val="28"/>
          <w:szCs w:val="28"/>
        </w:rPr>
        <w:t>Детская психология</w:t>
      </w:r>
      <w:r w:rsidR="00D12638">
        <w:rPr>
          <w:rFonts w:ascii="Times New Roman" w:hAnsi="Times New Roman" w:cs="Times New Roman"/>
          <w:sz w:val="28"/>
          <w:szCs w:val="28"/>
        </w:rPr>
        <w:t>. - И</w:t>
      </w:r>
      <w:r w:rsidR="00D12638" w:rsidRPr="00054898">
        <w:rPr>
          <w:rFonts w:ascii="Times New Roman" w:hAnsi="Times New Roman" w:cs="Times New Roman"/>
          <w:sz w:val="28"/>
          <w:szCs w:val="28"/>
        </w:rPr>
        <w:t xml:space="preserve">зд. </w:t>
      </w:r>
      <w:r w:rsidRPr="00054898">
        <w:rPr>
          <w:rFonts w:ascii="Times New Roman" w:hAnsi="Times New Roman" w:cs="Times New Roman"/>
          <w:sz w:val="28"/>
          <w:szCs w:val="28"/>
        </w:rPr>
        <w:t>4-е</w:t>
      </w:r>
      <w:r w:rsidR="00D12638">
        <w:rPr>
          <w:rFonts w:ascii="Times New Roman" w:hAnsi="Times New Roman" w:cs="Times New Roman"/>
          <w:sz w:val="28"/>
          <w:szCs w:val="28"/>
        </w:rPr>
        <w:t xml:space="preserve">. </w:t>
      </w:r>
      <w:r w:rsidR="005E6EB4" w:rsidRPr="00054898">
        <w:rPr>
          <w:rFonts w:ascii="Times New Roman" w:hAnsi="Times New Roman" w:cs="Times New Roman"/>
          <w:sz w:val="28"/>
          <w:szCs w:val="28"/>
          <w:lang w:val="kk-KZ"/>
        </w:rPr>
        <w:t>–</w:t>
      </w:r>
      <w:r w:rsidRPr="00054898">
        <w:rPr>
          <w:rFonts w:ascii="Times New Roman" w:hAnsi="Times New Roman" w:cs="Times New Roman"/>
          <w:sz w:val="28"/>
          <w:szCs w:val="28"/>
        </w:rPr>
        <w:t xml:space="preserve"> М</w:t>
      </w:r>
      <w:r w:rsidR="005E6EB4" w:rsidRPr="00054898">
        <w:rPr>
          <w:rFonts w:ascii="Times New Roman" w:hAnsi="Times New Roman" w:cs="Times New Roman"/>
          <w:sz w:val="28"/>
          <w:szCs w:val="28"/>
          <w:lang w:val="kk-KZ"/>
        </w:rPr>
        <w:t>.</w:t>
      </w:r>
      <w:r w:rsidR="005E6EB4" w:rsidRPr="00054898">
        <w:rPr>
          <w:rFonts w:ascii="Times New Roman" w:hAnsi="Times New Roman" w:cs="Times New Roman"/>
          <w:sz w:val="28"/>
          <w:szCs w:val="28"/>
        </w:rPr>
        <w:t>: Академия</w:t>
      </w:r>
      <w:r w:rsidRPr="00054898">
        <w:rPr>
          <w:rFonts w:ascii="Times New Roman" w:hAnsi="Times New Roman" w:cs="Times New Roman"/>
          <w:sz w:val="28"/>
          <w:szCs w:val="28"/>
        </w:rPr>
        <w:t xml:space="preserve">, 2007. </w:t>
      </w:r>
      <w:r w:rsidR="005E6EB4"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rPr>
        <w:t>384 с.</w:t>
      </w:r>
    </w:p>
    <w:p w14:paraId="393961AA" w14:textId="47090624"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Божович Л.И. </w:t>
      </w:r>
      <w:r w:rsidRPr="00054898">
        <w:rPr>
          <w:rFonts w:ascii="Times New Roman" w:hAnsi="Times New Roman" w:cs="Times New Roman"/>
          <w:sz w:val="28"/>
          <w:szCs w:val="28"/>
        </w:rPr>
        <w:t xml:space="preserve">Личность и ее формирование в детском возрасте. Проблема развития мотивационной сферы ребенка </w:t>
      </w:r>
      <w:r w:rsidRPr="00054898">
        <w:rPr>
          <w:rFonts w:ascii="Times New Roman" w:hAnsi="Times New Roman" w:cs="Times New Roman"/>
          <w:sz w:val="28"/>
          <w:szCs w:val="28"/>
          <w:lang w:val="kk-KZ"/>
        </w:rPr>
        <w:t>-</w:t>
      </w:r>
      <w:r w:rsidRPr="00054898">
        <w:rPr>
          <w:rFonts w:ascii="Times New Roman" w:hAnsi="Times New Roman" w:cs="Times New Roman"/>
          <w:sz w:val="28"/>
          <w:szCs w:val="28"/>
        </w:rPr>
        <w:t xml:space="preserve"> М.</w:t>
      </w:r>
      <w:r w:rsidR="00D12638">
        <w:rPr>
          <w:rFonts w:ascii="Times New Roman" w:hAnsi="Times New Roman" w:cs="Times New Roman"/>
          <w:sz w:val="28"/>
          <w:szCs w:val="28"/>
        </w:rPr>
        <w:t>:</w:t>
      </w:r>
      <w:r w:rsidRPr="00054898">
        <w:rPr>
          <w:rFonts w:ascii="Times New Roman" w:hAnsi="Times New Roman" w:cs="Times New Roman"/>
          <w:sz w:val="28"/>
          <w:szCs w:val="28"/>
        </w:rPr>
        <w:t xml:space="preserve"> </w:t>
      </w:r>
      <w:proofErr w:type="spellStart"/>
      <w:r w:rsidR="005E6EB4" w:rsidRPr="00054898">
        <w:rPr>
          <w:rFonts w:ascii="Times New Roman" w:hAnsi="Times New Roman" w:cs="Times New Roman"/>
          <w:sz w:val="28"/>
          <w:szCs w:val="28"/>
        </w:rPr>
        <w:t>Гиорд</w:t>
      </w:r>
      <w:proofErr w:type="spellEnd"/>
      <w:r w:rsidR="005E6EB4"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rPr>
        <w:t>1972.</w:t>
      </w:r>
      <w:r w:rsidR="005E6EB4" w:rsidRPr="00054898">
        <w:rPr>
          <w:rFonts w:ascii="Times New Roman" w:hAnsi="Times New Roman" w:cs="Times New Roman"/>
          <w:sz w:val="28"/>
          <w:szCs w:val="28"/>
          <w:lang w:val="kk-KZ"/>
        </w:rPr>
        <w:t xml:space="preserve"> – 279 с.</w:t>
      </w:r>
    </w:p>
    <w:p w14:paraId="696481FC" w14:textId="1187EE0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Давыдов В.В. Теория развивающего обучения. – М</w:t>
      </w:r>
      <w:r w:rsidR="00D12638">
        <w:rPr>
          <w:rFonts w:ascii="Times New Roman" w:hAnsi="Times New Roman" w:cs="Times New Roman"/>
          <w:sz w:val="28"/>
          <w:szCs w:val="28"/>
          <w:lang w:val="kk-KZ"/>
        </w:rPr>
        <w:t>.</w:t>
      </w:r>
      <w:r w:rsidRPr="00054898">
        <w:rPr>
          <w:rFonts w:ascii="Times New Roman" w:hAnsi="Times New Roman" w:cs="Times New Roman"/>
          <w:sz w:val="28"/>
          <w:szCs w:val="28"/>
          <w:lang w:val="kk-KZ"/>
        </w:rPr>
        <w:t>: ИНТОР, 1996. – 544 с.</w:t>
      </w:r>
    </w:p>
    <w:p w14:paraId="4FDB8879" w14:textId="2938B849"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Гальперин П.Я. </w:t>
      </w:r>
      <w:r w:rsidRPr="00054898">
        <w:rPr>
          <w:rFonts w:ascii="Times New Roman" w:eastAsia="Times New Roman" w:hAnsi="Times New Roman" w:cs="Times New Roman"/>
          <w:sz w:val="28"/>
          <w:szCs w:val="28"/>
          <w:lang w:eastAsia="ru-RU"/>
        </w:rPr>
        <w:t>Лекции по психологии.</w:t>
      </w:r>
      <w:r w:rsidR="00D12638">
        <w:rPr>
          <w:rFonts w:ascii="Times New Roman" w:eastAsia="Times New Roman" w:hAnsi="Times New Roman" w:cs="Times New Roman"/>
          <w:sz w:val="28"/>
          <w:szCs w:val="28"/>
          <w:lang w:eastAsia="ru-RU"/>
        </w:rPr>
        <w:t xml:space="preserve"> -</w:t>
      </w:r>
      <w:r w:rsidRPr="00054898">
        <w:rPr>
          <w:rFonts w:ascii="Times New Roman" w:eastAsia="Times New Roman" w:hAnsi="Times New Roman" w:cs="Times New Roman"/>
          <w:sz w:val="28"/>
          <w:szCs w:val="28"/>
          <w:lang w:eastAsia="ru-RU"/>
        </w:rPr>
        <w:t xml:space="preserve"> М</w:t>
      </w:r>
      <w:r w:rsidR="005E6EB4" w:rsidRPr="00054898">
        <w:rPr>
          <w:rFonts w:ascii="Times New Roman" w:eastAsia="Times New Roman" w:hAnsi="Times New Roman" w:cs="Times New Roman"/>
          <w:sz w:val="28"/>
          <w:szCs w:val="28"/>
          <w:lang w:val="kk-KZ" w:eastAsia="ru-RU"/>
        </w:rPr>
        <w:t>.</w:t>
      </w:r>
      <w:r w:rsidRPr="00054898">
        <w:rPr>
          <w:rFonts w:ascii="Times New Roman" w:eastAsia="Times New Roman" w:hAnsi="Times New Roman" w:cs="Times New Roman"/>
          <w:sz w:val="28"/>
          <w:szCs w:val="28"/>
          <w:lang w:eastAsia="ru-RU"/>
        </w:rPr>
        <w:t>: Высшая школа, 2002.</w:t>
      </w:r>
      <w:r w:rsidR="005E6EB4" w:rsidRPr="00054898">
        <w:rPr>
          <w:rFonts w:ascii="Times New Roman" w:eastAsia="Times New Roman" w:hAnsi="Times New Roman" w:cs="Times New Roman"/>
          <w:sz w:val="28"/>
          <w:szCs w:val="28"/>
          <w:lang w:val="kk-KZ" w:eastAsia="ru-RU"/>
        </w:rPr>
        <w:t xml:space="preserve"> </w:t>
      </w:r>
      <w:r w:rsidR="005E6EB4" w:rsidRPr="00054898">
        <w:rPr>
          <w:rFonts w:ascii="Times New Roman" w:hAnsi="Times New Roman" w:cs="Times New Roman"/>
          <w:sz w:val="28"/>
          <w:szCs w:val="28"/>
          <w:lang w:val="kk-KZ"/>
        </w:rPr>
        <w:t>– 326 с.</w:t>
      </w:r>
    </w:p>
    <w:p w14:paraId="340F6153" w14:textId="0002873D"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Зинченко П. Психологические основы педагогики. – М</w:t>
      </w:r>
      <w:r w:rsidR="005E6EB4"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Гардарики, 2002</w:t>
      </w:r>
      <w:r w:rsidR="005E6EB4" w:rsidRPr="00054898">
        <w:rPr>
          <w:rFonts w:ascii="Times New Roman" w:hAnsi="Times New Roman" w:cs="Times New Roman"/>
          <w:sz w:val="28"/>
          <w:szCs w:val="28"/>
          <w:lang w:val="kk-KZ"/>
        </w:rPr>
        <w:t>.</w:t>
      </w:r>
      <w:r w:rsidR="00D12638">
        <w:rPr>
          <w:rFonts w:ascii="Times New Roman" w:hAnsi="Times New Roman" w:cs="Times New Roman"/>
          <w:sz w:val="28"/>
          <w:szCs w:val="28"/>
          <w:lang w:val="kk-KZ"/>
        </w:rPr>
        <w:t xml:space="preserve"> </w:t>
      </w:r>
      <w:r w:rsidR="005E6EB4" w:rsidRPr="00054898">
        <w:rPr>
          <w:rFonts w:ascii="Times New Roman" w:hAnsi="Times New Roman" w:cs="Times New Roman"/>
          <w:sz w:val="28"/>
          <w:szCs w:val="28"/>
          <w:lang w:val="kk-KZ"/>
        </w:rPr>
        <w:t>– 362 с.</w:t>
      </w:r>
    </w:p>
    <w:p w14:paraId="4D157F0C" w14:textId="7C0AE3E8"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Гуревич К. Диагностика умственного развития. – М</w:t>
      </w:r>
      <w:r w:rsidR="005E6EB4"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:УРАО, 1997.</w:t>
      </w:r>
      <w:r w:rsidR="00D1263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- 304 с.</w:t>
      </w:r>
    </w:p>
    <w:p w14:paraId="4CB7DDA7" w14:textId="3B3E444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Роботова А.С., Леонтье</w:t>
      </w:r>
      <w:proofErr w:type="spellStart"/>
      <w:r w:rsidRPr="00054898">
        <w:rPr>
          <w:rFonts w:ascii="Times New Roman" w:hAnsi="Times New Roman" w:cs="Times New Roman"/>
          <w:sz w:val="28"/>
          <w:szCs w:val="28"/>
        </w:rPr>
        <w:t>ва</w:t>
      </w:r>
      <w:proofErr w:type="spellEnd"/>
      <w:r w:rsidRPr="00054898">
        <w:rPr>
          <w:rFonts w:ascii="Times New Roman" w:hAnsi="Times New Roman" w:cs="Times New Roman"/>
          <w:sz w:val="28"/>
          <w:szCs w:val="28"/>
        </w:rPr>
        <w:t xml:space="preserve"> Т.В., Шапошникова И.Г. и др. Введение в педагогическую деятельность</w:t>
      </w:r>
      <w:r w:rsidRPr="00054898">
        <w:rPr>
          <w:rFonts w:ascii="Times New Roman" w:hAnsi="Times New Roman" w:cs="Times New Roman"/>
          <w:sz w:val="28"/>
          <w:szCs w:val="28"/>
          <w:lang w:val="kk-KZ"/>
        </w:rPr>
        <w:t xml:space="preserve">. </w:t>
      </w:r>
      <w:r w:rsidR="00D12638">
        <w:rPr>
          <w:rFonts w:ascii="Times New Roman" w:hAnsi="Times New Roman" w:cs="Times New Roman"/>
          <w:sz w:val="28"/>
          <w:szCs w:val="28"/>
        </w:rPr>
        <w:t>–</w:t>
      </w:r>
      <w:r w:rsidRPr="00054898">
        <w:rPr>
          <w:rFonts w:ascii="Times New Roman" w:hAnsi="Times New Roman" w:cs="Times New Roman"/>
          <w:sz w:val="28"/>
          <w:szCs w:val="28"/>
        </w:rPr>
        <w:t xml:space="preserve"> М</w:t>
      </w:r>
      <w:r w:rsidR="00D12638">
        <w:rPr>
          <w:rFonts w:ascii="Times New Roman" w:hAnsi="Times New Roman" w:cs="Times New Roman"/>
          <w:sz w:val="28"/>
          <w:szCs w:val="28"/>
          <w:lang w:val="kk-KZ"/>
        </w:rPr>
        <w:t>.</w:t>
      </w:r>
      <w:r w:rsidRPr="00054898">
        <w:rPr>
          <w:rFonts w:ascii="Times New Roman" w:hAnsi="Times New Roman" w:cs="Times New Roman"/>
          <w:sz w:val="28"/>
          <w:szCs w:val="28"/>
        </w:rPr>
        <w:t xml:space="preserve">: </w:t>
      </w:r>
      <w:r w:rsidR="005E6EB4" w:rsidRPr="00054898">
        <w:rPr>
          <w:rFonts w:ascii="Times New Roman" w:hAnsi="Times New Roman" w:cs="Times New Roman"/>
          <w:sz w:val="28"/>
          <w:szCs w:val="28"/>
        </w:rPr>
        <w:t>Академия</w:t>
      </w:r>
      <w:r w:rsidRPr="00054898">
        <w:rPr>
          <w:rFonts w:ascii="Times New Roman" w:hAnsi="Times New Roman" w:cs="Times New Roman"/>
          <w:sz w:val="28"/>
          <w:szCs w:val="28"/>
        </w:rPr>
        <w:t>, 2002. - 208 с.</w:t>
      </w:r>
    </w:p>
    <w:p w14:paraId="44BF37E5" w14:textId="576DC145"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Межериков</w:t>
      </w:r>
      <w:r w:rsidR="00D12638" w:rsidRPr="00D12638">
        <w:rPr>
          <w:rFonts w:ascii="Times New Roman" w:hAnsi="Times New Roman" w:cs="Times New Roman"/>
          <w:sz w:val="28"/>
          <w:szCs w:val="28"/>
          <w:lang w:val="kk-KZ"/>
        </w:rPr>
        <w:t xml:space="preserve"> </w:t>
      </w:r>
      <w:r w:rsidR="00D12638" w:rsidRPr="00054898">
        <w:rPr>
          <w:rFonts w:ascii="Times New Roman" w:hAnsi="Times New Roman" w:cs="Times New Roman"/>
          <w:sz w:val="28"/>
          <w:szCs w:val="28"/>
          <w:lang w:val="kk-KZ"/>
        </w:rPr>
        <w:t>В.А.</w:t>
      </w:r>
      <w:r w:rsidRPr="00054898">
        <w:rPr>
          <w:rFonts w:ascii="Times New Roman" w:hAnsi="Times New Roman" w:cs="Times New Roman"/>
          <w:sz w:val="28"/>
          <w:szCs w:val="28"/>
          <w:lang w:val="kk-KZ"/>
        </w:rPr>
        <w:t>, Ермоленко</w:t>
      </w:r>
      <w:r w:rsidR="00D12638" w:rsidRPr="00D12638">
        <w:rPr>
          <w:rFonts w:ascii="Times New Roman" w:hAnsi="Times New Roman" w:cs="Times New Roman"/>
          <w:sz w:val="28"/>
          <w:szCs w:val="28"/>
          <w:lang w:val="kk-KZ"/>
        </w:rPr>
        <w:t xml:space="preserve"> </w:t>
      </w:r>
      <w:r w:rsidR="00D12638" w:rsidRPr="00054898">
        <w:rPr>
          <w:rFonts w:ascii="Times New Roman" w:hAnsi="Times New Roman" w:cs="Times New Roman"/>
          <w:sz w:val="28"/>
          <w:szCs w:val="28"/>
          <w:lang w:val="kk-KZ"/>
        </w:rPr>
        <w:t>М.Н.</w:t>
      </w:r>
      <w:r w:rsidRPr="00054898">
        <w:rPr>
          <w:rFonts w:ascii="Times New Roman" w:hAnsi="Times New Roman" w:cs="Times New Roman"/>
          <w:sz w:val="28"/>
          <w:szCs w:val="28"/>
          <w:lang w:val="kk-KZ"/>
        </w:rPr>
        <w:t xml:space="preserve"> Введение в педагогическую деятельность. – М</w:t>
      </w:r>
      <w:r w:rsidR="005E6EB4"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Педагогическое общество России, 2002. – 268 с.</w:t>
      </w:r>
    </w:p>
    <w:p w14:paraId="76D01911" w14:textId="44D7E0B8"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Стaмбeкoвa Ж.К.  «Технология» және «Инновациялық әрекет» ұғымдарының мәні. Современные технологии: актуальные вопросы, достижения и тенденции развития: сб. материалов </w:t>
      </w:r>
      <w:r w:rsidR="005E6EB4"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V Междунар. заоч. науч.-практ. конф.</w:t>
      </w:r>
      <w:r w:rsidR="00D1263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отв. ред. С.Ю.Широкова. – Стерлитамак: Стерлитамакский филиал БашГУ; Актобе: Актюбинский региональный государственный университет им. К. Жубанова, 2019. </w:t>
      </w:r>
      <w:r w:rsidR="00D12638">
        <w:rPr>
          <w:rFonts w:ascii="Times New Roman" w:hAnsi="Times New Roman" w:cs="Times New Roman"/>
          <w:sz w:val="28"/>
          <w:szCs w:val="28"/>
          <w:lang w:val="kk-KZ"/>
        </w:rPr>
        <w:t xml:space="preserve">– С. </w:t>
      </w:r>
      <w:r w:rsidRPr="00054898">
        <w:rPr>
          <w:rFonts w:ascii="Times New Roman" w:hAnsi="Times New Roman" w:cs="Times New Roman"/>
          <w:sz w:val="28"/>
          <w:szCs w:val="28"/>
          <w:lang w:val="kk-KZ"/>
        </w:rPr>
        <w:t>110</w:t>
      </w:r>
      <w:r w:rsidR="005E6EB4" w:rsidRPr="00054898">
        <w:rPr>
          <w:rFonts w:ascii="Times New Roman" w:hAnsi="Times New Roman" w:cs="Times New Roman"/>
          <w:sz w:val="28"/>
          <w:szCs w:val="28"/>
          <w:lang w:val="kk-KZ"/>
        </w:rPr>
        <w:t>-108.</w:t>
      </w:r>
    </w:p>
    <w:p w14:paraId="285E88F4" w14:textId="01EC0E90"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Шумпертер Й. Теория экономического развития. – </w:t>
      </w:r>
      <w:r w:rsidR="005E6EB4" w:rsidRPr="00054898">
        <w:rPr>
          <w:rFonts w:ascii="Times New Roman" w:hAnsi="Times New Roman" w:cs="Times New Roman"/>
          <w:sz w:val="28"/>
          <w:szCs w:val="28"/>
          <w:lang w:val="kk-KZ"/>
        </w:rPr>
        <w:t>М.</w:t>
      </w:r>
      <w:r w:rsidR="00D1263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5E6EB4" w:rsidRPr="00054898">
        <w:rPr>
          <w:rFonts w:ascii="Times New Roman" w:hAnsi="Times New Roman" w:cs="Times New Roman"/>
          <w:sz w:val="28"/>
          <w:szCs w:val="28"/>
          <w:lang w:val="kk-KZ"/>
        </w:rPr>
        <w:t>Прогресс</w:t>
      </w:r>
      <w:r w:rsidR="00D12638">
        <w:rPr>
          <w:rFonts w:ascii="Times New Roman" w:hAnsi="Times New Roman" w:cs="Times New Roman"/>
          <w:sz w:val="28"/>
          <w:szCs w:val="28"/>
          <w:lang w:val="kk-KZ"/>
        </w:rPr>
        <w:t>,</w:t>
      </w:r>
      <w:r w:rsidR="005E6EB4"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19</w:t>
      </w:r>
      <w:r w:rsidR="005E6EB4" w:rsidRPr="00054898">
        <w:rPr>
          <w:rFonts w:ascii="Times New Roman" w:hAnsi="Times New Roman" w:cs="Times New Roman"/>
          <w:sz w:val="28"/>
          <w:szCs w:val="28"/>
          <w:lang w:val="kk-KZ"/>
        </w:rPr>
        <w:t>82</w:t>
      </w:r>
      <w:r w:rsidRPr="00054898">
        <w:rPr>
          <w:rFonts w:ascii="Times New Roman" w:hAnsi="Times New Roman" w:cs="Times New Roman"/>
          <w:sz w:val="28"/>
          <w:szCs w:val="28"/>
          <w:lang w:val="kk-KZ"/>
        </w:rPr>
        <w:t>. –</w:t>
      </w:r>
      <w:r w:rsidR="005E6EB4" w:rsidRPr="00054898">
        <w:rPr>
          <w:rFonts w:ascii="Times New Roman" w:hAnsi="Times New Roman" w:cs="Times New Roman"/>
          <w:sz w:val="28"/>
          <w:szCs w:val="28"/>
          <w:lang w:val="kk-KZ"/>
        </w:rPr>
        <w:t xml:space="preserve"> 2</w:t>
      </w:r>
      <w:r w:rsidRPr="00054898">
        <w:rPr>
          <w:rFonts w:ascii="Times New Roman" w:hAnsi="Times New Roman" w:cs="Times New Roman"/>
          <w:sz w:val="28"/>
          <w:szCs w:val="28"/>
          <w:lang w:val="kk-KZ"/>
        </w:rPr>
        <w:t>39</w:t>
      </w:r>
      <w:r w:rsidR="005E6EB4" w:rsidRPr="00054898">
        <w:rPr>
          <w:rFonts w:ascii="Times New Roman" w:hAnsi="Times New Roman" w:cs="Times New Roman"/>
          <w:sz w:val="28"/>
          <w:szCs w:val="28"/>
          <w:lang w:val="kk-KZ"/>
        </w:rPr>
        <w:t xml:space="preserve"> с.</w:t>
      </w:r>
    </w:p>
    <w:p w14:paraId="4DB8C225" w14:textId="4AC33187" w:rsidR="00F107C4" w:rsidRPr="00CB1C72"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CB1C72">
        <w:rPr>
          <w:rFonts w:ascii="Times New Roman" w:hAnsi="Times New Roman" w:cs="Times New Roman"/>
          <w:sz w:val="28"/>
          <w:szCs w:val="28"/>
          <w:lang w:val="kk-KZ"/>
        </w:rPr>
        <w:t>Пригожин А.И. Новведения: стимулы и препятствия. Соци</w:t>
      </w:r>
      <w:r w:rsidR="005E6EB4" w:rsidRPr="00CB1C72">
        <w:rPr>
          <w:rFonts w:ascii="Times New Roman" w:hAnsi="Times New Roman" w:cs="Times New Roman"/>
          <w:sz w:val="28"/>
          <w:szCs w:val="28"/>
          <w:lang w:val="kk-KZ"/>
        </w:rPr>
        <w:t>альные проблемы инноватики. – М.:</w:t>
      </w:r>
      <w:r w:rsidRPr="00CB1C72">
        <w:rPr>
          <w:rFonts w:ascii="Times New Roman" w:hAnsi="Times New Roman" w:cs="Times New Roman"/>
          <w:sz w:val="28"/>
          <w:szCs w:val="28"/>
          <w:lang w:val="kk-KZ"/>
        </w:rPr>
        <w:t xml:space="preserve"> </w:t>
      </w:r>
      <w:r w:rsidR="005E6EB4" w:rsidRPr="00CB1C72">
        <w:rPr>
          <w:rFonts w:ascii="Times New Roman" w:hAnsi="Times New Roman" w:cs="Times New Roman"/>
          <w:sz w:val="28"/>
          <w:szCs w:val="28"/>
          <w:lang w:val="kk-KZ"/>
        </w:rPr>
        <w:t xml:space="preserve">Профессия, </w:t>
      </w:r>
      <w:r w:rsidRPr="00CB1C72">
        <w:rPr>
          <w:rFonts w:ascii="Times New Roman" w:hAnsi="Times New Roman" w:cs="Times New Roman"/>
          <w:sz w:val="28"/>
          <w:szCs w:val="28"/>
          <w:lang w:val="kk-KZ"/>
        </w:rPr>
        <w:t>1989.</w:t>
      </w:r>
      <w:r w:rsidR="00D12638" w:rsidRPr="00CB1C72">
        <w:rPr>
          <w:rFonts w:ascii="Times New Roman" w:hAnsi="Times New Roman" w:cs="Times New Roman"/>
          <w:sz w:val="28"/>
          <w:szCs w:val="28"/>
          <w:lang w:val="kk-KZ"/>
        </w:rPr>
        <w:t xml:space="preserve"> – 149 с.</w:t>
      </w:r>
    </w:p>
    <w:p w14:paraId="43FCE68C" w14:textId="777777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Амонашвили Ш.А. Основы гуманной педагогики. Педагогическая симфония. – М</w:t>
      </w:r>
      <w:r w:rsidR="005E6EB4"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5E6EB4" w:rsidRPr="00054898">
        <w:rPr>
          <w:rFonts w:ascii="Times New Roman" w:hAnsi="Times New Roman" w:cs="Times New Roman"/>
          <w:sz w:val="28"/>
          <w:szCs w:val="28"/>
          <w:lang w:val="kk-KZ"/>
        </w:rPr>
        <w:t xml:space="preserve">Флинта, </w:t>
      </w:r>
      <w:r w:rsidRPr="00054898">
        <w:rPr>
          <w:rFonts w:ascii="Times New Roman" w:hAnsi="Times New Roman" w:cs="Times New Roman"/>
          <w:sz w:val="28"/>
          <w:szCs w:val="28"/>
          <w:lang w:val="kk-KZ"/>
        </w:rPr>
        <w:t>2016. – 320 с.</w:t>
      </w:r>
    </w:p>
    <w:p w14:paraId="58257248" w14:textId="3DFDDCBD" w:rsidR="005E6EB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Лысенкова С. Методом опережающего обучения. – М</w:t>
      </w:r>
      <w:r w:rsidR="005E6EB4" w:rsidRPr="00054898">
        <w:rPr>
          <w:rFonts w:ascii="Times New Roman" w:hAnsi="Times New Roman" w:cs="Times New Roman"/>
          <w:sz w:val="28"/>
          <w:szCs w:val="28"/>
          <w:lang w:val="kk-KZ"/>
        </w:rPr>
        <w:t>.: Эксмо,</w:t>
      </w:r>
      <w:r w:rsidRPr="00054898">
        <w:rPr>
          <w:rFonts w:ascii="Times New Roman" w:hAnsi="Times New Roman" w:cs="Times New Roman"/>
          <w:sz w:val="28"/>
          <w:szCs w:val="28"/>
          <w:lang w:val="kk-KZ"/>
        </w:rPr>
        <w:t xml:space="preserve"> 1988.</w:t>
      </w:r>
      <w:r w:rsidR="00D12638">
        <w:rPr>
          <w:rFonts w:ascii="Times New Roman" w:hAnsi="Times New Roman" w:cs="Times New Roman"/>
          <w:sz w:val="28"/>
          <w:szCs w:val="28"/>
          <w:lang w:val="kk-KZ"/>
        </w:rPr>
        <w:t xml:space="preserve"> </w:t>
      </w:r>
      <w:r w:rsidR="005E6EB4" w:rsidRPr="00054898">
        <w:rPr>
          <w:rFonts w:ascii="Times New Roman" w:hAnsi="Times New Roman" w:cs="Times New Roman"/>
          <w:sz w:val="28"/>
          <w:szCs w:val="28"/>
          <w:lang w:val="kk-KZ"/>
        </w:rPr>
        <w:t>–2</w:t>
      </w:r>
      <w:r w:rsidR="00983A15" w:rsidRPr="00054898">
        <w:rPr>
          <w:rFonts w:ascii="Times New Roman" w:hAnsi="Times New Roman" w:cs="Times New Roman"/>
          <w:sz w:val="28"/>
          <w:szCs w:val="28"/>
          <w:lang w:val="kk-KZ"/>
        </w:rPr>
        <w:t>74</w:t>
      </w:r>
      <w:r w:rsidR="00D12638">
        <w:rPr>
          <w:rFonts w:ascii="Times New Roman" w:hAnsi="Times New Roman" w:cs="Times New Roman"/>
          <w:sz w:val="28"/>
          <w:szCs w:val="28"/>
          <w:lang w:val="kk-KZ"/>
        </w:rPr>
        <w:t xml:space="preserve"> </w:t>
      </w:r>
      <w:r w:rsidR="005E6EB4" w:rsidRPr="00054898">
        <w:rPr>
          <w:rFonts w:ascii="Times New Roman" w:hAnsi="Times New Roman" w:cs="Times New Roman"/>
          <w:sz w:val="28"/>
          <w:szCs w:val="28"/>
          <w:lang w:val="kk-KZ"/>
        </w:rPr>
        <w:t>с.</w:t>
      </w:r>
    </w:p>
    <w:p w14:paraId="2F9E23CD" w14:textId="776E9D18" w:rsidR="00983A15"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Шаталов В. Точка опоры.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w:t>
      </w:r>
      <w:r w:rsidR="00983A15" w:rsidRPr="00054898">
        <w:t xml:space="preserve"> </w:t>
      </w:r>
      <w:r w:rsidR="00983A15" w:rsidRPr="00054898">
        <w:rPr>
          <w:rFonts w:ascii="Times New Roman" w:hAnsi="Times New Roman" w:cs="Times New Roman"/>
          <w:sz w:val="28"/>
          <w:szCs w:val="28"/>
          <w:lang w:val="kk-KZ"/>
        </w:rPr>
        <w:t>Златоуст,</w:t>
      </w:r>
      <w:r w:rsidRPr="00054898">
        <w:rPr>
          <w:rFonts w:ascii="Times New Roman" w:hAnsi="Times New Roman" w:cs="Times New Roman"/>
          <w:sz w:val="28"/>
          <w:szCs w:val="28"/>
          <w:lang w:val="kk-KZ"/>
        </w:rPr>
        <w:t xml:space="preserve"> 1987. </w:t>
      </w:r>
      <w:r w:rsidR="00983A15" w:rsidRPr="00054898">
        <w:rPr>
          <w:rFonts w:ascii="Times New Roman" w:hAnsi="Times New Roman" w:cs="Times New Roman"/>
          <w:sz w:val="28"/>
          <w:szCs w:val="28"/>
          <w:lang w:val="kk-KZ"/>
        </w:rPr>
        <w:t>–</w:t>
      </w:r>
      <w:r w:rsidR="00D634D6">
        <w:rPr>
          <w:rFonts w:ascii="Times New Roman" w:hAnsi="Times New Roman" w:cs="Times New Roman"/>
          <w:sz w:val="28"/>
          <w:szCs w:val="28"/>
          <w:lang w:val="kk-KZ"/>
        </w:rPr>
        <w:t xml:space="preserve"> </w:t>
      </w:r>
      <w:r w:rsidR="00983A15" w:rsidRPr="00054898">
        <w:rPr>
          <w:rFonts w:ascii="Times New Roman" w:hAnsi="Times New Roman" w:cs="Times New Roman"/>
          <w:sz w:val="28"/>
          <w:szCs w:val="28"/>
          <w:lang w:val="kk-KZ"/>
        </w:rPr>
        <w:t>312</w:t>
      </w:r>
      <w:r w:rsidR="00D634D6">
        <w:rPr>
          <w:rFonts w:ascii="Times New Roman" w:hAnsi="Times New Roman" w:cs="Times New Roman"/>
          <w:sz w:val="28"/>
          <w:szCs w:val="28"/>
          <w:lang w:val="kk-KZ"/>
        </w:rPr>
        <w:t xml:space="preserve"> </w:t>
      </w:r>
      <w:r w:rsidR="00983A15" w:rsidRPr="00054898">
        <w:rPr>
          <w:rFonts w:ascii="Times New Roman" w:hAnsi="Times New Roman" w:cs="Times New Roman"/>
          <w:sz w:val="28"/>
          <w:szCs w:val="28"/>
          <w:lang w:val="kk-KZ"/>
        </w:rPr>
        <w:t>с.</w:t>
      </w:r>
    </w:p>
    <w:p w14:paraId="60D03BAC" w14:textId="74737BDB" w:rsidR="00983A15" w:rsidRPr="00054898" w:rsidRDefault="00983A15"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Ильин Е. </w:t>
      </w:r>
      <w:r w:rsidR="00F107C4" w:rsidRPr="00054898">
        <w:rPr>
          <w:rFonts w:ascii="Times New Roman" w:eastAsia="Times New Roman" w:hAnsi="Times New Roman" w:cs="Times New Roman"/>
          <w:sz w:val="28"/>
          <w:szCs w:val="28"/>
          <w:lang w:eastAsia="ru-RU"/>
        </w:rPr>
        <w:t xml:space="preserve">Психология творчества, креативности, одаренности. </w:t>
      </w:r>
      <w:r w:rsidR="00D634D6">
        <w:rPr>
          <w:rFonts w:ascii="Times New Roman" w:eastAsia="Times New Roman" w:hAnsi="Times New Roman" w:cs="Times New Roman"/>
          <w:sz w:val="28"/>
          <w:szCs w:val="28"/>
          <w:lang w:eastAsia="ru-RU"/>
        </w:rPr>
        <w:t xml:space="preserve">– </w:t>
      </w:r>
      <w:r w:rsidR="00F107C4" w:rsidRPr="00054898">
        <w:rPr>
          <w:rFonts w:ascii="Times New Roman" w:eastAsia="Times New Roman" w:hAnsi="Times New Roman" w:cs="Times New Roman"/>
          <w:sz w:val="28"/>
          <w:szCs w:val="28"/>
          <w:lang w:eastAsia="ru-RU"/>
        </w:rPr>
        <w:t>СПб</w:t>
      </w:r>
      <w:r w:rsidR="00D634D6">
        <w:rPr>
          <w:rFonts w:ascii="Times New Roman" w:eastAsia="Times New Roman" w:hAnsi="Times New Roman" w:cs="Times New Roman"/>
          <w:sz w:val="28"/>
          <w:szCs w:val="28"/>
          <w:lang w:eastAsia="ru-RU"/>
        </w:rPr>
        <w:t>.</w:t>
      </w:r>
      <w:r w:rsidR="00F107C4" w:rsidRPr="00054898">
        <w:rPr>
          <w:rFonts w:ascii="Times New Roman" w:eastAsia="Times New Roman" w:hAnsi="Times New Roman" w:cs="Times New Roman"/>
          <w:sz w:val="28"/>
          <w:szCs w:val="28"/>
          <w:lang w:eastAsia="ru-RU"/>
        </w:rPr>
        <w:t>: Питер, 2012.</w:t>
      </w:r>
      <w:r w:rsidRPr="00054898">
        <w:rPr>
          <w:rFonts w:ascii="Times New Roman" w:eastAsia="Times New Roman" w:hAnsi="Times New Roman" w:cs="Times New Roman"/>
          <w:sz w:val="28"/>
          <w:szCs w:val="28"/>
          <w:lang w:val="kk-KZ" w:eastAsia="ru-RU"/>
        </w:rPr>
        <w:t xml:space="preserve"> </w:t>
      </w:r>
      <w:r w:rsidRPr="00054898">
        <w:rPr>
          <w:rFonts w:ascii="Times New Roman" w:hAnsi="Times New Roman" w:cs="Times New Roman"/>
          <w:sz w:val="28"/>
          <w:szCs w:val="28"/>
          <w:lang w:val="kk-KZ"/>
        </w:rPr>
        <w:t>–189 с.</w:t>
      </w:r>
    </w:p>
    <w:p w14:paraId="2F8E2B46" w14:textId="5B6FE4F1"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Эльконин Д.Б. Пс</w:t>
      </w:r>
      <w:r w:rsidR="00D634D6">
        <w:rPr>
          <w:rFonts w:ascii="Times New Roman" w:hAnsi="Times New Roman" w:cs="Times New Roman"/>
          <w:sz w:val="28"/>
          <w:szCs w:val="28"/>
          <w:lang w:val="kk-KZ"/>
        </w:rPr>
        <w:t>и</w:t>
      </w:r>
      <w:r w:rsidRPr="00054898">
        <w:rPr>
          <w:rFonts w:ascii="Times New Roman" w:hAnsi="Times New Roman" w:cs="Times New Roman"/>
          <w:sz w:val="28"/>
          <w:szCs w:val="28"/>
          <w:lang w:val="kk-KZ"/>
        </w:rPr>
        <w:t>хическое развитие в детских возрастах.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МОДЭК, 1997.- 416 с.</w:t>
      </w:r>
    </w:p>
    <w:p w14:paraId="7C1EE495" w14:textId="64CD3E8D"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lastRenderedPageBreak/>
        <w:t>Давыдов В.В. Лекции по общей психологии. –</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Академия, 2008</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157 с</w:t>
      </w:r>
      <w:r w:rsidR="00D634D6">
        <w:rPr>
          <w:rFonts w:ascii="Times New Roman" w:hAnsi="Times New Roman" w:cs="Times New Roman"/>
          <w:sz w:val="28"/>
          <w:szCs w:val="28"/>
          <w:lang w:val="kk-KZ"/>
        </w:rPr>
        <w:t>.</w:t>
      </w:r>
    </w:p>
    <w:p w14:paraId="48342542" w14:textId="30E5A0C2"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Беспалько В.П. Слагаемые педагогической технологии.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Педагогика, 1989. – 192 с.</w:t>
      </w:r>
    </w:p>
    <w:p w14:paraId="13863C02" w14:textId="777777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Кларин М.В. Инновации в мировой педаг</w:t>
      </w:r>
      <w:r w:rsidR="00983A15" w:rsidRPr="00054898">
        <w:rPr>
          <w:rFonts w:ascii="Times New Roman" w:hAnsi="Times New Roman" w:cs="Times New Roman"/>
          <w:sz w:val="28"/>
          <w:szCs w:val="28"/>
          <w:lang w:val="kk-KZ"/>
        </w:rPr>
        <w:t>огике. – Рига: НПЦ Эксперимент</w:t>
      </w:r>
      <w:r w:rsidRPr="00054898">
        <w:rPr>
          <w:rFonts w:ascii="Times New Roman" w:hAnsi="Times New Roman" w:cs="Times New Roman"/>
          <w:sz w:val="28"/>
          <w:szCs w:val="28"/>
          <w:lang w:val="kk-KZ"/>
        </w:rPr>
        <w:t>, 1995. – 176 с.</w:t>
      </w:r>
    </w:p>
    <w:p w14:paraId="1FB8C2D7" w14:textId="5C52CA0C"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Краевский В.В. Методология педагогики. –</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Чебоксары: Чуваш</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универ</w:t>
      </w:r>
      <w:r w:rsidR="00D634D6">
        <w:rPr>
          <w:rFonts w:ascii="Times New Roman" w:hAnsi="Times New Roman" w:cs="Times New Roman"/>
          <w:sz w:val="28"/>
          <w:szCs w:val="28"/>
          <w:lang w:val="kk-KZ"/>
        </w:rPr>
        <w:t>ситет</w:t>
      </w:r>
      <w:r w:rsidR="00983A15" w:rsidRPr="00054898">
        <w:rPr>
          <w:rFonts w:ascii="Times New Roman" w:hAnsi="Times New Roman" w:cs="Times New Roman"/>
          <w:sz w:val="28"/>
          <w:szCs w:val="28"/>
          <w:lang w:val="kk-KZ"/>
        </w:rPr>
        <w:t>,</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2001. – 244 с.</w:t>
      </w:r>
    </w:p>
    <w:p w14:paraId="0E1768BB" w14:textId="777777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Селевко Г.К. Современные образовательные технологии.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Народное образование, 1998. – 256 с.</w:t>
      </w:r>
    </w:p>
    <w:p w14:paraId="3319915F" w14:textId="77777777"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Сыдықов Ә.С. Ы.Алтынсариннің педагогикалық идеялары мен ағартушылың еңбектері. – Алматы: Мектеп, 1969. -156 б.</w:t>
      </w:r>
    </w:p>
    <w:p w14:paraId="76EAAF44" w14:textId="18A46EA2"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Көбеев С. Үлгілі бала. – </w:t>
      </w:r>
      <w:r w:rsidR="00D634D6" w:rsidRPr="00054898">
        <w:rPr>
          <w:rFonts w:ascii="Times New Roman" w:hAnsi="Times New Roman" w:cs="Times New Roman"/>
          <w:sz w:val="28"/>
          <w:szCs w:val="28"/>
          <w:lang w:val="kk-KZ"/>
        </w:rPr>
        <w:t>Алматы</w:t>
      </w:r>
      <w:r w:rsidR="00D634D6">
        <w:rPr>
          <w:rFonts w:ascii="Times New Roman" w:hAnsi="Times New Roman" w:cs="Times New Roman"/>
          <w:sz w:val="28"/>
          <w:szCs w:val="28"/>
          <w:lang w:val="kk-KZ"/>
        </w:rPr>
        <w:t>;</w:t>
      </w:r>
      <w:r w:rsidR="00D634D6"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Қазан</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ҚР Ұлттық кітапханасы</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983A15" w:rsidRPr="00054898">
        <w:rPr>
          <w:rFonts w:ascii="Times New Roman" w:hAnsi="Times New Roman" w:cs="Times New Roman"/>
          <w:sz w:val="28"/>
          <w:szCs w:val="28"/>
          <w:lang w:val="kk-KZ"/>
        </w:rPr>
        <w:t>1912.</w:t>
      </w:r>
      <w:r w:rsidR="00D634D6">
        <w:rPr>
          <w:rFonts w:ascii="Times New Roman" w:hAnsi="Times New Roman" w:cs="Times New Roman"/>
          <w:sz w:val="28"/>
          <w:szCs w:val="28"/>
          <w:lang w:val="kk-KZ"/>
        </w:rPr>
        <w:t xml:space="preserve"> </w:t>
      </w:r>
      <w:r w:rsidR="00983A15" w:rsidRPr="00054898">
        <w:rPr>
          <w:rFonts w:ascii="Times New Roman" w:hAnsi="Times New Roman" w:cs="Times New Roman"/>
          <w:sz w:val="28"/>
          <w:szCs w:val="28"/>
          <w:lang w:val="kk-KZ"/>
        </w:rPr>
        <w:t>-</w:t>
      </w:r>
      <w:r w:rsidR="00D634D6">
        <w:rPr>
          <w:rFonts w:ascii="Times New Roman" w:hAnsi="Times New Roman" w:cs="Times New Roman"/>
          <w:sz w:val="28"/>
          <w:szCs w:val="28"/>
          <w:lang w:val="kk-KZ"/>
        </w:rPr>
        <w:t xml:space="preserve"> </w:t>
      </w:r>
      <w:r w:rsidR="00983A15" w:rsidRPr="00054898">
        <w:rPr>
          <w:rFonts w:ascii="Times New Roman" w:hAnsi="Times New Roman" w:cs="Times New Roman"/>
          <w:sz w:val="28"/>
          <w:szCs w:val="28"/>
          <w:lang w:val="kk-KZ"/>
        </w:rPr>
        <w:t>76 б.</w:t>
      </w:r>
    </w:p>
    <w:p w14:paraId="2452C807" w14:textId="4675C6DC"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Сухомлинский В.А. </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Письма к сыну.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Просвещение, 1979. -</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148 с.</w:t>
      </w:r>
    </w:p>
    <w:p w14:paraId="16D085FE" w14:textId="0AF1122A"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Роджерс К. Свобода учиться / пер</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на русский</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Смысл, 2002. - 528 с.</w:t>
      </w:r>
    </w:p>
    <w:p w14:paraId="58B125C2" w14:textId="5D529565"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Москвичев С.Г. Мотивация, деятельность и управление. – Киев, 2003. – 490 с.</w:t>
      </w:r>
    </w:p>
    <w:p w14:paraId="1F025E11" w14:textId="443A301D"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Поташник М.М. Управление развитием школы.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Новая школа, 1995. -</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464 с.</w:t>
      </w:r>
    </w:p>
    <w:p w14:paraId="38DF7CCE" w14:textId="53F1B98A"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Богоявленская Д.Б. Психология творческих способностей. – 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Академия, 2002</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- 320 с.</w:t>
      </w:r>
    </w:p>
    <w:p w14:paraId="70C3C160" w14:textId="391AC4C3"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Бордовский В.А. Методы педагогических исследований инновационных процессов в школе и вузе</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D634D6">
        <w:rPr>
          <w:rFonts w:ascii="Times New Roman" w:hAnsi="Times New Roman" w:cs="Times New Roman"/>
          <w:sz w:val="28"/>
          <w:szCs w:val="28"/>
          <w:lang w:val="kk-KZ"/>
        </w:rPr>
        <w:t>у</w:t>
      </w:r>
      <w:r w:rsidRPr="00054898">
        <w:rPr>
          <w:rFonts w:ascii="Times New Roman" w:hAnsi="Times New Roman" w:cs="Times New Roman"/>
          <w:sz w:val="28"/>
          <w:szCs w:val="28"/>
          <w:lang w:val="kk-KZ"/>
        </w:rPr>
        <w:t>чебно-методическое пособие. – СПб.: Издательство РГПУ имени А.И. Герцена, 2001. – 169 с.</w:t>
      </w:r>
    </w:p>
    <w:p w14:paraId="20DE7836" w14:textId="004EFF41" w:rsidR="00F107C4" w:rsidRPr="00D634D6"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b/>
          <w:bCs/>
          <w:sz w:val="28"/>
          <w:szCs w:val="28"/>
          <w:lang w:val="kk-KZ"/>
        </w:rPr>
      </w:pPr>
      <w:r w:rsidRPr="00054898">
        <w:rPr>
          <w:rFonts w:ascii="Times New Roman" w:hAnsi="Times New Roman" w:cs="Times New Roman"/>
          <w:sz w:val="28"/>
          <w:szCs w:val="28"/>
          <w:lang w:val="kk-KZ"/>
        </w:rPr>
        <w:t>Лебедев С.А., Ковылин Ю.А. Философия научно-инновационной деятельности.</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Академический проект</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Парадигма, 2012. </w:t>
      </w:r>
      <w:r w:rsidR="00D634D6" w:rsidRPr="00D634D6">
        <w:rPr>
          <w:rStyle w:val="af8"/>
          <w:rFonts w:ascii="Times New Roman" w:hAnsi="Times New Roman" w:cs="Times New Roman"/>
          <w:b w:val="0"/>
          <w:bCs w:val="0"/>
          <w:sz w:val="28"/>
          <w:szCs w:val="28"/>
          <w:shd w:val="clear" w:color="auto" w:fill="FFFFFF"/>
        </w:rPr>
        <w:t>– 209 с.</w:t>
      </w:r>
    </w:p>
    <w:p w14:paraId="11B67EAB" w14:textId="1515AEDF" w:rsidR="00F107C4" w:rsidRPr="00054898"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Комаров В.М. Основные положения теории инноваций.</w:t>
      </w:r>
      <w:r w:rsidR="00983A15" w:rsidRPr="00054898">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М</w:t>
      </w:r>
      <w:r w:rsidR="00983A15"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Издательский дом </w:t>
      </w:r>
      <w:r w:rsidR="00983A15" w:rsidRPr="00054898">
        <w:rPr>
          <w:rFonts w:ascii="Times New Roman" w:hAnsi="Times New Roman" w:cs="Times New Roman"/>
          <w:sz w:val="28"/>
          <w:szCs w:val="28"/>
          <w:lang w:val="kk-KZ"/>
        </w:rPr>
        <w:t>Дело</w:t>
      </w:r>
      <w:r w:rsidRPr="00054898">
        <w:rPr>
          <w:rFonts w:ascii="Times New Roman" w:hAnsi="Times New Roman" w:cs="Times New Roman"/>
          <w:sz w:val="28"/>
          <w:szCs w:val="28"/>
          <w:lang w:val="kk-KZ"/>
        </w:rPr>
        <w:t xml:space="preserve"> РАНХиГС, 2012.</w:t>
      </w:r>
      <w:r w:rsidR="00983A15" w:rsidRPr="00054898">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 xml:space="preserve"> 190 с.</w:t>
      </w:r>
    </w:p>
    <w:p w14:paraId="212631CD" w14:textId="3C21117E" w:rsidR="00983A15" w:rsidRPr="00CB1C72" w:rsidRDefault="00F107C4" w:rsidP="00054898">
      <w:pPr>
        <w:pStyle w:val="a3"/>
        <w:numPr>
          <w:ilvl w:val="0"/>
          <w:numId w:val="77"/>
        </w:numPr>
        <w:tabs>
          <w:tab w:val="left" w:pos="993"/>
        </w:tabs>
        <w:spacing w:line="240" w:lineRule="auto"/>
        <w:ind w:left="0" w:firstLine="567"/>
        <w:jc w:val="both"/>
        <w:rPr>
          <w:rFonts w:ascii="Times New Roman" w:hAnsi="Times New Roman" w:cs="Times New Roman"/>
          <w:sz w:val="28"/>
          <w:szCs w:val="28"/>
        </w:rPr>
      </w:pPr>
      <w:r w:rsidRPr="00CB1C72">
        <w:rPr>
          <w:rFonts w:ascii="Times New Roman" w:hAnsi="Times New Roman" w:cs="Times New Roman"/>
          <w:bCs/>
          <w:spacing w:val="8"/>
          <w:sz w:val="28"/>
          <w:szCs w:val="28"/>
          <w:shd w:val="clear" w:color="auto" w:fill="FFFFFF"/>
        </w:rPr>
        <w:t>Д</w:t>
      </w:r>
      <w:r w:rsidRPr="00CB1C72">
        <w:rPr>
          <w:rFonts w:ascii="Times New Roman" w:hAnsi="Times New Roman" w:cs="Times New Roman"/>
          <w:sz w:val="28"/>
          <w:szCs w:val="28"/>
        </w:rPr>
        <w:t>удченко В.С. Методология исследования и преобразования социальных систем. Инновационный подход</w:t>
      </w:r>
      <w:r w:rsidR="00D634D6" w:rsidRPr="00CB1C72">
        <w:rPr>
          <w:rFonts w:ascii="Times New Roman" w:hAnsi="Times New Roman" w:cs="Times New Roman"/>
          <w:sz w:val="28"/>
          <w:szCs w:val="28"/>
        </w:rPr>
        <w:t>:</w:t>
      </w:r>
      <w:r w:rsidRPr="00CB1C72">
        <w:rPr>
          <w:rFonts w:ascii="Times New Roman" w:hAnsi="Times New Roman" w:cs="Times New Roman"/>
          <w:sz w:val="28"/>
          <w:szCs w:val="28"/>
        </w:rPr>
        <w:t xml:space="preserve"> </w:t>
      </w:r>
      <w:proofErr w:type="spellStart"/>
      <w:r w:rsidR="00D634D6" w:rsidRPr="00CB1C72">
        <w:rPr>
          <w:rFonts w:ascii="Times New Roman" w:hAnsi="Times New Roman" w:cs="Times New Roman"/>
          <w:sz w:val="28"/>
          <w:szCs w:val="28"/>
        </w:rPr>
        <w:t>а</w:t>
      </w:r>
      <w:r w:rsidRPr="00CB1C72">
        <w:rPr>
          <w:rFonts w:ascii="Times New Roman" w:hAnsi="Times New Roman" w:cs="Times New Roman"/>
          <w:sz w:val="28"/>
          <w:szCs w:val="28"/>
        </w:rPr>
        <w:t>втореф</w:t>
      </w:r>
      <w:proofErr w:type="spellEnd"/>
      <w:r w:rsidRPr="00CB1C72">
        <w:rPr>
          <w:rFonts w:ascii="Times New Roman" w:hAnsi="Times New Roman" w:cs="Times New Roman"/>
          <w:sz w:val="28"/>
          <w:szCs w:val="28"/>
        </w:rPr>
        <w:t xml:space="preserve">. </w:t>
      </w:r>
      <w:r w:rsidR="00D634D6" w:rsidRPr="00CB1C72">
        <w:rPr>
          <w:rFonts w:ascii="Times New Roman" w:hAnsi="Times New Roman" w:cs="Times New Roman"/>
          <w:sz w:val="28"/>
          <w:szCs w:val="28"/>
        </w:rPr>
        <w:t xml:space="preserve"> </w:t>
      </w:r>
      <w:r w:rsidRPr="00CB1C72">
        <w:rPr>
          <w:rFonts w:ascii="Times New Roman" w:hAnsi="Times New Roman" w:cs="Times New Roman"/>
          <w:sz w:val="28"/>
          <w:szCs w:val="28"/>
        </w:rPr>
        <w:t>…</w:t>
      </w:r>
      <w:r w:rsidR="006E4E55" w:rsidRPr="00CB1C72">
        <w:rPr>
          <w:rFonts w:ascii="Times New Roman" w:hAnsi="Times New Roman" w:cs="Times New Roman"/>
          <w:sz w:val="28"/>
          <w:szCs w:val="28"/>
        </w:rPr>
        <w:t xml:space="preserve">  </w:t>
      </w:r>
      <w:r w:rsidRPr="00CB1C72">
        <w:rPr>
          <w:rFonts w:ascii="Times New Roman" w:hAnsi="Times New Roman" w:cs="Times New Roman"/>
          <w:sz w:val="28"/>
          <w:szCs w:val="28"/>
        </w:rPr>
        <w:t xml:space="preserve"> док. </w:t>
      </w:r>
      <w:r w:rsidR="00D634D6" w:rsidRPr="00CB1C72">
        <w:rPr>
          <w:rFonts w:ascii="Times New Roman" w:hAnsi="Times New Roman" w:cs="Times New Roman"/>
          <w:sz w:val="28"/>
          <w:szCs w:val="28"/>
        </w:rPr>
        <w:t xml:space="preserve"> </w:t>
      </w:r>
      <w:r w:rsidRPr="00CB1C72">
        <w:rPr>
          <w:rFonts w:ascii="Times New Roman" w:hAnsi="Times New Roman" w:cs="Times New Roman"/>
          <w:sz w:val="28"/>
          <w:szCs w:val="28"/>
        </w:rPr>
        <w:t>социол</w:t>
      </w:r>
      <w:r w:rsidR="00D634D6" w:rsidRPr="00CB1C72">
        <w:rPr>
          <w:rFonts w:ascii="Times New Roman" w:hAnsi="Times New Roman" w:cs="Times New Roman"/>
          <w:sz w:val="28"/>
          <w:szCs w:val="28"/>
        </w:rPr>
        <w:t>. н</w:t>
      </w:r>
      <w:r w:rsidRPr="00CB1C72">
        <w:rPr>
          <w:rFonts w:ascii="Times New Roman" w:hAnsi="Times New Roman" w:cs="Times New Roman"/>
          <w:sz w:val="28"/>
          <w:szCs w:val="28"/>
        </w:rPr>
        <w:t>аук</w:t>
      </w:r>
      <w:r w:rsidR="00D634D6" w:rsidRPr="00CB1C72">
        <w:rPr>
          <w:rFonts w:ascii="Times New Roman" w:hAnsi="Times New Roman" w:cs="Times New Roman"/>
          <w:sz w:val="28"/>
          <w:szCs w:val="28"/>
        </w:rPr>
        <w:t>. -</w:t>
      </w:r>
      <w:r w:rsidRPr="00CB1C72">
        <w:rPr>
          <w:rFonts w:ascii="Times New Roman" w:hAnsi="Times New Roman" w:cs="Times New Roman"/>
          <w:sz w:val="28"/>
          <w:szCs w:val="28"/>
        </w:rPr>
        <w:t xml:space="preserve"> М., 1994</w:t>
      </w:r>
      <w:r w:rsidR="00D634D6" w:rsidRPr="00CB1C72">
        <w:rPr>
          <w:rFonts w:ascii="Times New Roman" w:hAnsi="Times New Roman" w:cs="Times New Roman"/>
          <w:sz w:val="28"/>
          <w:szCs w:val="28"/>
        </w:rPr>
        <w:t xml:space="preserve">. – </w:t>
      </w:r>
      <w:r w:rsidR="00CB1C72" w:rsidRPr="00CB1C72">
        <w:rPr>
          <w:rFonts w:ascii="Times New Roman" w:hAnsi="Times New Roman" w:cs="Times New Roman"/>
          <w:sz w:val="28"/>
          <w:szCs w:val="28"/>
          <w:lang w:val="kk-KZ"/>
        </w:rPr>
        <w:t>2</w:t>
      </w:r>
      <w:r w:rsidR="00D634D6" w:rsidRPr="00CB1C72">
        <w:rPr>
          <w:rFonts w:ascii="Times New Roman" w:hAnsi="Times New Roman" w:cs="Times New Roman"/>
          <w:sz w:val="28"/>
          <w:szCs w:val="28"/>
        </w:rPr>
        <w:t>6 с.</w:t>
      </w:r>
    </w:p>
    <w:p w14:paraId="51514A7B" w14:textId="6B026981"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Просецкий В.А. Психология подражания. – М</w:t>
      </w:r>
      <w:r w:rsidR="00983A15" w:rsidRPr="00054898">
        <w:rPr>
          <w:rFonts w:ascii="Times New Roman" w:hAnsi="Times New Roman" w:cs="Times New Roman"/>
          <w:sz w:val="28"/>
          <w:szCs w:val="28"/>
          <w:lang w:val="kk-KZ"/>
        </w:rPr>
        <w:t>.: ВЛАДОС</w:t>
      </w:r>
      <w:r w:rsidR="00D634D6">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1974.</w:t>
      </w:r>
      <w:r w:rsidR="00983A15" w:rsidRPr="00054898">
        <w:rPr>
          <w:rFonts w:ascii="Times New Roman" w:hAnsi="Times New Roman" w:cs="Times New Roman"/>
          <w:sz w:val="28"/>
          <w:szCs w:val="28"/>
          <w:lang w:val="kk-KZ"/>
        </w:rPr>
        <w:t xml:space="preserve"> –</w:t>
      </w:r>
      <w:r w:rsidR="00D634D6">
        <w:rPr>
          <w:rFonts w:ascii="Times New Roman" w:hAnsi="Times New Roman" w:cs="Times New Roman"/>
          <w:sz w:val="28"/>
          <w:szCs w:val="28"/>
          <w:lang w:val="kk-KZ"/>
        </w:rPr>
        <w:t xml:space="preserve"> </w:t>
      </w:r>
      <w:r w:rsidR="00983A15" w:rsidRPr="00054898">
        <w:rPr>
          <w:rFonts w:ascii="Times New Roman" w:hAnsi="Times New Roman" w:cs="Times New Roman"/>
          <w:sz w:val="28"/>
          <w:szCs w:val="28"/>
          <w:lang w:val="kk-KZ"/>
        </w:rPr>
        <w:t>179 с.</w:t>
      </w:r>
    </w:p>
    <w:p w14:paraId="36A335B0" w14:textId="3832A0D7" w:rsidR="00F107C4" w:rsidRPr="00054898" w:rsidRDefault="00CB1C72" w:rsidP="00CB1C72">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CB1C72">
        <w:rPr>
          <w:rFonts w:ascii="Times New Roman" w:hAnsi="Times New Roman" w:cs="Times New Roman"/>
          <w:sz w:val="28"/>
          <w:szCs w:val="28"/>
          <w:lang w:val="kk-KZ"/>
        </w:rPr>
        <w:t>Инновационная методология в.дудченко</w:t>
      </w:r>
      <w:r w:rsidR="00D634D6">
        <w:rPr>
          <w:rFonts w:ascii="Times New Roman" w:hAnsi="Times New Roman" w:cs="Times New Roman"/>
          <w:sz w:val="28"/>
          <w:szCs w:val="28"/>
          <w:lang w:val="kk-KZ"/>
        </w:rPr>
        <w:t xml:space="preserve"> // </w:t>
      </w:r>
      <w:hyperlink r:id="rId215" w:history="1">
        <w:r w:rsidR="00983A15" w:rsidRPr="00054898">
          <w:rPr>
            <w:rStyle w:val="a5"/>
            <w:rFonts w:ascii="Times New Roman" w:hAnsi="Times New Roman" w:cs="Times New Roman"/>
            <w:color w:val="auto"/>
            <w:sz w:val="28"/>
            <w:szCs w:val="28"/>
            <w:u w:val="none"/>
            <w:lang w:val="kk-KZ"/>
          </w:rPr>
          <w:t>https://conflictmanagement.ru/innovacionnaya-metodologiya-v-dudchenko/</w:t>
        </w:r>
      </w:hyperlink>
      <w:r w:rsidR="00983A15" w:rsidRPr="00054898">
        <w:rPr>
          <w:rFonts w:ascii="Times New Roman" w:hAnsi="Times New Roman" w:cs="Times New Roman"/>
          <w:sz w:val="28"/>
          <w:szCs w:val="28"/>
          <w:lang w:val="kk-KZ"/>
        </w:rPr>
        <w:t xml:space="preserve"> 16.06.20</w:t>
      </w:r>
      <w:r w:rsidR="00D634D6">
        <w:rPr>
          <w:rFonts w:ascii="Times New Roman" w:hAnsi="Times New Roman" w:cs="Times New Roman"/>
          <w:sz w:val="28"/>
          <w:szCs w:val="28"/>
          <w:lang w:val="kk-KZ"/>
        </w:rPr>
        <w:t>20.</w:t>
      </w:r>
    </w:p>
    <w:p w14:paraId="2E4F7515" w14:textId="33E00A13"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shd w:val="clear" w:color="auto" w:fill="FFFFFF"/>
          <w:lang w:val="kk-KZ"/>
        </w:rPr>
        <w:t>Вульфов</w:t>
      </w:r>
      <w:r w:rsidR="00D634D6" w:rsidRPr="00D634D6">
        <w:rPr>
          <w:rFonts w:ascii="Times New Roman" w:hAnsi="Times New Roman" w:cs="Times New Roman"/>
          <w:sz w:val="28"/>
          <w:szCs w:val="28"/>
          <w:shd w:val="clear" w:color="auto" w:fill="FFFFFF"/>
          <w:lang w:val="kk-KZ"/>
        </w:rPr>
        <w:t xml:space="preserve"> </w:t>
      </w:r>
      <w:r w:rsidR="00D634D6" w:rsidRPr="00054898">
        <w:rPr>
          <w:rFonts w:ascii="Times New Roman" w:hAnsi="Times New Roman" w:cs="Times New Roman"/>
          <w:sz w:val="28"/>
          <w:szCs w:val="28"/>
          <w:shd w:val="clear" w:color="auto" w:fill="FFFFFF"/>
          <w:lang w:val="kk-KZ"/>
        </w:rPr>
        <w:t>Б.З.</w:t>
      </w:r>
      <w:r w:rsidRPr="00054898">
        <w:rPr>
          <w:rFonts w:ascii="Times New Roman" w:hAnsi="Times New Roman" w:cs="Times New Roman"/>
          <w:sz w:val="28"/>
          <w:szCs w:val="28"/>
          <w:shd w:val="clear" w:color="auto" w:fill="FFFFFF"/>
          <w:lang w:val="kk-KZ"/>
        </w:rPr>
        <w:t>, Харькин</w:t>
      </w:r>
      <w:r w:rsidR="00D634D6" w:rsidRPr="00D634D6">
        <w:rPr>
          <w:rFonts w:ascii="Times New Roman" w:hAnsi="Times New Roman" w:cs="Times New Roman"/>
          <w:sz w:val="28"/>
          <w:szCs w:val="28"/>
          <w:shd w:val="clear" w:color="auto" w:fill="FFFFFF"/>
          <w:lang w:val="kk-KZ"/>
        </w:rPr>
        <w:t xml:space="preserve"> </w:t>
      </w:r>
      <w:r w:rsidR="00D634D6" w:rsidRPr="00054898">
        <w:rPr>
          <w:rFonts w:ascii="Times New Roman" w:hAnsi="Times New Roman" w:cs="Times New Roman"/>
          <w:sz w:val="28"/>
          <w:szCs w:val="28"/>
          <w:shd w:val="clear" w:color="auto" w:fill="FFFFFF"/>
          <w:lang w:val="kk-KZ"/>
        </w:rPr>
        <w:t>В.И</w:t>
      </w:r>
      <w:r w:rsidRPr="00054898">
        <w:rPr>
          <w:rFonts w:ascii="Times New Roman" w:hAnsi="Times New Roman" w:cs="Times New Roman"/>
          <w:sz w:val="28"/>
          <w:szCs w:val="28"/>
          <w:shd w:val="clear" w:color="auto" w:fill="FFFFFF"/>
          <w:lang w:val="kk-KZ"/>
        </w:rPr>
        <w:t>. Педагогика рефлексии</w:t>
      </w:r>
      <w:r w:rsidR="00D634D6">
        <w:rPr>
          <w:rFonts w:ascii="Times New Roman" w:hAnsi="Times New Roman" w:cs="Times New Roman"/>
          <w:sz w:val="28"/>
          <w:szCs w:val="28"/>
          <w:shd w:val="clear" w:color="auto" w:fill="FFFFFF"/>
          <w:lang w:val="kk-KZ"/>
        </w:rPr>
        <w:t>. -</w:t>
      </w:r>
      <w:r w:rsidRPr="00054898">
        <w:rPr>
          <w:rFonts w:ascii="Times New Roman" w:hAnsi="Times New Roman" w:cs="Times New Roman"/>
          <w:sz w:val="28"/>
          <w:szCs w:val="28"/>
          <w:shd w:val="clear" w:color="auto" w:fill="FFFFFF"/>
          <w:lang w:val="kk-KZ"/>
        </w:rPr>
        <w:t xml:space="preserve"> М.</w:t>
      </w:r>
      <w:r w:rsidR="00D634D6">
        <w:rPr>
          <w:rFonts w:ascii="Times New Roman" w:hAnsi="Times New Roman" w:cs="Times New Roman"/>
          <w:sz w:val="28"/>
          <w:szCs w:val="28"/>
          <w:shd w:val="clear" w:color="auto" w:fill="FFFFFF"/>
          <w:lang w:val="kk-KZ"/>
        </w:rPr>
        <w:t>:</w:t>
      </w:r>
      <w:r w:rsidRPr="00054898">
        <w:rPr>
          <w:rFonts w:ascii="Times New Roman" w:hAnsi="Times New Roman" w:cs="Times New Roman"/>
          <w:sz w:val="28"/>
          <w:szCs w:val="28"/>
          <w:shd w:val="clear" w:color="auto" w:fill="FFFFFF"/>
          <w:lang w:val="kk-KZ"/>
        </w:rPr>
        <w:t xml:space="preserve"> Наука,</w:t>
      </w:r>
      <w:r w:rsidR="00983A15" w:rsidRPr="00054898">
        <w:rPr>
          <w:rFonts w:ascii="Times New Roman" w:hAnsi="Times New Roman" w:cs="Times New Roman"/>
          <w:sz w:val="28"/>
          <w:szCs w:val="28"/>
          <w:shd w:val="clear" w:color="auto" w:fill="FFFFFF"/>
          <w:lang w:val="kk-KZ"/>
        </w:rPr>
        <w:t xml:space="preserve"> </w:t>
      </w:r>
      <w:r w:rsidRPr="00054898">
        <w:rPr>
          <w:rFonts w:ascii="Times New Roman" w:hAnsi="Times New Roman" w:cs="Times New Roman"/>
          <w:sz w:val="28"/>
          <w:szCs w:val="28"/>
          <w:shd w:val="clear" w:color="auto" w:fill="FFFFFF"/>
          <w:lang w:val="kk-KZ"/>
        </w:rPr>
        <w:t>1997.</w:t>
      </w:r>
      <w:r w:rsidR="00983A15" w:rsidRPr="00054898">
        <w:rPr>
          <w:rFonts w:ascii="Times New Roman" w:hAnsi="Times New Roman" w:cs="Times New Roman"/>
          <w:sz w:val="28"/>
          <w:szCs w:val="28"/>
          <w:lang w:val="kk-KZ"/>
        </w:rPr>
        <w:t xml:space="preserve"> –</w:t>
      </w:r>
      <w:r w:rsidR="00D634D6">
        <w:rPr>
          <w:rFonts w:ascii="Times New Roman" w:hAnsi="Times New Roman" w:cs="Times New Roman"/>
          <w:sz w:val="28"/>
          <w:szCs w:val="28"/>
          <w:lang w:val="kk-KZ"/>
        </w:rPr>
        <w:t xml:space="preserve"> </w:t>
      </w:r>
      <w:r w:rsidR="00983A15" w:rsidRPr="00054898">
        <w:rPr>
          <w:rFonts w:ascii="Times New Roman" w:hAnsi="Times New Roman" w:cs="Times New Roman"/>
          <w:sz w:val="28"/>
          <w:szCs w:val="28"/>
          <w:lang w:val="kk-KZ"/>
        </w:rPr>
        <w:t>236 с.</w:t>
      </w:r>
    </w:p>
    <w:p w14:paraId="394B7FCB" w14:textId="155554C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Акимов Р.А. Философские подходы к изучению феномена инновации. </w:t>
      </w:r>
      <w:r w:rsidR="00D634D6">
        <w:rPr>
          <w:rFonts w:ascii="Times New Roman" w:hAnsi="Times New Roman" w:cs="Times New Roman"/>
          <w:sz w:val="28"/>
          <w:szCs w:val="28"/>
          <w:lang w:val="kk-KZ"/>
        </w:rPr>
        <w:t>//</w:t>
      </w:r>
      <w:r w:rsidR="00D634D6" w:rsidRPr="00D634D6">
        <w:rPr>
          <w:rFonts w:ascii="Times New Roman" w:hAnsi="Times New Roman" w:cs="Times New Roman"/>
          <w:sz w:val="28"/>
          <w:szCs w:val="28"/>
          <w:lang w:val="kk-KZ"/>
        </w:rPr>
        <w:fldChar w:fldCharType="begin"/>
      </w:r>
      <w:r w:rsidR="00D634D6" w:rsidRPr="00D634D6">
        <w:rPr>
          <w:rFonts w:ascii="Times New Roman" w:hAnsi="Times New Roman" w:cs="Times New Roman"/>
          <w:sz w:val="28"/>
          <w:szCs w:val="28"/>
          <w:lang w:val="kk-KZ"/>
        </w:rPr>
        <w:instrText xml:space="preserve"> HYPERLINK "https://elar.urfu.ru/bitstream/10995/38760/1/dn_2015_01_18.pdf 03.11.2015" </w:instrText>
      </w:r>
      <w:r w:rsidR="00D634D6" w:rsidRPr="00D634D6">
        <w:rPr>
          <w:rFonts w:ascii="Times New Roman" w:hAnsi="Times New Roman" w:cs="Times New Roman"/>
          <w:sz w:val="28"/>
          <w:szCs w:val="28"/>
          <w:lang w:val="kk-KZ"/>
        </w:rPr>
        <w:fldChar w:fldCharType="separate"/>
      </w:r>
      <w:r w:rsidR="00D634D6" w:rsidRPr="00D634D6">
        <w:rPr>
          <w:rStyle w:val="a5"/>
          <w:rFonts w:ascii="Times New Roman" w:hAnsi="Times New Roman" w:cs="Times New Roman"/>
          <w:color w:val="auto"/>
          <w:sz w:val="28"/>
          <w:szCs w:val="28"/>
          <w:u w:val="none"/>
          <w:lang w:val="kk-KZ"/>
        </w:rPr>
        <w:t>https://elar.urfu.ru/bitstream/10995/38760/1/dn_2015_01_18.pdf 03.11.2015</w:t>
      </w:r>
      <w:r w:rsidR="00D634D6" w:rsidRPr="00D634D6">
        <w:rPr>
          <w:rFonts w:ascii="Times New Roman" w:hAnsi="Times New Roman" w:cs="Times New Roman"/>
          <w:sz w:val="28"/>
          <w:szCs w:val="28"/>
          <w:lang w:val="kk-KZ"/>
        </w:rPr>
        <w:fldChar w:fldCharType="end"/>
      </w:r>
      <w:r w:rsidR="00D634D6" w:rsidRPr="00D634D6">
        <w:rPr>
          <w:rStyle w:val="a5"/>
          <w:rFonts w:ascii="Times New Roman" w:hAnsi="Times New Roman" w:cs="Times New Roman"/>
          <w:color w:val="auto"/>
          <w:sz w:val="28"/>
          <w:szCs w:val="28"/>
          <w:u w:val="none"/>
          <w:lang w:val="kk-KZ"/>
        </w:rPr>
        <w:t>.</w:t>
      </w:r>
      <w:r w:rsidR="00983A15" w:rsidRPr="00D634D6">
        <w:rPr>
          <w:rFonts w:ascii="Times New Roman" w:hAnsi="Times New Roman" w:cs="Times New Roman"/>
          <w:sz w:val="28"/>
          <w:szCs w:val="28"/>
          <w:lang w:val="kk-KZ"/>
        </w:rPr>
        <w:t xml:space="preserve"> </w:t>
      </w:r>
    </w:p>
    <w:p w14:paraId="20726E6F" w14:textId="4F02F3C6" w:rsidR="00F107C4" w:rsidRPr="00054898" w:rsidRDefault="00807E55"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Дыдров А.А. Человек будущего в контексте инновационных стратегий: дис</w:t>
      </w:r>
      <w:r w:rsidR="00D634D6">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w:t>
      </w:r>
      <w:r w:rsidR="00D634D6">
        <w:rPr>
          <w:rFonts w:ascii="Times New Roman" w:hAnsi="Times New Roman" w:cs="Times New Roman"/>
          <w:sz w:val="28"/>
          <w:szCs w:val="28"/>
          <w:lang w:val="kk-KZ"/>
        </w:rPr>
        <w:t xml:space="preserve"> ...</w:t>
      </w:r>
      <w:r w:rsidR="007C104E" w:rsidRPr="00054898">
        <w:rPr>
          <w:rFonts w:ascii="Times New Roman" w:hAnsi="Times New Roman" w:cs="Times New Roman"/>
          <w:sz w:val="28"/>
          <w:szCs w:val="28"/>
          <w:lang w:val="kk-KZ"/>
        </w:rPr>
        <w:t xml:space="preserve"> </w:t>
      </w:r>
      <w:r w:rsidR="006E4E55">
        <w:rPr>
          <w:rFonts w:ascii="Times New Roman" w:hAnsi="Times New Roman" w:cs="Times New Roman"/>
          <w:sz w:val="28"/>
          <w:szCs w:val="28"/>
          <w:lang w:val="kk-KZ"/>
        </w:rPr>
        <w:t xml:space="preserve">  </w:t>
      </w:r>
      <w:r w:rsidR="007C104E" w:rsidRPr="00054898">
        <w:rPr>
          <w:rFonts w:ascii="Times New Roman" w:hAnsi="Times New Roman" w:cs="Times New Roman"/>
          <w:sz w:val="28"/>
          <w:szCs w:val="28"/>
          <w:lang w:val="kk-KZ"/>
        </w:rPr>
        <w:t>док</w:t>
      </w:r>
      <w:r w:rsidR="00D634D6">
        <w:rPr>
          <w:rFonts w:ascii="Times New Roman" w:hAnsi="Times New Roman" w:cs="Times New Roman"/>
          <w:sz w:val="28"/>
          <w:szCs w:val="28"/>
          <w:lang w:val="kk-KZ"/>
        </w:rPr>
        <w:t xml:space="preserve">. </w:t>
      </w:r>
      <w:r w:rsidR="007C104E" w:rsidRPr="00054898">
        <w:rPr>
          <w:rFonts w:ascii="Times New Roman" w:hAnsi="Times New Roman" w:cs="Times New Roman"/>
          <w:sz w:val="28"/>
          <w:szCs w:val="28"/>
          <w:lang w:val="kk-KZ"/>
        </w:rPr>
        <w:t>филос</w:t>
      </w:r>
      <w:r w:rsidR="00D634D6">
        <w:rPr>
          <w:rFonts w:ascii="Times New Roman" w:hAnsi="Times New Roman" w:cs="Times New Roman"/>
          <w:sz w:val="28"/>
          <w:szCs w:val="28"/>
          <w:lang w:val="kk-KZ"/>
        </w:rPr>
        <w:t>.</w:t>
      </w:r>
      <w:r w:rsidR="007C104E" w:rsidRPr="00054898">
        <w:rPr>
          <w:rFonts w:ascii="Times New Roman" w:hAnsi="Times New Roman" w:cs="Times New Roman"/>
          <w:sz w:val="28"/>
          <w:szCs w:val="28"/>
          <w:lang w:val="kk-KZ"/>
        </w:rPr>
        <w:t xml:space="preserve"> наук: 09.00.13</w:t>
      </w:r>
      <w:r w:rsidR="00D634D6">
        <w:rPr>
          <w:rFonts w:ascii="Times New Roman" w:hAnsi="Times New Roman" w:cs="Times New Roman"/>
          <w:sz w:val="28"/>
          <w:szCs w:val="28"/>
          <w:lang w:val="kk-KZ"/>
        </w:rPr>
        <w:t xml:space="preserve">. </w:t>
      </w:r>
      <w:r w:rsidR="007C104E" w:rsidRPr="00054898">
        <w:rPr>
          <w:rFonts w:ascii="Times New Roman" w:hAnsi="Times New Roman" w:cs="Times New Roman"/>
          <w:sz w:val="28"/>
          <w:szCs w:val="28"/>
          <w:lang w:val="kk-KZ"/>
        </w:rPr>
        <w:t>– Челябинск</w:t>
      </w:r>
      <w:r w:rsidR="00D634D6">
        <w:rPr>
          <w:rFonts w:ascii="Times New Roman" w:hAnsi="Times New Roman" w:cs="Times New Roman"/>
          <w:sz w:val="28"/>
          <w:szCs w:val="28"/>
          <w:lang w:val="kk-KZ"/>
        </w:rPr>
        <w:t>:</w:t>
      </w:r>
      <w:r w:rsidR="00D634D6" w:rsidRPr="00D634D6">
        <w:rPr>
          <w:rFonts w:ascii="Times New Roman" w:hAnsi="Times New Roman" w:cs="Times New Roman"/>
          <w:sz w:val="28"/>
          <w:szCs w:val="28"/>
          <w:lang w:val="kk-KZ"/>
        </w:rPr>
        <w:t xml:space="preserve"> </w:t>
      </w:r>
      <w:r w:rsidR="00D634D6" w:rsidRPr="00054898">
        <w:rPr>
          <w:rFonts w:ascii="Times New Roman" w:hAnsi="Times New Roman" w:cs="Times New Roman"/>
          <w:sz w:val="28"/>
          <w:szCs w:val="28"/>
          <w:lang w:val="kk-KZ"/>
        </w:rPr>
        <w:t xml:space="preserve">Челябинский </w:t>
      </w:r>
      <w:r w:rsidR="00D634D6" w:rsidRPr="00054898">
        <w:rPr>
          <w:rFonts w:ascii="Times New Roman" w:hAnsi="Times New Roman" w:cs="Times New Roman"/>
          <w:sz w:val="28"/>
          <w:szCs w:val="28"/>
          <w:lang w:val="kk-KZ"/>
        </w:rPr>
        <w:lastRenderedPageBreak/>
        <w:t>госудрственный институт культуры</w:t>
      </w:r>
      <w:r w:rsidR="007C104E" w:rsidRPr="00054898">
        <w:rPr>
          <w:rFonts w:ascii="Times New Roman" w:hAnsi="Times New Roman" w:cs="Times New Roman"/>
          <w:sz w:val="28"/>
          <w:szCs w:val="28"/>
          <w:lang w:val="kk-KZ"/>
        </w:rPr>
        <w:t>, 2020. – 354 с.</w:t>
      </w:r>
      <w:r w:rsidR="007C104E" w:rsidRPr="00054898">
        <w:rPr>
          <w:rFonts w:ascii="Times New Roman" w:hAnsi="Times New Roman" w:cs="Times New Roman"/>
          <w:sz w:val="28"/>
          <w:szCs w:val="28"/>
        </w:rPr>
        <w:t xml:space="preserve"> </w:t>
      </w:r>
      <w:r w:rsidR="00D634D6">
        <w:rPr>
          <w:rFonts w:ascii="Times New Roman" w:hAnsi="Times New Roman" w:cs="Times New Roman"/>
          <w:sz w:val="28"/>
          <w:szCs w:val="28"/>
        </w:rPr>
        <w:t>//</w:t>
      </w:r>
      <w:hyperlink r:id="rId216" w:history="1">
        <w:r w:rsidR="00D634D6" w:rsidRPr="00D634D6">
          <w:rPr>
            <w:rStyle w:val="a5"/>
            <w:rFonts w:ascii="Times New Roman" w:hAnsi="Times New Roman" w:cs="Times New Roman"/>
            <w:color w:val="auto"/>
            <w:sz w:val="28"/>
            <w:szCs w:val="28"/>
            <w:u w:val="none"/>
          </w:rPr>
          <w:t>https://chgik.ru/sites/default/files/news/files/dissovet01_dydrov_diss.pdf</w:t>
        </w:r>
      </w:hyperlink>
      <w:r w:rsidR="007C104E" w:rsidRPr="00D634D6">
        <w:rPr>
          <w:rFonts w:ascii="Times New Roman" w:hAnsi="Times New Roman" w:cs="Times New Roman"/>
          <w:sz w:val="28"/>
          <w:szCs w:val="28"/>
          <w:lang w:val="kk-KZ"/>
        </w:rPr>
        <w:t xml:space="preserve"> 24.06.2020</w:t>
      </w:r>
      <w:r w:rsidR="00D634D6" w:rsidRPr="00D634D6">
        <w:rPr>
          <w:rFonts w:ascii="Times New Roman" w:hAnsi="Times New Roman" w:cs="Times New Roman"/>
          <w:sz w:val="28"/>
          <w:szCs w:val="28"/>
          <w:lang w:val="kk-KZ"/>
        </w:rPr>
        <w:t>.</w:t>
      </w:r>
    </w:p>
    <w:p w14:paraId="61034A13" w14:textId="2CD172EC"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Тұрғынбаева Б.А. Андрагогика: </w:t>
      </w:r>
      <w:r w:rsidR="009C7CC4">
        <w:rPr>
          <w:rFonts w:ascii="Times New Roman" w:hAnsi="Times New Roman" w:cs="Times New Roman"/>
          <w:sz w:val="28"/>
          <w:szCs w:val="28"/>
          <w:lang w:val="kk-KZ"/>
        </w:rPr>
        <w:t>о</w:t>
      </w:r>
      <w:r w:rsidR="007C104E" w:rsidRPr="00054898">
        <w:rPr>
          <w:rFonts w:ascii="Times New Roman" w:hAnsi="Times New Roman" w:cs="Times New Roman"/>
          <w:sz w:val="28"/>
          <w:szCs w:val="28"/>
          <w:lang w:val="kk-KZ"/>
        </w:rPr>
        <w:t xml:space="preserve">қу </w:t>
      </w:r>
      <w:r w:rsidRPr="00054898">
        <w:rPr>
          <w:rFonts w:ascii="Times New Roman" w:hAnsi="Times New Roman" w:cs="Times New Roman"/>
          <w:sz w:val="28"/>
          <w:szCs w:val="28"/>
          <w:lang w:val="kk-KZ"/>
        </w:rPr>
        <w:t xml:space="preserve">құралы. – Алматы: Алатау, 2011. – </w:t>
      </w:r>
      <w:r w:rsidR="007C104E" w:rsidRPr="00054898">
        <w:rPr>
          <w:rFonts w:ascii="Times New Roman" w:hAnsi="Times New Roman" w:cs="Times New Roman"/>
          <w:sz w:val="28"/>
          <w:szCs w:val="28"/>
          <w:lang w:val="kk-KZ"/>
        </w:rPr>
        <w:t>2</w:t>
      </w:r>
      <w:r w:rsidRPr="00054898">
        <w:rPr>
          <w:rFonts w:ascii="Times New Roman" w:hAnsi="Times New Roman" w:cs="Times New Roman"/>
          <w:sz w:val="28"/>
          <w:szCs w:val="28"/>
          <w:lang w:val="kk-KZ"/>
        </w:rPr>
        <w:t>62</w:t>
      </w:r>
      <w:r w:rsidR="007C104E" w:rsidRPr="00054898">
        <w:rPr>
          <w:rFonts w:ascii="Times New Roman" w:hAnsi="Times New Roman" w:cs="Times New Roman"/>
          <w:sz w:val="28"/>
          <w:szCs w:val="28"/>
          <w:lang w:val="kk-KZ"/>
        </w:rPr>
        <w:t xml:space="preserve"> б.</w:t>
      </w:r>
    </w:p>
    <w:p w14:paraId="563DAC1E" w14:textId="7777777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Ильин В.С. Формирование личности школьника (целостный процесс). – М.: Педагогика, 1984. – 144 с.</w:t>
      </w:r>
    </w:p>
    <w:p w14:paraId="1700E659" w14:textId="7777777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Пискунова Е.В. Подготовка учителя к обеспечению современного качества образования для всех: опыт России: Рекомендации по результатам научных исследований / под ред. акад. Г.А. Бордовского. – СПб.: Изд-во РГПУ им. А.И. Герцена, 2007. – 79 с.</w:t>
      </w:r>
    </w:p>
    <w:p w14:paraId="1891A9F1" w14:textId="7F0688C4"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Style w:val="ab"/>
          <w:rFonts w:ascii="Times New Roman" w:hAnsi="Times New Roman" w:cs="Times New Roman"/>
          <w:i w:val="0"/>
          <w:sz w:val="28"/>
          <w:szCs w:val="28"/>
          <w:shd w:val="clear" w:color="auto" w:fill="FFFFFF"/>
        </w:rPr>
        <w:t xml:space="preserve">Васильева Л.Н., Муравьева Е.А. </w:t>
      </w:r>
      <w:r w:rsidRPr="00054898">
        <w:rPr>
          <w:rFonts w:ascii="Times New Roman" w:hAnsi="Times New Roman" w:cs="Times New Roman"/>
          <w:sz w:val="28"/>
          <w:szCs w:val="28"/>
          <w:shd w:val="clear" w:color="auto" w:fill="FFFFFF"/>
        </w:rPr>
        <w:t xml:space="preserve">Методы управления инновационной деятельностью: </w:t>
      </w:r>
      <w:r w:rsidR="009C7CC4">
        <w:rPr>
          <w:rFonts w:ascii="Times New Roman" w:hAnsi="Times New Roman" w:cs="Times New Roman"/>
          <w:sz w:val="28"/>
          <w:szCs w:val="28"/>
          <w:shd w:val="clear" w:color="auto" w:fill="FFFFFF"/>
        </w:rPr>
        <w:t>у</w:t>
      </w:r>
      <w:r w:rsidRPr="00054898">
        <w:rPr>
          <w:rFonts w:ascii="Times New Roman" w:hAnsi="Times New Roman" w:cs="Times New Roman"/>
          <w:sz w:val="28"/>
          <w:szCs w:val="28"/>
          <w:shd w:val="clear" w:color="auto" w:fill="FFFFFF"/>
        </w:rPr>
        <w:t xml:space="preserve">чеб. пособие. </w:t>
      </w:r>
      <w:r w:rsidR="007C104E" w:rsidRPr="00054898">
        <w:rPr>
          <w:rFonts w:ascii="Times New Roman" w:hAnsi="Times New Roman" w:cs="Times New Roman"/>
          <w:sz w:val="28"/>
          <w:szCs w:val="28"/>
          <w:lang w:val="kk-KZ"/>
        </w:rPr>
        <w:t>–</w:t>
      </w:r>
      <w:r w:rsidRPr="00054898">
        <w:rPr>
          <w:rFonts w:ascii="Times New Roman" w:hAnsi="Times New Roman" w:cs="Times New Roman"/>
          <w:sz w:val="28"/>
          <w:szCs w:val="28"/>
          <w:shd w:val="clear" w:color="auto" w:fill="FFFFFF"/>
        </w:rPr>
        <w:t xml:space="preserve"> М.: КНОРУС, 2005.</w:t>
      </w:r>
      <w:r w:rsidR="007C104E"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shd w:val="clear" w:color="auto" w:fill="FFFFFF"/>
        </w:rPr>
        <w:t xml:space="preserve"> </w:t>
      </w:r>
      <w:r w:rsidR="007C104E" w:rsidRPr="00054898">
        <w:rPr>
          <w:rFonts w:ascii="Times New Roman" w:hAnsi="Times New Roman" w:cs="Times New Roman"/>
          <w:sz w:val="28"/>
          <w:szCs w:val="28"/>
          <w:shd w:val="clear" w:color="auto" w:fill="FFFFFF"/>
          <w:lang w:val="kk-KZ"/>
        </w:rPr>
        <w:t>8</w:t>
      </w:r>
      <w:r w:rsidRPr="00054898">
        <w:rPr>
          <w:rFonts w:ascii="Times New Roman" w:hAnsi="Times New Roman" w:cs="Times New Roman"/>
          <w:sz w:val="28"/>
          <w:szCs w:val="28"/>
          <w:shd w:val="clear" w:color="auto" w:fill="FFFFFF"/>
        </w:rPr>
        <w:t>7</w:t>
      </w:r>
      <w:r w:rsidR="007C104E" w:rsidRPr="00054898">
        <w:rPr>
          <w:rFonts w:ascii="Times New Roman" w:hAnsi="Times New Roman" w:cs="Times New Roman"/>
          <w:sz w:val="28"/>
          <w:szCs w:val="28"/>
          <w:shd w:val="clear" w:color="auto" w:fill="FFFFFF"/>
          <w:lang w:val="kk-KZ"/>
        </w:rPr>
        <w:t xml:space="preserve"> с</w:t>
      </w:r>
      <w:r w:rsidRPr="00054898">
        <w:rPr>
          <w:rFonts w:ascii="Times New Roman" w:hAnsi="Times New Roman" w:cs="Times New Roman"/>
          <w:sz w:val="28"/>
          <w:szCs w:val="28"/>
          <w:shd w:val="clear" w:color="auto" w:fill="FFFFFF"/>
        </w:rPr>
        <w:t>.</w:t>
      </w:r>
    </w:p>
    <w:p w14:paraId="27315293" w14:textId="69A14C6A" w:rsidR="00F107C4" w:rsidRPr="00A13BA0"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szCs w:val="28"/>
        </w:rPr>
        <w:t>Абетова</w:t>
      </w:r>
      <w:proofErr w:type="spellEnd"/>
      <w:r w:rsidRPr="00054898">
        <w:rPr>
          <w:rFonts w:ascii="Times New Roman" w:hAnsi="Times New Roman" w:cs="Times New Roman"/>
          <w:sz w:val="28"/>
          <w:szCs w:val="28"/>
        </w:rPr>
        <w:t xml:space="preserve"> З.Т.</w:t>
      </w:r>
      <w:r w:rsidRPr="00054898">
        <w:rPr>
          <w:rFonts w:ascii="Times New Roman" w:hAnsi="Times New Roman" w:cs="Times New Roman"/>
          <w:sz w:val="28"/>
          <w:szCs w:val="28"/>
          <w:lang w:val="kk-KZ"/>
        </w:rPr>
        <w:t xml:space="preserve"> Инновации в образовании: социальные ожидания, установки студенческой молодежи. // Сборник материалов о</w:t>
      </w:r>
      <w:r w:rsidRPr="00054898">
        <w:rPr>
          <w:rFonts w:ascii="Times New Roman" w:hAnsi="Times New Roman" w:cs="Times New Roman"/>
          <w:sz w:val="28"/>
          <w:szCs w:val="28"/>
        </w:rPr>
        <w:t>n-</w:t>
      </w:r>
      <w:proofErr w:type="spellStart"/>
      <w:r w:rsidRPr="00054898">
        <w:rPr>
          <w:rFonts w:ascii="Times New Roman" w:hAnsi="Times New Roman" w:cs="Times New Roman"/>
          <w:sz w:val="28"/>
          <w:szCs w:val="28"/>
        </w:rPr>
        <w:t>line</w:t>
      </w:r>
      <w:proofErr w:type="spellEnd"/>
      <w:r w:rsidRPr="00054898">
        <w:rPr>
          <w:rFonts w:ascii="Times New Roman" w:hAnsi="Times New Roman" w:cs="Times New Roman"/>
          <w:sz w:val="28"/>
          <w:szCs w:val="28"/>
        </w:rPr>
        <w:t xml:space="preserve"> научной </w:t>
      </w:r>
      <w:r w:rsidRPr="00A13BA0">
        <w:rPr>
          <w:rFonts w:ascii="Times New Roman" w:hAnsi="Times New Roman" w:cs="Times New Roman"/>
          <w:sz w:val="28"/>
          <w:szCs w:val="28"/>
        </w:rPr>
        <w:t>конференции «Проблемы внедрения стандартов кейс-менеджмента в практику социальной работы»</w:t>
      </w:r>
      <w:r w:rsidRPr="00A13BA0">
        <w:rPr>
          <w:rFonts w:ascii="Times New Roman" w:hAnsi="Times New Roman" w:cs="Times New Roman"/>
          <w:sz w:val="28"/>
          <w:szCs w:val="28"/>
          <w:lang w:val="kk-KZ"/>
        </w:rPr>
        <w:t>. – Астана: ЕНУ им. Л.Н. Гумилева, 2019. –</w:t>
      </w:r>
      <w:r w:rsidR="009C7CC4" w:rsidRPr="00A13BA0">
        <w:rPr>
          <w:rFonts w:ascii="Times New Roman" w:hAnsi="Times New Roman" w:cs="Times New Roman"/>
          <w:sz w:val="28"/>
          <w:szCs w:val="28"/>
          <w:lang w:val="kk-KZ"/>
        </w:rPr>
        <w:t xml:space="preserve"> С.</w:t>
      </w:r>
      <w:r w:rsidRPr="00A13BA0">
        <w:rPr>
          <w:rFonts w:ascii="Times New Roman" w:hAnsi="Times New Roman" w:cs="Times New Roman"/>
          <w:sz w:val="28"/>
          <w:szCs w:val="28"/>
          <w:lang w:val="kk-KZ"/>
        </w:rPr>
        <w:t xml:space="preserve"> 42-50.</w:t>
      </w:r>
    </w:p>
    <w:p w14:paraId="2A39AAF1" w14:textId="43A7E80C" w:rsidR="00F107C4" w:rsidRPr="00A13BA0" w:rsidRDefault="00F107C4" w:rsidP="00A13BA0">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A13BA0">
        <w:rPr>
          <w:rFonts w:ascii="Times New Roman" w:hAnsi="Times New Roman" w:cs="Times New Roman"/>
          <w:sz w:val="28"/>
          <w:szCs w:val="28"/>
          <w:lang w:val="kk-KZ"/>
        </w:rPr>
        <w:t xml:space="preserve">Божович Л.И. </w:t>
      </w:r>
      <w:r w:rsidR="00A13BA0" w:rsidRPr="00A13BA0">
        <w:rPr>
          <w:rFonts w:ascii="Times New Roman" w:hAnsi="Times New Roman" w:cs="Times New Roman"/>
          <w:sz w:val="28"/>
          <w:szCs w:val="28"/>
          <w:lang w:val="kk-KZ"/>
        </w:rPr>
        <w:t>Личность и ее формирование в детском возрасте. (Психологическое исследование.) М., «Просвещение», 1968</w:t>
      </w:r>
      <w:r w:rsidRPr="00A13BA0">
        <w:rPr>
          <w:rFonts w:ascii="Times New Roman" w:hAnsi="Times New Roman" w:cs="Times New Roman"/>
          <w:sz w:val="28"/>
          <w:szCs w:val="28"/>
          <w:lang w:val="kk-KZ"/>
        </w:rPr>
        <w:t xml:space="preserve">. </w:t>
      </w:r>
      <w:r w:rsidR="009C7CC4" w:rsidRPr="00A13BA0">
        <w:rPr>
          <w:rFonts w:ascii="Times New Roman" w:hAnsi="Times New Roman" w:cs="Times New Roman"/>
          <w:sz w:val="28"/>
          <w:szCs w:val="28"/>
          <w:lang w:val="kk-KZ"/>
        </w:rPr>
        <w:t xml:space="preserve">– С. </w:t>
      </w:r>
      <w:r w:rsidR="00805D3A">
        <w:rPr>
          <w:rFonts w:ascii="Times New Roman" w:hAnsi="Times New Roman" w:cs="Times New Roman"/>
          <w:sz w:val="28"/>
          <w:szCs w:val="28"/>
          <w:lang w:val="kk-KZ"/>
        </w:rPr>
        <w:t>464</w:t>
      </w:r>
      <w:r w:rsidRPr="00A13BA0">
        <w:rPr>
          <w:rFonts w:ascii="Times New Roman" w:hAnsi="Times New Roman" w:cs="Times New Roman"/>
          <w:sz w:val="28"/>
          <w:szCs w:val="28"/>
          <w:lang w:val="kk-KZ"/>
        </w:rPr>
        <w:t>.</w:t>
      </w:r>
      <w:r w:rsidR="009C7CC4" w:rsidRPr="00A13BA0">
        <w:rPr>
          <w:rFonts w:ascii="Times New Roman" w:hAnsi="Times New Roman" w:cs="Times New Roman"/>
          <w:sz w:val="28"/>
          <w:szCs w:val="28"/>
          <w:lang w:val="kk-KZ"/>
        </w:rPr>
        <w:t xml:space="preserve"> </w:t>
      </w:r>
    </w:p>
    <w:p w14:paraId="015FBBB7" w14:textId="393B20F4"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A13BA0">
        <w:rPr>
          <w:rFonts w:ascii="Times New Roman" w:hAnsi="Times New Roman" w:cs="Times New Roman"/>
          <w:sz w:val="28"/>
          <w:szCs w:val="28"/>
          <w:lang w:val="kk-KZ"/>
        </w:rPr>
        <w:t xml:space="preserve">Ананьев Б.Г. </w:t>
      </w:r>
      <w:r w:rsidRPr="00A13BA0">
        <w:rPr>
          <w:rFonts w:ascii="Times New Roman" w:eastAsia="Times New Roman" w:hAnsi="Times New Roman" w:cs="Times New Roman"/>
          <w:sz w:val="28"/>
          <w:szCs w:val="28"/>
          <w:lang w:eastAsia="ru-RU"/>
        </w:rPr>
        <w:t xml:space="preserve">Личность, субъект деятельности, индивидуальность. </w:t>
      </w:r>
      <w:r w:rsidR="009C7CC4" w:rsidRPr="00A13BA0">
        <w:rPr>
          <w:rFonts w:ascii="Times New Roman" w:eastAsia="Times New Roman" w:hAnsi="Times New Roman" w:cs="Times New Roman"/>
          <w:sz w:val="28"/>
          <w:szCs w:val="28"/>
          <w:lang w:eastAsia="ru-RU"/>
        </w:rPr>
        <w:t>-</w:t>
      </w:r>
      <w:r w:rsidRPr="00A13BA0">
        <w:rPr>
          <w:rFonts w:ascii="Times New Roman" w:eastAsia="Times New Roman" w:hAnsi="Times New Roman" w:cs="Times New Roman"/>
          <w:sz w:val="28"/>
          <w:szCs w:val="28"/>
          <w:lang w:eastAsia="ru-RU"/>
        </w:rPr>
        <w:t xml:space="preserve"> М.: Директ-Ме</w:t>
      </w:r>
      <w:r w:rsidRPr="00054898">
        <w:rPr>
          <w:rFonts w:ascii="Times New Roman" w:eastAsia="Times New Roman" w:hAnsi="Times New Roman" w:cs="Times New Roman"/>
          <w:sz w:val="28"/>
          <w:szCs w:val="28"/>
          <w:lang w:eastAsia="ru-RU"/>
        </w:rPr>
        <w:t>диа, 2008.</w:t>
      </w:r>
      <w:r w:rsidR="009C7CC4">
        <w:rPr>
          <w:rFonts w:ascii="Times New Roman" w:eastAsia="Times New Roman" w:hAnsi="Times New Roman" w:cs="Times New Roman"/>
          <w:sz w:val="28"/>
          <w:szCs w:val="28"/>
          <w:lang w:eastAsia="ru-RU"/>
        </w:rPr>
        <w:t xml:space="preserve"> </w:t>
      </w:r>
      <w:r w:rsidRPr="00054898">
        <w:rPr>
          <w:rFonts w:ascii="Times New Roman" w:eastAsia="Times New Roman" w:hAnsi="Times New Roman" w:cs="Times New Roman"/>
          <w:sz w:val="28"/>
          <w:szCs w:val="28"/>
          <w:lang w:val="kk-KZ" w:eastAsia="ru-RU"/>
        </w:rPr>
        <w:t>- 164 с.</w:t>
      </w:r>
    </w:p>
    <w:p w14:paraId="50B11EFD" w14:textId="3C84D683"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Абульханова-Славская К.А</w:t>
      </w:r>
      <w:r w:rsidRPr="00054898">
        <w:rPr>
          <w:rFonts w:ascii="Times New Roman" w:hAnsi="Times New Roman" w:cs="Times New Roman"/>
          <w:sz w:val="28"/>
          <w:szCs w:val="28"/>
          <w:shd w:val="clear" w:color="auto" w:fill="FFFFFF"/>
          <w:lang w:val="kk-KZ"/>
        </w:rPr>
        <w:t>. Деятельность и психология личности.</w:t>
      </w:r>
      <w:r w:rsidR="009C7CC4">
        <w:rPr>
          <w:rFonts w:ascii="Times New Roman" w:hAnsi="Times New Roman" w:cs="Times New Roman"/>
          <w:sz w:val="28"/>
          <w:szCs w:val="28"/>
          <w:shd w:val="clear" w:color="auto" w:fill="FFFFFF"/>
          <w:lang w:val="kk-KZ"/>
        </w:rPr>
        <w:t xml:space="preserve"> </w:t>
      </w:r>
      <w:r w:rsidRPr="00054898">
        <w:rPr>
          <w:rFonts w:ascii="Times New Roman" w:hAnsi="Times New Roman" w:cs="Times New Roman"/>
          <w:sz w:val="28"/>
          <w:szCs w:val="28"/>
          <w:shd w:val="clear" w:color="auto" w:fill="FFFFFF"/>
          <w:lang w:val="kk-KZ"/>
        </w:rPr>
        <w:t>- М.: Изд-во Наука, 1980. -</w:t>
      </w:r>
      <w:r w:rsidR="009C7CC4">
        <w:rPr>
          <w:rFonts w:ascii="Times New Roman" w:hAnsi="Times New Roman" w:cs="Times New Roman"/>
          <w:sz w:val="28"/>
          <w:szCs w:val="28"/>
          <w:shd w:val="clear" w:color="auto" w:fill="FFFFFF"/>
          <w:lang w:val="kk-KZ"/>
        </w:rPr>
        <w:t xml:space="preserve"> </w:t>
      </w:r>
      <w:r w:rsidRPr="00054898">
        <w:rPr>
          <w:rFonts w:ascii="Times New Roman" w:hAnsi="Times New Roman" w:cs="Times New Roman"/>
          <w:sz w:val="28"/>
          <w:szCs w:val="28"/>
          <w:shd w:val="clear" w:color="auto" w:fill="FFFFFF"/>
          <w:lang w:val="kk-KZ"/>
        </w:rPr>
        <w:t>336 с.</w:t>
      </w:r>
      <w:r w:rsidRPr="00054898">
        <w:rPr>
          <w:rFonts w:ascii="Times New Roman" w:hAnsi="Times New Roman" w:cs="Times New Roman"/>
          <w:sz w:val="28"/>
          <w:szCs w:val="28"/>
          <w:lang w:val="kk-KZ"/>
        </w:rPr>
        <w:t xml:space="preserve"> </w:t>
      </w:r>
    </w:p>
    <w:p w14:paraId="35FEC301" w14:textId="55EBBC6B"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Кларин М.В. Инновационное образование: концептуальные и практические вызовы // Семинар «Актуальные исследования и ра</w:t>
      </w:r>
      <w:r w:rsidR="007C104E" w:rsidRPr="00054898">
        <w:rPr>
          <w:rFonts w:ascii="Times New Roman" w:hAnsi="Times New Roman" w:cs="Times New Roman"/>
          <w:sz w:val="28"/>
          <w:szCs w:val="28"/>
        </w:rPr>
        <w:t>зработки в области образования</w:t>
      </w:r>
      <w:r w:rsidR="007C104E" w:rsidRPr="00054898">
        <w:rPr>
          <w:rFonts w:ascii="Times New Roman" w:hAnsi="Times New Roman" w:cs="Times New Roman"/>
          <w:sz w:val="28"/>
          <w:szCs w:val="28"/>
          <w:lang w:val="kk-KZ"/>
        </w:rPr>
        <w:t xml:space="preserve">. </w:t>
      </w:r>
      <w:r w:rsidR="009C7CC4">
        <w:rPr>
          <w:rFonts w:ascii="Times New Roman" w:hAnsi="Times New Roman" w:cs="Times New Roman"/>
          <w:sz w:val="28"/>
          <w:szCs w:val="28"/>
          <w:lang w:val="kk-KZ"/>
        </w:rPr>
        <w:t xml:space="preserve">- </w:t>
      </w:r>
      <w:r w:rsidRPr="00054898">
        <w:rPr>
          <w:rFonts w:ascii="Times New Roman" w:hAnsi="Times New Roman" w:cs="Times New Roman"/>
          <w:sz w:val="28"/>
          <w:szCs w:val="28"/>
        </w:rPr>
        <w:t>М</w:t>
      </w:r>
      <w:r w:rsidR="007C104E" w:rsidRPr="00054898">
        <w:rPr>
          <w:rFonts w:ascii="Times New Roman" w:hAnsi="Times New Roman" w:cs="Times New Roman"/>
          <w:sz w:val="28"/>
          <w:szCs w:val="28"/>
          <w:lang w:val="kk-KZ"/>
        </w:rPr>
        <w:t>.</w:t>
      </w:r>
      <w:r w:rsidR="009C7CC4">
        <w:rPr>
          <w:rFonts w:ascii="Times New Roman" w:hAnsi="Times New Roman" w:cs="Times New Roman"/>
          <w:sz w:val="28"/>
          <w:szCs w:val="28"/>
          <w:lang w:val="kk-KZ"/>
        </w:rPr>
        <w:t>,</w:t>
      </w:r>
      <w:r w:rsidR="007C104E" w:rsidRPr="00054898">
        <w:rPr>
          <w:rFonts w:ascii="Times New Roman" w:hAnsi="Times New Roman" w:cs="Times New Roman"/>
          <w:sz w:val="28"/>
          <w:szCs w:val="28"/>
        </w:rPr>
        <w:t xml:space="preserve"> 2016</w:t>
      </w:r>
      <w:r w:rsidRPr="00054898">
        <w:rPr>
          <w:rFonts w:ascii="Times New Roman" w:hAnsi="Times New Roman" w:cs="Times New Roman"/>
          <w:sz w:val="28"/>
          <w:szCs w:val="28"/>
        </w:rPr>
        <w:t>.</w:t>
      </w:r>
      <w:r w:rsidR="007C104E" w:rsidRPr="00054898">
        <w:rPr>
          <w:rFonts w:ascii="Times New Roman" w:hAnsi="Times New Roman" w:cs="Times New Roman"/>
          <w:sz w:val="28"/>
          <w:szCs w:val="28"/>
          <w:lang w:val="kk-KZ"/>
        </w:rPr>
        <w:t xml:space="preserve"> –</w:t>
      </w:r>
      <w:r w:rsidR="009C7CC4">
        <w:rPr>
          <w:rFonts w:ascii="Times New Roman" w:hAnsi="Times New Roman" w:cs="Times New Roman"/>
          <w:sz w:val="28"/>
          <w:szCs w:val="28"/>
          <w:lang w:val="kk-KZ"/>
        </w:rPr>
        <w:t xml:space="preserve"> С.</w:t>
      </w:r>
      <w:r w:rsidR="007C104E" w:rsidRPr="00054898">
        <w:rPr>
          <w:rFonts w:ascii="Times New Roman" w:hAnsi="Times New Roman" w:cs="Times New Roman"/>
          <w:sz w:val="28"/>
          <w:szCs w:val="28"/>
          <w:lang w:val="kk-KZ"/>
        </w:rPr>
        <w:t xml:space="preserve"> 94-102.</w:t>
      </w:r>
    </w:p>
    <w:p w14:paraId="098BBC4F" w14:textId="4FA82618"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shd w:val="clear" w:color="auto" w:fill="FFFFFF"/>
          <w:lang w:val="kk-KZ"/>
        </w:rPr>
        <w:t xml:space="preserve">Кларин М.В. Инновации в обучении: Метафоры и модели. </w:t>
      </w:r>
      <w:r w:rsidR="00775CA4" w:rsidRPr="00054898">
        <w:rPr>
          <w:rFonts w:ascii="Times New Roman" w:hAnsi="Times New Roman" w:cs="Times New Roman"/>
          <w:sz w:val="28"/>
          <w:szCs w:val="28"/>
          <w:shd w:val="clear" w:color="auto" w:fill="FFFFFF"/>
          <w:lang w:val="kk-KZ"/>
        </w:rPr>
        <w:t>–</w:t>
      </w:r>
      <w:r w:rsidRPr="00054898">
        <w:rPr>
          <w:rFonts w:ascii="Times New Roman" w:hAnsi="Times New Roman" w:cs="Times New Roman"/>
          <w:sz w:val="28"/>
          <w:szCs w:val="28"/>
          <w:shd w:val="clear" w:color="auto" w:fill="FFFFFF"/>
          <w:lang w:val="kk-KZ"/>
        </w:rPr>
        <w:t xml:space="preserve"> М</w:t>
      </w:r>
      <w:r w:rsidR="00775CA4" w:rsidRPr="00054898">
        <w:rPr>
          <w:rFonts w:ascii="Times New Roman" w:hAnsi="Times New Roman" w:cs="Times New Roman"/>
          <w:sz w:val="28"/>
          <w:szCs w:val="28"/>
          <w:shd w:val="clear" w:color="auto" w:fill="FFFFFF"/>
          <w:lang w:val="kk-KZ"/>
        </w:rPr>
        <w:t>.</w:t>
      </w:r>
      <w:r w:rsidRPr="00054898">
        <w:rPr>
          <w:rFonts w:ascii="Times New Roman" w:hAnsi="Times New Roman" w:cs="Times New Roman"/>
          <w:sz w:val="28"/>
          <w:szCs w:val="28"/>
          <w:shd w:val="clear" w:color="auto" w:fill="FFFFFF"/>
          <w:lang w:val="kk-KZ"/>
        </w:rPr>
        <w:t>: Наука, 1997. - 223 с</w:t>
      </w:r>
      <w:r w:rsidR="009C7CC4">
        <w:rPr>
          <w:rFonts w:ascii="Times New Roman" w:hAnsi="Times New Roman" w:cs="Times New Roman"/>
          <w:sz w:val="28"/>
          <w:szCs w:val="28"/>
          <w:shd w:val="clear" w:color="auto" w:fill="FFFFFF"/>
          <w:lang w:val="kk-KZ"/>
        </w:rPr>
        <w:t>.</w:t>
      </w:r>
    </w:p>
    <w:p w14:paraId="50C3C5FD" w14:textId="00CA3CAA" w:rsidR="004976FE" w:rsidRPr="00054898" w:rsidRDefault="004976FE" w:rsidP="00054898">
      <w:pPr>
        <w:pStyle w:val="a3"/>
        <w:numPr>
          <w:ilvl w:val="0"/>
          <w:numId w:val="77"/>
        </w:numPr>
        <w:tabs>
          <w:tab w:val="left" w:pos="1134"/>
        </w:tabs>
        <w:spacing w:line="240" w:lineRule="auto"/>
        <w:ind w:left="0" w:firstLine="567"/>
        <w:jc w:val="both"/>
        <w:rPr>
          <w:rFonts w:ascii="Times New Roman" w:hAnsi="Times New Roman" w:cs="Times New Roman"/>
          <w:sz w:val="28"/>
        </w:rPr>
      </w:pPr>
      <w:r w:rsidRPr="00054898">
        <w:rPr>
          <w:rFonts w:ascii="Times New Roman" w:hAnsi="Times New Roman" w:cs="Times New Roman"/>
          <w:sz w:val="28"/>
        </w:rPr>
        <w:t xml:space="preserve">Орлов А.А. Формирование методологической культуры </w:t>
      </w:r>
      <w:proofErr w:type="spellStart"/>
      <w:r w:rsidRPr="00054898">
        <w:rPr>
          <w:rFonts w:ascii="Times New Roman" w:hAnsi="Times New Roman" w:cs="Times New Roman"/>
          <w:sz w:val="28"/>
        </w:rPr>
        <w:t>будущегопедагога</w:t>
      </w:r>
      <w:proofErr w:type="spellEnd"/>
      <w:r w:rsidRPr="00054898">
        <w:rPr>
          <w:rFonts w:ascii="Times New Roman" w:hAnsi="Times New Roman" w:cs="Times New Roman"/>
          <w:sz w:val="28"/>
        </w:rPr>
        <w:t xml:space="preserve"> // Педагогическая наука и её методология в контексте современности:</w:t>
      </w:r>
      <w:r w:rsidR="009C7CC4">
        <w:rPr>
          <w:rFonts w:ascii="Times New Roman" w:hAnsi="Times New Roman" w:cs="Times New Roman"/>
          <w:sz w:val="28"/>
        </w:rPr>
        <w:t xml:space="preserve"> </w:t>
      </w:r>
      <w:r w:rsidRPr="00054898">
        <w:rPr>
          <w:rFonts w:ascii="Times New Roman" w:hAnsi="Times New Roman" w:cs="Times New Roman"/>
          <w:sz w:val="28"/>
        </w:rPr>
        <w:t xml:space="preserve">Матер. </w:t>
      </w:r>
      <w:proofErr w:type="spellStart"/>
      <w:r w:rsidRPr="00054898">
        <w:rPr>
          <w:rFonts w:ascii="Times New Roman" w:hAnsi="Times New Roman" w:cs="Times New Roman"/>
          <w:sz w:val="28"/>
        </w:rPr>
        <w:t>конф</w:t>
      </w:r>
      <w:proofErr w:type="spellEnd"/>
      <w:r w:rsidRPr="00054898">
        <w:rPr>
          <w:rFonts w:ascii="Times New Roman" w:hAnsi="Times New Roman" w:cs="Times New Roman"/>
          <w:sz w:val="28"/>
        </w:rPr>
        <w:t>. - М.: РАО; Ин-т теории образования и педагогики, 2001. – 344</w:t>
      </w:r>
      <w:r w:rsidRPr="00054898">
        <w:rPr>
          <w:rFonts w:ascii="Times New Roman" w:hAnsi="Times New Roman" w:cs="Times New Roman"/>
          <w:sz w:val="28"/>
          <w:lang w:val="kk-KZ"/>
        </w:rPr>
        <w:t xml:space="preserve"> с.</w:t>
      </w:r>
    </w:p>
    <w:p w14:paraId="018F69F5" w14:textId="03846F88" w:rsidR="00F107C4" w:rsidRPr="00054898" w:rsidRDefault="00F107C4" w:rsidP="00054898">
      <w:pPr>
        <w:pStyle w:val="a3"/>
        <w:numPr>
          <w:ilvl w:val="0"/>
          <w:numId w:val="77"/>
        </w:numPr>
        <w:tabs>
          <w:tab w:val="left" w:pos="1134"/>
        </w:tabs>
        <w:spacing w:line="240" w:lineRule="auto"/>
        <w:ind w:left="0" w:firstLine="567"/>
        <w:jc w:val="both"/>
      </w:pPr>
      <w:proofErr w:type="spellStart"/>
      <w:r w:rsidRPr="00054898">
        <w:rPr>
          <w:rFonts w:ascii="Times New Roman" w:hAnsi="Times New Roman" w:cs="Times New Roman"/>
          <w:sz w:val="28"/>
          <w:szCs w:val="28"/>
        </w:rPr>
        <w:t>Гуреев</w:t>
      </w:r>
      <w:proofErr w:type="spellEnd"/>
      <w:r w:rsidRPr="00054898">
        <w:rPr>
          <w:rFonts w:ascii="Times New Roman" w:hAnsi="Times New Roman" w:cs="Times New Roman"/>
          <w:sz w:val="28"/>
          <w:szCs w:val="28"/>
        </w:rPr>
        <w:t xml:space="preserve"> П.М., </w:t>
      </w:r>
      <w:proofErr w:type="spellStart"/>
      <w:r w:rsidRPr="00054898">
        <w:rPr>
          <w:rFonts w:ascii="Times New Roman" w:hAnsi="Times New Roman" w:cs="Times New Roman"/>
          <w:sz w:val="28"/>
          <w:szCs w:val="28"/>
        </w:rPr>
        <w:t>Мокий</w:t>
      </w:r>
      <w:proofErr w:type="spellEnd"/>
      <w:r w:rsidRPr="00054898">
        <w:rPr>
          <w:rFonts w:ascii="Times New Roman" w:hAnsi="Times New Roman" w:cs="Times New Roman"/>
          <w:sz w:val="28"/>
          <w:szCs w:val="28"/>
        </w:rPr>
        <w:t xml:space="preserve"> М.С. Использование </w:t>
      </w:r>
      <w:proofErr w:type="spellStart"/>
      <w:r w:rsidRPr="00054898">
        <w:rPr>
          <w:rFonts w:ascii="Times New Roman" w:hAnsi="Times New Roman" w:cs="Times New Roman"/>
          <w:sz w:val="28"/>
          <w:szCs w:val="28"/>
        </w:rPr>
        <w:t>трансдисциплинарного</w:t>
      </w:r>
      <w:proofErr w:type="spellEnd"/>
      <w:r w:rsidRPr="00054898">
        <w:rPr>
          <w:rFonts w:ascii="Times New Roman" w:hAnsi="Times New Roman" w:cs="Times New Roman"/>
          <w:sz w:val="28"/>
          <w:szCs w:val="28"/>
        </w:rPr>
        <w:t xml:space="preserve"> системного подхода в инновационном менеджменте</w:t>
      </w:r>
      <w:r w:rsidRPr="00054898">
        <w:rPr>
          <w:rFonts w:ascii="Times New Roman" w:hAnsi="Times New Roman" w:cs="Times New Roman"/>
          <w:sz w:val="28"/>
          <w:szCs w:val="28"/>
          <w:lang w:val="kk-KZ"/>
        </w:rPr>
        <w:t xml:space="preserve">. </w:t>
      </w:r>
      <w:r w:rsidR="009C7CC4">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М</w:t>
      </w:r>
      <w:r w:rsidR="009C7CC4">
        <w:rPr>
          <w:rFonts w:ascii="Times New Roman" w:hAnsi="Times New Roman" w:cs="Times New Roman"/>
          <w:sz w:val="28"/>
          <w:szCs w:val="28"/>
          <w:lang w:val="kk-KZ"/>
        </w:rPr>
        <w:t>.</w:t>
      </w:r>
      <w:r w:rsidRPr="00054898">
        <w:rPr>
          <w:rFonts w:ascii="Times New Roman" w:hAnsi="Times New Roman" w:cs="Times New Roman"/>
          <w:sz w:val="28"/>
          <w:szCs w:val="28"/>
          <w:lang w:val="kk-KZ"/>
        </w:rPr>
        <w:t>: Издательский дом ГУУ, 2015. – 186 с.</w:t>
      </w:r>
    </w:p>
    <w:p w14:paraId="75E096D2" w14:textId="34419B0E"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 xml:space="preserve">Князева Е.Н. Инновационная сложность: общая методология и способы организации когнитивных, коммуникативных и социальных систем // Инновационная сложность / </w:t>
      </w:r>
      <w:r w:rsidR="009C7CC4">
        <w:rPr>
          <w:rFonts w:ascii="Times New Roman" w:hAnsi="Times New Roman" w:cs="Times New Roman"/>
          <w:sz w:val="28"/>
          <w:szCs w:val="28"/>
        </w:rPr>
        <w:t>о</w:t>
      </w:r>
      <w:r w:rsidRPr="00054898">
        <w:rPr>
          <w:rFonts w:ascii="Times New Roman" w:hAnsi="Times New Roman" w:cs="Times New Roman"/>
          <w:sz w:val="28"/>
          <w:szCs w:val="28"/>
        </w:rPr>
        <w:t>тв. ред. Е.Н.</w:t>
      </w:r>
      <w:r w:rsidR="004976FE" w:rsidRPr="00054898">
        <w:rPr>
          <w:rFonts w:ascii="Times New Roman" w:hAnsi="Times New Roman" w:cs="Times New Roman"/>
          <w:sz w:val="28"/>
          <w:szCs w:val="28"/>
        </w:rPr>
        <w:t xml:space="preserve"> Князева. </w:t>
      </w:r>
      <w:r w:rsidR="009C7CC4">
        <w:rPr>
          <w:rFonts w:ascii="Times New Roman" w:hAnsi="Times New Roman" w:cs="Times New Roman"/>
          <w:sz w:val="28"/>
          <w:szCs w:val="28"/>
        </w:rPr>
        <w:t xml:space="preserve">- </w:t>
      </w:r>
      <w:r w:rsidR="004976FE" w:rsidRPr="00054898">
        <w:rPr>
          <w:rFonts w:ascii="Times New Roman" w:hAnsi="Times New Roman" w:cs="Times New Roman"/>
          <w:sz w:val="28"/>
          <w:szCs w:val="28"/>
        </w:rPr>
        <w:t xml:space="preserve">СПб.: </w:t>
      </w:r>
      <w:proofErr w:type="spellStart"/>
      <w:r w:rsidR="004976FE" w:rsidRPr="00054898">
        <w:rPr>
          <w:rFonts w:ascii="Times New Roman" w:hAnsi="Times New Roman" w:cs="Times New Roman"/>
          <w:sz w:val="28"/>
          <w:szCs w:val="28"/>
        </w:rPr>
        <w:t>Алетейя</w:t>
      </w:r>
      <w:proofErr w:type="spellEnd"/>
      <w:r w:rsidR="004976FE" w:rsidRPr="00054898">
        <w:rPr>
          <w:rFonts w:ascii="Times New Roman" w:hAnsi="Times New Roman" w:cs="Times New Roman"/>
          <w:sz w:val="28"/>
          <w:szCs w:val="28"/>
        </w:rPr>
        <w:t xml:space="preserve">, 2016. </w:t>
      </w:r>
      <w:r w:rsidR="009C7CC4">
        <w:rPr>
          <w:rFonts w:ascii="Times New Roman" w:hAnsi="Times New Roman" w:cs="Times New Roman"/>
          <w:sz w:val="28"/>
          <w:szCs w:val="28"/>
        </w:rPr>
        <w:t xml:space="preserve">– С. </w:t>
      </w:r>
      <w:r w:rsidRPr="00054898">
        <w:rPr>
          <w:rFonts w:ascii="Times New Roman" w:hAnsi="Times New Roman" w:cs="Times New Roman"/>
          <w:sz w:val="28"/>
          <w:szCs w:val="28"/>
        </w:rPr>
        <w:t>38-100.</w:t>
      </w:r>
    </w:p>
    <w:p w14:paraId="4406E6AF" w14:textId="27B37E24"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szCs w:val="28"/>
        </w:rPr>
        <w:t>Абетова</w:t>
      </w:r>
      <w:proofErr w:type="spellEnd"/>
      <w:r w:rsidRPr="00054898">
        <w:rPr>
          <w:rFonts w:ascii="Times New Roman" w:hAnsi="Times New Roman" w:cs="Times New Roman"/>
          <w:sz w:val="28"/>
          <w:szCs w:val="28"/>
        </w:rPr>
        <w:t xml:space="preserve"> З.Т.</w:t>
      </w:r>
      <w:r w:rsidRPr="00054898">
        <w:rPr>
          <w:rFonts w:ascii="Times New Roman" w:hAnsi="Times New Roman" w:cs="Times New Roman"/>
          <w:sz w:val="28"/>
          <w:szCs w:val="28"/>
          <w:lang w:val="kk-KZ"/>
        </w:rPr>
        <w:t xml:space="preserve"> Инновации в образовании: социальные ожидания, установки студенческой молодежи // Сборник материалов о</w:t>
      </w:r>
      <w:r w:rsidRPr="00054898">
        <w:rPr>
          <w:rFonts w:ascii="Times New Roman" w:hAnsi="Times New Roman" w:cs="Times New Roman"/>
          <w:sz w:val="28"/>
          <w:szCs w:val="28"/>
        </w:rPr>
        <w:t>n-</w:t>
      </w:r>
      <w:proofErr w:type="spellStart"/>
      <w:r w:rsidRPr="00054898">
        <w:rPr>
          <w:rFonts w:ascii="Times New Roman" w:hAnsi="Times New Roman" w:cs="Times New Roman"/>
          <w:sz w:val="28"/>
          <w:szCs w:val="28"/>
        </w:rPr>
        <w:t>line</w:t>
      </w:r>
      <w:proofErr w:type="spellEnd"/>
      <w:r w:rsidRPr="00054898">
        <w:rPr>
          <w:rFonts w:ascii="Times New Roman" w:hAnsi="Times New Roman" w:cs="Times New Roman"/>
          <w:sz w:val="28"/>
          <w:szCs w:val="28"/>
        </w:rPr>
        <w:t xml:space="preserve"> научной конференции «Проблемы внедрения стандартов кейс-менеджмента в практику социальной работы»</w:t>
      </w:r>
      <w:r w:rsidRPr="00054898">
        <w:rPr>
          <w:rFonts w:ascii="Times New Roman" w:hAnsi="Times New Roman" w:cs="Times New Roman"/>
          <w:sz w:val="28"/>
          <w:szCs w:val="28"/>
          <w:lang w:val="kk-KZ"/>
        </w:rPr>
        <w:t xml:space="preserve">. – Астана: ЕНУ им. </w:t>
      </w:r>
      <w:r w:rsidR="004976FE" w:rsidRPr="00054898">
        <w:rPr>
          <w:rFonts w:ascii="Times New Roman" w:hAnsi="Times New Roman" w:cs="Times New Roman"/>
          <w:sz w:val="28"/>
          <w:szCs w:val="28"/>
          <w:lang w:val="kk-KZ"/>
        </w:rPr>
        <w:t xml:space="preserve">Л.Н. Гумилева, 2019. – </w:t>
      </w:r>
      <w:r w:rsidR="009C7CC4">
        <w:rPr>
          <w:rFonts w:ascii="Times New Roman" w:hAnsi="Times New Roman" w:cs="Times New Roman"/>
          <w:sz w:val="28"/>
          <w:szCs w:val="28"/>
          <w:lang w:val="kk-KZ"/>
        </w:rPr>
        <w:t xml:space="preserve">С. </w:t>
      </w:r>
      <w:r w:rsidR="004976FE" w:rsidRPr="00054898">
        <w:rPr>
          <w:rFonts w:ascii="Times New Roman" w:hAnsi="Times New Roman" w:cs="Times New Roman"/>
          <w:sz w:val="28"/>
          <w:szCs w:val="28"/>
          <w:lang w:val="kk-KZ"/>
        </w:rPr>
        <w:t>42-50</w:t>
      </w:r>
      <w:r w:rsidRPr="00054898">
        <w:rPr>
          <w:rFonts w:ascii="Times New Roman" w:hAnsi="Times New Roman" w:cs="Times New Roman"/>
          <w:sz w:val="28"/>
          <w:szCs w:val="28"/>
          <w:lang w:val="kk-KZ"/>
        </w:rPr>
        <w:t>.</w:t>
      </w:r>
    </w:p>
    <w:p w14:paraId="57CC9845" w14:textId="5557DB4E"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Style w:val="ab"/>
          <w:rFonts w:ascii="Times New Roman" w:hAnsi="Times New Roman" w:cs="Times New Roman"/>
          <w:i w:val="0"/>
          <w:sz w:val="28"/>
          <w:szCs w:val="28"/>
          <w:shd w:val="clear" w:color="auto" w:fill="FFFFFF"/>
        </w:rPr>
        <w:lastRenderedPageBreak/>
        <w:t xml:space="preserve">Васильева Л.Н., Муравьева Е.А. </w:t>
      </w:r>
      <w:r w:rsidRPr="00054898">
        <w:rPr>
          <w:rFonts w:ascii="Times New Roman" w:hAnsi="Times New Roman" w:cs="Times New Roman"/>
          <w:sz w:val="28"/>
          <w:szCs w:val="28"/>
          <w:shd w:val="clear" w:color="auto" w:fill="FFFFFF"/>
        </w:rPr>
        <w:t xml:space="preserve">Методы управления инновационной деятельностью: </w:t>
      </w:r>
      <w:r w:rsidR="009C7CC4">
        <w:rPr>
          <w:rFonts w:ascii="Times New Roman" w:hAnsi="Times New Roman" w:cs="Times New Roman"/>
          <w:sz w:val="28"/>
          <w:szCs w:val="28"/>
          <w:shd w:val="clear" w:color="auto" w:fill="FFFFFF"/>
        </w:rPr>
        <w:t>у</w:t>
      </w:r>
      <w:r w:rsidRPr="00054898">
        <w:rPr>
          <w:rFonts w:ascii="Times New Roman" w:hAnsi="Times New Roman" w:cs="Times New Roman"/>
          <w:sz w:val="28"/>
          <w:szCs w:val="28"/>
          <w:shd w:val="clear" w:color="auto" w:fill="FFFFFF"/>
        </w:rPr>
        <w:t xml:space="preserve">чеб. пособие. </w:t>
      </w:r>
      <w:r w:rsidR="004976FE"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shd w:val="clear" w:color="auto" w:fill="FFFFFF"/>
        </w:rPr>
        <w:t>М.: КНОРУС, 2005.</w:t>
      </w:r>
      <w:r w:rsidR="004976FE" w:rsidRPr="00054898">
        <w:rPr>
          <w:rFonts w:ascii="Times New Roman" w:hAnsi="Times New Roman" w:cs="Times New Roman"/>
          <w:sz w:val="28"/>
          <w:szCs w:val="28"/>
          <w:lang w:val="kk-KZ"/>
        </w:rPr>
        <w:t xml:space="preserve"> – 1</w:t>
      </w:r>
      <w:r w:rsidRPr="00054898">
        <w:rPr>
          <w:rFonts w:ascii="Times New Roman" w:hAnsi="Times New Roman" w:cs="Times New Roman"/>
          <w:sz w:val="28"/>
          <w:szCs w:val="28"/>
          <w:shd w:val="clear" w:color="auto" w:fill="FFFFFF"/>
        </w:rPr>
        <w:t>17</w:t>
      </w:r>
      <w:r w:rsidR="004976FE" w:rsidRPr="00054898">
        <w:rPr>
          <w:rFonts w:ascii="Times New Roman" w:hAnsi="Times New Roman" w:cs="Times New Roman"/>
          <w:sz w:val="28"/>
          <w:szCs w:val="28"/>
          <w:shd w:val="clear" w:color="auto" w:fill="FFFFFF"/>
          <w:lang w:val="kk-KZ"/>
        </w:rPr>
        <w:t xml:space="preserve"> с.</w:t>
      </w:r>
    </w:p>
    <w:p w14:paraId="5EFA80F5" w14:textId="20A41C89"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Гатанов Ю.Б. Развитие личности, способной к самореализации</w:t>
      </w:r>
      <w:r w:rsidR="009C7CC4">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Журнал «Психологическая наука и образование</w:t>
      </w:r>
      <w:r w:rsidR="009C7CC4">
        <w:rPr>
          <w:rFonts w:ascii="Times New Roman" w:hAnsi="Times New Roman" w:cs="Times New Roman"/>
          <w:sz w:val="28"/>
          <w:szCs w:val="28"/>
          <w:lang w:val="kk-KZ"/>
        </w:rPr>
        <w:t>. –</w:t>
      </w:r>
      <w:r w:rsidRPr="00054898">
        <w:rPr>
          <w:rFonts w:ascii="Times New Roman" w:hAnsi="Times New Roman" w:cs="Times New Roman"/>
          <w:sz w:val="28"/>
          <w:szCs w:val="28"/>
          <w:lang w:val="kk-KZ"/>
        </w:rPr>
        <w:t xml:space="preserve"> 1998</w:t>
      </w:r>
      <w:r w:rsidR="009C7CC4">
        <w:rPr>
          <w:rFonts w:ascii="Times New Roman" w:hAnsi="Times New Roman" w:cs="Times New Roman"/>
          <w:sz w:val="28"/>
          <w:szCs w:val="28"/>
          <w:lang w:val="kk-KZ"/>
        </w:rPr>
        <w:t>. -</w:t>
      </w:r>
      <w:r w:rsidRPr="00054898">
        <w:rPr>
          <w:rFonts w:ascii="Times New Roman" w:hAnsi="Times New Roman" w:cs="Times New Roman"/>
          <w:sz w:val="28"/>
          <w:szCs w:val="28"/>
          <w:lang w:val="kk-KZ"/>
        </w:rPr>
        <w:t xml:space="preserve"> №1</w:t>
      </w:r>
      <w:r w:rsidR="009C7CC4">
        <w:rPr>
          <w:rFonts w:ascii="Times New Roman" w:hAnsi="Times New Roman" w:cs="Times New Roman"/>
          <w:sz w:val="28"/>
          <w:szCs w:val="28"/>
          <w:lang w:val="kk-KZ"/>
        </w:rPr>
        <w:t>. – С.</w:t>
      </w:r>
      <w:r w:rsidRPr="00054898">
        <w:rPr>
          <w:rFonts w:ascii="Times New Roman" w:hAnsi="Times New Roman" w:cs="Times New Roman"/>
          <w:sz w:val="28"/>
          <w:szCs w:val="28"/>
          <w:lang w:val="kk-KZ"/>
        </w:rPr>
        <w:t xml:space="preserve"> </w:t>
      </w:r>
      <w:r w:rsidR="004976FE" w:rsidRPr="00054898">
        <w:rPr>
          <w:rFonts w:ascii="Times New Roman" w:hAnsi="Times New Roman" w:cs="Times New Roman"/>
          <w:sz w:val="28"/>
          <w:szCs w:val="28"/>
          <w:lang w:val="kk-KZ"/>
        </w:rPr>
        <w:t>47-55</w:t>
      </w:r>
      <w:r w:rsidRPr="00054898">
        <w:rPr>
          <w:rFonts w:ascii="Times New Roman" w:hAnsi="Times New Roman" w:cs="Times New Roman"/>
          <w:sz w:val="28"/>
          <w:szCs w:val="28"/>
          <w:lang w:val="kk-KZ"/>
        </w:rPr>
        <w:t>.</w:t>
      </w:r>
    </w:p>
    <w:p w14:paraId="4B321470" w14:textId="61D3A87E"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 xml:space="preserve">Смирнов С.Д. Педагогика и психология высшего образования: от деятельности к личности. </w:t>
      </w:r>
      <w:r w:rsidR="009C7CC4">
        <w:rPr>
          <w:rFonts w:ascii="Times New Roman" w:hAnsi="Times New Roman" w:cs="Times New Roman"/>
          <w:sz w:val="28"/>
          <w:szCs w:val="28"/>
        </w:rPr>
        <w:t xml:space="preserve">- </w:t>
      </w:r>
      <w:r w:rsidRPr="00054898">
        <w:rPr>
          <w:rFonts w:ascii="Times New Roman" w:hAnsi="Times New Roman" w:cs="Times New Roman"/>
          <w:sz w:val="28"/>
          <w:szCs w:val="28"/>
        </w:rPr>
        <w:t>М.: Академия, 2001.</w:t>
      </w:r>
      <w:r w:rsidR="009C7CC4">
        <w:rPr>
          <w:rFonts w:ascii="Times New Roman" w:hAnsi="Times New Roman" w:cs="Times New Roman"/>
          <w:sz w:val="28"/>
          <w:szCs w:val="28"/>
        </w:rPr>
        <w:t xml:space="preserve"> -</w:t>
      </w:r>
      <w:r w:rsidRPr="00054898">
        <w:rPr>
          <w:rFonts w:ascii="Times New Roman" w:hAnsi="Times New Roman" w:cs="Times New Roman"/>
          <w:sz w:val="28"/>
          <w:szCs w:val="28"/>
        </w:rPr>
        <w:t xml:space="preserve"> 304 с</w:t>
      </w:r>
      <w:r w:rsidRPr="00054898">
        <w:rPr>
          <w:rFonts w:ascii="Times New Roman" w:hAnsi="Times New Roman" w:cs="Times New Roman"/>
          <w:sz w:val="28"/>
          <w:szCs w:val="28"/>
          <w:lang w:val="kk-KZ"/>
        </w:rPr>
        <w:t>.</w:t>
      </w:r>
    </w:p>
    <w:p w14:paraId="5B46F9EE" w14:textId="0FF3DAB2" w:rsidR="00F107C4" w:rsidRPr="00054898" w:rsidRDefault="004976FE"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Пригожин И., Стенгерс И.</w:t>
      </w:r>
      <w:r w:rsidR="00F107C4" w:rsidRPr="00054898">
        <w:rPr>
          <w:rFonts w:ascii="Times New Roman" w:hAnsi="Times New Roman" w:cs="Times New Roman"/>
          <w:sz w:val="28"/>
          <w:szCs w:val="28"/>
          <w:lang w:val="kk-KZ"/>
        </w:rPr>
        <w:t xml:space="preserve"> Порядок из хаоса. – М</w:t>
      </w:r>
      <w:r w:rsidRPr="00054898">
        <w:rPr>
          <w:rFonts w:ascii="Times New Roman" w:hAnsi="Times New Roman" w:cs="Times New Roman"/>
          <w:sz w:val="28"/>
          <w:szCs w:val="28"/>
          <w:lang w:val="kk-KZ"/>
        </w:rPr>
        <w:t>.: Прогресс, 1986. – 432</w:t>
      </w:r>
      <w:r w:rsidR="009C7CC4">
        <w:rPr>
          <w:rFonts w:ascii="Times New Roman" w:hAnsi="Times New Roman" w:cs="Times New Roman"/>
          <w:sz w:val="28"/>
          <w:szCs w:val="28"/>
          <w:lang w:val="kk-KZ"/>
        </w:rPr>
        <w:t xml:space="preserve"> </w:t>
      </w:r>
      <w:r w:rsidR="00F107C4" w:rsidRPr="00054898">
        <w:rPr>
          <w:rFonts w:ascii="Times New Roman" w:hAnsi="Times New Roman" w:cs="Times New Roman"/>
          <w:sz w:val="28"/>
          <w:szCs w:val="28"/>
          <w:lang w:val="kk-KZ"/>
        </w:rPr>
        <w:t>с.</w:t>
      </w:r>
    </w:p>
    <w:p w14:paraId="2DAE4A87" w14:textId="70120903" w:rsidR="009C7CC4" w:rsidRPr="00805D3A" w:rsidRDefault="009C7CC4" w:rsidP="009C7CC4">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805D3A">
        <w:rPr>
          <w:rFonts w:ascii="Times New Roman" w:hAnsi="Times New Roman" w:cs="Times New Roman"/>
          <w:sz w:val="28"/>
          <w:szCs w:val="28"/>
          <w:lang w:val="kk-KZ"/>
        </w:rPr>
        <w:t>Божович Л.И. Речь и практическая интеллектуальная деятельность ребенка (экспериментально-теоретическое исследование) // Культурно-историческая психология. - 2006. – Т. 2, №2, ч. 2, 3. – С. 121–135.</w:t>
      </w:r>
    </w:p>
    <w:p w14:paraId="0BA7598E" w14:textId="6BBD2A00"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Ананьев Б.Г. </w:t>
      </w:r>
      <w:r w:rsidRPr="00054898">
        <w:rPr>
          <w:rFonts w:ascii="Times New Roman" w:eastAsia="Times New Roman" w:hAnsi="Times New Roman" w:cs="Times New Roman"/>
          <w:sz w:val="28"/>
          <w:szCs w:val="28"/>
          <w:lang w:eastAsia="ru-RU"/>
        </w:rPr>
        <w:t xml:space="preserve">Личность, субъект деятельности, индивидуальность. </w:t>
      </w:r>
      <w:r w:rsidR="00D26A18">
        <w:rPr>
          <w:rFonts w:ascii="Times New Roman" w:eastAsia="Times New Roman" w:hAnsi="Times New Roman" w:cs="Times New Roman"/>
          <w:sz w:val="28"/>
          <w:szCs w:val="28"/>
          <w:lang w:eastAsia="ru-RU"/>
        </w:rPr>
        <w:t>-</w:t>
      </w:r>
      <w:r w:rsidRPr="00054898">
        <w:rPr>
          <w:rFonts w:ascii="Times New Roman" w:eastAsia="Times New Roman" w:hAnsi="Times New Roman" w:cs="Times New Roman"/>
          <w:sz w:val="28"/>
          <w:szCs w:val="28"/>
          <w:lang w:eastAsia="ru-RU"/>
        </w:rPr>
        <w:t xml:space="preserve"> М.: Директ-Медиа, 2008.</w:t>
      </w:r>
      <w:r w:rsidR="00D26A18">
        <w:rPr>
          <w:rFonts w:ascii="Times New Roman" w:eastAsia="Times New Roman" w:hAnsi="Times New Roman" w:cs="Times New Roman"/>
          <w:sz w:val="28"/>
          <w:szCs w:val="28"/>
          <w:lang w:eastAsia="ru-RU"/>
        </w:rPr>
        <w:t xml:space="preserve"> </w:t>
      </w:r>
      <w:r w:rsidRPr="00054898">
        <w:rPr>
          <w:rFonts w:ascii="Times New Roman" w:eastAsia="Times New Roman" w:hAnsi="Times New Roman" w:cs="Times New Roman"/>
          <w:sz w:val="28"/>
          <w:szCs w:val="28"/>
          <w:lang w:val="kk-KZ" w:eastAsia="ru-RU"/>
        </w:rPr>
        <w:t>- 164 с.</w:t>
      </w:r>
    </w:p>
    <w:p w14:paraId="2E2358C1" w14:textId="7777777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Сластенин В.А., Каширин </w:t>
      </w:r>
      <w:r w:rsidR="004976FE" w:rsidRPr="00054898">
        <w:rPr>
          <w:rFonts w:ascii="Times New Roman" w:hAnsi="Times New Roman" w:cs="Times New Roman"/>
          <w:sz w:val="28"/>
          <w:szCs w:val="28"/>
          <w:lang w:val="kk-KZ"/>
        </w:rPr>
        <w:t>В.П. Психология и педагогика. –</w:t>
      </w:r>
      <w:r w:rsidRPr="00054898">
        <w:rPr>
          <w:rFonts w:ascii="Times New Roman" w:hAnsi="Times New Roman" w:cs="Times New Roman"/>
          <w:sz w:val="28"/>
          <w:szCs w:val="28"/>
          <w:lang w:val="kk-KZ"/>
        </w:rPr>
        <w:t xml:space="preserve"> М</w:t>
      </w:r>
      <w:r w:rsidR="004976FE"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Академия, 2010. – 480 с.</w:t>
      </w:r>
    </w:p>
    <w:p w14:paraId="1D10B87C" w14:textId="0817FED2"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Лазарев В.С., Разуваева Т.Н. Психологичекая готовность педагических коллективов к инновационной деятельности. </w:t>
      </w:r>
      <w:r w:rsidR="00D26A1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Сургут: РИО СурГПУ, 2009. </w:t>
      </w:r>
      <w:r w:rsidR="004976FE" w:rsidRPr="00054898">
        <w:rPr>
          <w:rFonts w:ascii="Times New Roman" w:hAnsi="Times New Roman" w:cs="Times New Roman"/>
          <w:sz w:val="28"/>
          <w:szCs w:val="28"/>
          <w:lang w:val="kk-KZ"/>
        </w:rPr>
        <w:t>– 195</w:t>
      </w:r>
      <w:r w:rsidR="00D26A1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с.</w:t>
      </w:r>
    </w:p>
    <w:p w14:paraId="258234C1" w14:textId="1B3C4628"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Сабыров Т. Болашақ мұғалімдердің дидактикалық дайындығын жетілдіру. – Алматы</w:t>
      </w:r>
      <w:r w:rsidR="00D26A1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4976FE" w:rsidRPr="00054898">
        <w:rPr>
          <w:rFonts w:ascii="Times New Roman" w:hAnsi="Times New Roman" w:cs="Times New Roman"/>
          <w:sz w:val="28"/>
          <w:szCs w:val="28"/>
          <w:lang w:val="kk-KZ"/>
        </w:rPr>
        <w:t xml:space="preserve">Жалын, </w:t>
      </w:r>
      <w:r w:rsidRPr="00054898">
        <w:rPr>
          <w:rFonts w:ascii="Times New Roman" w:hAnsi="Times New Roman" w:cs="Times New Roman"/>
          <w:sz w:val="28"/>
          <w:szCs w:val="28"/>
          <w:lang w:val="kk-KZ"/>
        </w:rPr>
        <w:t xml:space="preserve">1999. – </w:t>
      </w:r>
      <w:r w:rsidR="004976FE" w:rsidRPr="00054898">
        <w:rPr>
          <w:rFonts w:ascii="Times New Roman" w:hAnsi="Times New Roman" w:cs="Times New Roman"/>
          <w:sz w:val="28"/>
          <w:szCs w:val="28"/>
          <w:lang w:val="kk-KZ"/>
        </w:rPr>
        <w:t>18</w:t>
      </w:r>
      <w:r w:rsidRPr="00054898">
        <w:rPr>
          <w:rFonts w:ascii="Times New Roman" w:hAnsi="Times New Roman" w:cs="Times New Roman"/>
          <w:sz w:val="28"/>
          <w:szCs w:val="28"/>
          <w:lang w:val="kk-KZ"/>
        </w:rPr>
        <w:t>5 б.</w:t>
      </w:r>
    </w:p>
    <w:p w14:paraId="0F2EA370" w14:textId="527B8773"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Хмель Н.Д. Біртұтас педагогикалық процесті жүзеге асырудың теориясы мен технологиясы.</w:t>
      </w:r>
      <w:r w:rsidR="00D26A1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Алматы: Print, 2005. – 343 б.</w:t>
      </w:r>
    </w:p>
    <w:p w14:paraId="0B40B291" w14:textId="1DC37D73"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Уманов Г.А. Парфенов В.А. Мы и наши дети. </w:t>
      </w:r>
      <w:r w:rsidR="00D26A1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Алма-Ата: Жалын, 1978. – 86 с.</w:t>
      </w:r>
    </w:p>
    <w:p w14:paraId="4C0F24F7" w14:textId="7777777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Сарыбеков М.Н. Теория и практика экологической подготовки будущего учителя начальных классов. – Алматы: Ғылым, 1997. – 152 с.</w:t>
      </w:r>
    </w:p>
    <w:p w14:paraId="7C09EBB9" w14:textId="42313DA1"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Ұзақбаева С.А. Балаларға эстетикалық тәрбие берудегі халық дәстүрі. – Алматы</w:t>
      </w:r>
      <w:r w:rsidR="00D26A1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4976FE" w:rsidRPr="00054898">
        <w:rPr>
          <w:rFonts w:ascii="Times New Roman" w:hAnsi="Times New Roman" w:cs="Times New Roman"/>
          <w:sz w:val="28"/>
          <w:szCs w:val="28"/>
          <w:lang w:val="kk-KZ"/>
        </w:rPr>
        <w:t xml:space="preserve">Білім, </w:t>
      </w:r>
      <w:r w:rsidRPr="00054898">
        <w:rPr>
          <w:rFonts w:ascii="Times New Roman" w:hAnsi="Times New Roman" w:cs="Times New Roman"/>
          <w:sz w:val="28"/>
          <w:szCs w:val="28"/>
          <w:lang w:val="kk-KZ"/>
        </w:rPr>
        <w:t>1990. -</w:t>
      </w:r>
      <w:r w:rsidR="00D26A1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112 б. </w:t>
      </w:r>
    </w:p>
    <w:p w14:paraId="23A509CD" w14:textId="761622F3"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Нұрғалиева Г.К.</w:t>
      </w:r>
      <w:r w:rsidR="00D26A1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Pr="00054898">
        <w:rPr>
          <w:rFonts w:ascii="Times New Roman" w:hAnsi="Times New Roman" w:cs="Times New Roman"/>
          <w:bCs/>
          <w:sz w:val="28"/>
          <w:szCs w:val="28"/>
          <w:lang w:val="kk-KZ"/>
        </w:rPr>
        <w:t>Есжанов А.Е. Білім беруді ақпараттандыру саласындағы терминдер мен оның анықтамаларының қазақ тіліндегі педагогикалық сөздігі. – Алматы: НЦИ,</w:t>
      </w:r>
      <w:r w:rsidR="004976FE" w:rsidRPr="00054898">
        <w:rPr>
          <w:rFonts w:ascii="Times New Roman" w:hAnsi="Times New Roman" w:cs="Times New Roman"/>
          <w:bCs/>
          <w:sz w:val="28"/>
          <w:szCs w:val="28"/>
          <w:lang w:val="kk-KZ"/>
        </w:rPr>
        <w:t xml:space="preserve"> </w:t>
      </w:r>
      <w:r w:rsidRPr="00054898">
        <w:rPr>
          <w:rFonts w:ascii="Times New Roman" w:hAnsi="Times New Roman" w:cs="Times New Roman"/>
          <w:bCs/>
          <w:sz w:val="28"/>
          <w:szCs w:val="28"/>
          <w:lang w:val="kk-KZ"/>
        </w:rPr>
        <w:t xml:space="preserve">2010. – </w:t>
      </w:r>
      <w:r w:rsidR="004976FE" w:rsidRPr="00054898">
        <w:rPr>
          <w:rFonts w:ascii="Times New Roman" w:hAnsi="Times New Roman" w:cs="Times New Roman"/>
          <w:bCs/>
          <w:sz w:val="28"/>
          <w:szCs w:val="28"/>
          <w:lang w:val="kk-KZ"/>
        </w:rPr>
        <w:t>2</w:t>
      </w:r>
      <w:r w:rsidRPr="00054898">
        <w:rPr>
          <w:rFonts w:ascii="Times New Roman" w:hAnsi="Times New Roman" w:cs="Times New Roman"/>
          <w:bCs/>
          <w:sz w:val="28"/>
          <w:szCs w:val="28"/>
          <w:lang w:val="kk-KZ"/>
        </w:rPr>
        <w:t>64 с.</w:t>
      </w:r>
    </w:p>
    <w:p w14:paraId="0D75BF0A" w14:textId="4A47BFD5"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Гершунский Б.С. Философия образования. – М</w:t>
      </w:r>
      <w:r w:rsidR="004976FE"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Московский психол</w:t>
      </w:r>
      <w:r w:rsidR="004976FE" w:rsidRPr="00054898">
        <w:rPr>
          <w:rFonts w:ascii="Times New Roman" w:hAnsi="Times New Roman" w:cs="Times New Roman"/>
          <w:sz w:val="28"/>
          <w:szCs w:val="28"/>
          <w:lang w:val="kk-KZ"/>
        </w:rPr>
        <w:t>о</w:t>
      </w:r>
      <w:r w:rsidRPr="00054898">
        <w:rPr>
          <w:rFonts w:ascii="Times New Roman" w:hAnsi="Times New Roman" w:cs="Times New Roman"/>
          <w:sz w:val="28"/>
          <w:szCs w:val="28"/>
          <w:lang w:val="kk-KZ"/>
        </w:rPr>
        <w:t>го-социальный институт,</w:t>
      </w:r>
      <w:r w:rsidR="00D26A1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1998. – 432 с.</w:t>
      </w:r>
    </w:p>
    <w:p w14:paraId="792E93A2" w14:textId="62315B84"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Вербицкий А.А. </w:t>
      </w:r>
      <w:r w:rsidRPr="00054898">
        <w:rPr>
          <w:rFonts w:ascii="Times New Roman" w:eastAsia="Times New Roman" w:hAnsi="Times New Roman" w:cs="Times New Roman"/>
          <w:sz w:val="28"/>
          <w:szCs w:val="28"/>
          <w:lang w:eastAsia="ru-RU"/>
        </w:rPr>
        <w:t xml:space="preserve">Активное обучение в высшей </w:t>
      </w:r>
      <w:r w:rsidR="004976FE" w:rsidRPr="00054898">
        <w:rPr>
          <w:rFonts w:ascii="Times New Roman" w:eastAsia="Times New Roman" w:hAnsi="Times New Roman" w:cs="Times New Roman"/>
          <w:sz w:val="28"/>
          <w:szCs w:val="28"/>
          <w:lang w:eastAsia="ru-RU"/>
        </w:rPr>
        <w:t xml:space="preserve">школе: контекстный подход. </w:t>
      </w:r>
      <w:r w:rsidR="00D26A18">
        <w:rPr>
          <w:rFonts w:ascii="Times New Roman" w:eastAsia="Times New Roman" w:hAnsi="Times New Roman" w:cs="Times New Roman"/>
          <w:sz w:val="28"/>
          <w:szCs w:val="28"/>
          <w:lang w:eastAsia="ru-RU"/>
        </w:rPr>
        <w:t xml:space="preserve">- </w:t>
      </w:r>
      <w:r w:rsidR="004976FE" w:rsidRPr="00054898">
        <w:rPr>
          <w:rFonts w:ascii="Times New Roman" w:eastAsia="Times New Roman" w:hAnsi="Times New Roman" w:cs="Times New Roman"/>
          <w:sz w:val="28"/>
          <w:szCs w:val="28"/>
          <w:lang w:eastAsia="ru-RU"/>
        </w:rPr>
        <w:t xml:space="preserve">М.: </w:t>
      </w:r>
      <w:r w:rsidRPr="00054898">
        <w:rPr>
          <w:rFonts w:ascii="Times New Roman" w:eastAsia="Times New Roman" w:hAnsi="Times New Roman" w:cs="Times New Roman"/>
          <w:sz w:val="28"/>
          <w:szCs w:val="28"/>
          <w:lang w:eastAsia="ru-RU"/>
        </w:rPr>
        <w:t xml:space="preserve">Высшая школа, 1991. </w:t>
      </w:r>
      <w:r w:rsidR="00D26A18">
        <w:rPr>
          <w:rFonts w:ascii="Times New Roman" w:eastAsia="Times New Roman" w:hAnsi="Times New Roman" w:cs="Times New Roman"/>
          <w:sz w:val="28"/>
          <w:szCs w:val="28"/>
          <w:lang w:eastAsia="ru-RU"/>
        </w:rPr>
        <w:t>-</w:t>
      </w:r>
      <w:r w:rsidRPr="00054898">
        <w:rPr>
          <w:rFonts w:ascii="Times New Roman" w:eastAsia="Times New Roman" w:hAnsi="Times New Roman" w:cs="Times New Roman"/>
          <w:sz w:val="28"/>
          <w:szCs w:val="28"/>
          <w:lang w:eastAsia="ru-RU"/>
        </w:rPr>
        <w:t xml:space="preserve"> 207</w:t>
      </w:r>
      <w:r w:rsidR="004976FE" w:rsidRPr="00054898">
        <w:rPr>
          <w:rFonts w:ascii="Times New Roman" w:eastAsia="Times New Roman" w:hAnsi="Times New Roman" w:cs="Times New Roman"/>
          <w:sz w:val="28"/>
          <w:szCs w:val="28"/>
          <w:lang w:val="kk-KZ" w:eastAsia="ru-RU"/>
        </w:rPr>
        <w:t xml:space="preserve"> с.</w:t>
      </w:r>
    </w:p>
    <w:p w14:paraId="0AE2A61D" w14:textId="7777777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Архангельский С.И. Учебный процесс в высшей школе. –</w:t>
      </w:r>
      <w:r w:rsidR="004976FE"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М</w:t>
      </w:r>
      <w:r w:rsidR="004976FE"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Высшая школа, 1980. – 368 с.</w:t>
      </w:r>
    </w:p>
    <w:p w14:paraId="340B6E8B" w14:textId="1A90B1EB"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shd w:val="clear" w:color="auto" w:fill="FFFFFF"/>
          <w:lang w:val="kk-KZ"/>
        </w:rPr>
        <w:t>Юсуфбекова Н.Р.</w:t>
      </w:r>
      <w:r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shd w:val="clear" w:color="auto" w:fill="FFFFFF"/>
        </w:rPr>
        <w:t>Общие основы педагогической инноватики: Опыт разработки теории инновационных процессов в образовании. - М., 1991</w:t>
      </w:r>
      <w:r w:rsidR="004976FE" w:rsidRPr="00054898">
        <w:rPr>
          <w:rFonts w:ascii="Times New Roman" w:hAnsi="Times New Roman" w:cs="Times New Roman"/>
          <w:sz w:val="28"/>
          <w:szCs w:val="28"/>
          <w:lang w:val="kk-KZ"/>
        </w:rPr>
        <w:t xml:space="preserve"> – 225</w:t>
      </w:r>
      <w:r w:rsidR="00D26A18">
        <w:rPr>
          <w:rFonts w:ascii="Times New Roman" w:hAnsi="Times New Roman" w:cs="Times New Roman"/>
          <w:sz w:val="28"/>
          <w:szCs w:val="28"/>
          <w:lang w:val="kk-KZ"/>
        </w:rPr>
        <w:t xml:space="preserve"> </w:t>
      </w:r>
      <w:r w:rsidR="004976FE" w:rsidRPr="00054898">
        <w:rPr>
          <w:rFonts w:ascii="Times New Roman" w:hAnsi="Times New Roman" w:cs="Times New Roman"/>
          <w:sz w:val="28"/>
          <w:szCs w:val="28"/>
          <w:lang w:val="kk-KZ"/>
        </w:rPr>
        <w:t>с.</w:t>
      </w:r>
    </w:p>
    <w:p w14:paraId="359C9354" w14:textId="0906CEB4"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Қазақстан мен Экономикалық ынтымақтастық және даму ұйымы арасындағы ынтымақтастық жөніндегі елдік бағдарлама жобасын іске асыру туралы Қазақстан Республикасының Үкіметі мен Экономикалық ынтымақтастық және даму ұйымы арасындағы өзара түсіністік туралы меморандумға қол қою туралы Қазақстан Республикасы Үкіметінің 2015 жылғы </w:t>
      </w:r>
      <w:r w:rsidRPr="00054898">
        <w:rPr>
          <w:rFonts w:ascii="Times New Roman" w:hAnsi="Times New Roman" w:cs="Times New Roman"/>
          <w:sz w:val="28"/>
          <w:szCs w:val="28"/>
          <w:lang w:val="kk-KZ"/>
        </w:rPr>
        <w:lastRenderedPageBreak/>
        <w:t>20 қаңтардағы</w:t>
      </w:r>
      <w:r w:rsidR="00D26A1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Pr="00D26A18">
        <w:rPr>
          <w:rFonts w:ascii="Times New Roman" w:hAnsi="Times New Roman" w:cs="Times New Roman"/>
          <w:sz w:val="28"/>
          <w:szCs w:val="28"/>
          <w:lang w:val="kk-KZ"/>
        </w:rPr>
        <w:t xml:space="preserve">№10 қаулысы </w:t>
      </w:r>
      <w:r w:rsidR="00D26A18" w:rsidRPr="00D26A18">
        <w:rPr>
          <w:rFonts w:ascii="Times New Roman" w:hAnsi="Times New Roman" w:cs="Times New Roman"/>
          <w:sz w:val="28"/>
          <w:szCs w:val="28"/>
          <w:lang w:val="kk-KZ"/>
        </w:rPr>
        <w:t xml:space="preserve">// </w:t>
      </w:r>
      <w:hyperlink r:id="rId217" w:history="1">
        <w:r w:rsidR="00D26A18" w:rsidRPr="00D26A18">
          <w:rPr>
            <w:rStyle w:val="a5"/>
            <w:rFonts w:ascii="Times New Roman" w:hAnsi="Times New Roman" w:cs="Times New Roman"/>
            <w:color w:val="auto"/>
            <w:sz w:val="28"/>
            <w:u w:val="none"/>
            <w:lang w:val="kk-KZ"/>
          </w:rPr>
          <w:t>https://adilet.zan.kz/kaz/docs/P1500000010</w:t>
        </w:r>
      </w:hyperlink>
      <w:r w:rsidR="004976FE" w:rsidRPr="00D26A18">
        <w:rPr>
          <w:rFonts w:ascii="Times New Roman" w:hAnsi="Times New Roman" w:cs="Times New Roman"/>
          <w:sz w:val="28"/>
          <w:lang w:val="kk-KZ"/>
        </w:rPr>
        <w:t xml:space="preserve"> </w:t>
      </w:r>
      <w:r w:rsidR="00CC3521" w:rsidRPr="00D26A18">
        <w:rPr>
          <w:rFonts w:ascii="Times New Roman" w:hAnsi="Times New Roman" w:cs="Times New Roman"/>
          <w:sz w:val="28"/>
          <w:lang w:val="kk-KZ"/>
        </w:rPr>
        <w:t>20.01.20</w:t>
      </w:r>
      <w:r w:rsidR="00D26A18">
        <w:rPr>
          <w:rFonts w:ascii="Times New Roman" w:hAnsi="Times New Roman" w:cs="Times New Roman"/>
          <w:sz w:val="28"/>
          <w:lang w:val="kk-KZ"/>
        </w:rPr>
        <w:t>20</w:t>
      </w:r>
      <w:r w:rsidR="00D26A18" w:rsidRPr="00D26A18">
        <w:rPr>
          <w:rFonts w:ascii="Times New Roman" w:hAnsi="Times New Roman" w:cs="Times New Roman"/>
          <w:sz w:val="28"/>
          <w:lang w:val="kk-KZ"/>
        </w:rPr>
        <w:t>.</w:t>
      </w:r>
    </w:p>
    <w:p w14:paraId="52CCC645" w14:textId="23F0C4F8"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Қазақстан </w:t>
      </w:r>
      <w:r w:rsidRPr="00D26A18">
        <w:rPr>
          <w:rFonts w:ascii="Times New Roman" w:hAnsi="Times New Roman" w:cs="Times New Roman"/>
          <w:sz w:val="28"/>
          <w:szCs w:val="28"/>
          <w:lang w:val="kk-KZ"/>
        </w:rPr>
        <w:t xml:space="preserve">Республикасында білім беруді және ғылымды дамытудың 2016 - 2019 жылдарға арналған мемлекеттік бағдарламасы </w:t>
      </w:r>
      <w:r w:rsidR="00D26A18" w:rsidRPr="00D26A18">
        <w:rPr>
          <w:rFonts w:ascii="Times New Roman" w:hAnsi="Times New Roman" w:cs="Times New Roman"/>
          <w:sz w:val="28"/>
          <w:szCs w:val="28"/>
          <w:lang w:val="kk-KZ"/>
        </w:rPr>
        <w:t>//</w:t>
      </w:r>
      <w:hyperlink r:id="rId218" w:history="1">
        <w:r w:rsidR="00D26A18" w:rsidRPr="00D26A18">
          <w:rPr>
            <w:rStyle w:val="a5"/>
            <w:rFonts w:ascii="Times New Roman" w:hAnsi="Times New Roman" w:cs="Times New Roman"/>
            <w:color w:val="auto"/>
            <w:sz w:val="28"/>
            <w:szCs w:val="28"/>
            <w:u w:val="none"/>
            <w:lang w:val="kk-KZ"/>
          </w:rPr>
          <w:t>https://adilet.zan.kz/kaz/docs/U1600000205</w:t>
        </w:r>
      </w:hyperlink>
      <w:r w:rsidR="00CC3521" w:rsidRPr="00D26A18">
        <w:rPr>
          <w:rFonts w:ascii="Times New Roman" w:hAnsi="Times New Roman" w:cs="Times New Roman"/>
          <w:sz w:val="28"/>
          <w:szCs w:val="28"/>
          <w:lang w:val="kk-KZ"/>
        </w:rPr>
        <w:t xml:space="preserve"> 01.03.20</w:t>
      </w:r>
      <w:r w:rsidR="00D26A18">
        <w:rPr>
          <w:rFonts w:ascii="Times New Roman" w:hAnsi="Times New Roman" w:cs="Times New Roman"/>
          <w:sz w:val="28"/>
          <w:szCs w:val="28"/>
          <w:lang w:val="kk-KZ"/>
        </w:rPr>
        <w:t>20.</w:t>
      </w:r>
    </w:p>
    <w:p w14:paraId="14DF2D38" w14:textId="62B3393F" w:rsidR="00F107C4" w:rsidRPr="00054898" w:rsidRDefault="00775CA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szCs w:val="28"/>
        </w:rPr>
        <w:t>Қазақстан</w:t>
      </w:r>
      <w:proofErr w:type="spellEnd"/>
      <w:r w:rsidRPr="00054898">
        <w:rPr>
          <w:rFonts w:ascii="Times New Roman" w:hAnsi="Times New Roman" w:cs="Times New Roman"/>
          <w:sz w:val="28"/>
          <w:szCs w:val="28"/>
        </w:rPr>
        <w:t xml:space="preserve"> </w:t>
      </w:r>
      <w:proofErr w:type="spellStart"/>
      <w:r w:rsidRPr="00054898">
        <w:rPr>
          <w:rFonts w:ascii="Times New Roman" w:hAnsi="Times New Roman" w:cs="Times New Roman"/>
          <w:sz w:val="28"/>
          <w:szCs w:val="28"/>
        </w:rPr>
        <w:t>Республикасының</w:t>
      </w:r>
      <w:proofErr w:type="spellEnd"/>
      <w:r w:rsidRPr="00054898">
        <w:rPr>
          <w:rFonts w:ascii="Times New Roman" w:hAnsi="Times New Roman" w:cs="Times New Roman"/>
          <w:sz w:val="28"/>
          <w:szCs w:val="28"/>
        </w:rPr>
        <w:t xml:space="preserve"> 2020 </w:t>
      </w:r>
      <w:proofErr w:type="spellStart"/>
      <w:proofErr w:type="gramStart"/>
      <w:r w:rsidRPr="00054898">
        <w:rPr>
          <w:rFonts w:ascii="Times New Roman" w:hAnsi="Times New Roman" w:cs="Times New Roman"/>
          <w:sz w:val="28"/>
          <w:szCs w:val="28"/>
        </w:rPr>
        <w:t>жыл</w:t>
      </w:r>
      <w:proofErr w:type="gramEnd"/>
      <w:r w:rsidRPr="00054898">
        <w:rPr>
          <w:rFonts w:ascii="Times New Roman" w:hAnsi="Times New Roman" w:cs="Times New Roman"/>
          <w:sz w:val="28"/>
          <w:szCs w:val="28"/>
        </w:rPr>
        <w:t>ға</w:t>
      </w:r>
      <w:proofErr w:type="spellEnd"/>
      <w:r w:rsidRPr="00054898">
        <w:rPr>
          <w:rFonts w:ascii="Times New Roman" w:hAnsi="Times New Roman" w:cs="Times New Roman"/>
          <w:sz w:val="28"/>
          <w:szCs w:val="28"/>
        </w:rPr>
        <w:t xml:space="preserve"> </w:t>
      </w:r>
      <w:proofErr w:type="spellStart"/>
      <w:r w:rsidRPr="00054898">
        <w:rPr>
          <w:rFonts w:ascii="Times New Roman" w:hAnsi="Times New Roman" w:cs="Times New Roman"/>
          <w:sz w:val="28"/>
          <w:szCs w:val="28"/>
        </w:rPr>
        <w:t>дейінгі</w:t>
      </w:r>
      <w:proofErr w:type="spellEnd"/>
      <w:r w:rsidRPr="00054898">
        <w:rPr>
          <w:rFonts w:ascii="Times New Roman" w:hAnsi="Times New Roman" w:cs="Times New Roman"/>
          <w:sz w:val="28"/>
          <w:szCs w:val="28"/>
        </w:rPr>
        <w:t xml:space="preserve"> </w:t>
      </w:r>
      <w:proofErr w:type="spellStart"/>
      <w:r w:rsidRPr="00054898">
        <w:rPr>
          <w:rFonts w:ascii="Times New Roman" w:hAnsi="Times New Roman" w:cs="Times New Roman"/>
          <w:sz w:val="28"/>
          <w:szCs w:val="28"/>
        </w:rPr>
        <w:t>Стратегиялық</w:t>
      </w:r>
      <w:proofErr w:type="spellEnd"/>
      <w:r w:rsidRPr="00054898">
        <w:rPr>
          <w:rFonts w:ascii="Times New Roman" w:hAnsi="Times New Roman" w:cs="Times New Roman"/>
          <w:sz w:val="28"/>
          <w:szCs w:val="28"/>
        </w:rPr>
        <w:t xml:space="preserve"> даму </w:t>
      </w:r>
      <w:proofErr w:type="spellStart"/>
      <w:r w:rsidRPr="00054898">
        <w:rPr>
          <w:rFonts w:ascii="Times New Roman" w:hAnsi="Times New Roman" w:cs="Times New Roman"/>
          <w:sz w:val="28"/>
          <w:szCs w:val="28"/>
        </w:rPr>
        <w:t>жоспары</w:t>
      </w:r>
      <w:proofErr w:type="spellEnd"/>
      <w:r w:rsidRPr="00054898">
        <w:rPr>
          <w:rFonts w:ascii="Times New Roman" w:hAnsi="Times New Roman" w:cs="Times New Roman"/>
          <w:sz w:val="28"/>
          <w:szCs w:val="28"/>
        </w:rPr>
        <w:t xml:space="preserve"> </w:t>
      </w:r>
      <w:proofErr w:type="spellStart"/>
      <w:r w:rsidRPr="00054898">
        <w:rPr>
          <w:rFonts w:ascii="Times New Roman" w:hAnsi="Times New Roman" w:cs="Times New Roman"/>
          <w:sz w:val="28"/>
          <w:szCs w:val="28"/>
        </w:rPr>
        <w:t>туралы</w:t>
      </w:r>
      <w:proofErr w:type="spellEnd"/>
      <w:r w:rsidRPr="00054898">
        <w:rPr>
          <w:rFonts w:ascii="Times New Roman" w:hAnsi="Times New Roman" w:cs="Times New Roman"/>
          <w:sz w:val="28"/>
          <w:szCs w:val="28"/>
          <w:lang w:val="kk-KZ"/>
        </w:rPr>
        <w:t xml:space="preserve"> </w:t>
      </w:r>
      <w:r w:rsidR="00D26A18">
        <w:rPr>
          <w:rFonts w:ascii="Times New Roman" w:hAnsi="Times New Roman" w:cs="Times New Roman"/>
          <w:sz w:val="28"/>
          <w:szCs w:val="28"/>
          <w:lang w:val="kk-KZ"/>
        </w:rPr>
        <w:t xml:space="preserve">// </w:t>
      </w:r>
      <w:r w:rsidR="00D26A18" w:rsidRPr="00D26A18">
        <w:rPr>
          <w:rFonts w:ascii="Times New Roman" w:hAnsi="Times New Roman" w:cs="Times New Roman"/>
          <w:sz w:val="28"/>
          <w:szCs w:val="28"/>
          <w:lang w:val="kk-KZ"/>
        </w:rPr>
        <w:fldChar w:fldCharType="begin"/>
      </w:r>
      <w:r w:rsidR="00D26A18" w:rsidRPr="00D26A18">
        <w:rPr>
          <w:rFonts w:ascii="Times New Roman" w:hAnsi="Times New Roman" w:cs="Times New Roman"/>
          <w:sz w:val="28"/>
          <w:szCs w:val="28"/>
          <w:lang w:val="kk-KZ"/>
        </w:rPr>
        <w:instrText xml:space="preserve"> HYPERLINK "https://adilet.zan.kz/kaz/docs/P1300000424" </w:instrText>
      </w:r>
      <w:r w:rsidR="00D26A18" w:rsidRPr="00D26A18">
        <w:rPr>
          <w:rFonts w:ascii="Times New Roman" w:hAnsi="Times New Roman" w:cs="Times New Roman"/>
          <w:sz w:val="28"/>
          <w:szCs w:val="28"/>
          <w:lang w:val="kk-KZ"/>
        </w:rPr>
        <w:fldChar w:fldCharType="separate"/>
      </w:r>
      <w:r w:rsidR="00D26A18" w:rsidRPr="00D26A18">
        <w:rPr>
          <w:rStyle w:val="a5"/>
          <w:rFonts w:ascii="Times New Roman" w:hAnsi="Times New Roman" w:cs="Times New Roman"/>
          <w:color w:val="auto"/>
          <w:sz w:val="28"/>
          <w:szCs w:val="28"/>
          <w:u w:val="none"/>
          <w:lang w:val="kk-KZ"/>
        </w:rPr>
        <w:t>https://adilet.zan.kz/kaz/docs/P1300000424</w:t>
      </w:r>
      <w:r w:rsidR="00D26A18" w:rsidRPr="00D26A18">
        <w:rPr>
          <w:rFonts w:ascii="Times New Roman" w:hAnsi="Times New Roman" w:cs="Times New Roman"/>
          <w:sz w:val="28"/>
          <w:szCs w:val="28"/>
          <w:lang w:val="kk-KZ"/>
        </w:rPr>
        <w:fldChar w:fldCharType="end"/>
      </w:r>
      <w:r w:rsidRPr="00D26A18">
        <w:rPr>
          <w:rStyle w:val="a5"/>
          <w:rFonts w:ascii="Times New Roman" w:hAnsi="Times New Roman" w:cs="Times New Roman"/>
          <w:color w:val="auto"/>
          <w:sz w:val="28"/>
          <w:szCs w:val="28"/>
          <w:u w:val="none"/>
          <w:lang w:val="kk-KZ"/>
        </w:rPr>
        <w:t xml:space="preserve"> </w:t>
      </w:r>
      <w:r w:rsidRPr="00054898">
        <w:rPr>
          <w:rStyle w:val="a5"/>
          <w:rFonts w:ascii="Times New Roman" w:hAnsi="Times New Roman" w:cs="Times New Roman"/>
          <w:color w:val="auto"/>
          <w:sz w:val="28"/>
          <w:szCs w:val="28"/>
          <w:u w:val="none"/>
          <w:lang w:val="kk-KZ"/>
        </w:rPr>
        <w:t>30.04.20</w:t>
      </w:r>
      <w:r w:rsidR="00D26A18">
        <w:rPr>
          <w:rStyle w:val="a5"/>
          <w:rFonts w:ascii="Times New Roman" w:hAnsi="Times New Roman" w:cs="Times New Roman"/>
          <w:color w:val="auto"/>
          <w:sz w:val="28"/>
          <w:szCs w:val="28"/>
          <w:u w:val="none"/>
          <w:lang w:val="kk-KZ"/>
        </w:rPr>
        <w:t>20</w:t>
      </w:r>
      <w:r w:rsidRPr="00054898">
        <w:rPr>
          <w:rStyle w:val="a5"/>
          <w:rFonts w:ascii="Times New Roman" w:hAnsi="Times New Roman" w:cs="Times New Roman"/>
          <w:color w:val="auto"/>
          <w:sz w:val="28"/>
          <w:szCs w:val="28"/>
          <w:u w:val="none"/>
          <w:lang w:val="kk-KZ"/>
        </w:rPr>
        <w:t>.</w:t>
      </w:r>
      <w:r w:rsidRPr="00054898">
        <w:rPr>
          <w:rFonts w:ascii="Times New Roman" w:hAnsi="Times New Roman" w:cs="Times New Roman"/>
          <w:sz w:val="28"/>
          <w:szCs w:val="28"/>
        </w:rPr>
        <w:t xml:space="preserve"> </w:t>
      </w:r>
    </w:p>
    <w:p w14:paraId="50D68340" w14:textId="3D26E0F7" w:rsidR="00F107C4" w:rsidRPr="00054898" w:rsidRDefault="00CC3521"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rPr>
        <w:t>Қазақстан</w:t>
      </w:r>
      <w:proofErr w:type="spellEnd"/>
      <w:r w:rsidRPr="00054898">
        <w:rPr>
          <w:rFonts w:ascii="Times New Roman" w:hAnsi="Times New Roman" w:cs="Times New Roman"/>
          <w:sz w:val="28"/>
        </w:rPr>
        <w:t xml:space="preserve"> </w:t>
      </w:r>
      <w:proofErr w:type="spellStart"/>
      <w:r w:rsidRPr="00054898">
        <w:rPr>
          <w:rFonts w:ascii="Times New Roman" w:hAnsi="Times New Roman" w:cs="Times New Roman"/>
          <w:sz w:val="28"/>
        </w:rPr>
        <w:t>Республикасының</w:t>
      </w:r>
      <w:proofErr w:type="spellEnd"/>
      <w:r w:rsidRPr="00054898">
        <w:rPr>
          <w:rFonts w:ascii="Times New Roman" w:hAnsi="Times New Roman" w:cs="Times New Roman"/>
          <w:sz w:val="28"/>
        </w:rPr>
        <w:t xml:space="preserve"> </w:t>
      </w:r>
      <w:proofErr w:type="spellStart"/>
      <w:r w:rsidRPr="00054898">
        <w:rPr>
          <w:rFonts w:ascii="Times New Roman" w:hAnsi="Times New Roman" w:cs="Times New Roman"/>
          <w:sz w:val="28"/>
        </w:rPr>
        <w:t>Конституциясы</w:t>
      </w:r>
      <w:proofErr w:type="spellEnd"/>
      <w:r w:rsidRPr="00054898">
        <w:rPr>
          <w:rFonts w:ascii="Times New Roman" w:hAnsi="Times New Roman" w:cs="Times New Roman"/>
          <w:sz w:val="28"/>
          <w:lang w:val="kk-KZ"/>
        </w:rPr>
        <w:t xml:space="preserve"> </w:t>
      </w:r>
      <w:r w:rsidR="00D26A18">
        <w:rPr>
          <w:rFonts w:ascii="Times New Roman" w:hAnsi="Times New Roman" w:cs="Times New Roman"/>
          <w:sz w:val="28"/>
          <w:lang w:val="kk-KZ"/>
        </w:rPr>
        <w:t>//</w:t>
      </w:r>
      <w:r w:rsidR="00D26A18" w:rsidRPr="00D26A18">
        <w:rPr>
          <w:rFonts w:ascii="Times New Roman" w:hAnsi="Times New Roman" w:cs="Times New Roman"/>
          <w:sz w:val="28"/>
          <w:szCs w:val="28"/>
          <w:lang w:val="kk-KZ"/>
        </w:rPr>
        <w:fldChar w:fldCharType="begin"/>
      </w:r>
      <w:r w:rsidR="00D26A18" w:rsidRPr="00D26A18">
        <w:rPr>
          <w:rFonts w:ascii="Times New Roman" w:hAnsi="Times New Roman" w:cs="Times New Roman"/>
          <w:sz w:val="28"/>
          <w:szCs w:val="28"/>
          <w:lang w:val="kk-KZ"/>
        </w:rPr>
        <w:instrText xml:space="preserve"> HYPERLINK "https://adilet.zan.kz/kaz/docs/U1400000955" </w:instrText>
      </w:r>
      <w:r w:rsidR="00D26A18" w:rsidRPr="00D26A18">
        <w:rPr>
          <w:rFonts w:ascii="Times New Roman" w:hAnsi="Times New Roman" w:cs="Times New Roman"/>
          <w:sz w:val="28"/>
          <w:szCs w:val="28"/>
          <w:lang w:val="kk-KZ"/>
        </w:rPr>
        <w:fldChar w:fldCharType="separate"/>
      </w:r>
      <w:r w:rsidR="00D26A18" w:rsidRPr="00D26A18">
        <w:rPr>
          <w:rStyle w:val="a5"/>
          <w:rFonts w:ascii="Times New Roman" w:hAnsi="Times New Roman" w:cs="Times New Roman"/>
          <w:color w:val="auto"/>
          <w:sz w:val="28"/>
          <w:szCs w:val="28"/>
          <w:u w:val="none"/>
          <w:lang w:val="kk-KZ"/>
        </w:rPr>
        <w:t>https://adilet.zan.kz/kaz/docs/U1400000955</w:t>
      </w:r>
      <w:r w:rsidR="00D26A18" w:rsidRPr="00D26A18">
        <w:rPr>
          <w:rFonts w:ascii="Times New Roman" w:hAnsi="Times New Roman" w:cs="Times New Roman"/>
          <w:sz w:val="28"/>
          <w:szCs w:val="28"/>
          <w:lang w:val="kk-KZ"/>
        </w:rPr>
        <w:fldChar w:fldCharType="end"/>
      </w:r>
      <w:hyperlink r:id="rId219" w:history="1">
        <w:r w:rsidR="00D26A18" w:rsidRPr="00D26A18">
          <w:rPr>
            <w:rStyle w:val="a5"/>
            <w:rFonts w:ascii="Times New Roman" w:hAnsi="Times New Roman" w:cs="Times New Roman"/>
            <w:color w:val="auto"/>
            <w:sz w:val="28"/>
            <w:szCs w:val="28"/>
            <w:u w:val="none"/>
            <w:lang w:val="kk-KZ"/>
          </w:rPr>
          <w:t>https://sud.gov.kz/kaz/content/kazakstan-respublikasynyn-prezidenti-nnazarbaevtyn-kazakstan-halkyna-zholdauy-2015-zhylgy  30</w:t>
        </w:r>
      </w:hyperlink>
      <w:r w:rsidRPr="00D26A18">
        <w:rPr>
          <w:rStyle w:val="a5"/>
          <w:rFonts w:ascii="Times New Roman" w:hAnsi="Times New Roman" w:cs="Times New Roman"/>
          <w:color w:val="auto"/>
          <w:sz w:val="28"/>
          <w:szCs w:val="28"/>
          <w:u w:val="none"/>
          <w:lang w:val="kk-KZ"/>
        </w:rPr>
        <w:t>.08.</w:t>
      </w:r>
      <w:r w:rsidR="00D26A18" w:rsidRPr="00D26A18">
        <w:rPr>
          <w:rStyle w:val="a5"/>
          <w:rFonts w:ascii="Times New Roman" w:hAnsi="Times New Roman" w:cs="Times New Roman"/>
          <w:color w:val="auto"/>
          <w:sz w:val="28"/>
          <w:szCs w:val="28"/>
          <w:u w:val="none"/>
          <w:lang w:val="kk-KZ"/>
        </w:rPr>
        <w:t>2020.</w:t>
      </w:r>
    </w:p>
    <w:p w14:paraId="50761A25" w14:textId="025E7960" w:rsidR="00F107C4" w:rsidRPr="00054898" w:rsidRDefault="00CC3521"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rPr>
        <w:t xml:space="preserve">100 </w:t>
      </w:r>
      <w:proofErr w:type="spellStart"/>
      <w:r w:rsidRPr="00054898">
        <w:rPr>
          <w:rFonts w:ascii="Times New Roman" w:hAnsi="Times New Roman" w:cs="Times New Roman"/>
          <w:sz w:val="28"/>
        </w:rPr>
        <w:t>нақты</w:t>
      </w:r>
      <w:proofErr w:type="spellEnd"/>
      <w:r w:rsidRPr="00054898">
        <w:rPr>
          <w:rFonts w:ascii="Times New Roman" w:hAnsi="Times New Roman" w:cs="Times New Roman"/>
          <w:sz w:val="28"/>
        </w:rPr>
        <w:t xml:space="preserve"> </w:t>
      </w:r>
      <w:proofErr w:type="spellStart"/>
      <w:r w:rsidRPr="00054898">
        <w:rPr>
          <w:rFonts w:ascii="Times New Roman" w:hAnsi="Times New Roman" w:cs="Times New Roman"/>
          <w:sz w:val="28"/>
        </w:rPr>
        <w:t>қадам</w:t>
      </w:r>
      <w:proofErr w:type="spellEnd"/>
      <w:r w:rsidR="00D26A18">
        <w:rPr>
          <w:rFonts w:ascii="Times New Roman" w:hAnsi="Times New Roman" w:cs="Times New Roman"/>
          <w:sz w:val="28"/>
        </w:rPr>
        <w:t xml:space="preserve"> // </w:t>
      </w:r>
      <w:r w:rsidRPr="00054898">
        <w:rPr>
          <w:lang w:val="kk-KZ"/>
        </w:rPr>
        <w:t xml:space="preserve"> </w:t>
      </w:r>
      <w:hyperlink r:id="rId220" w:history="1">
        <w:r w:rsidR="00F107C4" w:rsidRPr="00054898">
          <w:rPr>
            <w:rStyle w:val="a5"/>
            <w:rFonts w:ascii="Times New Roman" w:hAnsi="Times New Roman" w:cs="Times New Roman"/>
            <w:color w:val="auto"/>
            <w:sz w:val="28"/>
            <w:szCs w:val="28"/>
            <w:u w:val="none"/>
            <w:lang w:val="kk-KZ"/>
          </w:rPr>
          <w:t>https://adilet.zan.kz/kaz/docs/K1500000100</w:t>
        </w:r>
      </w:hyperlink>
      <w:r w:rsidRPr="00054898">
        <w:rPr>
          <w:rStyle w:val="a5"/>
          <w:rFonts w:ascii="Times New Roman" w:hAnsi="Times New Roman" w:cs="Times New Roman"/>
          <w:color w:val="auto"/>
          <w:sz w:val="28"/>
          <w:szCs w:val="28"/>
          <w:u w:val="none"/>
          <w:lang w:val="kk-KZ"/>
        </w:rPr>
        <w:t xml:space="preserve"> 20.05.20</w:t>
      </w:r>
      <w:r w:rsidR="00D26A18">
        <w:rPr>
          <w:rStyle w:val="a5"/>
          <w:rFonts w:ascii="Times New Roman" w:hAnsi="Times New Roman" w:cs="Times New Roman"/>
          <w:color w:val="auto"/>
          <w:sz w:val="28"/>
          <w:szCs w:val="28"/>
          <w:u w:val="none"/>
          <w:lang w:val="kk-KZ"/>
        </w:rPr>
        <w:t>20.</w:t>
      </w:r>
    </w:p>
    <w:p w14:paraId="5DD5ECDC" w14:textId="3BCF95FE" w:rsidR="00F107C4" w:rsidRPr="00054898" w:rsidRDefault="00CC3521"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Қазақстан Республикасы Білім және ғылым министрінің кейбір бұйрықтарына өзгерістер мен толықтырулар енгізу туралы </w:t>
      </w:r>
      <w:r w:rsidR="00D26A18">
        <w:rPr>
          <w:rFonts w:ascii="Times New Roman" w:hAnsi="Times New Roman" w:cs="Times New Roman"/>
          <w:sz w:val="28"/>
          <w:szCs w:val="28"/>
          <w:lang w:val="kk-KZ"/>
        </w:rPr>
        <w:t>//</w:t>
      </w:r>
      <w:hyperlink r:id="rId221" w:history="1">
        <w:r w:rsidR="00D26A18" w:rsidRPr="00D26A18">
          <w:rPr>
            <w:rStyle w:val="a5"/>
            <w:rFonts w:ascii="Times New Roman" w:hAnsi="Times New Roman" w:cs="Times New Roman"/>
            <w:color w:val="auto"/>
            <w:sz w:val="28"/>
            <w:szCs w:val="28"/>
            <w:u w:val="none"/>
            <w:lang w:val="kk-KZ"/>
          </w:rPr>
          <w:t>https://adilet.zan.kz/kaz/docs/V2000021688/history</w:t>
        </w:r>
      </w:hyperlink>
      <w:r w:rsidR="00D26A18" w:rsidRPr="00D26A18">
        <w:rPr>
          <w:rStyle w:val="a5"/>
          <w:rFonts w:ascii="Times New Roman" w:hAnsi="Times New Roman" w:cs="Times New Roman"/>
          <w:color w:val="auto"/>
          <w:sz w:val="28"/>
          <w:szCs w:val="28"/>
          <w:u w:val="none"/>
          <w:lang w:val="kk-KZ"/>
        </w:rPr>
        <w:t xml:space="preserve"> </w:t>
      </w:r>
      <w:r w:rsidR="00F107C4" w:rsidRPr="00D26A18">
        <w:rPr>
          <w:rFonts w:ascii="Times New Roman" w:hAnsi="Times New Roman" w:cs="Times New Roman"/>
          <w:sz w:val="28"/>
          <w:szCs w:val="28"/>
          <w:lang w:val="kk-KZ"/>
        </w:rPr>
        <w:t xml:space="preserve"> </w:t>
      </w:r>
      <w:r w:rsidRPr="00D26A18">
        <w:rPr>
          <w:rFonts w:ascii="Times New Roman" w:hAnsi="Times New Roman" w:cs="Times New Roman"/>
          <w:sz w:val="28"/>
          <w:szCs w:val="28"/>
          <w:lang w:val="kk-KZ"/>
        </w:rPr>
        <w:t>30.11.2020</w:t>
      </w:r>
      <w:r w:rsidR="00D26A18" w:rsidRPr="00D26A18">
        <w:rPr>
          <w:rFonts w:ascii="Times New Roman" w:hAnsi="Times New Roman" w:cs="Times New Roman"/>
          <w:sz w:val="28"/>
          <w:szCs w:val="28"/>
          <w:lang w:val="kk-KZ"/>
        </w:rPr>
        <w:t>.</w:t>
      </w:r>
    </w:p>
    <w:p w14:paraId="72EC9194" w14:textId="1A08C3DD"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Білім және ғылым министрінің 2016 жылғы 27 қаңтардағы</w:t>
      </w:r>
      <w:r w:rsidR="00D26A1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№83 бұйрығына өзгерістер енгізу туралы ҚР Білім және ғылым министрінің 2021 жылғы 12 қарашадағы</w:t>
      </w:r>
      <w:r w:rsidR="00D26A18">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№561 бұйрығы</w:t>
      </w:r>
      <w:r w:rsidR="00D26A18">
        <w:rPr>
          <w:rFonts w:ascii="Times New Roman" w:hAnsi="Times New Roman" w:cs="Times New Roman"/>
          <w:sz w:val="28"/>
          <w:szCs w:val="28"/>
          <w:lang w:val="kk-KZ"/>
        </w:rPr>
        <w:t>.</w:t>
      </w:r>
    </w:p>
    <w:p w14:paraId="7899DCEA" w14:textId="42FF8F87" w:rsidR="00F107C4" w:rsidRPr="00054898" w:rsidRDefault="008D50D6" w:rsidP="00054898">
      <w:pPr>
        <w:pStyle w:val="a3"/>
        <w:numPr>
          <w:ilvl w:val="0"/>
          <w:numId w:val="77"/>
        </w:numPr>
        <w:tabs>
          <w:tab w:val="left" w:pos="1134"/>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Стамбекова </w:t>
      </w:r>
      <w:r w:rsidR="00D26A18" w:rsidRPr="00054898">
        <w:rPr>
          <w:rFonts w:ascii="Times New Roman" w:hAnsi="Times New Roman" w:cs="Times New Roman"/>
          <w:sz w:val="28"/>
          <w:szCs w:val="28"/>
          <w:lang w:val="kk-KZ"/>
        </w:rPr>
        <w:t xml:space="preserve">Ж.К. </w:t>
      </w:r>
      <w:r w:rsidR="00F107C4" w:rsidRPr="00054898">
        <w:rPr>
          <w:rFonts w:ascii="Times New Roman" w:hAnsi="Times New Roman" w:cs="Times New Roman"/>
          <w:sz w:val="28"/>
          <w:szCs w:val="28"/>
          <w:lang w:val="kk-KZ"/>
        </w:rPr>
        <w:t>Жaңapтылғaн бiлiм мaзмұны жaғдaйындa иннo</w:t>
      </w:r>
      <w:r w:rsidRPr="00054898">
        <w:rPr>
          <w:rFonts w:ascii="Times New Roman" w:hAnsi="Times New Roman" w:cs="Times New Roman"/>
          <w:sz w:val="28"/>
          <w:szCs w:val="28"/>
          <w:lang w:val="kk-KZ"/>
        </w:rPr>
        <w:t>вaциялық тeхнoлoгияны пaйдaлaну</w:t>
      </w:r>
      <w:r w:rsidR="00F107C4" w:rsidRPr="00054898">
        <w:rPr>
          <w:rFonts w:ascii="Times New Roman" w:hAnsi="Times New Roman" w:cs="Times New Roman"/>
          <w:sz w:val="28"/>
          <w:szCs w:val="28"/>
          <w:lang w:val="kk-KZ"/>
        </w:rPr>
        <w:t xml:space="preserve"> </w:t>
      </w:r>
      <w:r w:rsidR="00D26A18">
        <w:rPr>
          <w:rFonts w:ascii="Times New Roman" w:hAnsi="Times New Roman" w:cs="Times New Roman"/>
          <w:sz w:val="28"/>
          <w:szCs w:val="28"/>
          <w:lang w:val="kk-KZ"/>
        </w:rPr>
        <w:t xml:space="preserve">// </w:t>
      </w:r>
      <w:r w:rsidR="00F107C4" w:rsidRPr="00054898">
        <w:rPr>
          <w:rFonts w:ascii="Times New Roman" w:hAnsi="Times New Roman" w:cs="Times New Roman"/>
          <w:sz w:val="28"/>
          <w:szCs w:val="28"/>
          <w:lang w:val="kk-KZ"/>
        </w:rPr>
        <w:t>ҚазҰҚПУ Хабаршысы</w:t>
      </w:r>
      <w:r w:rsidR="00D26A18">
        <w:rPr>
          <w:rFonts w:ascii="Times New Roman" w:hAnsi="Times New Roman" w:cs="Times New Roman"/>
          <w:sz w:val="28"/>
          <w:szCs w:val="28"/>
          <w:lang w:val="kk-KZ"/>
        </w:rPr>
        <w:t>. –</w:t>
      </w:r>
      <w:r w:rsidR="00F107C4" w:rsidRPr="00054898">
        <w:rPr>
          <w:rFonts w:ascii="Times New Roman" w:hAnsi="Times New Roman" w:cs="Times New Roman"/>
          <w:sz w:val="28"/>
          <w:szCs w:val="28"/>
          <w:lang w:val="kk-KZ"/>
        </w:rPr>
        <w:t xml:space="preserve"> 2019</w:t>
      </w:r>
      <w:r w:rsidR="00D26A18">
        <w:rPr>
          <w:rFonts w:ascii="Times New Roman" w:hAnsi="Times New Roman" w:cs="Times New Roman"/>
          <w:sz w:val="28"/>
          <w:szCs w:val="28"/>
          <w:lang w:val="kk-KZ"/>
        </w:rPr>
        <w:t>. -</w:t>
      </w:r>
      <w:r w:rsidR="00F107C4" w:rsidRPr="00054898">
        <w:rPr>
          <w:rFonts w:ascii="Times New Roman" w:hAnsi="Times New Roman" w:cs="Times New Roman"/>
          <w:sz w:val="28"/>
          <w:szCs w:val="28"/>
          <w:lang w:val="kk-KZ"/>
        </w:rPr>
        <w:t xml:space="preserve"> </w:t>
      </w:r>
      <w:r w:rsidR="00D26A18" w:rsidRPr="00054898">
        <w:rPr>
          <w:rFonts w:ascii="Times New Roman" w:hAnsi="Times New Roman" w:cs="Times New Roman"/>
          <w:sz w:val="28"/>
          <w:szCs w:val="28"/>
          <w:lang w:val="kk-KZ"/>
        </w:rPr>
        <w:t>№3(79)</w:t>
      </w:r>
      <w:r w:rsidR="00D26A18">
        <w:rPr>
          <w:rFonts w:ascii="Times New Roman" w:hAnsi="Times New Roman" w:cs="Times New Roman"/>
          <w:sz w:val="28"/>
          <w:szCs w:val="28"/>
          <w:lang w:val="kk-KZ"/>
        </w:rPr>
        <w:t>.</w:t>
      </w:r>
      <w:r w:rsidR="00D26A18" w:rsidRPr="00054898">
        <w:rPr>
          <w:rFonts w:ascii="Times New Roman" w:hAnsi="Times New Roman" w:cs="Times New Roman"/>
          <w:sz w:val="28"/>
          <w:szCs w:val="28"/>
          <w:lang w:val="kk-KZ"/>
        </w:rPr>
        <w:t xml:space="preserve"> </w:t>
      </w:r>
      <w:r w:rsidR="00D26A18">
        <w:rPr>
          <w:rFonts w:ascii="Times New Roman" w:hAnsi="Times New Roman" w:cs="Times New Roman"/>
          <w:sz w:val="28"/>
          <w:szCs w:val="28"/>
          <w:lang w:val="kk-KZ"/>
        </w:rPr>
        <w:t xml:space="preserve">– Б. </w:t>
      </w:r>
      <w:r w:rsidR="00F107C4" w:rsidRPr="00054898">
        <w:rPr>
          <w:rFonts w:ascii="Times New Roman" w:hAnsi="Times New Roman" w:cs="Times New Roman"/>
          <w:sz w:val="28"/>
          <w:szCs w:val="28"/>
          <w:lang w:val="kk-KZ"/>
        </w:rPr>
        <w:t>228</w:t>
      </w:r>
      <w:r w:rsidR="00D26A18">
        <w:rPr>
          <w:rFonts w:ascii="Times New Roman" w:hAnsi="Times New Roman" w:cs="Times New Roman"/>
          <w:sz w:val="28"/>
          <w:szCs w:val="28"/>
          <w:lang w:val="kk-KZ"/>
        </w:rPr>
        <w:t>.</w:t>
      </w:r>
    </w:p>
    <w:p w14:paraId="41BCEA7A" w14:textId="7777777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Давыдов В.В. Проблемы развивающего обучения. – М</w:t>
      </w:r>
      <w:r w:rsidR="008D50D6"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Педагогика,</w:t>
      </w:r>
      <w:r w:rsidR="008D50D6" w:rsidRPr="0005489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19</w:t>
      </w:r>
      <w:r w:rsidR="008D50D6" w:rsidRPr="00054898">
        <w:rPr>
          <w:rFonts w:ascii="Times New Roman" w:hAnsi="Times New Roman" w:cs="Times New Roman"/>
          <w:sz w:val="28"/>
          <w:szCs w:val="28"/>
          <w:lang w:val="kk-KZ"/>
        </w:rPr>
        <w:t>7</w:t>
      </w:r>
      <w:r w:rsidRPr="00054898">
        <w:rPr>
          <w:rFonts w:ascii="Times New Roman" w:hAnsi="Times New Roman" w:cs="Times New Roman"/>
          <w:sz w:val="28"/>
          <w:szCs w:val="28"/>
          <w:lang w:val="kk-KZ"/>
        </w:rPr>
        <w:t>6</w:t>
      </w:r>
      <w:r w:rsidR="008D50D6"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260 с.</w:t>
      </w:r>
    </w:p>
    <w:p w14:paraId="077C32B3" w14:textId="77777777"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Лысенкова С. Методом опережающего обучения. – М</w:t>
      </w:r>
      <w:r w:rsidR="008D50D6"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Просвещение, 1988. – 240 с.</w:t>
      </w:r>
    </w:p>
    <w:p w14:paraId="42B1B17A" w14:textId="779069FB" w:rsidR="00F107C4" w:rsidRPr="00054898" w:rsidRDefault="00F107C4" w:rsidP="00054898">
      <w:pPr>
        <w:pStyle w:val="a3"/>
        <w:numPr>
          <w:ilvl w:val="0"/>
          <w:numId w:val="77"/>
        </w:numPr>
        <w:tabs>
          <w:tab w:val="left" w:pos="1134"/>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Томина Е.Ф.  Дж.Дьюи – выдающийся педагог ХХ ст</w:t>
      </w:r>
      <w:r w:rsidR="008D50D6" w:rsidRPr="00054898">
        <w:rPr>
          <w:rFonts w:ascii="Times New Roman" w:hAnsi="Times New Roman" w:cs="Times New Roman"/>
          <w:sz w:val="28"/>
          <w:szCs w:val="28"/>
          <w:lang w:val="kk-KZ"/>
        </w:rPr>
        <w:t>олетия. – Оренбург: ИПК ГОУ ОГУ</w:t>
      </w:r>
      <w:r w:rsidR="00D26A18">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2009. – 118 с.</w:t>
      </w:r>
    </w:p>
    <w:p w14:paraId="35F274DB" w14:textId="4876D174"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rPr>
        <w:t xml:space="preserve">Актуальные </w:t>
      </w:r>
      <w:proofErr w:type="spellStart"/>
      <w:r w:rsidRPr="00054898">
        <w:rPr>
          <w:rFonts w:ascii="Times New Roman" w:hAnsi="Times New Roman" w:cs="Times New Roman"/>
          <w:sz w:val="28"/>
          <w:szCs w:val="28"/>
        </w:rPr>
        <w:t>здоровьесберегающие</w:t>
      </w:r>
      <w:proofErr w:type="spellEnd"/>
      <w:r w:rsidRPr="00054898">
        <w:rPr>
          <w:rFonts w:ascii="Times New Roman" w:hAnsi="Times New Roman" w:cs="Times New Roman"/>
          <w:sz w:val="28"/>
          <w:szCs w:val="28"/>
        </w:rPr>
        <w:t xml:space="preserve"> технологии для использования в условиях высокотехнологичной среде образовательного учреждения.</w:t>
      </w:r>
      <w:r w:rsidR="00D26A18">
        <w:rPr>
          <w:rFonts w:ascii="Times New Roman" w:hAnsi="Times New Roman" w:cs="Times New Roman"/>
          <w:sz w:val="28"/>
          <w:szCs w:val="28"/>
        </w:rPr>
        <w:t xml:space="preserve"> </w:t>
      </w:r>
      <w:r w:rsidRPr="00054898">
        <w:rPr>
          <w:rFonts w:ascii="Times New Roman" w:hAnsi="Times New Roman" w:cs="Times New Roman"/>
          <w:sz w:val="28"/>
          <w:szCs w:val="28"/>
          <w:lang w:val="kk-KZ"/>
        </w:rPr>
        <w:t>– С</w:t>
      </w:r>
      <w:r w:rsidR="00D26A18">
        <w:rPr>
          <w:rFonts w:ascii="Times New Roman" w:hAnsi="Times New Roman" w:cs="Times New Roman"/>
          <w:sz w:val="28"/>
          <w:szCs w:val="28"/>
          <w:lang w:val="kk-KZ"/>
        </w:rPr>
        <w:t>пб.</w:t>
      </w:r>
      <w:r w:rsidRPr="00054898">
        <w:rPr>
          <w:rFonts w:ascii="Times New Roman" w:hAnsi="Times New Roman" w:cs="Times New Roman"/>
          <w:sz w:val="28"/>
          <w:szCs w:val="28"/>
          <w:lang w:val="kk-KZ"/>
        </w:rPr>
        <w:t xml:space="preserve">: ГБСК ОУ, 2017. </w:t>
      </w:r>
      <w:r w:rsidR="00D26A18" w:rsidRPr="00054898">
        <w:rPr>
          <w:rFonts w:ascii="Times New Roman" w:hAnsi="Times New Roman" w:cs="Times New Roman"/>
          <w:sz w:val="28"/>
          <w:szCs w:val="28"/>
          <w:lang w:val="kk-KZ"/>
        </w:rPr>
        <w:t>– Вып.</w:t>
      </w:r>
      <w:r w:rsidR="00D26A18">
        <w:rPr>
          <w:rFonts w:ascii="Times New Roman" w:hAnsi="Times New Roman" w:cs="Times New Roman"/>
          <w:sz w:val="28"/>
          <w:szCs w:val="28"/>
          <w:lang w:val="kk-KZ"/>
        </w:rPr>
        <w:t xml:space="preserve"> </w:t>
      </w:r>
      <w:r w:rsidR="00D26A18" w:rsidRPr="00054898">
        <w:rPr>
          <w:rFonts w:ascii="Times New Roman" w:hAnsi="Times New Roman" w:cs="Times New Roman"/>
          <w:sz w:val="28"/>
          <w:szCs w:val="28"/>
          <w:lang w:val="kk-KZ"/>
        </w:rPr>
        <w:t xml:space="preserve">1. </w:t>
      </w:r>
      <w:r w:rsidRPr="00054898">
        <w:rPr>
          <w:rFonts w:ascii="Times New Roman" w:hAnsi="Times New Roman" w:cs="Times New Roman"/>
          <w:sz w:val="28"/>
          <w:szCs w:val="28"/>
          <w:lang w:val="kk-KZ"/>
        </w:rPr>
        <w:t>– 118 с.</w:t>
      </w:r>
    </w:p>
    <w:p w14:paraId="3179BFBD" w14:textId="70611235"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proofErr w:type="spellStart"/>
      <w:r w:rsidRPr="00054898">
        <w:rPr>
          <w:rFonts w:ascii="Times New Roman" w:hAnsi="Times New Roman" w:cs="Times New Roman"/>
          <w:sz w:val="28"/>
          <w:szCs w:val="28"/>
        </w:rPr>
        <w:t>Дендев</w:t>
      </w:r>
      <w:proofErr w:type="spellEnd"/>
      <w:r w:rsidR="00D26A18" w:rsidRPr="00D26A18">
        <w:rPr>
          <w:rFonts w:ascii="Times New Roman" w:hAnsi="Times New Roman" w:cs="Times New Roman"/>
          <w:sz w:val="28"/>
          <w:szCs w:val="28"/>
        </w:rPr>
        <w:t xml:space="preserve"> </w:t>
      </w:r>
      <w:proofErr w:type="spellStart"/>
      <w:r w:rsidR="00D26A18" w:rsidRPr="00054898">
        <w:rPr>
          <w:rFonts w:ascii="Times New Roman" w:hAnsi="Times New Roman" w:cs="Times New Roman"/>
          <w:sz w:val="28"/>
          <w:szCs w:val="28"/>
        </w:rPr>
        <w:t>Бадарч</w:t>
      </w:r>
      <w:proofErr w:type="spellEnd"/>
      <w:r w:rsidRPr="00054898">
        <w:rPr>
          <w:rFonts w:ascii="Times New Roman" w:hAnsi="Times New Roman" w:cs="Times New Roman"/>
          <w:sz w:val="28"/>
          <w:szCs w:val="28"/>
        </w:rPr>
        <w:t xml:space="preserve">. Информационные и коммуникационные технологии в образовании. </w:t>
      </w:r>
      <w:r w:rsidRPr="00054898">
        <w:rPr>
          <w:rFonts w:ascii="Times New Roman" w:hAnsi="Times New Roman" w:cs="Times New Roman"/>
          <w:sz w:val="28"/>
          <w:szCs w:val="28"/>
          <w:lang w:val="kk-KZ"/>
        </w:rPr>
        <w:t>– М</w:t>
      </w:r>
      <w:r w:rsidR="008D50D6" w:rsidRPr="00054898">
        <w:rPr>
          <w:rFonts w:ascii="Times New Roman" w:hAnsi="Times New Roman" w:cs="Times New Roman"/>
          <w:sz w:val="28"/>
          <w:szCs w:val="28"/>
          <w:lang w:val="kk-KZ"/>
        </w:rPr>
        <w:t>.</w:t>
      </w:r>
      <w:r w:rsidRPr="00054898">
        <w:rPr>
          <w:rFonts w:ascii="Times New Roman" w:hAnsi="Times New Roman" w:cs="Times New Roman"/>
          <w:sz w:val="28"/>
          <w:szCs w:val="28"/>
          <w:lang w:val="kk-KZ"/>
        </w:rPr>
        <w:t>: ИИТО ЮНЕСКО, 2013. – 320 с.</w:t>
      </w:r>
    </w:p>
    <w:p w14:paraId="26BD88C2" w14:textId="4C46C254" w:rsidR="00F107C4" w:rsidRPr="00054898" w:rsidRDefault="00F107C4" w:rsidP="00054898">
      <w:pPr>
        <w:pStyle w:val="a3"/>
        <w:numPr>
          <w:ilvl w:val="0"/>
          <w:numId w:val="77"/>
        </w:numPr>
        <w:tabs>
          <w:tab w:val="left" w:pos="1134"/>
        </w:tabs>
        <w:spacing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Касаткина Н.Э., Градусова Т.К. и др. Современные образовательные технологии в учебном процессе вуза</w:t>
      </w:r>
      <w:r w:rsidR="002B34BB">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w:t>
      </w:r>
      <w:r w:rsidR="002B34BB">
        <w:rPr>
          <w:rFonts w:ascii="Times New Roman" w:hAnsi="Times New Roman" w:cs="Times New Roman"/>
          <w:sz w:val="28"/>
          <w:szCs w:val="28"/>
          <w:lang w:val="kk-KZ"/>
        </w:rPr>
        <w:t>м</w:t>
      </w:r>
      <w:r w:rsidRPr="00054898">
        <w:rPr>
          <w:rFonts w:ascii="Times New Roman" w:hAnsi="Times New Roman" w:cs="Times New Roman"/>
          <w:sz w:val="28"/>
          <w:szCs w:val="28"/>
          <w:lang w:val="kk-KZ"/>
        </w:rPr>
        <w:t>етодическое пособие. – Кемерово: ГОУ «КРИРПО», 2011. – 237 с.</w:t>
      </w:r>
    </w:p>
    <w:p w14:paraId="50343ECF" w14:textId="12570C23" w:rsidR="00F107C4" w:rsidRPr="00054898" w:rsidRDefault="00F107C4" w:rsidP="00054898">
      <w:pPr>
        <w:pStyle w:val="a3"/>
        <w:numPr>
          <w:ilvl w:val="0"/>
          <w:numId w:val="77"/>
        </w:numPr>
        <w:tabs>
          <w:tab w:val="left" w:pos="1134"/>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bidi="en-US"/>
        </w:rPr>
        <w:t xml:space="preserve">Қазақстан Республикасы Білім және ғылым министрінің </w:t>
      </w:r>
      <w:r w:rsidRPr="00054898">
        <w:rPr>
          <w:rFonts w:ascii="Times New Roman" w:hAnsi="Times New Roman" w:cs="Times New Roman"/>
          <w:sz w:val="28"/>
          <w:szCs w:val="28"/>
          <w:lang w:val="kk-KZ"/>
        </w:rPr>
        <w:t>2018 жылғы «10» мамырдағы</w:t>
      </w:r>
      <w:r w:rsidR="002B34BB">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№199</w:t>
      </w:r>
      <w:r w:rsidRPr="00054898">
        <w:rPr>
          <w:rFonts w:ascii="Times New Roman" w:hAnsi="Times New Roman" w:cs="Times New Roman"/>
          <w:sz w:val="28"/>
          <w:szCs w:val="28"/>
          <w:lang w:val="kk-KZ" w:bidi="en-US"/>
        </w:rPr>
        <w:t xml:space="preserve"> бұйрығына 12-қосымша. Қазақстан Республикасы Білім </w:t>
      </w:r>
      <w:r w:rsidRPr="00054898">
        <w:rPr>
          <w:rFonts w:ascii="Times New Roman" w:hAnsi="Times New Roman" w:cs="Times New Roman"/>
          <w:sz w:val="28"/>
          <w:szCs w:val="28"/>
          <w:lang w:val="kk-KZ" w:bidi="en-US"/>
        </w:rPr>
        <w:lastRenderedPageBreak/>
        <w:t>және ғылым министрінің 2013 жылғы 3 сәуірдегі</w:t>
      </w:r>
      <w:r w:rsidR="002B34BB">
        <w:rPr>
          <w:rFonts w:ascii="Times New Roman" w:hAnsi="Times New Roman" w:cs="Times New Roman"/>
          <w:sz w:val="28"/>
          <w:szCs w:val="28"/>
          <w:lang w:val="kk-KZ" w:bidi="en-US"/>
        </w:rPr>
        <w:t>,</w:t>
      </w:r>
      <w:r w:rsidRPr="00054898">
        <w:rPr>
          <w:rFonts w:ascii="Times New Roman" w:hAnsi="Times New Roman" w:cs="Times New Roman"/>
          <w:sz w:val="28"/>
          <w:szCs w:val="28"/>
          <w:lang w:val="kk-KZ" w:bidi="en-US"/>
        </w:rPr>
        <w:t xml:space="preserve"> №115 бұйрығына 187-қосымша. «</w:t>
      </w:r>
      <w:r w:rsidRPr="00054898">
        <w:rPr>
          <w:rFonts w:ascii="Times New Roman" w:hAnsi="Times New Roman" w:cs="Times New Roman"/>
          <w:sz w:val="28"/>
          <w:szCs w:val="28"/>
          <w:shd w:val="clear" w:color="auto" w:fill="FFFFFF"/>
          <w:lang w:val="kk-KZ"/>
        </w:rPr>
        <w:t>Бастауыш білім беру деңгейінің 2-4-сыныптарына арналған «</w:t>
      </w:r>
      <w:r w:rsidRPr="00054898">
        <w:rPr>
          <w:rFonts w:ascii="Times New Roman" w:hAnsi="Times New Roman" w:cs="Times New Roman"/>
          <w:sz w:val="28"/>
          <w:szCs w:val="28"/>
          <w:lang w:val="kk-KZ"/>
        </w:rPr>
        <w:t>Қазақ тілі</w:t>
      </w:r>
      <w:r w:rsidRPr="00054898">
        <w:rPr>
          <w:rFonts w:ascii="Times New Roman" w:hAnsi="Times New Roman" w:cs="Times New Roman"/>
          <w:sz w:val="28"/>
          <w:szCs w:val="28"/>
          <w:shd w:val="clear" w:color="auto" w:fill="FFFFFF"/>
          <w:lang w:val="kk-KZ"/>
        </w:rPr>
        <w:t>» пәнінен үлгілік оқу бағдарламасы</w:t>
      </w:r>
      <w:r w:rsidR="002B34BB">
        <w:rPr>
          <w:rFonts w:ascii="Times New Roman" w:hAnsi="Times New Roman" w:cs="Times New Roman"/>
          <w:sz w:val="28"/>
          <w:szCs w:val="28"/>
          <w:shd w:val="clear" w:color="auto" w:fill="FFFFFF"/>
          <w:lang w:val="kk-KZ"/>
        </w:rPr>
        <w:t>.</w:t>
      </w:r>
      <w:r w:rsidRPr="00054898">
        <w:rPr>
          <w:rFonts w:ascii="Times New Roman" w:hAnsi="Times New Roman" w:cs="Times New Roman"/>
          <w:sz w:val="28"/>
          <w:szCs w:val="28"/>
          <w:shd w:val="clear" w:color="auto" w:fill="FFFFFF"/>
          <w:lang w:val="kk-KZ"/>
        </w:rPr>
        <w:t xml:space="preserve"> </w:t>
      </w:r>
    </w:p>
    <w:p w14:paraId="7F5A7E36" w14:textId="439B967C" w:rsidR="00F107C4" w:rsidRPr="00054898" w:rsidRDefault="00F107C4" w:rsidP="00054898">
      <w:pPr>
        <w:pStyle w:val="a3"/>
        <w:numPr>
          <w:ilvl w:val="0"/>
          <w:numId w:val="77"/>
        </w:numPr>
        <w:tabs>
          <w:tab w:val="left" w:pos="1134"/>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Уайсова </w:t>
      </w:r>
      <w:r w:rsidR="002B34BB" w:rsidRPr="00054898">
        <w:rPr>
          <w:rFonts w:ascii="Times New Roman" w:hAnsi="Times New Roman" w:cs="Times New Roman"/>
          <w:sz w:val="28"/>
          <w:szCs w:val="28"/>
          <w:lang w:val="kk-KZ"/>
        </w:rPr>
        <w:t>Г.И.</w:t>
      </w:r>
      <w:r w:rsidR="002B34BB">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Арынова</w:t>
      </w:r>
      <w:r w:rsidR="002B34BB" w:rsidRPr="002B34BB">
        <w:rPr>
          <w:rFonts w:ascii="Times New Roman" w:hAnsi="Times New Roman" w:cs="Times New Roman"/>
          <w:sz w:val="28"/>
          <w:szCs w:val="28"/>
          <w:lang w:val="kk-KZ"/>
        </w:rPr>
        <w:t xml:space="preserve"> </w:t>
      </w:r>
      <w:r w:rsidR="002B34BB" w:rsidRPr="00054898">
        <w:rPr>
          <w:rFonts w:ascii="Times New Roman" w:hAnsi="Times New Roman" w:cs="Times New Roman"/>
          <w:sz w:val="28"/>
          <w:szCs w:val="28"/>
          <w:lang w:val="kk-KZ"/>
        </w:rPr>
        <w:t>Г.Ғ.</w:t>
      </w:r>
      <w:r w:rsidRPr="00054898">
        <w:rPr>
          <w:rFonts w:ascii="Times New Roman" w:hAnsi="Times New Roman" w:cs="Times New Roman"/>
          <w:sz w:val="28"/>
          <w:szCs w:val="28"/>
          <w:lang w:val="kk-KZ"/>
        </w:rPr>
        <w:t xml:space="preserve"> Бастауыш сынып оқушысының дамуының әлеуметтік-педагогикалық жағдайы</w:t>
      </w:r>
      <w:r w:rsidR="002B34BB">
        <w:rPr>
          <w:rFonts w:ascii="Times New Roman" w:hAnsi="Times New Roman" w:cs="Times New Roman"/>
          <w:sz w:val="28"/>
          <w:szCs w:val="28"/>
          <w:lang w:val="kk-KZ"/>
        </w:rPr>
        <w:t xml:space="preserve"> //</w:t>
      </w:r>
      <w:r w:rsidRPr="00054898">
        <w:rPr>
          <w:rFonts w:ascii="Times New Roman" w:hAnsi="Times New Roman" w:cs="Times New Roman"/>
          <w:sz w:val="28"/>
          <w:szCs w:val="28"/>
          <w:lang w:val="kk-KZ"/>
        </w:rPr>
        <w:t xml:space="preserve"> Абай</w:t>
      </w:r>
      <w:r w:rsidR="008D50D6" w:rsidRPr="00054898">
        <w:rPr>
          <w:rFonts w:ascii="Times New Roman" w:hAnsi="Times New Roman" w:cs="Times New Roman"/>
          <w:sz w:val="28"/>
          <w:szCs w:val="28"/>
          <w:lang w:val="kk-KZ"/>
        </w:rPr>
        <w:t xml:space="preserve"> атындағы ҚазҰПУ-дың Х</w:t>
      </w:r>
      <w:r w:rsidR="002B34BB">
        <w:rPr>
          <w:rFonts w:ascii="Times New Roman" w:hAnsi="Times New Roman" w:cs="Times New Roman"/>
          <w:sz w:val="28"/>
          <w:szCs w:val="28"/>
          <w:lang w:val="kk-KZ"/>
        </w:rPr>
        <w:t>абаршысы</w:t>
      </w:r>
      <w:r w:rsidR="008D50D6" w:rsidRPr="00054898">
        <w:rPr>
          <w:rFonts w:ascii="Times New Roman" w:hAnsi="Times New Roman" w:cs="Times New Roman"/>
          <w:sz w:val="28"/>
          <w:szCs w:val="28"/>
          <w:lang w:val="kk-KZ"/>
        </w:rPr>
        <w:t xml:space="preserve"> Педагогика ғылымдары</w:t>
      </w:r>
      <w:r w:rsidRPr="00054898">
        <w:rPr>
          <w:rFonts w:ascii="Times New Roman" w:hAnsi="Times New Roman" w:cs="Times New Roman"/>
          <w:sz w:val="28"/>
          <w:szCs w:val="28"/>
          <w:lang w:val="kk-KZ"/>
        </w:rPr>
        <w:t xml:space="preserve"> сериясы</w:t>
      </w:r>
      <w:r w:rsidR="002B34BB">
        <w:rPr>
          <w:rFonts w:ascii="Times New Roman" w:hAnsi="Times New Roman" w:cs="Times New Roman"/>
          <w:sz w:val="28"/>
          <w:szCs w:val="28"/>
          <w:lang w:val="kk-KZ"/>
        </w:rPr>
        <w:t xml:space="preserve">. - </w:t>
      </w:r>
      <w:r w:rsidRPr="00054898">
        <w:rPr>
          <w:rFonts w:ascii="Times New Roman" w:hAnsi="Times New Roman" w:cs="Times New Roman"/>
          <w:sz w:val="28"/>
          <w:szCs w:val="28"/>
          <w:lang w:val="kk-KZ"/>
        </w:rPr>
        <w:t>2020.</w:t>
      </w:r>
      <w:r w:rsidR="002B34BB" w:rsidRPr="002B34BB">
        <w:rPr>
          <w:rFonts w:ascii="Times New Roman" w:hAnsi="Times New Roman" w:cs="Times New Roman"/>
          <w:sz w:val="28"/>
          <w:szCs w:val="28"/>
          <w:lang w:val="kk-KZ"/>
        </w:rPr>
        <w:t xml:space="preserve"> </w:t>
      </w:r>
      <w:r w:rsidR="002B34BB">
        <w:rPr>
          <w:rFonts w:ascii="Times New Roman" w:hAnsi="Times New Roman" w:cs="Times New Roman"/>
          <w:sz w:val="28"/>
          <w:szCs w:val="28"/>
          <w:lang w:val="kk-KZ"/>
        </w:rPr>
        <w:t xml:space="preserve">- </w:t>
      </w:r>
      <w:r w:rsidR="002B34BB" w:rsidRPr="00054898">
        <w:rPr>
          <w:rFonts w:ascii="Times New Roman" w:hAnsi="Times New Roman" w:cs="Times New Roman"/>
          <w:sz w:val="28"/>
          <w:szCs w:val="28"/>
          <w:lang w:val="kk-KZ"/>
        </w:rPr>
        <w:t>№4(68)</w:t>
      </w:r>
      <w:r w:rsidR="002B34BB">
        <w:rPr>
          <w:rFonts w:ascii="Times New Roman" w:hAnsi="Times New Roman" w:cs="Times New Roman"/>
          <w:sz w:val="28"/>
          <w:szCs w:val="28"/>
          <w:lang w:val="kk-KZ"/>
        </w:rPr>
        <w:t>.</w:t>
      </w:r>
      <w:r w:rsidRPr="00054898">
        <w:rPr>
          <w:rFonts w:ascii="Times New Roman" w:hAnsi="Times New Roman" w:cs="Times New Roman"/>
          <w:sz w:val="28"/>
          <w:szCs w:val="28"/>
          <w:lang w:val="kk-KZ"/>
        </w:rPr>
        <w:t xml:space="preserve"> – </w:t>
      </w:r>
      <w:r w:rsidR="002B34BB">
        <w:rPr>
          <w:rFonts w:ascii="Times New Roman" w:hAnsi="Times New Roman" w:cs="Times New Roman"/>
          <w:sz w:val="28"/>
          <w:szCs w:val="28"/>
          <w:lang w:val="kk-KZ"/>
        </w:rPr>
        <w:t xml:space="preserve"> Б. </w:t>
      </w:r>
      <w:r w:rsidRPr="00054898">
        <w:rPr>
          <w:rFonts w:ascii="Times New Roman" w:hAnsi="Times New Roman" w:cs="Times New Roman"/>
          <w:sz w:val="28"/>
          <w:szCs w:val="28"/>
          <w:lang w:val="kk-KZ"/>
        </w:rPr>
        <w:t>212-218.</w:t>
      </w:r>
    </w:p>
    <w:p w14:paraId="4DA8D6DA" w14:textId="50A6999C" w:rsidR="00F107C4" w:rsidRPr="00054898" w:rsidRDefault="00F107C4" w:rsidP="00054898">
      <w:pPr>
        <w:pStyle w:val="a3"/>
        <w:numPr>
          <w:ilvl w:val="0"/>
          <w:numId w:val="77"/>
        </w:numPr>
        <w:tabs>
          <w:tab w:val="left" w:pos="1134"/>
        </w:tabs>
        <w:spacing w:after="0" w:line="240" w:lineRule="auto"/>
        <w:ind w:left="0" w:firstLine="567"/>
        <w:jc w:val="both"/>
        <w:rPr>
          <w:rFonts w:ascii="Times New Roman" w:hAnsi="Times New Roman" w:cs="Times New Roman"/>
          <w:sz w:val="28"/>
          <w:szCs w:val="28"/>
          <w:lang w:val="kk-KZ"/>
        </w:rPr>
      </w:pPr>
      <w:r w:rsidRPr="00054898">
        <w:rPr>
          <w:rFonts w:ascii="Times New Roman" w:hAnsi="Times New Roman" w:cs="Times New Roman"/>
          <w:bCs/>
          <w:sz w:val="28"/>
          <w:szCs w:val="28"/>
          <w:lang w:val="kk-KZ"/>
        </w:rPr>
        <w:t xml:space="preserve">Cтамбекова Ж.К. </w:t>
      </w:r>
      <w:r w:rsidRPr="00054898">
        <w:rPr>
          <w:rFonts w:ascii="Times New Roman" w:hAnsi="Times New Roman" w:cs="Times New Roman"/>
          <w:bCs/>
          <w:sz w:val="28"/>
          <w:szCs w:val="28"/>
          <w:lang w:val="tr-TR"/>
        </w:rPr>
        <w:t>Болашақ бастауыш сынып педагогтарын инновациялық әрекетке даярлау жолдары</w:t>
      </w:r>
      <w:r w:rsidR="008D50D6" w:rsidRPr="00054898">
        <w:rPr>
          <w:rFonts w:ascii="Times New Roman" w:hAnsi="Times New Roman" w:cs="Times New Roman"/>
          <w:bCs/>
          <w:sz w:val="28"/>
          <w:szCs w:val="28"/>
          <w:lang w:val="kk-KZ"/>
        </w:rPr>
        <w:t xml:space="preserve"> //</w:t>
      </w:r>
      <w:r w:rsidR="008D50D6" w:rsidRPr="00054898">
        <w:rPr>
          <w:rFonts w:ascii="Times New Roman" w:hAnsi="Times New Roman" w:cs="Times New Roman"/>
          <w:bCs/>
          <w:sz w:val="28"/>
          <w:szCs w:val="28"/>
          <w:lang w:val="tr-TR"/>
        </w:rPr>
        <w:t xml:space="preserve"> </w:t>
      </w:r>
      <w:r w:rsidRPr="00054898">
        <w:rPr>
          <w:rFonts w:ascii="Times New Roman" w:hAnsi="Times New Roman" w:cs="Times New Roman"/>
          <w:bCs/>
          <w:sz w:val="28"/>
          <w:szCs w:val="28"/>
          <w:lang w:val="tr-TR"/>
        </w:rPr>
        <w:t>Бі</w:t>
      </w:r>
      <w:r w:rsidR="008D50D6" w:rsidRPr="00054898">
        <w:rPr>
          <w:rFonts w:ascii="Times New Roman" w:hAnsi="Times New Roman" w:cs="Times New Roman"/>
          <w:bCs/>
          <w:sz w:val="28"/>
          <w:szCs w:val="28"/>
          <w:lang w:val="tr-TR"/>
        </w:rPr>
        <w:t>лім және ғылымдағы инновациялар</w:t>
      </w:r>
      <w:r w:rsidRPr="00054898">
        <w:rPr>
          <w:rFonts w:ascii="Times New Roman" w:hAnsi="Times New Roman" w:cs="Times New Roman"/>
          <w:bCs/>
          <w:sz w:val="28"/>
          <w:szCs w:val="28"/>
          <w:lang w:val="tr-TR"/>
        </w:rPr>
        <w:t xml:space="preserve"> атты Халықаралық ғылыми-практикалық конферен</w:t>
      </w:r>
      <w:r w:rsidR="008D50D6" w:rsidRPr="00054898">
        <w:rPr>
          <w:rFonts w:ascii="Times New Roman" w:hAnsi="Times New Roman" w:cs="Times New Roman"/>
          <w:bCs/>
          <w:sz w:val="28"/>
          <w:szCs w:val="28"/>
          <w:lang w:val="tr-TR"/>
        </w:rPr>
        <w:t xml:space="preserve">циясы. </w:t>
      </w:r>
      <w:r w:rsidR="002B34BB">
        <w:rPr>
          <w:rFonts w:ascii="Times New Roman" w:hAnsi="Times New Roman" w:cs="Times New Roman"/>
          <w:bCs/>
          <w:sz w:val="28"/>
          <w:szCs w:val="28"/>
          <w:lang w:val="kk-KZ"/>
        </w:rPr>
        <w:t>–</w:t>
      </w:r>
      <w:r w:rsidR="008D50D6" w:rsidRPr="00054898">
        <w:rPr>
          <w:rFonts w:ascii="Times New Roman" w:hAnsi="Times New Roman" w:cs="Times New Roman"/>
          <w:bCs/>
          <w:sz w:val="28"/>
          <w:szCs w:val="28"/>
          <w:lang w:val="tr-TR"/>
        </w:rPr>
        <w:t xml:space="preserve"> Алматы</w:t>
      </w:r>
      <w:r w:rsidR="002B34BB" w:rsidRPr="002B34BB">
        <w:rPr>
          <w:rFonts w:ascii="Times New Roman" w:hAnsi="Times New Roman" w:cs="Times New Roman"/>
          <w:bCs/>
          <w:sz w:val="28"/>
          <w:szCs w:val="28"/>
          <w:lang w:val="kk-KZ"/>
        </w:rPr>
        <w:t xml:space="preserve">: </w:t>
      </w:r>
      <w:r w:rsidRPr="00054898">
        <w:rPr>
          <w:rFonts w:ascii="Times New Roman" w:hAnsi="Times New Roman" w:cs="Times New Roman"/>
          <w:bCs/>
          <w:sz w:val="28"/>
          <w:szCs w:val="28"/>
          <w:lang w:val="tr-TR"/>
        </w:rPr>
        <w:t>Өрлеу БАҰО</w:t>
      </w:r>
      <w:r w:rsidR="008D50D6" w:rsidRPr="00054898">
        <w:rPr>
          <w:rFonts w:ascii="Times New Roman" w:hAnsi="Times New Roman" w:cs="Times New Roman"/>
          <w:bCs/>
          <w:sz w:val="28"/>
          <w:szCs w:val="28"/>
          <w:lang w:val="tr-TR"/>
        </w:rPr>
        <w:t xml:space="preserve"> АҚ филиалы </w:t>
      </w:r>
      <w:r w:rsidRPr="00054898">
        <w:rPr>
          <w:rFonts w:ascii="Times New Roman" w:hAnsi="Times New Roman" w:cs="Times New Roman"/>
          <w:bCs/>
          <w:sz w:val="28"/>
          <w:szCs w:val="28"/>
          <w:lang w:val="tr-TR"/>
        </w:rPr>
        <w:t>Алматы облысы бойынша педагог қызметкерлердің</w:t>
      </w:r>
      <w:r w:rsidR="008D50D6" w:rsidRPr="00054898">
        <w:rPr>
          <w:rFonts w:ascii="Times New Roman" w:hAnsi="Times New Roman" w:cs="Times New Roman"/>
          <w:bCs/>
          <w:sz w:val="28"/>
          <w:szCs w:val="28"/>
          <w:lang w:val="tr-TR"/>
        </w:rPr>
        <w:t xml:space="preserve"> біліктілігін арттыру институты</w:t>
      </w:r>
      <w:r w:rsidRPr="00054898">
        <w:rPr>
          <w:rFonts w:ascii="Times New Roman" w:hAnsi="Times New Roman" w:cs="Times New Roman"/>
          <w:bCs/>
          <w:sz w:val="28"/>
          <w:szCs w:val="28"/>
          <w:lang w:val="tr-TR"/>
        </w:rPr>
        <w:t xml:space="preserve">, 2018. </w:t>
      </w:r>
      <w:r w:rsidR="002B34BB" w:rsidRPr="002B34BB">
        <w:rPr>
          <w:rFonts w:ascii="Times New Roman" w:hAnsi="Times New Roman" w:cs="Times New Roman"/>
          <w:bCs/>
          <w:sz w:val="28"/>
          <w:szCs w:val="28"/>
          <w:lang w:val="kk-KZ"/>
        </w:rPr>
        <w:t xml:space="preserve">– Б. </w:t>
      </w:r>
      <w:r w:rsidRPr="00054898">
        <w:rPr>
          <w:rFonts w:ascii="Times New Roman" w:hAnsi="Times New Roman" w:cs="Times New Roman"/>
          <w:bCs/>
          <w:sz w:val="28"/>
          <w:szCs w:val="28"/>
          <w:lang w:val="tr-TR"/>
        </w:rPr>
        <w:t>131-133.</w:t>
      </w:r>
    </w:p>
    <w:p w14:paraId="61473F23" w14:textId="7D157E5D"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proofErr w:type="spellStart"/>
      <w:r w:rsidRPr="00054898">
        <w:rPr>
          <w:sz w:val="28"/>
          <w:szCs w:val="28"/>
        </w:rPr>
        <w:t>Яхшиева</w:t>
      </w:r>
      <w:proofErr w:type="spellEnd"/>
      <w:r w:rsidRPr="00054898">
        <w:rPr>
          <w:sz w:val="28"/>
          <w:szCs w:val="28"/>
        </w:rPr>
        <w:t xml:space="preserve"> З.Ш. Разработка стратегии проведения урока на основе SWOT-анализа // Молодой ученый. </w:t>
      </w:r>
      <w:r w:rsidR="002B34BB">
        <w:rPr>
          <w:sz w:val="28"/>
          <w:szCs w:val="28"/>
        </w:rPr>
        <w:t xml:space="preserve">- </w:t>
      </w:r>
      <w:r w:rsidRPr="00054898">
        <w:rPr>
          <w:sz w:val="28"/>
          <w:szCs w:val="28"/>
        </w:rPr>
        <w:t xml:space="preserve">2017. </w:t>
      </w:r>
      <w:r w:rsidR="002B34BB">
        <w:rPr>
          <w:sz w:val="28"/>
          <w:szCs w:val="28"/>
        </w:rPr>
        <w:t xml:space="preserve">- </w:t>
      </w:r>
      <w:r w:rsidRPr="00054898">
        <w:rPr>
          <w:sz w:val="28"/>
          <w:szCs w:val="28"/>
        </w:rPr>
        <w:t xml:space="preserve">№17(151). </w:t>
      </w:r>
      <w:r w:rsidR="002B34BB">
        <w:rPr>
          <w:sz w:val="28"/>
          <w:szCs w:val="28"/>
        </w:rPr>
        <w:t xml:space="preserve">– С. </w:t>
      </w:r>
      <w:r w:rsidRPr="00054898">
        <w:rPr>
          <w:sz w:val="28"/>
          <w:szCs w:val="28"/>
        </w:rPr>
        <w:t>311-314</w:t>
      </w:r>
      <w:r w:rsidR="008D50D6" w:rsidRPr="00054898">
        <w:rPr>
          <w:sz w:val="28"/>
          <w:szCs w:val="28"/>
          <w:lang w:val="kk-KZ"/>
        </w:rPr>
        <w:t xml:space="preserve"> </w:t>
      </w:r>
      <w:r w:rsidR="002B34BB">
        <w:rPr>
          <w:sz w:val="28"/>
          <w:szCs w:val="28"/>
          <w:lang w:val="kk-KZ"/>
        </w:rPr>
        <w:t>//</w:t>
      </w:r>
      <w:r w:rsidR="001F4684">
        <w:fldChar w:fldCharType="begin"/>
      </w:r>
      <w:r w:rsidR="001F4684">
        <w:instrText xml:space="preserve"> HYPERLINK "https://moluch.ru/archive/151/42530/" </w:instrText>
      </w:r>
      <w:r w:rsidR="001F4684">
        <w:fldChar w:fldCharType="separate"/>
      </w:r>
      <w:r w:rsidRPr="00054898">
        <w:rPr>
          <w:rStyle w:val="a5"/>
          <w:color w:val="auto"/>
          <w:sz w:val="28"/>
          <w:szCs w:val="28"/>
          <w:u w:val="none"/>
        </w:rPr>
        <w:t>https://moluch.ru/archive/151/42530/</w:t>
      </w:r>
      <w:r w:rsidR="001F4684">
        <w:rPr>
          <w:rStyle w:val="a5"/>
          <w:color w:val="auto"/>
          <w:sz w:val="28"/>
          <w:szCs w:val="28"/>
          <w:u w:val="none"/>
        </w:rPr>
        <w:fldChar w:fldCharType="end"/>
      </w:r>
      <w:r w:rsidRPr="00054898">
        <w:rPr>
          <w:sz w:val="28"/>
          <w:szCs w:val="28"/>
          <w:lang w:val="kk-KZ"/>
        </w:rPr>
        <w:t xml:space="preserve"> </w:t>
      </w:r>
      <w:r w:rsidR="002B34BB">
        <w:rPr>
          <w:sz w:val="28"/>
          <w:szCs w:val="28"/>
          <w:lang w:val="kk-KZ"/>
        </w:rPr>
        <w:t xml:space="preserve">  </w:t>
      </w:r>
      <w:r w:rsidR="008D50D6" w:rsidRPr="00054898">
        <w:rPr>
          <w:sz w:val="28"/>
          <w:szCs w:val="28"/>
          <w:lang w:val="kk-KZ"/>
        </w:rPr>
        <w:t>01.05.20</w:t>
      </w:r>
      <w:r w:rsidR="002B34BB">
        <w:rPr>
          <w:sz w:val="28"/>
          <w:szCs w:val="28"/>
          <w:lang w:val="kk-KZ"/>
        </w:rPr>
        <w:t>20.</w:t>
      </w:r>
    </w:p>
    <w:p w14:paraId="054E08AC" w14:textId="77777777"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sz w:val="28"/>
          <w:szCs w:val="28"/>
          <w:lang w:val="kk-KZ"/>
        </w:rPr>
        <w:t>Сухомлинский В.А. Сердце отдаю детям. – М</w:t>
      </w:r>
      <w:r w:rsidR="008D50D6" w:rsidRPr="00054898">
        <w:rPr>
          <w:sz w:val="28"/>
          <w:szCs w:val="28"/>
          <w:lang w:val="kk-KZ"/>
        </w:rPr>
        <w:t>.</w:t>
      </w:r>
      <w:r w:rsidRPr="00054898">
        <w:rPr>
          <w:sz w:val="28"/>
          <w:szCs w:val="28"/>
          <w:lang w:val="kk-KZ"/>
        </w:rPr>
        <w:t>: Концептуал, 2016.</w:t>
      </w:r>
      <w:r w:rsidR="008D50D6" w:rsidRPr="00054898">
        <w:rPr>
          <w:sz w:val="28"/>
          <w:szCs w:val="28"/>
          <w:lang w:val="kk-KZ"/>
        </w:rPr>
        <w:t xml:space="preserve"> – 347 с.</w:t>
      </w:r>
    </w:p>
    <w:p w14:paraId="1DAF51A1" w14:textId="77777777"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sz w:val="28"/>
          <w:szCs w:val="28"/>
          <w:lang w:val="kk-KZ"/>
        </w:rPr>
        <w:t>Эльконин Д.Б. Психология игры. – М</w:t>
      </w:r>
      <w:r w:rsidR="008D50D6" w:rsidRPr="00054898">
        <w:rPr>
          <w:sz w:val="28"/>
          <w:szCs w:val="28"/>
          <w:lang w:val="kk-KZ"/>
        </w:rPr>
        <w:t>.</w:t>
      </w:r>
      <w:r w:rsidRPr="00054898">
        <w:rPr>
          <w:sz w:val="28"/>
          <w:szCs w:val="28"/>
          <w:lang w:val="kk-KZ"/>
        </w:rPr>
        <w:t>: ВЛАДОС, 1999. – 226 с.</w:t>
      </w:r>
    </w:p>
    <w:p w14:paraId="69DB483B" w14:textId="77777777"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sz w:val="28"/>
          <w:szCs w:val="28"/>
          <w:lang w:val="kk-KZ"/>
        </w:rPr>
        <w:t>Давыдов В.В. Проблемы развивающего обучения. – М</w:t>
      </w:r>
      <w:r w:rsidR="008D50D6" w:rsidRPr="00054898">
        <w:rPr>
          <w:sz w:val="28"/>
          <w:szCs w:val="28"/>
          <w:lang w:val="kk-KZ"/>
        </w:rPr>
        <w:t>.: Педагогика,1956.</w:t>
      </w:r>
      <w:r w:rsidRPr="00054898">
        <w:rPr>
          <w:sz w:val="28"/>
          <w:szCs w:val="28"/>
          <w:lang w:val="kk-KZ"/>
        </w:rPr>
        <w:t>– 260 с.</w:t>
      </w:r>
    </w:p>
    <w:p w14:paraId="1C6EE8DC" w14:textId="77777777"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sz w:val="28"/>
          <w:szCs w:val="28"/>
          <w:lang w:val="kk-KZ"/>
        </w:rPr>
        <w:t>Лысенкова С. Методом опережающего обучения. – М</w:t>
      </w:r>
      <w:r w:rsidR="008D50D6" w:rsidRPr="00054898">
        <w:rPr>
          <w:sz w:val="28"/>
          <w:szCs w:val="28"/>
          <w:lang w:val="kk-KZ"/>
        </w:rPr>
        <w:t>.</w:t>
      </w:r>
      <w:r w:rsidRPr="00054898">
        <w:rPr>
          <w:sz w:val="28"/>
          <w:szCs w:val="28"/>
          <w:lang w:val="kk-KZ"/>
        </w:rPr>
        <w:t>: Просвещение, 1988. – 240 с.</w:t>
      </w:r>
    </w:p>
    <w:p w14:paraId="65E80933" w14:textId="77777777"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sz w:val="28"/>
          <w:szCs w:val="28"/>
          <w:lang w:val="kk-KZ"/>
        </w:rPr>
        <w:t>Амонашвили Ш. Истина школы. – М</w:t>
      </w:r>
      <w:r w:rsidR="008D50D6" w:rsidRPr="00054898">
        <w:rPr>
          <w:sz w:val="28"/>
          <w:szCs w:val="28"/>
          <w:lang w:val="kk-KZ"/>
        </w:rPr>
        <w:t>.</w:t>
      </w:r>
      <w:r w:rsidRPr="00054898">
        <w:rPr>
          <w:sz w:val="28"/>
          <w:szCs w:val="28"/>
          <w:lang w:val="kk-KZ"/>
        </w:rPr>
        <w:t>: Свет, 2017.- 108 с.</w:t>
      </w:r>
    </w:p>
    <w:p w14:paraId="11B5DC19" w14:textId="1813B51D"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sz w:val="28"/>
          <w:szCs w:val="28"/>
          <w:lang w:val="kk-KZ"/>
        </w:rPr>
        <w:t>Таубаева Ш.Т. Подгтовка педагогического коллектива к инновационной деятельности. Презентация к докладу</w:t>
      </w:r>
      <w:r w:rsidR="002B34BB">
        <w:rPr>
          <w:sz w:val="28"/>
          <w:szCs w:val="28"/>
          <w:lang w:val="kk-KZ"/>
        </w:rPr>
        <w:t xml:space="preserve"> //</w:t>
      </w:r>
      <w:hyperlink r:id="rId222" w:history="1">
        <w:r w:rsidRPr="00054898">
          <w:rPr>
            <w:rStyle w:val="a5"/>
            <w:color w:val="auto"/>
            <w:sz w:val="28"/>
            <w:szCs w:val="28"/>
            <w:u w:val="none"/>
            <w:lang w:val="kk-KZ"/>
          </w:rPr>
          <w:t>https://www.slideshare.net/iteaconf/taubaeva</w:t>
        </w:r>
      </w:hyperlink>
      <w:r w:rsidR="008D50D6" w:rsidRPr="00054898">
        <w:rPr>
          <w:rStyle w:val="a5"/>
          <w:color w:val="auto"/>
          <w:sz w:val="28"/>
          <w:szCs w:val="28"/>
          <w:u w:val="none"/>
          <w:lang w:val="kk-KZ"/>
        </w:rPr>
        <w:t xml:space="preserve"> 12.07.20</w:t>
      </w:r>
      <w:r w:rsidR="002B34BB">
        <w:rPr>
          <w:rStyle w:val="a5"/>
          <w:color w:val="auto"/>
          <w:sz w:val="28"/>
          <w:szCs w:val="28"/>
          <w:u w:val="none"/>
          <w:lang w:val="kk-KZ"/>
        </w:rPr>
        <w:t>20.</w:t>
      </w:r>
    </w:p>
    <w:p w14:paraId="08C95425" w14:textId="7242C041"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bCs/>
          <w:sz w:val="28"/>
          <w:szCs w:val="28"/>
          <w:lang w:val="kk-KZ"/>
        </w:rPr>
        <w:t>Stambekova Zh. Features of interactive forms of learning in the context of an updated education program</w:t>
      </w:r>
      <w:r w:rsidR="002B34BB">
        <w:rPr>
          <w:bCs/>
          <w:sz w:val="28"/>
          <w:szCs w:val="28"/>
          <w:lang w:val="kk-KZ"/>
        </w:rPr>
        <w:t xml:space="preserve"> //</w:t>
      </w:r>
      <w:r w:rsidRPr="00054898">
        <w:rPr>
          <w:bCs/>
          <w:sz w:val="28"/>
          <w:szCs w:val="28"/>
          <w:lang w:val="kk-KZ"/>
        </w:rPr>
        <w:t xml:space="preserve"> Абай </w:t>
      </w:r>
      <w:r w:rsidR="008D50D6" w:rsidRPr="00054898">
        <w:rPr>
          <w:bCs/>
          <w:sz w:val="28"/>
          <w:szCs w:val="28"/>
          <w:lang w:val="kk-KZ"/>
        </w:rPr>
        <w:t xml:space="preserve">атындағы ҚазҰПУ-нің </w:t>
      </w:r>
      <w:r w:rsidR="002B34BB">
        <w:rPr>
          <w:bCs/>
          <w:sz w:val="28"/>
          <w:szCs w:val="28"/>
          <w:lang w:val="kk-KZ"/>
        </w:rPr>
        <w:t>хабаршысы.</w:t>
      </w:r>
      <w:r w:rsidR="008D50D6" w:rsidRPr="00054898">
        <w:rPr>
          <w:bCs/>
          <w:sz w:val="28"/>
          <w:szCs w:val="28"/>
          <w:lang w:val="kk-KZ"/>
        </w:rPr>
        <w:t xml:space="preserve"> </w:t>
      </w:r>
      <w:r w:rsidRPr="00054898">
        <w:rPr>
          <w:bCs/>
          <w:sz w:val="28"/>
          <w:szCs w:val="28"/>
          <w:lang w:val="kk-KZ"/>
        </w:rPr>
        <w:t>Психо</w:t>
      </w:r>
      <w:r w:rsidR="008D50D6" w:rsidRPr="00054898">
        <w:rPr>
          <w:bCs/>
          <w:sz w:val="28"/>
          <w:szCs w:val="28"/>
          <w:lang w:val="kk-KZ"/>
        </w:rPr>
        <w:t>логия сериясы</w:t>
      </w:r>
      <w:r w:rsidR="002B34BB">
        <w:rPr>
          <w:bCs/>
          <w:sz w:val="28"/>
          <w:szCs w:val="28"/>
          <w:lang w:val="kk-KZ"/>
        </w:rPr>
        <w:t>. -</w:t>
      </w:r>
      <w:r w:rsidR="008D50D6" w:rsidRPr="00054898">
        <w:rPr>
          <w:bCs/>
          <w:sz w:val="28"/>
          <w:szCs w:val="28"/>
          <w:lang w:val="kk-KZ"/>
        </w:rPr>
        <w:t xml:space="preserve"> 2019. </w:t>
      </w:r>
      <w:r w:rsidR="002B34BB">
        <w:rPr>
          <w:bCs/>
          <w:sz w:val="28"/>
          <w:szCs w:val="28"/>
          <w:lang w:val="kk-KZ"/>
        </w:rPr>
        <w:t xml:space="preserve">- </w:t>
      </w:r>
      <w:r w:rsidR="002B34BB" w:rsidRPr="00054898">
        <w:rPr>
          <w:bCs/>
          <w:sz w:val="28"/>
          <w:szCs w:val="28"/>
          <w:lang w:val="kk-KZ"/>
        </w:rPr>
        <w:t>№4(61)</w:t>
      </w:r>
      <w:r w:rsidR="002B34BB">
        <w:rPr>
          <w:bCs/>
          <w:sz w:val="28"/>
          <w:szCs w:val="28"/>
          <w:lang w:val="kk-KZ"/>
        </w:rPr>
        <w:t>.</w:t>
      </w:r>
      <w:r w:rsidR="002B34BB" w:rsidRPr="00054898">
        <w:rPr>
          <w:bCs/>
          <w:sz w:val="28"/>
          <w:szCs w:val="28"/>
          <w:lang w:val="kk-KZ"/>
        </w:rPr>
        <w:t xml:space="preserve"> </w:t>
      </w:r>
      <w:r w:rsidR="008D50D6" w:rsidRPr="00054898">
        <w:rPr>
          <w:bCs/>
          <w:sz w:val="28"/>
          <w:szCs w:val="28"/>
          <w:lang w:val="kk-KZ"/>
        </w:rPr>
        <w:t xml:space="preserve">– </w:t>
      </w:r>
      <w:r w:rsidR="002B34BB">
        <w:rPr>
          <w:bCs/>
          <w:sz w:val="28"/>
          <w:szCs w:val="28"/>
          <w:lang w:val="kk-KZ"/>
        </w:rPr>
        <w:t xml:space="preserve">Б. </w:t>
      </w:r>
      <w:r w:rsidR="008D50D6" w:rsidRPr="00054898">
        <w:rPr>
          <w:bCs/>
          <w:sz w:val="28"/>
          <w:szCs w:val="28"/>
          <w:lang w:val="kk-KZ"/>
        </w:rPr>
        <w:t>151-156.</w:t>
      </w:r>
    </w:p>
    <w:p w14:paraId="2EADD799" w14:textId="002794CE" w:rsidR="00F107C4" w:rsidRPr="00054898" w:rsidRDefault="00F107C4" w:rsidP="00054898">
      <w:pPr>
        <w:pStyle w:val="a8"/>
        <w:numPr>
          <w:ilvl w:val="0"/>
          <w:numId w:val="77"/>
        </w:numPr>
        <w:tabs>
          <w:tab w:val="left" w:pos="1134"/>
        </w:tabs>
        <w:spacing w:before="0" w:beforeAutospacing="0" w:after="0" w:afterAutospacing="0"/>
        <w:ind w:left="0" w:firstLine="567"/>
        <w:jc w:val="both"/>
        <w:rPr>
          <w:sz w:val="28"/>
          <w:szCs w:val="28"/>
          <w:lang w:val="kk-KZ"/>
        </w:rPr>
      </w:pPr>
      <w:r w:rsidRPr="00054898">
        <w:rPr>
          <w:sz w:val="28"/>
          <w:szCs w:val="28"/>
          <w:lang w:val="en-US"/>
        </w:rPr>
        <w:t>Training of future primary teachers for innovation in the context of the updated content of education</w:t>
      </w:r>
      <w:r w:rsidR="002B34BB">
        <w:rPr>
          <w:sz w:val="28"/>
          <w:szCs w:val="28"/>
          <w:lang w:val="kk-KZ"/>
        </w:rPr>
        <w:t xml:space="preserve"> //</w:t>
      </w:r>
      <w:r w:rsidRPr="00054898">
        <w:rPr>
          <w:bCs/>
          <w:sz w:val="28"/>
          <w:szCs w:val="28"/>
          <w:lang w:val="en-US"/>
        </w:rPr>
        <w:t xml:space="preserve"> World Journal on Educational</w:t>
      </w:r>
      <w:r w:rsidRPr="00054898">
        <w:rPr>
          <w:bCs/>
          <w:sz w:val="28"/>
          <w:szCs w:val="28"/>
          <w:lang w:val="kk-KZ"/>
        </w:rPr>
        <w:t xml:space="preserve"> </w:t>
      </w:r>
      <w:r w:rsidRPr="00054898">
        <w:rPr>
          <w:bCs/>
          <w:sz w:val="28"/>
          <w:szCs w:val="28"/>
          <w:lang w:val="en-US"/>
        </w:rPr>
        <w:t>Technology: Current</w:t>
      </w:r>
      <w:r w:rsidR="002B34BB" w:rsidRPr="002B34BB">
        <w:rPr>
          <w:bCs/>
          <w:sz w:val="28"/>
          <w:szCs w:val="28"/>
          <w:lang w:val="en-US"/>
        </w:rPr>
        <w:t>.</w:t>
      </w:r>
      <w:r w:rsidRPr="00054898">
        <w:rPr>
          <w:bCs/>
          <w:sz w:val="28"/>
          <w:szCs w:val="28"/>
          <w:lang w:val="en-US"/>
        </w:rPr>
        <w:t xml:space="preserve"> </w:t>
      </w:r>
      <w:r w:rsidR="002B34BB" w:rsidRPr="002B34BB">
        <w:rPr>
          <w:bCs/>
          <w:sz w:val="28"/>
          <w:szCs w:val="28"/>
          <w:lang w:val="en-US"/>
        </w:rPr>
        <w:t>-</w:t>
      </w:r>
      <w:r w:rsidR="002B34BB" w:rsidRPr="00054898">
        <w:rPr>
          <w:bCs/>
          <w:sz w:val="28"/>
          <w:szCs w:val="28"/>
          <w:lang w:val="en-US"/>
        </w:rPr>
        <w:t>2021</w:t>
      </w:r>
      <w:r w:rsidR="002B34BB" w:rsidRPr="002B34BB">
        <w:rPr>
          <w:bCs/>
          <w:sz w:val="28"/>
          <w:szCs w:val="28"/>
          <w:lang w:val="en-US"/>
        </w:rPr>
        <w:t xml:space="preserve">. </w:t>
      </w:r>
      <w:r w:rsidR="002B34BB">
        <w:rPr>
          <w:bCs/>
          <w:sz w:val="28"/>
          <w:szCs w:val="28"/>
          <w:lang w:val="en-US"/>
        </w:rPr>
        <w:t>–</w:t>
      </w:r>
      <w:r w:rsidR="002B34BB" w:rsidRPr="002B34BB">
        <w:rPr>
          <w:bCs/>
          <w:sz w:val="28"/>
          <w:szCs w:val="28"/>
          <w:lang w:val="en-US"/>
        </w:rPr>
        <w:t xml:space="preserve"> </w:t>
      </w:r>
      <w:r w:rsidRPr="00054898">
        <w:rPr>
          <w:bCs/>
          <w:sz w:val="28"/>
          <w:szCs w:val="28"/>
          <w:lang w:val="en-US"/>
        </w:rPr>
        <w:t>Vol</w:t>
      </w:r>
      <w:r w:rsidR="002B34BB" w:rsidRPr="002B34BB">
        <w:rPr>
          <w:bCs/>
          <w:sz w:val="28"/>
          <w:szCs w:val="28"/>
          <w:lang w:val="en-US"/>
        </w:rPr>
        <w:t xml:space="preserve">. </w:t>
      </w:r>
      <w:r w:rsidRPr="00054898">
        <w:rPr>
          <w:bCs/>
          <w:sz w:val="28"/>
          <w:szCs w:val="28"/>
          <w:lang w:val="en-US"/>
        </w:rPr>
        <w:t xml:space="preserve">13, </w:t>
      </w:r>
      <w:r w:rsidR="002B34BB">
        <w:rPr>
          <w:bCs/>
          <w:sz w:val="28"/>
          <w:szCs w:val="28"/>
          <w:lang w:val="en-US"/>
        </w:rPr>
        <w:t>i</w:t>
      </w:r>
      <w:r w:rsidRPr="00054898">
        <w:rPr>
          <w:bCs/>
          <w:sz w:val="28"/>
          <w:szCs w:val="28"/>
          <w:lang w:val="en-US"/>
        </w:rPr>
        <w:t>ssue 4</w:t>
      </w:r>
      <w:r w:rsidR="002B34BB">
        <w:rPr>
          <w:bCs/>
          <w:sz w:val="28"/>
          <w:szCs w:val="28"/>
          <w:lang w:val="en-US"/>
        </w:rPr>
        <w:t>. – P.</w:t>
      </w:r>
      <w:r w:rsidRPr="00054898">
        <w:rPr>
          <w:bCs/>
          <w:sz w:val="28"/>
          <w:szCs w:val="28"/>
          <w:lang w:val="en-US"/>
        </w:rPr>
        <w:t xml:space="preserve"> 758-774</w:t>
      </w:r>
      <w:r w:rsidR="008D50D6" w:rsidRPr="00054898">
        <w:rPr>
          <w:sz w:val="28"/>
          <w:szCs w:val="28"/>
          <w:lang w:val="kk-KZ"/>
        </w:rPr>
        <w:t>.</w:t>
      </w:r>
    </w:p>
    <w:p w14:paraId="5E34DF59" w14:textId="51A2E350" w:rsidR="00F107C4" w:rsidRPr="00054898" w:rsidRDefault="00F107C4" w:rsidP="00054898">
      <w:pPr>
        <w:pStyle w:val="a8"/>
        <w:numPr>
          <w:ilvl w:val="0"/>
          <w:numId w:val="77"/>
        </w:numPr>
        <w:tabs>
          <w:tab w:val="center" w:pos="-7230"/>
          <w:tab w:val="left" w:pos="1134"/>
        </w:tabs>
        <w:spacing w:before="0" w:beforeAutospacing="0" w:after="0" w:afterAutospacing="0"/>
        <w:ind w:left="0" w:firstLine="567"/>
        <w:jc w:val="both"/>
        <w:rPr>
          <w:sz w:val="28"/>
          <w:szCs w:val="28"/>
          <w:lang w:val="kk-KZ"/>
        </w:rPr>
      </w:pPr>
      <w:r w:rsidRPr="00054898">
        <w:rPr>
          <w:sz w:val="28"/>
          <w:szCs w:val="28"/>
          <w:lang w:val="kk-KZ"/>
        </w:rPr>
        <w:t>Рыскулова М.Н. Университетская лекция: традиции и инновации. - Высшше образование в России. – 2011.</w:t>
      </w:r>
      <w:r w:rsidR="002B34BB" w:rsidRPr="002B34BB">
        <w:rPr>
          <w:sz w:val="28"/>
          <w:szCs w:val="28"/>
        </w:rPr>
        <w:t xml:space="preserve"> - </w:t>
      </w:r>
      <w:r w:rsidRPr="00054898">
        <w:rPr>
          <w:sz w:val="28"/>
          <w:szCs w:val="28"/>
          <w:lang w:val="kk-KZ"/>
        </w:rPr>
        <w:t xml:space="preserve">№12. </w:t>
      </w:r>
      <w:r w:rsidR="002B34BB" w:rsidRPr="002B34BB">
        <w:rPr>
          <w:sz w:val="28"/>
          <w:szCs w:val="28"/>
        </w:rPr>
        <w:t xml:space="preserve">– </w:t>
      </w:r>
      <w:r w:rsidR="002B34BB">
        <w:rPr>
          <w:sz w:val="28"/>
          <w:szCs w:val="28"/>
          <w:lang w:val="en-US"/>
        </w:rPr>
        <w:t>C</w:t>
      </w:r>
      <w:r w:rsidR="002B34BB" w:rsidRPr="002B34BB">
        <w:rPr>
          <w:sz w:val="28"/>
          <w:szCs w:val="28"/>
        </w:rPr>
        <w:t xml:space="preserve">. </w:t>
      </w:r>
      <w:r w:rsidRPr="00054898">
        <w:rPr>
          <w:sz w:val="28"/>
          <w:szCs w:val="28"/>
          <w:lang w:val="kk-KZ"/>
        </w:rPr>
        <w:t>143- 147.</w:t>
      </w:r>
    </w:p>
    <w:p w14:paraId="2D694036" w14:textId="2556481F" w:rsidR="00F107C4" w:rsidRPr="00054898" w:rsidRDefault="00F107C4" w:rsidP="00054898">
      <w:pPr>
        <w:pStyle w:val="a8"/>
        <w:numPr>
          <w:ilvl w:val="0"/>
          <w:numId w:val="77"/>
        </w:numPr>
        <w:tabs>
          <w:tab w:val="center" w:pos="-7230"/>
          <w:tab w:val="left" w:pos="1134"/>
        </w:tabs>
        <w:spacing w:before="0" w:beforeAutospacing="0" w:after="0" w:afterAutospacing="0"/>
        <w:ind w:left="0" w:firstLine="567"/>
        <w:jc w:val="both"/>
        <w:rPr>
          <w:sz w:val="28"/>
          <w:szCs w:val="28"/>
          <w:lang w:val="kk-KZ"/>
        </w:rPr>
      </w:pPr>
      <w:r w:rsidRPr="00054898">
        <w:rPr>
          <w:sz w:val="28"/>
          <w:szCs w:val="28"/>
          <w:lang w:val="kk-KZ"/>
        </w:rPr>
        <w:t>Зайцев В.С. Организация самостоятельной работы студентов в условиях университетского образования. – Челябинск: Татаьляна Лурье</w:t>
      </w:r>
      <w:r w:rsidR="002B34BB">
        <w:rPr>
          <w:sz w:val="28"/>
          <w:szCs w:val="28"/>
        </w:rPr>
        <w:t>,</w:t>
      </w:r>
      <w:r w:rsidRPr="00054898">
        <w:rPr>
          <w:sz w:val="28"/>
          <w:szCs w:val="28"/>
          <w:lang w:val="kk-KZ"/>
        </w:rPr>
        <w:t xml:space="preserve"> 2010. – 200 с.</w:t>
      </w:r>
    </w:p>
    <w:p w14:paraId="39D11A27" w14:textId="3FB9C9EE" w:rsidR="00F107C4" w:rsidRPr="00054898" w:rsidRDefault="00F107C4" w:rsidP="00054898">
      <w:pPr>
        <w:pStyle w:val="a8"/>
        <w:numPr>
          <w:ilvl w:val="0"/>
          <w:numId w:val="77"/>
        </w:numPr>
        <w:tabs>
          <w:tab w:val="center" w:pos="-7230"/>
          <w:tab w:val="left" w:pos="1134"/>
        </w:tabs>
        <w:spacing w:before="0" w:beforeAutospacing="0" w:after="0" w:afterAutospacing="0"/>
        <w:ind w:left="0" w:firstLine="567"/>
        <w:jc w:val="both"/>
        <w:rPr>
          <w:sz w:val="28"/>
          <w:szCs w:val="28"/>
          <w:lang w:val="kk-KZ"/>
        </w:rPr>
      </w:pPr>
      <w:r w:rsidRPr="00054898">
        <w:rPr>
          <w:sz w:val="28"/>
          <w:szCs w:val="28"/>
        </w:rPr>
        <w:t>Омельяненко В.Л.</w:t>
      </w:r>
      <w:r w:rsidR="002B34BB">
        <w:rPr>
          <w:sz w:val="28"/>
          <w:szCs w:val="28"/>
        </w:rPr>
        <w:t>,</w:t>
      </w:r>
      <w:r w:rsidRPr="00054898">
        <w:rPr>
          <w:sz w:val="28"/>
          <w:szCs w:val="28"/>
        </w:rPr>
        <w:t xml:space="preserve"> </w:t>
      </w:r>
      <w:r w:rsidR="002B34BB" w:rsidRPr="00054898">
        <w:rPr>
          <w:sz w:val="28"/>
          <w:szCs w:val="28"/>
        </w:rPr>
        <w:t>Вовк</w:t>
      </w:r>
      <w:r w:rsidR="002B34BB" w:rsidRPr="002B34BB">
        <w:rPr>
          <w:sz w:val="28"/>
          <w:szCs w:val="28"/>
        </w:rPr>
        <w:t xml:space="preserve"> </w:t>
      </w:r>
      <w:r w:rsidR="002B34BB" w:rsidRPr="00054898">
        <w:rPr>
          <w:sz w:val="28"/>
          <w:szCs w:val="28"/>
        </w:rPr>
        <w:t xml:space="preserve">Л.Ц., Омельяненко С.В. </w:t>
      </w:r>
      <w:r w:rsidRPr="00054898">
        <w:rPr>
          <w:sz w:val="28"/>
          <w:szCs w:val="28"/>
        </w:rPr>
        <w:t xml:space="preserve">и др. Задания и педагогические ситуации: </w:t>
      </w:r>
      <w:r w:rsidR="002B34BB">
        <w:rPr>
          <w:sz w:val="28"/>
          <w:szCs w:val="28"/>
        </w:rPr>
        <w:t>п</w:t>
      </w:r>
      <w:r w:rsidRPr="00054898">
        <w:rPr>
          <w:sz w:val="28"/>
          <w:szCs w:val="28"/>
        </w:rPr>
        <w:t>особие для студентов пед. ин-</w:t>
      </w:r>
      <w:proofErr w:type="spellStart"/>
      <w:r w:rsidRPr="00054898">
        <w:rPr>
          <w:sz w:val="28"/>
          <w:szCs w:val="28"/>
        </w:rPr>
        <w:t>тов</w:t>
      </w:r>
      <w:proofErr w:type="spellEnd"/>
      <w:r w:rsidRPr="00054898">
        <w:rPr>
          <w:sz w:val="28"/>
          <w:szCs w:val="28"/>
        </w:rPr>
        <w:t xml:space="preserve"> и учителей</w:t>
      </w:r>
      <w:r w:rsidR="00443A41">
        <w:rPr>
          <w:sz w:val="28"/>
          <w:szCs w:val="28"/>
        </w:rPr>
        <w:t xml:space="preserve">. </w:t>
      </w:r>
      <w:r w:rsidRPr="00054898">
        <w:rPr>
          <w:sz w:val="28"/>
          <w:szCs w:val="28"/>
        </w:rPr>
        <w:t>– М.: Просвещение, 1993. – 272 с</w:t>
      </w:r>
      <w:r w:rsidR="00443A41">
        <w:rPr>
          <w:sz w:val="28"/>
          <w:szCs w:val="28"/>
        </w:rPr>
        <w:t>.</w:t>
      </w:r>
    </w:p>
    <w:p w14:paraId="25E52F66" w14:textId="225840BD" w:rsidR="00F107C4" w:rsidRPr="00054898" w:rsidRDefault="00F107C4" w:rsidP="00054898">
      <w:pPr>
        <w:pStyle w:val="a8"/>
        <w:numPr>
          <w:ilvl w:val="0"/>
          <w:numId w:val="77"/>
        </w:numPr>
        <w:tabs>
          <w:tab w:val="center" w:pos="-7230"/>
          <w:tab w:val="left" w:pos="1134"/>
        </w:tabs>
        <w:spacing w:before="0" w:beforeAutospacing="0" w:after="0" w:afterAutospacing="0"/>
        <w:ind w:left="0" w:firstLine="567"/>
        <w:jc w:val="both"/>
        <w:rPr>
          <w:sz w:val="28"/>
          <w:szCs w:val="28"/>
          <w:lang w:val="kk-KZ"/>
        </w:rPr>
      </w:pPr>
      <w:r w:rsidRPr="00054898">
        <w:rPr>
          <w:sz w:val="28"/>
          <w:szCs w:val="28"/>
          <w:lang w:val="kk-KZ"/>
        </w:rPr>
        <w:t xml:space="preserve">Новикова Г.П., </w:t>
      </w:r>
      <w:r w:rsidR="008D50D6" w:rsidRPr="00054898">
        <w:rPr>
          <w:sz w:val="28"/>
          <w:szCs w:val="28"/>
          <w:lang w:val="kk-KZ"/>
        </w:rPr>
        <w:t xml:space="preserve">Афанасьева Т.П., Елисеева И.А. </w:t>
      </w:r>
      <w:r w:rsidRPr="00054898">
        <w:rPr>
          <w:sz w:val="28"/>
          <w:szCs w:val="28"/>
          <w:lang w:val="kk-KZ"/>
        </w:rPr>
        <w:t>Готовность учителя к инновационной деятел</w:t>
      </w:r>
      <w:r w:rsidRPr="00805D3A">
        <w:rPr>
          <w:sz w:val="28"/>
          <w:szCs w:val="28"/>
          <w:lang w:val="kk-KZ"/>
        </w:rPr>
        <w:t>ьн</w:t>
      </w:r>
      <w:r w:rsidR="008D50D6" w:rsidRPr="00805D3A">
        <w:rPr>
          <w:sz w:val="28"/>
          <w:szCs w:val="28"/>
          <w:lang w:val="kk-KZ"/>
        </w:rPr>
        <w:t>ости: понятия и средства оценки</w:t>
      </w:r>
      <w:r w:rsidR="00443A41" w:rsidRPr="00805D3A">
        <w:rPr>
          <w:sz w:val="28"/>
          <w:szCs w:val="28"/>
          <w:lang w:val="kk-KZ"/>
        </w:rPr>
        <w:t xml:space="preserve"> //</w:t>
      </w:r>
      <w:r w:rsidRPr="00805D3A">
        <w:rPr>
          <w:sz w:val="28"/>
          <w:szCs w:val="28"/>
          <w:lang w:val="kk-KZ"/>
        </w:rPr>
        <w:t xml:space="preserve"> Вестник КазНПУ им. Абая</w:t>
      </w:r>
      <w:r w:rsidR="00443A41" w:rsidRPr="00805D3A">
        <w:rPr>
          <w:sz w:val="28"/>
          <w:szCs w:val="28"/>
          <w:lang w:val="kk-KZ"/>
        </w:rPr>
        <w:t>.</w:t>
      </w:r>
      <w:r w:rsidRPr="00805D3A">
        <w:rPr>
          <w:sz w:val="28"/>
          <w:szCs w:val="28"/>
          <w:lang w:val="kk-KZ"/>
        </w:rPr>
        <w:t xml:space="preserve"> </w:t>
      </w:r>
      <w:r w:rsidR="00443A41" w:rsidRPr="00805D3A">
        <w:rPr>
          <w:sz w:val="28"/>
          <w:szCs w:val="28"/>
          <w:lang w:val="kk-KZ"/>
        </w:rPr>
        <w:t xml:space="preserve">– Алматы, </w:t>
      </w:r>
      <w:r w:rsidRPr="00805D3A">
        <w:rPr>
          <w:sz w:val="28"/>
          <w:szCs w:val="28"/>
          <w:lang w:val="kk-KZ"/>
        </w:rPr>
        <w:t>2016</w:t>
      </w:r>
      <w:r w:rsidR="00443A41" w:rsidRPr="00805D3A">
        <w:rPr>
          <w:sz w:val="28"/>
          <w:szCs w:val="28"/>
          <w:lang w:val="kk-KZ"/>
        </w:rPr>
        <w:t>. – 1</w:t>
      </w:r>
      <w:r w:rsidR="00805D3A" w:rsidRPr="00805D3A">
        <w:rPr>
          <w:sz w:val="28"/>
          <w:szCs w:val="28"/>
          <w:lang w:val="kk-KZ"/>
        </w:rPr>
        <w:t>61-165</w:t>
      </w:r>
      <w:r w:rsidR="00443A41" w:rsidRPr="00805D3A">
        <w:rPr>
          <w:sz w:val="28"/>
          <w:szCs w:val="28"/>
          <w:lang w:val="kk-KZ"/>
        </w:rPr>
        <w:t xml:space="preserve"> с.</w:t>
      </w:r>
    </w:p>
    <w:p w14:paraId="64581EBD" w14:textId="77777777" w:rsidR="0009171F" w:rsidRPr="0033231F" w:rsidRDefault="0009171F" w:rsidP="00AD625D">
      <w:pPr>
        <w:pStyle w:val="a3"/>
        <w:spacing w:after="0" w:line="240" w:lineRule="auto"/>
        <w:ind w:left="142" w:firstLine="709"/>
        <w:jc w:val="both"/>
        <w:rPr>
          <w:rFonts w:ascii="Times New Roman" w:hAnsi="Times New Roman" w:cs="Times New Roman"/>
          <w:sz w:val="28"/>
          <w:szCs w:val="28"/>
          <w:highlight w:val="yellow"/>
          <w:lang w:val="kk-KZ"/>
        </w:rPr>
      </w:pPr>
    </w:p>
    <w:p w14:paraId="23A02BD4" w14:textId="77777777" w:rsidR="0009171F" w:rsidRDefault="0009171F" w:rsidP="00AD625D">
      <w:pPr>
        <w:pStyle w:val="a3"/>
        <w:spacing w:after="0" w:line="240" w:lineRule="auto"/>
        <w:ind w:left="142" w:firstLine="709"/>
        <w:jc w:val="both"/>
        <w:rPr>
          <w:rFonts w:ascii="Times New Roman" w:hAnsi="Times New Roman" w:cs="Times New Roman"/>
          <w:sz w:val="28"/>
          <w:szCs w:val="28"/>
          <w:highlight w:val="yellow"/>
          <w:lang w:val="kk-KZ"/>
        </w:rPr>
      </w:pPr>
    </w:p>
    <w:p w14:paraId="08B41A13" w14:textId="2B1AAFC3" w:rsidR="0009171F" w:rsidRPr="0033231F" w:rsidRDefault="0009171F" w:rsidP="00054898">
      <w:pPr>
        <w:spacing w:after="0" w:line="240" w:lineRule="auto"/>
        <w:jc w:val="center"/>
        <w:rPr>
          <w:rFonts w:ascii="Times New Roman" w:hAnsi="Times New Roman" w:cs="Times New Roman"/>
          <w:b/>
          <w:sz w:val="28"/>
          <w:szCs w:val="28"/>
          <w:lang w:val="kk-KZ"/>
        </w:rPr>
      </w:pPr>
      <w:bookmarkStart w:id="3" w:name="_Hlk104726773"/>
      <w:r w:rsidRPr="0033231F">
        <w:rPr>
          <w:rFonts w:ascii="Times New Roman" w:hAnsi="Times New Roman" w:cs="Times New Roman"/>
          <w:b/>
          <w:sz w:val="28"/>
          <w:szCs w:val="28"/>
          <w:lang w:val="kk-KZ"/>
        </w:rPr>
        <w:lastRenderedPageBreak/>
        <w:t>Қ</w:t>
      </w:r>
      <w:r w:rsidR="00054898">
        <w:rPr>
          <w:rFonts w:ascii="Times New Roman" w:hAnsi="Times New Roman" w:cs="Times New Roman"/>
          <w:b/>
          <w:sz w:val="28"/>
          <w:szCs w:val="28"/>
          <w:lang w:val="kk-KZ"/>
        </w:rPr>
        <w:t>ОСЫМША</w:t>
      </w:r>
      <w:r w:rsidRPr="0033231F">
        <w:rPr>
          <w:rFonts w:ascii="Times New Roman" w:hAnsi="Times New Roman" w:cs="Times New Roman"/>
          <w:b/>
          <w:sz w:val="28"/>
          <w:szCs w:val="28"/>
          <w:lang w:val="kk-KZ"/>
        </w:rPr>
        <w:t xml:space="preserve"> А</w:t>
      </w:r>
    </w:p>
    <w:p w14:paraId="0058FED5"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7134E022" w14:textId="77777777" w:rsidR="0009171F" w:rsidRPr="00054898" w:rsidRDefault="0009171F" w:rsidP="00054898">
      <w:pPr>
        <w:spacing w:after="0" w:line="240" w:lineRule="auto"/>
        <w:jc w:val="center"/>
        <w:rPr>
          <w:rFonts w:ascii="Times New Roman" w:hAnsi="Times New Roman" w:cs="Times New Roman"/>
          <w:b/>
          <w:bCs/>
          <w:iCs/>
          <w:sz w:val="28"/>
          <w:lang w:val="kk-KZ"/>
        </w:rPr>
      </w:pPr>
      <w:r w:rsidRPr="00054898">
        <w:rPr>
          <w:rFonts w:ascii="Times New Roman" w:hAnsi="Times New Roman" w:cs="Times New Roman"/>
          <w:b/>
          <w:bCs/>
          <w:iCs/>
          <w:sz w:val="28"/>
          <w:lang w:val="kk-KZ"/>
        </w:rPr>
        <w:t>А.Пакулина мен С.М.Кетьконың «Педагогикалық жоғары оқу орны студенттерінің оқуға мотивтерін анықтау» сауалнамасы</w:t>
      </w:r>
    </w:p>
    <w:bookmarkEnd w:id="3"/>
    <w:p w14:paraId="14875F62" w14:textId="77777777" w:rsidR="0009171F" w:rsidRPr="0033231F" w:rsidRDefault="0009171F" w:rsidP="00AD625D">
      <w:pPr>
        <w:spacing w:after="0" w:line="240" w:lineRule="auto"/>
        <w:ind w:firstLine="709"/>
        <w:jc w:val="both"/>
        <w:rPr>
          <w:rFonts w:ascii="Times New Roman" w:hAnsi="Times New Roman" w:cs="Times New Roman"/>
          <w:sz w:val="28"/>
          <w:lang w:val="kk-KZ"/>
        </w:rPr>
      </w:pPr>
    </w:p>
    <w:p w14:paraId="2862EB2D" w14:textId="77777777" w:rsidR="0009171F" w:rsidRPr="0033231F" w:rsidRDefault="0009171F" w:rsidP="00054898">
      <w:pPr>
        <w:spacing w:after="0" w:line="240" w:lineRule="auto"/>
        <w:ind w:firstLine="567"/>
        <w:jc w:val="both"/>
        <w:rPr>
          <w:rFonts w:ascii="Times New Roman" w:hAnsi="Times New Roman" w:cs="Times New Roman"/>
          <w:sz w:val="28"/>
          <w:lang w:val="kk-KZ"/>
        </w:rPr>
      </w:pPr>
      <w:r w:rsidRPr="0033231F">
        <w:rPr>
          <w:rFonts w:ascii="Times New Roman" w:hAnsi="Times New Roman" w:cs="Times New Roman"/>
          <w:sz w:val="28"/>
          <w:lang w:val="kk-KZ"/>
        </w:rPr>
        <w:t xml:space="preserve">Болашақ бастауыш сынып педагогтерінің инновациялық әрекетке даярлаудағы маңызды шарттарының бірі мотивтер болып табылады. Мотивация инновациялық Сауалнаманың мәліметтері көрсетіліп, соның негізінде студенттердің инновациялық әрекетке мотивациясы, студенттердің инновациялық әрекетке құндылықты қатынасы және инновациялық дағдыларды игерудің деңгейі анықталады. </w:t>
      </w:r>
    </w:p>
    <w:p w14:paraId="75E4D624" w14:textId="77777777" w:rsidR="0009171F" w:rsidRPr="0033231F" w:rsidRDefault="0009171F" w:rsidP="00054898">
      <w:pPr>
        <w:spacing w:after="0" w:line="240" w:lineRule="auto"/>
        <w:ind w:firstLine="567"/>
        <w:jc w:val="both"/>
        <w:rPr>
          <w:rFonts w:ascii="Times New Roman" w:hAnsi="Times New Roman" w:cs="Times New Roman"/>
          <w:i/>
          <w:sz w:val="28"/>
          <w:szCs w:val="28"/>
          <w:lang w:val="kk-KZ"/>
        </w:rPr>
      </w:pPr>
    </w:p>
    <w:p w14:paraId="66F81724" w14:textId="77777777" w:rsidR="0009171F" w:rsidRPr="0033231F" w:rsidRDefault="0009171F" w:rsidP="00054898">
      <w:pPr>
        <w:spacing w:after="0" w:line="240" w:lineRule="auto"/>
        <w:ind w:firstLine="567"/>
        <w:jc w:val="both"/>
        <w:rPr>
          <w:rFonts w:ascii="Times New Roman" w:hAnsi="Times New Roman" w:cs="Times New Roman"/>
          <w:i/>
          <w:sz w:val="28"/>
          <w:lang w:val="kk-KZ"/>
        </w:rPr>
      </w:pPr>
      <w:r w:rsidRPr="0033231F">
        <w:rPr>
          <w:rFonts w:ascii="Times New Roman" w:hAnsi="Times New Roman" w:cs="Times New Roman"/>
          <w:i/>
          <w:sz w:val="28"/>
          <w:szCs w:val="28"/>
          <w:lang w:val="kk-KZ"/>
        </w:rPr>
        <w:t xml:space="preserve">Құрметті студент! </w:t>
      </w:r>
      <w:r w:rsidRPr="0033231F">
        <w:rPr>
          <w:rFonts w:ascii="Times New Roman" w:hAnsi="Times New Roman" w:cs="Times New Roman"/>
          <w:i/>
          <w:sz w:val="28"/>
          <w:lang w:val="kk-KZ"/>
        </w:rPr>
        <w:t>Сіз үшін педагогикалық ЖОО оқудың маңызды мотивтерін бағалаңыз: 5 балл – өте маңызды, 3-4 балл маңызды, 0-2 – маңызы жоқ. Көп ойланбай, тез жауап беруіңізді сұраймыз</w:t>
      </w:r>
    </w:p>
    <w:p w14:paraId="569CA7DA" w14:textId="77777777" w:rsidR="0009171F" w:rsidRPr="0033231F" w:rsidRDefault="0009171F" w:rsidP="00AD625D">
      <w:pPr>
        <w:spacing w:after="0" w:line="240" w:lineRule="auto"/>
        <w:ind w:firstLine="709"/>
        <w:jc w:val="both"/>
        <w:rPr>
          <w:rFonts w:ascii="Times New Roman" w:hAnsi="Times New Roman" w:cs="Times New Roman"/>
          <w:i/>
          <w:sz w:val="28"/>
          <w:lang w:val="kk-KZ"/>
        </w:rPr>
      </w:pPr>
    </w:p>
    <w:tbl>
      <w:tblPr>
        <w:tblStyle w:val="aa"/>
        <w:tblW w:w="9639" w:type="dxa"/>
        <w:tblInd w:w="108" w:type="dxa"/>
        <w:tblLook w:val="04A0" w:firstRow="1" w:lastRow="0" w:firstColumn="1" w:lastColumn="0" w:noHBand="0" w:noVBand="1"/>
      </w:tblPr>
      <w:tblGrid>
        <w:gridCol w:w="8588"/>
        <w:gridCol w:w="1051"/>
      </w:tblGrid>
      <w:tr w:rsidR="0009171F" w:rsidRPr="0033231F" w14:paraId="259F1AE8" w14:textId="77777777" w:rsidTr="00054898">
        <w:trPr>
          <w:trHeight w:val="312"/>
        </w:trPr>
        <w:tc>
          <w:tcPr>
            <w:tcW w:w="8588" w:type="dxa"/>
          </w:tcPr>
          <w:p w14:paraId="52E045FD" w14:textId="77777777" w:rsidR="0009171F" w:rsidRPr="00054898" w:rsidRDefault="0009171F" w:rsidP="00F107C4">
            <w:pPr>
              <w:spacing w:after="0" w:line="240" w:lineRule="auto"/>
              <w:jc w:val="center"/>
              <w:rPr>
                <w:rFonts w:ascii="Times New Roman" w:hAnsi="Times New Roman" w:cs="Times New Roman"/>
                <w:bCs/>
                <w:sz w:val="24"/>
                <w:szCs w:val="24"/>
                <w:lang w:val="kk-KZ"/>
              </w:rPr>
            </w:pPr>
            <w:r w:rsidRPr="00054898">
              <w:rPr>
                <w:rFonts w:ascii="Times New Roman" w:hAnsi="Times New Roman" w:cs="Times New Roman"/>
                <w:bCs/>
                <w:sz w:val="24"/>
                <w:szCs w:val="24"/>
                <w:lang w:val="kk-KZ"/>
              </w:rPr>
              <w:t>Мотивтер</w:t>
            </w:r>
          </w:p>
        </w:tc>
        <w:tc>
          <w:tcPr>
            <w:tcW w:w="1051" w:type="dxa"/>
          </w:tcPr>
          <w:p w14:paraId="00E9D50E"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Балл</w:t>
            </w:r>
          </w:p>
        </w:tc>
      </w:tr>
      <w:tr w:rsidR="0009171F" w:rsidRPr="00054898" w14:paraId="7065AFA9" w14:textId="77777777" w:rsidTr="00054898">
        <w:trPr>
          <w:trHeight w:val="312"/>
        </w:trPr>
        <w:tc>
          <w:tcPr>
            <w:tcW w:w="9639" w:type="dxa"/>
            <w:gridSpan w:val="2"/>
          </w:tcPr>
          <w:p w14:paraId="63D7FF30" w14:textId="77777777" w:rsidR="0009171F" w:rsidRPr="00054898" w:rsidRDefault="0009171F" w:rsidP="00F107C4">
            <w:pPr>
              <w:spacing w:after="0" w:line="240" w:lineRule="auto"/>
              <w:jc w:val="center"/>
              <w:rPr>
                <w:rFonts w:ascii="Times New Roman" w:hAnsi="Times New Roman" w:cs="Times New Roman"/>
                <w:bCs/>
                <w:sz w:val="24"/>
                <w:szCs w:val="24"/>
                <w:lang w:val="kk-KZ"/>
              </w:rPr>
            </w:pPr>
            <w:r w:rsidRPr="00054898">
              <w:rPr>
                <w:rFonts w:ascii="Times New Roman" w:hAnsi="Times New Roman" w:cs="Times New Roman"/>
                <w:bCs/>
                <w:sz w:val="24"/>
                <w:szCs w:val="24"/>
                <w:lang w:val="kk-KZ"/>
              </w:rPr>
              <w:t>І. Осы мамандықты таңдауыңызға не себеп?</w:t>
            </w:r>
          </w:p>
        </w:tc>
      </w:tr>
      <w:tr w:rsidR="0009171F" w:rsidRPr="00054898" w14:paraId="36BC7189" w14:textId="77777777" w:rsidTr="00054898">
        <w:trPr>
          <w:trHeight w:val="312"/>
        </w:trPr>
        <w:tc>
          <w:tcPr>
            <w:tcW w:w="8588" w:type="dxa"/>
          </w:tcPr>
          <w:p w14:paraId="0810D90A"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 Тегін оқу, оқу бағасының арзандығы</w:t>
            </w:r>
          </w:p>
        </w:tc>
        <w:tc>
          <w:tcPr>
            <w:tcW w:w="1051" w:type="dxa"/>
          </w:tcPr>
          <w:p w14:paraId="096304D1"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304C2D53" w14:textId="77777777" w:rsidTr="00054898">
        <w:trPr>
          <w:trHeight w:val="312"/>
        </w:trPr>
        <w:tc>
          <w:tcPr>
            <w:tcW w:w="8588" w:type="dxa"/>
          </w:tcPr>
          <w:p w14:paraId="765C63AB"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 Бейінді мектепте, бейінді сыныптағы сабақтар</w:t>
            </w:r>
          </w:p>
        </w:tc>
        <w:tc>
          <w:tcPr>
            <w:tcW w:w="1051" w:type="dxa"/>
          </w:tcPr>
          <w:p w14:paraId="51687B39"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51DEC329" w14:textId="77777777" w:rsidTr="00054898">
        <w:trPr>
          <w:trHeight w:val="312"/>
        </w:trPr>
        <w:tc>
          <w:tcPr>
            <w:tcW w:w="8588" w:type="dxa"/>
          </w:tcPr>
          <w:p w14:paraId="7573870A"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 Жоғары білім алу ниеті</w:t>
            </w:r>
          </w:p>
        </w:tc>
        <w:tc>
          <w:tcPr>
            <w:tcW w:w="1051" w:type="dxa"/>
          </w:tcPr>
          <w:p w14:paraId="6C108C2E"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4053A025" w14:textId="77777777" w:rsidTr="00054898">
        <w:trPr>
          <w:trHeight w:val="312"/>
        </w:trPr>
        <w:tc>
          <w:tcPr>
            <w:tcW w:w="8588" w:type="dxa"/>
          </w:tcPr>
          <w:p w14:paraId="69F1DEDF"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4 Достардың, таныстардың кеңесі</w:t>
            </w:r>
          </w:p>
        </w:tc>
        <w:tc>
          <w:tcPr>
            <w:tcW w:w="1051" w:type="dxa"/>
          </w:tcPr>
          <w:p w14:paraId="7F000F30"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7BFF3086" w14:textId="77777777" w:rsidTr="00054898">
        <w:trPr>
          <w:trHeight w:val="312"/>
        </w:trPr>
        <w:tc>
          <w:tcPr>
            <w:tcW w:w="8588" w:type="dxa"/>
          </w:tcPr>
          <w:p w14:paraId="63338115"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5 Отбсылық дәстүрлер, ата-ананың қалауы</w:t>
            </w:r>
          </w:p>
        </w:tc>
        <w:tc>
          <w:tcPr>
            <w:tcW w:w="1051" w:type="dxa"/>
          </w:tcPr>
          <w:p w14:paraId="49EBF412"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128095E7" w14:textId="77777777" w:rsidTr="00054898">
        <w:trPr>
          <w:trHeight w:val="312"/>
        </w:trPr>
        <w:tc>
          <w:tcPr>
            <w:tcW w:w="8588" w:type="dxa"/>
          </w:tcPr>
          <w:p w14:paraId="07F58AA8"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6 ЖОО мен факультеттің беделі</w:t>
            </w:r>
          </w:p>
        </w:tc>
        <w:tc>
          <w:tcPr>
            <w:tcW w:w="1051" w:type="dxa"/>
          </w:tcPr>
          <w:p w14:paraId="71D4F9D0"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028E5CF" w14:textId="77777777" w:rsidTr="00054898">
        <w:trPr>
          <w:trHeight w:val="312"/>
        </w:trPr>
        <w:tc>
          <w:tcPr>
            <w:tcW w:w="8588" w:type="dxa"/>
          </w:tcPr>
          <w:p w14:paraId="6A0383C6"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7 Мамандыққа қызығушылық</w:t>
            </w:r>
          </w:p>
        </w:tc>
        <w:tc>
          <w:tcPr>
            <w:tcW w:w="1051" w:type="dxa"/>
          </w:tcPr>
          <w:p w14:paraId="23E3405D"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0CE1AACE" w14:textId="77777777" w:rsidTr="00054898">
        <w:trPr>
          <w:trHeight w:val="312"/>
        </w:trPr>
        <w:tc>
          <w:tcPr>
            <w:tcW w:w="8588" w:type="dxa"/>
          </w:tcPr>
          <w:p w14:paraId="1C050E9E"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8 Осы саладағы қабілеттерім</w:t>
            </w:r>
          </w:p>
        </w:tc>
        <w:tc>
          <w:tcPr>
            <w:tcW w:w="1051" w:type="dxa"/>
          </w:tcPr>
          <w:p w14:paraId="090E83C4"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17082F0B" w14:textId="77777777" w:rsidTr="00054898">
        <w:trPr>
          <w:trHeight w:val="312"/>
        </w:trPr>
        <w:tc>
          <w:tcPr>
            <w:tcW w:w="8588" w:type="dxa"/>
          </w:tcPr>
          <w:p w14:paraId="486267F1"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9 Уайымсыз өмір сүруге ұмтылу</w:t>
            </w:r>
          </w:p>
        </w:tc>
        <w:tc>
          <w:tcPr>
            <w:tcW w:w="1051" w:type="dxa"/>
          </w:tcPr>
          <w:p w14:paraId="023A70DB"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50C9B4DA" w14:textId="77777777" w:rsidTr="00054898">
        <w:trPr>
          <w:trHeight w:val="312"/>
        </w:trPr>
        <w:tc>
          <w:tcPr>
            <w:tcW w:w="8588" w:type="dxa"/>
          </w:tcPr>
          <w:p w14:paraId="3001764B"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10 Балалармен қарым-қатынас құру ұнайды</w:t>
            </w:r>
          </w:p>
        </w:tc>
        <w:tc>
          <w:tcPr>
            <w:tcW w:w="1051" w:type="dxa"/>
          </w:tcPr>
          <w:p w14:paraId="4323D5B1"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4CCAC00D" w14:textId="77777777" w:rsidTr="00054898">
        <w:trPr>
          <w:trHeight w:val="312"/>
        </w:trPr>
        <w:tc>
          <w:tcPr>
            <w:tcW w:w="8588" w:type="dxa"/>
          </w:tcPr>
          <w:p w14:paraId="652BE8F5"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11 Кездейсоқтық</w:t>
            </w:r>
          </w:p>
        </w:tc>
        <w:tc>
          <w:tcPr>
            <w:tcW w:w="1051" w:type="dxa"/>
          </w:tcPr>
          <w:p w14:paraId="6094F012"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2ADD0B6F" w14:textId="77777777" w:rsidTr="00054898">
        <w:trPr>
          <w:trHeight w:val="312"/>
        </w:trPr>
        <w:tc>
          <w:tcPr>
            <w:tcW w:w="8588" w:type="dxa"/>
          </w:tcPr>
          <w:p w14:paraId="19368093"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12 Әскерге бармау (ұлдар үшін)</w:t>
            </w:r>
          </w:p>
        </w:tc>
        <w:tc>
          <w:tcPr>
            <w:tcW w:w="1051" w:type="dxa"/>
          </w:tcPr>
          <w:p w14:paraId="5AEF56AD"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1E0C055D" w14:textId="77777777" w:rsidTr="00054898">
        <w:trPr>
          <w:trHeight w:val="312"/>
        </w:trPr>
        <w:tc>
          <w:tcPr>
            <w:tcW w:w="8588" w:type="dxa"/>
          </w:tcPr>
          <w:p w14:paraId="7D0C59F7"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13 Өз балаларымды тәрбиелеу үшін педагогикалық білімді қолдану (қыздар үшін)</w:t>
            </w:r>
          </w:p>
        </w:tc>
        <w:tc>
          <w:tcPr>
            <w:tcW w:w="1051" w:type="dxa"/>
          </w:tcPr>
          <w:p w14:paraId="5DE46538"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1D447B6A" w14:textId="77777777" w:rsidTr="00054898">
        <w:trPr>
          <w:trHeight w:val="312"/>
        </w:trPr>
        <w:tc>
          <w:tcPr>
            <w:tcW w:w="9639" w:type="dxa"/>
            <w:gridSpan w:val="2"/>
          </w:tcPr>
          <w:p w14:paraId="4E368977" w14:textId="77777777" w:rsidR="0009171F" w:rsidRPr="00054898" w:rsidRDefault="0009171F" w:rsidP="00F107C4">
            <w:pPr>
              <w:spacing w:after="0" w:line="240" w:lineRule="auto"/>
              <w:jc w:val="center"/>
              <w:rPr>
                <w:rFonts w:ascii="Times New Roman" w:hAnsi="Times New Roman" w:cs="Times New Roman"/>
                <w:bCs/>
                <w:sz w:val="24"/>
                <w:szCs w:val="24"/>
                <w:lang w:val="kk-KZ"/>
              </w:rPr>
            </w:pPr>
            <w:r w:rsidRPr="00054898">
              <w:rPr>
                <w:rFonts w:ascii="Times New Roman" w:hAnsi="Times New Roman" w:cs="Times New Roman"/>
                <w:bCs/>
                <w:sz w:val="24"/>
                <w:szCs w:val="24"/>
                <w:lang w:val="kk-KZ"/>
              </w:rPr>
              <w:t>ІІ. Оқуда сіз үшін не маңызды?</w:t>
            </w:r>
          </w:p>
        </w:tc>
      </w:tr>
      <w:tr w:rsidR="0009171F" w:rsidRPr="00054898" w14:paraId="293E43D3" w14:textId="77777777" w:rsidTr="00054898">
        <w:trPr>
          <w:trHeight w:val="312"/>
        </w:trPr>
        <w:tc>
          <w:tcPr>
            <w:tcW w:w="8588" w:type="dxa"/>
          </w:tcPr>
          <w:p w14:paraId="673F5B89"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14 Келесі курстарда оқуды сәтті жалғастыру</w:t>
            </w:r>
          </w:p>
        </w:tc>
        <w:tc>
          <w:tcPr>
            <w:tcW w:w="1051" w:type="dxa"/>
          </w:tcPr>
          <w:p w14:paraId="04A7824C"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91C8D23" w14:textId="77777777" w:rsidTr="00054898">
        <w:trPr>
          <w:trHeight w:val="312"/>
        </w:trPr>
        <w:tc>
          <w:tcPr>
            <w:tcW w:w="8588" w:type="dxa"/>
          </w:tcPr>
          <w:p w14:paraId="54BCC18E"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15 Жақсы оқу, емтихандарды «үздік» және «жақсы» тапсыру</w:t>
            </w:r>
          </w:p>
        </w:tc>
        <w:tc>
          <w:tcPr>
            <w:tcW w:w="1051" w:type="dxa"/>
          </w:tcPr>
          <w:p w14:paraId="685A3E7F"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3DFF80E" w14:textId="77777777" w:rsidTr="00054898">
        <w:trPr>
          <w:trHeight w:val="312"/>
        </w:trPr>
        <w:tc>
          <w:tcPr>
            <w:tcW w:w="8588" w:type="dxa"/>
          </w:tcPr>
          <w:p w14:paraId="075F735A"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16 Терең және берік білім алу</w:t>
            </w:r>
          </w:p>
        </w:tc>
        <w:tc>
          <w:tcPr>
            <w:tcW w:w="1051" w:type="dxa"/>
          </w:tcPr>
          <w:p w14:paraId="73D8EBEE"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392A9C45" w14:textId="77777777" w:rsidTr="00054898">
        <w:trPr>
          <w:trHeight w:val="312"/>
        </w:trPr>
        <w:tc>
          <w:tcPr>
            <w:tcW w:w="8588" w:type="dxa"/>
          </w:tcPr>
          <w:p w14:paraId="223C0ED3"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17 Келесі сбақтарға үнемі дайын болу</w:t>
            </w:r>
          </w:p>
        </w:tc>
        <w:tc>
          <w:tcPr>
            <w:tcW w:w="1051" w:type="dxa"/>
          </w:tcPr>
          <w:p w14:paraId="7511710B"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41A1F70" w14:textId="77777777" w:rsidTr="00054898">
        <w:trPr>
          <w:trHeight w:val="312"/>
        </w:trPr>
        <w:tc>
          <w:tcPr>
            <w:tcW w:w="8588" w:type="dxa"/>
          </w:tcPr>
          <w:p w14:paraId="32B9E4D9"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18 Оқу пәндерін оқуды тоқтатпау</w:t>
            </w:r>
          </w:p>
        </w:tc>
        <w:tc>
          <w:tcPr>
            <w:tcW w:w="1051" w:type="dxa"/>
          </w:tcPr>
          <w:p w14:paraId="208D343F"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59AF8BDE" w14:textId="77777777" w:rsidTr="00054898">
        <w:trPr>
          <w:trHeight w:val="312"/>
        </w:trPr>
        <w:tc>
          <w:tcPr>
            <w:tcW w:w="8588" w:type="dxa"/>
          </w:tcPr>
          <w:p w14:paraId="593501A0"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19 Курстардан қалмау</w:t>
            </w:r>
          </w:p>
        </w:tc>
        <w:tc>
          <w:tcPr>
            <w:tcW w:w="1051" w:type="dxa"/>
          </w:tcPr>
          <w:p w14:paraId="618C2D37"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227198E7" w14:textId="77777777" w:rsidTr="00054898">
        <w:trPr>
          <w:trHeight w:val="312"/>
        </w:trPr>
        <w:tc>
          <w:tcPr>
            <w:tcW w:w="8588" w:type="dxa"/>
          </w:tcPr>
          <w:p w14:paraId="3E95AB46"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20 Педагогикалық талаптарды орындау</w:t>
            </w:r>
          </w:p>
        </w:tc>
        <w:tc>
          <w:tcPr>
            <w:tcW w:w="1051" w:type="dxa"/>
          </w:tcPr>
          <w:p w14:paraId="0ED87E4A"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7EFCA495" w14:textId="77777777" w:rsidTr="00054898">
        <w:trPr>
          <w:trHeight w:val="182"/>
        </w:trPr>
        <w:tc>
          <w:tcPr>
            <w:tcW w:w="8588" w:type="dxa"/>
          </w:tcPr>
          <w:p w14:paraId="7B039C59"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21 Оқытушылардың құрметіне бөлену</w:t>
            </w:r>
          </w:p>
        </w:tc>
        <w:tc>
          <w:tcPr>
            <w:tcW w:w="1051" w:type="dxa"/>
          </w:tcPr>
          <w:p w14:paraId="5491F8A5"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709082C8" w14:textId="77777777" w:rsidTr="00054898">
        <w:trPr>
          <w:trHeight w:val="171"/>
        </w:trPr>
        <w:tc>
          <w:tcPr>
            <w:tcW w:w="8588" w:type="dxa"/>
          </w:tcPr>
          <w:p w14:paraId="3D42F5BE"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22 Курстастарға үлгі болу</w:t>
            </w:r>
          </w:p>
        </w:tc>
        <w:tc>
          <w:tcPr>
            <w:tcW w:w="1051" w:type="dxa"/>
          </w:tcPr>
          <w:p w14:paraId="4CDA5F8D"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276CEA1" w14:textId="77777777" w:rsidTr="00054898">
        <w:trPr>
          <w:trHeight w:val="148"/>
        </w:trPr>
        <w:tc>
          <w:tcPr>
            <w:tcW w:w="8588" w:type="dxa"/>
          </w:tcPr>
          <w:p w14:paraId="72F61556"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23 Айналадағылардың қолдауына қол жеткізу</w:t>
            </w:r>
          </w:p>
        </w:tc>
        <w:tc>
          <w:tcPr>
            <w:tcW w:w="1051" w:type="dxa"/>
          </w:tcPr>
          <w:p w14:paraId="659D669F"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22B4C91D" w14:textId="77777777" w:rsidTr="00054898">
        <w:trPr>
          <w:trHeight w:val="251"/>
        </w:trPr>
        <w:tc>
          <w:tcPr>
            <w:tcW w:w="8588" w:type="dxa"/>
          </w:tcPr>
          <w:p w14:paraId="02E1F3C6"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24 Нашар оқу үлгерімі үшін жаза мен сөгістен құтылу</w:t>
            </w:r>
          </w:p>
        </w:tc>
        <w:tc>
          <w:tcPr>
            <w:tcW w:w="1051" w:type="dxa"/>
          </w:tcPr>
          <w:p w14:paraId="31519B04"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4DE21DF3" w14:textId="77777777" w:rsidTr="00054898">
        <w:trPr>
          <w:trHeight w:val="245"/>
        </w:trPr>
        <w:tc>
          <w:tcPr>
            <w:tcW w:w="8588" w:type="dxa"/>
          </w:tcPr>
          <w:p w14:paraId="0C943428"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25 Зияткерлік қанағаттану</w:t>
            </w:r>
          </w:p>
        </w:tc>
        <w:tc>
          <w:tcPr>
            <w:tcW w:w="1051" w:type="dxa"/>
          </w:tcPr>
          <w:p w14:paraId="2CA1951C"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0698F736" w14:textId="77777777" w:rsidTr="00054898">
        <w:trPr>
          <w:trHeight w:val="131"/>
        </w:trPr>
        <w:tc>
          <w:tcPr>
            <w:tcW w:w="9639" w:type="dxa"/>
            <w:gridSpan w:val="2"/>
          </w:tcPr>
          <w:p w14:paraId="76A3D7C1" w14:textId="77777777" w:rsidR="0009171F" w:rsidRPr="00054898" w:rsidRDefault="0009171F" w:rsidP="00F107C4">
            <w:pPr>
              <w:spacing w:after="0" w:line="240" w:lineRule="auto"/>
              <w:jc w:val="center"/>
              <w:rPr>
                <w:rFonts w:ascii="Times New Roman" w:hAnsi="Times New Roman" w:cs="Times New Roman"/>
                <w:bCs/>
                <w:sz w:val="24"/>
                <w:szCs w:val="24"/>
                <w:lang w:val="kk-KZ"/>
              </w:rPr>
            </w:pPr>
            <w:r w:rsidRPr="00054898">
              <w:rPr>
                <w:rFonts w:ascii="Times New Roman" w:hAnsi="Times New Roman" w:cs="Times New Roman"/>
                <w:bCs/>
                <w:sz w:val="24"/>
                <w:szCs w:val="24"/>
                <w:lang w:val="kk-KZ"/>
              </w:rPr>
              <w:lastRenderedPageBreak/>
              <w:t>ІІІ. Диплом алу Сізге қандай мүмкіндік береді?</w:t>
            </w:r>
          </w:p>
        </w:tc>
      </w:tr>
      <w:tr w:rsidR="0009171F" w:rsidRPr="00054898" w14:paraId="138D4C97" w14:textId="77777777" w:rsidTr="00054898">
        <w:trPr>
          <w:trHeight w:val="273"/>
        </w:trPr>
        <w:tc>
          <w:tcPr>
            <w:tcW w:w="8588" w:type="dxa"/>
          </w:tcPr>
          <w:p w14:paraId="35507BE7"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26 Әлеуметтік мойындау мен құрметке жету</w:t>
            </w:r>
          </w:p>
        </w:tc>
        <w:tc>
          <w:tcPr>
            <w:tcW w:w="1051" w:type="dxa"/>
          </w:tcPr>
          <w:p w14:paraId="6BAE29FA"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0FA497D7" w14:textId="77777777" w:rsidTr="00054898">
        <w:trPr>
          <w:trHeight w:val="249"/>
        </w:trPr>
        <w:tc>
          <w:tcPr>
            <w:tcW w:w="8588" w:type="dxa"/>
          </w:tcPr>
          <w:p w14:paraId="2EBFFE92"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27 Өзін-өзі іске асыру</w:t>
            </w:r>
          </w:p>
        </w:tc>
        <w:tc>
          <w:tcPr>
            <w:tcW w:w="1051" w:type="dxa"/>
          </w:tcPr>
          <w:p w14:paraId="1695E5FB"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443787EB" w14:textId="77777777" w:rsidTr="00054898">
        <w:trPr>
          <w:trHeight w:val="239"/>
        </w:trPr>
        <w:tc>
          <w:tcPr>
            <w:tcW w:w="8588" w:type="dxa"/>
          </w:tcPr>
          <w:p w14:paraId="3861DBC9"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28 Тұрақтылық кепіліне ие болу</w:t>
            </w:r>
          </w:p>
        </w:tc>
        <w:tc>
          <w:tcPr>
            <w:tcW w:w="1051" w:type="dxa"/>
          </w:tcPr>
          <w:p w14:paraId="1D398F34"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35082F78" w14:textId="77777777" w:rsidTr="00054898">
        <w:trPr>
          <w:trHeight w:val="201"/>
        </w:trPr>
        <w:tc>
          <w:tcPr>
            <w:tcW w:w="8588" w:type="dxa"/>
          </w:tcPr>
          <w:p w14:paraId="21662DE5"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29 Қызықты жұмысқа орналасу</w:t>
            </w:r>
          </w:p>
        </w:tc>
        <w:tc>
          <w:tcPr>
            <w:tcW w:w="1051" w:type="dxa"/>
          </w:tcPr>
          <w:p w14:paraId="67FB76C4"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69568EA" w14:textId="77777777" w:rsidTr="00054898">
        <w:trPr>
          <w:trHeight w:val="279"/>
        </w:trPr>
        <w:tc>
          <w:tcPr>
            <w:tcW w:w="8588" w:type="dxa"/>
          </w:tcPr>
          <w:p w14:paraId="1611E883"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30 Еңбекақысы жоғары жұмысқа орналасу</w:t>
            </w:r>
          </w:p>
        </w:tc>
        <w:tc>
          <w:tcPr>
            <w:tcW w:w="1051" w:type="dxa"/>
          </w:tcPr>
          <w:p w14:paraId="48119BDE"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579EAAC" w14:textId="77777777" w:rsidTr="00054898">
        <w:trPr>
          <w:trHeight w:val="293"/>
        </w:trPr>
        <w:tc>
          <w:tcPr>
            <w:tcW w:w="8588" w:type="dxa"/>
          </w:tcPr>
          <w:p w14:paraId="0CE6CDF9"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31 Мемлекеттік мекемелерде жұмыс істеу</w:t>
            </w:r>
          </w:p>
        </w:tc>
        <w:tc>
          <w:tcPr>
            <w:tcW w:w="1051" w:type="dxa"/>
          </w:tcPr>
          <w:p w14:paraId="0D7891B1"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435F8008" w14:textId="77777777" w:rsidTr="00054898">
        <w:trPr>
          <w:trHeight w:val="128"/>
        </w:trPr>
        <w:tc>
          <w:tcPr>
            <w:tcW w:w="8588" w:type="dxa"/>
          </w:tcPr>
          <w:p w14:paraId="112CAB3E"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32 Жеке меншік мекемелерде жұмыс істеу</w:t>
            </w:r>
          </w:p>
        </w:tc>
        <w:tc>
          <w:tcPr>
            <w:tcW w:w="1051" w:type="dxa"/>
          </w:tcPr>
          <w:p w14:paraId="79B22C6E"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19D649B7" w14:textId="77777777" w:rsidTr="00054898">
        <w:trPr>
          <w:trHeight w:val="245"/>
        </w:trPr>
        <w:tc>
          <w:tcPr>
            <w:tcW w:w="8588" w:type="dxa"/>
          </w:tcPr>
          <w:p w14:paraId="41BF875A"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33 Мектепте жұмыс істеу</w:t>
            </w:r>
          </w:p>
        </w:tc>
        <w:tc>
          <w:tcPr>
            <w:tcW w:w="1051" w:type="dxa"/>
          </w:tcPr>
          <w:p w14:paraId="6BB8565E"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21631E75" w14:textId="77777777" w:rsidTr="00054898">
        <w:trPr>
          <w:trHeight w:val="264"/>
        </w:trPr>
        <w:tc>
          <w:tcPr>
            <w:tcW w:w="8588" w:type="dxa"/>
          </w:tcPr>
          <w:p w14:paraId="4CD6A4CE"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34 Өз ісімді бастау</w:t>
            </w:r>
          </w:p>
        </w:tc>
        <w:tc>
          <w:tcPr>
            <w:tcW w:w="1051" w:type="dxa"/>
          </w:tcPr>
          <w:p w14:paraId="617D5CEF"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63F01215" w14:textId="77777777" w:rsidTr="00054898">
        <w:trPr>
          <w:trHeight w:val="395"/>
        </w:trPr>
        <w:tc>
          <w:tcPr>
            <w:tcW w:w="8588" w:type="dxa"/>
          </w:tcPr>
          <w:p w14:paraId="72943BFA"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35 Жоғары оқу орындарынан кейінгі оқуға түсу (магистратура, докторантура)</w:t>
            </w:r>
          </w:p>
        </w:tc>
        <w:tc>
          <w:tcPr>
            <w:tcW w:w="1051" w:type="dxa"/>
          </w:tcPr>
          <w:p w14:paraId="3BCDDEFB"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32F6BF1D" w14:textId="77777777" w:rsidTr="00054898">
        <w:trPr>
          <w:trHeight w:val="217"/>
        </w:trPr>
        <w:tc>
          <w:tcPr>
            <w:tcW w:w="8588" w:type="dxa"/>
          </w:tcPr>
          <w:p w14:paraId="0BF293BD"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36 Өзін-өзі жетілдіру</w:t>
            </w:r>
          </w:p>
        </w:tc>
        <w:tc>
          <w:tcPr>
            <w:tcW w:w="1051" w:type="dxa"/>
          </w:tcPr>
          <w:p w14:paraId="741A608C" w14:textId="77777777" w:rsidR="0009171F" w:rsidRPr="00054898" w:rsidRDefault="0009171F" w:rsidP="00F107C4">
            <w:pPr>
              <w:spacing w:after="0" w:line="240" w:lineRule="auto"/>
              <w:rPr>
                <w:rFonts w:ascii="Times New Roman" w:hAnsi="Times New Roman" w:cs="Times New Roman"/>
                <w:bCs/>
                <w:sz w:val="24"/>
                <w:szCs w:val="24"/>
                <w:lang w:val="kk-KZ"/>
              </w:rPr>
            </w:pPr>
          </w:p>
        </w:tc>
      </w:tr>
      <w:tr w:rsidR="0009171F" w:rsidRPr="00054898" w14:paraId="0CAFFB11" w14:textId="77777777" w:rsidTr="00054898">
        <w:trPr>
          <w:trHeight w:val="336"/>
        </w:trPr>
        <w:tc>
          <w:tcPr>
            <w:tcW w:w="8588" w:type="dxa"/>
          </w:tcPr>
          <w:p w14:paraId="3F0E96E0" w14:textId="77777777" w:rsidR="0009171F" w:rsidRPr="00054898" w:rsidRDefault="0009171F" w:rsidP="00F107C4">
            <w:pPr>
              <w:spacing w:after="0" w:line="240" w:lineRule="auto"/>
              <w:rPr>
                <w:rFonts w:ascii="Times New Roman" w:hAnsi="Times New Roman" w:cs="Times New Roman"/>
                <w:bCs/>
                <w:sz w:val="24"/>
                <w:szCs w:val="24"/>
                <w:lang w:val="kk-KZ"/>
              </w:rPr>
            </w:pPr>
            <w:r w:rsidRPr="00054898">
              <w:rPr>
                <w:rFonts w:ascii="Times New Roman" w:hAnsi="Times New Roman" w:cs="Times New Roman"/>
                <w:bCs/>
                <w:sz w:val="24"/>
                <w:szCs w:val="24"/>
                <w:lang w:val="kk-KZ"/>
              </w:rPr>
              <w:t>37 Диплом бүгінгі таңда ештеңе бермейді</w:t>
            </w:r>
          </w:p>
        </w:tc>
        <w:tc>
          <w:tcPr>
            <w:tcW w:w="1051" w:type="dxa"/>
          </w:tcPr>
          <w:p w14:paraId="2DBED2F6" w14:textId="77777777" w:rsidR="0009171F" w:rsidRPr="00054898" w:rsidRDefault="0009171F" w:rsidP="00F107C4">
            <w:pPr>
              <w:spacing w:after="0" w:line="240" w:lineRule="auto"/>
              <w:rPr>
                <w:rFonts w:ascii="Times New Roman" w:hAnsi="Times New Roman" w:cs="Times New Roman"/>
                <w:bCs/>
                <w:sz w:val="24"/>
                <w:szCs w:val="24"/>
                <w:lang w:val="kk-KZ"/>
              </w:rPr>
            </w:pPr>
          </w:p>
        </w:tc>
      </w:tr>
    </w:tbl>
    <w:p w14:paraId="563F6A88" w14:textId="77777777" w:rsidR="0009171F" w:rsidRPr="00054898" w:rsidRDefault="0009171F" w:rsidP="00AD625D">
      <w:pPr>
        <w:spacing w:after="0" w:line="240" w:lineRule="auto"/>
        <w:ind w:firstLine="709"/>
        <w:jc w:val="both"/>
        <w:rPr>
          <w:rFonts w:ascii="Times New Roman" w:hAnsi="Times New Roman" w:cs="Times New Roman"/>
          <w:bCs/>
          <w:lang w:val="kk-KZ"/>
        </w:rPr>
      </w:pPr>
    </w:p>
    <w:p w14:paraId="59E6B574" w14:textId="77777777" w:rsidR="0009171F" w:rsidRPr="00054898" w:rsidRDefault="0009171F" w:rsidP="00AD625D">
      <w:pPr>
        <w:spacing w:after="0" w:line="240" w:lineRule="auto"/>
        <w:ind w:firstLine="709"/>
        <w:jc w:val="center"/>
        <w:rPr>
          <w:rFonts w:ascii="Times New Roman" w:hAnsi="Times New Roman" w:cs="Times New Roman"/>
          <w:bCs/>
          <w:i/>
          <w:sz w:val="28"/>
          <w:szCs w:val="28"/>
          <w:lang w:val="kk-KZ"/>
        </w:rPr>
      </w:pPr>
    </w:p>
    <w:p w14:paraId="02CBF903"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661CA1B5"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737490BE"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59E1C0C2"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44ACB682"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30E25F83"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7776E699"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27797CC3"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7AB3FE02"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66248344"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21CCC150"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4720EC55"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551763A7"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7D56D149"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06A7D2A3"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6F486717"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47A7E02E"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0E50243F"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338B4F11"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02651246"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7A7ACBC3"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53E7EADB"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0329BD70"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7355180C"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22888491"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6A5270FC"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77C56A3B"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6B894ED8"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0DA2A697" w14:textId="77777777" w:rsidR="0009171F" w:rsidRDefault="0009171F" w:rsidP="00AD625D">
      <w:pPr>
        <w:spacing w:after="0" w:line="240" w:lineRule="auto"/>
        <w:ind w:firstLine="709"/>
        <w:jc w:val="center"/>
        <w:rPr>
          <w:rFonts w:ascii="Times New Roman" w:hAnsi="Times New Roman" w:cs="Times New Roman"/>
          <w:b/>
          <w:i/>
          <w:sz w:val="28"/>
          <w:szCs w:val="28"/>
          <w:lang w:val="kk-KZ"/>
        </w:rPr>
      </w:pPr>
    </w:p>
    <w:p w14:paraId="63BEE87E" w14:textId="77777777" w:rsidR="0090502C" w:rsidRPr="0033231F" w:rsidRDefault="0090502C" w:rsidP="00AD625D">
      <w:pPr>
        <w:spacing w:after="0" w:line="240" w:lineRule="auto"/>
        <w:ind w:firstLine="709"/>
        <w:jc w:val="center"/>
        <w:rPr>
          <w:rFonts w:ascii="Times New Roman" w:hAnsi="Times New Roman" w:cs="Times New Roman"/>
          <w:b/>
          <w:i/>
          <w:sz w:val="28"/>
          <w:szCs w:val="28"/>
          <w:lang w:val="kk-KZ"/>
        </w:rPr>
      </w:pPr>
      <w:bookmarkStart w:id="4" w:name="_GoBack"/>
      <w:bookmarkEnd w:id="4"/>
    </w:p>
    <w:p w14:paraId="3380A6BB" w14:textId="2EB85340" w:rsidR="0009171F" w:rsidRDefault="00054898" w:rsidP="00054898">
      <w:pPr>
        <w:spacing w:after="0" w:line="240" w:lineRule="auto"/>
        <w:jc w:val="center"/>
        <w:rPr>
          <w:rFonts w:ascii="Times New Roman" w:hAnsi="Times New Roman" w:cs="Times New Roman"/>
          <w:b/>
          <w:sz w:val="28"/>
          <w:szCs w:val="28"/>
          <w:lang w:val="kk-KZ"/>
        </w:rPr>
      </w:pPr>
      <w:bookmarkStart w:id="5" w:name="_Hlk104726781"/>
      <w:r w:rsidRPr="0033231F">
        <w:rPr>
          <w:rFonts w:ascii="Times New Roman" w:hAnsi="Times New Roman" w:cs="Times New Roman"/>
          <w:b/>
          <w:sz w:val="28"/>
          <w:szCs w:val="28"/>
          <w:lang w:val="kk-KZ"/>
        </w:rPr>
        <w:lastRenderedPageBreak/>
        <w:t>Қ</w:t>
      </w:r>
      <w:r>
        <w:rPr>
          <w:rFonts w:ascii="Times New Roman" w:hAnsi="Times New Roman" w:cs="Times New Roman"/>
          <w:b/>
          <w:sz w:val="28"/>
          <w:szCs w:val="28"/>
          <w:lang w:val="kk-KZ"/>
        </w:rPr>
        <w:t>ОСЫМША</w:t>
      </w:r>
      <w:r w:rsidRPr="0033231F">
        <w:rPr>
          <w:rFonts w:ascii="Times New Roman" w:hAnsi="Times New Roman" w:cs="Times New Roman"/>
          <w:b/>
          <w:sz w:val="28"/>
          <w:szCs w:val="28"/>
          <w:lang w:val="kk-KZ"/>
        </w:rPr>
        <w:t xml:space="preserve"> </w:t>
      </w:r>
      <w:r w:rsidR="0009171F" w:rsidRPr="0033231F">
        <w:rPr>
          <w:rFonts w:ascii="Times New Roman" w:hAnsi="Times New Roman" w:cs="Times New Roman"/>
          <w:b/>
          <w:sz w:val="28"/>
          <w:szCs w:val="28"/>
          <w:lang w:val="kk-KZ"/>
        </w:rPr>
        <w:t>Б</w:t>
      </w:r>
    </w:p>
    <w:p w14:paraId="06563B4E" w14:textId="77777777" w:rsidR="00054898" w:rsidRPr="00054898" w:rsidRDefault="00054898" w:rsidP="00054898">
      <w:pPr>
        <w:spacing w:after="0" w:line="240" w:lineRule="auto"/>
        <w:jc w:val="center"/>
        <w:rPr>
          <w:rFonts w:ascii="Times New Roman" w:hAnsi="Times New Roman" w:cs="Times New Roman"/>
          <w:b/>
          <w:sz w:val="18"/>
          <w:szCs w:val="18"/>
          <w:lang w:val="kk-KZ"/>
        </w:rPr>
      </w:pPr>
    </w:p>
    <w:p w14:paraId="4E1B3D32" w14:textId="1C8B0429" w:rsidR="0009171F" w:rsidRPr="00054898" w:rsidRDefault="0009171F" w:rsidP="00054898">
      <w:pPr>
        <w:spacing w:after="0" w:line="240" w:lineRule="auto"/>
        <w:jc w:val="center"/>
        <w:rPr>
          <w:rFonts w:ascii="Times New Roman" w:hAnsi="Times New Roman" w:cs="Times New Roman"/>
          <w:b/>
          <w:bCs/>
          <w:iCs/>
          <w:sz w:val="28"/>
          <w:szCs w:val="28"/>
          <w:lang w:val="kk-KZ"/>
        </w:rPr>
      </w:pPr>
      <w:r w:rsidRPr="00054898">
        <w:rPr>
          <w:rFonts w:ascii="Times New Roman" w:hAnsi="Times New Roman" w:cs="Times New Roman"/>
          <w:b/>
          <w:bCs/>
          <w:iCs/>
          <w:sz w:val="28"/>
          <w:szCs w:val="28"/>
          <w:lang w:val="kk-KZ"/>
        </w:rPr>
        <w:t>Болашақ бастауыш сынып мұғалімінің инновацияға, инновациялық әрекетке деген бейімділігінің, ынта-ниетінің деңгейін анықтау сауалнамасы</w:t>
      </w:r>
    </w:p>
    <w:bookmarkEnd w:id="5"/>
    <w:p w14:paraId="060792EA" w14:textId="77777777" w:rsidR="0009171F" w:rsidRPr="0033231F" w:rsidRDefault="0009171F" w:rsidP="00054898">
      <w:pPr>
        <w:tabs>
          <w:tab w:val="left" w:pos="851"/>
        </w:tabs>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 xml:space="preserve">Құрметті студент! Сіз өзіңізді болашақ бастауыш сынып мұғалімі ретінде жаңартылған білім мазмұнындағы «Қазақ тілі» пәнін оқыту үдерісіндегі инновацияға, инновациялық әрекетке деген бейімділігіңіз бен ынта-ниетіңізді қандай шкала бойынша бағалай аласыз: </w:t>
      </w:r>
    </w:p>
    <w:p w14:paraId="6B9BD620" w14:textId="77777777" w:rsidR="0009171F" w:rsidRPr="0033231F" w:rsidRDefault="0009171F" w:rsidP="00054898">
      <w:pPr>
        <w:tabs>
          <w:tab w:val="left" w:pos="851"/>
        </w:tabs>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b/>
          <w:i/>
          <w:sz w:val="28"/>
          <w:szCs w:val="28"/>
          <w:lang w:val="kk-KZ"/>
        </w:rPr>
        <w:t>3</w:t>
      </w:r>
      <w:r w:rsidRPr="0033231F">
        <w:rPr>
          <w:rFonts w:ascii="Times New Roman" w:hAnsi="Times New Roman" w:cs="Times New Roman"/>
          <w:i/>
          <w:sz w:val="28"/>
          <w:szCs w:val="28"/>
          <w:lang w:val="kk-KZ"/>
        </w:rPr>
        <w:t xml:space="preserve"> – бейімділігім мен ынта-ниетім өте жоғары;</w:t>
      </w:r>
    </w:p>
    <w:p w14:paraId="54726F87" w14:textId="77777777" w:rsidR="0009171F" w:rsidRPr="0033231F" w:rsidRDefault="0009171F" w:rsidP="00054898">
      <w:pPr>
        <w:tabs>
          <w:tab w:val="left" w:pos="851"/>
        </w:tabs>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b/>
          <w:i/>
          <w:sz w:val="28"/>
          <w:szCs w:val="28"/>
          <w:lang w:val="kk-KZ"/>
        </w:rPr>
        <w:t>2</w:t>
      </w:r>
      <w:r w:rsidRPr="0033231F">
        <w:rPr>
          <w:rFonts w:ascii="Times New Roman" w:hAnsi="Times New Roman" w:cs="Times New Roman"/>
          <w:i/>
          <w:sz w:val="28"/>
          <w:szCs w:val="28"/>
          <w:lang w:val="kk-KZ"/>
        </w:rPr>
        <w:t xml:space="preserve"> - бейімділігім мен ынта-ниетім орташа;</w:t>
      </w:r>
    </w:p>
    <w:p w14:paraId="452D6915" w14:textId="77777777" w:rsidR="0009171F" w:rsidRPr="0033231F" w:rsidRDefault="0009171F" w:rsidP="00054898">
      <w:pPr>
        <w:tabs>
          <w:tab w:val="left" w:pos="851"/>
        </w:tabs>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b/>
          <w:i/>
          <w:sz w:val="28"/>
          <w:szCs w:val="28"/>
          <w:lang w:val="kk-KZ"/>
        </w:rPr>
        <w:t>1 -</w:t>
      </w:r>
      <w:r w:rsidRPr="0033231F">
        <w:rPr>
          <w:rFonts w:ascii="Times New Roman" w:hAnsi="Times New Roman" w:cs="Times New Roman"/>
          <w:i/>
          <w:sz w:val="28"/>
          <w:szCs w:val="28"/>
          <w:lang w:val="kk-KZ"/>
        </w:rPr>
        <w:t xml:space="preserve"> бейімділігім мен ынта-ниетім төмен;</w:t>
      </w:r>
    </w:p>
    <w:p w14:paraId="7A2518B3" w14:textId="77777777" w:rsidR="0009171F" w:rsidRPr="0033231F" w:rsidRDefault="0009171F" w:rsidP="00054898">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Сіз үнемі педагогикадағы инновациялық тәжірибені іздеп, танысып, оны «Қазақ тілі» сабағында қолдануға бейімдеп, болашақта жүзеге асыруға дайындалып жүресіз. </w:t>
      </w:r>
    </w:p>
    <w:p w14:paraId="7C319591" w14:textId="77777777" w:rsidR="0009171F" w:rsidRPr="0033231F" w:rsidRDefault="0009171F" w:rsidP="00054898">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«Қазақ тілі» пәнінің жаңартылған білім мазмұнының инновациялық сипатта болуына байланысты, оны оқытуға аса қажетті деп инновациялық әрекетке дайындалып жүресіз. </w:t>
      </w:r>
    </w:p>
    <w:p w14:paraId="1543D656" w14:textId="77777777" w:rsidR="0009171F" w:rsidRPr="0033231F" w:rsidRDefault="0009171F" w:rsidP="00054898">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Сіз өзіңізді үнемі жаңашылдық пен инновациялыққа тәрбиелейсіз бе?</w:t>
      </w:r>
    </w:p>
    <w:p w14:paraId="6682620E" w14:textId="77777777" w:rsidR="0009171F" w:rsidRPr="0033231F" w:rsidRDefault="0009171F" w:rsidP="00054898">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Сіз белгілі бір педагогикалық идеяларды ұстанасыз, оларды болашақ бастауыш сынып мұғалімі ретінде дайындалу үдерісінде дамытасыз ба?</w:t>
      </w:r>
    </w:p>
    <w:p w14:paraId="32F8917F" w14:textId="77777777" w:rsidR="0009171F" w:rsidRPr="0033231F" w:rsidRDefault="0009171F" w:rsidP="00054898">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Пәндерді, курстық жұмыстарды орындауда инновациялық әрекетке дағдылану міндеттілігі жөнінде оқытушылармен, ғылыми кеңесшіңізбен әрдайым көзқарасыңыз бірдей ме?</w:t>
      </w:r>
    </w:p>
    <w:p w14:paraId="04F289E2" w14:textId="77777777" w:rsidR="0009171F" w:rsidRPr="0033231F" w:rsidRDefault="0009171F" w:rsidP="00054898">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Сіз өзіңіздің бастауыш сынып мұғалімі ретіндегі қызметіңіздің болашағын көресіз бе, оны болжап отырсыз ба?</w:t>
      </w:r>
    </w:p>
    <w:p w14:paraId="67A06749" w14:textId="77777777" w:rsidR="0009171F" w:rsidRPr="0033231F" w:rsidRDefault="0009171F" w:rsidP="00054898">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Сіз жаңалыққа, инновациялық өзгерістерге, инновациялық үдерістерді әрдайым қабылдауға дайынсыз ба? </w:t>
      </w:r>
    </w:p>
    <w:p w14:paraId="0FA7409A"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Сауалнаманың өңделу тәртібі туралы тоқталатын болсақ, бұл жерде жауаптардың қарапайым қосындысы алынады. Студенттің немесе студенттік топтың инновацияға, инновациялық әрекетке деген бейімділігінің, ынта-ниетінің деңгейі (</w:t>
      </w:r>
      <w:r w:rsidRPr="0033231F">
        <w:rPr>
          <w:rFonts w:ascii="Times New Roman" w:hAnsi="Times New Roman" w:cs="Times New Roman"/>
          <w:b/>
          <w:sz w:val="32"/>
          <w:szCs w:val="32"/>
          <w:lang w:val="kk-KZ"/>
        </w:rPr>
        <w:t>К</w:t>
      </w:r>
      <w:r w:rsidRPr="0033231F">
        <w:rPr>
          <w:rFonts w:ascii="Times New Roman" w:hAnsi="Times New Roman" w:cs="Times New Roman"/>
          <w:sz w:val="28"/>
          <w:szCs w:val="28"/>
          <w:lang w:val="kk-KZ"/>
        </w:rPr>
        <w:t>) келесі формула бойынша анықталады:</w:t>
      </w:r>
    </w:p>
    <w:p w14:paraId="1E6608B2" w14:textId="77777777" w:rsidR="0009171F" w:rsidRPr="0033231F" w:rsidRDefault="0009171F" w:rsidP="00AD625D">
      <w:pPr>
        <w:spacing w:after="0" w:line="240" w:lineRule="auto"/>
        <w:ind w:left="4111" w:right="3825" w:firstLine="709"/>
        <w:jc w:val="center"/>
        <w:rPr>
          <w:rFonts w:ascii="Times New Roman" w:hAnsi="Times New Roman" w:cs="Times New Roman"/>
          <w:sz w:val="20"/>
          <w:szCs w:val="20"/>
          <w:lang w:val="kk-KZ"/>
        </w:rPr>
      </w:pPr>
      <w:r w:rsidRPr="0033231F">
        <w:rPr>
          <w:rFonts w:ascii="Times New Roman" w:hAnsi="Times New Roman" w:cs="Times New Roman"/>
          <w:b/>
          <w:sz w:val="32"/>
          <w:szCs w:val="32"/>
          <w:lang w:val="kk-KZ"/>
        </w:rPr>
        <w:t>К</w:t>
      </w:r>
      <w:r w:rsidRPr="0033231F">
        <w:rPr>
          <w:rFonts w:ascii="Times New Roman" w:hAnsi="Times New Roman" w:cs="Times New Roman"/>
          <w:sz w:val="28"/>
          <w:szCs w:val="28"/>
          <w:lang w:val="kk-KZ"/>
        </w:rPr>
        <w:t xml:space="preserve"> </w:t>
      </w:r>
      <w:r w:rsidRPr="0033231F">
        <w:rPr>
          <w:rFonts w:ascii="Times New Roman" w:hAnsi="Times New Roman" w:cs="Times New Roman"/>
          <w:sz w:val="20"/>
          <w:szCs w:val="20"/>
          <w:lang w:val="kk-KZ"/>
        </w:rPr>
        <w:t>нақты</w:t>
      </w:r>
    </w:p>
    <w:p w14:paraId="4B6869B5" w14:textId="77777777" w:rsidR="0009171F" w:rsidRPr="00054898" w:rsidRDefault="0009171F" w:rsidP="00AD625D">
      <w:pPr>
        <w:spacing w:after="0" w:line="240" w:lineRule="auto"/>
        <w:ind w:left="4111" w:right="4109" w:firstLine="709"/>
        <w:rPr>
          <w:rFonts w:ascii="Times New Roman" w:hAnsi="Times New Roman" w:cs="Times New Roman"/>
          <w:sz w:val="28"/>
          <w:szCs w:val="28"/>
          <w:lang w:val="kk-KZ"/>
        </w:rPr>
      </w:pPr>
      <w:r w:rsidRPr="00054898">
        <w:rPr>
          <w:rFonts w:ascii="Times New Roman" w:hAnsi="Times New Roman" w:cs="Times New Roman"/>
          <w:b/>
          <w:sz w:val="28"/>
          <w:szCs w:val="28"/>
          <w:lang w:val="kk-KZ"/>
        </w:rPr>
        <w:t xml:space="preserve">    К </w:t>
      </w:r>
      <w:r w:rsidRPr="00054898">
        <w:rPr>
          <w:rFonts w:ascii="Times New Roman" w:hAnsi="Times New Roman" w:cs="Times New Roman"/>
          <w:sz w:val="28"/>
          <w:szCs w:val="28"/>
          <w:lang w:val="kk-KZ"/>
        </w:rPr>
        <w:t xml:space="preserve">макс. </w:t>
      </w:r>
    </w:p>
    <w:p w14:paraId="7FAC24CF" w14:textId="77777777" w:rsidR="0009171F" w:rsidRPr="00054898" w:rsidRDefault="0009171F" w:rsidP="00054898">
      <w:pPr>
        <w:spacing w:after="0" w:line="240" w:lineRule="auto"/>
        <w:ind w:right="140"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 xml:space="preserve">мұндағы </w:t>
      </w:r>
      <w:r w:rsidRPr="00054898">
        <w:rPr>
          <w:rFonts w:ascii="Times New Roman" w:hAnsi="Times New Roman" w:cs="Times New Roman"/>
          <w:b/>
          <w:sz w:val="28"/>
          <w:szCs w:val="28"/>
          <w:lang w:val="kk-KZ"/>
        </w:rPr>
        <w:t>К</w:t>
      </w:r>
      <w:r w:rsidRPr="00054898">
        <w:rPr>
          <w:rFonts w:ascii="Times New Roman" w:hAnsi="Times New Roman" w:cs="Times New Roman"/>
          <w:sz w:val="28"/>
          <w:szCs w:val="28"/>
          <w:lang w:val="kk-KZ"/>
        </w:rPr>
        <w:t xml:space="preserve"> нақты  дегеніміз – студенттер алған баллдың нақты саны, ал </w:t>
      </w:r>
      <w:r w:rsidRPr="00054898">
        <w:rPr>
          <w:rFonts w:ascii="Times New Roman" w:hAnsi="Times New Roman" w:cs="Times New Roman"/>
          <w:b/>
          <w:sz w:val="28"/>
          <w:szCs w:val="28"/>
          <w:lang w:val="kk-KZ"/>
        </w:rPr>
        <w:t>К</w:t>
      </w:r>
      <w:r w:rsidRPr="00054898">
        <w:rPr>
          <w:rFonts w:ascii="Times New Roman" w:hAnsi="Times New Roman" w:cs="Times New Roman"/>
          <w:sz w:val="28"/>
          <w:szCs w:val="28"/>
          <w:lang w:val="kk-KZ"/>
        </w:rPr>
        <w:t>макс дегеніміз – алуы мүмкін максималды 18 балл. Студенттердің инновацияға, инновациялық әрекетке деген бейімділігінің, ынта-ниетінің деңгейін анықтауда келесі көрсеткіштер қолданылады:</w:t>
      </w:r>
    </w:p>
    <w:p w14:paraId="0A0D1429" w14:textId="77777777" w:rsidR="0009171F" w:rsidRPr="00054898" w:rsidRDefault="0009171F" w:rsidP="00054898">
      <w:pPr>
        <w:spacing w:after="0" w:line="240" w:lineRule="auto"/>
        <w:ind w:right="140" w:firstLine="567"/>
        <w:jc w:val="both"/>
        <w:rPr>
          <w:rFonts w:ascii="Times New Roman" w:hAnsi="Times New Roman" w:cs="Times New Roman"/>
          <w:sz w:val="28"/>
          <w:szCs w:val="28"/>
          <w:lang w:val="kk-KZ"/>
        </w:rPr>
      </w:pPr>
      <w:r w:rsidRPr="00054898">
        <w:rPr>
          <w:rFonts w:ascii="Times New Roman" w:hAnsi="Times New Roman" w:cs="Times New Roman"/>
          <w:b/>
          <w:sz w:val="28"/>
          <w:szCs w:val="28"/>
          <w:lang w:val="kk-KZ"/>
        </w:rPr>
        <w:t xml:space="preserve">К ˂ 0,45 – </w:t>
      </w:r>
      <w:r w:rsidRPr="00054898">
        <w:rPr>
          <w:rFonts w:ascii="Times New Roman" w:hAnsi="Times New Roman" w:cs="Times New Roman"/>
          <w:sz w:val="28"/>
          <w:szCs w:val="28"/>
          <w:lang w:val="kk-KZ"/>
        </w:rPr>
        <w:t>төмен деңгей;</w:t>
      </w:r>
    </w:p>
    <w:p w14:paraId="32CB1F38" w14:textId="77777777" w:rsidR="0009171F" w:rsidRPr="00054898" w:rsidRDefault="0009171F" w:rsidP="00054898">
      <w:pPr>
        <w:spacing w:after="0" w:line="240" w:lineRule="auto"/>
        <w:ind w:right="140" w:firstLine="567"/>
        <w:jc w:val="both"/>
        <w:rPr>
          <w:rFonts w:ascii="Times New Roman" w:hAnsi="Times New Roman" w:cs="Times New Roman"/>
          <w:sz w:val="28"/>
          <w:szCs w:val="28"/>
          <w:lang w:val="kk-KZ"/>
        </w:rPr>
      </w:pPr>
      <w:r w:rsidRPr="00054898">
        <w:rPr>
          <w:rFonts w:ascii="Times New Roman" w:hAnsi="Times New Roman" w:cs="Times New Roman"/>
          <w:b/>
          <w:sz w:val="28"/>
          <w:szCs w:val="28"/>
          <w:lang w:val="kk-KZ"/>
        </w:rPr>
        <w:t xml:space="preserve">0,45 ˂ К ˂ 0,65 – </w:t>
      </w:r>
      <w:r w:rsidRPr="00054898">
        <w:rPr>
          <w:rFonts w:ascii="Times New Roman" w:hAnsi="Times New Roman" w:cs="Times New Roman"/>
          <w:sz w:val="28"/>
          <w:szCs w:val="28"/>
          <w:lang w:val="kk-KZ"/>
        </w:rPr>
        <w:t>орта деңгей;</w:t>
      </w:r>
    </w:p>
    <w:p w14:paraId="35797545" w14:textId="77777777" w:rsidR="0009171F" w:rsidRPr="00054898" w:rsidRDefault="0009171F" w:rsidP="00054898">
      <w:pPr>
        <w:spacing w:after="0" w:line="240" w:lineRule="auto"/>
        <w:ind w:right="140" w:firstLine="567"/>
        <w:jc w:val="both"/>
        <w:rPr>
          <w:rFonts w:ascii="Times New Roman" w:hAnsi="Times New Roman" w:cs="Times New Roman"/>
          <w:sz w:val="28"/>
          <w:szCs w:val="28"/>
          <w:lang w:val="kk-KZ"/>
        </w:rPr>
      </w:pPr>
      <w:r w:rsidRPr="00054898">
        <w:rPr>
          <w:rFonts w:ascii="Times New Roman" w:hAnsi="Times New Roman" w:cs="Times New Roman"/>
          <w:b/>
          <w:sz w:val="28"/>
          <w:szCs w:val="28"/>
          <w:lang w:val="kk-KZ"/>
        </w:rPr>
        <w:t xml:space="preserve">0,65 ˂ К ˂ 0,85 – </w:t>
      </w:r>
      <w:r w:rsidRPr="00054898">
        <w:rPr>
          <w:rFonts w:ascii="Times New Roman" w:hAnsi="Times New Roman" w:cs="Times New Roman"/>
          <w:sz w:val="28"/>
          <w:szCs w:val="28"/>
          <w:lang w:val="kk-KZ"/>
        </w:rPr>
        <w:t>жоғары деңгей;</w:t>
      </w:r>
    </w:p>
    <w:p w14:paraId="0F94AE50" w14:textId="77777777" w:rsidR="0009171F" w:rsidRPr="00054898" w:rsidRDefault="0009171F" w:rsidP="00054898">
      <w:pPr>
        <w:spacing w:after="0" w:line="240" w:lineRule="auto"/>
        <w:ind w:firstLine="567"/>
        <w:jc w:val="both"/>
        <w:rPr>
          <w:rFonts w:ascii="Times New Roman" w:hAnsi="Times New Roman" w:cs="Times New Roman"/>
          <w:sz w:val="28"/>
          <w:szCs w:val="28"/>
          <w:lang w:val="kk-KZ"/>
        </w:rPr>
      </w:pPr>
      <w:r w:rsidRPr="00054898">
        <w:rPr>
          <w:rFonts w:ascii="Times New Roman" w:hAnsi="Times New Roman" w:cs="Times New Roman"/>
          <w:sz w:val="28"/>
          <w:szCs w:val="28"/>
          <w:lang w:val="kk-KZ"/>
        </w:rPr>
        <w:t>Бірінші сауалнама бойынша алынған жауаптарды саралауда келесі нәтиже алынды.</w:t>
      </w:r>
    </w:p>
    <w:p w14:paraId="55EFE929" w14:textId="758AD838" w:rsidR="0009171F" w:rsidRPr="0033231F" w:rsidRDefault="00054898" w:rsidP="00054898">
      <w:pPr>
        <w:spacing w:after="0" w:line="240" w:lineRule="auto"/>
        <w:jc w:val="center"/>
        <w:rPr>
          <w:rFonts w:ascii="Times New Roman" w:hAnsi="Times New Roman" w:cs="Times New Roman"/>
          <w:b/>
          <w:sz w:val="28"/>
          <w:szCs w:val="28"/>
          <w:lang w:val="kk-KZ"/>
        </w:rPr>
      </w:pPr>
      <w:bookmarkStart w:id="6" w:name="_Hlk104726787"/>
      <w:r w:rsidRPr="0033231F">
        <w:rPr>
          <w:rFonts w:ascii="Times New Roman" w:hAnsi="Times New Roman" w:cs="Times New Roman"/>
          <w:b/>
          <w:sz w:val="28"/>
          <w:szCs w:val="28"/>
          <w:lang w:val="kk-KZ"/>
        </w:rPr>
        <w:lastRenderedPageBreak/>
        <w:t>Қ</w:t>
      </w:r>
      <w:r>
        <w:rPr>
          <w:rFonts w:ascii="Times New Roman" w:hAnsi="Times New Roman" w:cs="Times New Roman"/>
          <w:b/>
          <w:sz w:val="28"/>
          <w:szCs w:val="28"/>
          <w:lang w:val="kk-KZ"/>
        </w:rPr>
        <w:t>ОСЫМША</w:t>
      </w:r>
      <w:r w:rsidRPr="0033231F">
        <w:rPr>
          <w:rFonts w:ascii="Times New Roman" w:hAnsi="Times New Roman" w:cs="Times New Roman"/>
          <w:b/>
          <w:sz w:val="28"/>
          <w:szCs w:val="28"/>
          <w:lang w:val="kk-KZ"/>
        </w:rPr>
        <w:t xml:space="preserve"> </w:t>
      </w:r>
      <w:r w:rsidR="00805D3A">
        <w:rPr>
          <w:rFonts w:ascii="Times New Roman" w:hAnsi="Times New Roman" w:cs="Times New Roman"/>
          <w:b/>
          <w:sz w:val="28"/>
          <w:szCs w:val="28"/>
          <w:lang w:val="kk-KZ"/>
        </w:rPr>
        <w:t xml:space="preserve"> </w:t>
      </w:r>
      <w:r w:rsidR="0009171F" w:rsidRPr="0033231F">
        <w:rPr>
          <w:rFonts w:ascii="Times New Roman" w:hAnsi="Times New Roman" w:cs="Times New Roman"/>
          <w:b/>
          <w:sz w:val="28"/>
          <w:szCs w:val="28"/>
          <w:lang w:val="kk-KZ"/>
        </w:rPr>
        <w:t>В</w:t>
      </w:r>
    </w:p>
    <w:p w14:paraId="6FD0A947" w14:textId="77777777" w:rsidR="0009171F" w:rsidRPr="0033231F" w:rsidRDefault="0009171F" w:rsidP="00AD625D">
      <w:pPr>
        <w:spacing w:after="0" w:line="240" w:lineRule="auto"/>
        <w:ind w:firstLine="709"/>
        <w:jc w:val="center"/>
        <w:rPr>
          <w:rFonts w:ascii="Times New Roman" w:hAnsi="Times New Roman" w:cs="Times New Roman"/>
          <w:b/>
          <w:i/>
          <w:sz w:val="28"/>
          <w:szCs w:val="28"/>
          <w:lang w:val="kk-KZ"/>
        </w:rPr>
      </w:pPr>
    </w:p>
    <w:p w14:paraId="32FAEB66" w14:textId="1EB5E0F8" w:rsidR="0009171F" w:rsidRDefault="0009171F" w:rsidP="00054898">
      <w:pPr>
        <w:spacing w:after="0" w:line="240" w:lineRule="auto"/>
        <w:jc w:val="center"/>
        <w:rPr>
          <w:rFonts w:ascii="Times New Roman" w:hAnsi="Times New Roman" w:cs="Times New Roman"/>
          <w:b/>
          <w:bCs/>
          <w:iCs/>
          <w:sz w:val="28"/>
          <w:szCs w:val="28"/>
          <w:lang w:val="kk-KZ"/>
        </w:rPr>
      </w:pPr>
      <w:r w:rsidRPr="00054898">
        <w:rPr>
          <w:rFonts w:ascii="Times New Roman" w:hAnsi="Times New Roman" w:cs="Times New Roman"/>
          <w:b/>
          <w:bCs/>
          <w:iCs/>
          <w:sz w:val="28"/>
          <w:szCs w:val="28"/>
          <w:lang w:val="kk-KZ"/>
        </w:rPr>
        <w:t>Болашақ бастауыш сынып мұғалімінің инновациялық әрекетке қабілеті мен қасиетін өзіндік бағалау сауалнамасы</w:t>
      </w:r>
    </w:p>
    <w:bookmarkEnd w:id="6"/>
    <w:p w14:paraId="42845519" w14:textId="77777777" w:rsidR="00054898" w:rsidRPr="00054898" w:rsidRDefault="00054898" w:rsidP="00054898">
      <w:pPr>
        <w:spacing w:after="0" w:line="240" w:lineRule="auto"/>
        <w:jc w:val="center"/>
        <w:rPr>
          <w:rFonts w:ascii="Times New Roman" w:hAnsi="Times New Roman" w:cs="Times New Roman"/>
          <w:b/>
          <w:bCs/>
          <w:iCs/>
          <w:sz w:val="28"/>
          <w:szCs w:val="28"/>
          <w:lang w:val="kk-KZ"/>
        </w:rPr>
      </w:pPr>
    </w:p>
    <w:p w14:paraId="5F258364" w14:textId="77777777" w:rsidR="0009171F" w:rsidRPr="0033231F" w:rsidRDefault="0009171F" w:rsidP="00AD625D">
      <w:pPr>
        <w:spacing w:after="0" w:line="240" w:lineRule="auto"/>
        <w:ind w:firstLine="709"/>
        <w:jc w:val="both"/>
        <w:rPr>
          <w:rFonts w:ascii="Times New Roman" w:hAnsi="Times New Roman"/>
          <w:i/>
          <w:sz w:val="28"/>
          <w:szCs w:val="24"/>
          <w:lang w:val="kk-KZ"/>
        </w:rPr>
      </w:pPr>
      <w:r w:rsidRPr="0033231F">
        <w:rPr>
          <w:rFonts w:ascii="Times New Roman" w:hAnsi="Times New Roman"/>
          <w:i/>
          <w:sz w:val="28"/>
          <w:szCs w:val="24"/>
          <w:lang w:val="kk-KZ"/>
        </w:rPr>
        <w:t>Құрметті студенттер! Өзіңіздің педагогтік инновациялық әрекетке деген даярлығыңызды танытатын сипаттардың көрініс дәрежесін бағалауыңызды сұраймыз. Таңдаған шкала санын шеңберлеп белгілеңіз.</w:t>
      </w:r>
    </w:p>
    <w:p w14:paraId="3D2E7D47" w14:textId="77777777" w:rsidR="0009171F" w:rsidRPr="0033231F" w:rsidRDefault="0009171F" w:rsidP="00AD625D">
      <w:pPr>
        <w:spacing w:after="0" w:line="240" w:lineRule="auto"/>
        <w:ind w:firstLine="709"/>
        <w:jc w:val="both"/>
        <w:rPr>
          <w:rFonts w:ascii="Times New Roman" w:hAnsi="Times New Roman"/>
          <w:b/>
          <w:sz w:val="24"/>
          <w:szCs w:val="24"/>
          <w:lang w:val="kk-KZ"/>
        </w:rPr>
      </w:pPr>
    </w:p>
    <w:tbl>
      <w:tblPr>
        <w:tblStyle w:val="aa"/>
        <w:tblW w:w="0" w:type="auto"/>
        <w:tblInd w:w="108" w:type="dxa"/>
        <w:tblLook w:val="04A0" w:firstRow="1" w:lastRow="0" w:firstColumn="1" w:lastColumn="0" w:noHBand="0" w:noVBand="1"/>
      </w:tblPr>
      <w:tblGrid>
        <w:gridCol w:w="6833"/>
        <w:gridCol w:w="2806"/>
      </w:tblGrid>
      <w:tr w:rsidR="0009171F" w:rsidRPr="0033231F" w14:paraId="10E7510A" w14:textId="77777777" w:rsidTr="00054898">
        <w:tc>
          <w:tcPr>
            <w:tcW w:w="6833" w:type="dxa"/>
          </w:tcPr>
          <w:p w14:paraId="3B88E07D"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Педагогтің инновациялық әрекетке деген даярлығыңызды танытатын сипаттар</w:t>
            </w:r>
          </w:p>
        </w:tc>
        <w:tc>
          <w:tcPr>
            <w:tcW w:w="2806" w:type="dxa"/>
            <w:hideMark/>
          </w:tcPr>
          <w:p w14:paraId="0D18F122"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Көрініс дәрежесі</w:t>
            </w:r>
          </w:p>
        </w:tc>
      </w:tr>
      <w:tr w:rsidR="0009171F" w:rsidRPr="0033231F" w14:paraId="37D302A7" w14:textId="77777777" w:rsidTr="00054898">
        <w:tc>
          <w:tcPr>
            <w:tcW w:w="9639" w:type="dxa"/>
            <w:gridSpan w:val="2"/>
            <w:hideMark/>
          </w:tcPr>
          <w:p w14:paraId="151C9C24"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Болашақ педагогтің инновациялық әрекетке деген</w:t>
            </w:r>
          </w:p>
          <w:p w14:paraId="059ECAB4"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 xml:space="preserve"> мотивациялық-шығармашылық бағдары</w:t>
            </w:r>
          </w:p>
        </w:tc>
      </w:tr>
      <w:tr w:rsidR="0009171F" w:rsidRPr="0033231F" w14:paraId="604CE4E2" w14:textId="77777777" w:rsidTr="00054898">
        <w:tc>
          <w:tcPr>
            <w:tcW w:w="6833" w:type="dxa"/>
            <w:hideMark/>
          </w:tcPr>
          <w:p w14:paraId="3519A167"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Танымдық ізденіс, шығармашылық қызығушылық</w:t>
            </w:r>
          </w:p>
        </w:tc>
        <w:tc>
          <w:tcPr>
            <w:tcW w:w="2806" w:type="dxa"/>
            <w:hideMark/>
          </w:tcPr>
          <w:p w14:paraId="3351B300"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1   2   3   4    5</w:t>
            </w:r>
          </w:p>
        </w:tc>
      </w:tr>
      <w:tr w:rsidR="0009171F" w:rsidRPr="0033231F" w14:paraId="5EA382C0" w14:textId="77777777" w:rsidTr="00054898">
        <w:tc>
          <w:tcPr>
            <w:tcW w:w="6833" w:type="dxa"/>
          </w:tcPr>
          <w:p w14:paraId="00F5A2CC"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Шығармашылық жетістіктерге ұмтылыс</w:t>
            </w:r>
          </w:p>
        </w:tc>
        <w:tc>
          <w:tcPr>
            <w:tcW w:w="2806" w:type="dxa"/>
            <w:hideMark/>
          </w:tcPr>
          <w:p w14:paraId="6A7326C7"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0C2C7EDB" w14:textId="77777777" w:rsidTr="00054898">
        <w:tc>
          <w:tcPr>
            <w:tcW w:w="6833" w:type="dxa"/>
          </w:tcPr>
          <w:p w14:paraId="41DBD89D"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Көшбасшылыққа ұмтылыс</w:t>
            </w:r>
          </w:p>
        </w:tc>
        <w:tc>
          <w:tcPr>
            <w:tcW w:w="2806" w:type="dxa"/>
            <w:hideMark/>
          </w:tcPr>
          <w:p w14:paraId="2A11E936"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581FE403" w14:textId="77777777" w:rsidTr="00054898">
        <w:tc>
          <w:tcPr>
            <w:tcW w:w="6833" w:type="dxa"/>
          </w:tcPr>
          <w:p w14:paraId="220B60EA"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Әкімшілік тарапынан шығармашылық әрекетіне жоғары баға алуға ұмтылыс</w:t>
            </w:r>
          </w:p>
        </w:tc>
        <w:tc>
          <w:tcPr>
            <w:tcW w:w="2806" w:type="dxa"/>
            <w:hideMark/>
          </w:tcPr>
          <w:p w14:paraId="2991C42E"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0AAD5905" w14:textId="77777777" w:rsidTr="00054898">
        <w:tc>
          <w:tcPr>
            <w:tcW w:w="6833" w:type="dxa"/>
          </w:tcPr>
          <w:p w14:paraId="5A7B35FC"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Шығармашылық әрекеттің жеке басы үшін маңыздылығы</w:t>
            </w:r>
          </w:p>
        </w:tc>
        <w:tc>
          <w:tcPr>
            <w:tcW w:w="2806" w:type="dxa"/>
            <w:hideMark/>
          </w:tcPr>
          <w:p w14:paraId="43D2D7CB"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558BAA0D" w14:textId="77777777" w:rsidTr="00054898">
        <w:tc>
          <w:tcPr>
            <w:tcW w:w="6833" w:type="dxa"/>
          </w:tcPr>
          <w:p w14:paraId="373CD93A"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Өзін-өзі жетілдіруге деген ұмтылыс</w:t>
            </w:r>
          </w:p>
        </w:tc>
        <w:tc>
          <w:tcPr>
            <w:tcW w:w="2806" w:type="dxa"/>
            <w:hideMark/>
          </w:tcPr>
          <w:p w14:paraId="346659B1"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3E682252" w14:textId="77777777" w:rsidTr="00054898">
        <w:tc>
          <w:tcPr>
            <w:tcW w:w="9639" w:type="dxa"/>
            <w:gridSpan w:val="2"/>
          </w:tcPr>
          <w:p w14:paraId="6A078AE3"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Болашақ педагогтің креативтік-шығармашылығы дәрежесін бағалауы</w:t>
            </w:r>
          </w:p>
        </w:tc>
      </w:tr>
      <w:tr w:rsidR="0009171F" w:rsidRPr="0033231F" w14:paraId="1012692F" w14:textId="77777777" w:rsidTr="00054898">
        <w:tc>
          <w:tcPr>
            <w:tcW w:w="6833" w:type="dxa"/>
          </w:tcPr>
          <w:p w14:paraId="3BF9874B"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Қабылданатын шешімнің саны көп болуы: инновациялық әрекеттің вариативтілігі</w:t>
            </w:r>
          </w:p>
        </w:tc>
        <w:tc>
          <w:tcPr>
            <w:tcW w:w="2806" w:type="dxa"/>
            <w:hideMark/>
          </w:tcPr>
          <w:p w14:paraId="6EC82A79"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1   2   3   4    5</w:t>
            </w:r>
          </w:p>
        </w:tc>
      </w:tr>
      <w:tr w:rsidR="0009171F" w:rsidRPr="0033231F" w14:paraId="381A09C5" w14:textId="77777777" w:rsidTr="00054898">
        <w:tc>
          <w:tcPr>
            <w:tcW w:w="6833" w:type="dxa"/>
          </w:tcPr>
          <w:p w14:paraId="2D59E20E"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Пайымдауының тәуелсіз болуы, өз ойын еркін айта алуы</w:t>
            </w:r>
          </w:p>
        </w:tc>
        <w:tc>
          <w:tcPr>
            <w:tcW w:w="2806" w:type="dxa"/>
            <w:hideMark/>
          </w:tcPr>
          <w:p w14:paraId="6C41EC7B"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19CE5A4E" w14:textId="77777777" w:rsidTr="00054898">
        <w:tc>
          <w:tcPr>
            <w:tcW w:w="6833" w:type="dxa"/>
          </w:tcPr>
          <w:p w14:paraId="59F5915F"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Қиялдау, идеяларды ойлап табуда, айтуда зияткерлік еркіндік болуы</w:t>
            </w:r>
          </w:p>
        </w:tc>
        <w:tc>
          <w:tcPr>
            <w:tcW w:w="2806" w:type="dxa"/>
            <w:hideMark/>
          </w:tcPr>
          <w:p w14:paraId="3CD6DC4D"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5BBB270C" w14:textId="77777777" w:rsidTr="00054898">
        <w:tc>
          <w:tcPr>
            <w:tcW w:w="6833" w:type="dxa"/>
          </w:tcPr>
          <w:p w14:paraId="1C6B1E22"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Ойлардың инерциялылығынан арылу, педагогикалық әрекетінде жаттанды стереотиптерден арылу</w:t>
            </w:r>
          </w:p>
        </w:tc>
        <w:tc>
          <w:tcPr>
            <w:tcW w:w="2806" w:type="dxa"/>
            <w:hideMark/>
          </w:tcPr>
          <w:p w14:paraId="546FAFE1"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583AE92E" w14:textId="77777777" w:rsidTr="00054898">
        <w:tc>
          <w:tcPr>
            <w:tcW w:w="6833" w:type="dxa"/>
          </w:tcPr>
          <w:p w14:paraId="35D5EF2C"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Тәуекелшілдікке бара алу</w:t>
            </w:r>
          </w:p>
        </w:tc>
        <w:tc>
          <w:tcPr>
            <w:tcW w:w="2806" w:type="dxa"/>
            <w:hideMark/>
          </w:tcPr>
          <w:p w14:paraId="6B452F77"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6BA909AF" w14:textId="77777777" w:rsidTr="00054898">
        <w:tc>
          <w:tcPr>
            <w:tcW w:w="6833" w:type="dxa"/>
          </w:tcPr>
          <w:p w14:paraId="67107AC7"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Педагогикалық әрекетінде кездесетін мәселелерге сезімталдықпен назар аудара білу</w:t>
            </w:r>
          </w:p>
        </w:tc>
        <w:tc>
          <w:tcPr>
            <w:tcW w:w="2806" w:type="dxa"/>
            <w:hideMark/>
          </w:tcPr>
          <w:p w14:paraId="7E4301CD"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6197F94C" w14:textId="77777777" w:rsidTr="00054898">
        <w:tc>
          <w:tcPr>
            <w:tcW w:w="6833" w:type="dxa"/>
          </w:tcPr>
          <w:p w14:paraId="4EE57449"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Сыни ойлай білу, бағалаушы пайымдауларға қабілетті болу</w:t>
            </w:r>
          </w:p>
        </w:tc>
        <w:tc>
          <w:tcPr>
            <w:tcW w:w="2806" w:type="dxa"/>
            <w:hideMark/>
          </w:tcPr>
          <w:p w14:paraId="53AAFC25"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11E2B7B5" w14:textId="77777777" w:rsidTr="00054898">
        <w:tc>
          <w:tcPr>
            <w:tcW w:w="6833" w:type="dxa"/>
          </w:tcPr>
          <w:p w14:paraId="1E43BAFE"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Өзіндік талдауға, рефлексияға қабілетті болу</w:t>
            </w:r>
          </w:p>
        </w:tc>
        <w:tc>
          <w:tcPr>
            <w:tcW w:w="2806" w:type="dxa"/>
            <w:hideMark/>
          </w:tcPr>
          <w:p w14:paraId="276968B5"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53C868CE" w14:textId="77777777" w:rsidTr="00054898">
        <w:tc>
          <w:tcPr>
            <w:tcW w:w="9639" w:type="dxa"/>
            <w:gridSpan w:val="2"/>
          </w:tcPr>
          <w:p w14:paraId="41AE46F6"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 xml:space="preserve">Болашақ педагогтің инновациялық әрекетті жүзеге асыруға деген </w:t>
            </w:r>
          </w:p>
          <w:p w14:paraId="55E52BA6"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өзінің кәсіби қабілеттерін бағалауы</w:t>
            </w:r>
          </w:p>
        </w:tc>
      </w:tr>
      <w:tr w:rsidR="0009171F" w:rsidRPr="0033231F" w14:paraId="65885BB3" w14:textId="77777777" w:rsidTr="00054898">
        <w:tc>
          <w:tcPr>
            <w:tcW w:w="6833" w:type="dxa"/>
          </w:tcPr>
          <w:p w14:paraId="4A697715"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Инновациялық әрекеттің әдіснамалық негіздерін меңгеруге қабілеттілігі</w:t>
            </w:r>
          </w:p>
        </w:tc>
        <w:tc>
          <w:tcPr>
            <w:tcW w:w="2806" w:type="dxa"/>
            <w:hideMark/>
          </w:tcPr>
          <w:p w14:paraId="4B0A4F13"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1   2   3   4    5</w:t>
            </w:r>
          </w:p>
        </w:tc>
      </w:tr>
      <w:tr w:rsidR="0009171F" w:rsidRPr="0033231F" w14:paraId="6AFBAD23" w14:textId="77777777" w:rsidTr="00054898">
        <w:tc>
          <w:tcPr>
            <w:tcW w:w="6833" w:type="dxa"/>
          </w:tcPr>
          <w:p w14:paraId="3B32CD07"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Педагогикалық инновациялық зерттеу әдістерін меңгеруі</w:t>
            </w:r>
          </w:p>
        </w:tc>
        <w:tc>
          <w:tcPr>
            <w:tcW w:w="2806" w:type="dxa"/>
            <w:hideMark/>
          </w:tcPr>
          <w:p w14:paraId="26F047B5"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1   2   3   4    5</w:t>
            </w:r>
          </w:p>
        </w:tc>
      </w:tr>
      <w:tr w:rsidR="0009171F" w:rsidRPr="0033231F" w14:paraId="3FABA2F9" w14:textId="77777777" w:rsidTr="00054898">
        <w:tc>
          <w:tcPr>
            <w:tcW w:w="6833" w:type="dxa"/>
          </w:tcPr>
          <w:p w14:paraId="542E155E"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Авторлық инновациялық жүйенің тұжырымдасын жасауға қабілеттілігі</w:t>
            </w:r>
          </w:p>
        </w:tc>
        <w:tc>
          <w:tcPr>
            <w:tcW w:w="2806" w:type="dxa"/>
            <w:hideMark/>
          </w:tcPr>
          <w:p w14:paraId="06F6A885"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7B5EA21C" w14:textId="77777777" w:rsidTr="00054898">
        <w:tc>
          <w:tcPr>
            <w:tcW w:w="6833" w:type="dxa"/>
          </w:tcPr>
          <w:p w14:paraId="36980E30"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Педагогикалық эксперименттік жұмысты жоспарлауға қабілеттілігі</w:t>
            </w:r>
          </w:p>
        </w:tc>
        <w:tc>
          <w:tcPr>
            <w:tcW w:w="2806" w:type="dxa"/>
            <w:hideMark/>
          </w:tcPr>
          <w:p w14:paraId="02651837"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1B179742" w14:textId="77777777" w:rsidTr="00054898">
        <w:tc>
          <w:tcPr>
            <w:tcW w:w="6833" w:type="dxa"/>
          </w:tcPr>
          <w:p w14:paraId="787E0BD9"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Педагогикалық эксперименттік жұмысты ұйымдастырып өткізуге қабілеттілігі</w:t>
            </w:r>
          </w:p>
        </w:tc>
        <w:tc>
          <w:tcPr>
            <w:tcW w:w="2806" w:type="dxa"/>
            <w:hideMark/>
          </w:tcPr>
          <w:p w14:paraId="16998888"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46678376" w14:textId="77777777" w:rsidTr="00054898">
        <w:tc>
          <w:tcPr>
            <w:tcW w:w="6833" w:type="dxa"/>
            <w:hideMark/>
          </w:tcPr>
          <w:p w14:paraId="73128E3F"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Өзінің педагогикалық әрекетін инновациялық тұрғыдан қайта құруға, түзетулер енгізуге қабілеттілігі</w:t>
            </w:r>
          </w:p>
        </w:tc>
        <w:tc>
          <w:tcPr>
            <w:tcW w:w="2806" w:type="dxa"/>
            <w:hideMark/>
          </w:tcPr>
          <w:p w14:paraId="29E80DD6"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1FD460E4" w14:textId="77777777" w:rsidTr="00054898">
        <w:tc>
          <w:tcPr>
            <w:tcW w:w="6833" w:type="dxa"/>
          </w:tcPr>
          <w:p w14:paraId="0C2B32F7"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Басқа әріптестердің инновациялық, шығармашылық тәжірибелерін жинақтап, оларды өзінің тәжірибесінде қолдану қабілеті</w:t>
            </w:r>
          </w:p>
        </w:tc>
        <w:tc>
          <w:tcPr>
            <w:tcW w:w="2806" w:type="dxa"/>
            <w:hideMark/>
          </w:tcPr>
          <w:p w14:paraId="704EF330"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59CD3A4E" w14:textId="77777777" w:rsidTr="00054898">
        <w:tc>
          <w:tcPr>
            <w:tcW w:w="6833" w:type="dxa"/>
          </w:tcPr>
          <w:p w14:paraId="3195C666"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lastRenderedPageBreak/>
              <w:t xml:space="preserve">Педагогикалық инновациялық, шығармашылық әркетке қатысты басқа әріптестермен ынтымақтастып өзара көмек көрсетуге, бірлесе атқаруға қабілеттілігі </w:t>
            </w:r>
          </w:p>
        </w:tc>
        <w:tc>
          <w:tcPr>
            <w:tcW w:w="2806" w:type="dxa"/>
            <w:hideMark/>
          </w:tcPr>
          <w:p w14:paraId="59E8FA0A"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6EE6A51C" w14:textId="77777777" w:rsidTr="00054898">
        <w:tc>
          <w:tcPr>
            <w:tcW w:w="6833" w:type="dxa"/>
          </w:tcPr>
          <w:p w14:paraId="3142B906"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Педагогикалық әрекет барысында туындаған кикілжіңдерді шығармашылық тұрғыдан шеше алу қабілеті</w:t>
            </w:r>
          </w:p>
        </w:tc>
        <w:tc>
          <w:tcPr>
            <w:tcW w:w="2806" w:type="dxa"/>
            <w:hideMark/>
          </w:tcPr>
          <w:p w14:paraId="67C0EA3A"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708FCF92" w14:textId="77777777" w:rsidTr="00054898">
        <w:tc>
          <w:tcPr>
            <w:tcW w:w="9639" w:type="dxa"/>
            <w:gridSpan w:val="2"/>
          </w:tcPr>
          <w:p w14:paraId="21590E8C" w14:textId="77777777" w:rsidR="0009171F" w:rsidRPr="00054898" w:rsidRDefault="0009171F" w:rsidP="00F107C4">
            <w:pPr>
              <w:spacing w:after="0" w:line="240" w:lineRule="auto"/>
              <w:jc w:val="center"/>
              <w:rPr>
                <w:rFonts w:ascii="Times New Roman" w:hAnsi="Times New Roman"/>
                <w:bCs/>
                <w:sz w:val="24"/>
                <w:szCs w:val="24"/>
                <w:lang w:val="kk-KZ"/>
              </w:rPr>
            </w:pPr>
            <w:r w:rsidRPr="00054898">
              <w:rPr>
                <w:rFonts w:ascii="Times New Roman" w:hAnsi="Times New Roman"/>
                <w:bCs/>
                <w:sz w:val="24"/>
                <w:szCs w:val="24"/>
                <w:lang w:val="kk-KZ"/>
              </w:rPr>
              <w:t>Болашақ педагогтің өзінің жеке тұлғалық қасиеттерін бағалауы</w:t>
            </w:r>
          </w:p>
        </w:tc>
      </w:tr>
      <w:tr w:rsidR="0009171F" w:rsidRPr="0033231F" w14:paraId="23F83FB2" w14:textId="77777777" w:rsidTr="00054898">
        <w:tc>
          <w:tcPr>
            <w:tcW w:w="6833" w:type="dxa"/>
          </w:tcPr>
          <w:p w14:paraId="581B1584"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Инновациялық, шығармашылық деңгейінің қарқыны</w:t>
            </w:r>
          </w:p>
        </w:tc>
        <w:tc>
          <w:tcPr>
            <w:tcW w:w="2806" w:type="dxa"/>
            <w:hideMark/>
          </w:tcPr>
          <w:p w14:paraId="22153E00"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2039ABD1" w14:textId="77777777" w:rsidTr="00054898">
        <w:tc>
          <w:tcPr>
            <w:tcW w:w="6833" w:type="dxa"/>
          </w:tcPr>
          <w:p w14:paraId="05B06443"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Шығармашылық үдерісте жұмыс істеу қабілеті</w:t>
            </w:r>
          </w:p>
        </w:tc>
        <w:tc>
          <w:tcPr>
            <w:tcW w:w="2806" w:type="dxa"/>
            <w:hideMark/>
          </w:tcPr>
          <w:p w14:paraId="5B031496"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59E011FA" w14:textId="77777777" w:rsidTr="00054898">
        <w:tc>
          <w:tcPr>
            <w:tcW w:w="6833" w:type="dxa"/>
          </w:tcPr>
          <w:p w14:paraId="5F8124ED"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Табандылығы, өзіне сенімділігі</w:t>
            </w:r>
          </w:p>
        </w:tc>
        <w:tc>
          <w:tcPr>
            <w:tcW w:w="2806" w:type="dxa"/>
            <w:hideMark/>
          </w:tcPr>
          <w:p w14:paraId="7872742E"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7E7420B4" w14:textId="77777777" w:rsidTr="00054898">
        <w:tc>
          <w:tcPr>
            <w:tcW w:w="6833" w:type="dxa"/>
          </w:tcPr>
          <w:p w14:paraId="041E9B09"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Жауапкершілігі</w:t>
            </w:r>
          </w:p>
        </w:tc>
        <w:tc>
          <w:tcPr>
            <w:tcW w:w="2806" w:type="dxa"/>
            <w:hideMark/>
          </w:tcPr>
          <w:p w14:paraId="252E5B5F"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4052D9C9" w14:textId="77777777" w:rsidTr="00054898">
        <w:tc>
          <w:tcPr>
            <w:tcW w:w="6833" w:type="dxa"/>
          </w:tcPr>
          <w:p w14:paraId="48178763"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Болашақ мұғалімнің инновациялық әрекетінің әлеуметтік маңызды екендігіне сенімділігі</w:t>
            </w:r>
          </w:p>
        </w:tc>
        <w:tc>
          <w:tcPr>
            <w:tcW w:w="2806" w:type="dxa"/>
            <w:hideMark/>
          </w:tcPr>
          <w:p w14:paraId="49B1AD51"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343F4476" w14:textId="77777777" w:rsidTr="00054898">
        <w:tc>
          <w:tcPr>
            <w:tcW w:w="6833" w:type="dxa"/>
          </w:tcPr>
          <w:p w14:paraId="4579DA4C"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Шыншылдығы, адалдығы</w:t>
            </w:r>
          </w:p>
        </w:tc>
        <w:tc>
          <w:tcPr>
            <w:tcW w:w="2806" w:type="dxa"/>
            <w:hideMark/>
          </w:tcPr>
          <w:p w14:paraId="6EB86D20"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r w:rsidR="0009171F" w:rsidRPr="0033231F" w14:paraId="4A6AE630" w14:textId="77777777" w:rsidTr="00054898">
        <w:tc>
          <w:tcPr>
            <w:tcW w:w="6833" w:type="dxa"/>
          </w:tcPr>
          <w:p w14:paraId="7A3222A1" w14:textId="77777777" w:rsidR="0009171F" w:rsidRPr="00054898" w:rsidRDefault="0009171F" w:rsidP="00F107C4">
            <w:pPr>
              <w:spacing w:after="0" w:line="240" w:lineRule="auto"/>
              <w:jc w:val="both"/>
              <w:rPr>
                <w:rFonts w:ascii="Times New Roman" w:hAnsi="Times New Roman"/>
                <w:bCs/>
                <w:sz w:val="24"/>
                <w:szCs w:val="24"/>
                <w:lang w:val="kk-KZ"/>
              </w:rPr>
            </w:pPr>
            <w:r w:rsidRPr="00054898">
              <w:rPr>
                <w:rFonts w:ascii="Times New Roman" w:hAnsi="Times New Roman"/>
                <w:bCs/>
                <w:sz w:val="24"/>
                <w:szCs w:val="24"/>
                <w:lang w:val="kk-KZ"/>
              </w:rPr>
              <w:t xml:space="preserve">Өзін-өзі ұйымдастыру қабілеті </w:t>
            </w:r>
          </w:p>
        </w:tc>
        <w:tc>
          <w:tcPr>
            <w:tcW w:w="2806" w:type="dxa"/>
            <w:hideMark/>
          </w:tcPr>
          <w:p w14:paraId="70676A6E" w14:textId="77777777" w:rsidR="0009171F" w:rsidRPr="00054898" w:rsidRDefault="0009171F" w:rsidP="00F107C4">
            <w:pPr>
              <w:spacing w:after="0" w:line="240" w:lineRule="auto"/>
              <w:rPr>
                <w:rFonts w:ascii="Times New Roman" w:hAnsi="Times New Roman"/>
                <w:bCs/>
                <w:sz w:val="24"/>
                <w:szCs w:val="24"/>
              </w:rPr>
            </w:pPr>
            <w:r w:rsidRPr="00054898">
              <w:rPr>
                <w:rFonts w:ascii="Times New Roman" w:hAnsi="Times New Roman"/>
                <w:bCs/>
                <w:sz w:val="24"/>
                <w:szCs w:val="24"/>
                <w:lang w:val="kk-KZ"/>
              </w:rPr>
              <w:t>1   2   3   4    5</w:t>
            </w:r>
          </w:p>
        </w:tc>
      </w:tr>
    </w:tbl>
    <w:p w14:paraId="020D8C65" w14:textId="77777777" w:rsidR="0009171F" w:rsidRPr="0033231F" w:rsidRDefault="0009171F" w:rsidP="00AD625D">
      <w:pPr>
        <w:spacing w:after="0" w:line="240" w:lineRule="auto"/>
        <w:ind w:firstLine="709"/>
        <w:jc w:val="both"/>
        <w:rPr>
          <w:rFonts w:ascii="Times New Roman" w:hAnsi="Times New Roman"/>
          <w:sz w:val="28"/>
          <w:szCs w:val="28"/>
          <w:lang w:val="en-US"/>
        </w:rPr>
      </w:pPr>
    </w:p>
    <w:p w14:paraId="5CCFA0B5" w14:textId="77777777" w:rsidR="0009171F" w:rsidRPr="0033231F" w:rsidRDefault="0009171F" w:rsidP="00054898">
      <w:pPr>
        <w:tabs>
          <w:tab w:val="left" w:pos="851"/>
        </w:tabs>
        <w:spacing w:after="0" w:line="240" w:lineRule="auto"/>
        <w:ind w:firstLine="567"/>
        <w:jc w:val="both"/>
        <w:rPr>
          <w:rFonts w:ascii="Times New Roman" w:hAnsi="Times New Roman"/>
          <w:sz w:val="28"/>
          <w:szCs w:val="24"/>
          <w:lang w:val="kk-KZ"/>
        </w:rPr>
      </w:pPr>
      <w:r w:rsidRPr="0033231F">
        <w:rPr>
          <w:rFonts w:ascii="Times New Roman" w:hAnsi="Times New Roman"/>
          <w:sz w:val="28"/>
          <w:szCs w:val="24"/>
          <w:lang w:val="kk-KZ"/>
        </w:rPr>
        <w:t xml:space="preserve">Студенттерімен осы сауалнама өткізілген соң, нәтижесі келесідей талданып, алынған мәліметтер бойынша студенттермен қорытынды әңгімелесу жүргізілді. </w:t>
      </w:r>
    </w:p>
    <w:p w14:paraId="24552B6E" w14:textId="77777777" w:rsidR="0009171F" w:rsidRPr="0033231F" w:rsidRDefault="0009171F" w:rsidP="00054898">
      <w:pPr>
        <w:tabs>
          <w:tab w:val="left" w:pos="851"/>
        </w:tabs>
        <w:spacing w:after="0" w:line="240" w:lineRule="auto"/>
        <w:ind w:firstLine="567"/>
        <w:jc w:val="both"/>
        <w:rPr>
          <w:rFonts w:ascii="Times New Roman" w:hAnsi="Times New Roman"/>
          <w:sz w:val="28"/>
          <w:szCs w:val="24"/>
          <w:lang w:val="kk-KZ"/>
        </w:rPr>
      </w:pPr>
      <w:r w:rsidRPr="0033231F">
        <w:rPr>
          <w:rFonts w:ascii="Times New Roman" w:hAnsi="Times New Roman"/>
          <w:b/>
          <w:sz w:val="28"/>
          <w:szCs w:val="24"/>
          <w:lang w:val="kk-KZ"/>
        </w:rPr>
        <w:t>«</w:t>
      </w:r>
      <w:r w:rsidRPr="0033231F">
        <w:rPr>
          <w:rFonts w:ascii="Times New Roman" w:hAnsi="Times New Roman"/>
          <w:sz w:val="28"/>
          <w:szCs w:val="24"/>
          <w:lang w:val="kk-KZ"/>
        </w:rPr>
        <w:t xml:space="preserve">Болашақ бастауыш сынып мұғалімінің инновациялық әрекетке қабілеті мен қасиетін өзіндік бағалау» жауаптарының нәтижелері педагогтің инновациялық әрекетке деген даярлығын танытатын сипаттар бойынша топталды. </w:t>
      </w:r>
    </w:p>
    <w:p w14:paraId="726FE61C" w14:textId="77777777" w:rsidR="0009171F" w:rsidRPr="0033231F" w:rsidRDefault="0009171F" w:rsidP="00054898">
      <w:pPr>
        <w:pStyle w:val="a3"/>
        <w:numPr>
          <w:ilvl w:val="0"/>
          <w:numId w:val="63"/>
        </w:numPr>
        <w:tabs>
          <w:tab w:val="left" w:pos="851"/>
        </w:tabs>
        <w:spacing w:after="0" w:line="240" w:lineRule="auto"/>
        <w:ind w:left="0" w:firstLine="567"/>
        <w:jc w:val="both"/>
        <w:rPr>
          <w:rFonts w:ascii="Times New Roman" w:hAnsi="Times New Roman"/>
          <w:i/>
          <w:sz w:val="28"/>
          <w:szCs w:val="24"/>
          <w:lang w:val="kk-KZ"/>
        </w:rPr>
      </w:pPr>
      <w:r w:rsidRPr="0033231F">
        <w:rPr>
          <w:rFonts w:ascii="Times New Roman" w:hAnsi="Times New Roman"/>
          <w:i/>
          <w:sz w:val="28"/>
          <w:szCs w:val="24"/>
          <w:lang w:val="kk-KZ"/>
        </w:rPr>
        <w:t>Болашақ педагогтің инновациялық әрекетке деген мотивациялық-шығармашылық бағдары:</w:t>
      </w:r>
    </w:p>
    <w:p w14:paraId="49DBC77E"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0 </w:t>
      </w:r>
      <w:r w:rsidRPr="0033231F">
        <w:rPr>
          <w:rFonts w:ascii="Times New Roman" w:hAnsi="Times New Roman" w:cs="Times New Roman"/>
          <w:sz w:val="28"/>
          <w:szCs w:val="24"/>
          <w:lang w:val="kk-KZ"/>
        </w:rPr>
        <w:t>– 10 төменгі деңгей</w:t>
      </w:r>
    </w:p>
    <w:p w14:paraId="0F81086A"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11 </w:t>
      </w:r>
      <w:r w:rsidRPr="0033231F">
        <w:rPr>
          <w:rFonts w:ascii="Times New Roman" w:hAnsi="Times New Roman" w:cs="Times New Roman"/>
          <w:sz w:val="28"/>
          <w:szCs w:val="24"/>
          <w:lang w:val="kk-KZ"/>
        </w:rPr>
        <w:t>– 20 орта деңгей</w:t>
      </w:r>
    </w:p>
    <w:p w14:paraId="642C839A"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21 </w:t>
      </w:r>
      <w:r w:rsidRPr="0033231F">
        <w:rPr>
          <w:rFonts w:ascii="Times New Roman" w:hAnsi="Times New Roman" w:cs="Times New Roman"/>
          <w:sz w:val="28"/>
          <w:szCs w:val="24"/>
          <w:lang w:val="kk-KZ"/>
        </w:rPr>
        <w:t>– 30 жоғарғы деңгей</w:t>
      </w:r>
    </w:p>
    <w:p w14:paraId="1AC19486" w14:textId="77777777" w:rsidR="0009171F" w:rsidRPr="0033231F" w:rsidRDefault="0009171F" w:rsidP="00054898">
      <w:pPr>
        <w:pStyle w:val="a3"/>
        <w:numPr>
          <w:ilvl w:val="0"/>
          <w:numId w:val="63"/>
        </w:numPr>
        <w:tabs>
          <w:tab w:val="left" w:pos="851"/>
        </w:tabs>
        <w:spacing w:after="0" w:line="240" w:lineRule="auto"/>
        <w:ind w:left="0" w:firstLine="567"/>
        <w:jc w:val="both"/>
        <w:rPr>
          <w:rFonts w:ascii="Times New Roman" w:hAnsi="Times New Roman"/>
          <w:i/>
          <w:sz w:val="28"/>
          <w:szCs w:val="24"/>
          <w:lang w:val="kk-KZ"/>
        </w:rPr>
      </w:pPr>
      <w:r w:rsidRPr="0033231F">
        <w:rPr>
          <w:rFonts w:ascii="Times New Roman" w:hAnsi="Times New Roman"/>
          <w:i/>
          <w:sz w:val="28"/>
          <w:szCs w:val="24"/>
          <w:lang w:val="kk-KZ"/>
        </w:rPr>
        <w:t>Болашақ педагогтің креативтік-шығармашылығы дәрежесін бағалауы:</w:t>
      </w:r>
    </w:p>
    <w:p w14:paraId="0F6B8989"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0 </w:t>
      </w:r>
      <w:r w:rsidRPr="0033231F">
        <w:rPr>
          <w:rFonts w:ascii="Times New Roman" w:hAnsi="Times New Roman" w:cs="Times New Roman"/>
          <w:sz w:val="28"/>
          <w:szCs w:val="24"/>
          <w:lang w:val="kk-KZ"/>
        </w:rPr>
        <w:t>– 13 төменгі деңгей</w:t>
      </w:r>
    </w:p>
    <w:p w14:paraId="2B8810BB"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13 </w:t>
      </w:r>
      <w:r w:rsidRPr="0033231F">
        <w:rPr>
          <w:rFonts w:ascii="Times New Roman" w:hAnsi="Times New Roman" w:cs="Times New Roman"/>
          <w:sz w:val="28"/>
          <w:szCs w:val="24"/>
          <w:lang w:val="kk-KZ"/>
        </w:rPr>
        <w:t>– 27 орта деңгей</w:t>
      </w:r>
    </w:p>
    <w:p w14:paraId="1DF6A61C"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28 </w:t>
      </w:r>
      <w:r w:rsidRPr="0033231F">
        <w:rPr>
          <w:rFonts w:ascii="Times New Roman" w:hAnsi="Times New Roman" w:cs="Times New Roman"/>
          <w:sz w:val="28"/>
          <w:szCs w:val="24"/>
          <w:lang w:val="kk-KZ"/>
        </w:rPr>
        <w:t>– 40 жоғарғы деңгей</w:t>
      </w:r>
    </w:p>
    <w:p w14:paraId="1A4F414A" w14:textId="77777777" w:rsidR="0009171F" w:rsidRPr="0033231F" w:rsidRDefault="0009171F" w:rsidP="00054898">
      <w:pPr>
        <w:pStyle w:val="a3"/>
        <w:numPr>
          <w:ilvl w:val="0"/>
          <w:numId w:val="63"/>
        </w:numPr>
        <w:tabs>
          <w:tab w:val="left" w:pos="851"/>
        </w:tabs>
        <w:spacing w:after="0" w:line="240" w:lineRule="auto"/>
        <w:ind w:left="0" w:firstLine="567"/>
        <w:jc w:val="both"/>
        <w:rPr>
          <w:rFonts w:ascii="Times New Roman" w:hAnsi="Times New Roman"/>
          <w:i/>
          <w:sz w:val="28"/>
          <w:szCs w:val="24"/>
          <w:lang w:val="kk-KZ"/>
        </w:rPr>
      </w:pPr>
      <w:r w:rsidRPr="0033231F">
        <w:rPr>
          <w:rFonts w:ascii="Times New Roman" w:hAnsi="Times New Roman"/>
          <w:i/>
          <w:sz w:val="28"/>
          <w:szCs w:val="24"/>
          <w:lang w:val="kk-KZ"/>
        </w:rPr>
        <w:t>Болашақ педагогтің инновациялық әрекетті жүзеге асыруға деген өзінің кәсіби қабілеттерін бағалауы:</w:t>
      </w:r>
    </w:p>
    <w:p w14:paraId="6D886170" w14:textId="77777777" w:rsidR="0009171F" w:rsidRPr="0033231F" w:rsidRDefault="0009171F" w:rsidP="00054898">
      <w:pPr>
        <w:pStyle w:val="a3"/>
        <w:numPr>
          <w:ilvl w:val="0"/>
          <w:numId w:val="63"/>
        </w:numPr>
        <w:tabs>
          <w:tab w:val="left" w:pos="851"/>
        </w:tabs>
        <w:spacing w:after="0" w:line="240" w:lineRule="auto"/>
        <w:ind w:left="0"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0 </w:t>
      </w:r>
      <w:r w:rsidRPr="0033231F">
        <w:rPr>
          <w:rFonts w:ascii="Times New Roman" w:hAnsi="Times New Roman" w:cs="Times New Roman"/>
          <w:sz w:val="28"/>
          <w:szCs w:val="24"/>
          <w:lang w:val="kk-KZ"/>
        </w:rPr>
        <w:t>– 15 төменгі деңгей</w:t>
      </w:r>
    </w:p>
    <w:p w14:paraId="240EF050" w14:textId="77777777" w:rsidR="0009171F" w:rsidRPr="0033231F" w:rsidRDefault="0009171F" w:rsidP="00054898">
      <w:pPr>
        <w:pStyle w:val="a3"/>
        <w:numPr>
          <w:ilvl w:val="0"/>
          <w:numId w:val="63"/>
        </w:numPr>
        <w:tabs>
          <w:tab w:val="left" w:pos="851"/>
        </w:tabs>
        <w:spacing w:after="0" w:line="240" w:lineRule="auto"/>
        <w:ind w:left="0"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16 </w:t>
      </w:r>
      <w:r w:rsidRPr="0033231F">
        <w:rPr>
          <w:rFonts w:ascii="Times New Roman" w:hAnsi="Times New Roman" w:cs="Times New Roman"/>
          <w:sz w:val="28"/>
          <w:szCs w:val="24"/>
          <w:lang w:val="kk-KZ"/>
        </w:rPr>
        <w:t>– 30 орта деңгей</w:t>
      </w:r>
    </w:p>
    <w:p w14:paraId="6C25F2D2" w14:textId="77777777" w:rsidR="0009171F" w:rsidRPr="0033231F" w:rsidRDefault="0009171F" w:rsidP="00054898">
      <w:pPr>
        <w:pStyle w:val="a3"/>
        <w:numPr>
          <w:ilvl w:val="0"/>
          <w:numId w:val="63"/>
        </w:numPr>
        <w:tabs>
          <w:tab w:val="left" w:pos="851"/>
        </w:tabs>
        <w:spacing w:after="0" w:line="240" w:lineRule="auto"/>
        <w:ind w:left="0"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31 </w:t>
      </w:r>
      <w:r w:rsidRPr="0033231F">
        <w:rPr>
          <w:rFonts w:ascii="Times New Roman" w:hAnsi="Times New Roman" w:cs="Times New Roman"/>
          <w:sz w:val="28"/>
          <w:szCs w:val="24"/>
          <w:lang w:val="kk-KZ"/>
        </w:rPr>
        <w:t>– 45 жоғарғы деңгей</w:t>
      </w:r>
    </w:p>
    <w:p w14:paraId="06E14041" w14:textId="77777777" w:rsidR="0009171F" w:rsidRPr="0033231F" w:rsidRDefault="0009171F" w:rsidP="00054898">
      <w:pPr>
        <w:pStyle w:val="a3"/>
        <w:numPr>
          <w:ilvl w:val="0"/>
          <w:numId w:val="63"/>
        </w:numPr>
        <w:tabs>
          <w:tab w:val="left" w:pos="851"/>
        </w:tabs>
        <w:spacing w:after="0" w:line="240" w:lineRule="auto"/>
        <w:ind w:left="0" w:firstLine="567"/>
        <w:jc w:val="both"/>
        <w:rPr>
          <w:rFonts w:ascii="Times New Roman" w:hAnsi="Times New Roman"/>
          <w:i/>
          <w:sz w:val="28"/>
          <w:szCs w:val="24"/>
          <w:lang w:val="kk-KZ"/>
        </w:rPr>
      </w:pPr>
      <w:r w:rsidRPr="0033231F">
        <w:rPr>
          <w:rFonts w:ascii="Times New Roman" w:hAnsi="Times New Roman"/>
          <w:i/>
          <w:sz w:val="28"/>
          <w:szCs w:val="24"/>
          <w:lang w:val="kk-KZ"/>
        </w:rPr>
        <w:t>Болашақ педагогтің өзінің жеке тұлғалық қасиеттерін бағалауы:</w:t>
      </w:r>
    </w:p>
    <w:p w14:paraId="0A6AA8B3"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0 </w:t>
      </w:r>
      <w:r w:rsidRPr="0033231F">
        <w:rPr>
          <w:rFonts w:ascii="Times New Roman" w:hAnsi="Times New Roman" w:cs="Times New Roman"/>
          <w:sz w:val="28"/>
          <w:szCs w:val="24"/>
          <w:lang w:val="kk-KZ"/>
        </w:rPr>
        <w:t>– 12 төменгі деңгей</w:t>
      </w:r>
    </w:p>
    <w:p w14:paraId="38D69F83"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13 </w:t>
      </w:r>
      <w:r w:rsidRPr="0033231F">
        <w:rPr>
          <w:rFonts w:ascii="Times New Roman" w:hAnsi="Times New Roman" w:cs="Times New Roman"/>
          <w:sz w:val="28"/>
          <w:szCs w:val="24"/>
          <w:lang w:val="kk-KZ"/>
        </w:rPr>
        <w:t>– 23 орта деңгей</w:t>
      </w:r>
    </w:p>
    <w:p w14:paraId="1CB23F2E" w14:textId="77777777" w:rsidR="0009171F" w:rsidRPr="0033231F" w:rsidRDefault="0009171F" w:rsidP="00054898">
      <w:pPr>
        <w:tabs>
          <w:tab w:val="left" w:pos="851"/>
        </w:tabs>
        <w:spacing w:after="0" w:line="240" w:lineRule="auto"/>
        <w:ind w:firstLine="567"/>
        <w:jc w:val="both"/>
        <w:rPr>
          <w:rFonts w:ascii="Times New Roman" w:hAnsi="Times New Roman" w:cs="Times New Roman"/>
          <w:sz w:val="28"/>
          <w:szCs w:val="24"/>
          <w:lang w:val="kk-KZ"/>
        </w:rPr>
      </w:pPr>
      <w:r w:rsidRPr="0033231F">
        <w:rPr>
          <w:rFonts w:ascii="Times New Roman" w:hAnsi="Times New Roman"/>
          <w:sz w:val="28"/>
          <w:szCs w:val="24"/>
          <w:lang w:val="kk-KZ"/>
        </w:rPr>
        <w:t xml:space="preserve">24 </w:t>
      </w:r>
      <w:r w:rsidRPr="0033231F">
        <w:rPr>
          <w:rFonts w:ascii="Times New Roman" w:hAnsi="Times New Roman" w:cs="Times New Roman"/>
          <w:sz w:val="28"/>
          <w:szCs w:val="24"/>
          <w:lang w:val="kk-KZ"/>
        </w:rPr>
        <w:t>– 35 жоғарғы деңгей</w:t>
      </w:r>
    </w:p>
    <w:p w14:paraId="7D2E9256" w14:textId="77777777" w:rsidR="0009171F" w:rsidRPr="0033231F" w:rsidRDefault="0009171F" w:rsidP="00054898">
      <w:pPr>
        <w:tabs>
          <w:tab w:val="left" w:pos="851"/>
        </w:tabs>
        <w:spacing w:after="0" w:line="240" w:lineRule="auto"/>
        <w:ind w:firstLine="567"/>
        <w:jc w:val="right"/>
        <w:rPr>
          <w:rFonts w:ascii="Times New Roman" w:hAnsi="Times New Roman" w:cs="Times New Roman"/>
          <w:b/>
          <w:sz w:val="28"/>
          <w:szCs w:val="28"/>
          <w:lang w:val="kk-KZ"/>
        </w:rPr>
      </w:pPr>
    </w:p>
    <w:p w14:paraId="7EB0EA25" w14:textId="77777777" w:rsidR="0009171F" w:rsidRPr="0033231F" w:rsidRDefault="0009171F" w:rsidP="00054898">
      <w:pPr>
        <w:tabs>
          <w:tab w:val="left" w:pos="851"/>
        </w:tabs>
        <w:spacing w:after="0" w:line="240" w:lineRule="auto"/>
        <w:ind w:firstLine="567"/>
        <w:jc w:val="right"/>
        <w:rPr>
          <w:rFonts w:ascii="Times New Roman" w:hAnsi="Times New Roman" w:cs="Times New Roman"/>
          <w:b/>
          <w:sz w:val="28"/>
          <w:szCs w:val="28"/>
          <w:lang w:val="kk-KZ"/>
        </w:rPr>
      </w:pPr>
    </w:p>
    <w:p w14:paraId="641385D9" w14:textId="77777777" w:rsidR="0009171F" w:rsidRPr="0033231F" w:rsidRDefault="0009171F" w:rsidP="00054898">
      <w:pPr>
        <w:tabs>
          <w:tab w:val="left" w:pos="851"/>
        </w:tabs>
        <w:spacing w:after="0" w:line="240" w:lineRule="auto"/>
        <w:ind w:firstLine="567"/>
        <w:jc w:val="right"/>
        <w:rPr>
          <w:rFonts w:ascii="Times New Roman" w:hAnsi="Times New Roman" w:cs="Times New Roman"/>
          <w:b/>
          <w:sz w:val="28"/>
          <w:szCs w:val="28"/>
          <w:lang w:val="kk-KZ"/>
        </w:rPr>
      </w:pPr>
    </w:p>
    <w:p w14:paraId="5C02D223"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73446FAA"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27B9CBBB" w14:textId="70D0AAE3" w:rsidR="0009171F" w:rsidRPr="0033231F" w:rsidRDefault="00054898" w:rsidP="00054898">
      <w:pPr>
        <w:spacing w:after="0" w:line="240" w:lineRule="auto"/>
        <w:jc w:val="center"/>
        <w:rPr>
          <w:rFonts w:ascii="Times New Roman" w:hAnsi="Times New Roman" w:cs="Times New Roman"/>
          <w:b/>
          <w:sz w:val="28"/>
          <w:szCs w:val="28"/>
          <w:lang w:val="kk-KZ"/>
        </w:rPr>
      </w:pPr>
      <w:bookmarkStart w:id="7" w:name="_Hlk104726795"/>
      <w:r w:rsidRPr="0033231F">
        <w:rPr>
          <w:rFonts w:ascii="Times New Roman" w:hAnsi="Times New Roman" w:cs="Times New Roman"/>
          <w:b/>
          <w:sz w:val="28"/>
          <w:szCs w:val="28"/>
          <w:lang w:val="kk-KZ"/>
        </w:rPr>
        <w:lastRenderedPageBreak/>
        <w:t>Қ</w:t>
      </w:r>
      <w:r>
        <w:rPr>
          <w:rFonts w:ascii="Times New Roman" w:hAnsi="Times New Roman" w:cs="Times New Roman"/>
          <w:b/>
          <w:sz w:val="28"/>
          <w:szCs w:val="28"/>
          <w:lang w:val="kk-KZ"/>
        </w:rPr>
        <w:t xml:space="preserve">ОСЫМША  </w:t>
      </w:r>
      <w:r w:rsidR="0009171F" w:rsidRPr="0033231F">
        <w:rPr>
          <w:rFonts w:ascii="Times New Roman" w:hAnsi="Times New Roman" w:cs="Times New Roman"/>
          <w:b/>
          <w:sz w:val="28"/>
          <w:szCs w:val="28"/>
          <w:lang w:val="kk-KZ"/>
        </w:rPr>
        <w:t xml:space="preserve"> Г</w:t>
      </w:r>
    </w:p>
    <w:p w14:paraId="1DC98A18" w14:textId="77777777" w:rsidR="0009171F" w:rsidRPr="0033231F" w:rsidRDefault="0009171F" w:rsidP="00AD625D">
      <w:pPr>
        <w:spacing w:after="0" w:line="240" w:lineRule="auto"/>
        <w:ind w:firstLine="709"/>
        <w:jc w:val="center"/>
        <w:rPr>
          <w:rFonts w:ascii="Times New Roman" w:hAnsi="Times New Roman" w:cs="Times New Roman"/>
          <w:i/>
          <w:sz w:val="28"/>
          <w:szCs w:val="28"/>
          <w:lang w:val="kk-KZ"/>
        </w:rPr>
      </w:pPr>
    </w:p>
    <w:p w14:paraId="57C3874B" w14:textId="6E4DAF0B" w:rsidR="0009171F" w:rsidRDefault="0009171F" w:rsidP="00054898">
      <w:pPr>
        <w:spacing w:after="0" w:line="240" w:lineRule="auto"/>
        <w:jc w:val="center"/>
        <w:rPr>
          <w:rFonts w:ascii="Times New Roman" w:hAnsi="Times New Roman" w:cs="Times New Roman"/>
          <w:b/>
          <w:bCs/>
          <w:iCs/>
          <w:sz w:val="28"/>
          <w:szCs w:val="28"/>
          <w:lang w:val="kk-KZ"/>
        </w:rPr>
      </w:pPr>
      <w:r w:rsidRPr="00054898">
        <w:rPr>
          <w:rFonts w:ascii="Times New Roman" w:hAnsi="Times New Roman" w:cs="Times New Roman"/>
          <w:b/>
          <w:bCs/>
          <w:iCs/>
          <w:sz w:val="28"/>
          <w:szCs w:val="28"/>
          <w:lang w:val="kk-KZ"/>
        </w:rPr>
        <w:t>Бастауыш сынып мұғалімінің инновациялық әрекетінің деңгейін анықтауы сауалнамасы</w:t>
      </w:r>
    </w:p>
    <w:bookmarkEnd w:id="7"/>
    <w:p w14:paraId="35413920" w14:textId="77777777" w:rsidR="00054898" w:rsidRPr="00054898" w:rsidRDefault="00054898" w:rsidP="00054898">
      <w:pPr>
        <w:spacing w:after="0" w:line="240" w:lineRule="auto"/>
        <w:jc w:val="center"/>
        <w:rPr>
          <w:rFonts w:ascii="Times New Roman" w:hAnsi="Times New Roman" w:cs="Times New Roman"/>
          <w:b/>
          <w:bCs/>
          <w:iCs/>
          <w:sz w:val="28"/>
          <w:szCs w:val="28"/>
          <w:lang w:val="kk-KZ"/>
        </w:rPr>
      </w:pPr>
    </w:p>
    <w:p w14:paraId="06138D82" w14:textId="22394B7B" w:rsidR="0009171F" w:rsidRPr="00054898" w:rsidRDefault="0009171F" w:rsidP="00054898">
      <w:pPr>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«Құрметті студент! Өзіңізді төменде ұсынылған топтардың қайсысына жатқызасыз? Таңдаған топтың жанына «⁕» жұлдызша қойыңыз»</w:t>
      </w:r>
    </w:p>
    <w:p w14:paraId="37286682" w14:textId="77777777" w:rsidR="0009171F" w:rsidRPr="0033231F" w:rsidRDefault="0009171F"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Бірінші топ.</w:t>
      </w:r>
      <w:r w:rsidRPr="0033231F">
        <w:rPr>
          <w:rFonts w:ascii="Times New Roman" w:hAnsi="Times New Roman" w:cs="Times New Roman"/>
          <w:sz w:val="28"/>
          <w:szCs w:val="28"/>
          <w:lang w:val="kk-KZ"/>
        </w:rPr>
        <w:t xml:space="preserve"> Сіз барлық уақытта ізденіп жүресіз, оқытудың инновациялық технологияларына өте қызығасыз. Ұнатқан инновациялық технологияны батыл түрде сабақтарыңызда қолданасыз, тәуекелге бара аласыз.</w:t>
      </w:r>
    </w:p>
    <w:p w14:paraId="23F14F21" w14:textId="77777777" w:rsidR="0009171F" w:rsidRPr="0033231F" w:rsidRDefault="0009171F"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Екінші топ. </w:t>
      </w:r>
      <w:r w:rsidRPr="0033231F">
        <w:rPr>
          <w:rFonts w:ascii="Times New Roman" w:hAnsi="Times New Roman" w:cs="Times New Roman"/>
          <w:sz w:val="28"/>
          <w:szCs w:val="28"/>
          <w:lang w:val="kk-KZ"/>
        </w:rPr>
        <w:t>Сіз жаңашылдықпен қызыға танысасыз, бірақ жаңа идеяларды бірден сабақта қолдануға асықпайсыз, оның мақсаттылығын түрлі қырынан анықтап аласыз. Сіздің пікіріңізше, сізге жақын келетін жағдайыңызда сынап алғаннан соң ғана инновациялық әрекеттерді сіз қолдана аласыз.</w:t>
      </w:r>
    </w:p>
    <w:p w14:paraId="7B755B3C" w14:textId="77777777" w:rsidR="0009171F" w:rsidRPr="0033231F" w:rsidRDefault="0009171F"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 xml:space="preserve">Үшінші топ. </w:t>
      </w:r>
      <w:r w:rsidRPr="0033231F">
        <w:rPr>
          <w:rFonts w:ascii="Times New Roman" w:hAnsi="Times New Roman" w:cs="Times New Roman"/>
          <w:sz w:val="28"/>
          <w:szCs w:val="28"/>
          <w:lang w:val="kk-KZ"/>
        </w:rPr>
        <w:t>Сіз инновацияны, жаңашылдықтарды жайлап қана қабылдайсыз. Сіз алдыңғы қатарда болуға ұмтылмайсыз, бірақ артта да қалғыңыз келмейді. Сіз педагогикалық ұжымның жартысынан көбі қабылдаған инновацияны ғана қабылдайсыз.</w:t>
      </w:r>
    </w:p>
    <w:p w14:paraId="6039FA1E" w14:textId="77777777" w:rsidR="0009171F" w:rsidRPr="0033231F" w:rsidRDefault="0009171F"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Төртінші топ.</w:t>
      </w:r>
      <w:r w:rsidRPr="0033231F">
        <w:rPr>
          <w:rFonts w:ascii="Times New Roman" w:hAnsi="Times New Roman" w:cs="Times New Roman"/>
          <w:sz w:val="28"/>
          <w:szCs w:val="28"/>
          <w:lang w:val="kk-KZ"/>
        </w:rPr>
        <w:t xml:space="preserve"> Сізде инновацияға деген сенімділіктен гөрі күмәндану басымдау. Дәстүрлі, үйренген әдістемені қолдану өте дұрыс деп санайсыз. Инновациялық әдістерді көптеген мектептер мен мұғалімдердің басым бөлігі қолдана бастағанда ғана қолдануды бастайсыз.</w:t>
      </w:r>
    </w:p>
    <w:p w14:paraId="2B3D2B57" w14:textId="77777777" w:rsidR="0009171F" w:rsidRPr="0033231F" w:rsidRDefault="0009171F"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i/>
          <w:sz w:val="28"/>
          <w:szCs w:val="28"/>
          <w:lang w:val="kk-KZ"/>
        </w:rPr>
        <w:t>Бесінші топ.</w:t>
      </w:r>
      <w:r w:rsidRPr="0033231F">
        <w:rPr>
          <w:rFonts w:ascii="Times New Roman" w:hAnsi="Times New Roman" w:cs="Times New Roman"/>
          <w:sz w:val="28"/>
          <w:szCs w:val="28"/>
          <w:lang w:val="kk-KZ"/>
        </w:rPr>
        <w:t xml:space="preserve"> Инновацияны сіз ең соңынан қабылдайсыз. Өйткені новаторлар мен жаңашылдардан қателіктер күтуге болатынына сенімдісіз.</w:t>
      </w:r>
    </w:p>
    <w:p w14:paraId="64B4654C" w14:textId="77777777" w:rsidR="0009171F" w:rsidRPr="0033231F" w:rsidRDefault="0009171F" w:rsidP="00054898">
      <w:pPr>
        <w:spacing w:after="0" w:line="240" w:lineRule="auto"/>
        <w:ind w:firstLine="567"/>
        <w:jc w:val="both"/>
        <w:rPr>
          <w:rFonts w:ascii="Times New Roman" w:hAnsi="Times New Roman" w:cs="Times New Roman"/>
          <w:i/>
          <w:sz w:val="28"/>
          <w:szCs w:val="28"/>
          <w:lang w:val="kk-KZ"/>
        </w:rPr>
      </w:pPr>
      <w:r w:rsidRPr="0033231F">
        <w:rPr>
          <w:rFonts w:ascii="Times New Roman" w:hAnsi="Times New Roman" w:cs="Times New Roman"/>
          <w:i/>
          <w:sz w:val="28"/>
          <w:szCs w:val="28"/>
          <w:lang w:val="kk-KZ"/>
        </w:rPr>
        <w:t>Жауабыңызға рахмет!</w:t>
      </w:r>
    </w:p>
    <w:p w14:paraId="779EF364" w14:textId="77777777" w:rsidR="0009171F" w:rsidRPr="0033231F" w:rsidRDefault="0009171F"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sz w:val="28"/>
          <w:szCs w:val="28"/>
          <w:lang w:val="kk-KZ"/>
        </w:rPr>
        <w:t xml:space="preserve">Бастауыш сынып мұғалімдерінің жауабын талдау барысында келесі нәтижелер анықталды. </w:t>
      </w:r>
    </w:p>
    <w:p w14:paraId="27EC3AEA" w14:textId="77777777" w:rsidR="0009171F" w:rsidRPr="0033231F" w:rsidRDefault="0009171F" w:rsidP="00054898">
      <w:pPr>
        <w:spacing w:after="0" w:line="240" w:lineRule="auto"/>
        <w:ind w:firstLine="567"/>
        <w:jc w:val="right"/>
        <w:rPr>
          <w:rFonts w:ascii="Times New Roman" w:hAnsi="Times New Roman" w:cs="Times New Roman"/>
          <w:b/>
          <w:sz w:val="28"/>
          <w:szCs w:val="28"/>
          <w:lang w:val="kk-KZ"/>
        </w:rPr>
      </w:pPr>
    </w:p>
    <w:p w14:paraId="2C9CF8F4" w14:textId="77777777" w:rsidR="0009171F" w:rsidRPr="0033231F" w:rsidRDefault="0009171F" w:rsidP="00054898">
      <w:pPr>
        <w:spacing w:after="0" w:line="240" w:lineRule="auto"/>
        <w:ind w:firstLine="567"/>
        <w:jc w:val="right"/>
        <w:rPr>
          <w:rFonts w:ascii="Times New Roman" w:hAnsi="Times New Roman" w:cs="Times New Roman"/>
          <w:b/>
          <w:sz w:val="28"/>
          <w:szCs w:val="28"/>
          <w:lang w:val="kk-KZ"/>
        </w:rPr>
      </w:pPr>
    </w:p>
    <w:p w14:paraId="1D07693B"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405CC5F0"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4222694B"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3D2E4BAC"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3419CEC4"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5D1E0167"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6328C234"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2DAF3369"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355419EA"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7672E685"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31026538"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43F1D435"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2F66DE4E"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186B2324" w14:textId="77777777" w:rsidR="00F107C4" w:rsidRPr="0033231F" w:rsidRDefault="00F107C4" w:rsidP="00AD625D">
      <w:pPr>
        <w:spacing w:after="0" w:line="240" w:lineRule="auto"/>
        <w:ind w:firstLine="709"/>
        <w:jc w:val="right"/>
        <w:rPr>
          <w:rFonts w:ascii="Times New Roman" w:hAnsi="Times New Roman" w:cs="Times New Roman"/>
          <w:b/>
          <w:sz w:val="28"/>
          <w:szCs w:val="28"/>
          <w:lang w:val="kk-KZ"/>
        </w:rPr>
      </w:pPr>
    </w:p>
    <w:p w14:paraId="612FD685" w14:textId="77777777" w:rsidR="00F107C4" w:rsidRPr="0033231F" w:rsidRDefault="00F107C4" w:rsidP="00AD625D">
      <w:pPr>
        <w:spacing w:after="0" w:line="240" w:lineRule="auto"/>
        <w:ind w:firstLine="709"/>
        <w:jc w:val="right"/>
        <w:rPr>
          <w:rFonts w:ascii="Times New Roman" w:hAnsi="Times New Roman" w:cs="Times New Roman"/>
          <w:b/>
          <w:sz w:val="28"/>
          <w:szCs w:val="28"/>
          <w:lang w:val="kk-KZ"/>
        </w:rPr>
      </w:pPr>
    </w:p>
    <w:p w14:paraId="0345A03C" w14:textId="01D0398D" w:rsidR="0009171F" w:rsidRPr="0033231F" w:rsidRDefault="00054898" w:rsidP="00054898">
      <w:pPr>
        <w:spacing w:after="0" w:line="240" w:lineRule="auto"/>
        <w:jc w:val="center"/>
        <w:rPr>
          <w:rFonts w:ascii="Times New Roman" w:hAnsi="Times New Roman" w:cs="Times New Roman"/>
          <w:b/>
          <w:sz w:val="28"/>
          <w:szCs w:val="28"/>
          <w:lang w:val="kk-KZ"/>
        </w:rPr>
      </w:pPr>
      <w:bookmarkStart w:id="8" w:name="_Hlk104726802"/>
      <w:r w:rsidRPr="0033231F">
        <w:rPr>
          <w:rFonts w:ascii="Times New Roman" w:hAnsi="Times New Roman" w:cs="Times New Roman"/>
          <w:b/>
          <w:sz w:val="28"/>
          <w:szCs w:val="28"/>
          <w:lang w:val="kk-KZ"/>
        </w:rPr>
        <w:lastRenderedPageBreak/>
        <w:t>Қ</w:t>
      </w:r>
      <w:r>
        <w:rPr>
          <w:rFonts w:ascii="Times New Roman" w:hAnsi="Times New Roman" w:cs="Times New Roman"/>
          <w:b/>
          <w:sz w:val="28"/>
          <w:szCs w:val="28"/>
          <w:lang w:val="kk-KZ"/>
        </w:rPr>
        <w:t xml:space="preserve">ОСЫМША  </w:t>
      </w:r>
      <w:r w:rsidR="0009171F" w:rsidRPr="0033231F">
        <w:rPr>
          <w:rFonts w:ascii="Times New Roman" w:hAnsi="Times New Roman" w:cs="Times New Roman"/>
          <w:b/>
          <w:sz w:val="28"/>
          <w:szCs w:val="28"/>
          <w:lang w:val="kk-KZ"/>
        </w:rPr>
        <w:t xml:space="preserve"> Д</w:t>
      </w:r>
    </w:p>
    <w:p w14:paraId="2120D133" w14:textId="77777777" w:rsidR="0009171F" w:rsidRPr="0033231F" w:rsidRDefault="0009171F" w:rsidP="00AD625D">
      <w:pPr>
        <w:spacing w:after="0" w:line="240" w:lineRule="auto"/>
        <w:ind w:firstLine="709"/>
        <w:jc w:val="right"/>
        <w:rPr>
          <w:rFonts w:ascii="Times New Roman" w:hAnsi="Times New Roman" w:cs="Times New Roman"/>
          <w:b/>
          <w:sz w:val="28"/>
          <w:szCs w:val="28"/>
          <w:lang w:val="kk-KZ"/>
        </w:rPr>
      </w:pPr>
    </w:p>
    <w:p w14:paraId="260D37F3" w14:textId="0F37B536" w:rsidR="0009171F" w:rsidRPr="0033231F" w:rsidRDefault="0009171F" w:rsidP="00054898">
      <w:pPr>
        <w:spacing w:after="0" w:line="240" w:lineRule="auto"/>
        <w:jc w:val="center"/>
        <w:rPr>
          <w:rFonts w:ascii="Times New Roman" w:hAnsi="Times New Roman" w:cs="Times New Roman"/>
          <w:b/>
          <w:sz w:val="28"/>
          <w:szCs w:val="28"/>
          <w:lang w:val="kk-KZ"/>
        </w:rPr>
      </w:pPr>
      <w:r w:rsidRPr="0033231F">
        <w:rPr>
          <w:rFonts w:ascii="Times New Roman" w:hAnsi="Times New Roman" w:cs="Times New Roman"/>
          <w:b/>
          <w:sz w:val="28"/>
          <w:szCs w:val="28"/>
          <w:lang w:val="kk-KZ"/>
        </w:rPr>
        <w:t>Кесінді тапсырмалар</w:t>
      </w:r>
    </w:p>
    <w:bookmarkEnd w:id="8"/>
    <w:p w14:paraId="64282A10" w14:textId="5D7CBAB9" w:rsidR="0009171F" w:rsidRDefault="0009171F" w:rsidP="00AD625D">
      <w:pPr>
        <w:spacing w:after="0" w:line="240" w:lineRule="auto"/>
        <w:ind w:firstLine="709"/>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1-кесінді тапсырма. «</w:t>
      </w:r>
      <w:r w:rsidRPr="0033231F">
        <w:rPr>
          <w:rFonts w:ascii="Times New Roman" w:hAnsi="Times New Roman" w:cs="Times New Roman"/>
          <w:sz w:val="28"/>
          <w:szCs w:val="28"/>
          <w:lang w:val="kk-KZ"/>
        </w:rPr>
        <w:t>Инновациялық әрекет» деген ұғымға берілген анықтамалардың ішінен дұрысын белгілеңіз.</w:t>
      </w:r>
    </w:p>
    <w:p w14:paraId="15142580" w14:textId="40EF4E41" w:rsidR="00054898" w:rsidRPr="00054898" w:rsidRDefault="00054898" w:rsidP="00AD625D">
      <w:pPr>
        <w:spacing w:after="0" w:line="240" w:lineRule="auto"/>
        <w:ind w:firstLine="709"/>
        <w:jc w:val="both"/>
        <w:rPr>
          <w:rFonts w:ascii="Times New Roman" w:hAnsi="Times New Roman" w:cs="Times New Roman"/>
          <w:b/>
          <w:lang w:val="kk-KZ"/>
        </w:rPr>
      </w:pPr>
    </w:p>
    <w:p w14:paraId="4B19ED57" w14:textId="416CC8E0" w:rsidR="00054898" w:rsidRPr="00054898" w:rsidRDefault="00054898" w:rsidP="00054898">
      <w:pPr>
        <w:spacing w:after="0" w:line="240" w:lineRule="auto"/>
        <w:jc w:val="both"/>
        <w:rPr>
          <w:rFonts w:ascii="Times New Roman" w:hAnsi="Times New Roman" w:cs="Times New Roman"/>
          <w:bCs/>
          <w:sz w:val="28"/>
          <w:szCs w:val="28"/>
          <w:lang w:val="kk-KZ"/>
        </w:rPr>
      </w:pPr>
      <w:r w:rsidRPr="00054898">
        <w:rPr>
          <w:rFonts w:ascii="Times New Roman" w:hAnsi="Times New Roman" w:cs="Times New Roman"/>
          <w:bCs/>
          <w:sz w:val="28"/>
          <w:szCs w:val="28"/>
          <w:lang w:val="kk-KZ"/>
        </w:rPr>
        <w:t>Кесте Д 1</w:t>
      </w:r>
    </w:p>
    <w:p w14:paraId="0562FEEA" w14:textId="77777777" w:rsidR="00054898" w:rsidRPr="00054898" w:rsidRDefault="00054898" w:rsidP="00054898">
      <w:pPr>
        <w:spacing w:after="0" w:line="240" w:lineRule="auto"/>
        <w:jc w:val="both"/>
        <w:rPr>
          <w:rFonts w:ascii="Times New Roman" w:hAnsi="Times New Roman" w:cs="Times New Roman"/>
          <w:b/>
          <w:lang w:val="kk-KZ"/>
        </w:rPr>
      </w:pPr>
    </w:p>
    <w:tbl>
      <w:tblPr>
        <w:tblStyle w:val="aa"/>
        <w:tblW w:w="9639" w:type="dxa"/>
        <w:tblInd w:w="108" w:type="dxa"/>
        <w:tblLook w:val="04A0" w:firstRow="1" w:lastRow="0" w:firstColumn="1" w:lastColumn="0" w:noHBand="0" w:noVBand="1"/>
      </w:tblPr>
      <w:tblGrid>
        <w:gridCol w:w="3148"/>
        <w:gridCol w:w="6491"/>
      </w:tblGrid>
      <w:tr w:rsidR="0009171F" w:rsidRPr="000C2E4C" w14:paraId="074F8FA0" w14:textId="77777777" w:rsidTr="00054898">
        <w:trPr>
          <w:trHeight w:val="778"/>
        </w:trPr>
        <w:tc>
          <w:tcPr>
            <w:tcW w:w="3148" w:type="dxa"/>
            <w:vMerge w:val="restart"/>
            <w:tcBorders>
              <w:top w:val="single" w:sz="4" w:space="0" w:color="auto"/>
              <w:left w:val="single" w:sz="4" w:space="0" w:color="auto"/>
              <w:bottom w:val="single" w:sz="4" w:space="0" w:color="auto"/>
              <w:right w:val="single" w:sz="4" w:space="0" w:color="auto"/>
            </w:tcBorders>
          </w:tcPr>
          <w:p w14:paraId="73E28EE9" w14:textId="77777777" w:rsidR="0009171F" w:rsidRPr="00054898" w:rsidRDefault="0009171F" w:rsidP="00F107C4">
            <w:pPr>
              <w:spacing w:after="0" w:line="240" w:lineRule="auto"/>
              <w:jc w:val="both"/>
              <w:rPr>
                <w:rFonts w:ascii="Times New Roman" w:hAnsi="Times New Roman" w:cs="Times New Roman"/>
                <w:bCs/>
                <w:iCs/>
                <w:sz w:val="24"/>
                <w:szCs w:val="28"/>
                <w:lang w:val="kk-KZ"/>
              </w:rPr>
            </w:pPr>
          </w:p>
          <w:p w14:paraId="55917E73" w14:textId="77777777" w:rsidR="0009171F" w:rsidRPr="00054898" w:rsidRDefault="0009171F" w:rsidP="00F107C4">
            <w:pPr>
              <w:spacing w:after="0" w:line="240" w:lineRule="auto"/>
              <w:jc w:val="both"/>
              <w:rPr>
                <w:rFonts w:ascii="Times New Roman" w:hAnsi="Times New Roman" w:cs="Times New Roman"/>
                <w:bCs/>
                <w:iCs/>
                <w:sz w:val="24"/>
                <w:szCs w:val="28"/>
                <w:lang w:val="kk-KZ"/>
              </w:rPr>
            </w:pPr>
            <w:r w:rsidRPr="00054898">
              <w:rPr>
                <w:rFonts w:ascii="Times New Roman" w:hAnsi="Times New Roman" w:cs="Times New Roman"/>
                <w:bCs/>
                <w:iCs/>
                <w:sz w:val="24"/>
                <w:szCs w:val="28"/>
                <w:lang w:val="kk-KZ"/>
              </w:rPr>
              <w:t xml:space="preserve">Инновациялық әрекет дегеніміз - </w:t>
            </w:r>
          </w:p>
        </w:tc>
        <w:tc>
          <w:tcPr>
            <w:tcW w:w="6491" w:type="dxa"/>
            <w:tcBorders>
              <w:top w:val="single" w:sz="4" w:space="0" w:color="auto"/>
              <w:left w:val="single" w:sz="4" w:space="0" w:color="auto"/>
              <w:bottom w:val="single" w:sz="4" w:space="0" w:color="auto"/>
              <w:right w:val="single" w:sz="4" w:space="0" w:color="auto"/>
            </w:tcBorders>
            <w:hideMark/>
          </w:tcPr>
          <w:p w14:paraId="49ACDAB8" w14:textId="77777777" w:rsidR="0009171F" w:rsidRPr="00054898" w:rsidRDefault="0009171F" w:rsidP="00F107C4">
            <w:pPr>
              <w:spacing w:after="0" w:line="240" w:lineRule="auto"/>
              <w:jc w:val="both"/>
              <w:rPr>
                <w:rFonts w:ascii="Times New Roman" w:hAnsi="Times New Roman" w:cs="Times New Roman"/>
                <w:bCs/>
                <w:iCs/>
                <w:sz w:val="24"/>
                <w:szCs w:val="28"/>
                <w:lang w:val="kk-KZ"/>
              </w:rPr>
            </w:pPr>
            <w:r w:rsidRPr="00054898">
              <w:rPr>
                <w:rFonts w:ascii="Times New Roman" w:hAnsi="Times New Roman" w:cs="Times New Roman"/>
                <w:bCs/>
                <w:iCs/>
                <w:sz w:val="24"/>
                <w:szCs w:val="28"/>
                <w:lang w:val="kk-KZ"/>
              </w:rPr>
              <w:t>кәсіби әрекет түрі, оның мазмұны оқытудан, тәрбиеден, білім беруден, түрлі оқу орындарындағы білім алушыларды дамытудан тұрады.</w:t>
            </w:r>
          </w:p>
        </w:tc>
      </w:tr>
      <w:tr w:rsidR="0009171F" w:rsidRPr="000C2E4C" w14:paraId="16061444" w14:textId="77777777" w:rsidTr="00054898">
        <w:trPr>
          <w:trHeight w:val="804"/>
        </w:trPr>
        <w:tc>
          <w:tcPr>
            <w:tcW w:w="3148" w:type="dxa"/>
            <w:vMerge/>
            <w:tcBorders>
              <w:top w:val="single" w:sz="4" w:space="0" w:color="auto"/>
              <w:left w:val="single" w:sz="4" w:space="0" w:color="auto"/>
              <w:bottom w:val="single" w:sz="4" w:space="0" w:color="auto"/>
              <w:right w:val="single" w:sz="4" w:space="0" w:color="auto"/>
            </w:tcBorders>
            <w:vAlign w:val="center"/>
            <w:hideMark/>
          </w:tcPr>
          <w:p w14:paraId="1245AB3E" w14:textId="77777777" w:rsidR="0009171F" w:rsidRPr="00054898" w:rsidRDefault="0009171F" w:rsidP="00F107C4">
            <w:pPr>
              <w:spacing w:after="0" w:line="240" w:lineRule="auto"/>
              <w:rPr>
                <w:rFonts w:ascii="Times New Roman" w:hAnsi="Times New Roman" w:cs="Times New Roman"/>
                <w:bCs/>
                <w:iCs/>
                <w:sz w:val="24"/>
                <w:szCs w:val="28"/>
                <w:lang w:val="kk-KZ"/>
              </w:rPr>
            </w:pPr>
          </w:p>
        </w:tc>
        <w:tc>
          <w:tcPr>
            <w:tcW w:w="6491" w:type="dxa"/>
            <w:tcBorders>
              <w:top w:val="single" w:sz="4" w:space="0" w:color="auto"/>
              <w:left w:val="single" w:sz="4" w:space="0" w:color="auto"/>
              <w:bottom w:val="single" w:sz="4" w:space="0" w:color="auto"/>
              <w:right w:val="single" w:sz="4" w:space="0" w:color="auto"/>
            </w:tcBorders>
            <w:hideMark/>
          </w:tcPr>
          <w:p w14:paraId="15C73341" w14:textId="77777777" w:rsidR="0009171F" w:rsidRPr="00054898" w:rsidRDefault="0009171F" w:rsidP="00F107C4">
            <w:pPr>
              <w:spacing w:after="0" w:line="240" w:lineRule="auto"/>
              <w:jc w:val="both"/>
              <w:rPr>
                <w:rFonts w:ascii="Times New Roman" w:hAnsi="Times New Roman" w:cs="Times New Roman"/>
                <w:bCs/>
                <w:iCs/>
                <w:sz w:val="24"/>
                <w:szCs w:val="28"/>
                <w:lang w:val="kk-KZ"/>
              </w:rPr>
            </w:pPr>
            <w:r w:rsidRPr="00054898">
              <w:rPr>
                <w:rFonts w:ascii="Times New Roman" w:hAnsi="Times New Roman" w:cs="Times New Roman"/>
                <w:bCs/>
                <w:iCs/>
                <w:sz w:val="24"/>
                <w:szCs w:val="28"/>
                <w:lang w:val="kk-KZ"/>
              </w:rPr>
              <w:t>алда келе жатқан ұрпақтың өзінің соңынан ізін басып келе жатқан ұрпаққа мәдени-тарихи тәжірибесін беруге бағытталған әрекет.</w:t>
            </w:r>
          </w:p>
        </w:tc>
      </w:tr>
      <w:tr w:rsidR="0009171F" w:rsidRPr="000C2E4C" w14:paraId="5527D84A" w14:textId="77777777" w:rsidTr="00054898">
        <w:trPr>
          <w:trHeight w:val="816"/>
        </w:trPr>
        <w:tc>
          <w:tcPr>
            <w:tcW w:w="3148" w:type="dxa"/>
            <w:vMerge/>
            <w:tcBorders>
              <w:top w:val="single" w:sz="4" w:space="0" w:color="auto"/>
              <w:left w:val="single" w:sz="4" w:space="0" w:color="auto"/>
              <w:bottom w:val="single" w:sz="4" w:space="0" w:color="auto"/>
              <w:right w:val="single" w:sz="4" w:space="0" w:color="auto"/>
            </w:tcBorders>
            <w:vAlign w:val="center"/>
            <w:hideMark/>
          </w:tcPr>
          <w:p w14:paraId="02442B68" w14:textId="77777777" w:rsidR="0009171F" w:rsidRPr="00054898" w:rsidRDefault="0009171F" w:rsidP="00F107C4">
            <w:pPr>
              <w:spacing w:after="0" w:line="240" w:lineRule="auto"/>
              <w:rPr>
                <w:rFonts w:ascii="Times New Roman" w:hAnsi="Times New Roman" w:cs="Times New Roman"/>
                <w:bCs/>
                <w:iCs/>
                <w:sz w:val="24"/>
                <w:szCs w:val="28"/>
                <w:lang w:val="kk-KZ"/>
              </w:rPr>
            </w:pPr>
          </w:p>
        </w:tc>
        <w:tc>
          <w:tcPr>
            <w:tcW w:w="6491" w:type="dxa"/>
            <w:tcBorders>
              <w:top w:val="single" w:sz="4" w:space="0" w:color="auto"/>
              <w:left w:val="single" w:sz="4" w:space="0" w:color="auto"/>
              <w:bottom w:val="single" w:sz="4" w:space="0" w:color="auto"/>
              <w:right w:val="single" w:sz="4" w:space="0" w:color="auto"/>
            </w:tcBorders>
            <w:hideMark/>
          </w:tcPr>
          <w:p w14:paraId="0C41D8D3" w14:textId="77777777" w:rsidR="0009171F" w:rsidRPr="00054898" w:rsidRDefault="0009171F" w:rsidP="00F107C4">
            <w:pPr>
              <w:spacing w:after="0" w:line="240" w:lineRule="auto"/>
              <w:jc w:val="both"/>
              <w:rPr>
                <w:rFonts w:ascii="Times New Roman" w:hAnsi="Times New Roman" w:cs="Times New Roman"/>
                <w:bCs/>
                <w:iCs/>
                <w:sz w:val="24"/>
                <w:szCs w:val="28"/>
                <w:lang w:val="kk-KZ"/>
              </w:rPr>
            </w:pPr>
            <w:r w:rsidRPr="00054898">
              <w:rPr>
                <w:rFonts w:ascii="Times New Roman" w:hAnsi="Times New Roman" w:cs="Times New Roman"/>
                <w:bCs/>
                <w:iCs/>
                <w:sz w:val="24"/>
                <w:szCs w:val="28"/>
                <w:lang w:val="kk-KZ"/>
              </w:rPr>
              <w:t>білім беру үдерісін ұдайы жаңартып, жаңа леп алып келетін, тоқырау мен тоқтап қалудан сақтайтын маңызды әрекет.</w:t>
            </w:r>
          </w:p>
        </w:tc>
      </w:tr>
    </w:tbl>
    <w:p w14:paraId="74A18435" w14:textId="77777777" w:rsidR="0009171F" w:rsidRPr="00054898" w:rsidRDefault="0009171F" w:rsidP="00AD625D">
      <w:pPr>
        <w:spacing w:after="0" w:line="240" w:lineRule="auto"/>
        <w:ind w:firstLine="709"/>
        <w:jc w:val="both"/>
        <w:rPr>
          <w:rFonts w:ascii="Times New Roman" w:hAnsi="Times New Roman" w:cs="Times New Roman"/>
          <w:b/>
          <w:lang w:val="kk-KZ"/>
        </w:rPr>
      </w:pPr>
    </w:p>
    <w:p w14:paraId="7359E767" w14:textId="77777777" w:rsidR="0009171F" w:rsidRPr="0033231F" w:rsidRDefault="0009171F" w:rsidP="00AD625D">
      <w:pPr>
        <w:spacing w:after="0" w:line="240" w:lineRule="auto"/>
        <w:ind w:firstLine="709"/>
        <w:jc w:val="both"/>
        <w:rPr>
          <w:rFonts w:ascii="Times New Roman" w:hAnsi="Times New Roman" w:cs="Times New Roman"/>
          <w:b/>
          <w:sz w:val="28"/>
          <w:szCs w:val="28"/>
          <w:lang w:val="kk-KZ"/>
        </w:rPr>
      </w:pPr>
      <w:r w:rsidRPr="0033231F">
        <w:rPr>
          <w:rFonts w:ascii="Times New Roman" w:hAnsi="Times New Roman" w:cs="Times New Roman"/>
          <w:b/>
          <w:sz w:val="28"/>
          <w:szCs w:val="28"/>
          <w:lang w:val="kk-KZ"/>
        </w:rPr>
        <w:t xml:space="preserve">2-кесінді тапсырма. </w:t>
      </w:r>
      <w:r w:rsidRPr="0033231F">
        <w:rPr>
          <w:rFonts w:ascii="Times New Roman" w:hAnsi="Times New Roman" w:cs="Times New Roman"/>
          <w:sz w:val="28"/>
          <w:szCs w:val="28"/>
          <w:lang w:val="kk-KZ"/>
        </w:rPr>
        <w:t>2-сыныпқа арналған жаңартылған «Қазақ тілі» бағдарламасынана алынған материалмен зейін қойып танысыңыздар. Осындағы 2.1.6.1 оқу мақсатына жетудің инновациялық әдістерін өз шешіміңіз бойынша анықтаңыздар</w:t>
      </w:r>
    </w:p>
    <w:p w14:paraId="7E524F46" w14:textId="77777777" w:rsidR="00054898" w:rsidRPr="00054898" w:rsidRDefault="00054898" w:rsidP="00054898">
      <w:pPr>
        <w:spacing w:after="0" w:line="240" w:lineRule="auto"/>
        <w:jc w:val="both"/>
        <w:rPr>
          <w:rFonts w:ascii="Times New Roman" w:hAnsi="Times New Roman" w:cs="Times New Roman"/>
          <w:bCs/>
          <w:lang w:val="kk-KZ"/>
        </w:rPr>
      </w:pPr>
    </w:p>
    <w:p w14:paraId="44ABACBA" w14:textId="52E6ABE8" w:rsidR="00054898" w:rsidRPr="00054898" w:rsidRDefault="00054898" w:rsidP="00054898">
      <w:pPr>
        <w:spacing w:after="0" w:line="240" w:lineRule="auto"/>
        <w:jc w:val="both"/>
        <w:rPr>
          <w:rFonts w:ascii="Times New Roman" w:hAnsi="Times New Roman" w:cs="Times New Roman"/>
          <w:bCs/>
          <w:sz w:val="28"/>
          <w:szCs w:val="28"/>
          <w:lang w:val="kk-KZ"/>
        </w:rPr>
      </w:pPr>
      <w:r w:rsidRPr="00054898">
        <w:rPr>
          <w:rFonts w:ascii="Times New Roman" w:hAnsi="Times New Roman" w:cs="Times New Roman"/>
          <w:bCs/>
          <w:sz w:val="28"/>
          <w:szCs w:val="28"/>
          <w:lang w:val="kk-KZ"/>
        </w:rPr>
        <w:t xml:space="preserve">Кесте Д </w:t>
      </w:r>
      <w:r>
        <w:rPr>
          <w:rFonts w:ascii="Times New Roman" w:hAnsi="Times New Roman" w:cs="Times New Roman"/>
          <w:bCs/>
          <w:sz w:val="28"/>
          <w:szCs w:val="28"/>
          <w:lang w:val="kk-KZ"/>
        </w:rPr>
        <w:t>2</w:t>
      </w:r>
    </w:p>
    <w:p w14:paraId="5B0F47E3" w14:textId="77777777" w:rsidR="0009171F" w:rsidRPr="00054898" w:rsidRDefault="0009171F" w:rsidP="00AD625D">
      <w:pPr>
        <w:spacing w:after="0" w:line="240" w:lineRule="auto"/>
        <w:ind w:firstLine="709"/>
        <w:jc w:val="both"/>
        <w:rPr>
          <w:rFonts w:ascii="Times New Roman" w:hAnsi="Times New Roman" w:cs="Times New Roman"/>
          <w:b/>
          <w:lang w:val="kk-KZ"/>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668"/>
        <w:gridCol w:w="2503"/>
        <w:gridCol w:w="4501"/>
      </w:tblGrid>
      <w:tr w:rsidR="0009171F" w:rsidRPr="00054898" w14:paraId="5FFC629B" w14:textId="77777777" w:rsidTr="00054898">
        <w:trPr>
          <w:trHeight w:val="498"/>
        </w:trPr>
        <w:tc>
          <w:tcPr>
            <w:tcW w:w="1078" w:type="dxa"/>
            <w:tcMar>
              <w:top w:w="15" w:type="dxa"/>
              <w:left w:w="15" w:type="dxa"/>
              <w:bottom w:w="15" w:type="dxa"/>
              <w:right w:w="15" w:type="dxa"/>
            </w:tcMar>
            <w:hideMark/>
          </w:tcPr>
          <w:p w14:paraId="7445B7D6" w14:textId="77777777" w:rsidR="0009171F" w:rsidRPr="00054898" w:rsidRDefault="0009171F" w:rsidP="00F107C4">
            <w:pPr>
              <w:spacing w:after="0" w:line="240" w:lineRule="auto"/>
              <w:rPr>
                <w:rFonts w:ascii="Times New Roman" w:hAnsi="Times New Roman" w:cs="Times New Roman"/>
                <w:sz w:val="24"/>
                <w:szCs w:val="24"/>
                <w:lang w:val="kk-KZ"/>
              </w:rPr>
            </w:pPr>
            <w:r w:rsidRPr="00054898">
              <w:rPr>
                <w:rFonts w:ascii="Times New Roman" w:hAnsi="Times New Roman" w:cs="Times New Roman"/>
                <w:sz w:val="24"/>
                <w:szCs w:val="24"/>
                <w:lang w:val="kk-KZ"/>
              </w:rPr>
              <w:t>6. Салт-дәстүр және ауыз әдебиеті</w:t>
            </w:r>
          </w:p>
        </w:tc>
        <w:tc>
          <w:tcPr>
            <w:tcW w:w="1668" w:type="dxa"/>
            <w:tcMar>
              <w:top w:w="15" w:type="dxa"/>
              <w:left w:w="15" w:type="dxa"/>
              <w:bottom w:w="15" w:type="dxa"/>
              <w:right w:w="15" w:type="dxa"/>
            </w:tcMar>
          </w:tcPr>
          <w:p w14:paraId="31AA8DEB" w14:textId="77777777" w:rsidR="0009171F" w:rsidRPr="00054898" w:rsidRDefault="0009171F" w:rsidP="00F107C4">
            <w:pPr>
              <w:spacing w:after="0" w:line="240" w:lineRule="auto"/>
              <w:rPr>
                <w:rFonts w:ascii="Times New Roman" w:hAnsi="Times New Roman" w:cs="Times New Roman"/>
                <w:sz w:val="24"/>
                <w:szCs w:val="24"/>
              </w:rPr>
            </w:pPr>
            <w:proofErr w:type="spellStart"/>
            <w:r w:rsidRPr="00054898">
              <w:rPr>
                <w:rFonts w:ascii="Times New Roman" w:hAnsi="Times New Roman" w:cs="Times New Roman"/>
                <w:sz w:val="24"/>
                <w:szCs w:val="24"/>
              </w:rPr>
              <w:t>Тыңдалым</w:t>
            </w:r>
            <w:proofErr w:type="spellEnd"/>
            <w:r w:rsidRPr="00054898">
              <w:rPr>
                <w:rFonts w:ascii="Times New Roman" w:hAnsi="Times New Roman" w:cs="Times New Roman"/>
                <w:sz w:val="24"/>
                <w:szCs w:val="24"/>
              </w:rPr>
              <w:t xml:space="preserve"> </w:t>
            </w:r>
            <w:proofErr w:type="spellStart"/>
            <w:r w:rsidRPr="00054898">
              <w:rPr>
                <w:rFonts w:ascii="Times New Roman" w:hAnsi="Times New Roman" w:cs="Times New Roman"/>
                <w:sz w:val="24"/>
                <w:szCs w:val="24"/>
              </w:rPr>
              <w:t>және</w:t>
            </w:r>
            <w:proofErr w:type="spellEnd"/>
            <w:r w:rsidRPr="00054898">
              <w:rPr>
                <w:rFonts w:ascii="Times New Roman" w:hAnsi="Times New Roman" w:cs="Times New Roman"/>
                <w:sz w:val="24"/>
                <w:szCs w:val="24"/>
              </w:rPr>
              <w:t xml:space="preserve"> </w:t>
            </w:r>
            <w:proofErr w:type="spellStart"/>
            <w:r w:rsidRPr="00054898">
              <w:rPr>
                <w:rFonts w:ascii="Times New Roman" w:hAnsi="Times New Roman" w:cs="Times New Roman"/>
                <w:sz w:val="24"/>
                <w:szCs w:val="24"/>
              </w:rPr>
              <w:t>айтылым</w:t>
            </w:r>
            <w:proofErr w:type="spellEnd"/>
          </w:p>
        </w:tc>
        <w:tc>
          <w:tcPr>
            <w:tcW w:w="2503" w:type="dxa"/>
            <w:tcMar>
              <w:top w:w="15" w:type="dxa"/>
              <w:left w:w="15" w:type="dxa"/>
              <w:bottom w:w="15" w:type="dxa"/>
              <w:right w:w="15" w:type="dxa"/>
            </w:tcMar>
          </w:tcPr>
          <w:p w14:paraId="77134FE7" w14:textId="77777777" w:rsidR="0009171F" w:rsidRPr="00054898" w:rsidRDefault="0009171F" w:rsidP="00F107C4">
            <w:pPr>
              <w:spacing w:after="0" w:line="240" w:lineRule="auto"/>
              <w:rPr>
                <w:rFonts w:ascii="Times New Roman" w:hAnsi="Times New Roman" w:cs="Times New Roman"/>
                <w:sz w:val="24"/>
                <w:szCs w:val="24"/>
                <w:lang w:val="kk-KZ"/>
              </w:rPr>
            </w:pPr>
            <w:r w:rsidRPr="00054898">
              <w:rPr>
                <w:rFonts w:ascii="Times New Roman" w:hAnsi="Times New Roman" w:cs="Times New Roman"/>
                <w:sz w:val="24"/>
                <w:szCs w:val="24"/>
              </w:rPr>
              <w:t xml:space="preserve">1.6 </w:t>
            </w:r>
            <w:proofErr w:type="spellStart"/>
            <w:r w:rsidRPr="00054898">
              <w:rPr>
                <w:rFonts w:ascii="Times New Roman" w:hAnsi="Times New Roman" w:cs="Times New Roman"/>
                <w:sz w:val="24"/>
                <w:szCs w:val="24"/>
              </w:rPr>
              <w:t>Тыңдарманның</w:t>
            </w:r>
            <w:proofErr w:type="spellEnd"/>
            <w:r w:rsidRPr="00054898">
              <w:rPr>
                <w:rFonts w:ascii="Times New Roman" w:hAnsi="Times New Roman" w:cs="Times New Roman"/>
                <w:sz w:val="24"/>
                <w:szCs w:val="24"/>
              </w:rPr>
              <w:t xml:space="preserve"> </w:t>
            </w:r>
            <w:proofErr w:type="spellStart"/>
            <w:r w:rsidRPr="00054898">
              <w:rPr>
                <w:rFonts w:ascii="Times New Roman" w:hAnsi="Times New Roman" w:cs="Times New Roman"/>
                <w:sz w:val="24"/>
                <w:szCs w:val="24"/>
              </w:rPr>
              <w:t>назарын</w:t>
            </w:r>
            <w:proofErr w:type="spellEnd"/>
            <w:r w:rsidRPr="00054898">
              <w:rPr>
                <w:rFonts w:ascii="Times New Roman" w:hAnsi="Times New Roman" w:cs="Times New Roman"/>
                <w:sz w:val="24"/>
                <w:szCs w:val="24"/>
              </w:rPr>
              <w:t xml:space="preserve"> </w:t>
            </w:r>
            <w:proofErr w:type="spellStart"/>
            <w:r w:rsidRPr="00054898">
              <w:rPr>
                <w:rFonts w:ascii="Times New Roman" w:hAnsi="Times New Roman" w:cs="Times New Roman"/>
                <w:sz w:val="24"/>
                <w:szCs w:val="24"/>
              </w:rPr>
              <w:t>аудару</w:t>
            </w:r>
            <w:proofErr w:type="spellEnd"/>
          </w:p>
          <w:p w14:paraId="3AED4176" w14:textId="77777777" w:rsidR="0009171F" w:rsidRPr="00054898" w:rsidRDefault="0009171F" w:rsidP="00F107C4">
            <w:pPr>
              <w:spacing w:after="0" w:line="240" w:lineRule="auto"/>
              <w:rPr>
                <w:rFonts w:ascii="Times New Roman" w:hAnsi="Times New Roman" w:cs="Times New Roman"/>
                <w:sz w:val="24"/>
                <w:szCs w:val="24"/>
                <w:lang w:val="kk-KZ"/>
              </w:rPr>
            </w:pPr>
          </w:p>
          <w:p w14:paraId="3AF51F1D" w14:textId="77777777" w:rsidR="0009171F" w:rsidRPr="00054898" w:rsidRDefault="0009171F" w:rsidP="00F107C4">
            <w:pPr>
              <w:spacing w:after="0" w:line="240" w:lineRule="auto"/>
              <w:rPr>
                <w:rFonts w:ascii="Times New Roman" w:hAnsi="Times New Roman" w:cs="Times New Roman"/>
                <w:sz w:val="24"/>
                <w:szCs w:val="24"/>
                <w:lang w:val="kk-KZ"/>
              </w:rPr>
            </w:pPr>
          </w:p>
        </w:tc>
        <w:tc>
          <w:tcPr>
            <w:tcW w:w="4501" w:type="dxa"/>
          </w:tcPr>
          <w:p w14:paraId="68B76DCE" w14:textId="77777777" w:rsidR="0009171F" w:rsidRPr="00054898" w:rsidRDefault="0009171F" w:rsidP="00F107C4">
            <w:pPr>
              <w:spacing w:after="0" w:line="240" w:lineRule="auto"/>
              <w:jc w:val="both"/>
              <w:rPr>
                <w:rFonts w:ascii="Times New Roman" w:hAnsi="Times New Roman" w:cs="Times New Roman"/>
                <w:sz w:val="24"/>
                <w:szCs w:val="24"/>
                <w:lang w:val="kk-KZ"/>
              </w:rPr>
            </w:pPr>
            <w:r w:rsidRPr="00054898">
              <w:rPr>
                <w:rFonts w:ascii="Times New Roman" w:hAnsi="Times New Roman" w:cs="Times New Roman"/>
                <w:sz w:val="24"/>
                <w:szCs w:val="24"/>
                <w:lang w:val="kk-KZ"/>
              </w:rPr>
              <w:t>2.1.6.1 интонацияны, вербалды емес тілдік құралдарды (қимыл, ым-ишара) қолданып, тақырыпқа (Сіз қалай ойлайсыз? Сіз не ұсынар едіңіз?) назарын аударту</w:t>
            </w:r>
          </w:p>
        </w:tc>
      </w:tr>
    </w:tbl>
    <w:p w14:paraId="705FCE4A" w14:textId="77777777" w:rsidR="00F107C4" w:rsidRPr="00054898" w:rsidRDefault="00F107C4" w:rsidP="00AD625D">
      <w:pPr>
        <w:spacing w:after="0" w:line="240" w:lineRule="auto"/>
        <w:ind w:firstLine="709"/>
        <w:jc w:val="both"/>
        <w:rPr>
          <w:rFonts w:ascii="Times New Roman" w:hAnsi="Times New Roman" w:cs="Times New Roman"/>
          <w:b/>
          <w:sz w:val="24"/>
          <w:szCs w:val="24"/>
          <w:lang w:val="kk-KZ"/>
        </w:rPr>
      </w:pPr>
    </w:p>
    <w:p w14:paraId="2679E1FF" w14:textId="2F6085E7" w:rsidR="0009171F" w:rsidRDefault="0009171F" w:rsidP="00054898">
      <w:pPr>
        <w:spacing w:after="0" w:line="240" w:lineRule="auto"/>
        <w:ind w:firstLine="567"/>
        <w:jc w:val="both"/>
        <w:rPr>
          <w:rFonts w:ascii="Times New Roman" w:hAnsi="Times New Roman" w:cs="Times New Roman"/>
          <w:sz w:val="28"/>
          <w:szCs w:val="28"/>
          <w:lang w:val="kk-KZ"/>
        </w:rPr>
      </w:pPr>
      <w:r w:rsidRPr="0033231F">
        <w:rPr>
          <w:rFonts w:ascii="Times New Roman" w:hAnsi="Times New Roman" w:cs="Times New Roman"/>
          <w:b/>
          <w:sz w:val="28"/>
          <w:szCs w:val="28"/>
          <w:lang w:val="kk-KZ"/>
        </w:rPr>
        <w:t xml:space="preserve">3-кесінді тапсырма. </w:t>
      </w:r>
      <w:r w:rsidRPr="0033231F">
        <w:rPr>
          <w:rFonts w:ascii="Times New Roman" w:hAnsi="Times New Roman" w:cs="Times New Roman"/>
          <w:sz w:val="28"/>
          <w:szCs w:val="28"/>
          <w:lang w:val="kk-KZ"/>
        </w:rPr>
        <w:t xml:space="preserve">Берілген суретке қарап, бос шеңберлерге адам әрекетінің жазылмаған түрлерін тауып жазыңыз. </w:t>
      </w:r>
    </w:p>
    <w:p w14:paraId="24FDBB32" w14:textId="77777777" w:rsidR="00054898" w:rsidRPr="0033231F" w:rsidRDefault="00054898" w:rsidP="00054898">
      <w:pPr>
        <w:spacing w:after="0" w:line="240" w:lineRule="auto"/>
        <w:ind w:firstLine="567"/>
        <w:jc w:val="both"/>
        <w:rPr>
          <w:rFonts w:ascii="Times New Roman" w:hAnsi="Times New Roman" w:cs="Times New Roman"/>
          <w:sz w:val="28"/>
          <w:szCs w:val="28"/>
          <w:lang w:val="kk-KZ"/>
        </w:rPr>
      </w:pPr>
    </w:p>
    <w:p w14:paraId="2CDFC9E1" w14:textId="77777777" w:rsidR="0009171F" w:rsidRPr="0033231F" w:rsidRDefault="0009171F" w:rsidP="00F107C4">
      <w:pPr>
        <w:spacing w:after="0" w:line="240" w:lineRule="auto"/>
        <w:jc w:val="both"/>
        <w:rPr>
          <w:rFonts w:ascii="Times New Roman" w:hAnsi="Times New Roman" w:cs="Times New Roman"/>
          <w:sz w:val="28"/>
          <w:szCs w:val="28"/>
          <w:lang w:val="kk-KZ"/>
        </w:rPr>
      </w:pPr>
      <w:r w:rsidRPr="0033231F">
        <w:rPr>
          <w:rFonts w:ascii="Times New Roman" w:hAnsi="Times New Roman" w:cs="Times New Roman"/>
          <w:noProof/>
          <w:sz w:val="28"/>
          <w:szCs w:val="28"/>
          <w:lang w:eastAsia="ru-RU"/>
        </w:rPr>
        <w:drawing>
          <wp:inline distT="0" distB="0" distL="0" distR="0" wp14:anchorId="1827DCCA" wp14:editId="6A95C5C4">
            <wp:extent cx="5858510" cy="2352675"/>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14:paraId="52CA1B91" w14:textId="77777777" w:rsidR="00054898" w:rsidRPr="00054898" w:rsidRDefault="00054898" w:rsidP="00054898">
      <w:pPr>
        <w:spacing w:after="0" w:line="240" w:lineRule="auto"/>
        <w:jc w:val="center"/>
        <w:rPr>
          <w:rFonts w:ascii="Times New Roman" w:hAnsi="Times New Roman" w:cs="Times New Roman"/>
          <w:sz w:val="16"/>
          <w:szCs w:val="16"/>
          <w:lang w:val="kk-KZ"/>
        </w:rPr>
      </w:pPr>
    </w:p>
    <w:p w14:paraId="4F1218E9" w14:textId="6A6E1FF2" w:rsidR="0009171F" w:rsidRPr="0033231F" w:rsidRDefault="00054898" w:rsidP="00054898">
      <w:pPr>
        <w:spacing w:after="0" w:line="240" w:lineRule="auto"/>
        <w:jc w:val="center"/>
        <w:rPr>
          <w:rFonts w:ascii="Times New Roman" w:hAnsi="Times New Roman" w:cs="Times New Roman"/>
          <w:sz w:val="28"/>
          <w:szCs w:val="28"/>
          <w:highlight w:val="yellow"/>
          <w:lang w:val="kk-KZ"/>
        </w:rPr>
      </w:pPr>
      <w:r w:rsidRPr="00054898">
        <w:rPr>
          <w:rFonts w:ascii="Times New Roman" w:hAnsi="Times New Roman" w:cs="Times New Roman"/>
          <w:sz w:val="28"/>
          <w:szCs w:val="28"/>
          <w:lang w:val="kk-KZ"/>
        </w:rPr>
        <w:t>Сурет Д 1</w:t>
      </w:r>
    </w:p>
    <w:sectPr w:rsidR="0009171F" w:rsidRPr="0033231F" w:rsidSect="006C56E5">
      <w:footerReference w:type="default" r:id="rId228"/>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E1B93" w14:textId="77777777" w:rsidR="00997660" w:rsidRDefault="00997660" w:rsidP="00DB033C">
      <w:pPr>
        <w:spacing w:after="0" w:line="240" w:lineRule="auto"/>
      </w:pPr>
      <w:r>
        <w:separator/>
      </w:r>
    </w:p>
  </w:endnote>
  <w:endnote w:type="continuationSeparator" w:id="0">
    <w:p w14:paraId="086B00B5" w14:textId="77777777" w:rsidR="00997660" w:rsidRDefault="00997660" w:rsidP="00DB0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352485"/>
      <w:docPartObj>
        <w:docPartGallery w:val="Page Numbers (Bottom of Page)"/>
        <w:docPartUnique/>
      </w:docPartObj>
    </w:sdtPr>
    <w:sdtEndPr>
      <w:rPr>
        <w:rFonts w:ascii="Times New Roman" w:hAnsi="Times New Roman" w:cs="Times New Roman"/>
        <w:sz w:val="24"/>
      </w:rPr>
    </w:sdtEndPr>
    <w:sdtContent>
      <w:p w14:paraId="0C5D7328" w14:textId="77777777" w:rsidR="00B457FA" w:rsidRPr="00673591" w:rsidRDefault="00B457FA" w:rsidP="00673591">
        <w:pPr>
          <w:pStyle w:val="ae"/>
          <w:tabs>
            <w:tab w:val="clear" w:pos="9355"/>
            <w:tab w:val="right" w:pos="9639"/>
          </w:tabs>
          <w:jc w:val="center"/>
          <w:rPr>
            <w:rFonts w:ascii="Times New Roman" w:hAnsi="Times New Roman" w:cs="Times New Roman"/>
            <w:sz w:val="24"/>
          </w:rPr>
        </w:pPr>
        <w:r w:rsidRPr="001C2EFD">
          <w:rPr>
            <w:rFonts w:ascii="Times New Roman" w:hAnsi="Times New Roman" w:cs="Times New Roman"/>
            <w:sz w:val="28"/>
            <w:szCs w:val="28"/>
          </w:rPr>
          <w:fldChar w:fldCharType="begin"/>
        </w:r>
        <w:r w:rsidRPr="001C2EFD">
          <w:rPr>
            <w:rFonts w:ascii="Times New Roman" w:hAnsi="Times New Roman" w:cs="Times New Roman"/>
            <w:sz w:val="28"/>
            <w:szCs w:val="28"/>
          </w:rPr>
          <w:instrText>PAGE   \* MERGEFORMAT</w:instrText>
        </w:r>
        <w:r w:rsidRPr="001C2EFD">
          <w:rPr>
            <w:rFonts w:ascii="Times New Roman" w:hAnsi="Times New Roman" w:cs="Times New Roman"/>
            <w:sz w:val="28"/>
            <w:szCs w:val="28"/>
          </w:rPr>
          <w:fldChar w:fldCharType="separate"/>
        </w:r>
        <w:r w:rsidR="000C2E4C">
          <w:rPr>
            <w:rFonts w:ascii="Times New Roman" w:hAnsi="Times New Roman" w:cs="Times New Roman"/>
            <w:noProof/>
            <w:sz w:val="28"/>
            <w:szCs w:val="28"/>
          </w:rPr>
          <w:t>143</w:t>
        </w:r>
        <w:r w:rsidRPr="001C2EFD">
          <w:rPr>
            <w:rFonts w:ascii="Times New Roman" w:hAnsi="Times New Roman" w:cs="Times New Roman"/>
            <w:sz w:val="28"/>
            <w:szCs w:val="28"/>
          </w:rPr>
          <w:fldChar w:fldCharType="end"/>
        </w:r>
      </w:p>
    </w:sdtContent>
  </w:sdt>
  <w:p w14:paraId="781771D0" w14:textId="77777777" w:rsidR="00B457FA" w:rsidRDefault="00B457F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549483"/>
      <w:docPartObj>
        <w:docPartGallery w:val="Page Numbers (Bottom of Page)"/>
        <w:docPartUnique/>
      </w:docPartObj>
    </w:sdtPr>
    <w:sdtEndPr>
      <w:rPr>
        <w:rFonts w:ascii="Times New Roman" w:hAnsi="Times New Roman" w:cs="Times New Roman"/>
        <w:sz w:val="28"/>
        <w:szCs w:val="28"/>
      </w:rPr>
    </w:sdtEndPr>
    <w:sdtContent>
      <w:p w14:paraId="1A9CCACE" w14:textId="0B2C82FB" w:rsidR="00B457FA" w:rsidRPr="006C56E5" w:rsidRDefault="00B457FA">
        <w:pPr>
          <w:pStyle w:val="ae"/>
          <w:jc w:val="center"/>
          <w:rPr>
            <w:rFonts w:ascii="Times New Roman" w:hAnsi="Times New Roman" w:cs="Times New Roman"/>
            <w:sz w:val="28"/>
            <w:szCs w:val="28"/>
          </w:rPr>
        </w:pPr>
        <w:r w:rsidRPr="006C56E5">
          <w:rPr>
            <w:rFonts w:ascii="Times New Roman" w:hAnsi="Times New Roman" w:cs="Times New Roman"/>
            <w:sz w:val="28"/>
            <w:szCs w:val="28"/>
          </w:rPr>
          <w:fldChar w:fldCharType="begin"/>
        </w:r>
        <w:r w:rsidRPr="006C56E5">
          <w:rPr>
            <w:rFonts w:ascii="Times New Roman" w:hAnsi="Times New Roman" w:cs="Times New Roman"/>
            <w:sz w:val="28"/>
            <w:szCs w:val="28"/>
          </w:rPr>
          <w:instrText>PAGE   \* MERGEFORMAT</w:instrText>
        </w:r>
        <w:r w:rsidRPr="006C56E5">
          <w:rPr>
            <w:rFonts w:ascii="Times New Roman" w:hAnsi="Times New Roman" w:cs="Times New Roman"/>
            <w:sz w:val="28"/>
            <w:szCs w:val="28"/>
          </w:rPr>
          <w:fldChar w:fldCharType="separate"/>
        </w:r>
        <w:r w:rsidR="0090502C">
          <w:rPr>
            <w:rFonts w:ascii="Times New Roman" w:hAnsi="Times New Roman" w:cs="Times New Roman"/>
            <w:noProof/>
            <w:sz w:val="28"/>
            <w:szCs w:val="28"/>
          </w:rPr>
          <w:t>144</w:t>
        </w:r>
        <w:r w:rsidRPr="006C56E5">
          <w:rPr>
            <w:rFonts w:ascii="Times New Roman" w:hAnsi="Times New Roman" w:cs="Times New Roman"/>
            <w:sz w:val="28"/>
            <w:szCs w:val="28"/>
          </w:rPr>
          <w:fldChar w:fldCharType="end"/>
        </w:r>
      </w:p>
    </w:sdtContent>
  </w:sdt>
  <w:p w14:paraId="4B33BB14" w14:textId="77777777" w:rsidR="00B457FA" w:rsidRDefault="00B457FA">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367422"/>
      <w:docPartObj>
        <w:docPartGallery w:val="Page Numbers (Bottom of Page)"/>
        <w:docPartUnique/>
      </w:docPartObj>
    </w:sdtPr>
    <w:sdtEndPr>
      <w:rPr>
        <w:rFonts w:ascii="Times New Roman" w:hAnsi="Times New Roman" w:cs="Times New Roman"/>
        <w:sz w:val="28"/>
      </w:rPr>
    </w:sdtEndPr>
    <w:sdtContent>
      <w:p w14:paraId="6CAF5417" w14:textId="77777777" w:rsidR="00B457FA" w:rsidRPr="008042DF" w:rsidRDefault="00B457FA">
        <w:pPr>
          <w:pStyle w:val="ae"/>
          <w:jc w:val="center"/>
          <w:rPr>
            <w:rFonts w:ascii="Times New Roman" w:hAnsi="Times New Roman" w:cs="Times New Roman"/>
            <w:sz w:val="28"/>
          </w:rPr>
        </w:pPr>
        <w:r w:rsidRPr="008042DF">
          <w:rPr>
            <w:rFonts w:ascii="Times New Roman" w:hAnsi="Times New Roman" w:cs="Times New Roman"/>
            <w:sz w:val="28"/>
          </w:rPr>
          <w:fldChar w:fldCharType="begin"/>
        </w:r>
        <w:r w:rsidRPr="008042DF">
          <w:rPr>
            <w:rFonts w:ascii="Times New Roman" w:hAnsi="Times New Roman" w:cs="Times New Roman"/>
            <w:sz w:val="28"/>
          </w:rPr>
          <w:instrText>PAGE   \* MERGEFORMAT</w:instrText>
        </w:r>
        <w:r w:rsidRPr="008042DF">
          <w:rPr>
            <w:rFonts w:ascii="Times New Roman" w:hAnsi="Times New Roman" w:cs="Times New Roman"/>
            <w:sz w:val="28"/>
          </w:rPr>
          <w:fldChar w:fldCharType="separate"/>
        </w:r>
        <w:r w:rsidR="0090502C">
          <w:rPr>
            <w:rFonts w:ascii="Times New Roman" w:hAnsi="Times New Roman" w:cs="Times New Roman"/>
            <w:noProof/>
            <w:sz w:val="28"/>
          </w:rPr>
          <w:t>166</w:t>
        </w:r>
        <w:r w:rsidRPr="008042DF">
          <w:rPr>
            <w:rFonts w:ascii="Times New Roman" w:hAnsi="Times New Roman" w:cs="Times New Roman"/>
            <w:sz w:val="28"/>
          </w:rPr>
          <w:fldChar w:fldCharType="end"/>
        </w:r>
      </w:p>
    </w:sdtContent>
  </w:sdt>
  <w:p w14:paraId="1D39D4EB" w14:textId="77777777" w:rsidR="00B457FA" w:rsidRDefault="00B457F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32855" w14:textId="77777777" w:rsidR="00997660" w:rsidRDefault="00997660" w:rsidP="00DB033C">
      <w:pPr>
        <w:spacing w:after="0" w:line="240" w:lineRule="auto"/>
      </w:pPr>
      <w:r>
        <w:separator/>
      </w:r>
    </w:p>
  </w:footnote>
  <w:footnote w:type="continuationSeparator" w:id="0">
    <w:p w14:paraId="2423C3AE" w14:textId="77777777" w:rsidR="00997660" w:rsidRDefault="00997660" w:rsidP="00DB03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DFD"/>
    <w:multiLevelType w:val="hybridMultilevel"/>
    <w:tmpl w:val="06D21254"/>
    <w:lvl w:ilvl="0" w:tplc="AEFCAE7A">
      <w:start w:val="1"/>
      <w:numFmt w:val="bullet"/>
      <w:lvlText w:val=""/>
      <w:lvlJc w:val="left"/>
      <w:pPr>
        <w:ind w:left="3196" w:hanging="360"/>
      </w:pPr>
      <w:rPr>
        <w:rFonts w:ascii="Symbol" w:hAnsi="Symbol" w:hint="default"/>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1">
    <w:nsid w:val="01250844"/>
    <w:multiLevelType w:val="multilevel"/>
    <w:tmpl w:val="9BDE34A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1720FF1"/>
    <w:multiLevelType w:val="hybridMultilevel"/>
    <w:tmpl w:val="15969FF2"/>
    <w:lvl w:ilvl="0" w:tplc="79145E1E">
      <w:start w:val="1"/>
      <w:numFmt w:val="decimal"/>
      <w:lvlText w:val="%1)"/>
      <w:lvlJc w:val="left"/>
      <w:pPr>
        <w:ind w:left="823" w:hanging="360"/>
      </w:pPr>
      <w:rPr>
        <w:rFonts w:hint="default"/>
        <w:b w:val="0"/>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abstractNum w:abstractNumId="3">
    <w:nsid w:val="023970E2"/>
    <w:multiLevelType w:val="hybridMultilevel"/>
    <w:tmpl w:val="BE60F898"/>
    <w:lvl w:ilvl="0" w:tplc="AEFCAE7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3408FE"/>
    <w:multiLevelType w:val="hybridMultilevel"/>
    <w:tmpl w:val="3F54FAC0"/>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3755D"/>
    <w:multiLevelType w:val="hybridMultilevel"/>
    <w:tmpl w:val="8138AC58"/>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EF760C"/>
    <w:multiLevelType w:val="hybridMultilevel"/>
    <w:tmpl w:val="454E4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313FFA"/>
    <w:multiLevelType w:val="hybridMultilevel"/>
    <w:tmpl w:val="FAD6A2C4"/>
    <w:lvl w:ilvl="0" w:tplc="AEFCAE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B6A23CA"/>
    <w:multiLevelType w:val="hybridMultilevel"/>
    <w:tmpl w:val="84F2BB26"/>
    <w:lvl w:ilvl="0" w:tplc="AEFCAE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C9028AC"/>
    <w:multiLevelType w:val="hybridMultilevel"/>
    <w:tmpl w:val="F85EC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C04310"/>
    <w:multiLevelType w:val="hybridMultilevel"/>
    <w:tmpl w:val="FE9C5B56"/>
    <w:lvl w:ilvl="0" w:tplc="AEFCAE7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12242203"/>
    <w:multiLevelType w:val="hybridMultilevel"/>
    <w:tmpl w:val="C02621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2FF6E6F"/>
    <w:multiLevelType w:val="hybridMultilevel"/>
    <w:tmpl w:val="B686AD30"/>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031A6A"/>
    <w:multiLevelType w:val="hybridMultilevel"/>
    <w:tmpl w:val="7F5421A6"/>
    <w:lvl w:ilvl="0" w:tplc="3276367E">
      <w:start w:val="1"/>
      <w:numFmt w:val="decimal"/>
      <w:lvlText w:val="%1."/>
      <w:lvlJc w:val="left"/>
      <w:pPr>
        <w:ind w:left="707" w:hanging="281"/>
      </w:pPr>
      <w:rPr>
        <w:rFonts w:ascii="Times New Roman" w:eastAsia="Times New Roman" w:hAnsi="Times New Roman" w:cs="Times New Roman" w:hint="default"/>
        <w:b w:val="0"/>
        <w:i w:val="0"/>
        <w:spacing w:val="0"/>
        <w:w w:val="100"/>
        <w:sz w:val="28"/>
        <w:szCs w:val="28"/>
        <w:lang w:val="kk-KZ" w:eastAsia="en-US" w:bidi="ar-SA"/>
      </w:rPr>
    </w:lvl>
    <w:lvl w:ilvl="1" w:tplc="5C1C1B4A">
      <w:numFmt w:val="bullet"/>
      <w:lvlText w:val="•"/>
      <w:lvlJc w:val="left"/>
      <w:pPr>
        <w:ind w:left="1601" w:hanging="281"/>
      </w:pPr>
      <w:rPr>
        <w:rFonts w:hint="default"/>
        <w:lang w:val="kk-KZ" w:eastAsia="en-US" w:bidi="ar-SA"/>
      </w:rPr>
    </w:lvl>
    <w:lvl w:ilvl="2" w:tplc="2A9C1144">
      <w:numFmt w:val="bullet"/>
      <w:lvlText w:val="•"/>
      <w:lvlJc w:val="left"/>
      <w:pPr>
        <w:ind w:left="2503" w:hanging="281"/>
      </w:pPr>
      <w:rPr>
        <w:rFonts w:hint="default"/>
        <w:lang w:val="kk-KZ" w:eastAsia="en-US" w:bidi="ar-SA"/>
      </w:rPr>
    </w:lvl>
    <w:lvl w:ilvl="3" w:tplc="C5F4BC6E">
      <w:numFmt w:val="bullet"/>
      <w:lvlText w:val="•"/>
      <w:lvlJc w:val="left"/>
      <w:pPr>
        <w:ind w:left="3405" w:hanging="281"/>
      </w:pPr>
      <w:rPr>
        <w:rFonts w:hint="default"/>
        <w:lang w:val="kk-KZ" w:eastAsia="en-US" w:bidi="ar-SA"/>
      </w:rPr>
    </w:lvl>
    <w:lvl w:ilvl="4" w:tplc="6278169C">
      <w:numFmt w:val="bullet"/>
      <w:lvlText w:val="•"/>
      <w:lvlJc w:val="left"/>
      <w:pPr>
        <w:ind w:left="4307" w:hanging="281"/>
      </w:pPr>
      <w:rPr>
        <w:rFonts w:hint="default"/>
        <w:lang w:val="kk-KZ" w:eastAsia="en-US" w:bidi="ar-SA"/>
      </w:rPr>
    </w:lvl>
    <w:lvl w:ilvl="5" w:tplc="AC9C866C">
      <w:numFmt w:val="bullet"/>
      <w:lvlText w:val="•"/>
      <w:lvlJc w:val="left"/>
      <w:pPr>
        <w:ind w:left="5209" w:hanging="281"/>
      </w:pPr>
      <w:rPr>
        <w:rFonts w:hint="default"/>
        <w:lang w:val="kk-KZ" w:eastAsia="en-US" w:bidi="ar-SA"/>
      </w:rPr>
    </w:lvl>
    <w:lvl w:ilvl="6" w:tplc="43404138">
      <w:numFmt w:val="bullet"/>
      <w:lvlText w:val="•"/>
      <w:lvlJc w:val="left"/>
      <w:pPr>
        <w:ind w:left="6111" w:hanging="281"/>
      </w:pPr>
      <w:rPr>
        <w:rFonts w:hint="default"/>
        <w:lang w:val="kk-KZ" w:eastAsia="en-US" w:bidi="ar-SA"/>
      </w:rPr>
    </w:lvl>
    <w:lvl w:ilvl="7" w:tplc="7584D854">
      <w:numFmt w:val="bullet"/>
      <w:lvlText w:val="•"/>
      <w:lvlJc w:val="left"/>
      <w:pPr>
        <w:ind w:left="7013" w:hanging="281"/>
      </w:pPr>
      <w:rPr>
        <w:rFonts w:hint="default"/>
        <w:lang w:val="kk-KZ" w:eastAsia="en-US" w:bidi="ar-SA"/>
      </w:rPr>
    </w:lvl>
    <w:lvl w:ilvl="8" w:tplc="C6C8686A">
      <w:numFmt w:val="bullet"/>
      <w:lvlText w:val="•"/>
      <w:lvlJc w:val="left"/>
      <w:pPr>
        <w:ind w:left="7915" w:hanging="281"/>
      </w:pPr>
      <w:rPr>
        <w:rFonts w:hint="default"/>
        <w:lang w:val="kk-KZ" w:eastAsia="en-US" w:bidi="ar-SA"/>
      </w:rPr>
    </w:lvl>
  </w:abstractNum>
  <w:abstractNum w:abstractNumId="14">
    <w:nsid w:val="158B1DA9"/>
    <w:multiLevelType w:val="multilevel"/>
    <w:tmpl w:val="1916E39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8687AF6"/>
    <w:multiLevelType w:val="hybridMultilevel"/>
    <w:tmpl w:val="E4A6483C"/>
    <w:lvl w:ilvl="0" w:tplc="AEFCAE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8E66CA1"/>
    <w:multiLevelType w:val="hybridMultilevel"/>
    <w:tmpl w:val="32241680"/>
    <w:lvl w:ilvl="0" w:tplc="AEFCAE7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7">
    <w:nsid w:val="19575FFD"/>
    <w:multiLevelType w:val="hybridMultilevel"/>
    <w:tmpl w:val="60EEEE78"/>
    <w:lvl w:ilvl="0" w:tplc="F46C5C8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9CC68EC"/>
    <w:multiLevelType w:val="hybridMultilevel"/>
    <w:tmpl w:val="0A62B664"/>
    <w:lvl w:ilvl="0" w:tplc="AEFCAE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A6B322F"/>
    <w:multiLevelType w:val="hybridMultilevel"/>
    <w:tmpl w:val="D44C1016"/>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1C605125"/>
    <w:multiLevelType w:val="hybridMultilevel"/>
    <w:tmpl w:val="4036D31A"/>
    <w:lvl w:ilvl="0" w:tplc="E8D01F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C6D416D"/>
    <w:multiLevelType w:val="multilevel"/>
    <w:tmpl w:val="C6D8E5D6"/>
    <w:lvl w:ilvl="0">
      <w:start w:val="1"/>
      <w:numFmt w:val="decimal"/>
      <w:lvlText w:val="%1"/>
      <w:lvlJc w:val="left"/>
      <w:pPr>
        <w:ind w:left="1510" w:hanging="375"/>
      </w:pPr>
      <w:rPr>
        <w:rFonts w:hint="default"/>
      </w:rPr>
    </w:lvl>
    <w:lvl w:ilvl="1">
      <w:start w:val="2"/>
      <w:numFmt w:val="decimal"/>
      <w:lvlText w:val="%1.%2"/>
      <w:lvlJc w:val="left"/>
      <w:pPr>
        <w:ind w:left="735" w:hanging="375"/>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1DB73828"/>
    <w:multiLevelType w:val="hybridMultilevel"/>
    <w:tmpl w:val="4D8A3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C82734"/>
    <w:multiLevelType w:val="hybridMultilevel"/>
    <w:tmpl w:val="61521752"/>
    <w:lvl w:ilvl="0" w:tplc="AEFCAE7A">
      <w:start w:val="1"/>
      <w:numFmt w:val="bullet"/>
      <w:lvlText w:val=""/>
      <w:lvlJc w:val="left"/>
      <w:pPr>
        <w:ind w:left="927" w:hanging="360"/>
      </w:pPr>
      <w:rPr>
        <w:rFonts w:ascii="Symbol" w:hAnsi="Symbol"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3EB3503"/>
    <w:multiLevelType w:val="hybridMultilevel"/>
    <w:tmpl w:val="D71E3F6E"/>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25B54504"/>
    <w:multiLevelType w:val="hybridMultilevel"/>
    <w:tmpl w:val="C36A2AB2"/>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26A124A9"/>
    <w:multiLevelType w:val="hybridMultilevel"/>
    <w:tmpl w:val="4CE44290"/>
    <w:lvl w:ilvl="0" w:tplc="AEFCAE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9A0409"/>
    <w:multiLevelType w:val="hybridMultilevel"/>
    <w:tmpl w:val="ECE0E86E"/>
    <w:lvl w:ilvl="0" w:tplc="F46C5C8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89235B6"/>
    <w:multiLevelType w:val="hybridMultilevel"/>
    <w:tmpl w:val="578030CE"/>
    <w:lvl w:ilvl="0" w:tplc="FB08106C">
      <w:start w:val="4"/>
      <w:numFmt w:val="bullet"/>
      <w:lvlText w:val="–"/>
      <w:lvlJc w:val="left"/>
      <w:pPr>
        <w:ind w:left="1494" w:hanging="360"/>
      </w:pPr>
      <w:rPr>
        <w:rFonts w:ascii="Times New Roman" w:eastAsia="Calibri" w:hAnsi="Times New Roman" w:cs="Times New Roman" w:hint="default"/>
        <w:color w:val="00000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nsid w:val="28D41788"/>
    <w:multiLevelType w:val="hybridMultilevel"/>
    <w:tmpl w:val="5C8CE9C2"/>
    <w:lvl w:ilvl="0" w:tplc="EE40B69C">
      <w:numFmt w:val="bullet"/>
      <w:lvlText w:val="–"/>
      <w:lvlJc w:val="left"/>
      <w:pPr>
        <w:ind w:left="720" w:hanging="360"/>
      </w:pPr>
      <w:rPr>
        <w:rFonts w:ascii="Times New Roman" w:eastAsiaTheme="minorHAnsi" w:hAnsi="Times New Roman" w:cs="Times New Roman" w:hint="default"/>
      </w:rPr>
    </w:lvl>
    <w:lvl w:ilvl="1" w:tplc="FFFFFFFF">
      <w:numFmt w:val="bullet"/>
      <w:lvlText w:val="•"/>
      <w:lvlJc w:val="left"/>
      <w:pPr>
        <w:ind w:left="1785" w:hanging="705"/>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296E263A"/>
    <w:multiLevelType w:val="multilevel"/>
    <w:tmpl w:val="629A2FE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29DC1D39"/>
    <w:multiLevelType w:val="hybridMultilevel"/>
    <w:tmpl w:val="B0DA3B12"/>
    <w:lvl w:ilvl="0" w:tplc="7AD83C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2E5B1987"/>
    <w:multiLevelType w:val="hybridMultilevel"/>
    <w:tmpl w:val="EBC20694"/>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FD95E11"/>
    <w:multiLevelType w:val="hybridMultilevel"/>
    <w:tmpl w:val="0204BBCA"/>
    <w:lvl w:ilvl="0" w:tplc="BDBC7636">
      <w:start w:val="1"/>
      <w:numFmt w:val="bullet"/>
      <w:lvlText w:val=""/>
      <w:lvlJc w:val="left"/>
      <w:pPr>
        <w:tabs>
          <w:tab w:val="num" w:pos="720"/>
        </w:tabs>
        <w:ind w:left="720" w:hanging="360"/>
      </w:pPr>
      <w:rPr>
        <w:rFonts w:ascii="Symbol" w:hAnsi="Symbol" w:hint="default"/>
      </w:rPr>
    </w:lvl>
    <w:lvl w:ilvl="1" w:tplc="8676E25A" w:tentative="1">
      <w:start w:val="1"/>
      <w:numFmt w:val="bullet"/>
      <w:lvlText w:val=""/>
      <w:lvlJc w:val="left"/>
      <w:pPr>
        <w:tabs>
          <w:tab w:val="num" w:pos="1440"/>
        </w:tabs>
        <w:ind w:left="1440" w:hanging="360"/>
      </w:pPr>
      <w:rPr>
        <w:rFonts w:ascii="Wingdings" w:hAnsi="Wingdings" w:hint="default"/>
      </w:rPr>
    </w:lvl>
    <w:lvl w:ilvl="2" w:tplc="2A78C3A4" w:tentative="1">
      <w:start w:val="1"/>
      <w:numFmt w:val="bullet"/>
      <w:lvlText w:val=""/>
      <w:lvlJc w:val="left"/>
      <w:pPr>
        <w:tabs>
          <w:tab w:val="num" w:pos="2160"/>
        </w:tabs>
        <w:ind w:left="2160" w:hanging="360"/>
      </w:pPr>
      <w:rPr>
        <w:rFonts w:ascii="Wingdings" w:hAnsi="Wingdings" w:hint="default"/>
      </w:rPr>
    </w:lvl>
    <w:lvl w:ilvl="3" w:tplc="1DCA394A" w:tentative="1">
      <w:start w:val="1"/>
      <w:numFmt w:val="bullet"/>
      <w:lvlText w:val=""/>
      <w:lvlJc w:val="left"/>
      <w:pPr>
        <w:tabs>
          <w:tab w:val="num" w:pos="2880"/>
        </w:tabs>
        <w:ind w:left="2880" w:hanging="360"/>
      </w:pPr>
      <w:rPr>
        <w:rFonts w:ascii="Wingdings" w:hAnsi="Wingdings" w:hint="default"/>
      </w:rPr>
    </w:lvl>
    <w:lvl w:ilvl="4" w:tplc="4BB4A45A" w:tentative="1">
      <w:start w:val="1"/>
      <w:numFmt w:val="bullet"/>
      <w:lvlText w:val=""/>
      <w:lvlJc w:val="left"/>
      <w:pPr>
        <w:tabs>
          <w:tab w:val="num" w:pos="3600"/>
        </w:tabs>
        <w:ind w:left="3600" w:hanging="360"/>
      </w:pPr>
      <w:rPr>
        <w:rFonts w:ascii="Wingdings" w:hAnsi="Wingdings" w:hint="default"/>
      </w:rPr>
    </w:lvl>
    <w:lvl w:ilvl="5" w:tplc="A954757A" w:tentative="1">
      <w:start w:val="1"/>
      <w:numFmt w:val="bullet"/>
      <w:lvlText w:val=""/>
      <w:lvlJc w:val="left"/>
      <w:pPr>
        <w:tabs>
          <w:tab w:val="num" w:pos="4320"/>
        </w:tabs>
        <w:ind w:left="4320" w:hanging="360"/>
      </w:pPr>
      <w:rPr>
        <w:rFonts w:ascii="Wingdings" w:hAnsi="Wingdings" w:hint="default"/>
      </w:rPr>
    </w:lvl>
    <w:lvl w:ilvl="6" w:tplc="48F0B266" w:tentative="1">
      <w:start w:val="1"/>
      <w:numFmt w:val="bullet"/>
      <w:lvlText w:val=""/>
      <w:lvlJc w:val="left"/>
      <w:pPr>
        <w:tabs>
          <w:tab w:val="num" w:pos="5040"/>
        </w:tabs>
        <w:ind w:left="5040" w:hanging="360"/>
      </w:pPr>
      <w:rPr>
        <w:rFonts w:ascii="Wingdings" w:hAnsi="Wingdings" w:hint="default"/>
      </w:rPr>
    </w:lvl>
    <w:lvl w:ilvl="7" w:tplc="64CA1166" w:tentative="1">
      <w:start w:val="1"/>
      <w:numFmt w:val="bullet"/>
      <w:lvlText w:val=""/>
      <w:lvlJc w:val="left"/>
      <w:pPr>
        <w:tabs>
          <w:tab w:val="num" w:pos="5760"/>
        </w:tabs>
        <w:ind w:left="5760" w:hanging="360"/>
      </w:pPr>
      <w:rPr>
        <w:rFonts w:ascii="Wingdings" w:hAnsi="Wingdings" w:hint="default"/>
      </w:rPr>
    </w:lvl>
    <w:lvl w:ilvl="8" w:tplc="BE020E38" w:tentative="1">
      <w:start w:val="1"/>
      <w:numFmt w:val="bullet"/>
      <w:lvlText w:val=""/>
      <w:lvlJc w:val="left"/>
      <w:pPr>
        <w:tabs>
          <w:tab w:val="num" w:pos="6480"/>
        </w:tabs>
        <w:ind w:left="6480" w:hanging="360"/>
      </w:pPr>
      <w:rPr>
        <w:rFonts w:ascii="Wingdings" w:hAnsi="Wingdings" w:hint="default"/>
      </w:rPr>
    </w:lvl>
  </w:abstractNum>
  <w:abstractNum w:abstractNumId="34">
    <w:nsid w:val="30DE030F"/>
    <w:multiLevelType w:val="hybridMultilevel"/>
    <w:tmpl w:val="1F185E80"/>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nsid w:val="370B51FB"/>
    <w:multiLevelType w:val="hybridMultilevel"/>
    <w:tmpl w:val="A08EE786"/>
    <w:lvl w:ilvl="0" w:tplc="AEFCAE7A">
      <w:start w:val="1"/>
      <w:numFmt w:val="bullet"/>
      <w:lvlText w:val=""/>
      <w:lvlJc w:val="left"/>
      <w:pPr>
        <w:ind w:left="1287" w:hanging="360"/>
      </w:pPr>
      <w:rPr>
        <w:rFonts w:ascii="Symbol" w:hAnsi="Symbol" w:hint="default"/>
      </w:rPr>
    </w:lvl>
    <w:lvl w:ilvl="1" w:tplc="AEFCAE7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9786D67"/>
    <w:multiLevelType w:val="hybridMultilevel"/>
    <w:tmpl w:val="AFE8C314"/>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2677A1"/>
    <w:multiLevelType w:val="hybridMultilevel"/>
    <w:tmpl w:val="53EE4D84"/>
    <w:lvl w:ilvl="0" w:tplc="AEFCAE7A">
      <w:start w:val="1"/>
      <w:numFmt w:val="bullet"/>
      <w:lvlText w:val=""/>
      <w:lvlJc w:val="left"/>
      <w:pPr>
        <w:ind w:left="1353"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3D244989"/>
    <w:multiLevelType w:val="hybridMultilevel"/>
    <w:tmpl w:val="A328A550"/>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0C749FF"/>
    <w:multiLevelType w:val="hybridMultilevel"/>
    <w:tmpl w:val="2C2AB34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41E81229"/>
    <w:multiLevelType w:val="hybridMultilevel"/>
    <w:tmpl w:val="5FCC7AF8"/>
    <w:lvl w:ilvl="0" w:tplc="AEFCAE7A">
      <w:start w:val="1"/>
      <w:numFmt w:val="bullet"/>
      <w:lvlText w:val=""/>
      <w:lvlJc w:val="left"/>
      <w:pPr>
        <w:ind w:left="1429" w:hanging="360"/>
      </w:pPr>
      <w:rPr>
        <w:rFonts w:ascii="Symbol" w:hAnsi="Symbol" w:hint="default"/>
      </w:rPr>
    </w:lvl>
    <w:lvl w:ilvl="1" w:tplc="EE40B69C">
      <w:numFmt w:val="bullet"/>
      <w:lvlText w:val="–"/>
      <w:lvlJc w:val="left"/>
      <w:pPr>
        <w:ind w:left="3124" w:hanging="133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2B903F5"/>
    <w:multiLevelType w:val="hybridMultilevel"/>
    <w:tmpl w:val="E312BD82"/>
    <w:lvl w:ilvl="0" w:tplc="AEFCAE7A">
      <w:start w:val="1"/>
      <w:numFmt w:val="bullet"/>
      <w:lvlText w:val=""/>
      <w:lvlJc w:val="left"/>
      <w:pPr>
        <w:ind w:left="927" w:hanging="360"/>
      </w:pPr>
      <w:rPr>
        <w:rFonts w:ascii="Symbol" w:hAnsi="Symbol"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43B708CB"/>
    <w:multiLevelType w:val="hybridMultilevel"/>
    <w:tmpl w:val="2B7C7E70"/>
    <w:lvl w:ilvl="0" w:tplc="F990BD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3FF440B"/>
    <w:multiLevelType w:val="hybridMultilevel"/>
    <w:tmpl w:val="38D8403C"/>
    <w:lvl w:ilvl="0" w:tplc="FB08106C">
      <w:start w:val="4"/>
      <w:numFmt w:val="bullet"/>
      <w:lvlText w:val="–"/>
      <w:lvlJc w:val="left"/>
      <w:pPr>
        <w:ind w:left="1358" w:hanging="360"/>
      </w:pPr>
      <w:rPr>
        <w:rFonts w:ascii="Times New Roman" w:eastAsia="Calibri" w:hAnsi="Times New Roman" w:cs="Times New Roman" w:hint="default"/>
      </w:rPr>
    </w:lvl>
    <w:lvl w:ilvl="1" w:tplc="FFFFFFFF" w:tentative="1">
      <w:start w:val="1"/>
      <w:numFmt w:val="bullet"/>
      <w:lvlText w:val="o"/>
      <w:lvlJc w:val="left"/>
      <w:pPr>
        <w:ind w:left="2078" w:hanging="360"/>
      </w:pPr>
      <w:rPr>
        <w:rFonts w:ascii="Courier New" w:hAnsi="Courier New" w:cs="Courier New" w:hint="default"/>
      </w:rPr>
    </w:lvl>
    <w:lvl w:ilvl="2" w:tplc="FFFFFFFF" w:tentative="1">
      <w:start w:val="1"/>
      <w:numFmt w:val="bullet"/>
      <w:lvlText w:val=""/>
      <w:lvlJc w:val="left"/>
      <w:pPr>
        <w:ind w:left="2798" w:hanging="360"/>
      </w:pPr>
      <w:rPr>
        <w:rFonts w:ascii="Wingdings" w:hAnsi="Wingdings" w:hint="default"/>
      </w:rPr>
    </w:lvl>
    <w:lvl w:ilvl="3" w:tplc="FFFFFFFF" w:tentative="1">
      <w:start w:val="1"/>
      <w:numFmt w:val="bullet"/>
      <w:lvlText w:val=""/>
      <w:lvlJc w:val="left"/>
      <w:pPr>
        <w:ind w:left="3518" w:hanging="360"/>
      </w:pPr>
      <w:rPr>
        <w:rFonts w:ascii="Symbol" w:hAnsi="Symbol" w:hint="default"/>
      </w:rPr>
    </w:lvl>
    <w:lvl w:ilvl="4" w:tplc="FFFFFFFF" w:tentative="1">
      <w:start w:val="1"/>
      <w:numFmt w:val="bullet"/>
      <w:lvlText w:val="o"/>
      <w:lvlJc w:val="left"/>
      <w:pPr>
        <w:ind w:left="4238" w:hanging="360"/>
      </w:pPr>
      <w:rPr>
        <w:rFonts w:ascii="Courier New" w:hAnsi="Courier New" w:cs="Courier New" w:hint="default"/>
      </w:rPr>
    </w:lvl>
    <w:lvl w:ilvl="5" w:tplc="FFFFFFFF" w:tentative="1">
      <w:start w:val="1"/>
      <w:numFmt w:val="bullet"/>
      <w:lvlText w:val=""/>
      <w:lvlJc w:val="left"/>
      <w:pPr>
        <w:ind w:left="4958" w:hanging="360"/>
      </w:pPr>
      <w:rPr>
        <w:rFonts w:ascii="Wingdings" w:hAnsi="Wingdings" w:hint="default"/>
      </w:rPr>
    </w:lvl>
    <w:lvl w:ilvl="6" w:tplc="FFFFFFFF" w:tentative="1">
      <w:start w:val="1"/>
      <w:numFmt w:val="bullet"/>
      <w:lvlText w:val=""/>
      <w:lvlJc w:val="left"/>
      <w:pPr>
        <w:ind w:left="5678" w:hanging="360"/>
      </w:pPr>
      <w:rPr>
        <w:rFonts w:ascii="Symbol" w:hAnsi="Symbol" w:hint="default"/>
      </w:rPr>
    </w:lvl>
    <w:lvl w:ilvl="7" w:tplc="FFFFFFFF" w:tentative="1">
      <w:start w:val="1"/>
      <w:numFmt w:val="bullet"/>
      <w:lvlText w:val="o"/>
      <w:lvlJc w:val="left"/>
      <w:pPr>
        <w:ind w:left="6398" w:hanging="360"/>
      </w:pPr>
      <w:rPr>
        <w:rFonts w:ascii="Courier New" w:hAnsi="Courier New" w:cs="Courier New" w:hint="default"/>
      </w:rPr>
    </w:lvl>
    <w:lvl w:ilvl="8" w:tplc="FFFFFFFF" w:tentative="1">
      <w:start w:val="1"/>
      <w:numFmt w:val="bullet"/>
      <w:lvlText w:val=""/>
      <w:lvlJc w:val="left"/>
      <w:pPr>
        <w:ind w:left="7118" w:hanging="360"/>
      </w:pPr>
      <w:rPr>
        <w:rFonts w:ascii="Wingdings" w:hAnsi="Wingdings" w:hint="default"/>
      </w:rPr>
    </w:lvl>
  </w:abstractNum>
  <w:abstractNum w:abstractNumId="44">
    <w:nsid w:val="4508140C"/>
    <w:multiLevelType w:val="hybridMultilevel"/>
    <w:tmpl w:val="7CCC0E38"/>
    <w:lvl w:ilvl="0" w:tplc="AEFCAE7A">
      <w:start w:val="1"/>
      <w:numFmt w:val="bullet"/>
      <w:lvlText w:val=""/>
      <w:lvlJc w:val="left"/>
      <w:pPr>
        <w:ind w:left="927" w:hanging="360"/>
      </w:pPr>
      <w:rPr>
        <w:rFonts w:ascii="Symbol" w:hAnsi="Symbol"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nsid w:val="45D12FE9"/>
    <w:multiLevelType w:val="hybridMultilevel"/>
    <w:tmpl w:val="8118E8F0"/>
    <w:lvl w:ilvl="0" w:tplc="AEFCAE7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nsid w:val="47194369"/>
    <w:multiLevelType w:val="hybridMultilevel"/>
    <w:tmpl w:val="86168714"/>
    <w:lvl w:ilvl="0" w:tplc="77128F12">
      <w:start w:val="1"/>
      <w:numFmt w:val="decimal"/>
      <w:lvlText w:val="%1"/>
      <w:lvlJc w:val="left"/>
      <w:pPr>
        <w:ind w:left="644" w:hanging="360"/>
      </w:pPr>
      <w:rPr>
        <w:rFonts w:ascii="Times New Roman" w:eastAsiaTheme="minorHAnsi" w:hAnsi="Times New Roman" w:cs="Times New Roman"/>
        <w:b w:val="0"/>
        <w:bCs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4789270A"/>
    <w:multiLevelType w:val="hybridMultilevel"/>
    <w:tmpl w:val="E4B0BE5A"/>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802C20"/>
    <w:multiLevelType w:val="hybridMultilevel"/>
    <w:tmpl w:val="E13EABC2"/>
    <w:lvl w:ilvl="0" w:tplc="7AD0FF6E">
      <w:start w:val="1"/>
      <w:numFmt w:val="bullet"/>
      <w:lvlText w:val=""/>
      <w:lvlJc w:val="left"/>
      <w:pPr>
        <w:ind w:left="1004" w:hanging="360"/>
      </w:pPr>
      <w:rPr>
        <w:rFonts w:ascii="Symbol" w:hAnsi="Symbol" w:hint="default"/>
      </w:rPr>
    </w:lvl>
    <w:lvl w:ilvl="1" w:tplc="7AD0FF6E">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49F74EC0"/>
    <w:multiLevelType w:val="hybridMultilevel"/>
    <w:tmpl w:val="BE9C207E"/>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0">
    <w:nsid w:val="4DCA03BF"/>
    <w:multiLevelType w:val="hybridMultilevel"/>
    <w:tmpl w:val="DFCE8BD8"/>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1">
    <w:nsid w:val="4F3C6AB4"/>
    <w:multiLevelType w:val="hybridMultilevel"/>
    <w:tmpl w:val="B41ABD9A"/>
    <w:lvl w:ilvl="0" w:tplc="0419000F">
      <w:start w:val="1"/>
      <w:numFmt w:val="decimal"/>
      <w:lvlText w:val="%1."/>
      <w:lvlJc w:val="left"/>
      <w:pPr>
        <w:ind w:left="6031" w:hanging="360"/>
      </w:pPr>
    </w:lvl>
    <w:lvl w:ilvl="1" w:tplc="04190019" w:tentative="1">
      <w:start w:val="1"/>
      <w:numFmt w:val="lowerLetter"/>
      <w:lvlText w:val="%2."/>
      <w:lvlJc w:val="left"/>
      <w:pPr>
        <w:ind w:left="6751" w:hanging="360"/>
      </w:pPr>
    </w:lvl>
    <w:lvl w:ilvl="2" w:tplc="0419001B" w:tentative="1">
      <w:start w:val="1"/>
      <w:numFmt w:val="lowerRoman"/>
      <w:lvlText w:val="%3."/>
      <w:lvlJc w:val="right"/>
      <w:pPr>
        <w:ind w:left="7471" w:hanging="180"/>
      </w:pPr>
    </w:lvl>
    <w:lvl w:ilvl="3" w:tplc="0419000F" w:tentative="1">
      <w:start w:val="1"/>
      <w:numFmt w:val="decimal"/>
      <w:lvlText w:val="%4."/>
      <w:lvlJc w:val="left"/>
      <w:pPr>
        <w:ind w:left="8191" w:hanging="360"/>
      </w:pPr>
    </w:lvl>
    <w:lvl w:ilvl="4" w:tplc="04190019" w:tentative="1">
      <w:start w:val="1"/>
      <w:numFmt w:val="lowerLetter"/>
      <w:lvlText w:val="%5."/>
      <w:lvlJc w:val="left"/>
      <w:pPr>
        <w:ind w:left="8911" w:hanging="360"/>
      </w:pPr>
    </w:lvl>
    <w:lvl w:ilvl="5" w:tplc="0419001B" w:tentative="1">
      <w:start w:val="1"/>
      <w:numFmt w:val="lowerRoman"/>
      <w:lvlText w:val="%6."/>
      <w:lvlJc w:val="right"/>
      <w:pPr>
        <w:ind w:left="9631" w:hanging="180"/>
      </w:pPr>
    </w:lvl>
    <w:lvl w:ilvl="6" w:tplc="0419000F" w:tentative="1">
      <w:start w:val="1"/>
      <w:numFmt w:val="decimal"/>
      <w:lvlText w:val="%7."/>
      <w:lvlJc w:val="left"/>
      <w:pPr>
        <w:ind w:left="10351" w:hanging="360"/>
      </w:pPr>
    </w:lvl>
    <w:lvl w:ilvl="7" w:tplc="04190019" w:tentative="1">
      <w:start w:val="1"/>
      <w:numFmt w:val="lowerLetter"/>
      <w:lvlText w:val="%8."/>
      <w:lvlJc w:val="left"/>
      <w:pPr>
        <w:ind w:left="11071" w:hanging="360"/>
      </w:pPr>
    </w:lvl>
    <w:lvl w:ilvl="8" w:tplc="0419001B" w:tentative="1">
      <w:start w:val="1"/>
      <w:numFmt w:val="lowerRoman"/>
      <w:lvlText w:val="%9."/>
      <w:lvlJc w:val="right"/>
      <w:pPr>
        <w:ind w:left="11791" w:hanging="180"/>
      </w:pPr>
    </w:lvl>
  </w:abstractNum>
  <w:abstractNum w:abstractNumId="52">
    <w:nsid w:val="56954D3F"/>
    <w:multiLevelType w:val="hybridMultilevel"/>
    <w:tmpl w:val="76A89EBC"/>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53">
    <w:nsid w:val="57120C4E"/>
    <w:multiLevelType w:val="hybridMultilevel"/>
    <w:tmpl w:val="8F70225A"/>
    <w:lvl w:ilvl="0" w:tplc="AEFCAE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71B6355"/>
    <w:multiLevelType w:val="hybridMultilevel"/>
    <w:tmpl w:val="DFA2DC56"/>
    <w:lvl w:ilvl="0" w:tplc="AEFCAE7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55">
    <w:nsid w:val="5A9E178A"/>
    <w:multiLevelType w:val="hybridMultilevel"/>
    <w:tmpl w:val="828A8CDC"/>
    <w:lvl w:ilvl="0" w:tplc="04190011">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6">
    <w:nsid w:val="5C1B4DBE"/>
    <w:multiLevelType w:val="hybridMultilevel"/>
    <w:tmpl w:val="518CC17E"/>
    <w:lvl w:ilvl="0" w:tplc="04190001">
      <w:start w:val="1"/>
      <w:numFmt w:val="bullet"/>
      <w:lvlText w:val=""/>
      <w:lvlJc w:val="left"/>
      <w:pPr>
        <w:ind w:left="1494"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D8B72FA"/>
    <w:multiLevelType w:val="hybridMultilevel"/>
    <w:tmpl w:val="637AC562"/>
    <w:lvl w:ilvl="0" w:tplc="AEFCAE7A">
      <w:start w:val="1"/>
      <w:numFmt w:val="bullet"/>
      <w:lvlText w:val=""/>
      <w:lvlJc w:val="left"/>
      <w:pPr>
        <w:ind w:left="1429" w:hanging="360"/>
      </w:pPr>
      <w:rPr>
        <w:rFonts w:ascii="Symbol" w:hAnsi="Symbol" w:hint="default"/>
      </w:rPr>
    </w:lvl>
    <w:lvl w:ilvl="1" w:tplc="AEFCAE7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DD17205"/>
    <w:multiLevelType w:val="hybridMultilevel"/>
    <w:tmpl w:val="376C77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DEB4054"/>
    <w:multiLevelType w:val="hybridMultilevel"/>
    <w:tmpl w:val="16F63E56"/>
    <w:lvl w:ilvl="0" w:tplc="04190001">
      <w:start w:val="1"/>
      <w:numFmt w:val="bullet"/>
      <w:lvlText w:val=""/>
      <w:lvlJc w:val="left"/>
      <w:pPr>
        <w:ind w:left="720" w:hanging="360"/>
      </w:pPr>
      <w:rPr>
        <w:rFonts w:ascii="Symbol" w:hAnsi="Symbol" w:hint="default"/>
      </w:rPr>
    </w:lvl>
    <w:lvl w:ilvl="1" w:tplc="B44EB3EE">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EA3590C"/>
    <w:multiLevelType w:val="hybridMultilevel"/>
    <w:tmpl w:val="F5CC177E"/>
    <w:lvl w:ilvl="0" w:tplc="5248F3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5EF82C24"/>
    <w:multiLevelType w:val="hybridMultilevel"/>
    <w:tmpl w:val="90323720"/>
    <w:lvl w:ilvl="0" w:tplc="04190011">
      <w:start w:val="1"/>
      <w:numFmt w:val="decimal"/>
      <w:lvlText w:val="%1)"/>
      <w:lvlJc w:val="left"/>
      <w:pPr>
        <w:ind w:left="720" w:hanging="360"/>
      </w:pPr>
      <w:rPr>
        <w:rFonts w:hint="default"/>
      </w:rPr>
    </w:lvl>
    <w:lvl w:ilvl="1" w:tplc="218425B0">
      <w:start w:val="1"/>
      <w:numFmt w:val="decimal"/>
      <w:lvlText w:val="%2."/>
      <w:lvlJc w:val="left"/>
      <w:pPr>
        <w:ind w:left="1965" w:hanging="88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0F5753"/>
    <w:multiLevelType w:val="hybridMultilevel"/>
    <w:tmpl w:val="B42461BE"/>
    <w:lvl w:ilvl="0" w:tplc="AEFCAE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61222C11"/>
    <w:multiLevelType w:val="hybridMultilevel"/>
    <w:tmpl w:val="968C0BAE"/>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4">
    <w:nsid w:val="63C71D67"/>
    <w:multiLevelType w:val="hybridMultilevel"/>
    <w:tmpl w:val="5374DBD6"/>
    <w:lvl w:ilvl="0" w:tplc="AEFCAE7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5">
    <w:nsid w:val="650E1DB6"/>
    <w:multiLevelType w:val="hybridMultilevel"/>
    <w:tmpl w:val="DC2C18A4"/>
    <w:lvl w:ilvl="0" w:tplc="6896A574">
      <w:start w:val="1"/>
      <w:numFmt w:val="decimal"/>
      <w:lvlText w:val="%1)"/>
      <w:lvlJc w:val="left"/>
      <w:pPr>
        <w:ind w:left="-35" w:hanging="390"/>
      </w:pPr>
      <w:rPr>
        <w:rFonts w:hint="default"/>
        <w:color w:val="000000"/>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66">
    <w:nsid w:val="656C23F6"/>
    <w:multiLevelType w:val="hybridMultilevel"/>
    <w:tmpl w:val="A5F415A0"/>
    <w:lvl w:ilvl="0" w:tplc="AEFCAE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7">
    <w:nsid w:val="65B3536F"/>
    <w:multiLevelType w:val="hybridMultilevel"/>
    <w:tmpl w:val="67709938"/>
    <w:lvl w:ilvl="0" w:tplc="2F8EB5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65C03FE1"/>
    <w:multiLevelType w:val="hybridMultilevel"/>
    <w:tmpl w:val="AE4AD156"/>
    <w:lvl w:ilvl="0" w:tplc="AEFCAE7A">
      <w:start w:val="1"/>
      <w:numFmt w:val="bullet"/>
      <w:lvlText w:val=""/>
      <w:lvlJc w:val="left"/>
      <w:pPr>
        <w:ind w:left="927" w:hanging="360"/>
      </w:pPr>
      <w:rPr>
        <w:rFonts w:ascii="Symbol" w:hAnsi="Symbol"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9">
    <w:nsid w:val="66540084"/>
    <w:multiLevelType w:val="hybridMultilevel"/>
    <w:tmpl w:val="C8B66B66"/>
    <w:lvl w:ilvl="0" w:tplc="04190011">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0">
    <w:nsid w:val="676C7105"/>
    <w:multiLevelType w:val="hybridMultilevel"/>
    <w:tmpl w:val="5246C11A"/>
    <w:lvl w:ilvl="0" w:tplc="08725C6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80D7A3D"/>
    <w:multiLevelType w:val="hybridMultilevel"/>
    <w:tmpl w:val="B4F48C92"/>
    <w:lvl w:ilvl="0" w:tplc="AEFCAE7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2">
    <w:nsid w:val="6A80745E"/>
    <w:multiLevelType w:val="hybridMultilevel"/>
    <w:tmpl w:val="2FC61B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AB61A5C"/>
    <w:multiLevelType w:val="hybridMultilevel"/>
    <w:tmpl w:val="9F48F380"/>
    <w:lvl w:ilvl="0" w:tplc="7AD0FF6E">
      <w:start w:val="1"/>
      <w:numFmt w:val="bullet"/>
      <w:lvlText w:val=""/>
      <w:lvlJc w:val="left"/>
      <w:pPr>
        <w:ind w:left="1287" w:hanging="360"/>
      </w:pPr>
      <w:rPr>
        <w:rFonts w:ascii="Symbol" w:hAnsi="Symbol" w:hint="default"/>
      </w:rPr>
    </w:lvl>
    <w:lvl w:ilvl="1" w:tplc="2B4C7978">
      <w:numFmt w:val="bullet"/>
      <w:lvlText w:val="•"/>
      <w:lvlJc w:val="left"/>
      <w:pPr>
        <w:ind w:left="2067" w:hanging="42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BCA648F"/>
    <w:multiLevelType w:val="hybridMultilevel"/>
    <w:tmpl w:val="6B10D90A"/>
    <w:lvl w:ilvl="0" w:tplc="08725C6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D687876"/>
    <w:multiLevelType w:val="hybridMultilevel"/>
    <w:tmpl w:val="3550AC16"/>
    <w:lvl w:ilvl="0" w:tplc="AEFCAE7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6">
    <w:nsid w:val="6F060409"/>
    <w:multiLevelType w:val="hybridMultilevel"/>
    <w:tmpl w:val="FF2CF44A"/>
    <w:lvl w:ilvl="0" w:tplc="AEFCAE7A">
      <w:start w:val="1"/>
      <w:numFmt w:val="bullet"/>
      <w:lvlText w:val=""/>
      <w:lvlJc w:val="left"/>
      <w:pPr>
        <w:ind w:left="927" w:hanging="360"/>
      </w:pPr>
      <w:rPr>
        <w:rFonts w:ascii="Symbol" w:hAnsi="Symbol"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7">
    <w:nsid w:val="7042735A"/>
    <w:multiLevelType w:val="hybridMultilevel"/>
    <w:tmpl w:val="FABA35C0"/>
    <w:lvl w:ilvl="0" w:tplc="AEFCAE7A">
      <w:start w:val="1"/>
      <w:numFmt w:val="bullet"/>
      <w:lvlText w:val=""/>
      <w:lvlJc w:val="left"/>
      <w:pPr>
        <w:ind w:left="1287" w:hanging="360"/>
      </w:pPr>
      <w:rPr>
        <w:rFonts w:ascii="Symbol" w:hAnsi="Symbol" w:hint="default"/>
        <w:b/>
      </w:rPr>
    </w:lvl>
    <w:lvl w:ilvl="1" w:tplc="AEFCAE7A">
      <w:start w:val="1"/>
      <w:numFmt w:val="bullet"/>
      <w:lvlText w:val=""/>
      <w:lvlJc w:val="left"/>
      <w:pPr>
        <w:ind w:left="2007" w:hanging="360"/>
      </w:pPr>
      <w:rPr>
        <w:rFonts w:ascii="Symbol" w:hAnsi="Symbol" w:hint="default"/>
        <w:b/>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70B8128C"/>
    <w:multiLevelType w:val="hybridMultilevel"/>
    <w:tmpl w:val="C02621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72D774C4"/>
    <w:multiLevelType w:val="hybridMultilevel"/>
    <w:tmpl w:val="983231C4"/>
    <w:lvl w:ilvl="0" w:tplc="AEFCAE7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0">
    <w:nsid w:val="77705675"/>
    <w:multiLevelType w:val="hybridMultilevel"/>
    <w:tmpl w:val="FC0E56AA"/>
    <w:lvl w:ilvl="0" w:tplc="AEFCAE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7D46184"/>
    <w:multiLevelType w:val="hybridMultilevel"/>
    <w:tmpl w:val="CD26DFA8"/>
    <w:lvl w:ilvl="0" w:tplc="8988CF5E">
      <w:start w:val="1"/>
      <w:numFmt w:val="decimal"/>
      <w:lvlText w:val="%1)"/>
      <w:lvlJc w:val="left"/>
      <w:pPr>
        <w:ind w:left="1557" w:hanging="99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78162A01"/>
    <w:multiLevelType w:val="hybridMultilevel"/>
    <w:tmpl w:val="6400A86E"/>
    <w:lvl w:ilvl="0" w:tplc="AEFCAE7A">
      <w:start w:val="1"/>
      <w:numFmt w:val="bullet"/>
      <w:lvlText w:val=""/>
      <w:lvlJc w:val="left"/>
      <w:pPr>
        <w:ind w:left="927" w:hanging="360"/>
      </w:pPr>
      <w:rPr>
        <w:rFonts w:ascii="Symbol" w:hAnsi="Symbol"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3">
    <w:nsid w:val="795F760F"/>
    <w:multiLevelType w:val="hybridMultilevel"/>
    <w:tmpl w:val="40C417B6"/>
    <w:lvl w:ilvl="0" w:tplc="AEFCAE7A">
      <w:start w:val="1"/>
      <w:numFmt w:val="bullet"/>
      <w:lvlText w:val=""/>
      <w:lvlJc w:val="left"/>
      <w:pPr>
        <w:ind w:left="927" w:hanging="360"/>
      </w:pPr>
      <w:rPr>
        <w:rFonts w:ascii="Symbol" w:hAnsi="Symbol" w:hint="default"/>
      </w:rPr>
    </w:lvl>
    <w:lvl w:ilvl="1" w:tplc="0A4C6BEE">
      <w:numFmt w:val="bullet"/>
      <w:lvlText w:val="-"/>
      <w:lvlJc w:val="left"/>
      <w:pPr>
        <w:ind w:left="1647" w:hanging="360"/>
      </w:pPr>
      <w:rPr>
        <w:rFonts w:ascii="Times New Roman" w:eastAsiaTheme="minorHAnsi"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4">
    <w:nsid w:val="79CF3DDF"/>
    <w:multiLevelType w:val="multilevel"/>
    <w:tmpl w:val="5660FCA4"/>
    <w:lvl w:ilvl="0">
      <w:start w:val="2"/>
      <w:numFmt w:val="decimal"/>
      <w:lvlText w:val="%1"/>
      <w:lvlJc w:val="left"/>
      <w:pPr>
        <w:ind w:left="720"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0"/>
  </w:num>
  <w:num w:numId="3">
    <w:abstractNumId w:val="17"/>
  </w:num>
  <w:num w:numId="4">
    <w:abstractNumId w:val="60"/>
  </w:num>
  <w:num w:numId="5">
    <w:abstractNumId w:val="31"/>
  </w:num>
  <w:num w:numId="6">
    <w:abstractNumId w:val="52"/>
  </w:num>
  <w:num w:numId="7">
    <w:abstractNumId w:val="21"/>
  </w:num>
  <w:num w:numId="8">
    <w:abstractNumId w:val="27"/>
  </w:num>
  <w:num w:numId="9">
    <w:abstractNumId w:val="30"/>
  </w:num>
  <w:num w:numId="10">
    <w:abstractNumId w:val="20"/>
  </w:num>
  <w:num w:numId="11">
    <w:abstractNumId w:val="55"/>
  </w:num>
  <w:num w:numId="12">
    <w:abstractNumId w:val="2"/>
  </w:num>
  <w:num w:numId="13">
    <w:abstractNumId w:val="72"/>
  </w:num>
  <w:num w:numId="14">
    <w:abstractNumId w:val="61"/>
  </w:num>
  <w:num w:numId="15">
    <w:abstractNumId w:val="58"/>
  </w:num>
  <w:num w:numId="16">
    <w:abstractNumId w:val="56"/>
  </w:num>
  <w:num w:numId="17">
    <w:abstractNumId w:val="65"/>
  </w:num>
  <w:num w:numId="18">
    <w:abstractNumId w:val="41"/>
  </w:num>
  <w:num w:numId="19">
    <w:abstractNumId w:val="82"/>
  </w:num>
  <w:num w:numId="20">
    <w:abstractNumId w:val="68"/>
  </w:num>
  <w:num w:numId="21">
    <w:abstractNumId w:val="44"/>
  </w:num>
  <w:num w:numId="22">
    <w:abstractNumId w:val="76"/>
  </w:num>
  <w:num w:numId="23">
    <w:abstractNumId w:val="83"/>
  </w:num>
  <w:num w:numId="24">
    <w:abstractNumId w:val="6"/>
  </w:num>
  <w:num w:numId="25">
    <w:abstractNumId w:val="35"/>
  </w:num>
  <w:num w:numId="26">
    <w:abstractNumId w:val="16"/>
  </w:num>
  <w:num w:numId="27">
    <w:abstractNumId w:val="79"/>
  </w:num>
  <w:num w:numId="28">
    <w:abstractNumId w:val="10"/>
  </w:num>
  <w:num w:numId="29">
    <w:abstractNumId w:val="54"/>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num>
  <w:num w:numId="34">
    <w:abstractNumId w:val="42"/>
  </w:num>
  <w:num w:numId="35">
    <w:abstractNumId w:val="59"/>
  </w:num>
  <w:num w:numId="36">
    <w:abstractNumId w:val="67"/>
  </w:num>
  <w:num w:numId="37">
    <w:abstractNumId w:val="70"/>
  </w:num>
  <w:num w:numId="38">
    <w:abstractNumId w:val="69"/>
  </w:num>
  <w:num w:numId="39">
    <w:abstractNumId w:val="81"/>
  </w:num>
  <w:num w:numId="40">
    <w:abstractNumId w:val="80"/>
  </w:num>
  <w:num w:numId="41">
    <w:abstractNumId w:val="63"/>
  </w:num>
  <w:num w:numId="42">
    <w:abstractNumId w:val="24"/>
  </w:num>
  <w:num w:numId="43">
    <w:abstractNumId w:val="66"/>
  </w:num>
  <w:num w:numId="44">
    <w:abstractNumId w:val="45"/>
  </w:num>
  <w:num w:numId="45">
    <w:abstractNumId w:val="49"/>
  </w:num>
  <w:num w:numId="46">
    <w:abstractNumId w:val="19"/>
  </w:num>
  <w:num w:numId="47">
    <w:abstractNumId w:val="64"/>
  </w:num>
  <w:num w:numId="48">
    <w:abstractNumId w:val="34"/>
  </w:num>
  <w:num w:numId="49">
    <w:abstractNumId w:val="25"/>
  </w:num>
  <w:num w:numId="50">
    <w:abstractNumId w:val="50"/>
  </w:num>
  <w:num w:numId="51">
    <w:abstractNumId w:val="75"/>
  </w:num>
  <w:num w:numId="52">
    <w:abstractNumId w:val="23"/>
  </w:num>
  <w:num w:numId="53">
    <w:abstractNumId w:val="1"/>
  </w:num>
  <w:num w:numId="54">
    <w:abstractNumId w:val="13"/>
  </w:num>
  <w:num w:numId="55">
    <w:abstractNumId w:val="37"/>
  </w:num>
  <w:num w:numId="56">
    <w:abstractNumId w:val="71"/>
  </w:num>
  <w:num w:numId="57">
    <w:abstractNumId w:val="3"/>
  </w:num>
  <w:num w:numId="58">
    <w:abstractNumId w:val="5"/>
  </w:num>
  <w:num w:numId="59">
    <w:abstractNumId w:val="15"/>
  </w:num>
  <w:num w:numId="60">
    <w:abstractNumId w:val="22"/>
  </w:num>
  <w:num w:numId="61">
    <w:abstractNumId w:val="9"/>
  </w:num>
  <w:num w:numId="62">
    <w:abstractNumId w:val="77"/>
  </w:num>
  <w:num w:numId="63">
    <w:abstractNumId w:val="62"/>
  </w:num>
  <w:num w:numId="64">
    <w:abstractNumId w:val="53"/>
  </w:num>
  <w:num w:numId="65">
    <w:abstractNumId w:val="33"/>
  </w:num>
  <w:num w:numId="66">
    <w:abstractNumId w:val="51"/>
  </w:num>
  <w:num w:numId="67">
    <w:abstractNumId w:val="73"/>
  </w:num>
  <w:num w:numId="68">
    <w:abstractNumId w:val="48"/>
  </w:num>
  <w:num w:numId="69">
    <w:abstractNumId w:val="4"/>
  </w:num>
  <w:num w:numId="70">
    <w:abstractNumId w:val="12"/>
  </w:num>
  <w:num w:numId="71">
    <w:abstractNumId w:val="32"/>
  </w:num>
  <w:num w:numId="72">
    <w:abstractNumId w:val="38"/>
  </w:num>
  <w:num w:numId="73">
    <w:abstractNumId w:val="8"/>
  </w:num>
  <w:num w:numId="74">
    <w:abstractNumId w:val="40"/>
  </w:num>
  <w:num w:numId="75">
    <w:abstractNumId w:val="57"/>
  </w:num>
  <w:num w:numId="76">
    <w:abstractNumId w:val="26"/>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4"/>
  </w:num>
  <w:num w:numId="79">
    <w:abstractNumId w:val="14"/>
  </w:num>
  <w:num w:numId="80">
    <w:abstractNumId w:val="7"/>
  </w:num>
  <w:num w:numId="81">
    <w:abstractNumId w:val="36"/>
  </w:num>
  <w:num w:numId="82">
    <w:abstractNumId w:val="47"/>
  </w:num>
  <w:num w:numId="83">
    <w:abstractNumId w:val="43"/>
  </w:num>
  <w:num w:numId="84">
    <w:abstractNumId w:val="28"/>
  </w:num>
  <w:num w:numId="85">
    <w:abstractNumId w:val="2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BA3"/>
    <w:rsid w:val="00003308"/>
    <w:rsid w:val="0000457C"/>
    <w:rsid w:val="00006345"/>
    <w:rsid w:val="00013A15"/>
    <w:rsid w:val="00020208"/>
    <w:rsid w:val="00020419"/>
    <w:rsid w:val="0002125E"/>
    <w:rsid w:val="0002463E"/>
    <w:rsid w:val="00024DC5"/>
    <w:rsid w:val="000261B7"/>
    <w:rsid w:val="00026F73"/>
    <w:rsid w:val="00027C7F"/>
    <w:rsid w:val="000313C2"/>
    <w:rsid w:val="00031484"/>
    <w:rsid w:val="00032006"/>
    <w:rsid w:val="00035703"/>
    <w:rsid w:val="0004044B"/>
    <w:rsid w:val="00043026"/>
    <w:rsid w:val="00047626"/>
    <w:rsid w:val="00054898"/>
    <w:rsid w:val="00055675"/>
    <w:rsid w:val="0005733A"/>
    <w:rsid w:val="00061B6A"/>
    <w:rsid w:val="000632A6"/>
    <w:rsid w:val="000710EC"/>
    <w:rsid w:val="000728C8"/>
    <w:rsid w:val="000733CD"/>
    <w:rsid w:val="000755AC"/>
    <w:rsid w:val="00077B28"/>
    <w:rsid w:val="0008054A"/>
    <w:rsid w:val="00083DBE"/>
    <w:rsid w:val="00090EE5"/>
    <w:rsid w:val="0009171F"/>
    <w:rsid w:val="00095E70"/>
    <w:rsid w:val="00096D0A"/>
    <w:rsid w:val="000A099D"/>
    <w:rsid w:val="000A1059"/>
    <w:rsid w:val="000A21A4"/>
    <w:rsid w:val="000A2407"/>
    <w:rsid w:val="000A277C"/>
    <w:rsid w:val="000A3AFC"/>
    <w:rsid w:val="000A68B9"/>
    <w:rsid w:val="000B3414"/>
    <w:rsid w:val="000B3CBF"/>
    <w:rsid w:val="000B45FA"/>
    <w:rsid w:val="000B519F"/>
    <w:rsid w:val="000B7CE1"/>
    <w:rsid w:val="000C22F8"/>
    <w:rsid w:val="000C2E4C"/>
    <w:rsid w:val="000C45D7"/>
    <w:rsid w:val="000C46B2"/>
    <w:rsid w:val="000C59CF"/>
    <w:rsid w:val="000C5DD7"/>
    <w:rsid w:val="000C75F5"/>
    <w:rsid w:val="000C762F"/>
    <w:rsid w:val="000D3818"/>
    <w:rsid w:val="000D5103"/>
    <w:rsid w:val="000D5C81"/>
    <w:rsid w:val="000D6F08"/>
    <w:rsid w:val="000E0219"/>
    <w:rsid w:val="000E105C"/>
    <w:rsid w:val="000F098C"/>
    <w:rsid w:val="000F1A1B"/>
    <w:rsid w:val="000F5423"/>
    <w:rsid w:val="000F622E"/>
    <w:rsid w:val="00104B20"/>
    <w:rsid w:val="00106CDF"/>
    <w:rsid w:val="001070C4"/>
    <w:rsid w:val="00110AD3"/>
    <w:rsid w:val="001116E9"/>
    <w:rsid w:val="001119C4"/>
    <w:rsid w:val="00111ED6"/>
    <w:rsid w:val="0011262E"/>
    <w:rsid w:val="00120640"/>
    <w:rsid w:val="001242BF"/>
    <w:rsid w:val="00124E7C"/>
    <w:rsid w:val="0012784F"/>
    <w:rsid w:val="00130030"/>
    <w:rsid w:val="001311A5"/>
    <w:rsid w:val="001324A9"/>
    <w:rsid w:val="001332F4"/>
    <w:rsid w:val="00137ECA"/>
    <w:rsid w:val="001430BE"/>
    <w:rsid w:val="00143C3B"/>
    <w:rsid w:val="00152F45"/>
    <w:rsid w:val="0015790E"/>
    <w:rsid w:val="00157C78"/>
    <w:rsid w:val="00162E45"/>
    <w:rsid w:val="00165151"/>
    <w:rsid w:val="00165E6A"/>
    <w:rsid w:val="0016720D"/>
    <w:rsid w:val="001733A4"/>
    <w:rsid w:val="00174A95"/>
    <w:rsid w:val="001751C2"/>
    <w:rsid w:val="001757FC"/>
    <w:rsid w:val="0017774A"/>
    <w:rsid w:val="0018706A"/>
    <w:rsid w:val="0018716B"/>
    <w:rsid w:val="00192918"/>
    <w:rsid w:val="00194436"/>
    <w:rsid w:val="00195562"/>
    <w:rsid w:val="00197BCE"/>
    <w:rsid w:val="001A088E"/>
    <w:rsid w:val="001A1286"/>
    <w:rsid w:val="001A12D4"/>
    <w:rsid w:val="001A1B12"/>
    <w:rsid w:val="001A2635"/>
    <w:rsid w:val="001A327A"/>
    <w:rsid w:val="001A5474"/>
    <w:rsid w:val="001B23BA"/>
    <w:rsid w:val="001B2728"/>
    <w:rsid w:val="001B7674"/>
    <w:rsid w:val="001C2EFD"/>
    <w:rsid w:val="001C5284"/>
    <w:rsid w:val="001C7552"/>
    <w:rsid w:val="001D0508"/>
    <w:rsid w:val="001D2680"/>
    <w:rsid w:val="001D3F46"/>
    <w:rsid w:val="001D499A"/>
    <w:rsid w:val="001D6553"/>
    <w:rsid w:val="001D72E0"/>
    <w:rsid w:val="001D7825"/>
    <w:rsid w:val="001E1C09"/>
    <w:rsid w:val="001E2168"/>
    <w:rsid w:val="001E2D30"/>
    <w:rsid w:val="001E32C4"/>
    <w:rsid w:val="001E775D"/>
    <w:rsid w:val="001E7F82"/>
    <w:rsid w:val="001F0590"/>
    <w:rsid w:val="001F1E3C"/>
    <w:rsid w:val="001F24B3"/>
    <w:rsid w:val="001F37CD"/>
    <w:rsid w:val="001F3F36"/>
    <w:rsid w:val="001F4684"/>
    <w:rsid w:val="00200118"/>
    <w:rsid w:val="00202DD6"/>
    <w:rsid w:val="0020357B"/>
    <w:rsid w:val="00205678"/>
    <w:rsid w:val="0021280A"/>
    <w:rsid w:val="002130EF"/>
    <w:rsid w:val="0021393A"/>
    <w:rsid w:val="00213D5D"/>
    <w:rsid w:val="0021453D"/>
    <w:rsid w:val="002145BB"/>
    <w:rsid w:val="00215090"/>
    <w:rsid w:val="0021617A"/>
    <w:rsid w:val="00221CA7"/>
    <w:rsid w:val="00222F32"/>
    <w:rsid w:val="0022401F"/>
    <w:rsid w:val="00224F5A"/>
    <w:rsid w:val="00230419"/>
    <w:rsid w:val="002323D8"/>
    <w:rsid w:val="00232F4F"/>
    <w:rsid w:val="00233472"/>
    <w:rsid w:val="002355D9"/>
    <w:rsid w:val="002359AA"/>
    <w:rsid w:val="0024000F"/>
    <w:rsid w:val="00241E12"/>
    <w:rsid w:val="00243BEB"/>
    <w:rsid w:val="00243F1E"/>
    <w:rsid w:val="00245CCA"/>
    <w:rsid w:val="00246233"/>
    <w:rsid w:val="0024687F"/>
    <w:rsid w:val="00247747"/>
    <w:rsid w:val="0024789E"/>
    <w:rsid w:val="00247CF0"/>
    <w:rsid w:val="00250E1E"/>
    <w:rsid w:val="00251135"/>
    <w:rsid w:val="002511F3"/>
    <w:rsid w:val="00254311"/>
    <w:rsid w:val="002567FD"/>
    <w:rsid w:val="0026195B"/>
    <w:rsid w:val="00262BF0"/>
    <w:rsid w:val="00264DF6"/>
    <w:rsid w:val="00264E65"/>
    <w:rsid w:val="002670B3"/>
    <w:rsid w:val="00271B2C"/>
    <w:rsid w:val="0027729F"/>
    <w:rsid w:val="00280DAC"/>
    <w:rsid w:val="002810D7"/>
    <w:rsid w:val="00283A84"/>
    <w:rsid w:val="00284D2C"/>
    <w:rsid w:val="00285A30"/>
    <w:rsid w:val="002864F1"/>
    <w:rsid w:val="002902FC"/>
    <w:rsid w:val="00291804"/>
    <w:rsid w:val="00293399"/>
    <w:rsid w:val="0029752A"/>
    <w:rsid w:val="002A03EB"/>
    <w:rsid w:val="002A31CA"/>
    <w:rsid w:val="002A41EE"/>
    <w:rsid w:val="002A689F"/>
    <w:rsid w:val="002B043B"/>
    <w:rsid w:val="002B34BB"/>
    <w:rsid w:val="002C2CF1"/>
    <w:rsid w:val="002C51B4"/>
    <w:rsid w:val="002C785F"/>
    <w:rsid w:val="002D6BA5"/>
    <w:rsid w:val="002D6E2F"/>
    <w:rsid w:val="002E0CC2"/>
    <w:rsid w:val="002E4BA3"/>
    <w:rsid w:val="002E6B69"/>
    <w:rsid w:val="002E722D"/>
    <w:rsid w:val="002F2A6C"/>
    <w:rsid w:val="002F3DBC"/>
    <w:rsid w:val="002F66D0"/>
    <w:rsid w:val="00303E3F"/>
    <w:rsid w:val="00312E8F"/>
    <w:rsid w:val="00316E61"/>
    <w:rsid w:val="003173F0"/>
    <w:rsid w:val="0032028C"/>
    <w:rsid w:val="003204C0"/>
    <w:rsid w:val="00323440"/>
    <w:rsid w:val="00323621"/>
    <w:rsid w:val="0032486E"/>
    <w:rsid w:val="00324B1B"/>
    <w:rsid w:val="00325802"/>
    <w:rsid w:val="00325A1F"/>
    <w:rsid w:val="0032764E"/>
    <w:rsid w:val="00331C40"/>
    <w:rsid w:val="0033231F"/>
    <w:rsid w:val="00333D6B"/>
    <w:rsid w:val="00341BEB"/>
    <w:rsid w:val="003430C7"/>
    <w:rsid w:val="0034333E"/>
    <w:rsid w:val="00350E94"/>
    <w:rsid w:val="00352784"/>
    <w:rsid w:val="00353059"/>
    <w:rsid w:val="00363C87"/>
    <w:rsid w:val="003762DC"/>
    <w:rsid w:val="00381032"/>
    <w:rsid w:val="0038175C"/>
    <w:rsid w:val="0038556B"/>
    <w:rsid w:val="00386E07"/>
    <w:rsid w:val="003908C8"/>
    <w:rsid w:val="00391FD3"/>
    <w:rsid w:val="003947F6"/>
    <w:rsid w:val="003972C7"/>
    <w:rsid w:val="003A3DA1"/>
    <w:rsid w:val="003A4762"/>
    <w:rsid w:val="003A4A1E"/>
    <w:rsid w:val="003A4E90"/>
    <w:rsid w:val="003A70D1"/>
    <w:rsid w:val="003A758A"/>
    <w:rsid w:val="003B14B9"/>
    <w:rsid w:val="003B1CEA"/>
    <w:rsid w:val="003B2099"/>
    <w:rsid w:val="003B7617"/>
    <w:rsid w:val="003C23C7"/>
    <w:rsid w:val="003C5D6D"/>
    <w:rsid w:val="003C6C84"/>
    <w:rsid w:val="003C7AD8"/>
    <w:rsid w:val="003D0072"/>
    <w:rsid w:val="003D3BBE"/>
    <w:rsid w:val="003D4FBA"/>
    <w:rsid w:val="003D699F"/>
    <w:rsid w:val="003D6B99"/>
    <w:rsid w:val="003E094E"/>
    <w:rsid w:val="003E1E9D"/>
    <w:rsid w:val="003F3BCC"/>
    <w:rsid w:val="003F67FD"/>
    <w:rsid w:val="003F76F8"/>
    <w:rsid w:val="003F7F02"/>
    <w:rsid w:val="004019AC"/>
    <w:rsid w:val="00403AB3"/>
    <w:rsid w:val="00405381"/>
    <w:rsid w:val="00405678"/>
    <w:rsid w:val="00407617"/>
    <w:rsid w:val="004102B9"/>
    <w:rsid w:val="004110A8"/>
    <w:rsid w:val="004157C4"/>
    <w:rsid w:val="00415D86"/>
    <w:rsid w:val="00420472"/>
    <w:rsid w:val="00421AF6"/>
    <w:rsid w:val="00422E3E"/>
    <w:rsid w:val="00423772"/>
    <w:rsid w:val="00425236"/>
    <w:rsid w:val="00426E1C"/>
    <w:rsid w:val="004351A4"/>
    <w:rsid w:val="00435CE9"/>
    <w:rsid w:val="004406B3"/>
    <w:rsid w:val="00440EBE"/>
    <w:rsid w:val="00441C2A"/>
    <w:rsid w:val="00443A41"/>
    <w:rsid w:val="00444820"/>
    <w:rsid w:val="0044766A"/>
    <w:rsid w:val="00447EF7"/>
    <w:rsid w:val="00451682"/>
    <w:rsid w:val="00452F55"/>
    <w:rsid w:val="00453A0C"/>
    <w:rsid w:val="00456CFA"/>
    <w:rsid w:val="00457F35"/>
    <w:rsid w:val="00461870"/>
    <w:rsid w:val="00462078"/>
    <w:rsid w:val="004624C4"/>
    <w:rsid w:val="00464F40"/>
    <w:rsid w:val="004674CB"/>
    <w:rsid w:val="00470CEB"/>
    <w:rsid w:val="0047259F"/>
    <w:rsid w:val="0047525B"/>
    <w:rsid w:val="0048161E"/>
    <w:rsid w:val="004825C8"/>
    <w:rsid w:val="00482BFC"/>
    <w:rsid w:val="004858CC"/>
    <w:rsid w:val="00485B54"/>
    <w:rsid w:val="00486470"/>
    <w:rsid w:val="00491223"/>
    <w:rsid w:val="0049216F"/>
    <w:rsid w:val="00494452"/>
    <w:rsid w:val="004958BC"/>
    <w:rsid w:val="0049658A"/>
    <w:rsid w:val="004976FE"/>
    <w:rsid w:val="00497D4B"/>
    <w:rsid w:val="004A129A"/>
    <w:rsid w:val="004A242B"/>
    <w:rsid w:val="004A25E1"/>
    <w:rsid w:val="004A320C"/>
    <w:rsid w:val="004A5284"/>
    <w:rsid w:val="004A76FC"/>
    <w:rsid w:val="004B03F9"/>
    <w:rsid w:val="004B205E"/>
    <w:rsid w:val="004B2AA3"/>
    <w:rsid w:val="004B4592"/>
    <w:rsid w:val="004B5650"/>
    <w:rsid w:val="004C0568"/>
    <w:rsid w:val="004C0D20"/>
    <w:rsid w:val="004C1B28"/>
    <w:rsid w:val="004C50A2"/>
    <w:rsid w:val="004C5C8B"/>
    <w:rsid w:val="004C6062"/>
    <w:rsid w:val="004D11D1"/>
    <w:rsid w:val="004D5D5D"/>
    <w:rsid w:val="004D6044"/>
    <w:rsid w:val="004D6599"/>
    <w:rsid w:val="004E0C52"/>
    <w:rsid w:val="004E2A07"/>
    <w:rsid w:val="004E6094"/>
    <w:rsid w:val="004F0604"/>
    <w:rsid w:val="004F188D"/>
    <w:rsid w:val="004F4F5F"/>
    <w:rsid w:val="00500382"/>
    <w:rsid w:val="00501309"/>
    <w:rsid w:val="00505D2F"/>
    <w:rsid w:val="005060D5"/>
    <w:rsid w:val="0050701F"/>
    <w:rsid w:val="00507986"/>
    <w:rsid w:val="005106A6"/>
    <w:rsid w:val="005121DF"/>
    <w:rsid w:val="00512D18"/>
    <w:rsid w:val="005158B2"/>
    <w:rsid w:val="005178F3"/>
    <w:rsid w:val="00522105"/>
    <w:rsid w:val="0052238B"/>
    <w:rsid w:val="00522AC7"/>
    <w:rsid w:val="00523EF7"/>
    <w:rsid w:val="0052489F"/>
    <w:rsid w:val="00524EBD"/>
    <w:rsid w:val="00526BB0"/>
    <w:rsid w:val="00530A06"/>
    <w:rsid w:val="005322DF"/>
    <w:rsid w:val="00536F7F"/>
    <w:rsid w:val="005379BE"/>
    <w:rsid w:val="00540AA7"/>
    <w:rsid w:val="00542D06"/>
    <w:rsid w:val="0054321D"/>
    <w:rsid w:val="00546CE7"/>
    <w:rsid w:val="00551D7C"/>
    <w:rsid w:val="00552394"/>
    <w:rsid w:val="005536E0"/>
    <w:rsid w:val="00566AB6"/>
    <w:rsid w:val="005678F4"/>
    <w:rsid w:val="00567ADE"/>
    <w:rsid w:val="00570D58"/>
    <w:rsid w:val="00570F28"/>
    <w:rsid w:val="00571361"/>
    <w:rsid w:val="0057166B"/>
    <w:rsid w:val="0057458C"/>
    <w:rsid w:val="00575EEE"/>
    <w:rsid w:val="00576136"/>
    <w:rsid w:val="0057699A"/>
    <w:rsid w:val="00577175"/>
    <w:rsid w:val="00580890"/>
    <w:rsid w:val="00581EBA"/>
    <w:rsid w:val="00586807"/>
    <w:rsid w:val="00587877"/>
    <w:rsid w:val="00593CDF"/>
    <w:rsid w:val="00595AA7"/>
    <w:rsid w:val="00595E8E"/>
    <w:rsid w:val="005A0A56"/>
    <w:rsid w:val="005A346B"/>
    <w:rsid w:val="005A7612"/>
    <w:rsid w:val="005A7CB6"/>
    <w:rsid w:val="005B1895"/>
    <w:rsid w:val="005B4311"/>
    <w:rsid w:val="005B4DF6"/>
    <w:rsid w:val="005B66BB"/>
    <w:rsid w:val="005B77AA"/>
    <w:rsid w:val="005B7ADE"/>
    <w:rsid w:val="005C02EA"/>
    <w:rsid w:val="005C0BD5"/>
    <w:rsid w:val="005C3064"/>
    <w:rsid w:val="005C4550"/>
    <w:rsid w:val="005C70FB"/>
    <w:rsid w:val="005D002B"/>
    <w:rsid w:val="005D083D"/>
    <w:rsid w:val="005D27FA"/>
    <w:rsid w:val="005D29F5"/>
    <w:rsid w:val="005D2BE7"/>
    <w:rsid w:val="005D4B7B"/>
    <w:rsid w:val="005D7919"/>
    <w:rsid w:val="005D797D"/>
    <w:rsid w:val="005E136A"/>
    <w:rsid w:val="005E53A0"/>
    <w:rsid w:val="005E5E11"/>
    <w:rsid w:val="005E60C8"/>
    <w:rsid w:val="005E6EB4"/>
    <w:rsid w:val="005F1214"/>
    <w:rsid w:val="005F344D"/>
    <w:rsid w:val="005F4ADD"/>
    <w:rsid w:val="0060133F"/>
    <w:rsid w:val="00604B32"/>
    <w:rsid w:val="00605E7D"/>
    <w:rsid w:val="006062C1"/>
    <w:rsid w:val="006063C4"/>
    <w:rsid w:val="006065CF"/>
    <w:rsid w:val="00607D0D"/>
    <w:rsid w:val="00613509"/>
    <w:rsid w:val="006176B2"/>
    <w:rsid w:val="00617E3D"/>
    <w:rsid w:val="006201BA"/>
    <w:rsid w:val="0062269F"/>
    <w:rsid w:val="00625647"/>
    <w:rsid w:val="00625B68"/>
    <w:rsid w:val="00627037"/>
    <w:rsid w:val="00632B38"/>
    <w:rsid w:val="00636917"/>
    <w:rsid w:val="00636D03"/>
    <w:rsid w:val="006372CB"/>
    <w:rsid w:val="0064038F"/>
    <w:rsid w:val="00640CB4"/>
    <w:rsid w:val="006477D9"/>
    <w:rsid w:val="00650D6B"/>
    <w:rsid w:val="006545E2"/>
    <w:rsid w:val="00654E9E"/>
    <w:rsid w:val="00655268"/>
    <w:rsid w:val="00665A8C"/>
    <w:rsid w:val="006670AE"/>
    <w:rsid w:val="00670856"/>
    <w:rsid w:val="00673591"/>
    <w:rsid w:val="00676729"/>
    <w:rsid w:val="00681658"/>
    <w:rsid w:val="00681C67"/>
    <w:rsid w:val="006824F1"/>
    <w:rsid w:val="0068510B"/>
    <w:rsid w:val="00687178"/>
    <w:rsid w:val="006879FE"/>
    <w:rsid w:val="00687D52"/>
    <w:rsid w:val="00690873"/>
    <w:rsid w:val="00690B4F"/>
    <w:rsid w:val="00691CCB"/>
    <w:rsid w:val="0069598D"/>
    <w:rsid w:val="00695B3A"/>
    <w:rsid w:val="00697289"/>
    <w:rsid w:val="006A3C8F"/>
    <w:rsid w:val="006A5CF0"/>
    <w:rsid w:val="006A6875"/>
    <w:rsid w:val="006A70A5"/>
    <w:rsid w:val="006A7C5A"/>
    <w:rsid w:val="006B0548"/>
    <w:rsid w:val="006B1312"/>
    <w:rsid w:val="006B2BB0"/>
    <w:rsid w:val="006B34DF"/>
    <w:rsid w:val="006B5FC8"/>
    <w:rsid w:val="006C179C"/>
    <w:rsid w:val="006C49F7"/>
    <w:rsid w:val="006C56E5"/>
    <w:rsid w:val="006C6A08"/>
    <w:rsid w:val="006D2E3C"/>
    <w:rsid w:val="006D6982"/>
    <w:rsid w:val="006E1A60"/>
    <w:rsid w:val="006E4E55"/>
    <w:rsid w:val="006E52E4"/>
    <w:rsid w:val="006E54A3"/>
    <w:rsid w:val="006E6D6C"/>
    <w:rsid w:val="006F22F1"/>
    <w:rsid w:val="006F7B66"/>
    <w:rsid w:val="00700780"/>
    <w:rsid w:val="00713AE4"/>
    <w:rsid w:val="00713CD2"/>
    <w:rsid w:val="00714BD3"/>
    <w:rsid w:val="00715BB0"/>
    <w:rsid w:val="00722937"/>
    <w:rsid w:val="00723746"/>
    <w:rsid w:val="00725CDE"/>
    <w:rsid w:val="00726211"/>
    <w:rsid w:val="0072782C"/>
    <w:rsid w:val="00733B68"/>
    <w:rsid w:val="00734581"/>
    <w:rsid w:val="00735129"/>
    <w:rsid w:val="00743A5A"/>
    <w:rsid w:val="00747AA4"/>
    <w:rsid w:val="00752737"/>
    <w:rsid w:val="007534BF"/>
    <w:rsid w:val="007536C9"/>
    <w:rsid w:val="0075512C"/>
    <w:rsid w:val="00761AA7"/>
    <w:rsid w:val="00761CD1"/>
    <w:rsid w:val="007621CD"/>
    <w:rsid w:val="0076399A"/>
    <w:rsid w:val="00764D3A"/>
    <w:rsid w:val="00765024"/>
    <w:rsid w:val="00765678"/>
    <w:rsid w:val="00765D13"/>
    <w:rsid w:val="007662E1"/>
    <w:rsid w:val="007666E6"/>
    <w:rsid w:val="00767CDA"/>
    <w:rsid w:val="0077017C"/>
    <w:rsid w:val="00772A22"/>
    <w:rsid w:val="00774403"/>
    <w:rsid w:val="00775CA4"/>
    <w:rsid w:val="00783956"/>
    <w:rsid w:val="00783B9E"/>
    <w:rsid w:val="007870CB"/>
    <w:rsid w:val="00793630"/>
    <w:rsid w:val="00797317"/>
    <w:rsid w:val="007A12F4"/>
    <w:rsid w:val="007A1FD5"/>
    <w:rsid w:val="007A432F"/>
    <w:rsid w:val="007A677B"/>
    <w:rsid w:val="007A7B25"/>
    <w:rsid w:val="007B1443"/>
    <w:rsid w:val="007B2390"/>
    <w:rsid w:val="007B2879"/>
    <w:rsid w:val="007B69E7"/>
    <w:rsid w:val="007C104E"/>
    <w:rsid w:val="007C1708"/>
    <w:rsid w:val="007C30B9"/>
    <w:rsid w:val="007C72A5"/>
    <w:rsid w:val="007D0218"/>
    <w:rsid w:val="007D28CC"/>
    <w:rsid w:val="007D54D0"/>
    <w:rsid w:val="007D5869"/>
    <w:rsid w:val="007D6664"/>
    <w:rsid w:val="007D7461"/>
    <w:rsid w:val="007E0CC0"/>
    <w:rsid w:val="007E1313"/>
    <w:rsid w:val="007E17C8"/>
    <w:rsid w:val="007E4B87"/>
    <w:rsid w:val="007E5897"/>
    <w:rsid w:val="007E614A"/>
    <w:rsid w:val="007E7D65"/>
    <w:rsid w:val="007F1D40"/>
    <w:rsid w:val="007F561A"/>
    <w:rsid w:val="007F7395"/>
    <w:rsid w:val="007F7939"/>
    <w:rsid w:val="00801B27"/>
    <w:rsid w:val="008042DF"/>
    <w:rsid w:val="00805D3A"/>
    <w:rsid w:val="00807E55"/>
    <w:rsid w:val="008115CD"/>
    <w:rsid w:val="00811F3E"/>
    <w:rsid w:val="00815BF3"/>
    <w:rsid w:val="00816E03"/>
    <w:rsid w:val="008171D0"/>
    <w:rsid w:val="0082335F"/>
    <w:rsid w:val="008246FD"/>
    <w:rsid w:val="008264FB"/>
    <w:rsid w:val="0083574D"/>
    <w:rsid w:val="00836258"/>
    <w:rsid w:val="00837E2D"/>
    <w:rsid w:val="008445FD"/>
    <w:rsid w:val="0084496B"/>
    <w:rsid w:val="008453D4"/>
    <w:rsid w:val="0085238E"/>
    <w:rsid w:val="008671B1"/>
    <w:rsid w:val="00867FA0"/>
    <w:rsid w:val="0087028F"/>
    <w:rsid w:val="00870E09"/>
    <w:rsid w:val="00871458"/>
    <w:rsid w:val="00871E6B"/>
    <w:rsid w:val="00873B23"/>
    <w:rsid w:val="00877408"/>
    <w:rsid w:val="00883D08"/>
    <w:rsid w:val="008854BB"/>
    <w:rsid w:val="00891B62"/>
    <w:rsid w:val="00891ED3"/>
    <w:rsid w:val="00896BCC"/>
    <w:rsid w:val="00897C15"/>
    <w:rsid w:val="008A06CF"/>
    <w:rsid w:val="008A13DB"/>
    <w:rsid w:val="008A4049"/>
    <w:rsid w:val="008B37DE"/>
    <w:rsid w:val="008C0E15"/>
    <w:rsid w:val="008C209A"/>
    <w:rsid w:val="008C3629"/>
    <w:rsid w:val="008C36CC"/>
    <w:rsid w:val="008C39DC"/>
    <w:rsid w:val="008C5D9C"/>
    <w:rsid w:val="008D1594"/>
    <w:rsid w:val="008D1F04"/>
    <w:rsid w:val="008D4991"/>
    <w:rsid w:val="008D50D6"/>
    <w:rsid w:val="008D5647"/>
    <w:rsid w:val="008D5EF6"/>
    <w:rsid w:val="008D6896"/>
    <w:rsid w:val="008E3B19"/>
    <w:rsid w:val="008E48FD"/>
    <w:rsid w:val="008E6453"/>
    <w:rsid w:val="008F03A5"/>
    <w:rsid w:val="008F45B5"/>
    <w:rsid w:val="008F4BC6"/>
    <w:rsid w:val="008F54CE"/>
    <w:rsid w:val="009019A1"/>
    <w:rsid w:val="0090502C"/>
    <w:rsid w:val="009052DC"/>
    <w:rsid w:val="00905F02"/>
    <w:rsid w:val="00910DDC"/>
    <w:rsid w:val="009130BB"/>
    <w:rsid w:val="009147DB"/>
    <w:rsid w:val="00917137"/>
    <w:rsid w:val="00921BF3"/>
    <w:rsid w:val="0092227A"/>
    <w:rsid w:val="009228C8"/>
    <w:rsid w:val="00930A41"/>
    <w:rsid w:val="00931276"/>
    <w:rsid w:val="00935E75"/>
    <w:rsid w:val="00936AC7"/>
    <w:rsid w:val="00942377"/>
    <w:rsid w:val="009437C2"/>
    <w:rsid w:val="009444E1"/>
    <w:rsid w:val="009446BC"/>
    <w:rsid w:val="00947562"/>
    <w:rsid w:val="00950D1A"/>
    <w:rsid w:val="00951D21"/>
    <w:rsid w:val="00953019"/>
    <w:rsid w:val="00953DCA"/>
    <w:rsid w:val="009561C7"/>
    <w:rsid w:val="0096088A"/>
    <w:rsid w:val="00960A47"/>
    <w:rsid w:val="00961C08"/>
    <w:rsid w:val="009642EB"/>
    <w:rsid w:val="00964768"/>
    <w:rsid w:val="0096762E"/>
    <w:rsid w:val="00972687"/>
    <w:rsid w:val="00977365"/>
    <w:rsid w:val="00980A00"/>
    <w:rsid w:val="00980AFE"/>
    <w:rsid w:val="00981EF5"/>
    <w:rsid w:val="009820F8"/>
    <w:rsid w:val="00983847"/>
    <w:rsid w:val="00983A15"/>
    <w:rsid w:val="00984F69"/>
    <w:rsid w:val="00987846"/>
    <w:rsid w:val="00991E9A"/>
    <w:rsid w:val="00995214"/>
    <w:rsid w:val="00995542"/>
    <w:rsid w:val="009975BF"/>
    <w:rsid w:val="00997660"/>
    <w:rsid w:val="009A1208"/>
    <w:rsid w:val="009A2B2E"/>
    <w:rsid w:val="009B6083"/>
    <w:rsid w:val="009C00D3"/>
    <w:rsid w:val="009C0E5A"/>
    <w:rsid w:val="009C12D9"/>
    <w:rsid w:val="009C28DA"/>
    <w:rsid w:val="009C3F93"/>
    <w:rsid w:val="009C73D0"/>
    <w:rsid w:val="009C7CC4"/>
    <w:rsid w:val="009D14F9"/>
    <w:rsid w:val="009D2F8D"/>
    <w:rsid w:val="009D3729"/>
    <w:rsid w:val="009D724C"/>
    <w:rsid w:val="009E21F4"/>
    <w:rsid w:val="009E43D8"/>
    <w:rsid w:val="009F4E4E"/>
    <w:rsid w:val="009F5196"/>
    <w:rsid w:val="009F71F8"/>
    <w:rsid w:val="00A02276"/>
    <w:rsid w:val="00A03A65"/>
    <w:rsid w:val="00A048E0"/>
    <w:rsid w:val="00A06B95"/>
    <w:rsid w:val="00A11475"/>
    <w:rsid w:val="00A122E7"/>
    <w:rsid w:val="00A13929"/>
    <w:rsid w:val="00A13BA0"/>
    <w:rsid w:val="00A17F66"/>
    <w:rsid w:val="00A2398F"/>
    <w:rsid w:val="00A24C70"/>
    <w:rsid w:val="00A27436"/>
    <w:rsid w:val="00A303AF"/>
    <w:rsid w:val="00A31914"/>
    <w:rsid w:val="00A32055"/>
    <w:rsid w:val="00A378A7"/>
    <w:rsid w:val="00A41477"/>
    <w:rsid w:val="00A42B99"/>
    <w:rsid w:val="00A43398"/>
    <w:rsid w:val="00A44FFE"/>
    <w:rsid w:val="00A450BF"/>
    <w:rsid w:val="00A4732C"/>
    <w:rsid w:val="00A476FB"/>
    <w:rsid w:val="00A50E9E"/>
    <w:rsid w:val="00A52BA8"/>
    <w:rsid w:val="00A5338C"/>
    <w:rsid w:val="00A55480"/>
    <w:rsid w:val="00A611D8"/>
    <w:rsid w:val="00A657FF"/>
    <w:rsid w:val="00A7248B"/>
    <w:rsid w:val="00A724CF"/>
    <w:rsid w:val="00A74145"/>
    <w:rsid w:val="00A76ECA"/>
    <w:rsid w:val="00A918CA"/>
    <w:rsid w:val="00A93410"/>
    <w:rsid w:val="00A93EC2"/>
    <w:rsid w:val="00A94C18"/>
    <w:rsid w:val="00AA3655"/>
    <w:rsid w:val="00AA4372"/>
    <w:rsid w:val="00AB57CC"/>
    <w:rsid w:val="00AB5BCC"/>
    <w:rsid w:val="00AB7FC6"/>
    <w:rsid w:val="00AC58BB"/>
    <w:rsid w:val="00AD1D6C"/>
    <w:rsid w:val="00AD217C"/>
    <w:rsid w:val="00AD257B"/>
    <w:rsid w:val="00AD311C"/>
    <w:rsid w:val="00AD625D"/>
    <w:rsid w:val="00AD763D"/>
    <w:rsid w:val="00AE1AAB"/>
    <w:rsid w:val="00AE3AAA"/>
    <w:rsid w:val="00AE3D30"/>
    <w:rsid w:val="00AE664A"/>
    <w:rsid w:val="00AE6E31"/>
    <w:rsid w:val="00AF0070"/>
    <w:rsid w:val="00AF2A91"/>
    <w:rsid w:val="00AF5352"/>
    <w:rsid w:val="00AF6A84"/>
    <w:rsid w:val="00B01FC6"/>
    <w:rsid w:val="00B020C2"/>
    <w:rsid w:val="00B0294F"/>
    <w:rsid w:val="00B10797"/>
    <w:rsid w:val="00B127EF"/>
    <w:rsid w:val="00B15D19"/>
    <w:rsid w:val="00B235E4"/>
    <w:rsid w:val="00B23DD9"/>
    <w:rsid w:val="00B2531E"/>
    <w:rsid w:val="00B268BB"/>
    <w:rsid w:val="00B26BB4"/>
    <w:rsid w:val="00B306A5"/>
    <w:rsid w:val="00B310C7"/>
    <w:rsid w:val="00B35834"/>
    <w:rsid w:val="00B35D85"/>
    <w:rsid w:val="00B37AB3"/>
    <w:rsid w:val="00B41EE7"/>
    <w:rsid w:val="00B42BE7"/>
    <w:rsid w:val="00B457FA"/>
    <w:rsid w:val="00B50B00"/>
    <w:rsid w:val="00B5132F"/>
    <w:rsid w:val="00B53D36"/>
    <w:rsid w:val="00B5459A"/>
    <w:rsid w:val="00B566ED"/>
    <w:rsid w:val="00B56877"/>
    <w:rsid w:val="00B611C4"/>
    <w:rsid w:val="00B62120"/>
    <w:rsid w:val="00B62245"/>
    <w:rsid w:val="00B62AF5"/>
    <w:rsid w:val="00B63542"/>
    <w:rsid w:val="00B64FED"/>
    <w:rsid w:val="00B73010"/>
    <w:rsid w:val="00B75189"/>
    <w:rsid w:val="00B76FEC"/>
    <w:rsid w:val="00B80087"/>
    <w:rsid w:val="00B8253B"/>
    <w:rsid w:val="00B8452B"/>
    <w:rsid w:val="00B87337"/>
    <w:rsid w:val="00B909A5"/>
    <w:rsid w:val="00B91F9D"/>
    <w:rsid w:val="00B93291"/>
    <w:rsid w:val="00B940BF"/>
    <w:rsid w:val="00BA0698"/>
    <w:rsid w:val="00BA1F43"/>
    <w:rsid w:val="00BA35B9"/>
    <w:rsid w:val="00BA4348"/>
    <w:rsid w:val="00BA736C"/>
    <w:rsid w:val="00BA7F2C"/>
    <w:rsid w:val="00BB1C21"/>
    <w:rsid w:val="00BB39DA"/>
    <w:rsid w:val="00BB43BB"/>
    <w:rsid w:val="00BB4F70"/>
    <w:rsid w:val="00BB57EB"/>
    <w:rsid w:val="00BC391F"/>
    <w:rsid w:val="00BC7452"/>
    <w:rsid w:val="00BD2874"/>
    <w:rsid w:val="00BE0B35"/>
    <w:rsid w:val="00BE3DC0"/>
    <w:rsid w:val="00BE5F40"/>
    <w:rsid w:val="00BE7888"/>
    <w:rsid w:val="00BF179A"/>
    <w:rsid w:val="00BF2890"/>
    <w:rsid w:val="00BF3597"/>
    <w:rsid w:val="00BF43CF"/>
    <w:rsid w:val="00BF6704"/>
    <w:rsid w:val="00C0045C"/>
    <w:rsid w:val="00C03042"/>
    <w:rsid w:val="00C05ED1"/>
    <w:rsid w:val="00C1645C"/>
    <w:rsid w:val="00C16C8B"/>
    <w:rsid w:val="00C20A5E"/>
    <w:rsid w:val="00C21F9B"/>
    <w:rsid w:val="00C24ABB"/>
    <w:rsid w:val="00C26193"/>
    <w:rsid w:val="00C348FE"/>
    <w:rsid w:val="00C34C02"/>
    <w:rsid w:val="00C36DD9"/>
    <w:rsid w:val="00C3722A"/>
    <w:rsid w:val="00C46F95"/>
    <w:rsid w:val="00C46FEF"/>
    <w:rsid w:val="00C5530B"/>
    <w:rsid w:val="00C563A8"/>
    <w:rsid w:val="00C57E06"/>
    <w:rsid w:val="00C60271"/>
    <w:rsid w:val="00C62E2B"/>
    <w:rsid w:val="00C6313A"/>
    <w:rsid w:val="00C63383"/>
    <w:rsid w:val="00C63E8E"/>
    <w:rsid w:val="00C6415E"/>
    <w:rsid w:val="00C6698A"/>
    <w:rsid w:val="00C66ACD"/>
    <w:rsid w:val="00C67A29"/>
    <w:rsid w:val="00C702F6"/>
    <w:rsid w:val="00C70813"/>
    <w:rsid w:val="00C709F4"/>
    <w:rsid w:val="00C72419"/>
    <w:rsid w:val="00C75470"/>
    <w:rsid w:val="00C76891"/>
    <w:rsid w:val="00C77AB4"/>
    <w:rsid w:val="00C810CD"/>
    <w:rsid w:val="00C82B50"/>
    <w:rsid w:val="00C876EB"/>
    <w:rsid w:val="00C877C1"/>
    <w:rsid w:val="00C927AA"/>
    <w:rsid w:val="00C9319C"/>
    <w:rsid w:val="00C9610D"/>
    <w:rsid w:val="00CA0CFF"/>
    <w:rsid w:val="00CA156B"/>
    <w:rsid w:val="00CA2A18"/>
    <w:rsid w:val="00CA2E52"/>
    <w:rsid w:val="00CB1C72"/>
    <w:rsid w:val="00CB2923"/>
    <w:rsid w:val="00CB3F9C"/>
    <w:rsid w:val="00CB4D1E"/>
    <w:rsid w:val="00CB78DA"/>
    <w:rsid w:val="00CC0672"/>
    <w:rsid w:val="00CC0A37"/>
    <w:rsid w:val="00CC3521"/>
    <w:rsid w:val="00CC435B"/>
    <w:rsid w:val="00CC518C"/>
    <w:rsid w:val="00CC5C54"/>
    <w:rsid w:val="00CC5F5E"/>
    <w:rsid w:val="00CD03E4"/>
    <w:rsid w:val="00CD163B"/>
    <w:rsid w:val="00CD3A0D"/>
    <w:rsid w:val="00CD4A34"/>
    <w:rsid w:val="00CD5A26"/>
    <w:rsid w:val="00CD5E96"/>
    <w:rsid w:val="00CD7838"/>
    <w:rsid w:val="00CE050D"/>
    <w:rsid w:val="00CE078F"/>
    <w:rsid w:val="00CE0FA8"/>
    <w:rsid w:val="00CE4597"/>
    <w:rsid w:val="00CF0E54"/>
    <w:rsid w:val="00CF2246"/>
    <w:rsid w:val="00CF4AB0"/>
    <w:rsid w:val="00CF5984"/>
    <w:rsid w:val="00CF5CE1"/>
    <w:rsid w:val="00CF5DF6"/>
    <w:rsid w:val="00CF6CED"/>
    <w:rsid w:val="00CF7F21"/>
    <w:rsid w:val="00D012A2"/>
    <w:rsid w:val="00D01B8A"/>
    <w:rsid w:val="00D038A7"/>
    <w:rsid w:val="00D0435A"/>
    <w:rsid w:val="00D046C7"/>
    <w:rsid w:val="00D05EF9"/>
    <w:rsid w:val="00D075A9"/>
    <w:rsid w:val="00D11D67"/>
    <w:rsid w:val="00D12638"/>
    <w:rsid w:val="00D137DB"/>
    <w:rsid w:val="00D20712"/>
    <w:rsid w:val="00D21B60"/>
    <w:rsid w:val="00D241B7"/>
    <w:rsid w:val="00D25F09"/>
    <w:rsid w:val="00D26A18"/>
    <w:rsid w:val="00D3359B"/>
    <w:rsid w:val="00D35985"/>
    <w:rsid w:val="00D3620C"/>
    <w:rsid w:val="00D36B01"/>
    <w:rsid w:val="00D40122"/>
    <w:rsid w:val="00D40A3F"/>
    <w:rsid w:val="00D42DF2"/>
    <w:rsid w:val="00D43C9E"/>
    <w:rsid w:val="00D44340"/>
    <w:rsid w:val="00D508F6"/>
    <w:rsid w:val="00D50F94"/>
    <w:rsid w:val="00D514BD"/>
    <w:rsid w:val="00D523DF"/>
    <w:rsid w:val="00D52CEC"/>
    <w:rsid w:val="00D53CF2"/>
    <w:rsid w:val="00D5404E"/>
    <w:rsid w:val="00D55C6C"/>
    <w:rsid w:val="00D5715B"/>
    <w:rsid w:val="00D6045F"/>
    <w:rsid w:val="00D615E3"/>
    <w:rsid w:val="00D631FD"/>
    <w:rsid w:val="00D634D6"/>
    <w:rsid w:val="00D64511"/>
    <w:rsid w:val="00D65AFB"/>
    <w:rsid w:val="00D66DEB"/>
    <w:rsid w:val="00D72480"/>
    <w:rsid w:val="00D72649"/>
    <w:rsid w:val="00D74C7A"/>
    <w:rsid w:val="00D76F61"/>
    <w:rsid w:val="00D832F5"/>
    <w:rsid w:val="00D833FD"/>
    <w:rsid w:val="00D84F7A"/>
    <w:rsid w:val="00D86BCF"/>
    <w:rsid w:val="00D8767F"/>
    <w:rsid w:val="00D9353F"/>
    <w:rsid w:val="00D959C9"/>
    <w:rsid w:val="00D96535"/>
    <w:rsid w:val="00D9682F"/>
    <w:rsid w:val="00D972FA"/>
    <w:rsid w:val="00DA30FA"/>
    <w:rsid w:val="00DA3A0F"/>
    <w:rsid w:val="00DA4538"/>
    <w:rsid w:val="00DA601F"/>
    <w:rsid w:val="00DA66ED"/>
    <w:rsid w:val="00DB033C"/>
    <w:rsid w:val="00DB09FA"/>
    <w:rsid w:val="00DB4B0A"/>
    <w:rsid w:val="00DB5DBD"/>
    <w:rsid w:val="00DB7D39"/>
    <w:rsid w:val="00DC21EF"/>
    <w:rsid w:val="00DC3304"/>
    <w:rsid w:val="00DC534A"/>
    <w:rsid w:val="00DD0B89"/>
    <w:rsid w:val="00DD4A7C"/>
    <w:rsid w:val="00DD6751"/>
    <w:rsid w:val="00DD7326"/>
    <w:rsid w:val="00DE4E4B"/>
    <w:rsid w:val="00DE50A2"/>
    <w:rsid w:val="00DE5DAF"/>
    <w:rsid w:val="00DE71FC"/>
    <w:rsid w:val="00DE7CC4"/>
    <w:rsid w:val="00DF16B0"/>
    <w:rsid w:val="00DF233E"/>
    <w:rsid w:val="00DF2477"/>
    <w:rsid w:val="00DF678C"/>
    <w:rsid w:val="00E00C8F"/>
    <w:rsid w:val="00E0218C"/>
    <w:rsid w:val="00E1140F"/>
    <w:rsid w:val="00E14D31"/>
    <w:rsid w:val="00E15D0E"/>
    <w:rsid w:val="00E16427"/>
    <w:rsid w:val="00E17F68"/>
    <w:rsid w:val="00E21413"/>
    <w:rsid w:val="00E21F92"/>
    <w:rsid w:val="00E27976"/>
    <w:rsid w:val="00E33A1D"/>
    <w:rsid w:val="00E36880"/>
    <w:rsid w:val="00E36F64"/>
    <w:rsid w:val="00E37FD4"/>
    <w:rsid w:val="00E42DCD"/>
    <w:rsid w:val="00E50CC9"/>
    <w:rsid w:val="00E51395"/>
    <w:rsid w:val="00E52357"/>
    <w:rsid w:val="00E5629A"/>
    <w:rsid w:val="00E61696"/>
    <w:rsid w:val="00E6263C"/>
    <w:rsid w:val="00E63E07"/>
    <w:rsid w:val="00E6624D"/>
    <w:rsid w:val="00E70C0D"/>
    <w:rsid w:val="00E72291"/>
    <w:rsid w:val="00E75B7B"/>
    <w:rsid w:val="00E76A32"/>
    <w:rsid w:val="00E8024D"/>
    <w:rsid w:val="00E80730"/>
    <w:rsid w:val="00E82F17"/>
    <w:rsid w:val="00E8306F"/>
    <w:rsid w:val="00E8410E"/>
    <w:rsid w:val="00E841DF"/>
    <w:rsid w:val="00E85D5B"/>
    <w:rsid w:val="00E877F7"/>
    <w:rsid w:val="00E93BA8"/>
    <w:rsid w:val="00E950DC"/>
    <w:rsid w:val="00EA2557"/>
    <w:rsid w:val="00EA26A9"/>
    <w:rsid w:val="00EA5F77"/>
    <w:rsid w:val="00EB1197"/>
    <w:rsid w:val="00EB424F"/>
    <w:rsid w:val="00EB50B9"/>
    <w:rsid w:val="00EC284B"/>
    <w:rsid w:val="00EC4FEA"/>
    <w:rsid w:val="00EC5C87"/>
    <w:rsid w:val="00ED02C6"/>
    <w:rsid w:val="00ED09DF"/>
    <w:rsid w:val="00ED7D3E"/>
    <w:rsid w:val="00EE1F10"/>
    <w:rsid w:val="00EE3106"/>
    <w:rsid w:val="00EE45FC"/>
    <w:rsid w:val="00EE5265"/>
    <w:rsid w:val="00EE65CE"/>
    <w:rsid w:val="00EE6881"/>
    <w:rsid w:val="00EF12C4"/>
    <w:rsid w:val="00EF2DD7"/>
    <w:rsid w:val="00EF5883"/>
    <w:rsid w:val="00EF73EC"/>
    <w:rsid w:val="00EF7899"/>
    <w:rsid w:val="00F00EAD"/>
    <w:rsid w:val="00F03C6C"/>
    <w:rsid w:val="00F04503"/>
    <w:rsid w:val="00F07C24"/>
    <w:rsid w:val="00F107C4"/>
    <w:rsid w:val="00F10A0B"/>
    <w:rsid w:val="00F131E1"/>
    <w:rsid w:val="00F140A9"/>
    <w:rsid w:val="00F14329"/>
    <w:rsid w:val="00F14646"/>
    <w:rsid w:val="00F1620B"/>
    <w:rsid w:val="00F20570"/>
    <w:rsid w:val="00F22F21"/>
    <w:rsid w:val="00F23D9C"/>
    <w:rsid w:val="00F32910"/>
    <w:rsid w:val="00F36B1B"/>
    <w:rsid w:val="00F37A63"/>
    <w:rsid w:val="00F41E0F"/>
    <w:rsid w:val="00F42200"/>
    <w:rsid w:val="00F42B64"/>
    <w:rsid w:val="00F42E0A"/>
    <w:rsid w:val="00F47726"/>
    <w:rsid w:val="00F507D2"/>
    <w:rsid w:val="00F521ED"/>
    <w:rsid w:val="00F52FE8"/>
    <w:rsid w:val="00F5471D"/>
    <w:rsid w:val="00F54725"/>
    <w:rsid w:val="00F54806"/>
    <w:rsid w:val="00F55785"/>
    <w:rsid w:val="00F57F3E"/>
    <w:rsid w:val="00F609F4"/>
    <w:rsid w:val="00F60FC6"/>
    <w:rsid w:val="00F65AA4"/>
    <w:rsid w:val="00F70D14"/>
    <w:rsid w:val="00F77279"/>
    <w:rsid w:val="00F7738B"/>
    <w:rsid w:val="00F804C0"/>
    <w:rsid w:val="00F82460"/>
    <w:rsid w:val="00F86B50"/>
    <w:rsid w:val="00F87189"/>
    <w:rsid w:val="00F92388"/>
    <w:rsid w:val="00FA0C72"/>
    <w:rsid w:val="00FA17BF"/>
    <w:rsid w:val="00FA1A16"/>
    <w:rsid w:val="00FA5C12"/>
    <w:rsid w:val="00FA5E10"/>
    <w:rsid w:val="00FB266F"/>
    <w:rsid w:val="00FB3931"/>
    <w:rsid w:val="00FB7047"/>
    <w:rsid w:val="00FB795B"/>
    <w:rsid w:val="00FB7C1A"/>
    <w:rsid w:val="00FC114F"/>
    <w:rsid w:val="00FC1285"/>
    <w:rsid w:val="00FC37B4"/>
    <w:rsid w:val="00FE032D"/>
    <w:rsid w:val="00FE64D9"/>
    <w:rsid w:val="00FF21C6"/>
    <w:rsid w:val="00FF2618"/>
    <w:rsid w:val="00FF5239"/>
    <w:rsid w:val="00FF63EF"/>
    <w:rsid w:val="00FF7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71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BA3"/>
    <w:pPr>
      <w:spacing w:after="160" w:line="259" w:lineRule="auto"/>
    </w:pPr>
  </w:style>
  <w:style w:type="paragraph" w:styleId="1">
    <w:name w:val="heading 1"/>
    <w:basedOn w:val="a"/>
    <w:next w:val="a"/>
    <w:link w:val="10"/>
    <w:uiPriority w:val="9"/>
    <w:qFormat/>
    <w:rsid w:val="004C056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72782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 нумерованный"/>
    <w:basedOn w:val="a"/>
    <w:link w:val="a4"/>
    <w:uiPriority w:val="34"/>
    <w:qFormat/>
    <w:rsid w:val="002E4BA3"/>
    <w:pPr>
      <w:ind w:left="720"/>
      <w:contextualSpacing/>
    </w:pPr>
  </w:style>
  <w:style w:type="character" w:styleId="a5">
    <w:name w:val="Hyperlink"/>
    <w:basedOn w:val="a0"/>
    <w:uiPriority w:val="99"/>
    <w:unhideWhenUsed/>
    <w:rsid w:val="002E4BA3"/>
    <w:rPr>
      <w:color w:val="0000FF"/>
      <w:u w:val="single"/>
    </w:rPr>
  </w:style>
  <w:style w:type="paragraph" w:styleId="a6">
    <w:name w:val="Balloon Text"/>
    <w:basedOn w:val="a"/>
    <w:link w:val="a7"/>
    <w:uiPriority w:val="99"/>
    <w:semiHidden/>
    <w:unhideWhenUsed/>
    <w:rsid w:val="00D443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4340"/>
    <w:rPr>
      <w:rFonts w:ascii="Tahoma" w:hAnsi="Tahoma" w:cs="Tahoma"/>
      <w:sz w:val="16"/>
      <w:szCs w:val="16"/>
    </w:rPr>
  </w:style>
  <w:style w:type="character" w:customStyle="1" w:styleId="20">
    <w:name w:val="Заголовок 2 Знак"/>
    <w:basedOn w:val="a0"/>
    <w:link w:val="2"/>
    <w:uiPriority w:val="9"/>
    <w:rsid w:val="0072782C"/>
    <w:rPr>
      <w:rFonts w:ascii="Times New Roman" w:eastAsia="Times New Roman" w:hAnsi="Times New Roman" w:cs="Times New Roman"/>
      <w:b/>
      <w:bCs/>
      <w:sz w:val="36"/>
      <w:szCs w:val="36"/>
      <w:lang w:eastAsia="ru-RU"/>
    </w:rPr>
  </w:style>
  <w:style w:type="paragraph" w:styleId="a8">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
    <w:link w:val="a9"/>
    <w:uiPriority w:val="99"/>
    <w:unhideWhenUsed/>
    <w:qFormat/>
    <w:rsid w:val="00D645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D645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765678"/>
    <w:rPr>
      <w:i/>
      <w:iCs/>
    </w:rPr>
  </w:style>
  <w:style w:type="character" w:customStyle="1" w:styleId="hps">
    <w:name w:val="hps"/>
    <w:rsid w:val="00E75B7B"/>
    <w:rPr>
      <w:rFonts w:cs="Times New Roman"/>
    </w:rPr>
  </w:style>
  <w:style w:type="paragraph" w:styleId="ac">
    <w:name w:val="header"/>
    <w:basedOn w:val="a"/>
    <w:link w:val="ad"/>
    <w:uiPriority w:val="99"/>
    <w:unhideWhenUsed/>
    <w:rsid w:val="00DB033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B033C"/>
  </w:style>
  <w:style w:type="paragraph" w:styleId="ae">
    <w:name w:val="footer"/>
    <w:basedOn w:val="a"/>
    <w:link w:val="af"/>
    <w:uiPriority w:val="99"/>
    <w:unhideWhenUsed/>
    <w:rsid w:val="00DB03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B033C"/>
  </w:style>
  <w:style w:type="paragraph" w:styleId="af0">
    <w:name w:val="Body Text"/>
    <w:basedOn w:val="a"/>
    <w:link w:val="af1"/>
    <w:uiPriority w:val="1"/>
    <w:qFormat/>
    <w:rsid w:val="00CC5F5E"/>
    <w:pPr>
      <w:widowControl w:val="0"/>
      <w:autoSpaceDE w:val="0"/>
      <w:autoSpaceDN w:val="0"/>
      <w:spacing w:after="0" w:line="240" w:lineRule="auto"/>
      <w:ind w:left="221" w:firstLine="566"/>
      <w:jc w:val="both"/>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CC5F5E"/>
    <w:rPr>
      <w:rFonts w:ascii="Times New Roman" w:eastAsia="Times New Roman" w:hAnsi="Times New Roman" w:cs="Times New Roman"/>
      <w:sz w:val="28"/>
      <w:szCs w:val="28"/>
      <w:lang w:val="kk-KZ"/>
    </w:rPr>
  </w:style>
  <w:style w:type="character" w:customStyle="1" w:styleId="10">
    <w:name w:val="Заголовок 1 Знак"/>
    <w:basedOn w:val="a0"/>
    <w:link w:val="1"/>
    <w:uiPriority w:val="1"/>
    <w:rsid w:val="004C0568"/>
    <w:rPr>
      <w:rFonts w:asciiTheme="majorHAnsi" w:eastAsiaTheme="majorEastAsia" w:hAnsiTheme="majorHAnsi" w:cstheme="majorBidi"/>
      <w:b/>
      <w:bCs/>
      <w:color w:val="2E74B5" w:themeColor="accent1" w:themeShade="BF"/>
      <w:sz w:val="28"/>
      <w:szCs w:val="28"/>
    </w:rPr>
  </w:style>
  <w:style w:type="table" w:customStyle="1" w:styleId="TableNormal">
    <w:name w:val="Table Normal"/>
    <w:uiPriority w:val="2"/>
    <w:semiHidden/>
    <w:unhideWhenUsed/>
    <w:qFormat/>
    <w:rsid w:val="004C056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C0568"/>
    <w:pPr>
      <w:widowControl w:val="0"/>
      <w:autoSpaceDE w:val="0"/>
      <w:autoSpaceDN w:val="0"/>
      <w:spacing w:after="0" w:line="315" w:lineRule="exact"/>
      <w:ind w:left="107"/>
    </w:pPr>
    <w:rPr>
      <w:rFonts w:ascii="Times New Roman" w:eastAsia="Times New Roman" w:hAnsi="Times New Roman" w:cs="Times New Roman"/>
      <w:lang w:val="kk-KZ"/>
    </w:rPr>
  </w:style>
  <w:style w:type="character" w:styleId="af2">
    <w:name w:val="FollowedHyperlink"/>
    <w:basedOn w:val="a0"/>
    <w:uiPriority w:val="99"/>
    <w:semiHidden/>
    <w:unhideWhenUsed/>
    <w:rsid w:val="002F3DBC"/>
    <w:rPr>
      <w:color w:val="954F72" w:themeColor="followedHyperlink"/>
      <w:u w:val="single"/>
    </w:rPr>
  </w:style>
  <w:style w:type="character" w:customStyle="1" w:styleId="a4">
    <w:name w:val="Абзац списка Знак"/>
    <w:aliases w:val="список нумерованный Знак"/>
    <w:link w:val="a3"/>
    <w:uiPriority w:val="34"/>
    <w:qFormat/>
    <w:locked/>
    <w:rsid w:val="00AB7FC6"/>
  </w:style>
  <w:style w:type="paragraph" w:styleId="af3">
    <w:name w:val="No Spacing"/>
    <w:aliases w:val="Обя,мелкий,Без интервала1,мой рабочий,норма,Айгерим"/>
    <w:link w:val="af4"/>
    <w:uiPriority w:val="99"/>
    <w:qFormat/>
    <w:rsid w:val="00F5471D"/>
    <w:rPr>
      <w:rFonts w:ascii="Calibri" w:eastAsia="Times New Roman" w:hAnsi="Calibri" w:cs="Times New Roman"/>
      <w:lang w:val="en-US"/>
    </w:rPr>
  </w:style>
  <w:style w:type="character" w:customStyle="1" w:styleId="af4">
    <w:name w:val="Без интервала Знак"/>
    <w:aliases w:val="Обя Знак,мелкий Знак,Без интервала1 Знак,мой рабочий Знак,норма Знак,Айгерим Знак"/>
    <w:link w:val="af3"/>
    <w:uiPriority w:val="99"/>
    <w:locked/>
    <w:rsid w:val="00F5471D"/>
    <w:rPr>
      <w:rFonts w:ascii="Calibri" w:eastAsia="Times New Roman" w:hAnsi="Calibri" w:cs="Times New Roman"/>
      <w:lang w:val="en-US"/>
    </w:rPr>
  </w:style>
  <w:style w:type="character" w:customStyle="1" w:styleId="a9">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8"/>
    <w:uiPriority w:val="99"/>
    <w:rsid w:val="00E70C0D"/>
    <w:rPr>
      <w:rFonts w:ascii="Times New Roman" w:eastAsia="Times New Roman" w:hAnsi="Times New Roman" w:cs="Times New Roman"/>
      <w:sz w:val="24"/>
      <w:szCs w:val="24"/>
      <w:lang w:eastAsia="ru-RU"/>
    </w:rPr>
  </w:style>
  <w:style w:type="paragraph" w:styleId="af5">
    <w:name w:val="footnote text"/>
    <w:basedOn w:val="a"/>
    <w:link w:val="af6"/>
    <w:uiPriority w:val="99"/>
    <w:semiHidden/>
    <w:unhideWhenUsed/>
    <w:rsid w:val="009C0E5A"/>
    <w:pPr>
      <w:spacing w:after="0" w:line="240" w:lineRule="auto"/>
    </w:pPr>
    <w:rPr>
      <w:sz w:val="20"/>
      <w:szCs w:val="20"/>
    </w:rPr>
  </w:style>
  <w:style w:type="character" w:customStyle="1" w:styleId="af6">
    <w:name w:val="Текст сноски Знак"/>
    <w:basedOn w:val="a0"/>
    <w:link w:val="af5"/>
    <w:uiPriority w:val="99"/>
    <w:semiHidden/>
    <w:rsid w:val="009C0E5A"/>
    <w:rPr>
      <w:sz w:val="20"/>
      <w:szCs w:val="20"/>
    </w:rPr>
  </w:style>
  <w:style w:type="character" w:styleId="af7">
    <w:name w:val="footnote reference"/>
    <w:basedOn w:val="a0"/>
    <w:uiPriority w:val="99"/>
    <w:semiHidden/>
    <w:unhideWhenUsed/>
    <w:rsid w:val="009C0E5A"/>
    <w:rPr>
      <w:vertAlign w:val="superscript"/>
    </w:rPr>
  </w:style>
  <w:style w:type="paragraph" w:customStyle="1" w:styleId="Default">
    <w:name w:val="Default"/>
    <w:qFormat/>
    <w:rsid w:val="00673591"/>
    <w:pPr>
      <w:autoSpaceDE w:val="0"/>
      <w:autoSpaceDN w:val="0"/>
      <w:adjustRightInd w:val="0"/>
    </w:pPr>
    <w:rPr>
      <w:rFonts w:ascii="Times New Roman" w:eastAsia="Calibri" w:hAnsi="Times New Roman" w:cs="Times New Roman"/>
      <w:color w:val="000000"/>
      <w:sz w:val="24"/>
      <w:szCs w:val="24"/>
    </w:rPr>
  </w:style>
  <w:style w:type="character" w:customStyle="1" w:styleId="note">
    <w:name w:val="note"/>
    <w:rsid w:val="00673591"/>
  </w:style>
  <w:style w:type="character" w:styleId="af8">
    <w:name w:val="Strong"/>
    <w:basedOn w:val="a0"/>
    <w:uiPriority w:val="22"/>
    <w:qFormat/>
    <w:rsid w:val="00983A15"/>
    <w:rPr>
      <w:b/>
      <w:bCs/>
    </w:rPr>
  </w:style>
  <w:style w:type="character" w:customStyle="1" w:styleId="UnresolvedMention">
    <w:name w:val="Unresolved Mention"/>
    <w:basedOn w:val="a0"/>
    <w:uiPriority w:val="99"/>
    <w:semiHidden/>
    <w:unhideWhenUsed/>
    <w:rsid w:val="009608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BA3"/>
    <w:pPr>
      <w:spacing w:after="160" w:line="259" w:lineRule="auto"/>
    </w:pPr>
  </w:style>
  <w:style w:type="paragraph" w:styleId="1">
    <w:name w:val="heading 1"/>
    <w:basedOn w:val="a"/>
    <w:next w:val="a"/>
    <w:link w:val="10"/>
    <w:uiPriority w:val="9"/>
    <w:qFormat/>
    <w:rsid w:val="004C056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72782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 нумерованный"/>
    <w:basedOn w:val="a"/>
    <w:link w:val="a4"/>
    <w:uiPriority w:val="34"/>
    <w:qFormat/>
    <w:rsid w:val="002E4BA3"/>
    <w:pPr>
      <w:ind w:left="720"/>
      <w:contextualSpacing/>
    </w:pPr>
  </w:style>
  <w:style w:type="character" w:styleId="a5">
    <w:name w:val="Hyperlink"/>
    <w:basedOn w:val="a0"/>
    <w:uiPriority w:val="99"/>
    <w:unhideWhenUsed/>
    <w:rsid w:val="002E4BA3"/>
    <w:rPr>
      <w:color w:val="0000FF"/>
      <w:u w:val="single"/>
    </w:rPr>
  </w:style>
  <w:style w:type="paragraph" w:styleId="a6">
    <w:name w:val="Balloon Text"/>
    <w:basedOn w:val="a"/>
    <w:link w:val="a7"/>
    <w:uiPriority w:val="99"/>
    <w:semiHidden/>
    <w:unhideWhenUsed/>
    <w:rsid w:val="00D443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4340"/>
    <w:rPr>
      <w:rFonts w:ascii="Tahoma" w:hAnsi="Tahoma" w:cs="Tahoma"/>
      <w:sz w:val="16"/>
      <w:szCs w:val="16"/>
    </w:rPr>
  </w:style>
  <w:style w:type="character" w:customStyle="1" w:styleId="20">
    <w:name w:val="Заголовок 2 Знак"/>
    <w:basedOn w:val="a0"/>
    <w:link w:val="2"/>
    <w:uiPriority w:val="9"/>
    <w:rsid w:val="0072782C"/>
    <w:rPr>
      <w:rFonts w:ascii="Times New Roman" w:eastAsia="Times New Roman" w:hAnsi="Times New Roman" w:cs="Times New Roman"/>
      <w:b/>
      <w:bCs/>
      <w:sz w:val="36"/>
      <w:szCs w:val="36"/>
      <w:lang w:eastAsia="ru-RU"/>
    </w:rPr>
  </w:style>
  <w:style w:type="paragraph" w:styleId="a8">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
    <w:link w:val="a9"/>
    <w:uiPriority w:val="99"/>
    <w:unhideWhenUsed/>
    <w:qFormat/>
    <w:rsid w:val="00D645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D645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765678"/>
    <w:rPr>
      <w:i/>
      <w:iCs/>
    </w:rPr>
  </w:style>
  <w:style w:type="character" w:customStyle="1" w:styleId="hps">
    <w:name w:val="hps"/>
    <w:rsid w:val="00E75B7B"/>
    <w:rPr>
      <w:rFonts w:cs="Times New Roman"/>
    </w:rPr>
  </w:style>
  <w:style w:type="paragraph" w:styleId="ac">
    <w:name w:val="header"/>
    <w:basedOn w:val="a"/>
    <w:link w:val="ad"/>
    <w:uiPriority w:val="99"/>
    <w:unhideWhenUsed/>
    <w:rsid w:val="00DB033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B033C"/>
  </w:style>
  <w:style w:type="paragraph" w:styleId="ae">
    <w:name w:val="footer"/>
    <w:basedOn w:val="a"/>
    <w:link w:val="af"/>
    <w:uiPriority w:val="99"/>
    <w:unhideWhenUsed/>
    <w:rsid w:val="00DB03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B033C"/>
  </w:style>
  <w:style w:type="paragraph" w:styleId="af0">
    <w:name w:val="Body Text"/>
    <w:basedOn w:val="a"/>
    <w:link w:val="af1"/>
    <w:uiPriority w:val="1"/>
    <w:qFormat/>
    <w:rsid w:val="00CC5F5E"/>
    <w:pPr>
      <w:widowControl w:val="0"/>
      <w:autoSpaceDE w:val="0"/>
      <w:autoSpaceDN w:val="0"/>
      <w:spacing w:after="0" w:line="240" w:lineRule="auto"/>
      <w:ind w:left="221" w:firstLine="566"/>
      <w:jc w:val="both"/>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CC5F5E"/>
    <w:rPr>
      <w:rFonts w:ascii="Times New Roman" w:eastAsia="Times New Roman" w:hAnsi="Times New Roman" w:cs="Times New Roman"/>
      <w:sz w:val="28"/>
      <w:szCs w:val="28"/>
      <w:lang w:val="kk-KZ"/>
    </w:rPr>
  </w:style>
  <w:style w:type="character" w:customStyle="1" w:styleId="10">
    <w:name w:val="Заголовок 1 Знак"/>
    <w:basedOn w:val="a0"/>
    <w:link w:val="1"/>
    <w:uiPriority w:val="1"/>
    <w:rsid w:val="004C0568"/>
    <w:rPr>
      <w:rFonts w:asciiTheme="majorHAnsi" w:eastAsiaTheme="majorEastAsia" w:hAnsiTheme="majorHAnsi" w:cstheme="majorBidi"/>
      <w:b/>
      <w:bCs/>
      <w:color w:val="2E74B5" w:themeColor="accent1" w:themeShade="BF"/>
      <w:sz w:val="28"/>
      <w:szCs w:val="28"/>
    </w:rPr>
  </w:style>
  <w:style w:type="table" w:customStyle="1" w:styleId="TableNormal">
    <w:name w:val="Table Normal"/>
    <w:uiPriority w:val="2"/>
    <w:semiHidden/>
    <w:unhideWhenUsed/>
    <w:qFormat/>
    <w:rsid w:val="004C056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C0568"/>
    <w:pPr>
      <w:widowControl w:val="0"/>
      <w:autoSpaceDE w:val="0"/>
      <w:autoSpaceDN w:val="0"/>
      <w:spacing w:after="0" w:line="315" w:lineRule="exact"/>
      <w:ind w:left="107"/>
    </w:pPr>
    <w:rPr>
      <w:rFonts w:ascii="Times New Roman" w:eastAsia="Times New Roman" w:hAnsi="Times New Roman" w:cs="Times New Roman"/>
      <w:lang w:val="kk-KZ"/>
    </w:rPr>
  </w:style>
  <w:style w:type="character" w:styleId="af2">
    <w:name w:val="FollowedHyperlink"/>
    <w:basedOn w:val="a0"/>
    <w:uiPriority w:val="99"/>
    <w:semiHidden/>
    <w:unhideWhenUsed/>
    <w:rsid w:val="002F3DBC"/>
    <w:rPr>
      <w:color w:val="954F72" w:themeColor="followedHyperlink"/>
      <w:u w:val="single"/>
    </w:rPr>
  </w:style>
  <w:style w:type="character" w:customStyle="1" w:styleId="a4">
    <w:name w:val="Абзац списка Знак"/>
    <w:aliases w:val="список нумерованный Знак"/>
    <w:link w:val="a3"/>
    <w:uiPriority w:val="34"/>
    <w:qFormat/>
    <w:locked/>
    <w:rsid w:val="00AB7FC6"/>
  </w:style>
  <w:style w:type="paragraph" w:styleId="af3">
    <w:name w:val="No Spacing"/>
    <w:aliases w:val="Обя,мелкий,Без интервала1,мой рабочий,норма,Айгерим"/>
    <w:link w:val="af4"/>
    <w:uiPriority w:val="99"/>
    <w:qFormat/>
    <w:rsid w:val="00F5471D"/>
    <w:rPr>
      <w:rFonts w:ascii="Calibri" w:eastAsia="Times New Roman" w:hAnsi="Calibri" w:cs="Times New Roman"/>
      <w:lang w:val="en-US"/>
    </w:rPr>
  </w:style>
  <w:style w:type="character" w:customStyle="1" w:styleId="af4">
    <w:name w:val="Без интервала Знак"/>
    <w:aliases w:val="Обя Знак,мелкий Знак,Без интервала1 Знак,мой рабочий Знак,норма Знак,Айгерим Знак"/>
    <w:link w:val="af3"/>
    <w:uiPriority w:val="99"/>
    <w:locked/>
    <w:rsid w:val="00F5471D"/>
    <w:rPr>
      <w:rFonts w:ascii="Calibri" w:eastAsia="Times New Roman" w:hAnsi="Calibri" w:cs="Times New Roman"/>
      <w:lang w:val="en-US"/>
    </w:rPr>
  </w:style>
  <w:style w:type="character" w:customStyle="1" w:styleId="a9">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8"/>
    <w:uiPriority w:val="99"/>
    <w:rsid w:val="00E70C0D"/>
    <w:rPr>
      <w:rFonts w:ascii="Times New Roman" w:eastAsia="Times New Roman" w:hAnsi="Times New Roman" w:cs="Times New Roman"/>
      <w:sz w:val="24"/>
      <w:szCs w:val="24"/>
      <w:lang w:eastAsia="ru-RU"/>
    </w:rPr>
  </w:style>
  <w:style w:type="paragraph" w:styleId="af5">
    <w:name w:val="footnote text"/>
    <w:basedOn w:val="a"/>
    <w:link w:val="af6"/>
    <w:uiPriority w:val="99"/>
    <w:semiHidden/>
    <w:unhideWhenUsed/>
    <w:rsid w:val="009C0E5A"/>
    <w:pPr>
      <w:spacing w:after="0" w:line="240" w:lineRule="auto"/>
    </w:pPr>
    <w:rPr>
      <w:sz w:val="20"/>
      <w:szCs w:val="20"/>
    </w:rPr>
  </w:style>
  <w:style w:type="character" w:customStyle="1" w:styleId="af6">
    <w:name w:val="Текст сноски Знак"/>
    <w:basedOn w:val="a0"/>
    <w:link w:val="af5"/>
    <w:uiPriority w:val="99"/>
    <w:semiHidden/>
    <w:rsid w:val="009C0E5A"/>
    <w:rPr>
      <w:sz w:val="20"/>
      <w:szCs w:val="20"/>
    </w:rPr>
  </w:style>
  <w:style w:type="character" w:styleId="af7">
    <w:name w:val="footnote reference"/>
    <w:basedOn w:val="a0"/>
    <w:uiPriority w:val="99"/>
    <w:semiHidden/>
    <w:unhideWhenUsed/>
    <w:rsid w:val="009C0E5A"/>
    <w:rPr>
      <w:vertAlign w:val="superscript"/>
    </w:rPr>
  </w:style>
  <w:style w:type="paragraph" w:customStyle="1" w:styleId="Default">
    <w:name w:val="Default"/>
    <w:qFormat/>
    <w:rsid w:val="00673591"/>
    <w:pPr>
      <w:autoSpaceDE w:val="0"/>
      <w:autoSpaceDN w:val="0"/>
      <w:adjustRightInd w:val="0"/>
    </w:pPr>
    <w:rPr>
      <w:rFonts w:ascii="Times New Roman" w:eastAsia="Calibri" w:hAnsi="Times New Roman" w:cs="Times New Roman"/>
      <w:color w:val="000000"/>
      <w:sz w:val="24"/>
      <w:szCs w:val="24"/>
    </w:rPr>
  </w:style>
  <w:style w:type="character" w:customStyle="1" w:styleId="note">
    <w:name w:val="note"/>
    <w:rsid w:val="00673591"/>
  </w:style>
  <w:style w:type="character" w:styleId="af8">
    <w:name w:val="Strong"/>
    <w:basedOn w:val="a0"/>
    <w:uiPriority w:val="22"/>
    <w:qFormat/>
    <w:rsid w:val="00983A15"/>
    <w:rPr>
      <w:b/>
      <w:bCs/>
    </w:rPr>
  </w:style>
  <w:style w:type="character" w:customStyle="1" w:styleId="UnresolvedMention">
    <w:name w:val="Unresolved Mention"/>
    <w:basedOn w:val="a0"/>
    <w:uiPriority w:val="99"/>
    <w:semiHidden/>
    <w:unhideWhenUsed/>
    <w:rsid w:val="00960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988">
      <w:bodyDiv w:val="1"/>
      <w:marLeft w:val="0"/>
      <w:marRight w:val="0"/>
      <w:marTop w:val="0"/>
      <w:marBottom w:val="0"/>
      <w:divBdr>
        <w:top w:val="none" w:sz="0" w:space="0" w:color="auto"/>
        <w:left w:val="none" w:sz="0" w:space="0" w:color="auto"/>
        <w:bottom w:val="none" w:sz="0" w:space="0" w:color="auto"/>
        <w:right w:val="none" w:sz="0" w:space="0" w:color="auto"/>
      </w:divBdr>
    </w:div>
    <w:div w:id="65960217">
      <w:bodyDiv w:val="1"/>
      <w:marLeft w:val="0"/>
      <w:marRight w:val="0"/>
      <w:marTop w:val="0"/>
      <w:marBottom w:val="0"/>
      <w:divBdr>
        <w:top w:val="none" w:sz="0" w:space="0" w:color="auto"/>
        <w:left w:val="none" w:sz="0" w:space="0" w:color="auto"/>
        <w:bottom w:val="none" w:sz="0" w:space="0" w:color="auto"/>
        <w:right w:val="none" w:sz="0" w:space="0" w:color="auto"/>
      </w:divBdr>
    </w:div>
    <w:div w:id="69814403">
      <w:bodyDiv w:val="1"/>
      <w:marLeft w:val="0"/>
      <w:marRight w:val="0"/>
      <w:marTop w:val="0"/>
      <w:marBottom w:val="0"/>
      <w:divBdr>
        <w:top w:val="none" w:sz="0" w:space="0" w:color="auto"/>
        <w:left w:val="none" w:sz="0" w:space="0" w:color="auto"/>
        <w:bottom w:val="none" w:sz="0" w:space="0" w:color="auto"/>
        <w:right w:val="none" w:sz="0" w:space="0" w:color="auto"/>
      </w:divBdr>
      <w:divsChild>
        <w:div w:id="1205368563">
          <w:marLeft w:val="547"/>
          <w:marRight w:val="0"/>
          <w:marTop w:val="0"/>
          <w:marBottom w:val="0"/>
          <w:divBdr>
            <w:top w:val="none" w:sz="0" w:space="0" w:color="auto"/>
            <w:left w:val="none" w:sz="0" w:space="0" w:color="auto"/>
            <w:bottom w:val="none" w:sz="0" w:space="0" w:color="auto"/>
            <w:right w:val="none" w:sz="0" w:space="0" w:color="auto"/>
          </w:divBdr>
        </w:div>
      </w:divsChild>
    </w:div>
    <w:div w:id="169563091">
      <w:bodyDiv w:val="1"/>
      <w:marLeft w:val="0"/>
      <w:marRight w:val="0"/>
      <w:marTop w:val="0"/>
      <w:marBottom w:val="0"/>
      <w:divBdr>
        <w:top w:val="none" w:sz="0" w:space="0" w:color="auto"/>
        <w:left w:val="none" w:sz="0" w:space="0" w:color="auto"/>
        <w:bottom w:val="none" w:sz="0" w:space="0" w:color="auto"/>
        <w:right w:val="none" w:sz="0" w:space="0" w:color="auto"/>
      </w:divBdr>
    </w:div>
    <w:div w:id="176310274">
      <w:bodyDiv w:val="1"/>
      <w:marLeft w:val="0"/>
      <w:marRight w:val="0"/>
      <w:marTop w:val="0"/>
      <w:marBottom w:val="0"/>
      <w:divBdr>
        <w:top w:val="none" w:sz="0" w:space="0" w:color="auto"/>
        <w:left w:val="none" w:sz="0" w:space="0" w:color="auto"/>
        <w:bottom w:val="none" w:sz="0" w:space="0" w:color="auto"/>
        <w:right w:val="none" w:sz="0" w:space="0" w:color="auto"/>
      </w:divBdr>
    </w:div>
    <w:div w:id="205028116">
      <w:bodyDiv w:val="1"/>
      <w:marLeft w:val="0"/>
      <w:marRight w:val="0"/>
      <w:marTop w:val="0"/>
      <w:marBottom w:val="0"/>
      <w:divBdr>
        <w:top w:val="none" w:sz="0" w:space="0" w:color="auto"/>
        <w:left w:val="none" w:sz="0" w:space="0" w:color="auto"/>
        <w:bottom w:val="none" w:sz="0" w:space="0" w:color="auto"/>
        <w:right w:val="none" w:sz="0" w:space="0" w:color="auto"/>
      </w:divBdr>
      <w:divsChild>
        <w:div w:id="1686789337">
          <w:marLeft w:val="547"/>
          <w:marRight w:val="0"/>
          <w:marTop w:val="0"/>
          <w:marBottom w:val="0"/>
          <w:divBdr>
            <w:top w:val="none" w:sz="0" w:space="0" w:color="auto"/>
            <w:left w:val="none" w:sz="0" w:space="0" w:color="auto"/>
            <w:bottom w:val="none" w:sz="0" w:space="0" w:color="auto"/>
            <w:right w:val="none" w:sz="0" w:space="0" w:color="auto"/>
          </w:divBdr>
        </w:div>
      </w:divsChild>
    </w:div>
    <w:div w:id="230891552">
      <w:bodyDiv w:val="1"/>
      <w:marLeft w:val="0"/>
      <w:marRight w:val="0"/>
      <w:marTop w:val="0"/>
      <w:marBottom w:val="0"/>
      <w:divBdr>
        <w:top w:val="none" w:sz="0" w:space="0" w:color="auto"/>
        <w:left w:val="none" w:sz="0" w:space="0" w:color="auto"/>
        <w:bottom w:val="none" w:sz="0" w:space="0" w:color="auto"/>
        <w:right w:val="none" w:sz="0" w:space="0" w:color="auto"/>
      </w:divBdr>
    </w:div>
    <w:div w:id="385565225">
      <w:bodyDiv w:val="1"/>
      <w:marLeft w:val="0"/>
      <w:marRight w:val="0"/>
      <w:marTop w:val="0"/>
      <w:marBottom w:val="0"/>
      <w:divBdr>
        <w:top w:val="none" w:sz="0" w:space="0" w:color="auto"/>
        <w:left w:val="none" w:sz="0" w:space="0" w:color="auto"/>
        <w:bottom w:val="none" w:sz="0" w:space="0" w:color="auto"/>
        <w:right w:val="none" w:sz="0" w:space="0" w:color="auto"/>
      </w:divBdr>
    </w:div>
    <w:div w:id="421294805">
      <w:bodyDiv w:val="1"/>
      <w:marLeft w:val="0"/>
      <w:marRight w:val="0"/>
      <w:marTop w:val="0"/>
      <w:marBottom w:val="0"/>
      <w:divBdr>
        <w:top w:val="none" w:sz="0" w:space="0" w:color="auto"/>
        <w:left w:val="none" w:sz="0" w:space="0" w:color="auto"/>
        <w:bottom w:val="none" w:sz="0" w:space="0" w:color="auto"/>
        <w:right w:val="none" w:sz="0" w:space="0" w:color="auto"/>
      </w:divBdr>
    </w:div>
    <w:div w:id="473177483">
      <w:bodyDiv w:val="1"/>
      <w:marLeft w:val="0"/>
      <w:marRight w:val="0"/>
      <w:marTop w:val="0"/>
      <w:marBottom w:val="0"/>
      <w:divBdr>
        <w:top w:val="none" w:sz="0" w:space="0" w:color="auto"/>
        <w:left w:val="none" w:sz="0" w:space="0" w:color="auto"/>
        <w:bottom w:val="none" w:sz="0" w:space="0" w:color="auto"/>
        <w:right w:val="none" w:sz="0" w:space="0" w:color="auto"/>
      </w:divBdr>
      <w:divsChild>
        <w:div w:id="1938248127">
          <w:marLeft w:val="547"/>
          <w:marRight w:val="0"/>
          <w:marTop w:val="0"/>
          <w:marBottom w:val="0"/>
          <w:divBdr>
            <w:top w:val="none" w:sz="0" w:space="0" w:color="auto"/>
            <w:left w:val="none" w:sz="0" w:space="0" w:color="auto"/>
            <w:bottom w:val="none" w:sz="0" w:space="0" w:color="auto"/>
            <w:right w:val="none" w:sz="0" w:space="0" w:color="auto"/>
          </w:divBdr>
        </w:div>
      </w:divsChild>
    </w:div>
    <w:div w:id="547229832">
      <w:bodyDiv w:val="1"/>
      <w:marLeft w:val="0"/>
      <w:marRight w:val="0"/>
      <w:marTop w:val="0"/>
      <w:marBottom w:val="0"/>
      <w:divBdr>
        <w:top w:val="none" w:sz="0" w:space="0" w:color="auto"/>
        <w:left w:val="none" w:sz="0" w:space="0" w:color="auto"/>
        <w:bottom w:val="none" w:sz="0" w:space="0" w:color="auto"/>
        <w:right w:val="none" w:sz="0" w:space="0" w:color="auto"/>
      </w:divBdr>
    </w:div>
    <w:div w:id="561334614">
      <w:bodyDiv w:val="1"/>
      <w:marLeft w:val="0"/>
      <w:marRight w:val="0"/>
      <w:marTop w:val="0"/>
      <w:marBottom w:val="0"/>
      <w:divBdr>
        <w:top w:val="none" w:sz="0" w:space="0" w:color="auto"/>
        <w:left w:val="none" w:sz="0" w:space="0" w:color="auto"/>
        <w:bottom w:val="none" w:sz="0" w:space="0" w:color="auto"/>
        <w:right w:val="none" w:sz="0" w:space="0" w:color="auto"/>
      </w:divBdr>
    </w:div>
    <w:div w:id="629435947">
      <w:bodyDiv w:val="1"/>
      <w:marLeft w:val="0"/>
      <w:marRight w:val="0"/>
      <w:marTop w:val="0"/>
      <w:marBottom w:val="0"/>
      <w:divBdr>
        <w:top w:val="none" w:sz="0" w:space="0" w:color="auto"/>
        <w:left w:val="none" w:sz="0" w:space="0" w:color="auto"/>
        <w:bottom w:val="none" w:sz="0" w:space="0" w:color="auto"/>
        <w:right w:val="none" w:sz="0" w:space="0" w:color="auto"/>
      </w:divBdr>
    </w:div>
    <w:div w:id="674186654">
      <w:bodyDiv w:val="1"/>
      <w:marLeft w:val="0"/>
      <w:marRight w:val="0"/>
      <w:marTop w:val="0"/>
      <w:marBottom w:val="0"/>
      <w:divBdr>
        <w:top w:val="none" w:sz="0" w:space="0" w:color="auto"/>
        <w:left w:val="none" w:sz="0" w:space="0" w:color="auto"/>
        <w:bottom w:val="none" w:sz="0" w:space="0" w:color="auto"/>
        <w:right w:val="none" w:sz="0" w:space="0" w:color="auto"/>
      </w:divBdr>
      <w:divsChild>
        <w:div w:id="1184785683">
          <w:marLeft w:val="547"/>
          <w:marRight w:val="0"/>
          <w:marTop w:val="0"/>
          <w:marBottom w:val="0"/>
          <w:divBdr>
            <w:top w:val="none" w:sz="0" w:space="0" w:color="auto"/>
            <w:left w:val="none" w:sz="0" w:space="0" w:color="auto"/>
            <w:bottom w:val="none" w:sz="0" w:space="0" w:color="auto"/>
            <w:right w:val="none" w:sz="0" w:space="0" w:color="auto"/>
          </w:divBdr>
        </w:div>
      </w:divsChild>
    </w:div>
    <w:div w:id="908538235">
      <w:bodyDiv w:val="1"/>
      <w:marLeft w:val="0"/>
      <w:marRight w:val="0"/>
      <w:marTop w:val="0"/>
      <w:marBottom w:val="0"/>
      <w:divBdr>
        <w:top w:val="none" w:sz="0" w:space="0" w:color="auto"/>
        <w:left w:val="none" w:sz="0" w:space="0" w:color="auto"/>
        <w:bottom w:val="none" w:sz="0" w:space="0" w:color="auto"/>
        <w:right w:val="none" w:sz="0" w:space="0" w:color="auto"/>
      </w:divBdr>
    </w:div>
    <w:div w:id="935096646">
      <w:bodyDiv w:val="1"/>
      <w:marLeft w:val="0"/>
      <w:marRight w:val="0"/>
      <w:marTop w:val="0"/>
      <w:marBottom w:val="0"/>
      <w:divBdr>
        <w:top w:val="none" w:sz="0" w:space="0" w:color="auto"/>
        <w:left w:val="none" w:sz="0" w:space="0" w:color="auto"/>
        <w:bottom w:val="none" w:sz="0" w:space="0" w:color="auto"/>
        <w:right w:val="none" w:sz="0" w:space="0" w:color="auto"/>
      </w:divBdr>
    </w:div>
    <w:div w:id="938290969">
      <w:bodyDiv w:val="1"/>
      <w:marLeft w:val="0"/>
      <w:marRight w:val="0"/>
      <w:marTop w:val="0"/>
      <w:marBottom w:val="0"/>
      <w:divBdr>
        <w:top w:val="none" w:sz="0" w:space="0" w:color="auto"/>
        <w:left w:val="none" w:sz="0" w:space="0" w:color="auto"/>
        <w:bottom w:val="none" w:sz="0" w:space="0" w:color="auto"/>
        <w:right w:val="none" w:sz="0" w:space="0" w:color="auto"/>
      </w:divBdr>
    </w:div>
    <w:div w:id="939680570">
      <w:bodyDiv w:val="1"/>
      <w:marLeft w:val="0"/>
      <w:marRight w:val="0"/>
      <w:marTop w:val="0"/>
      <w:marBottom w:val="0"/>
      <w:divBdr>
        <w:top w:val="none" w:sz="0" w:space="0" w:color="auto"/>
        <w:left w:val="none" w:sz="0" w:space="0" w:color="auto"/>
        <w:bottom w:val="none" w:sz="0" w:space="0" w:color="auto"/>
        <w:right w:val="none" w:sz="0" w:space="0" w:color="auto"/>
      </w:divBdr>
    </w:div>
    <w:div w:id="1001931589">
      <w:bodyDiv w:val="1"/>
      <w:marLeft w:val="0"/>
      <w:marRight w:val="0"/>
      <w:marTop w:val="0"/>
      <w:marBottom w:val="0"/>
      <w:divBdr>
        <w:top w:val="none" w:sz="0" w:space="0" w:color="auto"/>
        <w:left w:val="none" w:sz="0" w:space="0" w:color="auto"/>
        <w:bottom w:val="none" w:sz="0" w:space="0" w:color="auto"/>
        <w:right w:val="none" w:sz="0" w:space="0" w:color="auto"/>
      </w:divBdr>
    </w:div>
    <w:div w:id="1022197501">
      <w:bodyDiv w:val="1"/>
      <w:marLeft w:val="0"/>
      <w:marRight w:val="0"/>
      <w:marTop w:val="0"/>
      <w:marBottom w:val="0"/>
      <w:divBdr>
        <w:top w:val="none" w:sz="0" w:space="0" w:color="auto"/>
        <w:left w:val="none" w:sz="0" w:space="0" w:color="auto"/>
        <w:bottom w:val="none" w:sz="0" w:space="0" w:color="auto"/>
        <w:right w:val="none" w:sz="0" w:space="0" w:color="auto"/>
      </w:divBdr>
    </w:div>
    <w:div w:id="1025325988">
      <w:bodyDiv w:val="1"/>
      <w:marLeft w:val="0"/>
      <w:marRight w:val="0"/>
      <w:marTop w:val="0"/>
      <w:marBottom w:val="0"/>
      <w:divBdr>
        <w:top w:val="none" w:sz="0" w:space="0" w:color="auto"/>
        <w:left w:val="none" w:sz="0" w:space="0" w:color="auto"/>
        <w:bottom w:val="none" w:sz="0" w:space="0" w:color="auto"/>
        <w:right w:val="none" w:sz="0" w:space="0" w:color="auto"/>
      </w:divBdr>
    </w:div>
    <w:div w:id="1109159705">
      <w:bodyDiv w:val="1"/>
      <w:marLeft w:val="0"/>
      <w:marRight w:val="0"/>
      <w:marTop w:val="0"/>
      <w:marBottom w:val="0"/>
      <w:divBdr>
        <w:top w:val="none" w:sz="0" w:space="0" w:color="auto"/>
        <w:left w:val="none" w:sz="0" w:space="0" w:color="auto"/>
        <w:bottom w:val="none" w:sz="0" w:space="0" w:color="auto"/>
        <w:right w:val="none" w:sz="0" w:space="0" w:color="auto"/>
      </w:divBdr>
    </w:div>
    <w:div w:id="1258247084">
      <w:bodyDiv w:val="1"/>
      <w:marLeft w:val="0"/>
      <w:marRight w:val="0"/>
      <w:marTop w:val="0"/>
      <w:marBottom w:val="0"/>
      <w:divBdr>
        <w:top w:val="none" w:sz="0" w:space="0" w:color="auto"/>
        <w:left w:val="none" w:sz="0" w:space="0" w:color="auto"/>
        <w:bottom w:val="none" w:sz="0" w:space="0" w:color="auto"/>
        <w:right w:val="none" w:sz="0" w:space="0" w:color="auto"/>
      </w:divBdr>
    </w:div>
    <w:div w:id="1285037679">
      <w:bodyDiv w:val="1"/>
      <w:marLeft w:val="0"/>
      <w:marRight w:val="0"/>
      <w:marTop w:val="0"/>
      <w:marBottom w:val="0"/>
      <w:divBdr>
        <w:top w:val="none" w:sz="0" w:space="0" w:color="auto"/>
        <w:left w:val="none" w:sz="0" w:space="0" w:color="auto"/>
        <w:bottom w:val="none" w:sz="0" w:space="0" w:color="auto"/>
        <w:right w:val="none" w:sz="0" w:space="0" w:color="auto"/>
      </w:divBdr>
    </w:div>
    <w:div w:id="1295137829">
      <w:bodyDiv w:val="1"/>
      <w:marLeft w:val="0"/>
      <w:marRight w:val="0"/>
      <w:marTop w:val="0"/>
      <w:marBottom w:val="0"/>
      <w:divBdr>
        <w:top w:val="none" w:sz="0" w:space="0" w:color="auto"/>
        <w:left w:val="none" w:sz="0" w:space="0" w:color="auto"/>
        <w:bottom w:val="none" w:sz="0" w:space="0" w:color="auto"/>
        <w:right w:val="none" w:sz="0" w:space="0" w:color="auto"/>
      </w:divBdr>
      <w:divsChild>
        <w:div w:id="655180977">
          <w:marLeft w:val="547"/>
          <w:marRight w:val="0"/>
          <w:marTop w:val="0"/>
          <w:marBottom w:val="0"/>
          <w:divBdr>
            <w:top w:val="none" w:sz="0" w:space="0" w:color="auto"/>
            <w:left w:val="none" w:sz="0" w:space="0" w:color="auto"/>
            <w:bottom w:val="none" w:sz="0" w:space="0" w:color="auto"/>
            <w:right w:val="none" w:sz="0" w:space="0" w:color="auto"/>
          </w:divBdr>
        </w:div>
      </w:divsChild>
    </w:div>
    <w:div w:id="1308704732">
      <w:bodyDiv w:val="1"/>
      <w:marLeft w:val="0"/>
      <w:marRight w:val="0"/>
      <w:marTop w:val="0"/>
      <w:marBottom w:val="0"/>
      <w:divBdr>
        <w:top w:val="none" w:sz="0" w:space="0" w:color="auto"/>
        <w:left w:val="none" w:sz="0" w:space="0" w:color="auto"/>
        <w:bottom w:val="none" w:sz="0" w:space="0" w:color="auto"/>
        <w:right w:val="none" w:sz="0" w:space="0" w:color="auto"/>
      </w:divBdr>
      <w:divsChild>
        <w:div w:id="1076321509">
          <w:marLeft w:val="547"/>
          <w:marRight w:val="0"/>
          <w:marTop w:val="0"/>
          <w:marBottom w:val="0"/>
          <w:divBdr>
            <w:top w:val="none" w:sz="0" w:space="0" w:color="auto"/>
            <w:left w:val="none" w:sz="0" w:space="0" w:color="auto"/>
            <w:bottom w:val="none" w:sz="0" w:space="0" w:color="auto"/>
            <w:right w:val="none" w:sz="0" w:space="0" w:color="auto"/>
          </w:divBdr>
        </w:div>
      </w:divsChild>
    </w:div>
    <w:div w:id="1357465215">
      <w:bodyDiv w:val="1"/>
      <w:marLeft w:val="0"/>
      <w:marRight w:val="0"/>
      <w:marTop w:val="0"/>
      <w:marBottom w:val="0"/>
      <w:divBdr>
        <w:top w:val="none" w:sz="0" w:space="0" w:color="auto"/>
        <w:left w:val="none" w:sz="0" w:space="0" w:color="auto"/>
        <w:bottom w:val="none" w:sz="0" w:space="0" w:color="auto"/>
        <w:right w:val="none" w:sz="0" w:space="0" w:color="auto"/>
      </w:divBdr>
    </w:div>
    <w:div w:id="1423143311">
      <w:bodyDiv w:val="1"/>
      <w:marLeft w:val="0"/>
      <w:marRight w:val="0"/>
      <w:marTop w:val="0"/>
      <w:marBottom w:val="0"/>
      <w:divBdr>
        <w:top w:val="none" w:sz="0" w:space="0" w:color="auto"/>
        <w:left w:val="none" w:sz="0" w:space="0" w:color="auto"/>
        <w:bottom w:val="none" w:sz="0" w:space="0" w:color="auto"/>
        <w:right w:val="none" w:sz="0" w:space="0" w:color="auto"/>
      </w:divBdr>
    </w:div>
    <w:div w:id="1462115587">
      <w:bodyDiv w:val="1"/>
      <w:marLeft w:val="0"/>
      <w:marRight w:val="0"/>
      <w:marTop w:val="0"/>
      <w:marBottom w:val="0"/>
      <w:divBdr>
        <w:top w:val="none" w:sz="0" w:space="0" w:color="auto"/>
        <w:left w:val="none" w:sz="0" w:space="0" w:color="auto"/>
        <w:bottom w:val="none" w:sz="0" w:space="0" w:color="auto"/>
        <w:right w:val="none" w:sz="0" w:space="0" w:color="auto"/>
      </w:divBdr>
    </w:div>
    <w:div w:id="1464807973">
      <w:bodyDiv w:val="1"/>
      <w:marLeft w:val="0"/>
      <w:marRight w:val="0"/>
      <w:marTop w:val="0"/>
      <w:marBottom w:val="0"/>
      <w:divBdr>
        <w:top w:val="none" w:sz="0" w:space="0" w:color="auto"/>
        <w:left w:val="none" w:sz="0" w:space="0" w:color="auto"/>
        <w:bottom w:val="none" w:sz="0" w:space="0" w:color="auto"/>
        <w:right w:val="none" w:sz="0" w:space="0" w:color="auto"/>
      </w:divBdr>
      <w:divsChild>
        <w:div w:id="1324429578">
          <w:marLeft w:val="547"/>
          <w:marRight w:val="0"/>
          <w:marTop w:val="0"/>
          <w:marBottom w:val="0"/>
          <w:divBdr>
            <w:top w:val="none" w:sz="0" w:space="0" w:color="auto"/>
            <w:left w:val="none" w:sz="0" w:space="0" w:color="auto"/>
            <w:bottom w:val="none" w:sz="0" w:space="0" w:color="auto"/>
            <w:right w:val="none" w:sz="0" w:space="0" w:color="auto"/>
          </w:divBdr>
        </w:div>
      </w:divsChild>
    </w:div>
    <w:div w:id="1479415315">
      <w:bodyDiv w:val="1"/>
      <w:marLeft w:val="0"/>
      <w:marRight w:val="0"/>
      <w:marTop w:val="0"/>
      <w:marBottom w:val="0"/>
      <w:divBdr>
        <w:top w:val="none" w:sz="0" w:space="0" w:color="auto"/>
        <w:left w:val="none" w:sz="0" w:space="0" w:color="auto"/>
        <w:bottom w:val="none" w:sz="0" w:space="0" w:color="auto"/>
        <w:right w:val="none" w:sz="0" w:space="0" w:color="auto"/>
      </w:divBdr>
      <w:divsChild>
        <w:div w:id="783112330">
          <w:marLeft w:val="547"/>
          <w:marRight w:val="0"/>
          <w:marTop w:val="0"/>
          <w:marBottom w:val="0"/>
          <w:divBdr>
            <w:top w:val="none" w:sz="0" w:space="0" w:color="auto"/>
            <w:left w:val="none" w:sz="0" w:space="0" w:color="auto"/>
            <w:bottom w:val="none" w:sz="0" w:space="0" w:color="auto"/>
            <w:right w:val="none" w:sz="0" w:space="0" w:color="auto"/>
          </w:divBdr>
        </w:div>
      </w:divsChild>
    </w:div>
    <w:div w:id="1726177002">
      <w:bodyDiv w:val="1"/>
      <w:marLeft w:val="0"/>
      <w:marRight w:val="0"/>
      <w:marTop w:val="0"/>
      <w:marBottom w:val="0"/>
      <w:divBdr>
        <w:top w:val="none" w:sz="0" w:space="0" w:color="auto"/>
        <w:left w:val="none" w:sz="0" w:space="0" w:color="auto"/>
        <w:bottom w:val="none" w:sz="0" w:space="0" w:color="auto"/>
        <w:right w:val="none" w:sz="0" w:space="0" w:color="auto"/>
      </w:divBdr>
      <w:divsChild>
        <w:div w:id="1437561276">
          <w:marLeft w:val="547"/>
          <w:marRight w:val="0"/>
          <w:marTop w:val="0"/>
          <w:marBottom w:val="0"/>
          <w:divBdr>
            <w:top w:val="none" w:sz="0" w:space="0" w:color="auto"/>
            <w:left w:val="none" w:sz="0" w:space="0" w:color="auto"/>
            <w:bottom w:val="none" w:sz="0" w:space="0" w:color="auto"/>
            <w:right w:val="none" w:sz="0" w:space="0" w:color="auto"/>
          </w:divBdr>
        </w:div>
      </w:divsChild>
    </w:div>
    <w:div w:id="1768696220">
      <w:bodyDiv w:val="1"/>
      <w:marLeft w:val="0"/>
      <w:marRight w:val="0"/>
      <w:marTop w:val="0"/>
      <w:marBottom w:val="0"/>
      <w:divBdr>
        <w:top w:val="none" w:sz="0" w:space="0" w:color="auto"/>
        <w:left w:val="none" w:sz="0" w:space="0" w:color="auto"/>
        <w:bottom w:val="none" w:sz="0" w:space="0" w:color="auto"/>
        <w:right w:val="none" w:sz="0" w:space="0" w:color="auto"/>
      </w:divBdr>
    </w:div>
    <w:div w:id="1773746969">
      <w:bodyDiv w:val="1"/>
      <w:marLeft w:val="0"/>
      <w:marRight w:val="0"/>
      <w:marTop w:val="0"/>
      <w:marBottom w:val="0"/>
      <w:divBdr>
        <w:top w:val="none" w:sz="0" w:space="0" w:color="auto"/>
        <w:left w:val="none" w:sz="0" w:space="0" w:color="auto"/>
        <w:bottom w:val="none" w:sz="0" w:space="0" w:color="auto"/>
        <w:right w:val="none" w:sz="0" w:space="0" w:color="auto"/>
      </w:divBdr>
    </w:div>
    <w:div w:id="1871650066">
      <w:bodyDiv w:val="1"/>
      <w:marLeft w:val="0"/>
      <w:marRight w:val="0"/>
      <w:marTop w:val="0"/>
      <w:marBottom w:val="0"/>
      <w:divBdr>
        <w:top w:val="none" w:sz="0" w:space="0" w:color="auto"/>
        <w:left w:val="none" w:sz="0" w:space="0" w:color="auto"/>
        <w:bottom w:val="none" w:sz="0" w:space="0" w:color="auto"/>
        <w:right w:val="none" w:sz="0" w:space="0" w:color="auto"/>
      </w:divBdr>
    </w:div>
    <w:div w:id="1923176420">
      <w:bodyDiv w:val="1"/>
      <w:marLeft w:val="0"/>
      <w:marRight w:val="0"/>
      <w:marTop w:val="0"/>
      <w:marBottom w:val="0"/>
      <w:divBdr>
        <w:top w:val="none" w:sz="0" w:space="0" w:color="auto"/>
        <w:left w:val="none" w:sz="0" w:space="0" w:color="auto"/>
        <w:bottom w:val="none" w:sz="0" w:space="0" w:color="auto"/>
        <w:right w:val="none" w:sz="0" w:space="0" w:color="auto"/>
      </w:divBdr>
      <w:divsChild>
        <w:div w:id="1581670603">
          <w:marLeft w:val="547"/>
          <w:marRight w:val="0"/>
          <w:marTop w:val="0"/>
          <w:marBottom w:val="0"/>
          <w:divBdr>
            <w:top w:val="none" w:sz="0" w:space="0" w:color="auto"/>
            <w:left w:val="none" w:sz="0" w:space="0" w:color="auto"/>
            <w:bottom w:val="none" w:sz="0" w:space="0" w:color="auto"/>
            <w:right w:val="none" w:sz="0" w:space="0" w:color="auto"/>
          </w:divBdr>
        </w:div>
      </w:divsChild>
    </w:div>
    <w:div w:id="1963533467">
      <w:bodyDiv w:val="1"/>
      <w:marLeft w:val="0"/>
      <w:marRight w:val="0"/>
      <w:marTop w:val="0"/>
      <w:marBottom w:val="0"/>
      <w:divBdr>
        <w:top w:val="none" w:sz="0" w:space="0" w:color="auto"/>
        <w:left w:val="none" w:sz="0" w:space="0" w:color="auto"/>
        <w:bottom w:val="none" w:sz="0" w:space="0" w:color="auto"/>
        <w:right w:val="none" w:sz="0" w:space="0" w:color="auto"/>
      </w:divBdr>
    </w:div>
    <w:div w:id="1990591594">
      <w:bodyDiv w:val="1"/>
      <w:marLeft w:val="0"/>
      <w:marRight w:val="0"/>
      <w:marTop w:val="0"/>
      <w:marBottom w:val="0"/>
      <w:divBdr>
        <w:top w:val="none" w:sz="0" w:space="0" w:color="auto"/>
        <w:left w:val="none" w:sz="0" w:space="0" w:color="auto"/>
        <w:bottom w:val="none" w:sz="0" w:space="0" w:color="auto"/>
        <w:right w:val="none" w:sz="0" w:space="0" w:color="auto"/>
      </w:divBdr>
    </w:div>
    <w:div w:id="2087872455">
      <w:bodyDiv w:val="1"/>
      <w:marLeft w:val="0"/>
      <w:marRight w:val="0"/>
      <w:marTop w:val="0"/>
      <w:marBottom w:val="0"/>
      <w:divBdr>
        <w:top w:val="none" w:sz="0" w:space="0" w:color="auto"/>
        <w:left w:val="none" w:sz="0" w:space="0" w:color="auto"/>
        <w:bottom w:val="none" w:sz="0" w:space="0" w:color="auto"/>
        <w:right w:val="none" w:sz="0" w:space="0" w:color="auto"/>
      </w:divBdr>
    </w:div>
    <w:div w:id="212121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0.xml"/><Relationship Id="rId21" Type="http://schemas.openxmlformats.org/officeDocument/2006/relationships/diagramLayout" Target="diagrams/layout3.xml"/><Relationship Id="rId42" Type="http://schemas.openxmlformats.org/officeDocument/2006/relationships/diagramQuickStyle" Target="diagrams/quickStyle7.xml"/><Relationship Id="rId63" Type="http://schemas.openxmlformats.org/officeDocument/2006/relationships/diagramQuickStyle" Target="diagrams/quickStyle11.xml"/><Relationship Id="rId84" Type="http://schemas.openxmlformats.org/officeDocument/2006/relationships/diagramColors" Target="diagrams/colors15.xml"/><Relationship Id="rId138" Type="http://schemas.openxmlformats.org/officeDocument/2006/relationships/image" Target="media/image16.png"/><Relationship Id="rId159" Type="http://schemas.openxmlformats.org/officeDocument/2006/relationships/oleObject" Target="embeddings/oleObject8.bin"/><Relationship Id="rId170" Type="http://schemas.openxmlformats.org/officeDocument/2006/relationships/image" Target="media/image32.wmf"/><Relationship Id="rId191" Type="http://schemas.openxmlformats.org/officeDocument/2006/relationships/oleObject" Target="embeddings/oleObject24.bin"/><Relationship Id="rId205" Type="http://schemas.openxmlformats.org/officeDocument/2006/relationships/oleObject" Target="embeddings/oleObject31.bin"/><Relationship Id="rId226" Type="http://schemas.openxmlformats.org/officeDocument/2006/relationships/diagramColors" Target="diagrams/colors22.xml"/><Relationship Id="rId107" Type="http://schemas.openxmlformats.org/officeDocument/2006/relationships/diagramColors" Target="diagrams/colors18.xml"/><Relationship Id="rId11" Type="http://schemas.openxmlformats.org/officeDocument/2006/relationships/diagramLayout" Target="diagrams/layout1.xml"/><Relationship Id="rId32" Type="http://schemas.openxmlformats.org/officeDocument/2006/relationships/diagramQuickStyle" Target="diagrams/quickStyle5.xml"/><Relationship Id="rId53" Type="http://schemas.openxmlformats.org/officeDocument/2006/relationships/diagramQuickStyle" Target="diagrams/quickStyle9.xml"/><Relationship Id="rId74" Type="http://schemas.openxmlformats.org/officeDocument/2006/relationships/diagramColors" Target="diagrams/colors13.xml"/><Relationship Id="rId128" Type="http://schemas.openxmlformats.org/officeDocument/2006/relationships/image" Target="media/image10.png"/><Relationship Id="rId149" Type="http://schemas.openxmlformats.org/officeDocument/2006/relationships/oleObject" Target="embeddings/oleObject3.bin"/><Relationship Id="rId5" Type="http://schemas.openxmlformats.org/officeDocument/2006/relationships/settings" Target="settings.xml"/><Relationship Id="rId95" Type="http://schemas.microsoft.com/office/2007/relationships/diagramDrawing" Target="diagrams/drawing17.xml"/><Relationship Id="rId160" Type="http://schemas.openxmlformats.org/officeDocument/2006/relationships/image" Target="media/image27.wmf"/><Relationship Id="rId181" Type="http://schemas.openxmlformats.org/officeDocument/2006/relationships/oleObject" Target="embeddings/oleObject19.bin"/><Relationship Id="rId216" Type="http://schemas.openxmlformats.org/officeDocument/2006/relationships/hyperlink" Target="https://chgik.ru/sites/default/files/news/files/dissovet01_dydrov_diss.pdf" TargetMode="Externa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Colors" Target="diagrams/colors7.xml"/><Relationship Id="rId48" Type="http://schemas.openxmlformats.org/officeDocument/2006/relationships/diagramColors" Target="diagrams/colors8.xml"/><Relationship Id="rId64" Type="http://schemas.openxmlformats.org/officeDocument/2006/relationships/diagramColors" Target="diagrams/colors11.xml"/><Relationship Id="rId69" Type="http://schemas.openxmlformats.org/officeDocument/2006/relationships/diagramColors" Target="diagrams/colors12.xml"/><Relationship Id="rId113" Type="http://schemas.openxmlformats.org/officeDocument/2006/relationships/diagramQuickStyle" Target="diagrams/quickStyle19.xml"/><Relationship Id="rId118" Type="http://schemas.openxmlformats.org/officeDocument/2006/relationships/diagramLayout" Target="diagrams/layout20.xml"/><Relationship Id="rId134" Type="http://schemas.openxmlformats.org/officeDocument/2006/relationships/chart" Target="charts/chart9.xml"/><Relationship Id="rId139" Type="http://schemas.openxmlformats.org/officeDocument/2006/relationships/image" Target="media/image17.png"/><Relationship Id="rId80" Type="http://schemas.microsoft.com/office/2007/relationships/diagramDrawing" Target="diagrams/drawing14.xml"/><Relationship Id="rId85" Type="http://schemas.microsoft.com/office/2007/relationships/diagramDrawing" Target="diagrams/drawing15.xml"/><Relationship Id="rId150" Type="http://schemas.openxmlformats.org/officeDocument/2006/relationships/image" Target="media/image22.wmf"/><Relationship Id="rId155" Type="http://schemas.openxmlformats.org/officeDocument/2006/relationships/oleObject" Target="embeddings/oleObject6.bin"/><Relationship Id="rId171" Type="http://schemas.openxmlformats.org/officeDocument/2006/relationships/oleObject" Target="embeddings/oleObject14.bin"/><Relationship Id="rId176" Type="http://schemas.openxmlformats.org/officeDocument/2006/relationships/image" Target="media/image35.wmf"/><Relationship Id="rId192" Type="http://schemas.openxmlformats.org/officeDocument/2006/relationships/image" Target="media/image43.wmf"/><Relationship Id="rId197" Type="http://schemas.openxmlformats.org/officeDocument/2006/relationships/oleObject" Target="embeddings/oleObject27.bin"/><Relationship Id="rId206" Type="http://schemas.openxmlformats.org/officeDocument/2006/relationships/oleObject" Target="embeddings/oleObject32.bin"/><Relationship Id="rId227" Type="http://schemas.microsoft.com/office/2007/relationships/diagramDrawing" Target="diagrams/drawing22.xml"/><Relationship Id="rId201" Type="http://schemas.openxmlformats.org/officeDocument/2006/relationships/oleObject" Target="embeddings/oleObject29.bin"/><Relationship Id="rId222" Type="http://schemas.openxmlformats.org/officeDocument/2006/relationships/hyperlink" Target="https://www.slideshare.net/iteaconf/taubaeva" TargetMode="Externa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openxmlformats.org/officeDocument/2006/relationships/diagramColors" Target="diagrams/colors10.xml"/><Relationship Id="rId103" Type="http://schemas.openxmlformats.org/officeDocument/2006/relationships/chart" Target="charts/chart4.xml"/><Relationship Id="rId108" Type="http://schemas.microsoft.com/office/2007/relationships/diagramDrawing" Target="diagrams/drawing18.xml"/><Relationship Id="rId124" Type="http://schemas.openxmlformats.org/officeDocument/2006/relationships/diagramQuickStyle" Target="diagrams/quickStyle21.xml"/><Relationship Id="rId129" Type="http://schemas.openxmlformats.org/officeDocument/2006/relationships/image" Target="media/image11.png"/><Relationship Id="rId54" Type="http://schemas.openxmlformats.org/officeDocument/2006/relationships/diagramColors" Target="diagrams/colors9.xml"/><Relationship Id="rId70" Type="http://schemas.microsoft.com/office/2007/relationships/diagramDrawing" Target="diagrams/drawing12.xml"/><Relationship Id="rId75" Type="http://schemas.microsoft.com/office/2007/relationships/diagramDrawing" Target="diagrams/drawing13.xml"/><Relationship Id="rId91" Type="http://schemas.openxmlformats.org/officeDocument/2006/relationships/diagramData" Target="diagrams/data17.xml"/><Relationship Id="rId96" Type="http://schemas.openxmlformats.org/officeDocument/2006/relationships/image" Target="media/image3.png"/><Relationship Id="rId140" Type="http://schemas.openxmlformats.org/officeDocument/2006/relationships/image" Target="media/image18.png"/><Relationship Id="rId145" Type="http://schemas.openxmlformats.org/officeDocument/2006/relationships/oleObject" Target="embeddings/oleObject1.bin"/><Relationship Id="rId161" Type="http://schemas.openxmlformats.org/officeDocument/2006/relationships/oleObject" Target="embeddings/oleObject9.bin"/><Relationship Id="rId166" Type="http://schemas.openxmlformats.org/officeDocument/2006/relationships/image" Target="media/image30.wmf"/><Relationship Id="rId182" Type="http://schemas.openxmlformats.org/officeDocument/2006/relationships/image" Target="media/image38.wmf"/><Relationship Id="rId187" Type="http://schemas.openxmlformats.org/officeDocument/2006/relationships/oleObject" Target="embeddings/oleObject22.bin"/><Relationship Id="rId217" Type="http://schemas.openxmlformats.org/officeDocument/2006/relationships/hyperlink" Target="https://adilet.zan.kz/kaz/docs/P150000001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adilet.zan.kz/kaz/docs/V1800017669" TargetMode="Externa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microsoft.com/office/2007/relationships/diagramDrawing" Target="diagrams/drawing8.xml"/><Relationship Id="rId114" Type="http://schemas.openxmlformats.org/officeDocument/2006/relationships/diagramColors" Target="diagrams/colors19.xml"/><Relationship Id="rId119" Type="http://schemas.openxmlformats.org/officeDocument/2006/relationships/diagramQuickStyle" Target="diagrams/quickStyle20.xml"/><Relationship Id="rId44" Type="http://schemas.microsoft.com/office/2007/relationships/diagramDrawing" Target="diagrams/drawing7.xml"/><Relationship Id="rId60" Type="http://schemas.microsoft.com/office/2007/relationships/diagramDrawing" Target="diagrams/drawing10.xml"/><Relationship Id="rId65" Type="http://schemas.microsoft.com/office/2007/relationships/diagramDrawing" Target="diagrams/drawing11.xml"/><Relationship Id="rId81" Type="http://schemas.openxmlformats.org/officeDocument/2006/relationships/diagramData" Target="diagrams/data15.xml"/><Relationship Id="rId86" Type="http://schemas.openxmlformats.org/officeDocument/2006/relationships/diagramData" Target="diagrams/data16.xml"/><Relationship Id="rId130" Type="http://schemas.openxmlformats.org/officeDocument/2006/relationships/image" Target="media/image12.png"/><Relationship Id="rId135" Type="http://schemas.openxmlformats.org/officeDocument/2006/relationships/image" Target="media/image13.png"/><Relationship Id="rId151" Type="http://schemas.openxmlformats.org/officeDocument/2006/relationships/oleObject" Target="embeddings/oleObject4.bin"/><Relationship Id="rId156" Type="http://schemas.openxmlformats.org/officeDocument/2006/relationships/image" Target="media/image25.wmf"/><Relationship Id="rId177" Type="http://schemas.openxmlformats.org/officeDocument/2006/relationships/oleObject" Target="embeddings/oleObject17.bin"/><Relationship Id="rId198" Type="http://schemas.openxmlformats.org/officeDocument/2006/relationships/image" Target="media/image46.wmf"/><Relationship Id="rId172" Type="http://schemas.openxmlformats.org/officeDocument/2006/relationships/image" Target="media/image33.wmf"/><Relationship Id="rId193" Type="http://schemas.openxmlformats.org/officeDocument/2006/relationships/oleObject" Target="embeddings/oleObject25.bin"/><Relationship Id="rId202" Type="http://schemas.openxmlformats.org/officeDocument/2006/relationships/image" Target="media/image48.wmf"/><Relationship Id="rId207" Type="http://schemas.openxmlformats.org/officeDocument/2006/relationships/oleObject" Target="embeddings/oleObject33.bin"/><Relationship Id="rId223" Type="http://schemas.openxmlformats.org/officeDocument/2006/relationships/diagramData" Target="diagrams/data22.xml"/><Relationship Id="rId228" Type="http://schemas.openxmlformats.org/officeDocument/2006/relationships/footer" Target="footer3.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109" Type="http://schemas.openxmlformats.org/officeDocument/2006/relationships/chart" Target="charts/chart5.xml"/><Relationship Id="rId34" Type="http://schemas.microsoft.com/office/2007/relationships/diagramDrawing" Target="diagrams/drawing5.xml"/><Relationship Id="rId50" Type="http://schemas.openxmlformats.org/officeDocument/2006/relationships/image" Target="media/image2.png"/><Relationship Id="rId55" Type="http://schemas.microsoft.com/office/2007/relationships/diagramDrawing" Target="diagrams/drawing9.xml"/><Relationship Id="rId76" Type="http://schemas.openxmlformats.org/officeDocument/2006/relationships/diagramData" Target="diagrams/data14.xml"/><Relationship Id="rId97" Type="http://schemas.openxmlformats.org/officeDocument/2006/relationships/image" Target="media/image4.png"/><Relationship Id="rId104" Type="http://schemas.openxmlformats.org/officeDocument/2006/relationships/diagramData" Target="diagrams/data18.xml"/><Relationship Id="rId120" Type="http://schemas.openxmlformats.org/officeDocument/2006/relationships/diagramColors" Target="diagrams/colors20.xml"/><Relationship Id="rId125" Type="http://schemas.openxmlformats.org/officeDocument/2006/relationships/diagramColors" Target="diagrams/colors21.xml"/><Relationship Id="rId141" Type="http://schemas.openxmlformats.org/officeDocument/2006/relationships/footer" Target="footer1.xml"/><Relationship Id="rId146" Type="http://schemas.openxmlformats.org/officeDocument/2006/relationships/image" Target="media/image20.wmf"/><Relationship Id="rId167" Type="http://schemas.openxmlformats.org/officeDocument/2006/relationships/oleObject" Target="embeddings/oleObject12.bin"/><Relationship Id="rId188" Type="http://schemas.openxmlformats.org/officeDocument/2006/relationships/image" Target="media/image41.wmf"/><Relationship Id="rId7" Type="http://schemas.openxmlformats.org/officeDocument/2006/relationships/footnotes" Target="footnotes.xml"/><Relationship Id="rId71" Type="http://schemas.openxmlformats.org/officeDocument/2006/relationships/diagramData" Target="diagrams/data13.xml"/><Relationship Id="rId92" Type="http://schemas.openxmlformats.org/officeDocument/2006/relationships/diagramLayout" Target="diagrams/layout17.xml"/><Relationship Id="rId162" Type="http://schemas.openxmlformats.org/officeDocument/2006/relationships/image" Target="media/image28.wmf"/><Relationship Id="rId183" Type="http://schemas.openxmlformats.org/officeDocument/2006/relationships/oleObject" Target="embeddings/oleObject20.bin"/><Relationship Id="rId213" Type="http://schemas.openxmlformats.org/officeDocument/2006/relationships/hyperlink" Target="https://www.akorda.kz/kz/events/astana_kazakhstan/participation_in_events/kazakstan-respublikasynyn-prezidenti-elbasy-nenazarbaevtyn-kazakstan-2050-strategiyasy-kalyptaskan-memlekettin-zhana-sayasi-bagyty%2014.12" TargetMode="External"/><Relationship Id="rId218" Type="http://schemas.openxmlformats.org/officeDocument/2006/relationships/hyperlink" Target="https://adilet.zan.kz/kaz/docs/U1600000205" TargetMode="Externa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openxmlformats.org/officeDocument/2006/relationships/image" Target="media/image7.png"/><Relationship Id="rId115" Type="http://schemas.microsoft.com/office/2007/relationships/diagramDrawing" Target="diagrams/drawing19.xml"/><Relationship Id="rId131" Type="http://schemas.openxmlformats.org/officeDocument/2006/relationships/chart" Target="charts/chart6.xml"/><Relationship Id="rId136" Type="http://schemas.openxmlformats.org/officeDocument/2006/relationships/image" Target="media/image14.png"/><Relationship Id="rId157" Type="http://schemas.openxmlformats.org/officeDocument/2006/relationships/oleObject" Target="embeddings/oleObject7.bin"/><Relationship Id="rId178" Type="http://schemas.openxmlformats.org/officeDocument/2006/relationships/image" Target="media/image36.wmf"/><Relationship Id="rId61" Type="http://schemas.openxmlformats.org/officeDocument/2006/relationships/diagramData" Target="diagrams/data11.xml"/><Relationship Id="rId82" Type="http://schemas.openxmlformats.org/officeDocument/2006/relationships/diagramLayout" Target="diagrams/layout15.xml"/><Relationship Id="rId152" Type="http://schemas.openxmlformats.org/officeDocument/2006/relationships/image" Target="media/image23.wmf"/><Relationship Id="rId173" Type="http://schemas.openxmlformats.org/officeDocument/2006/relationships/oleObject" Target="embeddings/oleObject15.bin"/><Relationship Id="rId194" Type="http://schemas.openxmlformats.org/officeDocument/2006/relationships/image" Target="media/image44.wmf"/><Relationship Id="rId199" Type="http://schemas.openxmlformats.org/officeDocument/2006/relationships/oleObject" Target="embeddings/oleObject28.bin"/><Relationship Id="rId203" Type="http://schemas.openxmlformats.org/officeDocument/2006/relationships/oleObject" Target="embeddings/oleObject30.bin"/><Relationship Id="rId208" Type="http://schemas.openxmlformats.org/officeDocument/2006/relationships/image" Target="media/image50.wmf"/><Relationship Id="rId229" Type="http://schemas.openxmlformats.org/officeDocument/2006/relationships/fontTable" Target="fontTable.xml"/><Relationship Id="rId19" Type="http://schemas.microsoft.com/office/2007/relationships/diagramDrawing" Target="diagrams/drawing2.xml"/><Relationship Id="rId224" Type="http://schemas.openxmlformats.org/officeDocument/2006/relationships/diagramLayout" Target="diagrams/layout2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Data" Target="diagrams/data10.xml"/><Relationship Id="rId77" Type="http://schemas.openxmlformats.org/officeDocument/2006/relationships/diagramLayout" Target="diagrams/layout14.xml"/><Relationship Id="rId100" Type="http://schemas.openxmlformats.org/officeDocument/2006/relationships/chart" Target="charts/chart1.xml"/><Relationship Id="rId105" Type="http://schemas.openxmlformats.org/officeDocument/2006/relationships/diagramLayout" Target="diagrams/layout18.xml"/><Relationship Id="rId126" Type="http://schemas.microsoft.com/office/2007/relationships/diagramDrawing" Target="diagrams/drawing21.xml"/><Relationship Id="rId147" Type="http://schemas.openxmlformats.org/officeDocument/2006/relationships/oleObject" Target="embeddings/oleObject2.bin"/><Relationship Id="rId168" Type="http://schemas.openxmlformats.org/officeDocument/2006/relationships/image" Target="media/image31.wmf"/><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diagramLayout" Target="diagrams/layout13.xml"/><Relationship Id="rId93" Type="http://schemas.openxmlformats.org/officeDocument/2006/relationships/diagramQuickStyle" Target="diagrams/quickStyle17.xml"/><Relationship Id="rId98" Type="http://schemas.openxmlformats.org/officeDocument/2006/relationships/image" Target="media/image5.png"/><Relationship Id="rId121" Type="http://schemas.microsoft.com/office/2007/relationships/diagramDrawing" Target="diagrams/drawing20.xml"/><Relationship Id="rId142" Type="http://schemas.openxmlformats.org/officeDocument/2006/relationships/footer" Target="footer2.xml"/><Relationship Id="rId163" Type="http://schemas.openxmlformats.org/officeDocument/2006/relationships/oleObject" Target="embeddings/oleObject10.bin"/><Relationship Id="rId184" Type="http://schemas.openxmlformats.org/officeDocument/2006/relationships/image" Target="media/image39.wmf"/><Relationship Id="rId189" Type="http://schemas.openxmlformats.org/officeDocument/2006/relationships/oleObject" Target="embeddings/oleObject23.bin"/><Relationship Id="rId219" Type="http://schemas.openxmlformats.org/officeDocument/2006/relationships/hyperlink" Target="https://sud.gov.kz/kaz/content/kazakstan-respublikasynyn-prezidenti-nnazarbaevtyn-kazakstan-halkyna-zholdauy-2015-zhylgy%20%2030" TargetMode="External"/><Relationship Id="rId3" Type="http://schemas.openxmlformats.org/officeDocument/2006/relationships/styles" Target="styles.xml"/><Relationship Id="rId214" Type="http://schemas.openxmlformats.org/officeDocument/2006/relationships/hyperlink" Target="https://adilet.zan.kz/kaz/docs/Z1900000293" TargetMode="External"/><Relationship Id="rId230" Type="http://schemas.openxmlformats.org/officeDocument/2006/relationships/theme" Target="theme/theme1.xml"/><Relationship Id="rId25" Type="http://schemas.openxmlformats.org/officeDocument/2006/relationships/diagramData" Target="diagrams/data4.xml"/><Relationship Id="rId46" Type="http://schemas.openxmlformats.org/officeDocument/2006/relationships/diagramLayout" Target="diagrams/layout8.xml"/><Relationship Id="rId67" Type="http://schemas.openxmlformats.org/officeDocument/2006/relationships/diagramLayout" Target="diagrams/layout12.xml"/><Relationship Id="rId116" Type="http://schemas.openxmlformats.org/officeDocument/2006/relationships/image" Target="media/image8.png"/><Relationship Id="rId137" Type="http://schemas.openxmlformats.org/officeDocument/2006/relationships/image" Target="media/image15.png"/><Relationship Id="rId158" Type="http://schemas.openxmlformats.org/officeDocument/2006/relationships/image" Target="media/image26.wmf"/><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diagramLayout" Target="diagrams/layout11.xml"/><Relationship Id="rId83" Type="http://schemas.openxmlformats.org/officeDocument/2006/relationships/diagramQuickStyle" Target="diagrams/quickStyle15.xml"/><Relationship Id="rId88" Type="http://schemas.openxmlformats.org/officeDocument/2006/relationships/diagramQuickStyle" Target="diagrams/quickStyle16.xml"/><Relationship Id="rId111" Type="http://schemas.openxmlformats.org/officeDocument/2006/relationships/diagramData" Target="diagrams/data19.xml"/><Relationship Id="rId132" Type="http://schemas.openxmlformats.org/officeDocument/2006/relationships/chart" Target="charts/chart7.xml"/><Relationship Id="rId153" Type="http://schemas.openxmlformats.org/officeDocument/2006/relationships/oleObject" Target="embeddings/oleObject5.bin"/><Relationship Id="rId174" Type="http://schemas.openxmlformats.org/officeDocument/2006/relationships/image" Target="media/image34.wmf"/><Relationship Id="rId179" Type="http://schemas.openxmlformats.org/officeDocument/2006/relationships/oleObject" Target="embeddings/oleObject18.bin"/><Relationship Id="rId195" Type="http://schemas.openxmlformats.org/officeDocument/2006/relationships/oleObject" Target="embeddings/oleObject26.bin"/><Relationship Id="rId209" Type="http://schemas.openxmlformats.org/officeDocument/2006/relationships/oleObject" Target="embeddings/oleObject34.bin"/><Relationship Id="rId190" Type="http://schemas.openxmlformats.org/officeDocument/2006/relationships/image" Target="media/image42.wmf"/><Relationship Id="rId204" Type="http://schemas.openxmlformats.org/officeDocument/2006/relationships/image" Target="media/image49.wmf"/><Relationship Id="rId220" Type="http://schemas.openxmlformats.org/officeDocument/2006/relationships/hyperlink" Target="https://adilet.zan.kz/kaz/docs/K1500000100https:/adilet.zan.kz/kaz/docs/K1500000100" TargetMode="External"/><Relationship Id="rId225" Type="http://schemas.openxmlformats.org/officeDocument/2006/relationships/diagramQuickStyle" Target="diagrams/quickStyle22.xml"/><Relationship Id="rId15" Type="http://schemas.openxmlformats.org/officeDocument/2006/relationships/diagramData" Target="diagrams/data2.xml"/><Relationship Id="rId36" Type="http://schemas.openxmlformats.org/officeDocument/2006/relationships/diagramLayout" Target="diagrams/layout6.xml"/><Relationship Id="rId57" Type="http://schemas.openxmlformats.org/officeDocument/2006/relationships/diagramLayout" Target="diagrams/layout10.xml"/><Relationship Id="rId106" Type="http://schemas.openxmlformats.org/officeDocument/2006/relationships/diagramQuickStyle" Target="diagrams/quickStyle18.xml"/><Relationship Id="rId127" Type="http://schemas.openxmlformats.org/officeDocument/2006/relationships/image" Target="media/image9.png"/><Relationship Id="rId10" Type="http://schemas.openxmlformats.org/officeDocument/2006/relationships/diagramData" Target="diagrams/data1.xml"/><Relationship Id="rId31" Type="http://schemas.openxmlformats.org/officeDocument/2006/relationships/diagramLayout" Target="diagrams/layout5.xml"/><Relationship Id="rId52" Type="http://schemas.openxmlformats.org/officeDocument/2006/relationships/diagramLayout" Target="diagrams/layout9.xml"/><Relationship Id="rId73" Type="http://schemas.openxmlformats.org/officeDocument/2006/relationships/diagramQuickStyle" Target="diagrams/quickStyle13.xml"/><Relationship Id="rId78" Type="http://schemas.openxmlformats.org/officeDocument/2006/relationships/diagramQuickStyle" Target="diagrams/quickStyle14.xml"/><Relationship Id="rId94" Type="http://schemas.openxmlformats.org/officeDocument/2006/relationships/diagramColors" Target="diagrams/colors17.xml"/><Relationship Id="rId99" Type="http://schemas.openxmlformats.org/officeDocument/2006/relationships/image" Target="media/image6.png"/><Relationship Id="rId101" Type="http://schemas.openxmlformats.org/officeDocument/2006/relationships/chart" Target="charts/chart2.xml"/><Relationship Id="rId122" Type="http://schemas.openxmlformats.org/officeDocument/2006/relationships/diagramData" Target="diagrams/data21.xml"/><Relationship Id="rId143" Type="http://schemas.openxmlformats.org/officeDocument/2006/relationships/chart" Target="charts/chart10.xml"/><Relationship Id="rId148" Type="http://schemas.openxmlformats.org/officeDocument/2006/relationships/image" Target="media/image21.wmf"/><Relationship Id="rId164" Type="http://schemas.openxmlformats.org/officeDocument/2006/relationships/image" Target="media/image29.wmf"/><Relationship Id="rId169" Type="http://schemas.openxmlformats.org/officeDocument/2006/relationships/oleObject" Target="embeddings/oleObject13.bin"/><Relationship Id="rId185"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37.wmf"/><Relationship Id="rId210" Type="http://schemas.openxmlformats.org/officeDocument/2006/relationships/hyperlink" Target="https://egemen.kz/article/278654-toqaev-iyu-nynh-ghylym-dgane-tekhnologiya-dgonindegi-sammitine-qatysty" TargetMode="External"/><Relationship Id="rId215" Type="http://schemas.openxmlformats.org/officeDocument/2006/relationships/hyperlink" Target="https://conflictmanagement.ru/innovacionnaya-metodologiya-v-dudchenko/" TargetMode="External"/><Relationship Id="rId26" Type="http://schemas.openxmlformats.org/officeDocument/2006/relationships/diagramLayout" Target="diagrams/layout4.xml"/><Relationship Id="rId47" Type="http://schemas.openxmlformats.org/officeDocument/2006/relationships/diagramQuickStyle" Target="diagrams/quickStyle8.xml"/><Relationship Id="rId68" Type="http://schemas.openxmlformats.org/officeDocument/2006/relationships/diagramQuickStyle" Target="diagrams/quickStyle12.xml"/><Relationship Id="rId89" Type="http://schemas.openxmlformats.org/officeDocument/2006/relationships/diagramColors" Target="diagrams/colors16.xml"/><Relationship Id="rId112" Type="http://schemas.openxmlformats.org/officeDocument/2006/relationships/diagramLayout" Target="diagrams/layout19.xml"/><Relationship Id="rId133" Type="http://schemas.openxmlformats.org/officeDocument/2006/relationships/chart" Target="charts/chart8.xml"/><Relationship Id="rId154" Type="http://schemas.openxmlformats.org/officeDocument/2006/relationships/image" Target="media/image24.wmf"/><Relationship Id="rId175" Type="http://schemas.openxmlformats.org/officeDocument/2006/relationships/oleObject" Target="embeddings/oleObject16.bin"/><Relationship Id="rId196" Type="http://schemas.openxmlformats.org/officeDocument/2006/relationships/image" Target="media/image45.wmf"/><Relationship Id="rId200" Type="http://schemas.openxmlformats.org/officeDocument/2006/relationships/image" Target="media/image47.wmf"/><Relationship Id="rId16" Type="http://schemas.openxmlformats.org/officeDocument/2006/relationships/diagramLayout" Target="diagrams/layout2.xml"/><Relationship Id="rId221" Type="http://schemas.openxmlformats.org/officeDocument/2006/relationships/hyperlink" Target="https://adilet.zan.kz/kaz/docs/V2000021688/history" TargetMode="External"/><Relationship Id="rId37" Type="http://schemas.openxmlformats.org/officeDocument/2006/relationships/diagramQuickStyle" Target="diagrams/quickStyle6.xml"/><Relationship Id="rId58" Type="http://schemas.openxmlformats.org/officeDocument/2006/relationships/diagramQuickStyle" Target="diagrams/quickStyle10.xml"/><Relationship Id="rId79" Type="http://schemas.openxmlformats.org/officeDocument/2006/relationships/diagramColors" Target="diagrams/colors14.xml"/><Relationship Id="rId102" Type="http://schemas.openxmlformats.org/officeDocument/2006/relationships/chart" Target="charts/chart3.xml"/><Relationship Id="rId123" Type="http://schemas.openxmlformats.org/officeDocument/2006/relationships/diagramLayout" Target="diagrams/layout21.xml"/><Relationship Id="rId144" Type="http://schemas.openxmlformats.org/officeDocument/2006/relationships/image" Target="media/image19.wmf"/><Relationship Id="rId90" Type="http://schemas.microsoft.com/office/2007/relationships/diagramDrawing" Target="diagrams/drawing16.xml"/><Relationship Id="rId165" Type="http://schemas.openxmlformats.org/officeDocument/2006/relationships/oleObject" Target="embeddings/oleObject11.bin"/><Relationship Id="rId186" Type="http://schemas.openxmlformats.org/officeDocument/2006/relationships/image" Target="media/image40.wmf"/><Relationship Id="rId211" Type="http://schemas.openxmlformats.org/officeDocument/2006/relationships/hyperlink" Target="https://adilet.zan.kz/kaz/docs/Z070000319_"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44;&#1080;&#1089;&#1089;&#1077;&#1088;&#1090;&#1072;&#1094;&#1080;&#1103;%202020\2022\&#1179;&#1201;&#1078;&#1072;&#1090;&#1090;&#1072;&#1088;\&#1055;&#1030;&#1050;&#1030;&#1056;&#1051;&#1045;&#105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Төмен</c:v>
                </c:pt>
              </c:strCache>
            </c:strRef>
          </c:tx>
          <c:invertIfNegative val="0"/>
          <c:cat>
            <c:strRef>
              <c:f>Лист1!$A$2:$A$3</c:f>
              <c:strCache>
                <c:ptCount val="2"/>
                <c:pt idx="0">
                  <c:v>Эксперименттік топ</c:v>
                </c:pt>
                <c:pt idx="1">
                  <c:v>Бақылау тобы</c:v>
                </c:pt>
              </c:strCache>
            </c:strRef>
          </c:cat>
          <c:val>
            <c:numRef>
              <c:f>Лист1!$B$2:$B$3</c:f>
              <c:numCache>
                <c:formatCode>General</c:formatCode>
                <c:ptCount val="2"/>
                <c:pt idx="0">
                  <c:v>46.3</c:v>
                </c:pt>
                <c:pt idx="1">
                  <c:v>42.4</c:v>
                </c:pt>
              </c:numCache>
            </c:numRef>
          </c:val>
          <c:extLst xmlns:c16r2="http://schemas.microsoft.com/office/drawing/2015/06/chart">
            <c:ext xmlns:c16="http://schemas.microsoft.com/office/drawing/2014/chart" uri="{C3380CC4-5D6E-409C-BE32-E72D297353CC}">
              <c16:uniqueId val="{00000000-3A5E-4DDA-803F-718BE10EA94B}"/>
            </c:ext>
          </c:extLst>
        </c:ser>
        <c:ser>
          <c:idx val="1"/>
          <c:order val="1"/>
          <c:tx>
            <c:strRef>
              <c:f>Лист1!$C$1</c:f>
              <c:strCache>
                <c:ptCount val="1"/>
                <c:pt idx="0">
                  <c:v>Орта</c:v>
                </c:pt>
              </c:strCache>
            </c:strRef>
          </c:tx>
          <c:invertIfNegative val="0"/>
          <c:cat>
            <c:strRef>
              <c:f>Лист1!$A$2:$A$3</c:f>
              <c:strCache>
                <c:ptCount val="2"/>
                <c:pt idx="0">
                  <c:v>Эксперименттік топ</c:v>
                </c:pt>
                <c:pt idx="1">
                  <c:v>Бақылау тобы</c:v>
                </c:pt>
              </c:strCache>
            </c:strRef>
          </c:cat>
          <c:val>
            <c:numRef>
              <c:f>Лист1!$C$2:$C$3</c:f>
              <c:numCache>
                <c:formatCode>General</c:formatCode>
                <c:ptCount val="2"/>
                <c:pt idx="0">
                  <c:v>41.8</c:v>
                </c:pt>
                <c:pt idx="1">
                  <c:v>44</c:v>
                </c:pt>
              </c:numCache>
            </c:numRef>
          </c:val>
          <c:extLst xmlns:c16r2="http://schemas.microsoft.com/office/drawing/2015/06/chart">
            <c:ext xmlns:c16="http://schemas.microsoft.com/office/drawing/2014/chart" uri="{C3380CC4-5D6E-409C-BE32-E72D297353CC}">
              <c16:uniqueId val="{00000001-3A5E-4DDA-803F-718BE10EA94B}"/>
            </c:ext>
          </c:extLst>
        </c:ser>
        <c:ser>
          <c:idx val="2"/>
          <c:order val="2"/>
          <c:tx>
            <c:strRef>
              <c:f>Лист1!$D$1</c:f>
              <c:strCache>
                <c:ptCount val="1"/>
                <c:pt idx="0">
                  <c:v>Жоғары</c:v>
                </c:pt>
              </c:strCache>
            </c:strRef>
          </c:tx>
          <c:invertIfNegative val="0"/>
          <c:cat>
            <c:strRef>
              <c:f>Лист1!$A$2:$A$3</c:f>
              <c:strCache>
                <c:ptCount val="2"/>
                <c:pt idx="0">
                  <c:v>Эксперименттік топ</c:v>
                </c:pt>
                <c:pt idx="1">
                  <c:v>Бақылау тобы</c:v>
                </c:pt>
              </c:strCache>
            </c:strRef>
          </c:cat>
          <c:val>
            <c:numRef>
              <c:f>Лист1!$D$2:$D$3</c:f>
              <c:numCache>
                <c:formatCode>General</c:formatCode>
                <c:ptCount val="2"/>
                <c:pt idx="0">
                  <c:v>11.9</c:v>
                </c:pt>
                <c:pt idx="1">
                  <c:v>13.6</c:v>
                </c:pt>
              </c:numCache>
            </c:numRef>
          </c:val>
          <c:extLst xmlns:c16r2="http://schemas.microsoft.com/office/drawing/2015/06/chart">
            <c:ext xmlns:c16="http://schemas.microsoft.com/office/drawing/2014/chart" uri="{C3380CC4-5D6E-409C-BE32-E72D297353CC}">
              <c16:uniqueId val="{00000002-3A5E-4DDA-803F-718BE10EA94B}"/>
            </c:ext>
          </c:extLst>
        </c:ser>
        <c:dLbls>
          <c:showLegendKey val="0"/>
          <c:showVal val="0"/>
          <c:showCatName val="0"/>
          <c:showSerName val="0"/>
          <c:showPercent val="0"/>
          <c:showBubbleSize val="0"/>
        </c:dLbls>
        <c:gapWidth val="150"/>
        <c:axId val="351606272"/>
        <c:axId val="351607808"/>
      </c:barChart>
      <c:catAx>
        <c:axId val="35160627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1607808"/>
        <c:crosses val="autoZero"/>
        <c:auto val="1"/>
        <c:lblAlgn val="ctr"/>
        <c:lblOffset val="100"/>
        <c:noMultiLvlLbl val="0"/>
      </c:catAx>
      <c:valAx>
        <c:axId val="351607808"/>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51606272"/>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Лист1!$C$1:$C$2</c:f>
              <c:strCache>
                <c:ptCount val="1"/>
                <c:pt idx="0">
                  <c:v>Экспериментке дейінгі Бақылау тобы</c:v>
                </c:pt>
              </c:strCache>
            </c:strRef>
          </c:tx>
          <c:invertIfNegative val="0"/>
          <c:cat>
            <c:multiLvlStrRef>
              <c:f>Лист1!$A$3:$B$15</c:f>
              <c:multiLvlStrCache>
                <c:ptCount val="12"/>
                <c:lvl>
                  <c:pt idx="0">
                    <c:v>Жоғарғы</c:v>
                  </c:pt>
                  <c:pt idx="1">
                    <c:v>Орташа</c:v>
                  </c:pt>
                  <c:pt idx="2">
                    <c:v>Төменгі</c:v>
                  </c:pt>
                  <c:pt idx="3">
                    <c:v>Жоғарғы</c:v>
                  </c:pt>
                  <c:pt idx="4">
                    <c:v>Орташа</c:v>
                  </c:pt>
                  <c:pt idx="5">
                    <c:v>Төменгі</c:v>
                  </c:pt>
                  <c:pt idx="6">
                    <c:v>Жоғарғы</c:v>
                  </c:pt>
                  <c:pt idx="7">
                    <c:v>Орташа</c:v>
                  </c:pt>
                  <c:pt idx="8">
                    <c:v>Төменгі</c:v>
                  </c:pt>
                  <c:pt idx="9">
                    <c:v>Жоғарғы</c:v>
                  </c:pt>
                  <c:pt idx="10">
                    <c:v>Орташа</c:v>
                  </c:pt>
                  <c:pt idx="11">
                    <c:v>Төменгі</c:v>
                  </c:pt>
                </c:lvl>
                <c:lvl>
                  <c:pt idx="0">
                    <c:v>Болашақ педагогтің инновациялық әрекетке деген мотивациялық-шығармашылық бағдары</c:v>
                  </c:pt>
                  <c:pt idx="3">
                    <c:v>Болашақ педагогтің креативтік-шығармашылығы дәрежесін бағалауы</c:v>
                  </c:pt>
                  <c:pt idx="6">
                    <c:v>Болашақ педагогтің инновациялық әрекетті жүзеге асыруға деген өзінің кәсіби қабілеттерін бағалауы</c:v>
                  </c:pt>
                  <c:pt idx="9">
                    <c:v>Болашақ педагогтің инновациялық әрекетті жүзеге асыруға деген өзінің кәсіби қабілеттерін бағалауы</c:v>
                  </c:pt>
                </c:lvl>
              </c:multiLvlStrCache>
            </c:multiLvlStrRef>
          </c:cat>
          <c:val>
            <c:numRef>
              <c:f>Лист1!$C$3:$C$15</c:f>
              <c:numCache>
                <c:formatCode>General</c:formatCode>
                <c:ptCount val="13"/>
                <c:pt idx="0">
                  <c:v>9.1</c:v>
                </c:pt>
                <c:pt idx="1">
                  <c:v>56.1</c:v>
                </c:pt>
                <c:pt idx="2">
                  <c:v>34.799999999999997</c:v>
                </c:pt>
                <c:pt idx="3">
                  <c:v>15.1</c:v>
                </c:pt>
                <c:pt idx="4">
                  <c:v>43.9</c:v>
                </c:pt>
                <c:pt idx="5">
                  <c:v>40.9</c:v>
                </c:pt>
                <c:pt idx="6">
                  <c:v>21.2</c:v>
                </c:pt>
                <c:pt idx="7">
                  <c:v>57.5</c:v>
                </c:pt>
                <c:pt idx="8">
                  <c:v>21.2</c:v>
                </c:pt>
                <c:pt idx="9">
                  <c:v>16.600000000000001</c:v>
                </c:pt>
                <c:pt idx="10">
                  <c:v>51.5</c:v>
                </c:pt>
                <c:pt idx="11">
                  <c:v>31.8</c:v>
                </c:pt>
              </c:numCache>
            </c:numRef>
          </c:val>
          <c:extLst xmlns:c16r2="http://schemas.microsoft.com/office/drawing/2015/06/chart">
            <c:ext xmlns:c16="http://schemas.microsoft.com/office/drawing/2014/chart" uri="{C3380CC4-5D6E-409C-BE32-E72D297353CC}">
              <c16:uniqueId val="{00000000-BEF9-4887-9E68-EB499BFB4913}"/>
            </c:ext>
          </c:extLst>
        </c:ser>
        <c:ser>
          <c:idx val="1"/>
          <c:order val="1"/>
          <c:tx>
            <c:strRef>
              <c:f>Лист1!$D$1:$D$2</c:f>
              <c:strCache>
                <c:ptCount val="1"/>
                <c:pt idx="0">
                  <c:v>Экспериментке дейінгі Эксперименттік топ</c:v>
                </c:pt>
              </c:strCache>
            </c:strRef>
          </c:tx>
          <c:invertIfNegative val="0"/>
          <c:cat>
            <c:multiLvlStrRef>
              <c:f>Лист1!$A$3:$B$15</c:f>
              <c:multiLvlStrCache>
                <c:ptCount val="12"/>
                <c:lvl>
                  <c:pt idx="0">
                    <c:v>Жоғарғы</c:v>
                  </c:pt>
                  <c:pt idx="1">
                    <c:v>Орташа</c:v>
                  </c:pt>
                  <c:pt idx="2">
                    <c:v>Төменгі</c:v>
                  </c:pt>
                  <c:pt idx="3">
                    <c:v>Жоғарғы</c:v>
                  </c:pt>
                  <c:pt idx="4">
                    <c:v>Орташа</c:v>
                  </c:pt>
                  <c:pt idx="5">
                    <c:v>Төменгі</c:v>
                  </c:pt>
                  <c:pt idx="6">
                    <c:v>Жоғарғы</c:v>
                  </c:pt>
                  <c:pt idx="7">
                    <c:v>Орташа</c:v>
                  </c:pt>
                  <c:pt idx="8">
                    <c:v>Төменгі</c:v>
                  </c:pt>
                  <c:pt idx="9">
                    <c:v>Жоғарғы</c:v>
                  </c:pt>
                  <c:pt idx="10">
                    <c:v>Орташа</c:v>
                  </c:pt>
                  <c:pt idx="11">
                    <c:v>Төменгі</c:v>
                  </c:pt>
                </c:lvl>
                <c:lvl>
                  <c:pt idx="0">
                    <c:v>Болашақ педагогтің инновациялық әрекетке деген мотивациялық-шығармашылық бағдары</c:v>
                  </c:pt>
                  <c:pt idx="3">
                    <c:v>Болашақ педагогтің креативтік-шығармашылығы дәрежесін бағалауы</c:v>
                  </c:pt>
                  <c:pt idx="6">
                    <c:v>Болашақ педагогтің инновациялық әрекетті жүзеге асыруға деген өзінің кәсіби қабілеттерін бағалауы</c:v>
                  </c:pt>
                  <c:pt idx="9">
                    <c:v>Болашақ педагогтің инновациялық әрекетті жүзеге асыруға деген өзінің кәсіби қабілеттерін бағалауы</c:v>
                  </c:pt>
                </c:lvl>
              </c:multiLvlStrCache>
            </c:multiLvlStrRef>
          </c:cat>
          <c:val>
            <c:numRef>
              <c:f>Лист1!$D$3:$D$15</c:f>
              <c:numCache>
                <c:formatCode>General</c:formatCode>
                <c:ptCount val="13"/>
                <c:pt idx="0">
                  <c:v>10.4</c:v>
                </c:pt>
                <c:pt idx="1">
                  <c:v>55.2</c:v>
                </c:pt>
                <c:pt idx="2">
                  <c:v>34.299999999999997</c:v>
                </c:pt>
                <c:pt idx="3">
                  <c:v>16.399999999999999</c:v>
                </c:pt>
                <c:pt idx="4">
                  <c:v>41.8</c:v>
                </c:pt>
                <c:pt idx="5">
                  <c:v>41.8</c:v>
                </c:pt>
                <c:pt idx="6">
                  <c:v>22.4</c:v>
                </c:pt>
                <c:pt idx="7">
                  <c:v>59.7</c:v>
                </c:pt>
                <c:pt idx="8">
                  <c:v>17.899999999999999</c:v>
                </c:pt>
                <c:pt idx="9">
                  <c:v>19.399999999999999</c:v>
                </c:pt>
                <c:pt idx="10">
                  <c:v>49.2</c:v>
                </c:pt>
                <c:pt idx="11">
                  <c:v>31.3</c:v>
                </c:pt>
              </c:numCache>
            </c:numRef>
          </c:val>
          <c:extLst xmlns:c16r2="http://schemas.microsoft.com/office/drawing/2015/06/chart">
            <c:ext xmlns:c16="http://schemas.microsoft.com/office/drawing/2014/chart" uri="{C3380CC4-5D6E-409C-BE32-E72D297353CC}">
              <c16:uniqueId val="{00000001-BEF9-4887-9E68-EB499BFB4913}"/>
            </c:ext>
          </c:extLst>
        </c:ser>
        <c:ser>
          <c:idx val="2"/>
          <c:order val="2"/>
          <c:tx>
            <c:strRef>
              <c:f>Лист1!$E$1:$E$2</c:f>
              <c:strCache>
                <c:ptCount val="1"/>
                <c:pt idx="0">
                  <c:v>Экспериментке дейінгі Эксперименттік топ</c:v>
                </c:pt>
              </c:strCache>
            </c:strRef>
          </c:tx>
          <c:invertIfNegative val="0"/>
          <c:cat>
            <c:multiLvlStrRef>
              <c:f>Лист1!$A$3:$B$15</c:f>
              <c:multiLvlStrCache>
                <c:ptCount val="12"/>
                <c:lvl>
                  <c:pt idx="0">
                    <c:v>Жоғарғы</c:v>
                  </c:pt>
                  <c:pt idx="1">
                    <c:v>Орташа</c:v>
                  </c:pt>
                  <c:pt idx="2">
                    <c:v>Төменгі</c:v>
                  </c:pt>
                  <c:pt idx="3">
                    <c:v>Жоғарғы</c:v>
                  </c:pt>
                  <c:pt idx="4">
                    <c:v>Орташа</c:v>
                  </c:pt>
                  <c:pt idx="5">
                    <c:v>Төменгі</c:v>
                  </c:pt>
                  <c:pt idx="6">
                    <c:v>Жоғарғы</c:v>
                  </c:pt>
                  <c:pt idx="7">
                    <c:v>Орташа</c:v>
                  </c:pt>
                  <c:pt idx="8">
                    <c:v>Төменгі</c:v>
                  </c:pt>
                  <c:pt idx="9">
                    <c:v>Жоғарғы</c:v>
                  </c:pt>
                  <c:pt idx="10">
                    <c:v>Орташа</c:v>
                  </c:pt>
                  <c:pt idx="11">
                    <c:v>Төменгі</c:v>
                  </c:pt>
                </c:lvl>
                <c:lvl>
                  <c:pt idx="0">
                    <c:v>Болашақ педагогтің инновациялық әрекетке деген мотивациялық-шығармашылық бағдары</c:v>
                  </c:pt>
                  <c:pt idx="3">
                    <c:v>Болашақ педагогтің креативтік-шығармашылығы дәрежесін бағалауы</c:v>
                  </c:pt>
                  <c:pt idx="6">
                    <c:v>Болашақ педагогтің инновациялық әрекетті жүзеге асыруға деген өзінің кәсіби қабілеттерін бағалауы</c:v>
                  </c:pt>
                  <c:pt idx="9">
                    <c:v>Болашақ педагогтің инновациялық әрекетті жүзеге асыруға деген өзінің кәсіби қабілеттерін бағалауы</c:v>
                  </c:pt>
                </c:lvl>
              </c:multiLvlStrCache>
            </c:multiLvlStrRef>
          </c:cat>
          <c:val>
            <c:numRef>
              <c:f>Лист1!$E$3:$E$15</c:f>
              <c:numCache>
                <c:formatCode>General</c:formatCode>
                <c:ptCount val="13"/>
              </c:numCache>
            </c:numRef>
          </c:val>
          <c:extLst xmlns:c16r2="http://schemas.microsoft.com/office/drawing/2015/06/chart">
            <c:ext xmlns:c16="http://schemas.microsoft.com/office/drawing/2014/chart" uri="{C3380CC4-5D6E-409C-BE32-E72D297353CC}">
              <c16:uniqueId val="{00000002-BEF9-4887-9E68-EB499BFB4913}"/>
            </c:ext>
          </c:extLst>
        </c:ser>
        <c:ser>
          <c:idx val="3"/>
          <c:order val="3"/>
          <c:tx>
            <c:strRef>
              <c:f>Лист1!$F$1:$F$2</c:f>
              <c:strCache>
                <c:ptCount val="1"/>
                <c:pt idx="0">
                  <c:v>Экспериментке дейінгі Эксперименттік топ</c:v>
                </c:pt>
              </c:strCache>
            </c:strRef>
          </c:tx>
          <c:invertIfNegative val="0"/>
          <c:cat>
            <c:multiLvlStrRef>
              <c:f>Лист1!$A$3:$B$15</c:f>
              <c:multiLvlStrCache>
                <c:ptCount val="12"/>
                <c:lvl>
                  <c:pt idx="0">
                    <c:v>Жоғарғы</c:v>
                  </c:pt>
                  <c:pt idx="1">
                    <c:v>Орташа</c:v>
                  </c:pt>
                  <c:pt idx="2">
                    <c:v>Төменгі</c:v>
                  </c:pt>
                  <c:pt idx="3">
                    <c:v>Жоғарғы</c:v>
                  </c:pt>
                  <c:pt idx="4">
                    <c:v>Орташа</c:v>
                  </c:pt>
                  <c:pt idx="5">
                    <c:v>Төменгі</c:v>
                  </c:pt>
                  <c:pt idx="6">
                    <c:v>Жоғарғы</c:v>
                  </c:pt>
                  <c:pt idx="7">
                    <c:v>Орташа</c:v>
                  </c:pt>
                  <c:pt idx="8">
                    <c:v>Төменгі</c:v>
                  </c:pt>
                  <c:pt idx="9">
                    <c:v>Жоғарғы</c:v>
                  </c:pt>
                  <c:pt idx="10">
                    <c:v>Орташа</c:v>
                  </c:pt>
                  <c:pt idx="11">
                    <c:v>Төменгі</c:v>
                  </c:pt>
                </c:lvl>
                <c:lvl>
                  <c:pt idx="0">
                    <c:v>Болашақ педагогтің инновациялық әрекетке деген мотивациялық-шығармашылық бағдары</c:v>
                  </c:pt>
                  <c:pt idx="3">
                    <c:v>Болашақ педагогтің креативтік-шығармашылығы дәрежесін бағалауы</c:v>
                  </c:pt>
                  <c:pt idx="6">
                    <c:v>Болашақ педагогтің инновациялық әрекетті жүзеге асыруға деген өзінің кәсіби қабілеттерін бағалауы</c:v>
                  </c:pt>
                  <c:pt idx="9">
                    <c:v>Болашақ педагогтің инновациялық әрекетті жүзеге асыруға деген өзінің кәсіби қабілеттерін бағалауы</c:v>
                  </c:pt>
                </c:lvl>
              </c:multiLvlStrCache>
            </c:multiLvlStrRef>
          </c:cat>
          <c:val>
            <c:numRef>
              <c:f>Лист1!$F$3:$F$15</c:f>
              <c:numCache>
                <c:formatCode>General</c:formatCode>
                <c:ptCount val="13"/>
              </c:numCache>
            </c:numRef>
          </c:val>
          <c:extLst xmlns:c16r2="http://schemas.microsoft.com/office/drawing/2015/06/chart">
            <c:ext xmlns:c16="http://schemas.microsoft.com/office/drawing/2014/chart" uri="{C3380CC4-5D6E-409C-BE32-E72D297353CC}">
              <c16:uniqueId val="{00000003-BEF9-4887-9E68-EB499BFB4913}"/>
            </c:ext>
          </c:extLst>
        </c:ser>
        <c:dLbls>
          <c:showLegendKey val="0"/>
          <c:showVal val="0"/>
          <c:showCatName val="0"/>
          <c:showSerName val="0"/>
          <c:showPercent val="0"/>
          <c:showBubbleSize val="0"/>
        </c:dLbls>
        <c:gapWidth val="150"/>
        <c:axId val="422532992"/>
        <c:axId val="422534528"/>
      </c:barChart>
      <c:catAx>
        <c:axId val="42253299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2534528"/>
        <c:crosses val="autoZero"/>
        <c:auto val="1"/>
        <c:lblAlgn val="ctr"/>
        <c:lblOffset val="100"/>
        <c:noMultiLvlLbl val="0"/>
      </c:catAx>
      <c:valAx>
        <c:axId val="422534528"/>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2253299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 деңгей</c:v>
                </c:pt>
              </c:strCache>
            </c:strRef>
          </c:tx>
          <c:invertIfNegative val="0"/>
          <c:cat>
            <c:strRef>
              <c:f>Лист1!$A$2:$A$3</c:f>
              <c:strCache>
                <c:ptCount val="2"/>
                <c:pt idx="0">
                  <c:v>Эксперименттік топ</c:v>
                </c:pt>
                <c:pt idx="1">
                  <c:v>Бақылау тобы </c:v>
                </c:pt>
              </c:strCache>
            </c:strRef>
          </c:cat>
          <c:val>
            <c:numRef>
              <c:f>Лист1!$B$2:$B$3</c:f>
              <c:numCache>
                <c:formatCode>General</c:formatCode>
                <c:ptCount val="2"/>
                <c:pt idx="0">
                  <c:v>18</c:v>
                </c:pt>
                <c:pt idx="1">
                  <c:v>13</c:v>
                </c:pt>
              </c:numCache>
            </c:numRef>
          </c:val>
          <c:extLst xmlns:c16r2="http://schemas.microsoft.com/office/drawing/2015/06/chart">
            <c:ext xmlns:c16="http://schemas.microsoft.com/office/drawing/2014/chart" uri="{C3380CC4-5D6E-409C-BE32-E72D297353CC}">
              <c16:uniqueId val="{00000000-E4BF-4EDC-AA0D-CAED402E7B18}"/>
            </c:ext>
          </c:extLst>
        </c:ser>
        <c:ser>
          <c:idx val="1"/>
          <c:order val="1"/>
          <c:tx>
            <c:strRef>
              <c:f>Лист1!$C$1</c:f>
              <c:strCache>
                <c:ptCount val="1"/>
                <c:pt idx="0">
                  <c:v>Орта деңгей</c:v>
                </c:pt>
              </c:strCache>
            </c:strRef>
          </c:tx>
          <c:invertIfNegative val="0"/>
          <c:cat>
            <c:strRef>
              <c:f>Лист1!$A$2:$A$3</c:f>
              <c:strCache>
                <c:ptCount val="2"/>
                <c:pt idx="0">
                  <c:v>Эксперименттік топ</c:v>
                </c:pt>
                <c:pt idx="1">
                  <c:v>Бақылау тобы </c:v>
                </c:pt>
              </c:strCache>
            </c:strRef>
          </c:cat>
          <c:val>
            <c:numRef>
              <c:f>Лист1!$C$2:$C$3</c:f>
              <c:numCache>
                <c:formatCode>General</c:formatCode>
                <c:ptCount val="2"/>
                <c:pt idx="0">
                  <c:v>27</c:v>
                </c:pt>
                <c:pt idx="1">
                  <c:v>28</c:v>
                </c:pt>
              </c:numCache>
            </c:numRef>
          </c:val>
          <c:extLst xmlns:c16r2="http://schemas.microsoft.com/office/drawing/2015/06/chart">
            <c:ext xmlns:c16="http://schemas.microsoft.com/office/drawing/2014/chart" uri="{C3380CC4-5D6E-409C-BE32-E72D297353CC}">
              <c16:uniqueId val="{00000001-E4BF-4EDC-AA0D-CAED402E7B18}"/>
            </c:ext>
          </c:extLst>
        </c:ser>
        <c:ser>
          <c:idx val="2"/>
          <c:order val="2"/>
          <c:tx>
            <c:strRef>
              <c:f>Лист1!$D$1</c:f>
              <c:strCache>
                <c:ptCount val="1"/>
                <c:pt idx="0">
                  <c:v>Төмен деңгей</c:v>
                </c:pt>
              </c:strCache>
            </c:strRef>
          </c:tx>
          <c:invertIfNegative val="0"/>
          <c:cat>
            <c:strRef>
              <c:f>Лист1!$A$2:$A$3</c:f>
              <c:strCache>
                <c:ptCount val="2"/>
                <c:pt idx="0">
                  <c:v>Эксперименттік топ</c:v>
                </c:pt>
                <c:pt idx="1">
                  <c:v>Бақылау тобы </c:v>
                </c:pt>
              </c:strCache>
            </c:strRef>
          </c:cat>
          <c:val>
            <c:numRef>
              <c:f>Лист1!$D$2:$D$3</c:f>
              <c:numCache>
                <c:formatCode>General</c:formatCode>
                <c:ptCount val="2"/>
                <c:pt idx="0">
                  <c:v>22</c:v>
                </c:pt>
                <c:pt idx="1">
                  <c:v>25</c:v>
                </c:pt>
              </c:numCache>
            </c:numRef>
          </c:val>
          <c:extLst xmlns:c16r2="http://schemas.microsoft.com/office/drawing/2015/06/chart">
            <c:ext xmlns:c16="http://schemas.microsoft.com/office/drawing/2014/chart" uri="{C3380CC4-5D6E-409C-BE32-E72D297353CC}">
              <c16:uniqueId val="{00000002-E4BF-4EDC-AA0D-CAED402E7B18}"/>
            </c:ext>
          </c:extLst>
        </c:ser>
        <c:dLbls>
          <c:showLegendKey val="0"/>
          <c:showVal val="0"/>
          <c:showCatName val="0"/>
          <c:showSerName val="0"/>
          <c:showPercent val="0"/>
          <c:showBubbleSize val="0"/>
        </c:dLbls>
        <c:gapWidth val="150"/>
        <c:axId val="351647232"/>
        <c:axId val="351648768"/>
      </c:barChart>
      <c:catAx>
        <c:axId val="351647232"/>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51648768"/>
        <c:crosses val="autoZero"/>
        <c:auto val="1"/>
        <c:lblAlgn val="ctr"/>
        <c:lblOffset val="100"/>
        <c:noMultiLvlLbl val="0"/>
      </c:catAx>
      <c:valAx>
        <c:axId val="35164876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164723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Лист1!$C$1:$C$2</c:f>
              <c:strCache>
                <c:ptCount val="1"/>
                <c:pt idx="0">
                  <c:v>Бақылау  Тобы </c:v>
                </c:pt>
              </c:strCache>
            </c:strRef>
          </c:tx>
          <c:invertIfNegative val="0"/>
          <c:cat>
            <c:multiLvlStrRef>
              <c:f>Лист1!$A$3:$B$14</c:f>
              <c:multiLvlStrCache>
                <c:ptCount val="12"/>
                <c:lvl>
                  <c:pt idx="0">
                    <c:v>Жоғарғы</c:v>
                  </c:pt>
                  <c:pt idx="1">
                    <c:v>Орташа</c:v>
                  </c:pt>
                  <c:pt idx="2">
                    <c:v>Төменгі</c:v>
                  </c:pt>
                  <c:pt idx="3">
                    <c:v>Жоғарғы</c:v>
                  </c:pt>
                  <c:pt idx="4">
                    <c:v>Орташа</c:v>
                  </c:pt>
                  <c:pt idx="5">
                    <c:v>Төменгі</c:v>
                  </c:pt>
                  <c:pt idx="6">
                    <c:v>Жоғарғы</c:v>
                  </c:pt>
                  <c:pt idx="7">
                    <c:v>Орташа</c:v>
                  </c:pt>
                  <c:pt idx="8">
                    <c:v>Төменгі</c:v>
                  </c:pt>
                  <c:pt idx="9">
                    <c:v>Жоғарғы</c:v>
                  </c:pt>
                  <c:pt idx="10">
                    <c:v>Орташа</c:v>
                  </c:pt>
                  <c:pt idx="11">
                    <c:v>Төменгі</c:v>
                  </c:pt>
                </c:lvl>
                <c:lvl>
                  <c:pt idx="0">
                    <c:v>Болашақ педагогтің инновациялық әрекетке деген мотивациялық-шығармашылық бағдары</c:v>
                  </c:pt>
                  <c:pt idx="3">
                    <c:v>Болашақ педагогтің креативтік-шығармашылығы дәрежесін бағалауы</c:v>
                  </c:pt>
                  <c:pt idx="6">
                    <c:v>Болашақ педагогтің инновациялық әрекетті жүзеге асыруға деген өзінің кәсіби қабілеттерін бағалауы</c:v>
                  </c:pt>
                  <c:pt idx="9">
                    <c:v>Болашақ педагогтің өзінің жеке тұлғалық қасиеттерін бағалауы</c:v>
                  </c:pt>
                </c:lvl>
              </c:multiLvlStrCache>
            </c:multiLvlStrRef>
          </c:cat>
          <c:val>
            <c:numRef>
              <c:f>Лист1!$C$3:$C$14</c:f>
              <c:numCache>
                <c:formatCode>General</c:formatCode>
                <c:ptCount val="12"/>
                <c:pt idx="0">
                  <c:v>9.1</c:v>
                </c:pt>
                <c:pt idx="1">
                  <c:v>56.1</c:v>
                </c:pt>
                <c:pt idx="2">
                  <c:v>34.799999999999997</c:v>
                </c:pt>
                <c:pt idx="3">
                  <c:v>15.1</c:v>
                </c:pt>
                <c:pt idx="4">
                  <c:v>43.9</c:v>
                </c:pt>
                <c:pt idx="5">
                  <c:v>40.9</c:v>
                </c:pt>
                <c:pt idx="6">
                  <c:v>21.2</c:v>
                </c:pt>
                <c:pt idx="7">
                  <c:v>57.5</c:v>
                </c:pt>
                <c:pt idx="8">
                  <c:v>21.2</c:v>
                </c:pt>
                <c:pt idx="9">
                  <c:v>16.600000000000001</c:v>
                </c:pt>
                <c:pt idx="10">
                  <c:v>51.5</c:v>
                </c:pt>
                <c:pt idx="11">
                  <c:v>31.8</c:v>
                </c:pt>
              </c:numCache>
            </c:numRef>
          </c:val>
          <c:extLst xmlns:c16r2="http://schemas.microsoft.com/office/drawing/2015/06/chart">
            <c:ext xmlns:c16="http://schemas.microsoft.com/office/drawing/2014/chart" uri="{C3380CC4-5D6E-409C-BE32-E72D297353CC}">
              <c16:uniqueId val="{00000000-E2EA-43EE-9C6F-64B37F8C6A99}"/>
            </c:ext>
          </c:extLst>
        </c:ser>
        <c:ser>
          <c:idx val="1"/>
          <c:order val="1"/>
          <c:tx>
            <c:strRef>
              <c:f>Лист1!$D$1:$D$2</c:f>
              <c:strCache>
                <c:ptCount val="1"/>
                <c:pt idx="0">
                  <c:v>Эксперименттік топ </c:v>
                </c:pt>
              </c:strCache>
            </c:strRef>
          </c:tx>
          <c:invertIfNegative val="0"/>
          <c:cat>
            <c:multiLvlStrRef>
              <c:f>Лист1!$A$3:$B$14</c:f>
              <c:multiLvlStrCache>
                <c:ptCount val="12"/>
                <c:lvl>
                  <c:pt idx="0">
                    <c:v>Жоғарғы</c:v>
                  </c:pt>
                  <c:pt idx="1">
                    <c:v>Орташа</c:v>
                  </c:pt>
                  <c:pt idx="2">
                    <c:v>Төменгі</c:v>
                  </c:pt>
                  <c:pt idx="3">
                    <c:v>Жоғарғы</c:v>
                  </c:pt>
                  <c:pt idx="4">
                    <c:v>Орташа</c:v>
                  </c:pt>
                  <c:pt idx="5">
                    <c:v>Төменгі</c:v>
                  </c:pt>
                  <c:pt idx="6">
                    <c:v>Жоғарғы</c:v>
                  </c:pt>
                  <c:pt idx="7">
                    <c:v>Орташа</c:v>
                  </c:pt>
                  <c:pt idx="8">
                    <c:v>Төменгі</c:v>
                  </c:pt>
                  <c:pt idx="9">
                    <c:v>Жоғарғы</c:v>
                  </c:pt>
                  <c:pt idx="10">
                    <c:v>Орташа</c:v>
                  </c:pt>
                  <c:pt idx="11">
                    <c:v>Төменгі</c:v>
                  </c:pt>
                </c:lvl>
                <c:lvl>
                  <c:pt idx="0">
                    <c:v>Болашақ педагогтің инновациялық әрекетке деген мотивациялық-шығармашылық бағдары</c:v>
                  </c:pt>
                  <c:pt idx="3">
                    <c:v>Болашақ педагогтің креативтік-шығармашылығы дәрежесін бағалауы</c:v>
                  </c:pt>
                  <c:pt idx="6">
                    <c:v>Болашақ педагогтің инновациялық әрекетті жүзеге асыруға деген өзінің кәсіби қабілеттерін бағалауы</c:v>
                  </c:pt>
                  <c:pt idx="9">
                    <c:v>Болашақ педагогтің өзінің жеке тұлғалық қасиеттерін бағалауы</c:v>
                  </c:pt>
                </c:lvl>
              </c:multiLvlStrCache>
            </c:multiLvlStrRef>
          </c:cat>
          <c:val>
            <c:numRef>
              <c:f>Лист1!$D$3:$D$14</c:f>
              <c:numCache>
                <c:formatCode>General</c:formatCode>
                <c:ptCount val="12"/>
                <c:pt idx="0">
                  <c:v>10.4</c:v>
                </c:pt>
                <c:pt idx="1">
                  <c:v>55.2</c:v>
                </c:pt>
                <c:pt idx="2">
                  <c:v>34.299999999999997</c:v>
                </c:pt>
                <c:pt idx="3">
                  <c:v>16.399999999999999</c:v>
                </c:pt>
                <c:pt idx="4">
                  <c:v>41.8</c:v>
                </c:pt>
                <c:pt idx="5">
                  <c:v>41.8</c:v>
                </c:pt>
                <c:pt idx="6">
                  <c:v>22.4</c:v>
                </c:pt>
                <c:pt idx="7">
                  <c:v>59.7</c:v>
                </c:pt>
                <c:pt idx="8">
                  <c:v>17.899999999999999</c:v>
                </c:pt>
                <c:pt idx="9">
                  <c:v>19.399999999999999</c:v>
                </c:pt>
                <c:pt idx="10">
                  <c:v>49.2</c:v>
                </c:pt>
                <c:pt idx="11">
                  <c:v>31.3</c:v>
                </c:pt>
              </c:numCache>
            </c:numRef>
          </c:val>
          <c:extLst xmlns:c16r2="http://schemas.microsoft.com/office/drawing/2015/06/chart">
            <c:ext xmlns:c16="http://schemas.microsoft.com/office/drawing/2014/chart" uri="{C3380CC4-5D6E-409C-BE32-E72D297353CC}">
              <c16:uniqueId val="{00000001-E2EA-43EE-9C6F-64B37F8C6A99}"/>
            </c:ext>
          </c:extLst>
        </c:ser>
        <c:dLbls>
          <c:showLegendKey val="0"/>
          <c:showVal val="0"/>
          <c:showCatName val="0"/>
          <c:showSerName val="0"/>
          <c:showPercent val="0"/>
          <c:showBubbleSize val="0"/>
        </c:dLbls>
        <c:gapWidth val="150"/>
        <c:axId val="351687040"/>
        <c:axId val="351688576"/>
      </c:barChart>
      <c:catAx>
        <c:axId val="35168704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1688576"/>
        <c:crosses val="autoZero"/>
        <c:auto val="1"/>
        <c:lblAlgn val="ctr"/>
        <c:lblOffset val="100"/>
        <c:noMultiLvlLbl val="0"/>
      </c:catAx>
      <c:valAx>
        <c:axId val="351688576"/>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51687040"/>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Жоғары</c:v>
                </c:pt>
              </c:strCache>
            </c:strRef>
          </c:tx>
          <c:invertIfNegative val="0"/>
          <c:cat>
            <c:strRef>
              <c:f>Лист1!$B$1:$F$1</c:f>
              <c:strCache>
                <c:ptCount val="5"/>
                <c:pt idx="0">
                  <c:v>Ізденімпаздық</c:v>
                </c:pt>
                <c:pt idx="1">
                  <c:v>Қызығушылық</c:v>
                </c:pt>
                <c:pt idx="2">
                  <c:v>Немқұрайлылық</c:v>
                </c:pt>
                <c:pt idx="3">
                  <c:v>Сенімділік</c:v>
                </c:pt>
                <c:pt idx="4">
                  <c:v>Сенімсіз</c:v>
                </c:pt>
              </c:strCache>
            </c:strRef>
          </c:cat>
          <c:val>
            <c:numRef>
              <c:f>Лист1!$B$2:$F$2</c:f>
              <c:numCache>
                <c:formatCode>General</c:formatCode>
                <c:ptCount val="5"/>
                <c:pt idx="0">
                  <c:v>27.7</c:v>
                </c:pt>
                <c:pt idx="1">
                  <c:v>13.2</c:v>
                </c:pt>
                <c:pt idx="2">
                  <c:v>17.899999999999999</c:v>
                </c:pt>
                <c:pt idx="3">
                  <c:v>14.8</c:v>
                </c:pt>
                <c:pt idx="4">
                  <c:v>29.4</c:v>
                </c:pt>
              </c:numCache>
            </c:numRef>
          </c:val>
          <c:extLst xmlns:c16r2="http://schemas.microsoft.com/office/drawing/2015/06/chart">
            <c:ext xmlns:c16="http://schemas.microsoft.com/office/drawing/2014/chart" uri="{C3380CC4-5D6E-409C-BE32-E72D297353CC}">
              <c16:uniqueId val="{00000000-ED9B-4865-BC50-907517F00449}"/>
            </c:ext>
          </c:extLst>
        </c:ser>
        <c:ser>
          <c:idx val="1"/>
          <c:order val="1"/>
          <c:tx>
            <c:strRef>
              <c:f>Лист1!$A$3</c:f>
              <c:strCache>
                <c:ptCount val="1"/>
                <c:pt idx="0">
                  <c:v>Орташа</c:v>
                </c:pt>
              </c:strCache>
            </c:strRef>
          </c:tx>
          <c:invertIfNegative val="0"/>
          <c:cat>
            <c:strRef>
              <c:f>Лист1!$B$1:$F$1</c:f>
              <c:strCache>
                <c:ptCount val="5"/>
                <c:pt idx="0">
                  <c:v>Ізденімпаздық</c:v>
                </c:pt>
                <c:pt idx="1">
                  <c:v>Қызығушылық</c:v>
                </c:pt>
                <c:pt idx="2">
                  <c:v>Немқұрайлылық</c:v>
                </c:pt>
                <c:pt idx="3">
                  <c:v>Сенімділік</c:v>
                </c:pt>
                <c:pt idx="4">
                  <c:v>Сенімсіз</c:v>
                </c:pt>
              </c:strCache>
            </c:strRef>
          </c:cat>
          <c:val>
            <c:numRef>
              <c:f>Лист1!$B$3:$F$3</c:f>
              <c:numCache>
                <c:formatCode>General</c:formatCode>
                <c:ptCount val="5"/>
                <c:pt idx="0">
                  <c:v>38.799999999999997</c:v>
                </c:pt>
                <c:pt idx="1">
                  <c:v>42.7</c:v>
                </c:pt>
                <c:pt idx="2">
                  <c:v>52.7</c:v>
                </c:pt>
                <c:pt idx="3">
                  <c:v>39.299999999999997</c:v>
                </c:pt>
                <c:pt idx="4">
                  <c:v>31.2</c:v>
                </c:pt>
              </c:numCache>
            </c:numRef>
          </c:val>
          <c:extLst xmlns:c16r2="http://schemas.microsoft.com/office/drawing/2015/06/chart">
            <c:ext xmlns:c16="http://schemas.microsoft.com/office/drawing/2014/chart" uri="{C3380CC4-5D6E-409C-BE32-E72D297353CC}">
              <c16:uniqueId val="{00000001-ED9B-4865-BC50-907517F00449}"/>
            </c:ext>
          </c:extLst>
        </c:ser>
        <c:ser>
          <c:idx val="2"/>
          <c:order val="2"/>
          <c:tx>
            <c:strRef>
              <c:f>Лист1!$A$4</c:f>
              <c:strCache>
                <c:ptCount val="1"/>
                <c:pt idx="0">
                  <c:v>Төмен</c:v>
                </c:pt>
              </c:strCache>
            </c:strRef>
          </c:tx>
          <c:invertIfNegative val="0"/>
          <c:cat>
            <c:strRef>
              <c:f>Лист1!$B$1:$F$1</c:f>
              <c:strCache>
                <c:ptCount val="5"/>
                <c:pt idx="0">
                  <c:v>Ізденімпаздық</c:v>
                </c:pt>
                <c:pt idx="1">
                  <c:v>Қызығушылық</c:v>
                </c:pt>
                <c:pt idx="2">
                  <c:v>Немқұрайлылық</c:v>
                </c:pt>
                <c:pt idx="3">
                  <c:v>Сенімділік</c:v>
                </c:pt>
                <c:pt idx="4">
                  <c:v>Сенімсіз</c:v>
                </c:pt>
              </c:strCache>
            </c:strRef>
          </c:cat>
          <c:val>
            <c:numRef>
              <c:f>Лист1!$B$4:$F$4</c:f>
              <c:numCache>
                <c:formatCode>General</c:formatCode>
                <c:ptCount val="5"/>
                <c:pt idx="0">
                  <c:v>33.299999999999997</c:v>
                </c:pt>
                <c:pt idx="1">
                  <c:v>44.1</c:v>
                </c:pt>
                <c:pt idx="2">
                  <c:v>29.4</c:v>
                </c:pt>
                <c:pt idx="3">
                  <c:v>45.9</c:v>
                </c:pt>
                <c:pt idx="4">
                  <c:v>39.4</c:v>
                </c:pt>
              </c:numCache>
            </c:numRef>
          </c:val>
          <c:extLst xmlns:c16r2="http://schemas.microsoft.com/office/drawing/2015/06/chart">
            <c:ext xmlns:c16="http://schemas.microsoft.com/office/drawing/2014/chart" uri="{C3380CC4-5D6E-409C-BE32-E72D297353CC}">
              <c16:uniqueId val="{00000002-ED9B-4865-BC50-907517F00449}"/>
            </c:ext>
          </c:extLst>
        </c:ser>
        <c:dLbls>
          <c:showLegendKey val="0"/>
          <c:showVal val="0"/>
          <c:showCatName val="0"/>
          <c:showSerName val="0"/>
          <c:showPercent val="0"/>
          <c:showBubbleSize val="0"/>
        </c:dLbls>
        <c:gapWidth val="150"/>
        <c:axId val="351863168"/>
        <c:axId val="351864704"/>
      </c:barChart>
      <c:catAx>
        <c:axId val="351863168"/>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51864704"/>
        <c:crosses val="autoZero"/>
        <c:auto val="1"/>
        <c:lblAlgn val="ctr"/>
        <c:lblOffset val="100"/>
        <c:noMultiLvlLbl val="0"/>
      </c:catAx>
      <c:valAx>
        <c:axId val="3518647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186316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Лист1!$C$1:$C$2</c:f>
              <c:strCache>
                <c:ptCount val="1"/>
                <c:pt idx="0">
                  <c:v>Эксперимент. топ</c:v>
                </c:pt>
              </c:strCache>
            </c:strRef>
          </c:tx>
          <c:invertIfNegative val="0"/>
          <c:cat>
            <c:multiLvlStrRef>
              <c:f>Лист1!$A$3:$B$8</c:f>
              <c:multiLvlStrCache>
                <c:ptCount val="6"/>
                <c:lvl>
                  <c:pt idx="0">
                    <c:v>дұрыс</c:v>
                  </c:pt>
                  <c:pt idx="1">
                    <c:v>дұрыс емес</c:v>
                  </c:pt>
                  <c:pt idx="2">
                    <c:v>дұрыс</c:v>
                  </c:pt>
                  <c:pt idx="3">
                    <c:v>дұрыс емес</c:v>
                  </c:pt>
                  <c:pt idx="4">
                    <c:v>дұрыс</c:v>
                  </c:pt>
                  <c:pt idx="5">
                    <c:v>дұрыс емес</c:v>
                  </c:pt>
                </c:lvl>
                <c:lvl>
                  <c:pt idx="0">
                    <c:v>1-кесінді</c:v>
                  </c:pt>
                  <c:pt idx="2">
                    <c:v>2-кесінді</c:v>
                  </c:pt>
                  <c:pt idx="4">
                    <c:v>3-кесінді</c:v>
                  </c:pt>
                </c:lvl>
              </c:multiLvlStrCache>
            </c:multiLvlStrRef>
          </c:cat>
          <c:val>
            <c:numRef>
              <c:f>Лист1!$C$3:$C$8</c:f>
              <c:numCache>
                <c:formatCode>0.00%</c:formatCode>
                <c:ptCount val="6"/>
                <c:pt idx="0">
                  <c:v>0.35799999999999998</c:v>
                </c:pt>
                <c:pt idx="1">
                  <c:v>0.64200000000000002</c:v>
                </c:pt>
                <c:pt idx="2">
                  <c:v>0.32800000000000001</c:v>
                </c:pt>
                <c:pt idx="3">
                  <c:v>0.67200000000000004</c:v>
                </c:pt>
                <c:pt idx="4">
                  <c:v>0.224</c:v>
                </c:pt>
                <c:pt idx="5">
                  <c:v>0.77600000000000002</c:v>
                </c:pt>
              </c:numCache>
            </c:numRef>
          </c:val>
          <c:extLst xmlns:c16r2="http://schemas.microsoft.com/office/drawing/2015/06/chart">
            <c:ext xmlns:c16="http://schemas.microsoft.com/office/drawing/2014/chart" uri="{C3380CC4-5D6E-409C-BE32-E72D297353CC}">
              <c16:uniqueId val="{00000000-06C3-469E-8786-52ED15C80A50}"/>
            </c:ext>
          </c:extLst>
        </c:ser>
        <c:ser>
          <c:idx val="1"/>
          <c:order val="1"/>
          <c:tx>
            <c:strRef>
              <c:f>Лист1!$D$1:$D$2</c:f>
              <c:strCache>
                <c:ptCount val="1"/>
                <c:pt idx="0">
                  <c:v>Бақылау  тобы</c:v>
                </c:pt>
              </c:strCache>
            </c:strRef>
          </c:tx>
          <c:invertIfNegative val="0"/>
          <c:cat>
            <c:multiLvlStrRef>
              <c:f>Лист1!$A$3:$B$8</c:f>
              <c:multiLvlStrCache>
                <c:ptCount val="6"/>
                <c:lvl>
                  <c:pt idx="0">
                    <c:v>дұрыс</c:v>
                  </c:pt>
                  <c:pt idx="1">
                    <c:v>дұрыс емес</c:v>
                  </c:pt>
                  <c:pt idx="2">
                    <c:v>дұрыс</c:v>
                  </c:pt>
                  <c:pt idx="3">
                    <c:v>дұрыс емес</c:v>
                  </c:pt>
                  <c:pt idx="4">
                    <c:v>дұрыс</c:v>
                  </c:pt>
                  <c:pt idx="5">
                    <c:v>дұрыс емес</c:v>
                  </c:pt>
                </c:lvl>
                <c:lvl>
                  <c:pt idx="0">
                    <c:v>1-кесінді</c:v>
                  </c:pt>
                  <c:pt idx="2">
                    <c:v>2-кесінді</c:v>
                  </c:pt>
                  <c:pt idx="4">
                    <c:v>3-кесінді</c:v>
                  </c:pt>
                </c:lvl>
              </c:multiLvlStrCache>
            </c:multiLvlStrRef>
          </c:cat>
          <c:val>
            <c:numRef>
              <c:f>Лист1!$D$3:$D$8</c:f>
              <c:numCache>
                <c:formatCode>0%</c:formatCode>
                <c:ptCount val="6"/>
                <c:pt idx="0">
                  <c:v>0.28000000000000003</c:v>
                </c:pt>
                <c:pt idx="1">
                  <c:v>0.72</c:v>
                </c:pt>
                <c:pt idx="2" formatCode="0.00%">
                  <c:v>0.318</c:v>
                </c:pt>
                <c:pt idx="3" formatCode="0.00%">
                  <c:v>0.68200000000000005</c:v>
                </c:pt>
                <c:pt idx="4" formatCode="0.00%">
                  <c:v>0.186</c:v>
                </c:pt>
                <c:pt idx="5" formatCode="0.00%">
                  <c:v>0.80300000000000005</c:v>
                </c:pt>
              </c:numCache>
            </c:numRef>
          </c:val>
          <c:extLst xmlns:c16r2="http://schemas.microsoft.com/office/drawing/2015/06/chart">
            <c:ext xmlns:c16="http://schemas.microsoft.com/office/drawing/2014/chart" uri="{C3380CC4-5D6E-409C-BE32-E72D297353CC}">
              <c16:uniqueId val="{00000001-06C3-469E-8786-52ED15C80A50}"/>
            </c:ext>
          </c:extLst>
        </c:ser>
        <c:dLbls>
          <c:showLegendKey val="0"/>
          <c:showVal val="0"/>
          <c:showCatName val="0"/>
          <c:showSerName val="0"/>
          <c:showPercent val="0"/>
          <c:showBubbleSize val="0"/>
        </c:dLbls>
        <c:gapWidth val="75"/>
        <c:shape val="box"/>
        <c:axId val="355755136"/>
        <c:axId val="355756672"/>
        <c:axId val="0"/>
      </c:bar3DChart>
      <c:catAx>
        <c:axId val="35575513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55756672"/>
        <c:crosses val="autoZero"/>
        <c:auto val="1"/>
        <c:lblAlgn val="ctr"/>
        <c:lblOffset val="100"/>
        <c:noMultiLvlLbl val="0"/>
      </c:catAx>
      <c:valAx>
        <c:axId val="355756672"/>
        <c:scaling>
          <c:orientation val="minMax"/>
        </c:scaling>
        <c:delete val="0"/>
        <c:axPos val="l"/>
        <c:majorGridlines/>
        <c:numFmt formatCode="0.00%"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ru-RU"/>
          </a:p>
        </c:txPr>
        <c:crossAx val="35575513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төмен</c:v>
                </c:pt>
                <c:pt idx="1">
                  <c:v>орташа</c:v>
                </c:pt>
                <c:pt idx="2">
                  <c:v>жоғарғы</c:v>
                </c:pt>
              </c:strCache>
            </c:strRef>
          </c:cat>
          <c:val>
            <c:numRef>
              <c:f>Лист1!$B$2:$B$4</c:f>
              <c:numCache>
                <c:formatCode>0.00%</c:formatCode>
                <c:ptCount val="3"/>
                <c:pt idx="0" formatCode="0%">
                  <c:v>0.06</c:v>
                </c:pt>
                <c:pt idx="1">
                  <c:v>0.433</c:v>
                </c:pt>
                <c:pt idx="2">
                  <c:v>0.50700000000000001</c:v>
                </c:pt>
              </c:numCache>
            </c:numRef>
          </c:val>
          <c:extLst xmlns:c16r2="http://schemas.microsoft.com/office/drawing/2015/06/chart">
            <c:ext xmlns:c16="http://schemas.microsoft.com/office/drawing/2014/chart" uri="{C3380CC4-5D6E-409C-BE32-E72D297353CC}">
              <c16:uniqueId val="{00000000-BC68-47CE-8C13-77E57617055E}"/>
            </c:ext>
          </c:extLst>
        </c:ser>
        <c:ser>
          <c:idx val="1"/>
          <c:order val="1"/>
          <c:tx>
            <c:strRef>
              <c:f>Лист1!$C$1</c:f>
              <c:strCache>
                <c:ptCount val="1"/>
                <c:pt idx="0">
                  <c:v>Бақылау тобы</c:v>
                </c:pt>
              </c:strCache>
            </c:strRef>
          </c:tx>
          <c:invertIfNegative val="0"/>
          <c:cat>
            <c:strRef>
              <c:f>Лист1!$A$2:$A$4</c:f>
              <c:strCache>
                <c:ptCount val="3"/>
                <c:pt idx="0">
                  <c:v>төмен</c:v>
                </c:pt>
                <c:pt idx="1">
                  <c:v>орташа</c:v>
                </c:pt>
                <c:pt idx="2">
                  <c:v>жоғарғы</c:v>
                </c:pt>
              </c:strCache>
            </c:strRef>
          </c:cat>
          <c:val>
            <c:numRef>
              <c:f>Лист1!$C$2:$C$4</c:f>
              <c:numCache>
                <c:formatCode>0.00%</c:formatCode>
                <c:ptCount val="3"/>
                <c:pt idx="0">
                  <c:v>0.66600000000000004</c:v>
                </c:pt>
                <c:pt idx="1">
                  <c:v>0.21199999999999999</c:v>
                </c:pt>
                <c:pt idx="2">
                  <c:v>0.122</c:v>
                </c:pt>
              </c:numCache>
            </c:numRef>
          </c:val>
          <c:extLst xmlns:c16r2="http://schemas.microsoft.com/office/drawing/2015/06/chart">
            <c:ext xmlns:c16="http://schemas.microsoft.com/office/drawing/2014/chart" uri="{C3380CC4-5D6E-409C-BE32-E72D297353CC}">
              <c16:uniqueId val="{00000001-BC68-47CE-8C13-77E57617055E}"/>
            </c:ext>
          </c:extLst>
        </c:ser>
        <c:dLbls>
          <c:showLegendKey val="0"/>
          <c:showVal val="0"/>
          <c:showCatName val="0"/>
          <c:showSerName val="0"/>
          <c:showPercent val="0"/>
          <c:showBubbleSize val="0"/>
        </c:dLbls>
        <c:gapWidth val="150"/>
        <c:axId val="375587200"/>
        <c:axId val="375588736"/>
      </c:barChart>
      <c:catAx>
        <c:axId val="375587200"/>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75588736"/>
        <c:crosses val="autoZero"/>
        <c:auto val="1"/>
        <c:lblAlgn val="ctr"/>
        <c:lblOffset val="100"/>
        <c:noMultiLvlLbl val="0"/>
      </c:catAx>
      <c:valAx>
        <c:axId val="375588736"/>
        <c:scaling>
          <c:orientation val="minMax"/>
        </c:scaling>
        <c:delete val="0"/>
        <c:axPos val="l"/>
        <c:majorGridlines/>
        <c:numFmt formatCode="0%"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75587200"/>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төмен</c:v>
                </c:pt>
                <c:pt idx="1">
                  <c:v>орташа</c:v>
                </c:pt>
                <c:pt idx="2">
                  <c:v>жоғарғы</c:v>
                </c:pt>
              </c:strCache>
            </c:strRef>
          </c:cat>
          <c:val>
            <c:numRef>
              <c:f>Лист1!$B$2:$B$4</c:f>
              <c:numCache>
                <c:formatCode>0.00%</c:formatCode>
                <c:ptCount val="3"/>
                <c:pt idx="0">
                  <c:v>7.9000000000000001E-2</c:v>
                </c:pt>
                <c:pt idx="1">
                  <c:v>0.42899999999999999</c:v>
                </c:pt>
                <c:pt idx="2">
                  <c:v>0.49199999999999999</c:v>
                </c:pt>
              </c:numCache>
            </c:numRef>
          </c:val>
          <c:extLst xmlns:c16r2="http://schemas.microsoft.com/office/drawing/2015/06/chart">
            <c:ext xmlns:c16="http://schemas.microsoft.com/office/drawing/2014/chart" uri="{C3380CC4-5D6E-409C-BE32-E72D297353CC}">
              <c16:uniqueId val="{00000000-5762-4903-80FD-4DD97DA0D276}"/>
            </c:ext>
          </c:extLst>
        </c:ser>
        <c:ser>
          <c:idx val="1"/>
          <c:order val="1"/>
          <c:tx>
            <c:strRef>
              <c:f>Лист1!$C$1</c:f>
              <c:strCache>
                <c:ptCount val="1"/>
                <c:pt idx="0">
                  <c:v>Бақылау тобы</c:v>
                </c:pt>
              </c:strCache>
            </c:strRef>
          </c:tx>
          <c:invertIfNegative val="0"/>
          <c:cat>
            <c:strRef>
              <c:f>Лист1!$A$2:$A$4</c:f>
              <c:strCache>
                <c:ptCount val="3"/>
                <c:pt idx="0">
                  <c:v>төмен</c:v>
                </c:pt>
                <c:pt idx="1">
                  <c:v>орташа</c:v>
                </c:pt>
                <c:pt idx="2">
                  <c:v>жоғарғы</c:v>
                </c:pt>
              </c:strCache>
            </c:strRef>
          </c:cat>
          <c:val>
            <c:numRef>
              <c:f>Лист1!$C$2:$C$4</c:f>
              <c:numCache>
                <c:formatCode>0.00%</c:formatCode>
                <c:ptCount val="3"/>
                <c:pt idx="0">
                  <c:v>0.64700000000000002</c:v>
                </c:pt>
                <c:pt idx="1">
                  <c:v>0.23200000000000001</c:v>
                </c:pt>
                <c:pt idx="2">
                  <c:v>0.121</c:v>
                </c:pt>
              </c:numCache>
            </c:numRef>
          </c:val>
          <c:extLst xmlns:c16r2="http://schemas.microsoft.com/office/drawing/2015/06/chart">
            <c:ext xmlns:c16="http://schemas.microsoft.com/office/drawing/2014/chart" uri="{C3380CC4-5D6E-409C-BE32-E72D297353CC}">
              <c16:uniqueId val="{00000001-5762-4903-80FD-4DD97DA0D276}"/>
            </c:ext>
          </c:extLst>
        </c:ser>
        <c:dLbls>
          <c:showLegendKey val="0"/>
          <c:showVal val="0"/>
          <c:showCatName val="0"/>
          <c:showSerName val="0"/>
          <c:showPercent val="0"/>
          <c:showBubbleSize val="0"/>
        </c:dLbls>
        <c:gapWidth val="150"/>
        <c:axId val="375622656"/>
        <c:axId val="375624448"/>
      </c:barChart>
      <c:catAx>
        <c:axId val="375622656"/>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75624448"/>
        <c:crosses val="autoZero"/>
        <c:auto val="1"/>
        <c:lblAlgn val="ctr"/>
        <c:lblOffset val="100"/>
        <c:noMultiLvlLbl val="0"/>
      </c:catAx>
      <c:valAx>
        <c:axId val="375624448"/>
        <c:scaling>
          <c:orientation val="minMax"/>
        </c:scaling>
        <c:delete val="0"/>
        <c:axPos val="l"/>
        <c:majorGridlines/>
        <c:numFmt formatCode="0.00%"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75622656"/>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төмен</c:v>
                </c:pt>
                <c:pt idx="1">
                  <c:v>орташа</c:v>
                </c:pt>
                <c:pt idx="2">
                  <c:v>жоғарғы</c:v>
                </c:pt>
              </c:strCache>
            </c:strRef>
          </c:cat>
          <c:val>
            <c:numRef>
              <c:f>Лист1!$B$2:$B$4</c:f>
              <c:numCache>
                <c:formatCode>0.00%</c:formatCode>
                <c:ptCount val="3"/>
                <c:pt idx="0">
                  <c:v>7.4999999999999997E-2</c:v>
                </c:pt>
                <c:pt idx="1">
                  <c:v>0.41799999999999998</c:v>
                </c:pt>
                <c:pt idx="2">
                  <c:v>0.50700000000000001</c:v>
                </c:pt>
              </c:numCache>
            </c:numRef>
          </c:val>
          <c:extLst xmlns:c16r2="http://schemas.microsoft.com/office/drawing/2015/06/chart">
            <c:ext xmlns:c16="http://schemas.microsoft.com/office/drawing/2014/chart" uri="{C3380CC4-5D6E-409C-BE32-E72D297353CC}">
              <c16:uniqueId val="{00000000-6A5C-464E-A642-AB21F6061497}"/>
            </c:ext>
          </c:extLst>
        </c:ser>
        <c:ser>
          <c:idx val="1"/>
          <c:order val="1"/>
          <c:tx>
            <c:strRef>
              <c:f>Лист1!$C$1</c:f>
              <c:strCache>
                <c:ptCount val="1"/>
                <c:pt idx="0">
                  <c:v>Бақылау тобы</c:v>
                </c:pt>
              </c:strCache>
            </c:strRef>
          </c:tx>
          <c:invertIfNegative val="0"/>
          <c:cat>
            <c:strRef>
              <c:f>Лист1!$A$2:$A$4</c:f>
              <c:strCache>
                <c:ptCount val="3"/>
                <c:pt idx="0">
                  <c:v>төмен</c:v>
                </c:pt>
                <c:pt idx="1">
                  <c:v>орташа</c:v>
                </c:pt>
                <c:pt idx="2">
                  <c:v>жоғарғы</c:v>
                </c:pt>
              </c:strCache>
            </c:strRef>
          </c:cat>
          <c:val>
            <c:numRef>
              <c:f>Лист1!$C$2:$C$4</c:f>
              <c:numCache>
                <c:formatCode>0.00%</c:formatCode>
                <c:ptCount val="3"/>
                <c:pt idx="0">
                  <c:v>0.621</c:v>
                </c:pt>
                <c:pt idx="1">
                  <c:v>0.27300000000000002</c:v>
                </c:pt>
                <c:pt idx="2">
                  <c:v>0.106</c:v>
                </c:pt>
              </c:numCache>
            </c:numRef>
          </c:val>
          <c:extLst xmlns:c16r2="http://schemas.microsoft.com/office/drawing/2015/06/chart">
            <c:ext xmlns:c16="http://schemas.microsoft.com/office/drawing/2014/chart" uri="{C3380CC4-5D6E-409C-BE32-E72D297353CC}">
              <c16:uniqueId val="{00000001-6A5C-464E-A642-AB21F6061497}"/>
            </c:ext>
          </c:extLst>
        </c:ser>
        <c:dLbls>
          <c:showLegendKey val="0"/>
          <c:showVal val="0"/>
          <c:showCatName val="0"/>
          <c:showSerName val="0"/>
          <c:showPercent val="0"/>
          <c:showBubbleSize val="0"/>
        </c:dLbls>
        <c:gapWidth val="150"/>
        <c:axId val="420624256"/>
        <c:axId val="420625792"/>
      </c:barChart>
      <c:catAx>
        <c:axId val="420624256"/>
        <c:scaling>
          <c:orientation val="minMax"/>
        </c:scaling>
        <c:delete val="0"/>
        <c:axPos val="b"/>
        <c:numFmt formatCode="General" sourceLinked="0"/>
        <c:majorTickMark val="out"/>
        <c:minorTickMark val="none"/>
        <c:tickLblPos val="nextTo"/>
        <c:crossAx val="420625792"/>
        <c:crosses val="autoZero"/>
        <c:auto val="1"/>
        <c:lblAlgn val="ctr"/>
        <c:lblOffset val="100"/>
        <c:noMultiLvlLbl val="0"/>
      </c:catAx>
      <c:valAx>
        <c:axId val="420625792"/>
        <c:scaling>
          <c:orientation val="minMax"/>
        </c:scaling>
        <c:delete val="0"/>
        <c:axPos val="l"/>
        <c:majorGridlines/>
        <c:numFmt formatCode="0.00%" sourceLinked="1"/>
        <c:majorTickMark val="out"/>
        <c:minorTickMark val="none"/>
        <c:tickLblPos val="nextTo"/>
        <c:crossAx val="420624256"/>
        <c:crosses val="autoZero"/>
        <c:crossBetween val="between"/>
      </c:valAx>
    </c:plotArea>
    <c:legend>
      <c:legendPos val="r"/>
      <c:overlay val="0"/>
    </c:legend>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төмен</c:v>
                </c:pt>
                <c:pt idx="1">
                  <c:v>орташа</c:v>
                </c:pt>
                <c:pt idx="2">
                  <c:v>жоғарғы</c:v>
                </c:pt>
              </c:strCache>
            </c:strRef>
          </c:cat>
          <c:val>
            <c:numRef>
              <c:f>Лист1!$B$2:$B$4</c:f>
              <c:numCache>
                <c:formatCode>0.00%</c:formatCode>
                <c:ptCount val="3"/>
                <c:pt idx="0">
                  <c:v>9.5000000000000001E-2</c:v>
                </c:pt>
                <c:pt idx="1">
                  <c:v>0.19400000000000001</c:v>
                </c:pt>
                <c:pt idx="2">
                  <c:v>0.71099999999999997</c:v>
                </c:pt>
              </c:numCache>
            </c:numRef>
          </c:val>
          <c:extLst xmlns:c16r2="http://schemas.microsoft.com/office/drawing/2015/06/chart">
            <c:ext xmlns:c16="http://schemas.microsoft.com/office/drawing/2014/chart" uri="{C3380CC4-5D6E-409C-BE32-E72D297353CC}">
              <c16:uniqueId val="{00000000-4623-4617-A73A-B9C21A145320}"/>
            </c:ext>
          </c:extLst>
        </c:ser>
        <c:ser>
          <c:idx val="1"/>
          <c:order val="1"/>
          <c:tx>
            <c:strRef>
              <c:f>Лист1!$C$1</c:f>
              <c:strCache>
                <c:ptCount val="1"/>
                <c:pt idx="0">
                  <c:v>Бақылау тобы</c:v>
                </c:pt>
              </c:strCache>
            </c:strRef>
          </c:tx>
          <c:invertIfNegative val="0"/>
          <c:cat>
            <c:strRef>
              <c:f>Лист1!$A$2:$A$4</c:f>
              <c:strCache>
                <c:ptCount val="3"/>
                <c:pt idx="0">
                  <c:v>төмен</c:v>
                </c:pt>
                <c:pt idx="1">
                  <c:v>орташа</c:v>
                </c:pt>
                <c:pt idx="2">
                  <c:v>жоғарғы</c:v>
                </c:pt>
              </c:strCache>
            </c:strRef>
          </c:cat>
          <c:val>
            <c:numRef>
              <c:f>Лист1!$C$2:$C$4</c:f>
              <c:numCache>
                <c:formatCode>0.00%</c:formatCode>
                <c:ptCount val="3"/>
                <c:pt idx="0">
                  <c:v>0.63600000000000001</c:v>
                </c:pt>
                <c:pt idx="1">
                  <c:v>0.24199999999999999</c:v>
                </c:pt>
                <c:pt idx="2">
                  <c:v>0.122</c:v>
                </c:pt>
              </c:numCache>
            </c:numRef>
          </c:val>
          <c:extLst xmlns:c16r2="http://schemas.microsoft.com/office/drawing/2015/06/chart">
            <c:ext xmlns:c16="http://schemas.microsoft.com/office/drawing/2014/chart" uri="{C3380CC4-5D6E-409C-BE32-E72D297353CC}">
              <c16:uniqueId val="{00000001-4623-4617-A73A-B9C21A145320}"/>
            </c:ext>
          </c:extLst>
        </c:ser>
        <c:dLbls>
          <c:showLegendKey val="0"/>
          <c:showVal val="0"/>
          <c:showCatName val="0"/>
          <c:showSerName val="0"/>
          <c:showPercent val="0"/>
          <c:showBubbleSize val="0"/>
        </c:dLbls>
        <c:gapWidth val="150"/>
        <c:axId val="420647680"/>
        <c:axId val="420649216"/>
      </c:barChart>
      <c:catAx>
        <c:axId val="420647680"/>
        <c:scaling>
          <c:orientation val="minMax"/>
        </c:scaling>
        <c:delete val="0"/>
        <c:axPos val="b"/>
        <c:numFmt formatCode="General" sourceLinked="0"/>
        <c:majorTickMark val="out"/>
        <c:minorTickMark val="none"/>
        <c:tickLblPos val="nextTo"/>
        <c:crossAx val="420649216"/>
        <c:crosses val="autoZero"/>
        <c:auto val="1"/>
        <c:lblAlgn val="ctr"/>
        <c:lblOffset val="100"/>
        <c:noMultiLvlLbl val="0"/>
      </c:catAx>
      <c:valAx>
        <c:axId val="420649216"/>
        <c:scaling>
          <c:orientation val="minMax"/>
        </c:scaling>
        <c:delete val="0"/>
        <c:axPos val="l"/>
        <c:majorGridlines/>
        <c:numFmt formatCode="0.00%" sourceLinked="1"/>
        <c:majorTickMark val="out"/>
        <c:minorTickMark val="none"/>
        <c:tickLblPos val="nextTo"/>
        <c:crossAx val="420647680"/>
        <c:crosses val="autoZero"/>
        <c:crossBetween val="between"/>
      </c:valAx>
    </c:plotArea>
    <c:legend>
      <c:legendPos val="r"/>
      <c:overlay val="0"/>
    </c:legend>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B5261A-D990-4F9D-BD8D-D2546B29AE2B}" type="doc">
      <dgm:prSet loTypeId="urn:microsoft.com/office/officeart/2005/8/layout/chevron1" loCatId="process" qsTypeId="urn:microsoft.com/office/officeart/2005/8/quickstyle/simple2" qsCatId="simple" csTypeId="urn:microsoft.com/office/officeart/2005/8/colors/accent0_1" csCatId="mainScheme" phldr="1"/>
      <dgm:spPr/>
      <dgm:t>
        <a:bodyPr/>
        <a:lstStyle/>
        <a:p>
          <a:endParaRPr lang="ru-RU"/>
        </a:p>
      </dgm:t>
    </dgm:pt>
    <dgm:pt modelId="{27746896-E95A-4E41-8CAB-FA9FEC3B78CE}">
      <dgm:prSet phldrT="[Текст]" custT="1"/>
      <dgm:spPr/>
      <dgm:t>
        <a:bodyPr/>
        <a:lstStyle/>
        <a:p>
          <a:pPr algn="ctr"/>
          <a:r>
            <a:rPr lang="ru-RU" sz="1400" b="0">
              <a:latin typeface="Times New Roman" panose="02020603050405020304" pitchFamily="18" charset="0"/>
              <a:cs typeface="Times New Roman" panose="02020603050405020304" pitchFamily="18" charset="0"/>
            </a:rPr>
            <a:t>ӘРЕКЕТ </a:t>
          </a:r>
        </a:p>
      </dgm:t>
    </dgm:pt>
    <dgm:pt modelId="{A1A2AC28-6609-413B-A5D9-0622EE3463C2}" type="parTrans" cxnId="{FF1352D3-2DEE-4826-AD7B-E375CD0FDBF1}">
      <dgm:prSet/>
      <dgm:spPr/>
      <dgm:t>
        <a:bodyPr/>
        <a:lstStyle/>
        <a:p>
          <a:pPr algn="ctr"/>
          <a:endParaRPr lang="ru-RU" b="0">
            <a:solidFill>
              <a:sysClr val="windowText" lastClr="000000"/>
            </a:solidFill>
          </a:endParaRPr>
        </a:p>
      </dgm:t>
    </dgm:pt>
    <dgm:pt modelId="{4A5F041E-A861-4540-A757-C24C5D4374BE}" type="sibTrans" cxnId="{FF1352D3-2DEE-4826-AD7B-E375CD0FDBF1}">
      <dgm:prSet/>
      <dgm:spPr/>
      <dgm:t>
        <a:bodyPr/>
        <a:lstStyle/>
        <a:p>
          <a:pPr algn="ctr"/>
          <a:endParaRPr lang="ru-RU" b="0">
            <a:solidFill>
              <a:sysClr val="windowText" lastClr="000000"/>
            </a:solidFill>
          </a:endParaRPr>
        </a:p>
      </dgm:t>
    </dgm:pt>
    <dgm:pt modelId="{4C868AA4-1933-4DD6-BDA3-935E64E128CB}">
      <dgm:prSet custT="1"/>
      <dgm:spPr/>
      <dgm:t>
        <a:bodyPr/>
        <a:lstStyle/>
        <a:p>
          <a:pPr algn="ctr"/>
          <a:r>
            <a:rPr lang="ru-RU" sz="1400" b="0">
              <a:latin typeface="Times New Roman" panose="02020603050405020304" pitchFamily="18" charset="0"/>
              <a:cs typeface="Times New Roman" panose="02020603050405020304" pitchFamily="18" charset="0"/>
            </a:rPr>
            <a:t>ПЕДАГОГИКАЛЫҚ ӘРЕКЕТ</a:t>
          </a:r>
        </a:p>
      </dgm:t>
    </dgm:pt>
    <dgm:pt modelId="{FDEF7DE9-B31A-444A-8498-72577E6B744A}" type="parTrans" cxnId="{616ABC44-6F4A-4FC4-AF08-8003D7E31FC2}">
      <dgm:prSet/>
      <dgm:spPr/>
      <dgm:t>
        <a:bodyPr/>
        <a:lstStyle/>
        <a:p>
          <a:pPr algn="ctr"/>
          <a:endParaRPr lang="ru-RU" b="0">
            <a:solidFill>
              <a:sysClr val="windowText" lastClr="000000"/>
            </a:solidFill>
          </a:endParaRPr>
        </a:p>
      </dgm:t>
    </dgm:pt>
    <dgm:pt modelId="{DD82D13F-5C4A-4A5C-871B-59B4B376BF8B}" type="sibTrans" cxnId="{616ABC44-6F4A-4FC4-AF08-8003D7E31FC2}">
      <dgm:prSet/>
      <dgm:spPr/>
      <dgm:t>
        <a:bodyPr/>
        <a:lstStyle/>
        <a:p>
          <a:pPr algn="ctr"/>
          <a:endParaRPr lang="ru-RU" b="0">
            <a:solidFill>
              <a:sysClr val="windowText" lastClr="000000"/>
            </a:solidFill>
          </a:endParaRPr>
        </a:p>
      </dgm:t>
    </dgm:pt>
    <dgm:pt modelId="{201C3F92-7FC8-4CE9-9907-240FE83EEC22}">
      <dgm:prSet phldrT="[Текст]" custT="1"/>
      <dgm:spPr/>
      <dgm:t>
        <a:bodyPr/>
        <a:lstStyle/>
        <a:p>
          <a:pPr algn="ctr"/>
          <a:r>
            <a:rPr lang="ru-RU" sz="1400" b="0">
              <a:latin typeface="Times New Roman" panose="02020603050405020304" pitchFamily="18" charset="0"/>
              <a:cs typeface="Times New Roman" panose="02020603050405020304" pitchFamily="18" charset="0"/>
            </a:rPr>
            <a:t>  ИННОВАЦИЯЛЫҚ ӘРЕКЕТ</a:t>
          </a:r>
        </a:p>
      </dgm:t>
    </dgm:pt>
    <dgm:pt modelId="{47CACE33-097A-45E2-8053-4FD2066146A1}" type="sibTrans" cxnId="{1749D826-15F0-4E7C-A13C-8B93353D4CD1}">
      <dgm:prSet/>
      <dgm:spPr/>
      <dgm:t>
        <a:bodyPr/>
        <a:lstStyle/>
        <a:p>
          <a:pPr algn="ctr"/>
          <a:endParaRPr lang="ru-RU" b="0">
            <a:solidFill>
              <a:sysClr val="windowText" lastClr="000000"/>
            </a:solidFill>
          </a:endParaRPr>
        </a:p>
      </dgm:t>
    </dgm:pt>
    <dgm:pt modelId="{85428CA7-B53E-4AC8-A632-B1254555EA29}" type="parTrans" cxnId="{1749D826-15F0-4E7C-A13C-8B93353D4CD1}">
      <dgm:prSet/>
      <dgm:spPr/>
      <dgm:t>
        <a:bodyPr/>
        <a:lstStyle/>
        <a:p>
          <a:pPr algn="ctr"/>
          <a:endParaRPr lang="ru-RU" b="0">
            <a:solidFill>
              <a:sysClr val="windowText" lastClr="000000"/>
            </a:solidFill>
          </a:endParaRPr>
        </a:p>
      </dgm:t>
    </dgm:pt>
    <dgm:pt modelId="{E106976D-F665-40D3-BB1F-712BE44688F7}" type="pres">
      <dgm:prSet presAssocID="{CDB5261A-D990-4F9D-BD8D-D2546B29AE2B}" presName="Name0" presStyleCnt="0">
        <dgm:presLayoutVars>
          <dgm:dir/>
          <dgm:animLvl val="lvl"/>
          <dgm:resizeHandles val="exact"/>
        </dgm:presLayoutVars>
      </dgm:prSet>
      <dgm:spPr/>
      <dgm:t>
        <a:bodyPr/>
        <a:lstStyle/>
        <a:p>
          <a:endParaRPr lang="ru-RU"/>
        </a:p>
      </dgm:t>
    </dgm:pt>
    <dgm:pt modelId="{9318A947-675C-4A43-9826-EEEC08961302}" type="pres">
      <dgm:prSet presAssocID="{27746896-E95A-4E41-8CAB-FA9FEC3B78CE}" presName="parTxOnly" presStyleLbl="node1" presStyleIdx="0" presStyleCnt="3" custScaleX="91779">
        <dgm:presLayoutVars>
          <dgm:chMax val="0"/>
          <dgm:chPref val="0"/>
          <dgm:bulletEnabled val="1"/>
        </dgm:presLayoutVars>
      </dgm:prSet>
      <dgm:spPr/>
      <dgm:t>
        <a:bodyPr/>
        <a:lstStyle/>
        <a:p>
          <a:endParaRPr lang="ru-RU"/>
        </a:p>
      </dgm:t>
    </dgm:pt>
    <dgm:pt modelId="{5D753E76-1769-4EC7-A40E-BC72C9C0107C}" type="pres">
      <dgm:prSet presAssocID="{4A5F041E-A861-4540-A757-C24C5D4374BE}" presName="parTxOnlySpace" presStyleCnt="0"/>
      <dgm:spPr/>
    </dgm:pt>
    <dgm:pt modelId="{8CD75044-55C4-4285-B29A-5467252DDA53}" type="pres">
      <dgm:prSet presAssocID="{4C868AA4-1933-4DD6-BDA3-935E64E128CB}" presName="parTxOnly" presStyleLbl="node1" presStyleIdx="1" presStyleCnt="3" custScaleX="137983">
        <dgm:presLayoutVars>
          <dgm:chMax val="0"/>
          <dgm:chPref val="0"/>
          <dgm:bulletEnabled val="1"/>
        </dgm:presLayoutVars>
      </dgm:prSet>
      <dgm:spPr/>
      <dgm:t>
        <a:bodyPr/>
        <a:lstStyle/>
        <a:p>
          <a:endParaRPr lang="ru-RU"/>
        </a:p>
      </dgm:t>
    </dgm:pt>
    <dgm:pt modelId="{A1EB477E-10D9-4C68-BA79-AD0224FFAA79}" type="pres">
      <dgm:prSet presAssocID="{DD82D13F-5C4A-4A5C-871B-59B4B376BF8B}" presName="parTxOnlySpace" presStyleCnt="0"/>
      <dgm:spPr/>
    </dgm:pt>
    <dgm:pt modelId="{A22D605E-E7A9-42F2-AA96-6476CAE47BCB}" type="pres">
      <dgm:prSet presAssocID="{201C3F92-7FC8-4CE9-9907-240FE83EEC22}" presName="parTxOnly" presStyleLbl="node1" presStyleIdx="2" presStyleCnt="3" custScaleX="132626">
        <dgm:presLayoutVars>
          <dgm:chMax val="0"/>
          <dgm:chPref val="0"/>
          <dgm:bulletEnabled val="1"/>
        </dgm:presLayoutVars>
      </dgm:prSet>
      <dgm:spPr/>
      <dgm:t>
        <a:bodyPr/>
        <a:lstStyle/>
        <a:p>
          <a:endParaRPr lang="ru-RU"/>
        </a:p>
      </dgm:t>
    </dgm:pt>
  </dgm:ptLst>
  <dgm:cxnLst>
    <dgm:cxn modelId="{1749D826-15F0-4E7C-A13C-8B93353D4CD1}" srcId="{CDB5261A-D990-4F9D-BD8D-D2546B29AE2B}" destId="{201C3F92-7FC8-4CE9-9907-240FE83EEC22}" srcOrd="2" destOrd="0" parTransId="{85428CA7-B53E-4AC8-A632-B1254555EA29}" sibTransId="{47CACE33-097A-45E2-8053-4FD2066146A1}"/>
    <dgm:cxn modelId="{616ABC44-6F4A-4FC4-AF08-8003D7E31FC2}" srcId="{CDB5261A-D990-4F9D-BD8D-D2546B29AE2B}" destId="{4C868AA4-1933-4DD6-BDA3-935E64E128CB}" srcOrd="1" destOrd="0" parTransId="{FDEF7DE9-B31A-444A-8498-72577E6B744A}" sibTransId="{DD82D13F-5C4A-4A5C-871B-59B4B376BF8B}"/>
    <dgm:cxn modelId="{24163BB8-A074-465D-AE0B-8B456770BC94}" type="presOf" srcId="{4C868AA4-1933-4DD6-BDA3-935E64E128CB}" destId="{8CD75044-55C4-4285-B29A-5467252DDA53}" srcOrd="0" destOrd="0" presId="urn:microsoft.com/office/officeart/2005/8/layout/chevron1"/>
    <dgm:cxn modelId="{30F4DEA9-693C-4470-B24B-602004B62ABD}" type="presOf" srcId="{27746896-E95A-4E41-8CAB-FA9FEC3B78CE}" destId="{9318A947-675C-4A43-9826-EEEC08961302}" srcOrd="0" destOrd="0" presId="urn:microsoft.com/office/officeart/2005/8/layout/chevron1"/>
    <dgm:cxn modelId="{882A61D7-6B04-4BD8-880A-A03E4D5D93F3}" type="presOf" srcId="{CDB5261A-D990-4F9D-BD8D-D2546B29AE2B}" destId="{E106976D-F665-40D3-BB1F-712BE44688F7}" srcOrd="0" destOrd="0" presId="urn:microsoft.com/office/officeart/2005/8/layout/chevron1"/>
    <dgm:cxn modelId="{29A1AA66-8316-49C1-AD46-D0CBD6C439F7}" type="presOf" srcId="{201C3F92-7FC8-4CE9-9907-240FE83EEC22}" destId="{A22D605E-E7A9-42F2-AA96-6476CAE47BCB}" srcOrd="0" destOrd="0" presId="urn:microsoft.com/office/officeart/2005/8/layout/chevron1"/>
    <dgm:cxn modelId="{FF1352D3-2DEE-4826-AD7B-E375CD0FDBF1}" srcId="{CDB5261A-D990-4F9D-BD8D-D2546B29AE2B}" destId="{27746896-E95A-4E41-8CAB-FA9FEC3B78CE}" srcOrd="0" destOrd="0" parTransId="{A1A2AC28-6609-413B-A5D9-0622EE3463C2}" sibTransId="{4A5F041E-A861-4540-A757-C24C5D4374BE}"/>
    <dgm:cxn modelId="{940CA6F3-A80C-4ACB-819A-C682E64E8E1E}" type="presParOf" srcId="{E106976D-F665-40D3-BB1F-712BE44688F7}" destId="{9318A947-675C-4A43-9826-EEEC08961302}" srcOrd="0" destOrd="0" presId="urn:microsoft.com/office/officeart/2005/8/layout/chevron1"/>
    <dgm:cxn modelId="{D9AB9575-73B1-4490-A09E-DB371A778F5A}" type="presParOf" srcId="{E106976D-F665-40D3-BB1F-712BE44688F7}" destId="{5D753E76-1769-4EC7-A40E-BC72C9C0107C}" srcOrd="1" destOrd="0" presId="urn:microsoft.com/office/officeart/2005/8/layout/chevron1"/>
    <dgm:cxn modelId="{6AA09890-74AC-42A8-91C6-0B5A8C1BD010}" type="presParOf" srcId="{E106976D-F665-40D3-BB1F-712BE44688F7}" destId="{8CD75044-55C4-4285-B29A-5467252DDA53}" srcOrd="2" destOrd="0" presId="urn:microsoft.com/office/officeart/2005/8/layout/chevron1"/>
    <dgm:cxn modelId="{442BC9FE-58C6-4893-B53E-BA0856138C05}" type="presParOf" srcId="{E106976D-F665-40D3-BB1F-712BE44688F7}" destId="{A1EB477E-10D9-4C68-BA79-AD0224FFAA79}" srcOrd="3" destOrd="0" presId="urn:microsoft.com/office/officeart/2005/8/layout/chevron1"/>
    <dgm:cxn modelId="{4D5C7FC9-C4BB-4193-A5A9-7935E3FD6A68}" type="presParOf" srcId="{E106976D-F665-40D3-BB1F-712BE44688F7}" destId="{A22D605E-E7A9-42F2-AA96-6476CAE47BCB}" srcOrd="4"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C3ACBE-9D0B-42AC-8AC0-1ACE284606F5}"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82A49C72-8CF8-44B4-A451-9636D558CC68}">
      <dgm:prSet phldrT="[Текст]" custT="1"/>
      <dgm:spPr/>
      <dgm:t>
        <a:bodyPr/>
        <a:lstStyle/>
        <a:p>
          <a:pPr algn="ctr"/>
          <a:r>
            <a:rPr lang="ru-RU" sz="1200" b="0">
              <a:latin typeface="Times New Roman" panose="02020603050405020304" pitchFamily="18" charset="0"/>
              <a:cs typeface="Times New Roman" panose="02020603050405020304" pitchFamily="18" charset="0"/>
            </a:rPr>
            <a:t>Инновациялық әрекетті бастау</a:t>
          </a:r>
        </a:p>
      </dgm:t>
    </dgm:pt>
    <dgm:pt modelId="{88D3219A-DD39-4AF7-BD87-4F6470FA57CA}" type="parTrans" cxnId="{4BB60D59-824B-462D-A618-BA9D95289300}">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005FB6FB-407C-493F-9219-C2044FE7EBF3}" type="sibTrans" cxnId="{4BB60D59-824B-462D-A618-BA9D95289300}">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68232255-9A13-448B-BB62-58461C0B1834}">
      <dgm:prSet phldrT="[Текст]" custT="1"/>
      <dgm:spPr/>
      <dgm:t>
        <a:bodyPr/>
        <a:lstStyle/>
        <a:p>
          <a:pPr algn="ctr"/>
          <a:r>
            <a:rPr lang="ru-RU" sz="1200" b="0">
              <a:latin typeface="Times New Roman" panose="02020603050405020304" pitchFamily="18" charset="0"/>
              <a:cs typeface="Times New Roman" panose="02020603050405020304" pitchFamily="18" charset="0"/>
            </a:rPr>
            <a:t>Әдіснамалық және әдістемелік әзірлену. Шектеулерді анықтау                                                                                                                                                                                                                                                                                      </a:t>
          </a:r>
        </a:p>
      </dgm:t>
    </dgm:pt>
    <dgm:pt modelId="{AD9341FD-9E42-4262-8FF8-3B2DD6E98F50}" type="parTrans" cxnId="{A9BE8817-160F-49DE-A6F9-C406E9A0A0CC}">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4F3448AD-9F1F-4708-A881-40EC400609CB}" type="sibTrans" cxnId="{A9BE8817-160F-49DE-A6F9-C406E9A0A0CC}">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9B19E065-3696-48B1-9413-D8BEBB3096FC}">
      <dgm:prSet phldrT="[Текст]" custT="1"/>
      <dgm:spPr/>
      <dgm:t>
        <a:bodyPr/>
        <a:lstStyle/>
        <a:p>
          <a:pPr algn="ctr"/>
          <a:r>
            <a:rPr lang="ru-RU" sz="1200" b="0">
              <a:latin typeface="Times New Roman" panose="02020603050405020304" pitchFamily="18" charset="0"/>
              <a:cs typeface="Times New Roman" panose="02020603050405020304" pitchFamily="18" charset="0"/>
            </a:rPr>
            <a:t>Оқыту үдерісі</a:t>
          </a:r>
        </a:p>
      </dgm:t>
    </dgm:pt>
    <dgm:pt modelId="{573A1FC4-2E28-4C7A-B16A-381ED7BDF3E1}" type="parTrans" cxnId="{98B4F1D8-494B-43F8-A7AB-2138B05B2B1C}">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C98262AB-1B79-4BCA-A672-D32BF6E40698}" type="sibTrans" cxnId="{98B4F1D8-494B-43F8-A7AB-2138B05B2B1C}">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CDD83D29-04B7-4E0F-AE6F-C26AD907010F}">
      <dgm:prSet phldrT="[Текст]" custT="1"/>
      <dgm:spPr/>
      <dgm:t>
        <a:bodyPr/>
        <a:lstStyle/>
        <a:p>
          <a:pPr algn="ctr"/>
          <a:r>
            <a:rPr lang="ru-RU" sz="1200" b="0">
              <a:latin typeface="Times New Roman" panose="02020603050405020304" pitchFamily="18" charset="0"/>
              <a:cs typeface="Times New Roman" panose="02020603050405020304" pitchFamily="18" charset="0"/>
            </a:rPr>
            <a:t>Тексеру мен бағалау</a:t>
          </a:r>
        </a:p>
      </dgm:t>
    </dgm:pt>
    <dgm:pt modelId="{59B94C5B-AC21-4EB5-95F5-C3314D9A7977}" type="parTrans" cxnId="{07FAA5AD-1E80-4EB8-B4CA-CCD0C33A2DAC}">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8AD042DD-7654-4CEC-BC68-52A7E426EE06}" type="sibTrans" cxnId="{07FAA5AD-1E80-4EB8-B4CA-CCD0C33A2DAC}">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71D3BF5D-9B41-4226-91F2-A7E4EBBB95EA}">
      <dgm:prSet phldrT="[Текст]" custT="1"/>
      <dgm:spPr/>
      <dgm:t>
        <a:bodyPr/>
        <a:lstStyle/>
        <a:p>
          <a:pPr algn="ctr"/>
          <a:r>
            <a:rPr lang="ru-RU" sz="1200" b="0">
              <a:latin typeface="Times New Roman" panose="02020603050405020304" pitchFamily="18" charset="0"/>
              <a:cs typeface="Times New Roman" panose="02020603050405020304" pitchFamily="18" charset="0"/>
            </a:rPr>
            <a:t>Нәтижеге қол жеткізу</a:t>
          </a:r>
        </a:p>
      </dgm:t>
    </dgm:pt>
    <dgm:pt modelId="{5B935E90-B463-47D0-B4A5-FDD411BA2E9E}" type="parTrans" cxnId="{8F889688-FAF3-4534-B70C-3D702A360781}">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59AA03C4-6CA9-4ABC-9FC8-2DE875163CCB}" type="sibTrans" cxnId="{8F889688-FAF3-4534-B70C-3D702A360781}">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CAD0F5AA-EE28-478B-9E26-9B1200334311}" type="pres">
      <dgm:prSet presAssocID="{DCC3ACBE-9D0B-42AC-8AC0-1ACE284606F5}" presName="Name0" presStyleCnt="0">
        <dgm:presLayoutVars>
          <dgm:dir/>
          <dgm:resizeHandles val="exact"/>
        </dgm:presLayoutVars>
      </dgm:prSet>
      <dgm:spPr/>
      <dgm:t>
        <a:bodyPr/>
        <a:lstStyle/>
        <a:p>
          <a:endParaRPr lang="ru-RU"/>
        </a:p>
      </dgm:t>
    </dgm:pt>
    <dgm:pt modelId="{ED06715E-D9A7-45C6-B21D-A561BA52A256}" type="pres">
      <dgm:prSet presAssocID="{82A49C72-8CF8-44B4-A451-9636D558CC68}" presName="node" presStyleLbl="node1" presStyleIdx="0" presStyleCnt="5">
        <dgm:presLayoutVars>
          <dgm:bulletEnabled val="1"/>
        </dgm:presLayoutVars>
      </dgm:prSet>
      <dgm:spPr/>
      <dgm:t>
        <a:bodyPr/>
        <a:lstStyle/>
        <a:p>
          <a:endParaRPr lang="ru-RU"/>
        </a:p>
      </dgm:t>
    </dgm:pt>
    <dgm:pt modelId="{CF955B9D-C1CE-4281-9871-4A028E849562}" type="pres">
      <dgm:prSet presAssocID="{005FB6FB-407C-493F-9219-C2044FE7EBF3}" presName="sibTrans" presStyleLbl="sibTrans1D1" presStyleIdx="0" presStyleCnt="4"/>
      <dgm:spPr/>
      <dgm:t>
        <a:bodyPr/>
        <a:lstStyle/>
        <a:p>
          <a:endParaRPr lang="ru-RU"/>
        </a:p>
      </dgm:t>
    </dgm:pt>
    <dgm:pt modelId="{CD48AC2B-A02A-4040-B9B4-BFF2F2CDE2FD}" type="pres">
      <dgm:prSet presAssocID="{005FB6FB-407C-493F-9219-C2044FE7EBF3}" presName="connectorText" presStyleLbl="sibTrans1D1" presStyleIdx="0" presStyleCnt="4"/>
      <dgm:spPr/>
      <dgm:t>
        <a:bodyPr/>
        <a:lstStyle/>
        <a:p>
          <a:endParaRPr lang="ru-RU"/>
        </a:p>
      </dgm:t>
    </dgm:pt>
    <dgm:pt modelId="{4C190441-D155-4E90-B912-1F41F5035C8C}" type="pres">
      <dgm:prSet presAssocID="{68232255-9A13-448B-BB62-58461C0B1834}" presName="node" presStyleLbl="node1" presStyleIdx="1" presStyleCnt="5">
        <dgm:presLayoutVars>
          <dgm:bulletEnabled val="1"/>
        </dgm:presLayoutVars>
      </dgm:prSet>
      <dgm:spPr/>
      <dgm:t>
        <a:bodyPr/>
        <a:lstStyle/>
        <a:p>
          <a:endParaRPr lang="ru-RU"/>
        </a:p>
      </dgm:t>
    </dgm:pt>
    <dgm:pt modelId="{4F56FB62-B4E3-419F-B6DE-D9E3947FC402}" type="pres">
      <dgm:prSet presAssocID="{4F3448AD-9F1F-4708-A881-40EC400609CB}" presName="sibTrans" presStyleLbl="sibTrans1D1" presStyleIdx="1" presStyleCnt="4"/>
      <dgm:spPr/>
      <dgm:t>
        <a:bodyPr/>
        <a:lstStyle/>
        <a:p>
          <a:endParaRPr lang="ru-RU"/>
        </a:p>
      </dgm:t>
    </dgm:pt>
    <dgm:pt modelId="{D65E7753-FF30-4EF7-8F89-9A4EA1F95617}" type="pres">
      <dgm:prSet presAssocID="{4F3448AD-9F1F-4708-A881-40EC400609CB}" presName="connectorText" presStyleLbl="sibTrans1D1" presStyleIdx="1" presStyleCnt="4"/>
      <dgm:spPr/>
      <dgm:t>
        <a:bodyPr/>
        <a:lstStyle/>
        <a:p>
          <a:endParaRPr lang="ru-RU"/>
        </a:p>
      </dgm:t>
    </dgm:pt>
    <dgm:pt modelId="{4EB0D6B8-A8BF-4F58-B46C-6893C2370F99}" type="pres">
      <dgm:prSet presAssocID="{9B19E065-3696-48B1-9413-D8BEBB3096FC}" presName="node" presStyleLbl="node1" presStyleIdx="2" presStyleCnt="5">
        <dgm:presLayoutVars>
          <dgm:bulletEnabled val="1"/>
        </dgm:presLayoutVars>
      </dgm:prSet>
      <dgm:spPr/>
      <dgm:t>
        <a:bodyPr/>
        <a:lstStyle/>
        <a:p>
          <a:endParaRPr lang="ru-RU"/>
        </a:p>
      </dgm:t>
    </dgm:pt>
    <dgm:pt modelId="{F7F267D6-2767-4CC3-8B4B-2697320EB8C4}" type="pres">
      <dgm:prSet presAssocID="{C98262AB-1B79-4BCA-A672-D32BF6E40698}" presName="sibTrans" presStyleLbl="sibTrans1D1" presStyleIdx="2" presStyleCnt="4"/>
      <dgm:spPr/>
      <dgm:t>
        <a:bodyPr/>
        <a:lstStyle/>
        <a:p>
          <a:endParaRPr lang="ru-RU"/>
        </a:p>
      </dgm:t>
    </dgm:pt>
    <dgm:pt modelId="{ADD691E4-AB61-4655-AFD8-53BA1487BD23}" type="pres">
      <dgm:prSet presAssocID="{C98262AB-1B79-4BCA-A672-D32BF6E40698}" presName="connectorText" presStyleLbl="sibTrans1D1" presStyleIdx="2" presStyleCnt="4"/>
      <dgm:spPr/>
      <dgm:t>
        <a:bodyPr/>
        <a:lstStyle/>
        <a:p>
          <a:endParaRPr lang="ru-RU"/>
        </a:p>
      </dgm:t>
    </dgm:pt>
    <dgm:pt modelId="{3A23758F-E381-4C4F-9914-81DD705F8B60}" type="pres">
      <dgm:prSet presAssocID="{CDD83D29-04B7-4E0F-AE6F-C26AD907010F}" presName="node" presStyleLbl="node1" presStyleIdx="3" presStyleCnt="5">
        <dgm:presLayoutVars>
          <dgm:bulletEnabled val="1"/>
        </dgm:presLayoutVars>
      </dgm:prSet>
      <dgm:spPr/>
      <dgm:t>
        <a:bodyPr/>
        <a:lstStyle/>
        <a:p>
          <a:endParaRPr lang="ru-RU"/>
        </a:p>
      </dgm:t>
    </dgm:pt>
    <dgm:pt modelId="{F6EFA86A-E5FC-445E-A5B6-DC8AC6682C68}" type="pres">
      <dgm:prSet presAssocID="{8AD042DD-7654-4CEC-BC68-52A7E426EE06}" presName="sibTrans" presStyleLbl="sibTrans1D1" presStyleIdx="3" presStyleCnt="4"/>
      <dgm:spPr/>
      <dgm:t>
        <a:bodyPr/>
        <a:lstStyle/>
        <a:p>
          <a:endParaRPr lang="ru-RU"/>
        </a:p>
      </dgm:t>
    </dgm:pt>
    <dgm:pt modelId="{CC8A2B4D-358F-4A0B-A5ED-1DB5397F08D9}" type="pres">
      <dgm:prSet presAssocID="{8AD042DD-7654-4CEC-BC68-52A7E426EE06}" presName="connectorText" presStyleLbl="sibTrans1D1" presStyleIdx="3" presStyleCnt="4"/>
      <dgm:spPr/>
      <dgm:t>
        <a:bodyPr/>
        <a:lstStyle/>
        <a:p>
          <a:endParaRPr lang="ru-RU"/>
        </a:p>
      </dgm:t>
    </dgm:pt>
    <dgm:pt modelId="{A57DA701-0F9F-431E-BB6A-5782BC2FBD41}" type="pres">
      <dgm:prSet presAssocID="{71D3BF5D-9B41-4226-91F2-A7E4EBBB95EA}" presName="node" presStyleLbl="node1" presStyleIdx="4" presStyleCnt="5">
        <dgm:presLayoutVars>
          <dgm:bulletEnabled val="1"/>
        </dgm:presLayoutVars>
      </dgm:prSet>
      <dgm:spPr/>
      <dgm:t>
        <a:bodyPr/>
        <a:lstStyle/>
        <a:p>
          <a:endParaRPr lang="ru-RU"/>
        </a:p>
      </dgm:t>
    </dgm:pt>
  </dgm:ptLst>
  <dgm:cxnLst>
    <dgm:cxn modelId="{ECB08270-A318-4AFB-8731-41156A4A79C6}" type="presOf" srcId="{C98262AB-1B79-4BCA-A672-D32BF6E40698}" destId="{F7F267D6-2767-4CC3-8B4B-2697320EB8C4}" srcOrd="0" destOrd="0" presId="urn:microsoft.com/office/officeart/2005/8/layout/bProcess3"/>
    <dgm:cxn modelId="{A80FA1E8-34DB-4856-839F-90B8375BB4CC}" type="presOf" srcId="{005FB6FB-407C-493F-9219-C2044FE7EBF3}" destId="{CF955B9D-C1CE-4281-9871-4A028E849562}" srcOrd="0" destOrd="0" presId="urn:microsoft.com/office/officeart/2005/8/layout/bProcess3"/>
    <dgm:cxn modelId="{B6CBECD9-52E4-442C-AC31-84A2A0582001}" type="presOf" srcId="{005FB6FB-407C-493F-9219-C2044FE7EBF3}" destId="{CD48AC2B-A02A-4040-B9B4-BFF2F2CDE2FD}" srcOrd="1" destOrd="0" presId="urn:microsoft.com/office/officeart/2005/8/layout/bProcess3"/>
    <dgm:cxn modelId="{9FD4D4FA-326F-4B7C-A2A7-2BE169C3A48B}" type="presOf" srcId="{82A49C72-8CF8-44B4-A451-9636D558CC68}" destId="{ED06715E-D9A7-45C6-B21D-A561BA52A256}" srcOrd="0" destOrd="0" presId="urn:microsoft.com/office/officeart/2005/8/layout/bProcess3"/>
    <dgm:cxn modelId="{45FA4A0A-AC63-49C6-BC86-BB40DC731430}" type="presOf" srcId="{68232255-9A13-448B-BB62-58461C0B1834}" destId="{4C190441-D155-4E90-B912-1F41F5035C8C}" srcOrd="0" destOrd="0" presId="urn:microsoft.com/office/officeart/2005/8/layout/bProcess3"/>
    <dgm:cxn modelId="{F0896F0C-E6FC-40F5-BDAD-486B7DC307B4}" type="presOf" srcId="{9B19E065-3696-48B1-9413-D8BEBB3096FC}" destId="{4EB0D6B8-A8BF-4F58-B46C-6893C2370F99}" srcOrd="0" destOrd="0" presId="urn:microsoft.com/office/officeart/2005/8/layout/bProcess3"/>
    <dgm:cxn modelId="{8F889688-FAF3-4534-B70C-3D702A360781}" srcId="{DCC3ACBE-9D0B-42AC-8AC0-1ACE284606F5}" destId="{71D3BF5D-9B41-4226-91F2-A7E4EBBB95EA}" srcOrd="4" destOrd="0" parTransId="{5B935E90-B463-47D0-B4A5-FDD411BA2E9E}" sibTransId="{59AA03C4-6CA9-4ABC-9FC8-2DE875163CCB}"/>
    <dgm:cxn modelId="{DD257109-DCE1-439D-8050-1386553E73EC}" type="presOf" srcId="{4F3448AD-9F1F-4708-A881-40EC400609CB}" destId="{4F56FB62-B4E3-419F-B6DE-D9E3947FC402}" srcOrd="0" destOrd="0" presId="urn:microsoft.com/office/officeart/2005/8/layout/bProcess3"/>
    <dgm:cxn modelId="{98B4F1D8-494B-43F8-A7AB-2138B05B2B1C}" srcId="{DCC3ACBE-9D0B-42AC-8AC0-1ACE284606F5}" destId="{9B19E065-3696-48B1-9413-D8BEBB3096FC}" srcOrd="2" destOrd="0" parTransId="{573A1FC4-2E28-4C7A-B16A-381ED7BDF3E1}" sibTransId="{C98262AB-1B79-4BCA-A672-D32BF6E40698}"/>
    <dgm:cxn modelId="{07FAA5AD-1E80-4EB8-B4CA-CCD0C33A2DAC}" srcId="{DCC3ACBE-9D0B-42AC-8AC0-1ACE284606F5}" destId="{CDD83D29-04B7-4E0F-AE6F-C26AD907010F}" srcOrd="3" destOrd="0" parTransId="{59B94C5B-AC21-4EB5-95F5-C3314D9A7977}" sibTransId="{8AD042DD-7654-4CEC-BC68-52A7E426EE06}"/>
    <dgm:cxn modelId="{8B295BC8-B34F-473C-9F37-5381A1505082}" type="presOf" srcId="{4F3448AD-9F1F-4708-A881-40EC400609CB}" destId="{D65E7753-FF30-4EF7-8F89-9A4EA1F95617}" srcOrd="1" destOrd="0" presId="urn:microsoft.com/office/officeart/2005/8/layout/bProcess3"/>
    <dgm:cxn modelId="{635384B6-EE97-4FDA-B870-D1D5E1A29DE5}" type="presOf" srcId="{8AD042DD-7654-4CEC-BC68-52A7E426EE06}" destId="{CC8A2B4D-358F-4A0B-A5ED-1DB5397F08D9}" srcOrd="1" destOrd="0" presId="urn:microsoft.com/office/officeart/2005/8/layout/bProcess3"/>
    <dgm:cxn modelId="{5F322BEA-A3E4-4F7F-A484-6B57E8343EDC}" type="presOf" srcId="{C98262AB-1B79-4BCA-A672-D32BF6E40698}" destId="{ADD691E4-AB61-4655-AFD8-53BA1487BD23}" srcOrd="1" destOrd="0" presId="urn:microsoft.com/office/officeart/2005/8/layout/bProcess3"/>
    <dgm:cxn modelId="{4BB60D59-824B-462D-A618-BA9D95289300}" srcId="{DCC3ACBE-9D0B-42AC-8AC0-1ACE284606F5}" destId="{82A49C72-8CF8-44B4-A451-9636D558CC68}" srcOrd="0" destOrd="0" parTransId="{88D3219A-DD39-4AF7-BD87-4F6470FA57CA}" sibTransId="{005FB6FB-407C-493F-9219-C2044FE7EBF3}"/>
    <dgm:cxn modelId="{A9BE8817-160F-49DE-A6F9-C406E9A0A0CC}" srcId="{DCC3ACBE-9D0B-42AC-8AC0-1ACE284606F5}" destId="{68232255-9A13-448B-BB62-58461C0B1834}" srcOrd="1" destOrd="0" parTransId="{AD9341FD-9E42-4262-8FF8-3B2DD6E98F50}" sibTransId="{4F3448AD-9F1F-4708-A881-40EC400609CB}"/>
    <dgm:cxn modelId="{298B7820-5D25-491D-9D68-CC378FC0A6D1}" type="presOf" srcId="{71D3BF5D-9B41-4226-91F2-A7E4EBBB95EA}" destId="{A57DA701-0F9F-431E-BB6A-5782BC2FBD41}" srcOrd="0" destOrd="0" presId="urn:microsoft.com/office/officeart/2005/8/layout/bProcess3"/>
    <dgm:cxn modelId="{6B99F901-2588-4FBB-91D8-636702B6ECD1}" type="presOf" srcId="{DCC3ACBE-9D0B-42AC-8AC0-1ACE284606F5}" destId="{CAD0F5AA-EE28-478B-9E26-9B1200334311}" srcOrd="0" destOrd="0" presId="urn:microsoft.com/office/officeart/2005/8/layout/bProcess3"/>
    <dgm:cxn modelId="{4774902A-4DB6-4388-A1E1-534641C3FB6A}" type="presOf" srcId="{8AD042DD-7654-4CEC-BC68-52A7E426EE06}" destId="{F6EFA86A-E5FC-445E-A5B6-DC8AC6682C68}" srcOrd="0" destOrd="0" presId="urn:microsoft.com/office/officeart/2005/8/layout/bProcess3"/>
    <dgm:cxn modelId="{F3594CBD-9192-45C8-8AC5-13AC31DF7808}" type="presOf" srcId="{CDD83D29-04B7-4E0F-AE6F-C26AD907010F}" destId="{3A23758F-E381-4C4F-9914-81DD705F8B60}" srcOrd="0" destOrd="0" presId="urn:microsoft.com/office/officeart/2005/8/layout/bProcess3"/>
    <dgm:cxn modelId="{115D4F97-3072-4E0B-8406-E29EA3E00D1A}" type="presParOf" srcId="{CAD0F5AA-EE28-478B-9E26-9B1200334311}" destId="{ED06715E-D9A7-45C6-B21D-A561BA52A256}" srcOrd="0" destOrd="0" presId="urn:microsoft.com/office/officeart/2005/8/layout/bProcess3"/>
    <dgm:cxn modelId="{9D158A6F-E9F4-43AE-9E44-A2D8F4855106}" type="presParOf" srcId="{CAD0F5AA-EE28-478B-9E26-9B1200334311}" destId="{CF955B9D-C1CE-4281-9871-4A028E849562}" srcOrd="1" destOrd="0" presId="urn:microsoft.com/office/officeart/2005/8/layout/bProcess3"/>
    <dgm:cxn modelId="{971403C8-2CE3-4A87-B89C-783004A38493}" type="presParOf" srcId="{CF955B9D-C1CE-4281-9871-4A028E849562}" destId="{CD48AC2B-A02A-4040-B9B4-BFF2F2CDE2FD}" srcOrd="0" destOrd="0" presId="urn:microsoft.com/office/officeart/2005/8/layout/bProcess3"/>
    <dgm:cxn modelId="{2E3AA596-B40C-4046-B856-431FAF3E32C7}" type="presParOf" srcId="{CAD0F5AA-EE28-478B-9E26-9B1200334311}" destId="{4C190441-D155-4E90-B912-1F41F5035C8C}" srcOrd="2" destOrd="0" presId="urn:microsoft.com/office/officeart/2005/8/layout/bProcess3"/>
    <dgm:cxn modelId="{78DFAF60-F713-4C66-BEEB-059A1E049E74}" type="presParOf" srcId="{CAD0F5AA-EE28-478B-9E26-9B1200334311}" destId="{4F56FB62-B4E3-419F-B6DE-D9E3947FC402}" srcOrd="3" destOrd="0" presId="urn:microsoft.com/office/officeart/2005/8/layout/bProcess3"/>
    <dgm:cxn modelId="{3AC7CC37-2848-4B8D-AA8F-D1CA6D6A9F9C}" type="presParOf" srcId="{4F56FB62-B4E3-419F-B6DE-D9E3947FC402}" destId="{D65E7753-FF30-4EF7-8F89-9A4EA1F95617}" srcOrd="0" destOrd="0" presId="urn:microsoft.com/office/officeart/2005/8/layout/bProcess3"/>
    <dgm:cxn modelId="{148BA7C5-D63F-491B-83B0-175B89F534F4}" type="presParOf" srcId="{CAD0F5AA-EE28-478B-9E26-9B1200334311}" destId="{4EB0D6B8-A8BF-4F58-B46C-6893C2370F99}" srcOrd="4" destOrd="0" presId="urn:microsoft.com/office/officeart/2005/8/layout/bProcess3"/>
    <dgm:cxn modelId="{05B14D2B-1913-48EE-BE0F-49A3C49DBBAB}" type="presParOf" srcId="{CAD0F5AA-EE28-478B-9E26-9B1200334311}" destId="{F7F267D6-2767-4CC3-8B4B-2697320EB8C4}" srcOrd="5" destOrd="0" presId="urn:microsoft.com/office/officeart/2005/8/layout/bProcess3"/>
    <dgm:cxn modelId="{65A17BC1-985C-41AB-8E49-F432194F3E9F}" type="presParOf" srcId="{F7F267D6-2767-4CC3-8B4B-2697320EB8C4}" destId="{ADD691E4-AB61-4655-AFD8-53BA1487BD23}" srcOrd="0" destOrd="0" presId="urn:microsoft.com/office/officeart/2005/8/layout/bProcess3"/>
    <dgm:cxn modelId="{2FE257DC-EDE1-4D5E-8C3B-35CB2630FFC3}" type="presParOf" srcId="{CAD0F5AA-EE28-478B-9E26-9B1200334311}" destId="{3A23758F-E381-4C4F-9914-81DD705F8B60}" srcOrd="6" destOrd="0" presId="urn:microsoft.com/office/officeart/2005/8/layout/bProcess3"/>
    <dgm:cxn modelId="{945BA8AF-7147-4FAF-9618-BF631C5B7EAC}" type="presParOf" srcId="{CAD0F5AA-EE28-478B-9E26-9B1200334311}" destId="{F6EFA86A-E5FC-445E-A5B6-DC8AC6682C68}" srcOrd="7" destOrd="0" presId="urn:microsoft.com/office/officeart/2005/8/layout/bProcess3"/>
    <dgm:cxn modelId="{D252213C-029B-45BA-B3FC-24E48D797538}" type="presParOf" srcId="{F6EFA86A-E5FC-445E-A5B6-DC8AC6682C68}" destId="{CC8A2B4D-358F-4A0B-A5ED-1DB5397F08D9}" srcOrd="0" destOrd="0" presId="urn:microsoft.com/office/officeart/2005/8/layout/bProcess3"/>
    <dgm:cxn modelId="{983399E1-7AF2-4EBE-A9C2-DA976F3BE3F7}" type="presParOf" srcId="{CAD0F5AA-EE28-478B-9E26-9B1200334311}" destId="{A57DA701-0F9F-431E-BB6A-5782BC2FBD41}" srcOrd="8" destOrd="0" presId="urn:microsoft.com/office/officeart/2005/8/layout/bProcess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BC69ABD-8786-4D68-8515-42CF8565C3C4}" type="doc">
      <dgm:prSet loTypeId="urn:microsoft.com/office/officeart/2008/layout/RadialCluster" loCatId="cycle" qsTypeId="urn:microsoft.com/office/officeart/2005/8/quickstyle/simple5" qsCatId="simple" csTypeId="urn:microsoft.com/office/officeart/2005/8/colors/accent0_1" csCatId="mainScheme" phldr="1"/>
      <dgm:spPr/>
      <dgm:t>
        <a:bodyPr/>
        <a:lstStyle/>
        <a:p>
          <a:endParaRPr lang="ru-RU"/>
        </a:p>
      </dgm:t>
    </dgm:pt>
    <dgm:pt modelId="{49663265-0BCD-4A62-A0CF-360B995AAC85}">
      <dgm:prSet phldrT="[Текст]" custT="1"/>
      <dgm:spPr/>
      <dgm:t>
        <a:bodyPr/>
        <a:lstStyle/>
        <a:p>
          <a:r>
            <a:rPr lang="ru-RU" sz="1000" b="0">
              <a:latin typeface="Times New Roman" panose="02020603050405020304" pitchFamily="18" charset="0"/>
              <a:cs typeface="Times New Roman" panose="02020603050405020304" pitchFamily="18" charset="0"/>
            </a:rPr>
            <a:t>Дидактикалық </a:t>
          </a:r>
          <a:r>
            <a:rPr lang="kk-KZ" sz="1000">
              <a:latin typeface="Times New Roman" panose="02020603050405020304" pitchFamily="18" charset="0"/>
              <a:cs typeface="Times New Roman" panose="02020603050405020304" pitchFamily="18" charset="0"/>
            </a:rPr>
            <a:t>ұстанымдары</a:t>
          </a:r>
          <a:endParaRPr lang="ru-RU" sz="1000" b="0">
            <a:latin typeface="Times New Roman" panose="02020603050405020304" pitchFamily="18" charset="0"/>
            <a:cs typeface="Times New Roman" panose="02020603050405020304" pitchFamily="18" charset="0"/>
          </a:endParaRPr>
        </a:p>
      </dgm:t>
    </dgm:pt>
    <dgm:pt modelId="{4CC1EE95-5961-4A7E-BCF9-2BC07D2EDFA9}" type="parTrans" cxnId="{E199DF4D-C23B-4167-9F03-2D25EDBECDD2}">
      <dgm:prSet/>
      <dgm:spPr/>
      <dgm:t>
        <a:bodyPr/>
        <a:lstStyle/>
        <a:p>
          <a:endParaRPr lang="ru-RU" b="0">
            <a:solidFill>
              <a:sysClr val="windowText" lastClr="000000"/>
            </a:solidFill>
          </a:endParaRPr>
        </a:p>
      </dgm:t>
    </dgm:pt>
    <dgm:pt modelId="{274715F0-4BC0-4D16-A5A2-3CB017BFBC61}" type="sibTrans" cxnId="{E199DF4D-C23B-4167-9F03-2D25EDBECDD2}">
      <dgm:prSet/>
      <dgm:spPr/>
      <dgm:t>
        <a:bodyPr/>
        <a:lstStyle/>
        <a:p>
          <a:endParaRPr lang="ru-RU" b="0">
            <a:solidFill>
              <a:sysClr val="windowText" lastClr="000000"/>
            </a:solidFill>
          </a:endParaRPr>
        </a:p>
      </dgm:t>
    </dgm:pt>
    <dgm:pt modelId="{9A647348-FD08-4D9E-AE29-6FCF29B41020}">
      <dgm:prSet phldrT="[Текст]" custT="1"/>
      <dgm:spPr/>
      <dgm:t>
        <a:bodyPr/>
        <a:lstStyle/>
        <a:p>
          <a:r>
            <a:rPr lang="ru-RU" sz="1100" b="0">
              <a:latin typeface="Times New Roman" panose="02020603050405020304" pitchFamily="18" charset="0"/>
              <a:cs typeface="Times New Roman" panose="02020603050405020304" pitchFamily="18" charset="0"/>
            </a:rPr>
            <a:t>Теория мен тәжірибенің байланысы </a:t>
          </a:r>
          <a:r>
            <a:rPr lang="kk-KZ" sz="1100">
              <a:latin typeface="Times New Roman" panose="02020603050405020304" pitchFamily="18" charset="0"/>
              <a:cs typeface="Times New Roman" panose="02020603050405020304" pitchFamily="18" charset="0"/>
            </a:rPr>
            <a:t>ұстанымы</a:t>
          </a:r>
          <a:endParaRPr lang="ru-RU" sz="1100" b="0">
            <a:latin typeface="Times New Roman" panose="02020603050405020304" pitchFamily="18" charset="0"/>
            <a:cs typeface="Times New Roman" panose="02020603050405020304" pitchFamily="18" charset="0"/>
          </a:endParaRPr>
        </a:p>
      </dgm:t>
    </dgm:pt>
    <dgm:pt modelId="{06B578F7-DA7D-4DCE-B7E2-B8DD2D607A5E}" type="parTrans" cxnId="{D3E8211C-96AE-4DE7-8D97-9F62B5B8FC73}">
      <dgm:prSet/>
      <dgm:spPr/>
      <dgm:t>
        <a:bodyPr/>
        <a:lstStyle/>
        <a:p>
          <a:endParaRPr lang="ru-RU" b="0">
            <a:solidFill>
              <a:sysClr val="windowText" lastClr="000000"/>
            </a:solidFill>
          </a:endParaRPr>
        </a:p>
      </dgm:t>
    </dgm:pt>
    <dgm:pt modelId="{DD5700C7-F911-4BB1-BCED-2F1DA4A7106F}" type="sibTrans" cxnId="{D3E8211C-96AE-4DE7-8D97-9F62B5B8FC73}">
      <dgm:prSet/>
      <dgm:spPr/>
      <dgm:t>
        <a:bodyPr/>
        <a:lstStyle/>
        <a:p>
          <a:endParaRPr lang="ru-RU" b="0">
            <a:solidFill>
              <a:sysClr val="windowText" lastClr="000000"/>
            </a:solidFill>
          </a:endParaRPr>
        </a:p>
      </dgm:t>
    </dgm:pt>
    <dgm:pt modelId="{D888FA17-8EF8-49E3-9DB8-82F97C55CE43}">
      <dgm:prSet phldrT="[Текст]" custT="1"/>
      <dgm:spPr/>
      <dgm:t>
        <a:bodyPr/>
        <a:lstStyle/>
        <a:p>
          <a:r>
            <a:rPr lang="ru-RU" sz="1100" b="0">
              <a:latin typeface="Times New Roman" panose="02020603050405020304" pitchFamily="18" charset="0"/>
              <a:cs typeface="Times New Roman" panose="02020603050405020304" pitchFamily="18" charset="0"/>
            </a:rPr>
            <a:t>Инновациялық әрекеттің бірізділікпен және жүйелі даму </a:t>
          </a:r>
          <a:r>
            <a:rPr lang="kk-KZ" sz="1100">
              <a:latin typeface="Times New Roman" panose="02020603050405020304" pitchFamily="18" charset="0"/>
              <a:cs typeface="Times New Roman" panose="02020603050405020304" pitchFamily="18" charset="0"/>
            </a:rPr>
            <a:t>ұстанымы</a:t>
          </a:r>
          <a:endParaRPr lang="ru-RU" sz="1100" b="0">
            <a:latin typeface="Times New Roman" panose="02020603050405020304" pitchFamily="18" charset="0"/>
            <a:cs typeface="Times New Roman" panose="02020603050405020304" pitchFamily="18" charset="0"/>
          </a:endParaRPr>
        </a:p>
      </dgm:t>
    </dgm:pt>
    <dgm:pt modelId="{9CC24A62-5FF8-4BC6-AF5B-C3FBB70C572D}" type="parTrans" cxnId="{67383698-3375-4529-90EB-277681112991}">
      <dgm:prSet/>
      <dgm:spPr/>
      <dgm:t>
        <a:bodyPr/>
        <a:lstStyle/>
        <a:p>
          <a:endParaRPr lang="ru-RU" b="0">
            <a:solidFill>
              <a:sysClr val="windowText" lastClr="000000"/>
            </a:solidFill>
          </a:endParaRPr>
        </a:p>
      </dgm:t>
    </dgm:pt>
    <dgm:pt modelId="{E8A3C52B-6BFC-4938-8BB6-22ED1853B9D2}" type="sibTrans" cxnId="{67383698-3375-4529-90EB-277681112991}">
      <dgm:prSet/>
      <dgm:spPr/>
      <dgm:t>
        <a:bodyPr/>
        <a:lstStyle/>
        <a:p>
          <a:endParaRPr lang="ru-RU" b="0">
            <a:solidFill>
              <a:sysClr val="windowText" lastClr="000000"/>
            </a:solidFill>
          </a:endParaRPr>
        </a:p>
      </dgm:t>
    </dgm:pt>
    <dgm:pt modelId="{D5028186-A281-4AAF-8EE3-F2396626A122}">
      <dgm:prSet phldrT="[Текст]" custT="1"/>
      <dgm:spPr/>
      <dgm:t>
        <a:bodyPr/>
        <a:lstStyle/>
        <a:p>
          <a:r>
            <a:rPr lang="ru-RU" sz="1000" b="0">
              <a:latin typeface="Times New Roman" panose="02020603050405020304" pitchFamily="18" charset="0"/>
              <a:cs typeface="Times New Roman" panose="02020603050405020304" pitchFamily="18" charset="0"/>
            </a:rPr>
            <a:t>Инновациялық әрекетке даярлаудың дамытушы сипатына басым орын беру </a:t>
          </a:r>
          <a:r>
            <a:rPr lang="kk-KZ" sz="1000">
              <a:latin typeface="Times New Roman" panose="02020603050405020304" pitchFamily="18" charset="0"/>
              <a:cs typeface="Times New Roman" panose="02020603050405020304" pitchFamily="18" charset="0"/>
            </a:rPr>
            <a:t>ұстанымы</a:t>
          </a:r>
          <a:endParaRPr lang="ru-RU" sz="1000" b="0">
            <a:latin typeface="Times New Roman" panose="02020603050405020304" pitchFamily="18" charset="0"/>
            <a:cs typeface="Times New Roman" panose="02020603050405020304" pitchFamily="18" charset="0"/>
          </a:endParaRPr>
        </a:p>
      </dgm:t>
    </dgm:pt>
    <dgm:pt modelId="{63C4A39B-0735-416D-9013-B0A4D8226185}" type="parTrans" cxnId="{BD734F57-5B25-4150-8297-7BE06BE67FD2}">
      <dgm:prSet/>
      <dgm:spPr/>
      <dgm:t>
        <a:bodyPr/>
        <a:lstStyle/>
        <a:p>
          <a:endParaRPr lang="ru-RU" b="0">
            <a:solidFill>
              <a:sysClr val="windowText" lastClr="000000"/>
            </a:solidFill>
          </a:endParaRPr>
        </a:p>
      </dgm:t>
    </dgm:pt>
    <dgm:pt modelId="{0EF5A580-2722-4598-BD05-13F36AE8DF07}" type="sibTrans" cxnId="{BD734F57-5B25-4150-8297-7BE06BE67FD2}">
      <dgm:prSet/>
      <dgm:spPr/>
      <dgm:t>
        <a:bodyPr/>
        <a:lstStyle/>
        <a:p>
          <a:endParaRPr lang="ru-RU" b="0">
            <a:solidFill>
              <a:sysClr val="windowText" lastClr="000000"/>
            </a:solidFill>
          </a:endParaRPr>
        </a:p>
      </dgm:t>
    </dgm:pt>
    <dgm:pt modelId="{375A3E5B-5836-4126-BCD8-9183C44AE833}">
      <dgm:prSet custT="1"/>
      <dgm:spPr/>
      <dgm:t>
        <a:bodyPr/>
        <a:lstStyle/>
        <a:p>
          <a:r>
            <a:rPr lang="ru-RU" sz="1000" b="0">
              <a:latin typeface="Times New Roman" panose="02020603050405020304" pitchFamily="18" charset="0"/>
              <a:cs typeface="Times New Roman" panose="02020603050405020304" pitchFamily="18" charset="0"/>
            </a:rPr>
            <a:t>Студенттердің кәсіби шығармашылыққа бейімділігін дамыту </a:t>
          </a:r>
          <a:r>
            <a:rPr lang="kk-KZ" sz="1000">
              <a:latin typeface="Times New Roman" panose="02020603050405020304" pitchFamily="18" charset="0"/>
              <a:cs typeface="Times New Roman" panose="02020603050405020304" pitchFamily="18" charset="0"/>
            </a:rPr>
            <a:t>ұстанымы</a:t>
          </a:r>
          <a:endParaRPr lang="ru-RU" sz="1000" b="0">
            <a:latin typeface="Times New Roman" panose="02020603050405020304" pitchFamily="18" charset="0"/>
            <a:cs typeface="Times New Roman" panose="02020603050405020304" pitchFamily="18" charset="0"/>
          </a:endParaRPr>
        </a:p>
      </dgm:t>
    </dgm:pt>
    <dgm:pt modelId="{C7BED825-3921-4243-9872-FA5BCA4D1E37}" type="parTrans" cxnId="{A789ADD0-81A0-4FAE-8A24-588491131420}">
      <dgm:prSet/>
      <dgm:spPr/>
      <dgm:t>
        <a:bodyPr/>
        <a:lstStyle/>
        <a:p>
          <a:endParaRPr lang="ru-RU" b="0">
            <a:solidFill>
              <a:sysClr val="windowText" lastClr="000000"/>
            </a:solidFill>
          </a:endParaRPr>
        </a:p>
      </dgm:t>
    </dgm:pt>
    <dgm:pt modelId="{504007A5-CFF8-4A40-85C1-43A59E3345F3}" type="sibTrans" cxnId="{A789ADD0-81A0-4FAE-8A24-588491131420}">
      <dgm:prSet/>
      <dgm:spPr/>
      <dgm:t>
        <a:bodyPr/>
        <a:lstStyle/>
        <a:p>
          <a:endParaRPr lang="ru-RU" b="0">
            <a:solidFill>
              <a:sysClr val="windowText" lastClr="000000"/>
            </a:solidFill>
          </a:endParaRPr>
        </a:p>
      </dgm:t>
    </dgm:pt>
    <dgm:pt modelId="{BFDA0FFA-4140-47E8-872C-96AF5642D701}">
      <dgm:prSet custT="1"/>
      <dgm:spPr/>
      <dgm:t>
        <a:bodyPr/>
        <a:lstStyle/>
        <a:p>
          <a:r>
            <a:rPr lang="ru-RU" sz="1000" b="0">
              <a:latin typeface="Times New Roman" panose="02020603050405020304" pitchFamily="18" charset="0"/>
              <a:cs typeface="Times New Roman" panose="02020603050405020304" pitchFamily="18" charset="0"/>
            </a:rPr>
            <a:t>Студенттердің өз бетімен білім іздеу, дағдылар қалыптастыруын күшейту </a:t>
          </a:r>
          <a:r>
            <a:rPr lang="kk-KZ" sz="1000">
              <a:latin typeface="Times New Roman" panose="02020603050405020304" pitchFamily="18" charset="0"/>
              <a:cs typeface="Times New Roman" panose="02020603050405020304" pitchFamily="18" charset="0"/>
            </a:rPr>
            <a:t>ұстанымы</a:t>
          </a:r>
          <a:endParaRPr lang="ru-RU" sz="1000" b="0">
            <a:latin typeface="Times New Roman" panose="02020603050405020304" pitchFamily="18" charset="0"/>
            <a:cs typeface="Times New Roman" panose="02020603050405020304" pitchFamily="18" charset="0"/>
          </a:endParaRPr>
        </a:p>
      </dgm:t>
    </dgm:pt>
    <dgm:pt modelId="{4F0761BE-42CE-4983-8D38-BEF32D560658}" type="parTrans" cxnId="{726E953B-10F8-42EB-9410-20BF4472D540}">
      <dgm:prSet/>
      <dgm:spPr/>
      <dgm:t>
        <a:bodyPr/>
        <a:lstStyle/>
        <a:p>
          <a:endParaRPr lang="ru-RU" b="0">
            <a:solidFill>
              <a:sysClr val="windowText" lastClr="000000"/>
            </a:solidFill>
          </a:endParaRPr>
        </a:p>
      </dgm:t>
    </dgm:pt>
    <dgm:pt modelId="{4E70FD41-8A7F-4757-967E-1F18A095ACC6}" type="sibTrans" cxnId="{726E953B-10F8-42EB-9410-20BF4472D540}">
      <dgm:prSet/>
      <dgm:spPr/>
      <dgm:t>
        <a:bodyPr/>
        <a:lstStyle/>
        <a:p>
          <a:endParaRPr lang="ru-RU" b="0">
            <a:solidFill>
              <a:sysClr val="windowText" lastClr="000000"/>
            </a:solidFill>
          </a:endParaRPr>
        </a:p>
      </dgm:t>
    </dgm:pt>
    <dgm:pt modelId="{2D3D5014-C20C-4507-8A1D-794274663883}">
      <dgm:prSet custT="1"/>
      <dgm:spPr/>
      <dgm:t>
        <a:bodyPr/>
        <a:lstStyle/>
        <a:p>
          <a:r>
            <a:rPr lang="ru-RU" sz="1000" b="0">
              <a:latin typeface="Times New Roman" panose="02020603050405020304" pitchFamily="18" charset="0"/>
              <a:cs typeface="Times New Roman" panose="02020603050405020304" pitchFamily="18" charset="0"/>
            </a:rPr>
            <a:t>Болашақ мұғалімдік кәсібі мен функционалдық байланыс </a:t>
          </a:r>
          <a:r>
            <a:rPr lang="kk-KZ" sz="1000">
              <a:latin typeface="Times New Roman" panose="02020603050405020304" pitchFamily="18" charset="0"/>
              <a:cs typeface="Times New Roman" panose="02020603050405020304" pitchFamily="18" charset="0"/>
            </a:rPr>
            <a:t>ұстанымы</a:t>
          </a:r>
          <a:endParaRPr lang="ru-RU" sz="1000" b="0">
            <a:latin typeface="Times New Roman" panose="02020603050405020304" pitchFamily="18" charset="0"/>
            <a:cs typeface="Times New Roman" panose="02020603050405020304" pitchFamily="18" charset="0"/>
          </a:endParaRPr>
        </a:p>
      </dgm:t>
    </dgm:pt>
    <dgm:pt modelId="{82763BF7-0488-4CC7-9DD4-D6B02CF07C90}" type="parTrans" cxnId="{08DC05D5-5FC5-481C-8560-54887DAC82A1}">
      <dgm:prSet/>
      <dgm:spPr/>
      <dgm:t>
        <a:bodyPr/>
        <a:lstStyle/>
        <a:p>
          <a:endParaRPr lang="ru-RU" b="0">
            <a:solidFill>
              <a:sysClr val="windowText" lastClr="000000"/>
            </a:solidFill>
          </a:endParaRPr>
        </a:p>
      </dgm:t>
    </dgm:pt>
    <dgm:pt modelId="{013A46C2-9737-4184-856F-99FA12F9ADE7}" type="sibTrans" cxnId="{08DC05D5-5FC5-481C-8560-54887DAC82A1}">
      <dgm:prSet/>
      <dgm:spPr/>
      <dgm:t>
        <a:bodyPr/>
        <a:lstStyle/>
        <a:p>
          <a:endParaRPr lang="ru-RU" b="0">
            <a:solidFill>
              <a:sysClr val="windowText" lastClr="000000"/>
            </a:solidFill>
          </a:endParaRPr>
        </a:p>
      </dgm:t>
    </dgm:pt>
    <dgm:pt modelId="{66F3A0FC-6020-4203-957C-FB84EA4C4540}">
      <dgm:prSet custT="1"/>
      <dgm:spPr/>
      <dgm:t>
        <a:bodyPr/>
        <a:lstStyle/>
        <a:p>
          <a:r>
            <a:rPr lang="ru-RU" sz="1000" b="0">
              <a:latin typeface="Times New Roman" panose="02020603050405020304" pitchFamily="18" charset="0"/>
              <a:cs typeface="Times New Roman" panose="02020603050405020304" pitchFamily="18" charset="0"/>
            </a:rPr>
            <a:t>Студенттерді инновациялық әрекетке даярлаудың көрнекілік </a:t>
          </a:r>
          <a:r>
            <a:rPr lang="kk-KZ" sz="1000">
              <a:latin typeface="Times New Roman" panose="02020603050405020304" pitchFamily="18" charset="0"/>
              <a:cs typeface="Times New Roman" panose="02020603050405020304" pitchFamily="18" charset="0"/>
            </a:rPr>
            <a:t>ұстанымы</a:t>
          </a:r>
          <a:endParaRPr lang="ru-RU" sz="1000" b="0">
            <a:latin typeface="Times New Roman" panose="02020603050405020304" pitchFamily="18" charset="0"/>
            <a:cs typeface="Times New Roman" panose="02020603050405020304" pitchFamily="18" charset="0"/>
          </a:endParaRPr>
        </a:p>
      </dgm:t>
    </dgm:pt>
    <dgm:pt modelId="{05A9D1AD-BBBB-4C20-B369-7421EB96066A}" type="parTrans" cxnId="{80C08715-57A9-44B2-9ABB-E4B0CDF26C49}">
      <dgm:prSet/>
      <dgm:spPr/>
      <dgm:t>
        <a:bodyPr/>
        <a:lstStyle/>
        <a:p>
          <a:endParaRPr lang="ru-RU" b="0">
            <a:solidFill>
              <a:sysClr val="windowText" lastClr="000000"/>
            </a:solidFill>
          </a:endParaRPr>
        </a:p>
      </dgm:t>
    </dgm:pt>
    <dgm:pt modelId="{77AB27A5-C43C-44D3-8C46-DA4A4B5D8893}" type="sibTrans" cxnId="{80C08715-57A9-44B2-9ABB-E4B0CDF26C49}">
      <dgm:prSet/>
      <dgm:spPr/>
      <dgm:t>
        <a:bodyPr/>
        <a:lstStyle/>
        <a:p>
          <a:endParaRPr lang="ru-RU" b="0">
            <a:solidFill>
              <a:sysClr val="windowText" lastClr="000000"/>
            </a:solidFill>
          </a:endParaRPr>
        </a:p>
      </dgm:t>
    </dgm:pt>
    <dgm:pt modelId="{6F352CB5-234E-4B07-9E86-E1C763138E9E}" type="pres">
      <dgm:prSet presAssocID="{8BC69ABD-8786-4D68-8515-42CF8565C3C4}" presName="Name0" presStyleCnt="0">
        <dgm:presLayoutVars>
          <dgm:chMax val="1"/>
          <dgm:chPref val="1"/>
          <dgm:dir/>
          <dgm:animOne val="branch"/>
          <dgm:animLvl val="lvl"/>
        </dgm:presLayoutVars>
      </dgm:prSet>
      <dgm:spPr/>
      <dgm:t>
        <a:bodyPr/>
        <a:lstStyle/>
        <a:p>
          <a:endParaRPr lang="ru-RU"/>
        </a:p>
      </dgm:t>
    </dgm:pt>
    <dgm:pt modelId="{A5EB78B5-2132-4746-82C8-84B9D534374D}" type="pres">
      <dgm:prSet presAssocID="{49663265-0BCD-4A62-A0CF-360B995AAC85}" presName="singleCycle" presStyleCnt="0"/>
      <dgm:spPr/>
    </dgm:pt>
    <dgm:pt modelId="{855184A3-BC46-4B29-950B-4368EA4B0E2A}" type="pres">
      <dgm:prSet presAssocID="{49663265-0BCD-4A62-A0CF-360B995AAC85}" presName="singleCenter" presStyleLbl="node1" presStyleIdx="0" presStyleCnt="8" custScaleX="110424">
        <dgm:presLayoutVars>
          <dgm:chMax val="7"/>
          <dgm:chPref val="7"/>
        </dgm:presLayoutVars>
      </dgm:prSet>
      <dgm:spPr/>
      <dgm:t>
        <a:bodyPr/>
        <a:lstStyle/>
        <a:p>
          <a:endParaRPr lang="ru-RU"/>
        </a:p>
      </dgm:t>
    </dgm:pt>
    <dgm:pt modelId="{A2B42407-3D5C-42F5-812F-A9B2194DD811}" type="pres">
      <dgm:prSet presAssocID="{06B578F7-DA7D-4DCE-B7E2-B8DD2D607A5E}" presName="Name56" presStyleLbl="parChTrans1D2" presStyleIdx="0" presStyleCnt="7"/>
      <dgm:spPr/>
      <dgm:t>
        <a:bodyPr/>
        <a:lstStyle/>
        <a:p>
          <a:endParaRPr lang="ru-RU"/>
        </a:p>
      </dgm:t>
    </dgm:pt>
    <dgm:pt modelId="{6ED25084-69BE-4311-8565-DA499FF5D359}" type="pres">
      <dgm:prSet presAssocID="{9A647348-FD08-4D9E-AE29-6FCF29B41020}" presName="text0" presStyleLbl="node1" presStyleIdx="1" presStyleCnt="8" custScaleX="310511" custRadScaleRad="99578" custRadScaleInc="13578">
        <dgm:presLayoutVars>
          <dgm:bulletEnabled val="1"/>
        </dgm:presLayoutVars>
      </dgm:prSet>
      <dgm:spPr/>
      <dgm:t>
        <a:bodyPr/>
        <a:lstStyle/>
        <a:p>
          <a:endParaRPr lang="ru-RU"/>
        </a:p>
      </dgm:t>
    </dgm:pt>
    <dgm:pt modelId="{0BD0E9CC-B8A4-4EC2-82CD-14FB6329A9E1}" type="pres">
      <dgm:prSet presAssocID="{9CC24A62-5FF8-4BC6-AF5B-C3FBB70C572D}" presName="Name56" presStyleLbl="parChTrans1D2" presStyleIdx="1" presStyleCnt="7"/>
      <dgm:spPr/>
      <dgm:t>
        <a:bodyPr/>
        <a:lstStyle/>
        <a:p>
          <a:endParaRPr lang="ru-RU"/>
        </a:p>
      </dgm:t>
    </dgm:pt>
    <dgm:pt modelId="{91749B17-3680-4881-826B-68C4ED3CA5B1}" type="pres">
      <dgm:prSet presAssocID="{D888FA17-8EF8-49E3-9DB8-82F97C55CE43}" presName="text0" presStyleLbl="node1" presStyleIdx="2" presStyleCnt="8" custScaleX="292521" custRadScaleRad="128221" custRadScaleInc="76139">
        <dgm:presLayoutVars>
          <dgm:bulletEnabled val="1"/>
        </dgm:presLayoutVars>
      </dgm:prSet>
      <dgm:spPr/>
      <dgm:t>
        <a:bodyPr/>
        <a:lstStyle/>
        <a:p>
          <a:endParaRPr lang="ru-RU"/>
        </a:p>
      </dgm:t>
    </dgm:pt>
    <dgm:pt modelId="{272A5E7F-0056-4370-8C53-B3D39E083934}" type="pres">
      <dgm:prSet presAssocID="{82763BF7-0488-4CC7-9DD4-D6B02CF07C90}" presName="Name56" presStyleLbl="parChTrans1D2" presStyleIdx="2" presStyleCnt="7"/>
      <dgm:spPr/>
      <dgm:t>
        <a:bodyPr/>
        <a:lstStyle/>
        <a:p>
          <a:endParaRPr lang="ru-RU"/>
        </a:p>
      </dgm:t>
    </dgm:pt>
    <dgm:pt modelId="{197DED41-B936-4141-9A0A-28C335089BE9}" type="pres">
      <dgm:prSet presAssocID="{2D3D5014-C20C-4507-8A1D-794274663883}" presName="text0" presStyleLbl="node1" presStyleIdx="3" presStyleCnt="8" custScaleX="290440" custRadScaleRad="126155" custRadScaleInc="-10491">
        <dgm:presLayoutVars>
          <dgm:bulletEnabled val="1"/>
        </dgm:presLayoutVars>
      </dgm:prSet>
      <dgm:spPr/>
      <dgm:t>
        <a:bodyPr/>
        <a:lstStyle/>
        <a:p>
          <a:endParaRPr lang="ru-RU"/>
        </a:p>
      </dgm:t>
    </dgm:pt>
    <dgm:pt modelId="{C144F460-5F65-4F9D-BBA9-F65E0E0C73A8}" type="pres">
      <dgm:prSet presAssocID="{05A9D1AD-BBBB-4C20-B369-7421EB96066A}" presName="Name56" presStyleLbl="parChTrans1D2" presStyleIdx="3" presStyleCnt="7"/>
      <dgm:spPr/>
      <dgm:t>
        <a:bodyPr/>
        <a:lstStyle/>
        <a:p>
          <a:endParaRPr lang="ru-RU"/>
        </a:p>
      </dgm:t>
    </dgm:pt>
    <dgm:pt modelId="{03F3B976-EB47-4CB2-9B44-85FAE582F850}" type="pres">
      <dgm:prSet presAssocID="{66F3A0FC-6020-4203-957C-FB84EA4C4540}" presName="text0" presStyleLbl="node1" presStyleIdx="4" presStyleCnt="8" custScaleX="299436" custRadScaleRad="121902" custRadScaleInc="-69441">
        <dgm:presLayoutVars>
          <dgm:bulletEnabled val="1"/>
        </dgm:presLayoutVars>
      </dgm:prSet>
      <dgm:spPr/>
      <dgm:t>
        <a:bodyPr/>
        <a:lstStyle/>
        <a:p>
          <a:endParaRPr lang="ru-RU"/>
        </a:p>
      </dgm:t>
    </dgm:pt>
    <dgm:pt modelId="{97B5A66B-4AB6-489A-A490-C68298C4F058}" type="pres">
      <dgm:prSet presAssocID="{4F0761BE-42CE-4983-8D38-BEF32D560658}" presName="Name56" presStyleLbl="parChTrans1D2" presStyleIdx="4" presStyleCnt="7"/>
      <dgm:spPr/>
      <dgm:t>
        <a:bodyPr/>
        <a:lstStyle/>
        <a:p>
          <a:endParaRPr lang="ru-RU"/>
        </a:p>
      </dgm:t>
    </dgm:pt>
    <dgm:pt modelId="{1D61E2A5-D42A-4E27-8F7E-B5FFCBF94C2C}" type="pres">
      <dgm:prSet presAssocID="{BFDA0FFA-4140-47E8-872C-96AF5642D701}" presName="text0" presStyleLbl="node1" presStyleIdx="5" presStyleCnt="8" custScaleX="306016" custRadScaleRad="118882" custRadScaleInc="68555">
        <dgm:presLayoutVars>
          <dgm:bulletEnabled val="1"/>
        </dgm:presLayoutVars>
      </dgm:prSet>
      <dgm:spPr/>
      <dgm:t>
        <a:bodyPr/>
        <a:lstStyle/>
        <a:p>
          <a:endParaRPr lang="ru-RU"/>
        </a:p>
      </dgm:t>
    </dgm:pt>
    <dgm:pt modelId="{41711EBB-D9F6-442B-BD7B-0DF7EC096E16}" type="pres">
      <dgm:prSet presAssocID="{C7BED825-3921-4243-9872-FA5BCA4D1E37}" presName="Name56" presStyleLbl="parChTrans1D2" presStyleIdx="5" presStyleCnt="7"/>
      <dgm:spPr/>
      <dgm:t>
        <a:bodyPr/>
        <a:lstStyle/>
        <a:p>
          <a:endParaRPr lang="ru-RU"/>
        </a:p>
      </dgm:t>
    </dgm:pt>
    <dgm:pt modelId="{3B062961-72B8-4495-9FED-40292C45EA22}" type="pres">
      <dgm:prSet presAssocID="{375A3E5B-5836-4126-BCD8-9183C44AE833}" presName="text0" presStyleLbl="node1" presStyleIdx="6" presStyleCnt="8" custScaleX="262415" custRadScaleRad="129078" custRadScaleInc="18815">
        <dgm:presLayoutVars>
          <dgm:bulletEnabled val="1"/>
        </dgm:presLayoutVars>
      </dgm:prSet>
      <dgm:spPr/>
      <dgm:t>
        <a:bodyPr/>
        <a:lstStyle/>
        <a:p>
          <a:endParaRPr lang="ru-RU"/>
        </a:p>
      </dgm:t>
    </dgm:pt>
    <dgm:pt modelId="{C45BF3BD-FF25-4E0C-9798-9982412B5360}" type="pres">
      <dgm:prSet presAssocID="{63C4A39B-0735-416D-9013-B0A4D8226185}" presName="Name56" presStyleLbl="parChTrans1D2" presStyleIdx="6" presStyleCnt="7"/>
      <dgm:spPr/>
      <dgm:t>
        <a:bodyPr/>
        <a:lstStyle/>
        <a:p>
          <a:endParaRPr lang="ru-RU"/>
        </a:p>
      </dgm:t>
    </dgm:pt>
    <dgm:pt modelId="{AB10C0F1-6B53-4C88-9055-433C1942C8DB}" type="pres">
      <dgm:prSet presAssocID="{D5028186-A281-4AAF-8EE3-F2396626A122}" presName="text0" presStyleLbl="node1" presStyleIdx="7" presStyleCnt="8" custScaleX="305096" custScaleY="117162" custRadScaleRad="133231" custRadScaleInc="-73655">
        <dgm:presLayoutVars>
          <dgm:bulletEnabled val="1"/>
        </dgm:presLayoutVars>
      </dgm:prSet>
      <dgm:spPr/>
      <dgm:t>
        <a:bodyPr/>
        <a:lstStyle/>
        <a:p>
          <a:endParaRPr lang="ru-RU"/>
        </a:p>
      </dgm:t>
    </dgm:pt>
  </dgm:ptLst>
  <dgm:cxnLst>
    <dgm:cxn modelId="{C73EABAA-0D3E-49EA-BB01-57D919B00AB8}" type="presOf" srcId="{375A3E5B-5836-4126-BCD8-9183C44AE833}" destId="{3B062961-72B8-4495-9FED-40292C45EA22}" srcOrd="0" destOrd="0" presId="urn:microsoft.com/office/officeart/2008/layout/RadialCluster"/>
    <dgm:cxn modelId="{6EECD443-9258-4479-A404-001619ADCBCC}" type="presOf" srcId="{06B578F7-DA7D-4DCE-B7E2-B8DD2D607A5E}" destId="{A2B42407-3D5C-42F5-812F-A9B2194DD811}" srcOrd="0" destOrd="0" presId="urn:microsoft.com/office/officeart/2008/layout/RadialCluster"/>
    <dgm:cxn modelId="{1545BAF6-23F5-42AE-A4D9-319C27A73513}" type="presOf" srcId="{D5028186-A281-4AAF-8EE3-F2396626A122}" destId="{AB10C0F1-6B53-4C88-9055-433C1942C8DB}" srcOrd="0" destOrd="0" presId="urn:microsoft.com/office/officeart/2008/layout/RadialCluster"/>
    <dgm:cxn modelId="{0BA960D5-3A4C-49FC-B272-0B1C148FFB9B}" type="presOf" srcId="{9A647348-FD08-4D9E-AE29-6FCF29B41020}" destId="{6ED25084-69BE-4311-8565-DA499FF5D359}" srcOrd="0" destOrd="0" presId="urn:microsoft.com/office/officeart/2008/layout/RadialCluster"/>
    <dgm:cxn modelId="{A75D9033-5FFF-4E70-BC42-101E822AB686}" type="presOf" srcId="{82763BF7-0488-4CC7-9DD4-D6B02CF07C90}" destId="{272A5E7F-0056-4370-8C53-B3D39E083934}" srcOrd="0" destOrd="0" presId="urn:microsoft.com/office/officeart/2008/layout/RadialCluster"/>
    <dgm:cxn modelId="{BD734F57-5B25-4150-8297-7BE06BE67FD2}" srcId="{49663265-0BCD-4A62-A0CF-360B995AAC85}" destId="{D5028186-A281-4AAF-8EE3-F2396626A122}" srcOrd="6" destOrd="0" parTransId="{63C4A39B-0735-416D-9013-B0A4D8226185}" sibTransId="{0EF5A580-2722-4598-BD05-13F36AE8DF07}"/>
    <dgm:cxn modelId="{67383698-3375-4529-90EB-277681112991}" srcId="{49663265-0BCD-4A62-A0CF-360B995AAC85}" destId="{D888FA17-8EF8-49E3-9DB8-82F97C55CE43}" srcOrd="1" destOrd="0" parTransId="{9CC24A62-5FF8-4BC6-AF5B-C3FBB70C572D}" sibTransId="{E8A3C52B-6BFC-4938-8BB6-22ED1853B9D2}"/>
    <dgm:cxn modelId="{4A2D7744-41E4-443A-A300-AC785B444C2E}" type="presOf" srcId="{4F0761BE-42CE-4983-8D38-BEF32D560658}" destId="{97B5A66B-4AB6-489A-A490-C68298C4F058}" srcOrd="0" destOrd="0" presId="urn:microsoft.com/office/officeart/2008/layout/RadialCluster"/>
    <dgm:cxn modelId="{E199DF4D-C23B-4167-9F03-2D25EDBECDD2}" srcId="{8BC69ABD-8786-4D68-8515-42CF8565C3C4}" destId="{49663265-0BCD-4A62-A0CF-360B995AAC85}" srcOrd="0" destOrd="0" parTransId="{4CC1EE95-5961-4A7E-BCF9-2BC07D2EDFA9}" sibTransId="{274715F0-4BC0-4D16-A5A2-3CB017BFBC61}"/>
    <dgm:cxn modelId="{C65A53BD-E6CA-4C9E-B5B2-7256C984FDFC}" type="presOf" srcId="{8BC69ABD-8786-4D68-8515-42CF8565C3C4}" destId="{6F352CB5-234E-4B07-9E86-E1C763138E9E}" srcOrd="0" destOrd="0" presId="urn:microsoft.com/office/officeart/2008/layout/RadialCluster"/>
    <dgm:cxn modelId="{E785ADAE-9520-49D1-BB49-811A6ED1282E}" type="presOf" srcId="{05A9D1AD-BBBB-4C20-B369-7421EB96066A}" destId="{C144F460-5F65-4F9D-BBA9-F65E0E0C73A8}" srcOrd="0" destOrd="0" presId="urn:microsoft.com/office/officeart/2008/layout/RadialCluster"/>
    <dgm:cxn modelId="{D3E8211C-96AE-4DE7-8D97-9F62B5B8FC73}" srcId="{49663265-0BCD-4A62-A0CF-360B995AAC85}" destId="{9A647348-FD08-4D9E-AE29-6FCF29B41020}" srcOrd="0" destOrd="0" parTransId="{06B578F7-DA7D-4DCE-B7E2-B8DD2D607A5E}" sibTransId="{DD5700C7-F911-4BB1-BCED-2F1DA4A7106F}"/>
    <dgm:cxn modelId="{2C7262F8-BCEA-4E6B-914E-C02C54D55619}" type="presOf" srcId="{BFDA0FFA-4140-47E8-872C-96AF5642D701}" destId="{1D61E2A5-D42A-4E27-8F7E-B5FFCBF94C2C}" srcOrd="0" destOrd="0" presId="urn:microsoft.com/office/officeart/2008/layout/RadialCluster"/>
    <dgm:cxn modelId="{D6648FD2-467E-452F-B27A-DA692A55CCD6}" type="presOf" srcId="{49663265-0BCD-4A62-A0CF-360B995AAC85}" destId="{855184A3-BC46-4B29-950B-4368EA4B0E2A}" srcOrd="0" destOrd="0" presId="urn:microsoft.com/office/officeart/2008/layout/RadialCluster"/>
    <dgm:cxn modelId="{AD482C79-964E-48B6-B1F0-5FEA92BC686B}" type="presOf" srcId="{C7BED825-3921-4243-9872-FA5BCA4D1E37}" destId="{41711EBB-D9F6-442B-BD7B-0DF7EC096E16}" srcOrd="0" destOrd="0" presId="urn:microsoft.com/office/officeart/2008/layout/RadialCluster"/>
    <dgm:cxn modelId="{EBF9B954-9AC8-4082-8789-F05FF5D8ACEE}" type="presOf" srcId="{66F3A0FC-6020-4203-957C-FB84EA4C4540}" destId="{03F3B976-EB47-4CB2-9B44-85FAE582F850}" srcOrd="0" destOrd="0" presId="urn:microsoft.com/office/officeart/2008/layout/RadialCluster"/>
    <dgm:cxn modelId="{0B255341-9155-48E3-92F3-C32F3F25EDD8}" type="presOf" srcId="{D888FA17-8EF8-49E3-9DB8-82F97C55CE43}" destId="{91749B17-3680-4881-826B-68C4ED3CA5B1}" srcOrd="0" destOrd="0" presId="urn:microsoft.com/office/officeart/2008/layout/RadialCluster"/>
    <dgm:cxn modelId="{80C08715-57A9-44B2-9ABB-E4B0CDF26C49}" srcId="{49663265-0BCD-4A62-A0CF-360B995AAC85}" destId="{66F3A0FC-6020-4203-957C-FB84EA4C4540}" srcOrd="3" destOrd="0" parTransId="{05A9D1AD-BBBB-4C20-B369-7421EB96066A}" sibTransId="{77AB27A5-C43C-44D3-8C46-DA4A4B5D8893}"/>
    <dgm:cxn modelId="{1C67FF54-2577-43D9-A0B5-FDD5263F7C5D}" type="presOf" srcId="{9CC24A62-5FF8-4BC6-AF5B-C3FBB70C572D}" destId="{0BD0E9CC-B8A4-4EC2-82CD-14FB6329A9E1}" srcOrd="0" destOrd="0" presId="urn:microsoft.com/office/officeart/2008/layout/RadialCluster"/>
    <dgm:cxn modelId="{726E953B-10F8-42EB-9410-20BF4472D540}" srcId="{49663265-0BCD-4A62-A0CF-360B995AAC85}" destId="{BFDA0FFA-4140-47E8-872C-96AF5642D701}" srcOrd="4" destOrd="0" parTransId="{4F0761BE-42CE-4983-8D38-BEF32D560658}" sibTransId="{4E70FD41-8A7F-4757-967E-1F18A095ACC6}"/>
    <dgm:cxn modelId="{08DC05D5-5FC5-481C-8560-54887DAC82A1}" srcId="{49663265-0BCD-4A62-A0CF-360B995AAC85}" destId="{2D3D5014-C20C-4507-8A1D-794274663883}" srcOrd="2" destOrd="0" parTransId="{82763BF7-0488-4CC7-9DD4-D6B02CF07C90}" sibTransId="{013A46C2-9737-4184-856F-99FA12F9ADE7}"/>
    <dgm:cxn modelId="{86276838-E1E1-4A1C-815F-17941077F318}" type="presOf" srcId="{2D3D5014-C20C-4507-8A1D-794274663883}" destId="{197DED41-B936-4141-9A0A-28C335089BE9}" srcOrd="0" destOrd="0" presId="urn:microsoft.com/office/officeart/2008/layout/RadialCluster"/>
    <dgm:cxn modelId="{A789ADD0-81A0-4FAE-8A24-588491131420}" srcId="{49663265-0BCD-4A62-A0CF-360B995AAC85}" destId="{375A3E5B-5836-4126-BCD8-9183C44AE833}" srcOrd="5" destOrd="0" parTransId="{C7BED825-3921-4243-9872-FA5BCA4D1E37}" sibTransId="{504007A5-CFF8-4A40-85C1-43A59E3345F3}"/>
    <dgm:cxn modelId="{2223D3CD-30E2-4671-9585-771F6A05A06B}" type="presOf" srcId="{63C4A39B-0735-416D-9013-B0A4D8226185}" destId="{C45BF3BD-FF25-4E0C-9798-9982412B5360}" srcOrd="0" destOrd="0" presId="urn:microsoft.com/office/officeart/2008/layout/RadialCluster"/>
    <dgm:cxn modelId="{D7D9EBD1-002C-4956-BA6E-EBDE2454B8FF}" type="presParOf" srcId="{6F352CB5-234E-4B07-9E86-E1C763138E9E}" destId="{A5EB78B5-2132-4746-82C8-84B9D534374D}" srcOrd="0" destOrd="0" presId="urn:microsoft.com/office/officeart/2008/layout/RadialCluster"/>
    <dgm:cxn modelId="{5E426B77-AF05-4120-847C-29B1FD1D6AEF}" type="presParOf" srcId="{A5EB78B5-2132-4746-82C8-84B9D534374D}" destId="{855184A3-BC46-4B29-950B-4368EA4B0E2A}" srcOrd="0" destOrd="0" presId="urn:microsoft.com/office/officeart/2008/layout/RadialCluster"/>
    <dgm:cxn modelId="{09D40A7B-F057-445D-938B-4EA708D9E864}" type="presParOf" srcId="{A5EB78B5-2132-4746-82C8-84B9D534374D}" destId="{A2B42407-3D5C-42F5-812F-A9B2194DD811}" srcOrd="1" destOrd="0" presId="urn:microsoft.com/office/officeart/2008/layout/RadialCluster"/>
    <dgm:cxn modelId="{29EEDB15-A0F5-4469-B0A1-0231A3B6B2EA}" type="presParOf" srcId="{A5EB78B5-2132-4746-82C8-84B9D534374D}" destId="{6ED25084-69BE-4311-8565-DA499FF5D359}" srcOrd="2" destOrd="0" presId="urn:microsoft.com/office/officeart/2008/layout/RadialCluster"/>
    <dgm:cxn modelId="{695E273A-E2F6-42C1-8C3F-AC44BEE81565}" type="presParOf" srcId="{A5EB78B5-2132-4746-82C8-84B9D534374D}" destId="{0BD0E9CC-B8A4-4EC2-82CD-14FB6329A9E1}" srcOrd="3" destOrd="0" presId="urn:microsoft.com/office/officeart/2008/layout/RadialCluster"/>
    <dgm:cxn modelId="{A716FEE5-25E8-4C48-945F-C62C948106EC}" type="presParOf" srcId="{A5EB78B5-2132-4746-82C8-84B9D534374D}" destId="{91749B17-3680-4881-826B-68C4ED3CA5B1}" srcOrd="4" destOrd="0" presId="urn:microsoft.com/office/officeart/2008/layout/RadialCluster"/>
    <dgm:cxn modelId="{334816D3-8F95-49A1-9976-89F499FAB09E}" type="presParOf" srcId="{A5EB78B5-2132-4746-82C8-84B9D534374D}" destId="{272A5E7F-0056-4370-8C53-B3D39E083934}" srcOrd="5" destOrd="0" presId="urn:microsoft.com/office/officeart/2008/layout/RadialCluster"/>
    <dgm:cxn modelId="{D5C803A9-D67A-4AEB-914A-FDF4F259D33A}" type="presParOf" srcId="{A5EB78B5-2132-4746-82C8-84B9D534374D}" destId="{197DED41-B936-4141-9A0A-28C335089BE9}" srcOrd="6" destOrd="0" presId="urn:microsoft.com/office/officeart/2008/layout/RadialCluster"/>
    <dgm:cxn modelId="{C53F2898-5292-4CAC-866D-0A9DD20A6B5E}" type="presParOf" srcId="{A5EB78B5-2132-4746-82C8-84B9D534374D}" destId="{C144F460-5F65-4F9D-BBA9-F65E0E0C73A8}" srcOrd="7" destOrd="0" presId="urn:microsoft.com/office/officeart/2008/layout/RadialCluster"/>
    <dgm:cxn modelId="{C732516F-41B6-488D-903B-EADD8DF3A3E8}" type="presParOf" srcId="{A5EB78B5-2132-4746-82C8-84B9D534374D}" destId="{03F3B976-EB47-4CB2-9B44-85FAE582F850}" srcOrd="8" destOrd="0" presId="urn:microsoft.com/office/officeart/2008/layout/RadialCluster"/>
    <dgm:cxn modelId="{C6609E02-076A-425A-BD86-359D7ECD58E1}" type="presParOf" srcId="{A5EB78B5-2132-4746-82C8-84B9D534374D}" destId="{97B5A66B-4AB6-489A-A490-C68298C4F058}" srcOrd="9" destOrd="0" presId="urn:microsoft.com/office/officeart/2008/layout/RadialCluster"/>
    <dgm:cxn modelId="{F6285264-C8BE-4591-8339-F6F04DE2A22A}" type="presParOf" srcId="{A5EB78B5-2132-4746-82C8-84B9D534374D}" destId="{1D61E2A5-D42A-4E27-8F7E-B5FFCBF94C2C}" srcOrd="10" destOrd="0" presId="urn:microsoft.com/office/officeart/2008/layout/RadialCluster"/>
    <dgm:cxn modelId="{2E9F3268-9A8B-4A4B-92BC-DB01F64319C4}" type="presParOf" srcId="{A5EB78B5-2132-4746-82C8-84B9D534374D}" destId="{41711EBB-D9F6-442B-BD7B-0DF7EC096E16}" srcOrd="11" destOrd="0" presId="urn:microsoft.com/office/officeart/2008/layout/RadialCluster"/>
    <dgm:cxn modelId="{98A3DAA1-3DEC-47E3-9C81-1460190957F4}" type="presParOf" srcId="{A5EB78B5-2132-4746-82C8-84B9D534374D}" destId="{3B062961-72B8-4495-9FED-40292C45EA22}" srcOrd="12" destOrd="0" presId="urn:microsoft.com/office/officeart/2008/layout/RadialCluster"/>
    <dgm:cxn modelId="{D4444BDC-BB2D-4FE6-BBAC-60EABE6BE2B1}" type="presParOf" srcId="{A5EB78B5-2132-4746-82C8-84B9D534374D}" destId="{C45BF3BD-FF25-4E0C-9798-9982412B5360}" srcOrd="13" destOrd="0" presId="urn:microsoft.com/office/officeart/2008/layout/RadialCluster"/>
    <dgm:cxn modelId="{C69D3CDB-B091-4ACD-9094-1F54630EB727}" type="presParOf" srcId="{A5EB78B5-2132-4746-82C8-84B9D534374D}" destId="{AB10C0F1-6B53-4C88-9055-433C1942C8DB}" srcOrd="14" destOrd="0" presId="urn:microsoft.com/office/officeart/2008/layout/RadialCluster"/>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CA64F06-2A15-4245-A85D-789D1D43FFA3}" type="doc">
      <dgm:prSet loTypeId="urn:microsoft.com/office/officeart/2005/8/layout/chart3" loCatId="relationship" qsTypeId="urn:microsoft.com/office/officeart/2005/8/quickstyle/simple1" qsCatId="simple" csTypeId="urn:microsoft.com/office/officeart/2005/8/colors/colorful1" csCatId="colorful" phldr="1"/>
      <dgm:spPr/>
    </dgm:pt>
    <dgm:pt modelId="{AA3FA79B-09A2-4774-8761-1704B87C8FF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Интерактив дәрістер</a:t>
          </a:r>
        </a:p>
      </dgm:t>
    </dgm:pt>
    <dgm:pt modelId="{5F0A6D5B-DD67-4A50-BDEA-56A598072E75}" type="parTrans" cxnId="{AEF1E281-6455-497D-90EE-E19ECECEBA0B}">
      <dgm:prSet/>
      <dgm:spPr/>
      <dgm:t>
        <a:bodyPr/>
        <a:lstStyle/>
        <a:p>
          <a:endParaRPr lang="ru-RU"/>
        </a:p>
      </dgm:t>
    </dgm:pt>
    <dgm:pt modelId="{688D5655-78CB-4671-94B8-9D35EF218DF7}" type="sibTrans" cxnId="{AEF1E281-6455-497D-90EE-E19ECECEBA0B}">
      <dgm:prSet/>
      <dgm:spPr/>
      <dgm:t>
        <a:bodyPr/>
        <a:lstStyle/>
        <a:p>
          <a:endParaRPr lang="ru-RU"/>
        </a:p>
      </dgm:t>
    </dgm:pt>
    <dgm:pt modelId="{90A0AD1C-75E6-4F97-B144-20689AD6EBC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"Ми шабуылы" -</a:t>
          </a:r>
        </a:p>
        <a:p>
          <a:r>
            <a:rPr lang="ru-RU" sz="800" b="0">
              <a:solidFill>
                <a:sysClr val="windowText" lastClr="000000"/>
              </a:solidFill>
              <a:latin typeface="Times New Roman" panose="02020603050405020304" pitchFamily="18" charset="0"/>
              <a:cs typeface="Times New Roman" panose="02020603050405020304" pitchFamily="18" charset="0"/>
            </a:rPr>
            <a:t>Білімді тексеру мен бақылау</a:t>
          </a:r>
        </a:p>
      </dgm:t>
    </dgm:pt>
    <dgm:pt modelId="{5B343885-A42D-43E8-AB78-0311EF01510A}" type="parTrans" cxnId="{5D0EF82E-982E-4DAA-9B0A-A26C8F6891DE}">
      <dgm:prSet/>
      <dgm:spPr/>
      <dgm:t>
        <a:bodyPr/>
        <a:lstStyle/>
        <a:p>
          <a:endParaRPr lang="ru-RU"/>
        </a:p>
      </dgm:t>
    </dgm:pt>
    <dgm:pt modelId="{E132CDF6-67DF-4AC9-8BA5-B436F019FF9F}" type="sibTrans" cxnId="{5D0EF82E-982E-4DAA-9B0A-A26C8F6891DE}">
      <dgm:prSet/>
      <dgm:spPr/>
      <dgm:t>
        <a:bodyPr/>
        <a:lstStyle/>
        <a:p>
          <a:endParaRPr lang="ru-RU"/>
        </a:p>
      </dgm:t>
    </dgm:pt>
    <dgm:pt modelId="{A0ED5EE4-24FD-4CF9-A610-2CC2DF1339A4}">
      <dgm:prSet phldrT="[Текст]" custT="1">
        <dgm:style>
          <a:lnRef idx="2">
            <a:schemeClr val="dk1"/>
          </a:lnRef>
          <a:fillRef idx="1">
            <a:schemeClr val="lt1"/>
          </a:fillRef>
          <a:effectRef idx="0">
            <a:schemeClr val="dk1"/>
          </a:effectRef>
          <a:fontRef idx="minor">
            <a:schemeClr val="dk1"/>
          </a:fontRef>
        </dgm:style>
      </dgm:prSet>
      <dgm:spPr/>
      <dgm:t>
        <a:bodyPr/>
        <a:lstStyle/>
        <a:p>
          <a:endParaRPr lang="ru-RU" sz="1000" b="1">
            <a:solidFill>
              <a:sysClr val="windowText" lastClr="000000"/>
            </a:solidFill>
            <a:latin typeface="Times New Roman" panose="02020603050405020304" pitchFamily="18" charset="0"/>
            <a:cs typeface="Times New Roman" panose="02020603050405020304" pitchFamily="18" charset="0"/>
          </a:endParaRPr>
        </a:p>
        <a:p>
          <a:r>
            <a:rPr lang="ru-RU" sz="800" b="1">
              <a:solidFill>
                <a:sysClr val="windowText" lastClr="000000"/>
              </a:solidFill>
              <a:latin typeface="Times New Roman" panose="02020603050405020304" pitchFamily="18" charset="0"/>
              <a:cs typeface="Times New Roman" panose="02020603050405020304" pitchFamily="18" charset="0"/>
            </a:rPr>
            <a:t>Рефлексиялық</a:t>
          </a:r>
          <a:r>
            <a:rPr lang="ru-RU" sz="1000" b="1">
              <a:solidFill>
                <a:sysClr val="windowText" lastClr="000000"/>
              </a:solidFill>
              <a:latin typeface="Times New Roman" panose="02020603050405020304" pitchFamily="18" charset="0"/>
              <a:cs typeface="Times New Roman" panose="02020603050405020304" pitchFamily="18" charset="0"/>
            </a:rPr>
            <a:t> сабақтар</a:t>
          </a:r>
        </a:p>
        <a:p>
          <a:r>
            <a:rPr lang="ru-RU" sz="900" b="0">
              <a:solidFill>
                <a:sysClr val="windowText" lastClr="000000"/>
              </a:solidFill>
              <a:latin typeface="Times New Roman" panose="02020603050405020304" pitchFamily="18" charset="0"/>
              <a:cs typeface="Times New Roman" panose="02020603050405020304" pitchFamily="18" charset="0"/>
            </a:rPr>
            <a:t>Бекіту сабақтары</a:t>
          </a:r>
        </a:p>
      </dgm:t>
    </dgm:pt>
    <dgm:pt modelId="{E6830B32-AE0A-43FC-A6C6-CE7812DCCC4A}" type="parTrans" cxnId="{586A6F69-33A4-4E6D-8235-DD0E4B5BBAA6}">
      <dgm:prSet/>
      <dgm:spPr/>
      <dgm:t>
        <a:bodyPr/>
        <a:lstStyle/>
        <a:p>
          <a:endParaRPr lang="ru-RU"/>
        </a:p>
      </dgm:t>
    </dgm:pt>
    <dgm:pt modelId="{C6004708-91D9-4216-991E-75565F2E46F1}" type="sibTrans" cxnId="{586A6F69-33A4-4E6D-8235-DD0E4B5BBAA6}">
      <dgm:prSet/>
      <dgm:spPr/>
      <dgm:t>
        <a:bodyPr/>
        <a:lstStyle/>
        <a:p>
          <a:endParaRPr lang="ru-RU"/>
        </a:p>
      </dgm:t>
    </dgm:pt>
    <dgm:pt modelId="{C98B3385-775D-4443-97DF-2900B729AC21}">
      <dgm:prSet custT="1">
        <dgm:style>
          <a:lnRef idx="2">
            <a:schemeClr val="dk1"/>
          </a:lnRef>
          <a:fillRef idx="1">
            <a:schemeClr val="lt1"/>
          </a:fillRef>
          <a:effectRef idx="0">
            <a:schemeClr val="dk1"/>
          </a:effectRef>
          <a:fontRef idx="minor">
            <a:schemeClr val="dk1"/>
          </a:fontRef>
        </dgm:style>
      </dgm:prSet>
      <dgm:spPr/>
      <dgm:t>
        <a:bodyPr/>
        <a:lstStyle/>
        <a:p>
          <a:r>
            <a:rPr lang="ru-RU" sz="900" b="1">
              <a:solidFill>
                <a:sysClr val="windowText" lastClr="000000"/>
              </a:solidFill>
              <a:latin typeface="Times New Roman" panose="02020603050405020304" pitchFamily="18" charset="0"/>
              <a:cs typeface="Times New Roman" panose="02020603050405020304" pitchFamily="18" charset="0"/>
            </a:rPr>
            <a:t>Инновациялық шеберхана </a:t>
          </a:r>
          <a:r>
            <a:rPr lang="ru-RU" sz="800" b="0">
              <a:solidFill>
                <a:sysClr val="windowText" lastClr="000000"/>
              </a:solidFill>
              <a:latin typeface="Times New Roman" panose="02020603050405020304" pitchFamily="18" charset="0"/>
              <a:cs typeface="Times New Roman" panose="02020603050405020304" pitchFamily="18" charset="0"/>
            </a:rPr>
            <a:t>Лабораториялық сабақтар</a:t>
          </a:r>
        </a:p>
      </dgm:t>
    </dgm:pt>
    <dgm:pt modelId="{7C3C9311-C0B5-4DC3-AB3D-2B39876378E2}" type="parTrans" cxnId="{2F624D3F-39D5-49C9-98E6-232F5A7E87CD}">
      <dgm:prSet/>
      <dgm:spPr/>
      <dgm:t>
        <a:bodyPr/>
        <a:lstStyle/>
        <a:p>
          <a:endParaRPr lang="ru-RU"/>
        </a:p>
      </dgm:t>
    </dgm:pt>
    <dgm:pt modelId="{B0D4D651-C9ED-47B6-A785-35B0F0766E5A}" type="sibTrans" cxnId="{2F624D3F-39D5-49C9-98E6-232F5A7E87CD}">
      <dgm:prSet/>
      <dgm:spPr/>
      <dgm:t>
        <a:bodyPr/>
        <a:lstStyle/>
        <a:p>
          <a:endParaRPr lang="ru-RU"/>
        </a:p>
      </dgm:t>
    </dgm:pt>
    <dgm:pt modelId="{96C8CE7A-C22D-465F-A39E-42A6A37CA902}">
      <dgm:prSet>
        <dgm:style>
          <a:lnRef idx="2">
            <a:schemeClr val="dk1"/>
          </a:lnRef>
          <a:fillRef idx="1">
            <a:schemeClr val="lt1"/>
          </a:fillRef>
          <a:effectRef idx="0">
            <a:schemeClr val="dk1"/>
          </a:effectRef>
          <a:fontRef idx="minor">
            <a:schemeClr val="dk1"/>
          </a:fontRef>
        </dgm:style>
      </dgm:prSet>
      <dgm:spPr/>
      <dgm:t>
        <a:bodyPr/>
        <a:lstStyle/>
        <a:p>
          <a:endParaRPr lang="ru-RU" sz="3600">
            <a:latin typeface="Times New Roman" panose="02020603050405020304" pitchFamily="18" charset="0"/>
            <a:cs typeface="Times New Roman" panose="02020603050405020304" pitchFamily="18" charset="0"/>
          </a:endParaRPr>
        </a:p>
      </dgm:t>
    </dgm:pt>
    <dgm:pt modelId="{FCFAB104-0FE7-4266-A264-3813FF7E9DEB}" type="parTrans" cxnId="{677F31DD-E05B-43FB-9B54-68F421BD60DB}">
      <dgm:prSet/>
      <dgm:spPr/>
      <dgm:t>
        <a:bodyPr/>
        <a:lstStyle/>
        <a:p>
          <a:endParaRPr lang="ru-RU"/>
        </a:p>
      </dgm:t>
    </dgm:pt>
    <dgm:pt modelId="{8343FEEA-1939-40A3-A070-58E2E5D28174}" type="sibTrans" cxnId="{677F31DD-E05B-43FB-9B54-68F421BD60DB}">
      <dgm:prSet/>
      <dgm:spPr/>
      <dgm:t>
        <a:bodyPr/>
        <a:lstStyle/>
        <a:p>
          <a:endParaRPr lang="ru-RU"/>
        </a:p>
      </dgm:t>
    </dgm:pt>
    <dgm:pt modelId="{C6A0C6DD-3B14-41BD-BBC7-DC51F76AF138}">
      <dgm:prSet custT="1">
        <dgm:style>
          <a:lnRef idx="2">
            <a:schemeClr val="dk1"/>
          </a:lnRef>
          <a:fillRef idx="1">
            <a:schemeClr val="lt1"/>
          </a:fillRef>
          <a:effectRef idx="0">
            <a:schemeClr val="dk1"/>
          </a:effectRef>
          <a:fontRef idx="minor">
            <a:schemeClr val="dk1"/>
          </a:fontRef>
        </dgm:style>
      </dgm:prSet>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Жоба орындату - </a:t>
          </a:r>
          <a:r>
            <a:rPr lang="ru-RU" sz="800" b="0">
              <a:solidFill>
                <a:sysClr val="windowText" lastClr="000000"/>
              </a:solidFill>
              <a:latin typeface="Times New Roman" panose="02020603050405020304" pitchFamily="18" charset="0"/>
              <a:cs typeface="Times New Roman" panose="02020603050405020304" pitchFamily="18" charset="0"/>
            </a:rPr>
            <a:t>Студенттердің өзіндік жұмыстары              </a:t>
          </a:r>
        </a:p>
      </dgm:t>
    </dgm:pt>
    <dgm:pt modelId="{FF513BE5-6B40-4F60-899C-962CDC001E6D}" type="parTrans" cxnId="{ACA19869-4D2C-4BC4-81AD-0EB9CEAF3FEC}">
      <dgm:prSet/>
      <dgm:spPr/>
      <dgm:t>
        <a:bodyPr/>
        <a:lstStyle/>
        <a:p>
          <a:endParaRPr lang="ru-RU"/>
        </a:p>
      </dgm:t>
    </dgm:pt>
    <dgm:pt modelId="{076A04B7-EBE8-4209-8464-A75DA95696C7}" type="sibTrans" cxnId="{ACA19869-4D2C-4BC4-81AD-0EB9CEAF3FEC}">
      <dgm:prSet/>
      <dgm:spPr/>
      <dgm:t>
        <a:bodyPr/>
        <a:lstStyle/>
        <a:p>
          <a:endParaRPr lang="ru-RU"/>
        </a:p>
      </dgm:t>
    </dgm:pt>
    <dgm:pt modelId="{DF2C6522-4CED-4862-9142-4408107C2A4E}">
      <dgm:prSet custT="1">
        <dgm:style>
          <a:lnRef idx="2">
            <a:schemeClr val="dk1"/>
          </a:lnRef>
          <a:fillRef idx="1">
            <a:schemeClr val="lt1"/>
          </a:fillRef>
          <a:effectRef idx="0">
            <a:schemeClr val="dk1"/>
          </a:effectRef>
          <a:fontRef idx="minor">
            <a:schemeClr val="dk1"/>
          </a:fontRef>
        </dgm:style>
      </dgm:prSet>
      <dgm:spPr/>
      <dgm:t>
        <a:bodyPr/>
        <a:lstStyle/>
        <a:p>
          <a:r>
            <a:rPr lang="ru-RU" sz="1000" b="1">
              <a:solidFill>
                <a:sysClr val="windowText" lastClr="000000"/>
              </a:solidFill>
              <a:latin typeface="Times New Roman" panose="02020603050405020304" pitchFamily="18" charset="0"/>
              <a:cs typeface="Times New Roman" panose="02020603050405020304" pitchFamily="18" charset="0"/>
            </a:rPr>
            <a:t>Дөңгелек үстелдер -</a:t>
          </a:r>
          <a:r>
            <a:rPr lang="ru-RU" sz="1000" b="0">
              <a:solidFill>
                <a:sysClr val="windowText" lastClr="000000"/>
              </a:solidFill>
              <a:latin typeface="Times New Roman" panose="02020603050405020304" pitchFamily="18" charset="0"/>
              <a:cs typeface="Times New Roman" panose="02020603050405020304" pitchFamily="18" charset="0"/>
            </a:rPr>
            <a:t>семинар</a:t>
          </a:r>
        </a:p>
      </dgm:t>
    </dgm:pt>
    <dgm:pt modelId="{54072ED3-573B-4F86-ADEB-CE6AFD756094}" type="parTrans" cxnId="{3CBE94F8-75B5-4AE4-A39D-B03E6C6C53AD}">
      <dgm:prSet/>
      <dgm:spPr/>
      <dgm:t>
        <a:bodyPr/>
        <a:lstStyle/>
        <a:p>
          <a:endParaRPr lang="ru-RU"/>
        </a:p>
      </dgm:t>
    </dgm:pt>
    <dgm:pt modelId="{264F3ED4-F12D-41F3-A89E-CD41BD777D72}" type="sibTrans" cxnId="{3CBE94F8-75B5-4AE4-A39D-B03E6C6C53AD}">
      <dgm:prSet/>
      <dgm:spPr/>
      <dgm:t>
        <a:bodyPr/>
        <a:lstStyle/>
        <a:p>
          <a:endParaRPr lang="ru-RU"/>
        </a:p>
      </dgm:t>
    </dgm:pt>
    <dgm:pt modelId="{BF8ED330-B6C4-4E0F-B1C7-CD04A11D5550}" type="pres">
      <dgm:prSet presAssocID="{7CA64F06-2A15-4245-A85D-789D1D43FFA3}" presName="compositeShape" presStyleCnt="0">
        <dgm:presLayoutVars>
          <dgm:chMax val="7"/>
          <dgm:dir/>
          <dgm:resizeHandles val="exact"/>
        </dgm:presLayoutVars>
      </dgm:prSet>
      <dgm:spPr/>
    </dgm:pt>
    <dgm:pt modelId="{BB040B0C-8147-4737-B498-AC68F413C244}" type="pres">
      <dgm:prSet presAssocID="{7CA64F06-2A15-4245-A85D-789D1D43FFA3}" presName="wedge1" presStyleLbl="node1" presStyleIdx="0" presStyleCnt="6"/>
      <dgm:spPr/>
      <dgm:t>
        <a:bodyPr/>
        <a:lstStyle/>
        <a:p>
          <a:endParaRPr lang="ru-RU"/>
        </a:p>
      </dgm:t>
    </dgm:pt>
    <dgm:pt modelId="{127A42CD-3EA5-440A-8A5F-2B95F4729A56}" type="pres">
      <dgm:prSet presAssocID="{7CA64F06-2A15-4245-A85D-789D1D43FFA3}" presName="wedge1Tx" presStyleLbl="node1" presStyleIdx="0" presStyleCnt="6">
        <dgm:presLayoutVars>
          <dgm:chMax val="0"/>
          <dgm:chPref val="0"/>
          <dgm:bulletEnabled val="1"/>
        </dgm:presLayoutVars>
      </dgm:prSet>
      <dgm:spPr/>
      <dgm:t>
        <a:bodyPr/>
        <a:lstStyle/>
        <a:p>
          <a:endParaRPr lang="ru-RU"/>
        </a:p>
      </dgm:t>
    </dgm:pt>
    <dgm:pt modelId="{820DA91C-6BFD-4EFA-B48B-4541267166DA}" type="pres">
      <dgm:prSet presAssocID="{7CA64F06-2A15-4245-A85D-789D1D43FFA3}" presName="wedge2" presStyleLbl="node1" presStyleIdx="1" presStyleCnt="6" custScaleX="108082"/>
      <dgm:spPr/>
      <dgm:t>
        <a:bodyPr/>
        <a:lstStyle/>
        <a:p>
          <a:endParaRPr lang="ru-RU"/>
        </a:p>
      </dgm:t>
    </dgm:pt>
    <dgm:pt modelId="{2911B5FA-6A34-4078-9E05-250DF1807B65}" type="pres">
      <dgm:prSet presAssocID="{7CA64F06-2A15-4245-A85D-789D1D43FFA3}" presName="wedge2Tx" presStyleLbl="node1" presStyleIdx="1" presStyleCnt="6">
        <dgm:presLayoutVars>
          <dgm:chMax val="0"/>
          <dgm:chPref val="0"/>
          <dgm:bulletEnabled val="1"/>
        </dgm:presLayoutVars>
      </dgm:prSet>
      <dgm:spPr/>
      <dgm:t>
        <a:bodyPr/>
        <a:lstStyle/>
        <a:p>
          <a:endParaRPr lang="ru-RU"/>
        </a:p>
      </dgm:t>
    </dgm:pt>
    <dgm:pt modelId="{6993690A-45EA-409A-8D94-838CBA633409}" type="pres">
      <dgm:prSet presAssocID="{7CA64F06-2A15-4245-A85D-789D1D43FFA3}" presName="wedge3" presStyleLbl="node1" presStyleIdx="2" presStyleCnt="6" custScaleX="109433" custScaleY="102003"/>
      <dgm:spPr/>
      <dgm:t>
        <a:bodyPr/>
        <a:lstStyle/>
        <a:p>
          <a:endParaRPr lang="ru-RU"/>
        </a:p>
      </dgm:t>
    </dgm:pt>
    <dgm:pt modelId="{E2658948-F9B7-4FFB-8CFE-FF337FD2EF21}" type="pres">
      <dgm:prSet presAssocID="{7CA64F06-2A15-4245-A85D-789D1D43FFA3}" presName="wedge3Tx" presStyleLbl="node1" presStyleIdx="2" presStyleCnt="6">
        <dgm:presLayoutVars>
          <dgm:chMax val="0"/>
          <dgm:chPref val="0"/>
          <dgm:bulletEnabled val="1"/>
        </dgm:presLayoutVars>
      </dgm:prSet>
      <dgm:spPr/>
      <dgm:t>
        <a:bodyPr/>
        <a:lstStyle/>
        <a:p>
          <a:endParaRPr lang="ru-RU"/>
        </a:p>
      </dgm:t>
    </dgm:pt>
    <dgm:pt modelId="{02243BC3-7EF5-4138-A0E9-868DB6C7E690}" type="pres">
      <dgm:prSet presAssocID="{7CA64F06-2A15-4245-A85D-789D1D43FFA3}" presName="wedge4" presStyleLbl="node1" presStyleIdx="3" presStyleCnt="6" custLinFactNeighborX="-296" custLinFactNeighborY="1775"/>
      <dgm:spPr/>
      <dgm:t>
        <a:bodyPr/>
        <a:lstStyle/>
        <a:p>
          <a:endParaRPr lang="ru-RU"/>
        </a:p>
      </dgm:t>
    </dgm:pt>
    <dgm:pt modelId="{406A4EF4-F3A2-46FB-8FF2-A18975276ABC}" type="pres">
      <dgm:prSet presAssocID="{7CA64F06-2A15-4245-A85D-789D1D43FFA3}" presName="wedge4Tx" presStyleLbl="node1" presStyleIdx="3" presStyleCnt="6">
        <dgm:presLayoutVars>
          <dgm:chMax val="0"/>
          <dgm:chPref val="0"/>
          <dgm:bulletEnabled val="1"/>
        </dgm:presLayoutVars>
      </dgm:prSet>
      <dgm:spPr/>
      <dgm:t>
        <a:bodyPr/>
        <a:lstStyle/>
        <a:p>
          <a:endParaRPr lang="ru-RU"/>
        </a:p>
      </dgm:t>
    </dgm:pt>
    <dgm:pt modelId="{CF010A22-3277-4EC0-89B0-644EBB268A5F}" type="pres">
      <dgm:prSet presAssocID="{7CA64F06-2A15-4245-A85D-789D1D43FFA3}" presName="wedge5" presStyleLbl="node1" presStyleIdx="4" presStyleCnt="6"/>
      <dgm:spPr/>
      <dgm:t>
        <a:bodyPr/>
        <a:lstStyle/>
        <a:p>
          <a:endParaRPr lang="ru-RU"/>
        </a:p>
      </dgm:t>
    </dgm:pt>
    <dgm:pt modelId="{ED693077-D0D4-4B6A-B706-DB82677A7F5A}" type="pres">
      <dgm:prSet presAssocID="{7CA64F06-2A15-4245-A85D-789D1D43FFA3}" presName="wedge5Tx" presStyleLbl="node1" presStyleIdx="4" presStyleCnt="6">
        <dgm:presLayoutVars>
          <dgm:chMax val="0"/>
          <dgm:chPref val="0"/>
          <dgm:bulletEnabled val="1"/>
        </dgm:presLayoutVars>
      </dgm:prSet>
      <dgm:spPr/>
      <dgm:t>
        <a:bodyPr/>
        <a:lstStyle/>
        <a:p>
          <a:endParaRPr lang="ru-RU"/>
        </a:p>
      </dgm:t>
    </dgm:pt>
    <dgm:pt modelId="{5AE43C68-2EA8-4070-83EF-846D5987E9C7}" type="pres">
      <dgm:prSet presAssocID="{7CA64F06-2A15-4245-A85D-789D1D43FFA3}" presName="wedge6" presStyleLbl="node1" presStyleIdx="5" presStyleCnt="6"/>
      <dgm:spPr/>
      <dgm:t>
        <a:bodyPr/>
        <a:lstStyle/>
        <a:p>
          <a:endParaRPr lang="ru-RU"/>
        </a:p>
      </dgm:t>
    </dgm:pt>
    <dgm:pt modelId="{A3552631-DB36-4B0F-A8D1-84FCB3823CA8}" type="pres">
      <dgm:prSet presAssocID="{7CA64F06-2A15-4245-A85D-789D1D43FFA3}" presName="wedge6Tx" presStyleLbl="node1" presStyleIdx="5" presStyleCnt="6">
        <dgm:presLayoutVars>
          <dgm:chMax val="0"/>
          <dgm:chPref val="0"/>
          <dgm:bulletEnabled val="1"/>
        </dgm:presLayoutVars>
      </dgm:prSet>
      <dgm:spPr/>
      <dgm:t>
        <a:bodyPr/>
        <a:lstStyle/>
        <a:p>
          <a:endParaRPr lang="ru-RU"/>
        </a:p>
      </dgm:t>
    </dgm:pt>
  </dgm:ptLst>
  <dgm:cxnLst>
    <dgm:cxn modelId="{BE225E6F-832A-4543-A521-4E8781A211B2}" type="presOf" srcId="{90A0AD1C-75E6-4F97-B144-20689AD6EBCD}" destId="{ED693077-D0D4-4B6A-B706-DB82677A7F5A}" srcOrd="1" destOrd="0" presId="urn:microsoft.com/office/officeart/2005/8/layout/chart3"/>
    <dgm:cxn modelId="{AAC8D42C-3B6D-4EE2-AA5F-552991E149B6}" type="presOf" srcId="{C6A0C6DD-3B14-41BD-BBC7-DC51F76AF138}" destId="{406A4EF4-F3A2-46FB-8FF2-A18975276ABC}" srcOrd="1" destOrd="0" presId="urn:microsoft.com/office/officeart/2005/8/layout/chart3"/>
    <dgm:cxn modelId="{D013219C-A113-414E-B3FA-7EC8F7E4DCB2}" type="presOf" srcId="{96C8CE7A-C22D-465F-A39E-42A6A37CA902}" destId="{2911B5FA-6A34-4078-9E05-250DF1807B65}" srcOrd="1" destOrd="1" presId="urn:microsoft.com/office/officeart/2005/8/layout/chart3"/>
    <dgm:cxn modelId="{9EECD3ED-3942-4FE0-BF20-EA1183CA7062}" type="presOf" srcId="{C98B3385-775D-4443-97DF-2900B729AC21}" destId="{2911B5FA-6A34-4078-9E05-250DF1807B65}" srcOrd="1" destOrd="0" presId="urn:microsoft.com/office/officeart/2005/8/layout/chart3"/>
    <dgm:cxn modelId="{2F624D3F-39D5-49C9-98E6-232F5A7E87CD}" srcId="{7CA64F06-2A15-4245-A85D-789D1D43FFA3}" destId="{C98B3385-775D-4443-97DF-2900B729AC21}" srcOrd="1" destOrd="0" parTransId="{7C3C9311-C0B5-4DC3-AB3D-2B39876378E2}" sibTransId="{B0D4D651-C9ED-47B6-A785-35B0F0766E5A}"/>
    <dgm:cxn modelId="{517A2095-CBCD-41DF-AC76-8BCB8195B0E0}" type="presOf" srcId="{AA3FA79B-09A2-4774-8761-1704B87C8FF6}" destId="{127A42CD-3EA5-440A-8A5F-2B95F4729A56}" srcOrd="1" destOrd="0" presId="urn:microsoft.com/office/officeart/2005/8/layout/chart3"/>
    <dgm:cxn modelId="{ACA19869-4D2C-4BC4-81AD-0EB9CEAF3FEC}" srcId="{7CA64F06-2A15-4245-A85D-789D1D43FFA3}" destId="{C6A0C6DD-3B14-41BD-BBC7-DC51F76AF138}" srcOrd="3" destOrd="0" parTransId="{FF513BE5-6B40-4F60-899C-962CDC001E6D}" sibTransId="{076A04B7-EBE8-4209-8464-A75DA95696C7}"/>
    <dgm:cxn modelId="{B7ADDB16-E629-4D44-9E2A-0ED92F373830}" type="presOf" srcId="{96C8CE7A-C22D-465F-A39E-42A6A37CA902}" destId="{820DA91C-6BFD-4EFA-B48B-4541267166DA}" srcOrd="0" destOrd="1" presId="urn:microsoft.com/office/officeart/2005/8/layout/chart3"/>
    <dgm:cxn modelId="{23BB54BD-FA09-4CBA-8272-7EBBFB5E5F9F}" type="presOf" srcId="{C6A0C6DD-3B14-41BD-BBC7-DC51F76AF138}" destId="{02243BC3-7EF5-4138-A0E9-868DB6C7E690}" srcOrd="0" destOrd="0" presId="urn:microsoft.com/office/officeart/2005/8/layout/chart3"/>
    <dgm:cxn modelId="{20122490-B547-4152-B41B-E1D9DD3A95FB}" type="presOf" srcId="{7CA64F06-2A15-4245-A85D-789D1D43FFA3}" destId="{BF8ED330-B6C4-4E0F-B1C7-CD04A11D5550}" srcOrd="0" destOrd="0" presId="urn:microsoft.com/office/officeart/2005/8/layout/chart3"/>
    <dgm:cxn modelId="{3CBE94F8-75B5-4AE4-A39D-B03E6C6C53AD}" srcId="{7CA64F06-2A15-4245-A85D-789D1D43FFA3}" destId="{DF2C6522-4CED-4862-9142-4408107C2A4E}" srcOrd="2" destOrd="0" parTransId="{54072ED3-573B-4F86-ADEB-CE6AFD756094}" sibTransId="{264F3ED4-F12D-41F3-A89E-CD41BD777D72}"/>
    <dgm:cxn modelId="{94A8996D-EF49-4557-9146-E54B184FD939}" type="presOf" srcId="{AA3FA79B-09A2-4774-8761-1704B87C8FF6}" destId="{BB040B0C-8147-4737-B498-AC68F413C244}" srcOrd="0" destOrd="0" presId="urn:microsoft.com/office/officeart/2005/8/layout/chart3"/>
    <dgm:cxn modelId="{677F31DD-E05B-43FB-9B54-68F421BD60DB}" srcId="{C98B3385-775D-4443-97DF-2900B729AC21}" destId="{96C8CE7A-C22D-465F-A39E-42A6A37CA902}" srcOrd="0" destOrd="0" parTransId="{FCFAB104-0FE7-4266-A264-3813FF7E9DEB}" sibTransId="{8343FEEA-1939-40A3-A070-58E2E5D28174}"/>
    <dgm:cxn modelId="{5D0EF82E-982E-4DAA-9B0A-A26C8F6891DE}" srcId="{7CA64F06-2A15-4245-A85D-789D1D43FFA3}" destId="{90A0AD1C-75E6-4F97-B144-20689AD6EBCD}" srcOrd="4" destOrd="0" parTransId="{5B343885-A42D-43E8-AB78-0311EF01510A}" sibTransId="{E132CDF6-67DF-4AC9-8BA5-B436F019FF9F}"/>
    <dgm:cxn modelId="{AEF1E281-6455-497D-90EE-E19ECECEBA0B}" srcId="{7CA64F06-2A15-4245-A85D-789D1D43FFA3}" destId="{AA3FA79B-09A2-4774-8761-1704B87C8FF6}" srcOrd="0" destOrd="0" parTransId="{5F0A6D5B-DD67-4A50-BDEA-56A598072E75}" sibTransId="{688D5655-78CB-4671-94B8-9D35EF218DF7}"/>
    <dgm:cxn modelId="{CBABA1DB-B88F-4490-891D-0D7C44F6F21E}" type="presOf" srcId="{DF2C6522-4CED-4862-9142-4408107C2A4E}" destId="{E2658948-F9B7-4FFB-8CFE-FF337FD2EF21}" srcOrd="1" destOrd="0" presId="urn:microsoft.com/office/officeart/2005/8/layout/chart3"/>
    <dgm:cxn modelId="{FC64BBAD-71ED-47FE-9BC9-DB8017C01776}" type="presOf" srcId="{A0ED5EE4-24FD-4CF9-A610-2CC2DF1339A4}" destId="{5AE43C68-2EA8-4070-83EF-846D5987E9C7}" srcOrd="0" destOrd="0" presId="urn:microsoft.com/office/officeart/2005/8/layout/chart3"/>
    <dgm:cxn modelId="{586A6F69-33A4-4E6D-8235-DD0E4B5BBAA6}" srcId="{7CA64F06-2A15-4245-A85D-789D1D43FFA3}" destId="{A0ED5EE4-24FD-4CF9-A610-2CC2DF1339A4}" srcOrd="5" destOrd="0" parTransId="{E6830B32-AE0A-43FC-A6C6-CE7812DCCC4A}" sibTransId="{C6004708-91D9-4216-991E-75565F2E46F1}"/>
    <dgm:cxn modelId="{4558976A-8C6F-409A-B7A9-F6A757CD1937}" type="presOf" srcId="{A0ED5EE4-24FD-4CF9-A610-2CC2DF1339A4}" destId="{A3552631-DB36-4B0F-A8D1-84FCB3823CA8}" srcOrd="1" destOrd="0" presId="urn:microsoft.com/office/officeart/2005/8/layout/chart3"/>
    <dgm:cxn modelId="{5A3FE918-E316-4182-B911-DC11FDB82CB8}" type="presOf" srcId="{DF2C6522-4CED-4862-9142-4408107C2A4E}" destId="{6993690A-45EA-409A-8D94-838CBA633409}" srcOrd="0" destOrd="0" presId="urn:microsoft.com/office/officeart/2005/8/layout/chart3"/>
    <dgm:cxn modelId="{6C43C783-10C0-4BA3-993F-AE60C40AD6B0}" type="presOf" srcId="{C98B3385-775D-4443-97DF-2900B729AC21}" destId="{820DA91C-6BFD-4EFA-B48B-4541267166DA}" srcOrd="0" destOrd="0" presId="urn:microsoft.com/office/officeart/2005/8/layout/chart3"/>
    <dgm:cxn modelId="{6F60ADA0-02C5-4E47-8A69-25CE8409A78A}" type="presOf" srcId="{90A0AD1C-75E6-4F97-B144-20689AD6EBCD}" destId="{CF010A22-3277-4EC0-89B0-644EBB268A5F}" srcOrd="0" destOrd="0" presId="urn:microsoft.com/office/officeart/2005/8/layout/chart3"/>
    <dgm:cxn modelId="{8935EA2A-2DD4-49D5-8C44-6BCFB8A1926F}" type="presParOf" srcId="{BF8ED330-B6C4-4E0F-B1C7-CD04A11D5550}" destId="{BB040B0C-8147-4737-B498-AC68F413C244}" srcOrd="0" destOrd="0" presId="urn:microsoft.com/office/officeart/2005/8/layout/chart3"/>
    <dgm:cxn modelId="{4884D54E-E2FB-428F-A665-0C08FE54BFAC}" type="presParOf" srcId="{BF8ED330-B6C4-4E0F-B1C7-CD04A11D5550}" destId="{127A42CD-3EA5-440A-8A5F-2B95F4729A56}" srcOrd="1" destOrd="0" presId="urn:microsoft.com/office/officeart/2005/8/layout/chart3"/>
    <dgm:cxn modelId="{003DA9A4-BF3D-4046-B194-B83FA22E2C2F}" type="presParOf" srcId="{BF8ED330-B6C4-4E0F-B1C7-CD04A11D5550}" destId="{820DA91C-6BFD-4EFA-B48B-4541267166DA}" srcOrd="2" destOrd="0" presId="urn:microsoft.com/office/officeart/2005/8/layout/chart3"/>
    <dgm:cxn modelId="{277C0E4C-1383-43AD-932F-FD41039C77C4}" type="presParOf" srcId="{BF8ED330-B6C4-4E0F-B1C7-CD04A11D5550}" destId="{2911B5FA-6A34-4078-9E05-250DF1807B65}" srcOrd="3" destOrd="0" presId="urn:microsoft.com/office/officeart/2005/8/layout/chart3"/>
    <dgm:cxn modelId="{297D54D5-643B-40B7-B5F4-DB6A5DE7788A}" type="presParOf" srcId="{BF8ED330-B6C4-4E0F-B1C7-CD04A11D5550}" destId="{6993690A-45EA-409A-8D94-838CBA633409}" srcOrd="4" destOrd="0" presId="urn:microsoft.com/office/officeart/2005/8/layout/chart3"/>
    <dgm:cxn modelId="{F0A64B40-EE7A-49AD-B855-E9D95B9B29D3}" type="presParOf" srcId="{BF8ED330-B6C4-4E0F-B1C7-CD04A11D5550}" destId="{E2658948-F9B7-4FFB-8CFE-FF337FD2EF21}" srcOrd="5" destOrd="0" presId="urn:microsoft.com/office/officeart/2005/8/layout/chart3"/>
    <dgm:cxn modelId="{52515850-A144-4D35-9AA5-6642FFABB75B}" type="presParOf" srcId="{BF8ED330-B6C4-4E0F-B1C7-CD04A11D5550}" destId="{02243BC3-7EF5-4138-A0E9-868DB6C7E690}" srcOrd="6" destOrd="0" presId="urn:microsoft.com/office/officeart/2005/8/layout/chart3"/>
    <dgm:cxn modelId="{5FBE546C-25AE-4EBC-8C22-024E2D16CBBE}" type="presParOf" srcId="{BF8ED330-B6C4-4E0F-B1C7-CD04A11D5550}" destId="{406A4EF4-F3A2-46FB-8FF2-A18975276ABC}" srcOrd="7" destOrd="0" presId="urn:microsoft.com/office/officeart/2005/8/layout/chart3"/>
    <dgm:cxn modelId="{710A79BD-D700-4D4A-BF6D-78203DD3FC4B}" type="presParOf" srcId="{BF8ED330-B6C4-4E0F-B1C7-CD04A11D5550}" destId="{CF010A22-3277-4EC0-89B0-644EBB268A5F}" srcOrd="8" destOrd="0" presId="urn:microsoft.com/office/officeart/2005/8/layout/chart3"/>
    <dgm:cxn modelId="{87E5CDE5-0BA1-4852-8648-59F116AACC37}" type="presParOf" srcId="{BF8ED330-B6C4-4E0F-B1C7-CD04A11D5550}" destId="{ED693077-D0D4-4B6A-B706-DB82677A7F5A}" srcOrd="9" destOrd="0" presId="urn:microsoft.com/office/officeart/2005/8/layout/chart3"/>
    <dgm:cxn modelId="{7C104BDB-1A44-47F4-868A-D4AFCFEAA9FA}" type="presParOf" srcId="{BF8ED330-B6C4-4E0F-B1C7-CD04A11D5550}" destId="{5AE43C68-2EA8-4070-83EF-846D5987E9C7}" srcOrd="10" destOrd="0" presId="urn:microsoft.com/office/officeart/2005/8/layout/chart3"/>
    <dgm:cxn modelId="{23CB88F3-40D1-40F3-8B7B-0AE5E59A058D}" type="presParOf" srcId="{BF8ED330-B6C4-4E0F-B1C7-CD04A11D5550}" destId="{A3552631-DB36-4B0F-A8D1-84FCB3823CA8}" srcOrd="11" destOrd="0" presId="urn:microsoft.com/office/officeart/2005/8/layout/chart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659F9B4-5A1D-4B22-A19D-683488718374}" type="doc">
      <dgm:prSet loTypeId="urn:microsoft.com/office/officeart/2005/8/layout/cycle8" loCatId="cycle" qsTypeId="urn:microsoft.com/office/officeart/2005/8/quickstyle/simple4" qsCatId="simple" csTypeId="urn:microsoft.com/office/officeart/2005/8/colors/accent0_1" csCatId="mainScheme" phldr="1"/>
      <dgm:spPr/>
    </dgm:pt>
    <dgm:pt modelId="{FEA3BC49-0AED-4D90-9CEA-A0FAD8E7B007}">
      <dgm:prSet phldrT="[Текст]" custT="1"/>
      <dgm:spPr/>
      <dgm:t>
        <a:bodyPr/>
        <a:lstStyle/>
        <a:p>
          <a:pPr algn="ctr">
            <a:lnSpc>
              <a:spcPct val="100000"/>
            </a:lnSpc>
            <a:spcAft>
              <a:spcPts val="0"/>
            </a:spcAft>
          </a:pPr>
          <a:r>
            <a:rPr lang="kk-KZ" sz="1100" b="1">
              <a:latin typeface="Times New Roman" panose="02020603050405020304" pitchFamily="18" charset="0"/>
              <a:cs typeface="Times New Roman" panose="02020603050405020304" pitchFamily="18" charset="0"/>
            </a:rPr>
            <a:t>Жүзеге </a:t>
          </a:r>
        </a:p>
        <a:p>
          <a:pPr algn="ctr">
            <a:lnSpc>
              <a:spcPct val="100000"/>
            </a:lnSpc>
            <a:spcAft>
              <a:spcPts val="0"/>
            </a:spcAft>
          </a:pPr>
          <a:r>
            <a:rPr lang="kk-KZ" sz="1100" b="1">
              <a:latin typeface="Times New Roman" panose="02020603050405020304" pitchFamily="18" charset="0"/>
              <a:cs typeface="Times New Roman" panose="02020603050405020304" pitchFamily="18" charset="0"/>
            </a:rPr>
            <a:t>асырылу ерекшеліктері </a:t>
          </a:r>
          <a:endParaRPr lang="ru-RU" sz="1100" b="1">
            <a:latin typeface="Times New Roman" panose="02020603050405020304" pitchFamily="18" charset="0"/>
            <a:cs typeface="Times New Roman" panose="02020603050405020304" pitchFamily="18" charset="0"/>
          </a:endParaRPr>
        </a:p>
      </dgm:t>
    </dgm:pt>
    <dgm:pt modelId="{8C3B1672-40B7-4C63-AE60-0EEA548992E5}" type="parTrans" cxnId="{173D7EA2-852E-4DD3-AD6E-DE7B80F4B635}">
      <dgm:prSet/>
      <dgm:spPr/>
      <dgm:t>
        <a:bodyPr/>
        <a:lstStyle/>
        <a:p>
          <a:endParaRPr lang="ru-RU"/>
        </a:p>
      </dgm:t>
    </dgm:pt>
    <dgm:pt modelId="{84E1E094-80BB-4D46-A863-3B6A7BB7E58B}" type="sibTrans" cxnId="{173D7EA2-852E-4DD3-AD6E-DE7B80F4B635}">
      <dgm:prSet/>
      <dgm:spPr/>
      <dgm:t>
        <a:bodyPr/>
        <a:lstStyle/>
        <a:p>
          <a:endParaRPr lang="ru-RU"/>
        </a:p>
      </dgm:t>
    </dgm:pt>
    <dgm:pt modelId="{064772C6-C788-418F-BFC8-98A8D2781AD4}">
      <dgm:prSet phldrT="[Текст]" custT="1"/>
      <dgm:spPr/>
      <dgm:t>
        <a:bodyPr/>
        <a:lstStyle/>
        <a:p>
          <a:pPr algn="ctr"/>
          <a:r>
            <a:rPr lang="ru-RU" sz="1100" b="1">
              <a:latin typeface="Times New Roman" panose="02020603050405020304" pitchFamily="18" charset="0"/>
              <a:cs typeface="Times New Roman" panose="02020603050405020304" pitchFamily="18" charset="0"/>
            </a:rPr>
            <a:t>Нақты </a:t>
          </a:r>
        </a:p>
        <a:p>
          <a:pPr algn="ctr"/>
          <a:r>
            <a:rPr lang="ru-RU" sz="1100" b="1">
              <a:latin typeface="Times New Roman" panose="02020603050405020304" pitchFamily="18" charset="0"/>
              <a:cs typeface="Times New Roman" panose="02020603050405020304" pitchFamily="18" charset="0"/>
            </a:rPr>
            <a:t>белгілері</a:t>
          </a:r>
        </a:p>
      </dgm:t>
    </dgm:pt>
    <dgm:pt modelId="{7A5DAB5D-7853-4EE5-ACEC-B37C4C0D6E0C}" type="parTrans" cxnId="{461478A2-70B5-4E7E-AE21-7A26B0B0B6AC}">
      <dgm:prSet/>
      <dgm:spPr/>
      <dgm:t>
        <a:bodyPr/>
        <a:lstStyle/>
        <a:p>
          <a:endParaRPr lang="ru-RU"/>
        </a:p>
      </dgm:t>
    </dgm:pt>
    <dgm:pt modelId="{943F0C50-F4C9-45A2-A4B2-9A48E0984129}" type="sibTrans" cxnId="{461478A2-70B5-4E7E-AE21-7A26B0B0B6AC}">
      <dgm:prSet/>
      <dgm:spPr/>
      <dgm:t>
        <a:bodyPr/>
        <a:lstStyle/>
        <a:p>
          <a:endParaRPr lang="ru-RU"/>
        </a:p>
      </dgm:t>
    </dgm:pt>
    <dgm:pt modelId="{6A26BFE0-1DB3-4EB9-9613-A80328B8AA06}">
      <dgm:prSet phldrT="[Текст]" custT="1"/>
      <dgm:spPr/>
      <dgm:t>
        <a:bodyPr/>
        <a:lstStyle/>
        <a:p>
          <a:pPr algn="ctr"/>
          <a:r>
            <a:rPr lang="ru-RU" sz="1100" b="1">
              <a:latin typeface="Times New Roman" panose="02020603050405020304" pitchFamily="18" charset="0"/>
              <a:cs typeface="Times New Roman" panose="02020603050405020304" pitchFamily="18" charset="0"/>
            </a:rPr>
            <a:t>     Даярлығын     көрсететін компоненттер</a:t>
          </a:r>
        </a:p>
      </dgm:t>
    </dgm:pt>
    <dgm:pt modelId="{4C284F7F-9E04-4100-B5A2-2D7EABA145A8}" type="parTrans" cxnId="{07A03549-8984-4785-ADB8-6C2C8B5EC280}">
      <dgm:prSet/>
      <dgm:spPr/>
      <dgm:t>
        <a:bodyPr/>
        <a:lstStyle/>
        <a:p>
          <a:endParaRPr lang="ru-RU"/>
        </a:p>
      </dgm:t>
    </dgm:pt>
    <dgm:pt modelId="{5DB549EB-C915-4277-AC3E-B880231DB552}" type="sibTrans" cxnId="{07A03549-8984-4785-ADB8-6C2C8B5EC280}">
      <dgm:prSet/>
      <dgm:spPr/>
      <dgm:t>
        <a:bodyPr/>
        <a:lstStyle/>
        <a:p>
          <a:endParaRPr lang="ru-RU"/>
        </a:p>
      </dgm:t>
    </dgm:pt>
    <dgm:pt modelId="{FE509961-7738-43A1-A6F8-9C193626C419}">
      <dgm:prSet custT="1"/>
      <dgm:spPr/>
      <dgm:t>
        <a:bodyPr/>
        <a:lstStyle/>
        <a:p>
          <a:pPr algn="ctr"/>
          <a:r>
            <a:rPr lang="ru-RU" sz="1100" b="1">
              <a:latin typeface="Times New Roman" panose="02020603050405020304" pitchFamily="18" charset="0"/>
              <a:cs typeface="Times New Roman" panose="02020603050405020304" pitchFamily="18" charset="0"/>
            </a:rPr>
            <a:t>Даярлық компонетттерінің</a:t>
          </a:r>
        </a:p>
        <a:p>
          <a:pPr algn="ctr"/>
          <a:r>
            <a:rPr lang="ru-RU" sz="1100" b="1">
              <a:latin typeface="Times New Roman" panose="02020603050405020304" pitchFamily="18" charset="0"/>
              <a:cs typeface="Times New Roman" panose="02020603050405020304" pitchFamily="18" charset="0"/>
            </a:rPr>
            <a:t>мазмұны</a:t>
          </a:r>
        </a:p>
      </dgm:t>
    </dgm:pt>
    <dgm:pt modelId="{7ABACB4A-F883-48FC-B5A0-1D11D13E463F}" type="parTrans" cxnId="{D6D00544-9DD0-4FFD-9F52-B5FF67A1D2B8}">
      <dgm:prSet/>
      <dgm:spPr/>
      <dgm:t>
        <a:bodyPr/>
        <a:lstStyle/>
        <a:p>
          <a:endParaRPr lang="ru-RU"/>
        </a:p>
      </dgm:t>
    </dgm:pt>
    <dgm:pt modelId="{98582392-66D0-4069-A6DF-A9B0BCD324E1}" type="sibTrans" cxnId="{D6D00544-9DD0-4FFD-9F52-B5FF67A1D2B8}">
      <dgm:prSet/>
      <dgm:spPr/>
      <dgm:t>
        <a:bodyPr/>
        <a:lstStyle/>
        <a:p>
          <a:endParaRPr lang="ru-RU"/>
        </a:p>
      </dgm:t>
    </dgm:pt>
    <dgm:pt modelId="{712D586D-92E4-4E93-B0E5-314098744C4B}" type="pres">
      <dgm:prSet presAssocID="{D659F9B4-5A1D-4B22-A19D-683488718374}" presName="compositeShape" presStyleCnt="0">
        <dgm:presLayoutVars>
          <dgm:chMax val="7"/>
          <dgm:dir/>
          <dgm:resizeHandles val="exact"/>
        </dgm:presLayoutVars>
      </dgm:prSet>
      <dgm:spPr/>
    </dgm:pt>
    <dgm:pt modelId="{9822AFBD-FDE8-4A72-8523-6ECC7E77EBED}" type="pres">
      <dgm:prSet presAssocID="{D659F9B4-5A1D-4B22-A19D-683488718374}" presName="wedge1" presStyleLbl="node1" presStyleIdx="0" presStyleCnt="4" custScaleX="114874" custScaleY="95532" custLinFactNeighborX="-1159"/>
      <dgm:spPr/>
      <dgm:t>
        <a:bodyPr/>
        <a:lstStyle/>
        <a:p>
          <a:endParaRPr lang="ru-RU"/>
        </a:p>
      </dgm:t>
    </dgm:pt>
    <dgm:pt modelId="{8C4163FE-6348-4EA6-A939-C080EDFD1108}" type="pres">
      <dgm:prSet presAssocID="{D659F9B4-5A1D-4B22-A19D-683488718374}" presName="dummy1a" presStyleCnt="0"/>
      <dgm:spPr/>
    </dgm:pt>
    <dgm:pt modelId="{AA2BA9B8-D312-4B01-8B2C-1BB2BFE5ED51}" type="pres">
      <dgm:prSet presAssocID="{D659F9B4-5A1D-4B22-A19D-683488718374}" presName="dummy1b" presStyleCnt="0"/>
      <dgm:spPr/>
    </dgm:pt>
    <dgm:pt modelId="{6C98A6CD-5A34-4286-A5D0-D6854FC05A31}" type="pres">
      <dgm:prSet presAssocID="{D659F9B4-5A1D-4B22-A19D-683488718374}" presName="wedge1Tx" presStyleLbl="node1" presStyleIdx="0" presStyleCnt="4">
        <dgm:presLayoutVars>
          <dgm:chMax val="0"/>
          <dgm:chPref val="0"/>
          <dgm:bulletEnabled val="1"/>
        </dgm:presLayoutVars>
      </dgm:prSet>
      <dgm:spPr/>
      <dgm:t>
        <a:bodyPr/>
        <a:lstStyle/>
        <a:p>
          <a:endParaRPr lang="ru-RU"/>
        </a:p>
      </dgm:t>
    </dgm:pt>
    <dgm:pt modelId="{9423C4F0-474D-4CD1-A7EF-D634B2B31FD2}" type="pres">
      <dgm:prSet presAssocID="{D659F9B4-5A1D-4B22-A19D-683488718374}" presName="wedge2" presStyleLbl="node1" presStyleIdx="1" presStyleCnt="4" custScaleX="110166" custScaleY="107173" custLinFactNeighborX="-1159" custLinFactNeighborY="-2607"/>
      <dgm:spPr/>
      <dgm:t>
        <a:bodyPr/>
        <a:lstStyle/>
        <a:p>
          <a:endParaRPr lang="ru-RU"/>
        </a:p>
      </dgm:t>
    </dgm:pt>
    <dgm:pt modelId="{2ED7D641-1B7C-420D-AD3E-823B2916723D}" type="pres">
      <dgm:prSet presAssocID="{D659F9B4-5A1D-4B22-A19D-683488718374}" presName="dummy2a" presStyleCnt="0"/>
      <dgm:spPr/>
    </dgm:pt>
    <dgm:pt modelId="{51D03314-21C2-4543-9969-9A3CA7B5C99A}" type="pres">
      <dgm:prSet presAssocID="{D659F9B4-5A1D-4B22-A19D-683488718374}" presName="dummy2b" presStyleCnt="0"/>
      <dgm:spPr/>
    </dgm:pt>
    <dgm:pt modelId="{85390414-A789-4396-A6C3-75CCE97187D8}" type="pres">
      <dgm:prSet presAssocID="{D659F9B4-5A1D-4B22-A19D-683488718374}" presName="wedge2Tx" presStyleLbl="node1" presStyleIdx="1" presStyleCnt="4">
        <dgm:presLayoutVars>
          <dgm:chMax val="0"/>
          <dgm:chPref val="0"/>
          <dgm:bulletEnabled val="1"/>
        </dgm:presLayoutVars>
      </dgm:prSet>
      <dgm:spPr/>
      <dgm:t>
        <a:bodyPr/>
        <a:lstStyle/>
        <a:p>
          <a:endParaRPr lang="ru-RU"/>
        </a:p>
      </dgm:t>
    </dgm:pt>
    <dgm:pt modelId="{3EDDB0A1-89C2-43D6-BA99-0428BD028153}" type="pres">
      <dgm:prSet presAssocID="{D659F9B4-5A1D-4B22-A19D-683488718374}" presName="wedge3" presStyleLbl="node1" presStyleIdx="2" presStyleCnt="4" custScaleX="112052" custLinFactNeighborY="-2607"/>
      <dgm:spPr/>
      <dgm:t>
        <a:bodyPr/>
        <a:lstStyle/>
        <a:p>
          <a:endParaRPr lang="ru-RU"/>
        </a:p>
      </dgm:t>
    </dgm:pt>
    <dgm:pt modelId="{3763E088-03E6-4546-B45C-BF67B70CA059}" type="pres">
      <dgm:prSet presAssocID="{D659F9B4-5A1D-4B22-A19D-683488718374}" presName="dummy3a" presStyleCnt="0"/>
      <dgm:spPr/>
    </dgm:pt>
    <dgm:pt modelId="{56C2862F-4458-450C-9705-66BBB82521F5}" type="pres">
      <dgm:prSet presAssocID="{D659F9B4-5A1D-4B22-A19D-683488718374}" presName="dummy3b" presStyleCnt="0"/>
      <dgm:spPr/>
    </dgm:pt>
    <dgm:pt modelId="{07110D2B-6097-4D88-B478-B4793579FD68}" type="pres">
      <dgm:prSet presAssocID="{D659F9B4-5A1D-4B22-A19D-683488718374}" presName="wedge3Tx" presStyleLbl="node1" presStyleIdx="2" presStyleCnt="4">
        <dgm:presLayoutVars>
          <dgm:chMax val="0"/>
          <dgm:chPref val="0"/>
          <dgm:bulletEnabled val="1"/>
        </dgm:presLayoutVars>
      </dgm:prSet>
      <dgm:spPr/>
      <dgm:t>
        <a:bodyPr/>
        <a:lstStyle/>
        <a:p>
          <a:endParaRPr lang="ru-RU"/>
        </a:p>
      </dgm:t>
    </dgm:pt>
    <dgm:pt modelId="{7033DA69-4DA7-41A5-9E68-89768663A610}" type="pres">
      <dgm:prSet presAssocID="{D659F9B4-5A1D-4B22-A19D-683488718374}" presName="wedge4" presStyleLbl="node1" presStyleIdx="3" presStyleCnt="4" custScaleX="117266"/>
      <dgm:spPr/>
      <dgm:t>
        <a:bodyPr/>
        <a:lstStyle/>
        <a:p>
          <a:endParaRPr lang="ru-RU"/>
        </a:p>
      </dgm:t>
    </dgm:pt>
    <dgm:pt modelId="{ED0D7A24-CF0A-4681-88CC-CF4C7B128BD9}" type="pres">
      <dgm:prSet presAssocID="{D659F9B4-5A1D-4B22-A19D-683488718374}" presName="dummy4a" presStyleCnt="0"/>
      <dgm:spPr/>
    </dgm:pt>
    <dgm:pt modelId="{C612AAF9-B397-4A61-8022-73DD5E8E3564}" type="pres">
      <dgm:prSet presAssocID="{D659F9B4-5A1D-4B22-A19D-683488718374}" presName="dummy4b" presStyleCnt="0"/>
      <dgm:spPr/>
    </dgm:pt>
    <dgm:pt modelId="{81CF5164-2291-422B-A590-7B05D56A1FCF}" type="pres">
      <dgm:prSet presAssocID="{D659F9B4-5A1D-4B22-A19D-683488718374}" presName="wedge4Tx" presStyleLbl="node1" presStyleIdx="3" presStyleCnt="4">
        <dgm:presLayoutVars>
          <dgm:chMax val="0"/>
          <dgm:chPref val="0"/>
          <dgm:bulletEnabled val="1"/>
        </dgm:presLayoutVars>
      </dgm:prSet>
      <dgm:spPr/>
      <dgm:t>
        <a:bodyPr/>
        <a:lstStyle/>
        <a:p>
          <a:endParaRPr lang="ru-RU"/>
        </a:p>
      </dgm:t>
    </dgm:pt>
    <dgm:pt modelId="{95F82DA5-6282-4D94-AC43-8A0A28686821}" type="pres">
      <dgm:prSet presAssocID="{98582392-66D0-4069-A6DF-A9B0BCD324E1}" presName="arrowWedge1" presStyleLbl="fgSibTrans2D1" presStyleIdx="0" presStyleCnt="4" custScaleX="106994" custLinFactNeighborX="1288" custLinFactNeighborY="1431"/>
      <dgm:spPr/>
    </dgm:pt>
    <dgm:pt modelId="{497EA64B-5309-4ECD-B61E-E167777593FB}" type="pres">
      <dgm:prSet presAssocID="{84E1E094-80BB-4D46-A863-3B6A7BB7E58B}" presName="arrowWedge2" presStyleLbl="fgSibTrans2D1" presStyleIdx="1" presStyleCnt="4" custScaleX="112595" custScaleY="102749" custLinFactNeighborX="0" custLinFactNeighborY="773"/>
      <dgm:spPr/>
    </dgm:pt>
    <dgm:pt modelId="{5F900603-E582-4F8C-9DE5-8A201147A4A4}" type="pres">
      <dgm:prSet presAssocID="{943F0C50-F4C9-45A2-A4B2-9A48E0984129}" presName="arrowWedge3" presStyleLbl="fgSibTrans2D1" presStyleIdx="2" presStyleCnt="4" custScaleX="105773" custScaleY="98736" custLinFactNeighborX="-1031" custLinFactNeighborY="1289"/>
      <dgm:spPr/>
    </dgm:pt>
    <dgm:pt modelId="{4590F1FF-ABCE-473F-AA19-335CD9ABA293}" type="pres">
      <dgm:prSet presAssocID="{5DB549EB-C915-4277-AC3E-B880231DB552}" presName="arrowWedge4" presStyleLbl="fgSibTrans2D1" presStyleIdx="3" presStyleCnt="4" custScaleX="112221" custScaleY="98521" custLinFactNeighborX="1289" custLinFactNeighborY="-718"/>
      <dgm:spPr/>
    </dgm:pt>
  </dgm:ptLst>
  <dgm:cxnLst>
    <dgm:cxn modelId="{DB0A3DE8-3478-4B59-A82B-AAB408317635}" type="presOf" srcId="{FEA3BC49-0AED-4D90-9CEA-A0FAD8E7B007}" destId="{9423C4F0-474D-4CD1-A7EF-D634B2B31FD2}" srcOrd="0" destOrd="0" presId="urn:microsoft.com/office/officeart/2005/8/layout/cycle8"/>
    <dgm:cxn modelId="{35F3FC19-EC2A-4115-AFFD-BA9BC01A122A}" type="presOf" srcId="{FEA3BC49-0AED-4D90-9CEA-A0FAD8E7B007}" destId="{85390414-A789-4396-A6C3-75CCE97187D8}" srcOrd="1" destOrd="0" presId="urn:microsoft.com/office/officeart/2005/8/layout/cycle8"/>
    <dgm:cxn modelId="{748A9ADC-C574-4D37-9F3F-2CB216531A19}" type="presOf" srcId="{FE509961-7738-43A1-A6F8-9C193626C419}" destId="{6C98A6CD-5A34-4286-A5D0-D6854FC05A31}" srcOrd="1" destOrd="0" presId="urn:microsoft.com/office/officeart/2005/8/layout/cycle8"/>
    <dgm:cxn modelId="{4E08BE7A-1A34-42C2-AAFB-C712BAE6E461}" type="presOf" srcId="{064772C6-C788-418F-BFC8-98A8D2781AD4}" destId="{3EDDB0A1-89C2-43D6-BA99-0428BD028153}" srcOrd="0" destOrd="0" presId="urn:microsoft.com/office/officeart/2005/8/layout/cycle8"/>
    <dgm:cxn modelId="{461478A2-70B5-4E7E-AE21-7A26B0B0B6AC}" srcId="{D659F9B4-5A1D-4B22-A19D-683488718374}" destId="{064772C6-C788-418F-BFC8-98A8D2781AD4}" srcOrd="2" destOrd="0" parTransId="{7A5DAB5D-7853-4EE5-ACEC-B37C4C0D6E0C}" sibTransId="{943F0C50-F4C9-45A2-A4B2-9A48E0984129}"/>
    <dgm:cxn modelId="{173D7EA2-852E-4DD3-AD6E-DE7B80F4B635}" srcId="{D659F9B4-5A1D-4B22-A19D-683488718374}" destId="{FEA3BC49-0AED-4D90-9CEA-A0FAD8E7B007}" srcOrd="1" destOrd="0" parTransId="{8C3B1672-40B7-4C63-AE60-0EEA548992E5}" sibTransId="{84E1E094-80BB-4D46-A863-3B6A7BB7E58B}"/>
    <dgm:cxn modelId="{275A4B73-FB29-45D1-A4F3-72A034AB5299}" type="presOf" srcId="{FE509961-7738-43A1-A6F8-9C193626C419}" destId="{9822AFBD-FDE8-4A72-8523-6ECC7E77EBED}" srcOrd="0" destOrd="0" presId="urn:microsoft.com/office/officeart/2005/8/layout/cycle8"/>
    <dgm:cxn modelId="{07A03549-8984-4785-ADB8-6C2C8B5EC280}" srcId="{D659F9B4-5A1D-4B22-A19D-683488718374}" destId="{6A26BFE0-1DB3-4EB9-9613-A80328B8AA06}" srcOrd="3" destOrd="0" parTransId="{4C284F7F-9E04-4100-B5A2-2D7EABA145A8}" sibTransId="{5DB549EB-C915-4277-AC3E-B880231DB552}"/>
    <dgm:cxn modelId="{C0C12987-636C-4F21-A40B-BADD67A1EA7B}" type="presOf" srcId="{064772C6-C788-418F-BFC8-98A8D2781AD4}" destId="{07110D2B-6097-4D88-B478-B4793579FD68}" srcOrd="1" destOrd="0" presId="urn:microsoft.com/office/officeart/2005/8/layout/cycle8"/>
    <dgm:cxn modelId="{D6D00544-9DD0-4FFD-9F52-B5FF67A1D2B8}" srcId="{D659F9B4-5A1D-4B22-A19D-683488718374}" destId="{FE509961-7738-43A1-A6F8-9C193626C419}" srcOrd="0" destOrd="0" parTransId="{7ABACB4A-F883-48FC-B5A0-1D11D13E463F}" sibTransId="{98582392-66D0-4069-A6DF-A9B0BCD324E1}"/>
    <dgm:cxn modelId="{9FDE77FE-CF8A-46B0-BB07-E2725DA305CA}" type="presOf" srcId="{D659F9B4-5A1D-4B22-A19D-683488718374}" destId="{712D586D-92E4-4E93-B0E5-314098744C4B}" srcOrd="0" destOrd="0" presId="urn:microsoft.com/office/officeart/2005/8/layout/cycle8"/>
    <dgm:cxn modelId="{B8C229E2-2857-4121-8C0B-2988023ABF6F}" type="presOf" srcId="{6A26BFE0-1DB3-4EB9-9613-A80328B8AA06}" destId="{81CF5164-2291-422B-A590-7B05D56A1FCF}" srcOrd="1" destOrd="0" presId="urn:microsoft.com/office/officeart/2005/8/layout/cycle8"/>
    <dgm:cxn modelId="{1AB83E66-95F8-4C27-928F-344477E9691F}" type="presOf" srcId="{6A26BFE0-1DB3-4EB9-9613-A80328B8AA06}" destId="{7033DA69-4DA7-41A5-9E68-89768663A610}" srcOrd="0" destOrd="0" presId="urn:microsoft.com/office/officeart/2005/8/layout/cycle8"/>
    <dgm:cxn modelId="{B73732B5-FC01-4EB8-8307-71095FFEEFA8}" type="presParOf" srcId="{712D586D-92E4-4E93-B0E5-314098744C4B}" destId="{9822AFBD-FDE8-4A72-8523-6ECC7E77EBED}" srcOrd="0" destOrd="0" presId="urn:microsoft.com/office/officeart/2005/8/layout/cycle8"/>
    <dgm:cxn modelId="{C4B57FDF-7C31-409A-AA49-B786A2495E5D}" type="presParOf" srcId="{712D586D-92E4-4E93-B0E5-314098744C4B}" destId="{8C4163FE-6348-4EA6-A939-C080EDFD1108}" srcOrd="1" destOrd="0" presId="urn:microsoft.com/office/officeart/2005/8/layout/cycle8"/>
    <dgm:cxn modelId="{1CB6B5D2-5DFC-4FFA-ABAB-E1864F411648}" type="presParOf" srcId="{712D586D-92E4-4E93-B0E5-314098744C4B}" destId="{AA2BA9B8-D312-4B01-8B2C-1BB2BFE5ED51}" srcOrd="2" destOrd="0" presId="urn:microsoft.com/office/officeart/2005/8/layout/cycle8"/>
    <dgm:cxn modelId="{8A1CF0E7-DAFC-4D4A-A8FF-9C71BF4B63CA}" type="presParOf" srcId="{712D586D-92E4-4E93-B0E5-314098744C4B}" destId="{6C98A6CD-5A34-4286-A5D0-D6854FC05A31}" srcOrd="3" destOrd="0" presId="urn:microsoft.com/office/officeart/2005/8/layout/cycle8"/>
    <dgm:cxn modelId="{4BCCB5AA-5F8D-42D0-8599-4C273E914B68}" type="presParOf" srcId="{712D586D-92E4-4E93-B0E5-314098744C4B}" destId="{9423C4F0-474D-4CD1-A7EF-D634B2B31FD2}" srcOrd="4" destOrd="0" presId="urn:microsoft.com/office/officeart/2005/8/layout/cycle8"/>
    <dgm:cxn modelId="{ECF4DF28-F2BB-4D04-A30E-09EEBEEB9AA0}" type="presParOf" srcId="{712D586D-92E4-4E93-B0E5-314098744C4B}" destId="{2ED7D641-1B7C-420D-AD3E-823B2916723D}" srcOrd="5" destOrd="0" presId="urn:microsoft.com/office/officeart/2005/8/layout/cycle8"/>
    <dgm:cxn modelId="{BD0667C9-C9D2-496D-A961-31ECF0F17202}" type="presParOf" srcId="{712D586D-92E4-4E93-B0E5-314098744C4B}" destId="{51D03314-21C2-4543-9969-9A3CA7B5C99A}" srcOrd="6" destOrd="0" presId="urn:microsoft.com/office/officeart/2005/8/layout/cycle8"/>
    <dgm:cxn modelId="{719B4351-C039-4CFA-9C1A-90BA8BDCF436}" type="presParOf" srcId="{712D586D-92E4-4E93-B0E5-314098744C4B}" destId="{85390414-A789-4396-A6C3-75CCE97187D8}" srcOrd="7" destOrd="0" presId="urn:microsoft.com/office/officeart/2005/8/layout/cycle8"/>
    <dgm:cxn modelId="{95A4EF05-42E7-46A2-8C4D-342A7416278B}" type="presParOf" srcId="{712D586D-92E4-4E93-B0E5-314098744C4B}" destId="{3EDDB0A1-89C2-43D6-BA99-0428BD028153}" srcOrd="8" destOrd="0" presId="urn:microsoft.com/office/officeart/2005/8/layout/cycle8"/>
    <dgm:cxn modelId="{B9B25462-7A2D-4EB7-B09A-5EDA58C14EFD}" type="presParOf" srcId="{712D586D-92E4-4E93-B0E5-314098744C4B}" destId="{3763E088-03E6-4546-B45C-BF67B70CA059}" srcOrd="9" destOrd="0" presId="urn:microsoft.com/office/officeart/2005/8/layout/cycle8"/>
    <dgm:cxn modelId="{68528765-EAA8-4A86-BF22-54C06B17FC76}" type="presParOf" srcId="{712D586D-92E4-4E93-B0E5-314098744C4B}" destId="{56C2862F-4458-450C-9705-66BBB82521F5}" srcOrd="10" destOrd="0" presId="urn:microsoft.com/office/officeart/2005/8/layout/cycle8"/>
    <dgm:cxn modelId="{8F4957BD-06E4-492D-9E20-6DB8DD25928B}" type="presParOf" srcId="{712D586D-92E4-4E93-B0E5-314098744C4B}" destId="{07110D2B-6097-4D88-B478-B4793579FD68}" srcOrd="11" destOrd="0" presId="urn:microsoft.com/office/officeart/2005/8/layout/cycle8"/>
    <dgm:cxn modelId="{120A3DA8-CB62-4851-8C65-ED474F4F2346}" type="presParOf" srcId="{712D586D-92E4-4E93-B0E5-314098744C4B}" destId="{7033DA69-4DA7-41A5-9E68-89768663A610}" srcOrd="12" destOrd="0" presId="urn:microsoft.com/office/officeart/2005/8/layout/cycle8"/>
    <dgm:cxn modelId="{27A14B23-BC7A-4807-9277-9E2C053EF47D}" type="presParOf" srcId="{712D586D-92E4-4E93-B0E5-314098744C4B}" destId="{ED0D7A24-CF0A-4681-88CC-CF4C7B128BD9}" srcOrd="13" destOrd="0" presId="urn:microsoft.com/office/officeart/2005/8/layout/cycle8"/>
    <dgm:cxn modelId="{EC93EEAF-8942-4347-9559-BA7CC108FF16}" type="presParOf" srcId="{712D586D-92E4-4E93-B0E5-314098744C4B}" destId="{C612AAF9-B397-4A61-8022-73DD5E8E3564}" srcOrd="14" destOrd="0" presId="urn:microsoft.com/office/officeart/2005/8/layout/cycle8"/>
    <dgm:cxn modelId="{D47285B4-34BB-4536-A4C6-F7E490F9AAB9}" type="presParOf" srcId="{712D586D-92E4-4E93-B0E5-314098744C4B}" destId="{81CF5164-2291-422B-A590-7B05D56A1FCF}" srcOrd="15" destOrd="0" presId="urn:microsoft.com/office/officeart/2005/8/layout/cycle8"/>
    <dgm:cxn modelId="{58C3F4F0-C264-4816-AEA5-10200AEDC767}" type="presParOf" srcId="{712D586D-92E4-4E93-B0E5-314098744C4B}" destId="{95F82DA5-6282-4D94-AC43-8A0A28686821}" srcOrd="16" destOrd="0" presId="urn:microsoft.com/office/officeart/2005/8/layout/cycle8"/>
    <dgm:cxn modelId="{A2456619-2CF9-4568-BCD5-A0788BD604E3}" type="presParOf" srcId="{712D586D-92E4-4E93-B0E5-314098744C4B}" destId="{497EA64B-5309-4ECD-B61E-E167777593FB}" srcOrd="17" destOrd="0" presId="urn:microsoft.com/office/officeart/2005/8/layout/cycle8"/>
    <dgm:cxn modelId="{BBCB8697-B9B4-426C-B020-6C54BEF62CFB}" type="presParOf" srcId="{712D586D-92E4-4E93-B0E5-314098744C4B}" destId="{5F900603-E582-4F8C-9DE5-8A201147A4A4}" srcOrd="18" destOrd="0" presId="urn:microsoft.com/office/officeart/2005/8/layout/cycle8"/>
    <dgm:cxn modelId="{3E040A95-8432-44D3-BAB5-378552096E48}" type="presParOf" srcId="{712D586D-92E4-4E93-B0E5-314098744C4B}" destId="{4590F1FF-ABCE-473F-AA19-335CD9ABA293}" srcOrd="19" destOrd="0" presId="urn:microsoft.com/office/officeart/2005/8/layout/cycle8"/>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E98E62F-5875-4985-ACFB-F14F5CF253C4}"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ru-RU"/>
        </a:p>
      </dgm:t>
    </dgm:pt>
    <dgm:pt modelId="{3859C876-DCDE-42EB-B5D9-B82A58D1A79A}">
      <dgm:prSet phldrT="[Текст]" custT="1"/>
      <dgm:spPr/>
      <dgm:t>
        <a:bodyPr/>
        <a:lstStyle/>
        <a:p>
          <a:r>
            <a:rPr lang="ru-RU" sz="1200" b="1">
              <a:latin typeface="Times New Roman" panose="02020603050405020304" pitchFamily="18" charset="0"/>
              <a:cs typeface="Times New Roman" panose="02020603050405020304" pitchFamily="18" charset="0"/>
            </a:rPr>
            <a:t>4-сыныпта</a:t>
          </a:r>
        </a:p>
        <a:p>
          <a:r>
            <a:rPr lang="ru-RU" sz="1200" b="1">
              <a:latin typeface="Times New Roman" panose="02020603050405020304" pitchFamily="18" charset="0"/>
              <a:cs typeface="Times New Roman" panose="02020603050405020304" pitchFamily="18" charset="0"/>
            </a:rPr>
            <a:t>19 </a:t>
          </a:r>
          <a:r>
            <a:rPr lang="ru-RU" sz="1200" b="0">
              <a:latin typeface="Times New Roman" panose="02020603050405020304" pitchFamily="18" charset="0"/>
              <a:cs typeface="Times New Roman" panose="02020603050405020304" pitchFamily="18" charset="0"/>
            </a:rPr>
            <a:t>оқу мақсаты</a:t>
          </a:r>
        </a:p>
      </dgm:t>
    </dgm:pt>
    <dgm:pt modelId="{4D702865-E82D-4F00-999E-CFFE9172DEA9}" type="parTrans" cxnId="{3C4D95C7-2008-4909-920C-36E960A8E70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0A11106-CAB3-4351-B7F4-1940BC9DE470}" type="sibTrans" cxnId="{3C4D95C7-2008-4909-920C-36E960A8E70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99A80859-4B76-413F-ABD7-2ED10365ADA8}">
      <dgm:prSet phldrT="[Текст]" custT="1"/>
      <dgm:spPr/>
      <dgm:t>
        <a:bodyPr/>
        <a:lstStyle/>
        <a:p>
          <a:endParaRPr lang="ru-RU" sz="1200" b="1">
            <a:latin typeface="Times New Roman" panose="02020603050405020304" pitchFamily="18" charset="0"/>
            <a:cs typeface="Times New Roman" panose="02020603050405020304" pitchFamily="18" charset="0"/>
          </a:endParaRPr>
        </a:p>
        <a:p>
          <a:r>
            <a:rPr lang="ru-RU" sz="1200" b="1">
              <a:latin typeface="Times New Roman" panose="02020603050405020304" pitchFamily="18" charset="0"/>
              <a:cs typeface="Times New Roman" panose="02020603050405020304" pitchFamily="18" charset="0"/>
            </a:rPr>
            <a:t>3-сыныпта</a:t>
          </a:r>
        </a:p>
        <a:p>
          <a:r>
            <a:rPr lang="ru-RU" sz="1200" b="1">
              <a:latin typeface="Times New Roman" panose="02020603050405020304" pitchFamily="18" charset="0"/>
              <a:cs typeface="Times New Roman" panose="02020603050405020304" pitchFamily="18" charset="0"/>
            </a:rPr>
            <a:t>21 </a:t>
          </a:r>
          <a:r>
            <a:rPr lang="ru-RU" sz="1200" b="0">
              <a:latin typeface="Times New Roman" panose="02020603050405020304" pitchFamily="18" charset="0"/>
              <a:cs typeface="Times New Roman" panose="02020603050405020304" pitchFamily="18" charset="0"/>
            </a:rPr>
            <a:t>оқу мақсаты</a:t>
          </a:r>
        </a:p>
      </dgm:t>
    </dgm:pt>
    <dgm:pt modelId="{40A43019-5AF4-4FDD-80EC-5C911020008C}" type="parTrans" cxnId="{B897114F-4DC7-4EC5-B770-F15A07717F4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D56FBB7-F606-438F-9F94-04465C08E13F}" type="sibTrans" cxnId="{B897114F-4DC7-4EC5-B770-F15A07717F4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46F1006-148E-41E4-9B78-040FD43AC162}">
      <dgm:prSet phldrT="[Текст]" custT="1"/>
      <dgm:spPr/>
      <dgm:t>
        <a:bodyPr/>
        <a:lstStyle/>
        <a:p>
          <a:r>
            <a:rPr lang="ru-RU" sz="1200" b="1">
              <a:latin typeface="Times New Roman" panose="02020603050405020304" pitchFamily="18" charset="0"/>
              <a:cs typeface="Times New Roman" panose="02020603050405020304" pitchFamily="18" charset="0"/>
            </a:rPr>
            <a:t>2 сыныпта </a:t>
          </a:r>
        </a:p>
        <a:p>
          <a:r>
            <a:rPr lang="ru-RU" sz="1200" b="1">
              <a:latin typeface="Times New Roman" panose="02020603050405020304" pitchFamily="18" charset="0"/>
              <a:cs typeface="Times New Roman" panose="02020603050405020304" pitchFamily="18" charset="0"/>
            </a:rPr>
            <a:t>15 </a:t>
          </a:r>
          <a:r>
            <a:rPr lang="ru-RU" sz="1200" b="0">
              <a:latin typeface="Times New Roman" panose="02020603050405020304" pitchFamily="18" charset="0"/>
              <a:cs typeface="Times New Roman" panose="02020603050405020304" pitchFamily="18" charset="0"/>
            </a:rPr>
            <a:t>оқу мақсаты</a:t>
          </a:r>
        </a:p>
      </dgm:t>
    </dgm:pt>
    <dgm:pt modelId="{B59A2C96-2B58-485E-9C0F-D5C6850F1C96}" type="parTrans" cxnId="{7095ADB6-B87F-44BA-B0CA-6AFB7D7E78D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F0D91B8-D05E-4FF9-B83A-0686A05630FB}" type="sibTrans" cxnId="{7095ADB6-B87F-44BA-B0CA-6AFB7D7E78D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EE7FD06-1685-44E2-BD3B-9E2DC43AC67D}" type="pres">
      <dgm:prSet presAssocID="{FE98E62F-5875-4985-ACFB-F14F5CF253C4}" presName="Name0" presStyleCnt="0">
        <dgm:presLayoutVars>
          <dgm:chMax val="7"/>
          <dgm:resizeHandles val="exact"/>
        </dgm:presLayoutVars>
      </dgm:prSet>
      <dgm:spPr/>
      <dgm:t>
        <a:bodyPr/>
        <a:lstStyle/>
        <a:p>
          <a:endParaRPr lang="ru-RU"/>
        </a:p>
      </dgm:t>
    </dgm:pt>
    <dgm:pt modelId="{AAAF225A-D6B6-44D5-B042-F42A99B2ECFF}" type="pres">
      <dgm:prSet presAssocID="{FE98E62F-5875-4985-ACFB-F14F5CF253C4}" presName="comp1" presStyleCnt="0"/>
      <dgm:spPr/>
    </dgm:pt>
    <dgm:pt modelId="{4E4CB2F3-E7F5-4FEC-B0C9-2AA42A4BDBDE}" type="pres">
      <dgm:prSet presAssocID="{FE98E62F-5875-4985-ACFB-F14F5CF253C4}" presName="circle1" presStyleLbl="node1" presStyleIdx="0" presStyleCnt="3"/>
      <dgm:spPr/>
      <dgm:t>
        <a:bodyPr/>
        <a:lstStyle/>
        <a:p>
          <a:endParaRPr lang="ru-RU"/>
        </a:p>
      </dgm:t>
    </dgm:pt>
    <dgm:pt modelId="{B861940D-DBE3-427B-98DE-EBF8C93DAE61}" type="pres">
      <dgm:prSet presAssocID="{FE98E62F-5875-4985-ACFB-F14F5CF253C4}" presName="c1text" presStyleLbl="node1" presStyleIdx="0" presStyleCnt="3">
        <dgm:presLayoutVars>
          <dgm:bulletEnabled val="1"/>
        </dgm:presLayoutVars>
      </dgm:prSet>
      <dgm:spPr/>
      <dgm:t>
        <a:bodyPr/>
        <a:lstStyle/>
        <a:p>
          <a:endParaRPr lang="ru-RU"/>
        </a:p>
      </dgm:t>
    </dgm:pt>
    <dgm:pt modelId="{7E3323BA-8156-4BCF-B53E-F3E399330232}" type="pres">
      <dgm:prSet presAssocID="{FE98E62F-5875-4985-ACFB-F14F5CF253C4}" presName="comp2" presStyleCnt="0"/>
      <dgm:spPr/>
    </dgm:pt>
    <dgm:pt modelId="{FAAE0CEC-F0E2-41FB-85CD-CECC9707F1F8}" type="pres">
      <dgm:prSet presAssocID="{FE98E62F-5875-4985-ACFB-F14F5CF253C4}" presName="circle2" presStyleLbl="node1" presStyleIdx="1" presStyleCnt="3"/>
      <dgm:spPr/>
      <dgm:t>
        <a:bodyPr/>
        <a:lstStyle/>
        <a:p>
          <a:endParaRPr lang="ru-RU"/>
        </a:p>
      </dgm:t>
    </dgm:pt>
    <dgm:pt modelId="{CF58D90E-87D1-495E-BD3C-9028B00D1F09}" type="pres">
      <dgm:prSet presAssocID="{FE98E62F-5875-4985-ACFB-F14F5CF253C4}" presName="c2text" presStyleLbl="node1" presStyleIdx="1" presStyleCnt="3">
        <dgm:presLayoutVars>
          <dgm:bulletEnabled val="1"/>
        </dgm:presLayoutVars>
      </dgm:prSet>
      <dgm:spPr/>
      <dgm:t>
        <a:bodyPr/>
        <a:lstStyle/>
        <a:p>
          <a:endParaRPr lang="ru-RU"/>
        </a:p>
      </dgm:t>
    </dgm:pt>
    <dgm:pt modelId="{BE00649F-C0F8-4E53-B7C1-9D682D2C870A}" type="pres">
      <dgm:prSet presAssocID="{FE98E62F-5875-4985-ACFB-F14F5CF253C4}" presName="comp3" presStyleCnt="0"/>
      <dgm:spPr/>
    </dgm:pt>
    <dgm:pt modelId="{49DF28A3-AF9B-4300-A3A0-8B92495708AA}" type="pres">
      <dgm:prSet presAssocID="{FE98E62F-5875-4985-ACFB-F14F5CF253C4}" presName="circle3" presStyleLbl="node1" presStyleIdx="2" presStyleCnt="3"/>
      <dgm:spPr/>
      <dgm:t>
        <a:bodyPr/>
        <a:lstStyle/>
        <a:p>
          <a:endParaRPr lang="ru-RU"/>
        </a:p>
      </dgm:t>
    </dgm:pt>
    <dgm:pt modelId="{8061DAF3-56D2-4175-AC4F-CCB6DA2469E7}" type="pres">
      <dgm:prSet presAssocID="{FE98E62F-5875-4985-ACFB-F14F5CF253C4}" presName="c3text" presStyleLbl="node1" presStyleIdx="2" presStyleCnt="3">
        <dgm:presLayoutVars>
          <dgm:bulletEnabled val="1"/>
        </dgm:presLayoutVars>
      </dgm:prSet>
      <dgm:spPr/>
      <dgm:t>
        <a:bodyPr/>
        <a:lstStyle/>
        <a:p>
          <a:endParaRPr lang="ru-RU"/>
        </a:p>
      </dgm:t>
    </dgm:pt>
  </dgm:ptLst>
  <dgm:cxnLst>
    <dgm:cxn modelId="{1E0EEBE0-4277-4382-9CE8-70ADA77A7BD2}" type="presOf" srcId="{3859C876-DCDE-42EB-B5D9-B82A58D1A79A}" destId="{B861940D-DBE3-427B-98DE-EBF8C93DAE61}" srcOrd="1" destOrd="0" presId="urn:microsoft.com/office/officeart/2005/8/layout/venn2"/>
    <dgm:cxn modelId="{6F905C6D-F6B8-44D6-9736-C978A1BF0BFD}" type="presOf" srcId="{246F1006-148E-41E4-9B78-040FD43AC162}" destId="{49DF28A3-AF9B-4300-A3A0-8B92495708AA}" srcOrd="0" destOrd="0" presId="urn:microsoft.com/office/officeart/2005/8/layout/venn2"/>
    <dgm:cxn modelId="{D71552FE-1403-4670-A45B-7794EF9E9A50}" type="presOf" srcId="{FE98E62F-5875-4985-ACFB-F14F5CF253C4}" destId="{5EE7FD06-1685-44E2-BD3B-9E2DC43AC67D}" srcOrd="0" destOrd="0" presId="urn:microsoft.com/office/officeart/2005/8/layout/venn2"/>
    <dgm:cxn modelId="{7095ADB6-B87F-44BA-B0CA-6AFB7D7E78D0}" srcId="{FE98E62F-5875-4985-ACFB-F14F5CF253C4}" destId="{246F1006-148E-41E4-9B78-040FD43AC162}" srcOrd="2" destOrd="0" parTransId="{B59A2C96-2B58-485E-9C0F-D5C6850F1C96}" sibTransId="{8F0D91B8-D05E-4FF9-B83A-0686A05630FB}"/>
    <dgm:cxn modelId="{4F14606C-76F2-4A98-ACF2-6162E829F2F1}" type="presOf" srcId="{246F1006-148E-41E4-9B78-040FD43AC162}" destId="{8061DAF3-56D2-4175-AC4F-CCB6DA2469E7}" srcOrd="1" destOrd="0" presId="urn:microsoft.com/office/officeart/2005/8/layout/venn2"/>
    <dgm:cxn modelId="{797B6E19-5C7D-44BA-82D4-9712515E4F61}" type="presOf" srcId="{99A80859-4B76-413F-ABD7-2ED10365ADA8}" destId="{CF58D90E-87D1-495E-BD3C-9028B00D1F09}" srcOrd="1" destOrd="0" presId="urn:microsoft.com/office/officeart/2005/8/layout/venn2"/>
    <dgm:cxn modelId="{DDF7F0CF-5409-4FAE-A3B1-08F48199C5F5}" type="presOf" srcId="{3859C876-DCDE-42EB-B5D9-B82A58D1A79A}" destId="{4E4CB2F3-E7F5-4FEC-B0C9-2AA42A4BDBDE}" srcOrd="0" destOrd="0" presId="urn:microsoft.com/office/officeart/2005/8/layout/venn2"/>
    <dgm:cxn modelId="{14D3DA50-0ECD-4DA7-8D49-B0704F2E1BED}" type="presOf" srcId="{99A80859-4B76-413F-ABD7-2ED10365ADA8}" destId="{FAAE0CEC-F0E2-41FB-85CD-CECC9707F1F8}" srcOrd="0" destOrd="0" presId="urn:microsoft.com/office/officeart/2005/8/layout/venn2"/>
    <dgm:cxn modelId="{3C4D95C7-2008-4909-920C-36E960A8E700}" srcId="{FE98E62F-5875-4985-ACFB-F14F5CF253C4}" destId="{3859C876-DCDE-42EB-B5D9-B82A58D1A79A}" srcOrd="0" destOrd="0" parTransId="{4D702865-E82D-4F00-999E-CFFE9172DEA9}" sibTransId="{80A11106-CAB3-4351-B7F4-1940BC9DE470}"/>
    <dgm:cxn modelId="{B897114F-4DC7-4EC5-B770-F15A07717F42}" srcId="{FE98E62F-5875-4985-ACFB-F14F5CF253C4}" destId="{99A80859-4B76-413F-ABD7-2ED10365ADA8}" srcOrd="1" destOrd="0" parTransId="{40A43019-5AF4-4FDD-80EC-5C911020008C}" sibTransId="{ED56FBB7-F606-438F-9F94-04465C08E13F}"/>
    <dgm:cxn modelId="{A6119F5A-275A-4283-8A80-741BF8B66BBB}" type="presParOf" srcId="{5EE7FD06-1685-44E2-BD3B-9E2DC43AC67D}" destId="{AAAF225A-D6B6-44D5-B042-F42A99B2ECFF}" srcOrd="0" destOrd="0" presId="urn:microsoft.com/office/officeart/2005/8/layout/venn2"/>
    <dgm:cxn modelId="{46B373D7-179D-4A72-9973-F7325F32B524}" type="presParOf" srcId="{AAAF225A-D6B6-44D5-B042-F42A99B2ECFF}" destId="{4E4CB2F3-E7F5-4FEC-B0C9-2AA42A4BDBDE}" srcOrd="0" destOrd="0" presId="urn:microsoft.com/office/officeart/2005/8/layout/venn2"/>
    <dgm:cxn modelId="{F0DE828E-3C65-4FFC-880D-0BE082F957CB}" type="presParOf" srcId="{AAAF225A-D6B6-44D5-B042-F42A99B2ECFF}" destId="{B861940D-DBE3-427B-98DE-EBF8C93DAE61}" srcOrd="1" destOrd="0" presId="urn:microsoft.com/office/officeart/2005/8/layout/venn2"/>
    <dgm:cxn modelId="{4B0A35BC-B52C-4272-9497-C0A1E32BDFCD}" type="presParOf" srcId="{5EE7FD06-1685-44E2-BD3B-9E2DC43AC67D}" destId="{7E3323BA-8156-4BCF-B53E-F3E399330232}" srcOrd="1" destOrd="0" presId="urn:microsoft.com/office/officeart/2005/8/layout/venn2"/>
    <dgm:cxn modelId="{16FD104A-912F-46D9-94DA-F4EFCFCC1C34}" type="presParOf" srcId="{7E3323BA-8156-4BCF-B53E-F3E399330232}" destId="{FAAE0CEC-F0E2-41FB-85CD-CECC9707F1F8}" srcOrd="0" destOrd="0" presId="urn:microsoft.com/office/officeart/2005/8/layout/venn2"/>
    <dgm:cxn modelId="{1B894D8C-F2DD-4400-A52C-BBF492F08A04}" type="presParOf" srcId="{7E3323BA-8156-4BCF-B53E-F3E399330232}" destId="{CF58D90E-87D1-495E-BD3C-9028B00D1F09}" srcOrd="1" destOrd="0" presId="urn:microsoft.com/office/officeart/2005/8/layout/venn2"/>
    <dgm:cxn modelId="{4853D948-415E-4DFE-B6F4-2740D0DCE5C0}" type="presParOf" srcId="{5EE7FD06-1685-44E2-BD3B-9E2DC43AC67D}" destId="{BE00649F-C0F8-4E53-B7C1-9D682D2C870A}" srcOrd="2" destOrd="0" presId="urn:microsoft.com/office/officeart/2005/8/layout/venn2"/>
    <dgm:cxn modelId="{D9416132-C14C-4110-A2EA-BBA2F1171672}" type="presParOf" srcId="{BE00649F-C0F8-4E53-B7C1-9D682D2C870A}" destId="{49DF28A3-AF9B-4300-A3A0-8B92495708AA}" srcOrd="0" destOrd="0" presId="urn:microsoft.com/office/officeart/2005/8/layout/venn2"/>
    <dgm:cxn modelId="{BC8AF042-9821-46A2-B7C8-D93455969593}" type="presParOf" srcId="{BE00649F-C0F8-4E53-B7C1-9D682D2C870A}" destId="{8061DAF3-56D2-4175-AC4F-CCB6DA2469E7}" srcOrd="1" destOrd="0" presId="urn:microsoft.com/office/officeart/2005/8/layout/ven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803BEC9-3931-4A19-B472-D90BA13BB1C4}" type="doc">
      <dgm:prSet loTypeId="urn:microsoft.com/office/officeart/2005/8/layout/gear1" loCatId="process" qsTypeId="urn:microsoft.com/office/officeart/2005/8/quickstyle/simple1" qsCatId="simple" csTypeId="urn:microsoft.com/office/officeart/2005/8/colors/colorful4" csCatId="colorful" phldr="1"/>
      <dgm:spPr/>
    </dgm:pt>
    <dgm:pt modelId="{537AAC34-76BB-4348-A598-DC68916A14DA}">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Педагогтің өзі</a:t>
          </a:r>
        </a:p>
      </dgm:t>
    </dgm:pt>
    <dgm:pt modelId="{FCCE7865-C674-4C25-B0CF-74614B457EFD}" type="parTrans" cxnId="{E8295E6B-F228-4A7C-90E7-46BC6BE46808}">
      <dgm:prSet/>
      <dgm:spPr/>
      <dgm:t>
        <a:bodyPr/>
        <a:lstStyle/>
        <a:p>
          <a:pPr algn="r"/>
          <a:endParaRPr lang="ru-RU"/>
        </a:p>
      </dgm:t>
    </dgm:pt>
    <dgm:pt modelId="{60930E1F-573B-4920-A233-6B68AF33C976}" type="sibTrans" cxnId="{E8295E6B-F228-4A7C-90E7-46BC6BE46808}">
      <dgm:prSet/>
      <dgm:spPr/>
      <dgm:t>
        <a:bodyPr/>
        <a:lstStyle/>
        <a:p>
          <a:pPr algn="r"/>
          <a:endParaRPr lang="ru-RU"/>
        </a:p>
      </dgm:t>
    </dgm:pt>
    <dgm:pt modelId="{9E3F9D49-1663-427A-8B9D-1DD81C37D7B3}">
      <dgm:prSet phldrT="[Текст]" custT="1"/>
      <dgm:spPr/>
      <dgm:t>
        <a:bodyPr/>
        <a:lstStyle/>
        <a:p>
          <a:pPr algn="r"/>
          <a:r>
            <a:rPr lang="ru-RU" sz="1000" b="1">
              <a:solidFill>
                <a:sysClr val="windowText" lastClr="000000"/>
              </a:solidFill>
              <a:latin typeface="Times New Roman" panose="02020603050405020304" pitchFamily="18" charset="0"/>
              <a:cs typeface="Times New Roman" panose="02020603050405020304" pitchFamily="18" charset="0"/>
            </a:rPr>
            <a:t>Мектеп</a:t>
          </a:r>
        </a:p>
      </dgm:t>
    </dgm:pt>
    <dgm:pt modelId="{60F61638-F24A-4A2C-880D-92FE5FCCF7D4}" type="parTrans" cxnId="{FA189969-C7E4-4BC0-8EAD-520ACD95BEA4}">
      <dgm:prSet/>
      <dgm:spPr/>
      <dgm:t>
        <a:bodyPr/>
        <a:lstStyle/>
        <a:p>
          <a:pPr algn="r"/>
          <a:endParaRPr lang="ru-RU"/>
        </a:p>
      </dgm:t>
    </dgm:pt>
    <dgm:pt modelId="{C365538E-8903-401B-80EB-62504E092958}" type="sibTrans" cxnId="{FA189969-C7E4-4BC0-8EAD-520ACD95BEA4}">
      <dgm:prSet/>
      <dgm:spPr/>
      <dgm:t>
        <a:bodyPr/>
        <a:lstStyle/>
        <a:p>
          <a:pPr algn="r"/>
          <a:endParaRPr lang="ru-RU"/>
        </a:p>
      </dgm:t>
    </dgm:pt>
    <dgm:pt modelId="{A418FBD4-10AD-4DEA-B05C-335B10873EF5}">
      <dgm:prSet phldrT="[Текст]"/>
      <dgm:spPr/>
      <dgm:t>
        <a:bodyPr/>
        <a:lstStyle/>
        <a:p>
          <a:pPr algn="r"/>
          <a:r>
            <a:rPr lang="ru-RU" b="1">
              <a:solidFill>
                <a:sysClr val="windowText" lastClr="000000"/>
              </a:solidFill>
              <a:latin typeface="Times New Roman" panose="02020603050405020304" pitchFamily="18" charset="0"/>
              <a:cs typeface="Times New Roman" panose="02020603050405020304" pitchFamily="18" charset="0"/>
            </a:rPr>
            <a:t>Сыртқы жағдайлар</a:t>
          </a:r>
        </a:p>
      </dgm:t>
    </dgm:pt>
    <dgm:pt modelId="{AC4EDDCC-2508-4582-94E4-8AB8A945E428}" type="parTrans" cxnId="{27BD09F6-A187-4072-BF5A-4D81B63BAD85}">
      <dgm:prSet/>
      <dgm:spPr/>
      <dgm:t>
        <a:bodyPr/>
        <a:lstStyle/>
        <a:p>
          <a:pPr algn="r"/>
          <a:endParaRPr lang="ru-RU"/>
        </a:p>
      </dgm:t>
    </dgm:pt>
    <dgm:pt modelId="{35451922-741B-4E34-BC79-A17FA4C2F931}" type="sibTrans" cxnId="{27BD09F6-A187-4072-BF5A-4D81B63BAD85}">
      <dgm:prSet/>
      <dgm:spPr/>
      <dgm:t>
        <a:bodyPr/>
        <a:lstStyle/>
        <a:p>
          <a:pPr algn="r"/>
          <a:endParaRPr lang="ru-RU"/>
        </a:p>
      </dgm:t>
    </dgm:pt>
    <dgm:pt modelId="{0919EFEB-F696-4D77-8195-1663421503BD}" type="pres">
      <dgm:prSet presAssocID="{C803BEC9-3931-4A19-B472-D90BA13BB1C4}" presName="composite" presStyleCnt="0">
        <dgm:presLayoutVars>
          <dgm:chMax val="3"/>
          <dgm:animLvl val="lvl"/>
          <dgm:resizeHandles val="exact"/>
        </dgm:presLayoutVars>
      </dgm:prSet>
      <dgm:spPr/>
    </dgm:pt>
    <dgm:pt modelId="{CACDA71B-8B77-414F-AF56-B63CA2D866BC}" type="pres">
      <dgm:prSet presAssocID="{537AAC34-76BB-4348-A598-DC68916A14DA}" presName="gear1" presStyleLbl="node1" presStyleIdx="0" presStyleCnt="3" custScaleX="115086">
        <dgm:presLayoutVars>
          <dgm:chMax val="1"/>
          <dgm:bulletEnabled val="1"/>
        </dgm:presLayoutVars>
      </dgm:prSet>
      <dgm:spPr/>
      <dgm:t>
        <a:bodyPr/>
        <a:lstStyle/>
        <a:p>
          <a:endParaRPr lang="ru-RU"/>
        </a:p>
      </dgm:t>
    </dgm:pt>
    <dgm:pt modelId="{C32E2CCF-FAB1-48A6-8C13-C06D86D935D9}" type="pres">
      <dgm:prSet presAssocID="{537AAC34-76BB-4348-A598-DC68916A14DA}" presName="gear1srcNode" presStyleLbl="node1" presStyleIdx="0" presStyleCnt="3"/>
      <dgm:spPr/>
      <dgm:t>
        <a:bodyPr/>
        <a:lstStyle/>
        <a:p>
          <a:endParaRPr lang="ru-RU"/>
        </a:p>
      </dgm:t>
    </dgm:pt>
    <dgm:pt modelId="{0BFE369E-65C2-465E-A420-C8F0C3534674}" type="pres">
      <dgm:prSet presAssocID="{537AAC34-76BB-4348-A598-DC68916A14DA}" presName="gear1dstNode" presStyleLbl="node1" presStyleIdx="0" presStyleCnt="3"/>
      <dgm:spPr/>
      <dgm:t>
        <a:bodyPr/>
        <a:lstStyle/>
        <a:p>
          <a:endParaRPr lang="ru-RU"/>
        </a:p>
      </dgm:t>
    </dgm:pt>
    <dgm:pt modelId="{6BA8ED16-3B04-4017-BF39-D9AC267EB8E1}" type="pres">
      <dgm:prSet presAssocID="{9E3F9D49-1663-427A-8B9D-1DD81C37D7B3}" presName="gear2" presStyleLbl="node1" presStyleIdx="1" presStyleCnt="3">
        <dgm:presLayoutVars>
          <dgm:chMax val="1"/>
          <dgm:bulletEnabled val="1"/>
        </dgm:presLayoutVars>
      </dgm:prSet>
      <dgm:spPr/>
      <dgm:t>
        <a:bodyPr/>
        <a:lstStyle/>
        <a:p>
          <a:endParaRPr lang="ru-RU"/>
        </a:p>
      </dgm:t>
    </dgm:pt>
    <dgm:pt modelId="{288A1EDE-A1B5-4820-B587-4E8761B6F845}" type="pres">
      <dgm:prSet presAssocID="{9E3F9D49-1663-427A-8B9D-1DD81C37D7B3}" presName="gear2srcNode" presStyleLbl="node1" presStyleIdx="1" presStyleCnt="3"/>
      <dgm:spPr/>
      <dgm:t>
        <a:bodyPr/>
        <a:lstStyle/>
        <a:p>
          <a:endParaRPr lang="ru-RU"/>
        </a:p>
      </dgm:t>
    </dgm:pt>
    <dgm:pt modelId="{93FD8FD7-1867-4715-9457-5487124A7335}" type="pres">
      <dgm:prSet presAssocID="{9E3F9D49-1663-427A-8B9D-1DD81C37D7B3}" presName="gear2dstNode" presStyleLbl="node1" presStyleIdx="1" presStyleCnt="3"/>
      <dgm:spPr/>
      <dgm:t>
        <a:bodyPr/>
        <a:lstStyle/>
        <a:p>
          <a:endParaRPr lang="ru-RU"/>
        </a:p>
      </dgm:t>
    </dgm:pt>
    <dgm:pt modelId="{62DB0C56-25AF-46AD-9DD7-11F3E67EFE45}" type="pres">
      <dgm:prSet presAssocID="{A418FBD4-10AD-4DEA-B05C-335B10873EF5}" presName="gear3" presStyleLbl="node1" presStyleIdx="2" presStyleCnt="3"/>
      <dgm:spPr/>
      <dgm:t>
        <a:bodyPr/>
        <a:lstStyle/>
        <a:p>
          <a:endParaRPr lang="ru-RU"/>
        </a:p>
      </dgm:t>
    </dgm:pt>
    <dgm:pt modelId="{AE2BE236-318B-488E-8C47-1F610A5C5C07}" type="pres">
      <dgm:prSet presAssocID="{A418FBD4-10AD-4DEA-B05C-335B10873EF5}" presName="gear3tx" presStyleLbl="node1" presStyleIdx="2" presStyleCnt="3">
        <dgm:presLayoutVars>
          <dgm:chMax val="1"/>
          <dgm:bulletEnabled val="1"/>
        </dgm:presLayoutVars>
      </dgm:prSet>
      <dgm:spPr/>
      <dgm:t>
        <a:bodyPr/>
        <a:lstStyle/>
        <a:p>
          <a:endParaRPr lang="ru-RU"/>
        </a:p>
      </dgm:t>
    </dgm:pt>
    <dgm:pt modelId="{6CE71035-07DA-41A6-AEA4-1EBB16DF32FC}" type="pres">
      <dgm:prSet presAssocID="{A418FBD4-10AD-4DEA-B05C-335B10873EF5}" presName="gear3srcNode" presStyleLbl="node1" presStyleIdx="2" presStyleCnt="3"/>
      <dgm:spPr/>
      <dgm:t>
        <a:bodyPr/>
        <a:lstStyle/>
        <a:p>
          <a:endParaRPr lang="ru-RU"/>
        </a:p>
      </dgm:t>
    </dgm:pt>
    <dgm:pt modelId="{594DE18D-C3D8-402B-A35E-81B20B7CE9F1}" type="pres">
      <dgm:prSet presAssocID="{A418FBD4-10AD-4DEA-B05C-335B10873EF5}" presName="gear3dstNode" presStyleLbl="node1" presStyleIdx="2" presStyleCnt="3"/>
      <dgm:spPr/>
      <dgm:t>
        <a:bodyPr/>
        <a:lstStyle/>
        <a:p>
          <a:endParaRPr lang="ru-RU"/>
        </a:p>
      </dgm:t>
    </dgm:pt>
    <dgm:pt modelId="{FAE45AE8-9786-46F7-94F3-BEB16AF5A9D5}" type="pres">
      <dgm:prSet presAssocID="{60930E1F-573B-4920-A233-6B68AF33C976}" presName="connector1" presStyleLbl="sibTrans2D1" presStyleIdx="0" presStyleCnt="3"/>
      <dgm:spPr/>
      <dgm:t>
        <a:bodyPr/>
        <a:lstStyle/>
        <a:p>
          <a:endParaRPr lang="ru-RU"/>
        </a:p>
      </dgm:t>
    </dgm:pt>
    <dgm:pt modelId="{40193BD3-4A61-4827-B166-4C5AD854CB71}" type="pres">
      <dgm:prSet presAssocID="{C365538E-8903-401B-80EB-62504E092958}" presName="connector2" presStyleLbl="sibTrans2D1" presStyleIdx="1" presStyleCnt="3"/>
      <dgm:spPr/>
      <dgm:t>
        <a:bodyPr/>
        <a:lstStyle/>
        <a:p>
          <a:endParaRPr lang="ru-RU"/>
        </a:p>
      </dgm:t>
    </dgm:pt>
    <dgm:pt modelId="{04BB9B51-6717-4E28-A55C-894F870AA529}" type="pres">
      <dgm:prSet presAssocID="{35451922-741B-4E34-BC79-A17FA4C2F931}" presName="connector3" presStyleLbl="sibTrans2D1" presStyleIdx="2" presStyleCnt="3"/>
      <dgm:spPr/>
      <dgm:t>
        <a:bodyPr/>
        <a:lstStyle/>
        <a:p>
          <a:endParaRPr lang="ru-RU"/>
        </a:p>
      </dgm:t>
    </dgm:pt>
  </dgm:ptLst>
  <dgm:cxnLst>
    <dgm:cxn modelId="{FA189969-C7E4-4BC0-8EAD-520ACD95BEA4}" srcId="{C803BEC9-3931-4A19-B472-D90BA13BB1C4}" destId="{9E3F9D49-1663-427A-8B9D-1DD81C37D7B3}" srcOrd="1" destOrd="0" parTransId="{60F61638-F24A-4A2C-880D-92FE5FCCF7D4}" sibTransId="{C365538E-8903-401B-80EB-62504E092958}"/>
    <dgm:cxn modelId="{7E19BED7-7D63-447B-BA8C-9C7FE679EC60}" type="presOf" srcId="{C803BEC9-3931-4A19-B472-D90BA13BB1C4}" destId="{0919EFEB-F696-4D77-8195-1663421503BD}" srcOrd="0" destOrd="0" presId="urn:microsoft.com/office/officeart/2005/8/layout/gear1"/>
    <dgm:cxn modelId="{79C1C275-D9D2-4521-8318-49CDCA450AF2}" type="presOf" srcId="{537AAC34-76BB-4348-A598-DC68916A14DA}" destId="{0BFE369E-65C2-465E-A420-C8F0C3534674}" srcOrd="2" destOrd="0" presId="urn:microsoft.com/office/officeart/2005/8/layout/gear1"/>
    <dgm:cxn modelId="{BC00170B-9FA2-46C2-9226-1F787037E1E8}" type="presOf" srcId="{A418FBD4-10AD-4DEA-B05C-335B10873EF5}" destId="{62DB0C56-25AF-46AD-9DD7-11F3E67EFE45}" srcOrd="0" destOrd="0" presId="urn:microsoft.com/office/officeart/2005/8/layout/gear1"/>
    <dgm:cxn modelId="{5A2EC29F-37AE-4B0C-BBD8-73885818E875}" type="presOf" srcId="{9E3F9D49-1663-427A-8B9D-1DD81C37D7B3}" destId="{93FD8FD7-1867-4715-9457-5487124A7335}" srcOrd="2" destOrd="0" presId="urn:microsoft.com/office/officeart/2005/8/layout/gear1"/>
    <dgm:cxn modelId="{00A480AF-AE41-426B-A751-89A2674623AC}" type="presOf" srcId="{537AAC34-76BB-4348-A598-DC68916A14DA}" destId="{CACDA71B-8B77-414F-AF56-B63CA2D866BC}" srcOrd="0" destOrd="0" presId="urn:microsoft.com/office/officeart/2005/8/layout/gear1"/>
    <dgm:cxn modelId="{FFC18DE9-FA3B-4007-BAED-0184A3E5E767}" type="presOf" srcId="{A418FBD4-10AD-4DEA-B05C-335B10873EF5}" destId="{594DE18D-C3D8-402B-A35E-81B20B7CE9F1}" srcOrd="3" destOrd="0" presId="urn:microsoft.com/office/officeart/2005/8/layout/gear1"/>
    <dgm:cxn modelId="{071E7133-BED7-4AAB-92DA-F640EB60D35A}" type="presOf" srcId="{A418FBD4-10AD-4DEA-B05C-335B10873EF5}" destId="{AE2BE236-318B-488E-8C47-1F610A5C5C07}" srcOrd="1" destOrd="0" presId="urn:microsoft.com/office/officeart/2005/8/layout/gear1"/>
    <dgm:cxn modelId="{FCADAE0E-92D9-42CC-A2A2-2EFE88FAD725}" type="presOf" srcId="{A418FBD4-10AD-4DEA-B05C-335B10873EF5}" destId="{6CE71035-07DA-41A6-AEA4-1EBB16DF32FC}" srcOrd="2" destOrd="0" presId="urn:microsoft.com/office/officeart/2005/8/layout/gear1"/>
    <dgm:cxn modelId="{52F51DBB-FDF2-47D7-8BD6-73A8DED53CE2}" type="presOf" srcId="{C365538E-8903-401B-80EB-62504E092958}" destId="{40193BD3-4A61-4827-B166-4C5AD854CB71}" srcOrd="0" destOrd="0" presId="urn:microsoft.com/office/officeart/2005/8/layout/gear1"/>
    <dgm:cxn modelId="{7507D1C0-A92C-4BDB-9FA8-1BCD6ED78C58}" type="presOf" srcId="{9E3F9D49-1663-427A-8B9D-1DD81C37D7B3}" destId="{6BA8ED16-3B04-4017-BF39-D9AC267EB8E1}" srcOrd="0" destOrd="0" presId="urn:microsoft.com/office/officeart/2005/8/layout/gear1"/>
    <dgm:cxn modelId="{27BD09F6-A187-4072-BF5A-4D81B63BAD85}" srcId="{C803BEC9-3931-4A19-B472-D90BA13BB1C4}" destId="{A418FBD4-10AD-4DEA-B05C-335B10873EF5}" srcOrd="2" destOrd="0" parTransId="{AC4EDDCC-2508-4582-94E4-8AB8A945E428}" sibTransId="{35451922-741B-4E34-BC79-A17FA4C2F931}"/>
    <dgm:cxn modelId="{B66A1FB0-A1E2-4653-98D3-79551EB7FE4E}" type="presOf" srcId="{537AAC34-76BB-4348-A598-DC68916A14DA}" destId="{C32E2CCF-FAB1-48A6-8C13-C06D86D935D9}" srcOrd="1" destOrd="0" presId="urn:microsoft.com/office/officeart/2005/8/layout/gear1"/>
    <dgm:cxn modelId="{E8295E6B-F228-4A7C-90E7-46BC6BE46808}" srcId="{C803BEC9-3931-4A19-B472-D90BA13BB1C4}" destId="{537AAC34-76BB-4348-A598-DC68916A14DA}" srcOrd="0" destOrd="0" parTransId="{FCCE7865-C674-4C25-B0CF-74614B457EFD}" sibTransId="{60930E1F-573B-4920-A233-6B68AF33C976}"/>
    <dgm:cxn modelId="{82ED134F-263D-461A-968F-9740B71DD7B1}" type="presOf" srcId="{35451922-741B-4E34-BC79-A17FA4C2F931}" destId="{04BB9B51-6717-4E28-A55C-894F870AA529}" srcOrd="0" destOrd="0" presId="urn:microsoft.com/office/officeart/2005/8/layout/gear1"/>
    <dgm:cxn modelId="{9DC23190-4B44-460A-AAF5-C4B75CDED605}" type="presOf" srcId="{9E3F9D49-1663-427A-8B9D-1DD81C37D7B3}" destId="{288A1EDE-A1B5-4820-B587-4E8761B6F845}" srcOrd="1" destOrd="0" presId="urn:microsoft.com/office/officeart/2005/8/layout/gear1"/>
    <dgm:cxn modelId="{81C3CE92-824F-419F-BD84-C34145CD5ECE}" type="presOf" srcId="{60930E1F-573B-4920-A233-6B68AF33C976}" destId="{FAE45AE8-9786-46F7-94F3-BEB16AF5A9D5}" srcOrd="0" destOrd="0" presId="urn:microsoft.com/office/officeart/2005/8/layout/gear1"/>
    <dgm:cxn modelId="{B59C49AE-C658-459D-B176-7771357F71AE}" type="presParOf" srcId="{0919EFEB-F696-4D77-8195-1663421503BD}" destId="{CACDA71B-8B77-414F-AF56-B63CA2D866BC}" srcOrd="0" destOrd="0" presId="urn:microsoft.com/office/officeart/2005/8/layout/gear1"/>
    <dgm:cxn modelId="{52F0E2C2-2D11-489D-A4D0-828CD391180E}" type="presParOf" srcId="{0919EFEB-F696-4D77-8195-1663421503BD}" destId="{C32E2CCF-FAB1-48A6-8C13-C06D86D935D9}" srcOrd="1" destOrd="0" presId="urn:microsoft.com/office/officeart/2005/8/layout/gear1"/>
    <dgm:cxn modelId="{E3997362-DD2D-4596-81BB-FD5608E9351D}" type="presParOf" srcId="{0919EFEB-F696-4D77-8195-1663421503BD}" destId="{0BFE369E-65C2-465E-A420-C8F0C3534674}" srcOrd="2" destOrd="0" presId="urn:microsoft.com/office/officeart/2005/8/layout/gear1"/>
    <dgm:cxn modelId="{B53F2D96-2530-4247-81AE-583B5B8F2FA5}" type="presParOf" srcId="{0919EFEB-F696-4D77-8195-1663421503BD}" destId="{6BA8ED16-3B04-4017-BF39-D9AC267EB8E1}" srcOrd="3" destOrd="0" presId="urn:microsoft.com/office/officeart/2005/8/layout/gear1"/>
    <dgm:cxn modelId="{2D6C5633-06A8-4B82-BAF8-4F395A76B500}" type="presParOf" srcId="{0919EFEB-F696-4D77-8195-1663421503BD}" destId="{288A1EDE-A1B5-4820-B587-4E8761B6F845}" srcOrd="4" destOrd="0" presId="urn:microsoft.com/office/officeart/2005/8/layout/gear1"/>
    <dgm:cxn modelId="{D905E51A-74D8-442D-A2BE-415DF33F59AC}" type="presParOf" srcId="{0919EFEB-F696-4D77-8195-1663421503BD}" destId="{93FD8FD7-1867-4715-9457-5487124A7335}" srcOrd="5" destOrd="0" presId="urn:microsoft.com/office/officeart/2005/8/layout/gear1"/>
    <dgm:cxn modelId="{48D57765-2D1F-4262-9B60-7250D976C96E}" type="presParOf" srcId="{0919EFEB-F696-4D77-8195-1663421503BD}" destId="{62DB0C56-25AF-46AD-9DD7-11F3E67EFE45}" srcOrd="6" destOrd="0" presId="urn:microsoft.com/office/officeart/2005/8/layout/gear1"/>
    <dgm:cxn modelId="{795C939A-7734-4342-9644-59AD13CD3E4C}" type="presParOf" srcId="{0919EFEB-F696-4D77-8195-1663421503BD}" destId="{AE2BE236-318B-488E-8C47-1F610A5C5C07}" srcOrd="7" destOrd="0" presId="urn:microsoft.com/office/officeart/2005/8/layout/gear1"/>
    <dgm:cxn modelId="{7D1A90A1-C8B1-427A-BE15-8680A21B6D21}" type="presParOf" srcId="{0919EFEB-F696-4D77-8195-1663421503BD}" destId="{6CE71035-07DA-41A6-AEA4-1EBB16DF32FC}" srcOrd="8" destOrd="0" presId="urn:microsoft.com/office/officeart/2005/8/layout/gear1"/>
    <dgm:cxn modelId="{2FCECB27-C8F9-4AE7-8FF7-8160DEAD45DD}" type="presParOf" srcId="{0919EFEB-F696-4D77-8195-1663421503BD}" destId="{594DE18D-C3D8-402B-A35E-81B20B7CE9F1}" srcOrd="9" destOrd="0" presId="urn:microsoft.com/office/officeart/2005/8/layout/gear1"/>
    <dgm:cxn modelId="{E8929387-E018-495D-81AC-56AC2278AF15}" type="presParOf" srcId="{0919EFEB-F696-4D77-8195-1663421503BD}" destId="{FAE45AE8-9786-46F7-94F3-BEB16AF5A9D5}" srcOrd="10" destOrd="0" presId="urn:microsoft.com/office/officeart/2005/8/layout/gear1"/>
    <dgm:cxn modelId="{BCC79263-E294-4947-8793-6FD6FC3C9273}" type="presParOf" srcId="{0919EFEB-F696-4D77-8195-1663421503BD}" destId="{40193BD3-4A61-4827-B166-4C5AD854CB71}" srcOrd="11" destOrd="0" presId="urn:microsoft.com/office/officeart/2005/8/layout/gear1"/>
    <dgm:cxn modelId="{E074755C-453F-4141-A6AC-D7807BDB7C8E}" type="presParOf" srcId="{0919EFEB-F696-4D77-8195-1663421503BD}" destId="{04BB9B51-6717-4E28-A55C-894F870AA529}" srcOrd="12" destOrd="0" presId="urn:microsoft.com/office/officeart/2005/8/layout/gear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BD4A886-8F28-401E-A42F-08AAE5451E5E}" type="doc">
      <dgm:prSet loTypeId="urn:microsoft.com/office/officeart/2009/3/layout/StepUpProcess" loCatId="process" qsTypeId="urn:microsoft.com/office/officeart/2005/8/quickstyle/simple1" qsCatId="simple" csTypeId="urn:microsoft.com/office/officeart/2005/8/colors/accent0_2" csCatId="mainScheme" phldr="1"/>
      <dgm:spPr/>
      <dgm:t>
        <a:bodyPr/>
        <a:lstStyle/>
        <a:p>
          <a:endParaRPr lang="ru-RU"/>
        </a:p>
      </dgm:t>
    </dgm:pt>
    <dgm:pt modelId="{458F41FD-BA95-445E-9FFB-9F481C933CDD}">
      <dgm:prSet phldrT="[Текст]" custT="1"/>
      <dgm:spPr/>
      <dgm:t>
        <a:bodyPr/>
        <a:lstStyle/>
        <a:p>
          <a:pPr algn="ctr"/>
          <a:r>
            <a:rPr lang="ru-RU" sz="1200" b="1">
              <a:latin typeface="Times New Roman" panose="02020603050405020304" pitchFamily="18" charset="0"/>
              <a:cs typeface="Times New Roman" panose="02020603050405020304" pitchFamily="18" charset="0"/>
            </a:rPr>
            <a:t>Интуитивтік деңгей</a:t>
          </a:r>
        </a:p>
      </dgm:t>
    </dgm:pt>
    <dgm:pt modelId="{070D4828-E092-4130-8A8B-775875834EBB}" type="parTrans" cxnId="{0168A669-071E-4EBF-A809-710C7988E62B}">
      <dgm:prSet/>
      <dgm:spPr/>
      <dgm:t>
        <a:bodyPr/>
        <a:lstStyle/>
        <a:p>
          <a:endParaRPr lang="ru-RU" sz="2000" b="1"/>
        </a:p>
      </dgm:t>
    </dgm:pt>
    <dgm:pt modelId="{94DBD6BD-42C7-4F67-AD91-C7F1EEEDD30D}" type="sibTrans" cxnId="{0168A669-071E-4EBF-A809-710C7988E62B}">
      <dgm:prSet/>
      <dgm:spPr/>
      <dgm:t>
        <a:bodyPr/>
        <a:lstStyle/>
        <a:p>
          <a:endParaRPr lang="ru-RU" sz="2000" b="1"/>
        </a:p>
      </dgm:t>
    </dgm:pt>
    <dgm:pt modelId="{2CD61B93-4B0A-46CF-BACF-37016A4A2ECE}">
      <dgm:prSet phldrT="[Текст]" custT="1"/>
      <dgm:spPr/>
      <dgm:t>
        <a:bodyPr/>
        <a:lstStyle/>
        <a:p>
          <a:pPr algn="ctr"/>
          <a:r>
            <a:rPr lang="ru-RU" sz="1200" b="1">
              <a:latin typeface="Times New Roman" panose="02020603050405020304" pitchFamily="18" charset="0"/>
              <a:cs typeface="Times New Roman" panose="02020603050405020304" pitchFamily="18" charset="0"/>
            </a:rPr>
            <a:t>Репродуктивтік деңгей</a:t>
          </a:r>
        </a:p>
      </dgm:t>
    </dgm:pt>
    <dgm:pt modelId="{DD1ED0A3-1586-46F1-AF09-ACB93ABA198B}" type="parTrans" cxnId="{74F0F1CB-4E27-4104-8ECC-FE05D44D88BA}">
      <dgm:prSet/>
      <dgm:spPr/>
      <dgm:t>
        <a:bodyPr/>
        <a:lstStyle/>
        <a:p>
          <a:endParaRPr lang="ru-RU" sz="2000" b="1"/>
        </a:p>
      </dgm:t>
    </dgm:pt>
    <dgm:pt modelId="{CFFDEFF6-424D-43A0-A19A-16455492C510}" type="sibTrans" cxnId="{74F0F1CB-4E27-4104-8ECC-FE05D44D88BA}">
      <dgm:prSet/>
      <dgm:spPr/>
      <dgm:t>
        <a:bodyPr/>
        <a:lstStyle/>
        <a:p>
          <a:endParaRPr lang="ru-RU" sz="2000" b="1"/>
        </a:p>
      </dgm:t>
    </dgm:pt>
    <dgm:pt modelId="{CBB92EEC-8616-4148-9C43-A510676CB192}">
      <dgm:prSet phldrT="[Текст]" custT="1"/>
      <dgm:spPr/>
      <dgm:t>
        <a:bodyPr/>
        <a:lstStyle/>
        <a:p>
          <a:pPr algn="ctr"/>
          <a:r>
            <a:rPr lang="ru-RU" sz="1200" b="1">
              <a:latin typeface="Times New Roman" panose="02020603050405020304" pitchFamily="18" charset="0"/>
              <a:cs typeface="Times New Roman" panose="02020603050405020304" pitchFamily="18" charset="0"/>
            </a:rPr>
            <a:t>Ізденімдік деңгей</a:t>
          </a:r>
        </a:p>
      </dgm:t>
    </dgm:pt>
    <dgm:pt modelId="{18EBBD8A-66D1-43A3-B86D-DA2EBFBB1824}" type="parTrans" cxnId="{BA969C0A-951A-4AA2-8478-9648C64097F1}">
      <dgm:prSet/>
      <dgm:spPr/>
      <dgm:t>
        <a:bodyPr/>
        <a:lstStyle/>
        <a:p>
          <a:endParaRPr lang="ru-RU" sz="2000" b="1"/>
        </a:p>
      </dgm:t>
    </dgm:pt>
    <dgm:pt modelId="{B0726B32-B99F-4B85-8D46-EF4E1A29E8C8}" type="sibTrans" cxnId="{BA969C0A-951A-4AA2-8478-9648C64097F1}">
      <dgm:prSet/>
      <dgm:spPr/>
      <dgm:t>
        <a:bodyPr/>
        <a:lstStyle/>
        <a:p>
          <a:endParaRPr lang="ru-RU" sz="2000" b="1"/>
        </a:p>
      </dgm:t>
    </dgm:pt>
    <dgm:pt modelId="{74579DD4-05F5-45F9-8D18-EB346AC0D670}">
      <dgm:prSet custT="1"/>
      <dgm:spPr/>
      <dgm:t>
        <a:bodyPr/>
        <a:lstStyle/>
        <a:p>
          <a:pPr algn="ctr"/>
          <a:r>
            <a:rPr lang="ru-RU" sz="1200" b="1">
              <a:latin typeface="Times New Roman" panose="02020603050405020304" pitchFamily="18" charset="0"/>
              <a:cs typeface="Times New Roman" panose="02020603050405020304" pitchFamily="18" charset="0"/>
            </a:rPr>
            <a:t>Шығармашылық деңгей</a:t>
          </a:r>
        </a:p>
      </dgm:t>
    </dgm:pt>
    <dgm:pt modelId="{EC4A567E-9465-4C09-8A12-CCD1ABEEE7A9}" type="parTrans" cxnId="{27DCC5A0-1822-4B0B-AD68-9799341370A0}">
      <dgm:prSet/>
      <dgm:spPr/>
      <dgm:t>
        <a:bodyPr/>
        <a:lstStyle/>
        <a:p>
          <a:endParaRPr lang="ru-RU" sz="2000" b="1"/>
        </a:p>
      </dgm:t>
    </dgm:pt>
    <dgm:pt modelId="{804DAE6C-AB1D-4672-AA39-AD56F368F3D2}" type="sibTrans" cxnId="{27DCC5A0-1822-4B0B-AD68-9799341370A0}">
      <dgm:prSet/>
      <dgm:spPr/>
      <dgm:t>
        <a:bodyPr/>
        <a:lstStyle/>
        <a:p>
          <a:endParaRPr lang="ru-RU" sz="2000" b="1"/>
        </a:p>
      </dgm:t>
    </dgm:pt>
    <dgm:pt modelId="{A12C1B36-88F3-4015-BAAE-5CE4097FFBFA}" type="pres">
      <dgm:prSet presAssocID="{8BD4A886-8F28-401E-A42F-08AAE5451E5E}" presName="rootnode" presStyleCnt="0">
        <dgm:presLayoutVars>
          <dgm:chMax/>
          <dgm:chPref/>
          <dgm:dir/>
          <dgm:animLvl val="lvl"/>
        </dgm:presLayoutVars>
      </dgm:prSet>
      <dgm:spPr/>
      <dgm:t>
        <a:bodyPr/>
        <a:lstStyle/>
        <a:p>
          <a:endParaRPr lang="ru-RU"/>
        </a:p>
      </dgm:t>
    </dgm:pt>
    <dgm:pt modelId="{C02EDD3A-A42E-471E-84BC-3CBADB0EC389}" type="pres">
      <dgm:prSet presAssocID="{458F41FD-BA95-445E-9FFB-9F481C933CDD}" presName="composite" presStyleCnt="0"/>
      <dgm:spPr/>
    </dgm:pt>
    <dgm:pt modelId="{894FCFE9-6615-44EA-8CA5-23678E1765E5}" type="pres">
      <dgm:prSet presAssocID="{458F41FD-BA95-445E-9FFB-9F481C933CDD}" presName="LShape" presStyleLbl="alignNode1" presStyleIdx="0" presStyleCnt="7"/>
      <dgm:spPr/>
    </dgm:pt>
    <dgm:pt modelId="{25813AB2-758C-44C3-B07F-9D0A0BDE5EA8}" type="pres">
      <dgm:prSet presAssocID="{458F41FD-BA95-445E-9FFB-9F481C933CDD}" presName="ParentText" presStyleLbl="revTx" presStyleIdx="0" presStyleCnt="4">
        <dgm:presLayoutVars>
          <dgm:chMax val="0"/>
          <dgm:chPref val="0"/>
          <dgm:bulletEnabled val="1"/>
        </dgm:presLayoutVars>
      </dgm:prSet>
      <dgm:spPr/>
      <dgm:t>
        <a:bodyPr/>
        <a:lstStyle/>
        <a:p>
          <a:endParaRPr lang="ru-RU"/>
        </a:p>
      </dgm:t>
    </dgm:pt>
    <dgm:pt modelId="{EB4F34A0-67A8-4861-A97D-27EABBB4FEC8}" type="pres">
      <dgm:prSet presAssocID="{458F41FD-BA95-445E-9FFB-9F481C933CDD}" presName="Triangle" presStyleLbl="alignNode1" presStyleIdx="1" presStyleCnt="7"/>
      <dgm:spPr/>
    </dgm:pt>
    <dgm:pt modelId="{0B8E522F-963F-40E9-AF65-AA8C7047A6E8}" type="pres">
      <dgm:prSet presAssocID="{94DBD6BD-42C7-4F67-AD91-C7F1EEEDD30D}" presName="sibTrans" presStyleCnt="0"/>
      <dgm:spPr/>
    </dgm:pt>
    <dgm:pt modelId="{0E4306D6-B18D-4FE6-8E7D-29AE221D67EE}" type="pres">
      <dgm:prSet presAssocID="{94DBD6BD-42C7-4F67-AD91-C7F1EEEDD30D}" presName="space" presStyleCnt="0"/>
      <dgm:spPr/>
    </dgm:pt>
    <dgm:pt modelId="{A4E94DE1-3FEB-4680-B18C-80D9E2B65C28}" type="pres">
      <dgm:prSet presAssocID="{2CD61B93-4B0A-46CF-BACF-37016A4A2ECE}" presName="composite" presStyleCnt="0"/>
      <dgm:spPr/>
    </dgm:pt>
    <dgm:pt modelId="{2D3791B9-BAA3-48B0-9462-F339F2D1E510}" type="pres">
      <dgm:prSet presAssocID="{2CD61B93-4B0A-46CF-BACF-37016A4A2ECE}" presName="LShape" presStyleLbl="alignNode1" presStyleIdx="2" presStyleCnt="7"/>
      <dgm:spPr/>
    </dgm:pt>
    <dgm:pt modelId="{33FFF162-E047-4424-86FD-5FB7E0792B3B}" type="pres">
      <dgm:prSet presAssocID="{2CD61B93-4B0A-46CF-BACF-37016A4A2ECE}" presName="ParentText" presStyleLbl="revTx" presStyleIdx="1" presStyleCnt="4" custScaleX="107652">
        <dgm:presLayoutVars>
          <dgm:chMax val="0"/>
          <dgm:chPref val="0"/>
          <dgm:bulletEnabled val="1"/>
        </dgm:presLayoutVars>
      </dgm:prSet>
      <dgm:spPr/>
      <dgm:t>
        <a:bodyPr/>
        <a:lstStyle/>
        <a:p>
          <a:endParaRPr lang="ru-RU"/>
        </a:p>
      </dgm:t>
    </dgm:pt>
    <dgm:pt modelId="{E8D54226-512B-4A26-B15E-AF094EF2EAA7}" type="pres">
      <dgm:prSet presAssocID="{2CD61B93-4B0A-46CF-BACF-37016A4A2ECE}" presName="Triangle" presStyleLbl="alignNode1" presStyleIdx="3" presStyleCnt="7"/>
      <dgm:spPr/>
    </dgm:pt>
    <dgm:pt modelId="{F9B5A0C2-42FC-4B84-B265-677250762865}" type="pres">
      <dgm:prSet presAssocID="{CFFDEFF6-424D-43A0-A19A-16455492C510}" presName="sibTrans" presStyleCnt="0"/>
      <dgm:spPr/>
    </dgm:pt>
    <dgm:pt modelId="{BA1ECF36-DB26-4B3D-A67A-87D32DEF7B8A}" type="pres">
      <dgm:prSet presAssocID="{CFFDEFF6-424D-43A0-A19A-16455492C510}" presName="space" presStyleCnt="0"/>
      <dgm:spPr/>
    </dgm:pt>
    <dgm:pt modelId="{EC67C937-68A2-4FF7-A073-1A2FB8B28C9C}" type="pres">
      <dgm:prSet presAssocID="{CBB92EEC-8616-4148-9C43-A510676CB192}" presName="composite" presStyleCnt="0"/>
      <dgm:spPr/>
    </dgm:pt>
    <dgm:pt modelId="{87C0DA4C-861F-4713-BC59-DE74971A583E}" type="pres">
      <dgm:prSet presAssocID="{CBB92EEC-8616-4148-9C43-A510676CB192}" presName="LShape" presStyleLbl="alignNode1" presStyleIdx="4" presStyleCnt="7"/>
      <dgm:spPr/>
    </dgm:pt>
    <dgm:pt modelId="{4BC89095-6D4C-4D39-ABD8-4CA3EE8B98E9}" type="pres">
      <dgm:prSet presAssocID="{CBB92EEC-8616-4148-9C43-A510676CB192}" presName="ParentText" presStyleLbl="revTx" presStyleIdx="2" presStyleCnt="4">
        <dgm:presLayoutVars>
          <dgm:chMax val="0"/>
          <dgm:chPref val="0"/>
          <dgm:bulletEnabled val="1"/>
        </dgm:presLayoutVars>
      </dgm:prSet>
      <dgm:spPr/>
      <dgm:t>
        <a:bodyPr/>
        <a:lstStyle/>
        <a:p>
          <a:endParaRPr lang="ru-RU"/>
        </a:p>
      </dgm:t>
    </dgm:pt>
    <dgm:pt modelId="{260BE17D-E348-4C8D-B713-54FA59480CC6}" type="pres">
      <dgm:prSet presAssocID="{CBB92EEC-8616-4148-9C43-A510676CB192}" presName="Triangle" presStyleLbl="alignNode1" presStyleIdx="5" presStyleCnt="7"/>
      <dgm:spPr/>
    </dgm:pt>
    <dgm:pt modelId="{FEBC343A-0F42-408F-B2A1-B6BD25D54F7A}" type="pres">
      <dgm:prSet presAssocID="{B0726B32-B99F-4B85-8D46-EF4E1A29E8C8}" presName="sibTrans" presStyleCnt="0"/>
      <dgm:spPr/>
    </dgm:pt>
    <dgm:pt modelId="{2BBD1B20-CF54-4096-9A6F-D96FE6D48263}" type="pres">
      <dgm:prSet presAssocID="{B0726B32-B99F-4B85-8D46-EF4E1A29E8C8}" presName="space" presStyleCnt="0"/>
      <dgm:spPr/>
    </dgm:pt>
    <dgm:pt modelId="{3B5E8630-A3EA-4CA4-B529-4EF740E2F0EF}" type="pres">
      <dgm:prSet presAssocID="{74579DD4-05F5-45F9-8D18-EB346AC0D670}" presName="composite" presStyleCnt="0"/>
      <dgm:spPr/>
    </dgm:pt>
    <dgm:pt modelId="{A9053621-67B2-4C0A-9F4B-8B47C4EA1CB0}" type="pres">
      <dgm:prSet presAssocID="{74579DD4-05F5-45F9-8D18-EB346AC0D670}" presName="LShape" presStyleLbl="alignNode1" presStyleIdx="6" presStyleCnt="7"/>
      <dgm:spPr/>
    </dgm:pt>
    <dgm:pt modelId="{6CAD4D25-6DC3-496A-9CD5-44F6507EE158}" type="pres">
      <dgm:prSet presAssocID="{74579DD4-05F5-45F9-8D18-EB346AC0D670}" presName="ParentText" presStyleLbl="revTx" presStyleIdx="3" presStyleCnt="4" custScaleX="122644" custLinFactNeighborX="18449" custLinFactNeighborY="1684">
        <dgm:presLayoutVars>
          <dgm:chMax val="0"/>
          <dgm:chPref val="0"/>
          <dgm:bulletEnabled val="1"/>
        </dgm:presLayoutVars>
      </dgm:prSet>
      <dgm:spPr/>
      <dgm:t>
        <a:bodyPr/>
        <a:lstStyle/>
        <a:p>
          <a:endParaRPr lang="ru-RU"/>
        </a:p>
      </dgm:t>
    </dgm:pt>
  </dgm:ptLst>
  <dgm:cxnLst>
    <dgm:cxn modelId="{C24A52E4-BA1B-49A8-AC00-7DE24834D2C4}" type="presOf" srcId="{74579DD4-05F5-45F9-8D18-EB346AC0D670}" destId="{6CAD4D25-6DC3-496A-9CD5-44F6507EE158}" srcOrd="0" destOrd="0" presId="urn:microsoft.com/office/officeart/2009/3/layout/StepUpProcess"/>
    <dgm:cxn modelId="{7C496C83-7F58-4D16-8C7C-1DC1FB187D00}" type="presOf" srcId="{CBB92EEC-8616-4148-9C43-A510676CB192}" destId="{4BC89095-6D4C-4D39-ABD8-4CA3EE8B98E9}" srcOrd="0" destOrd="0" presId="urn:microsoft.com/office/officeart/2009/3/layout/StepUpProcess"/>
    <dgm:cxn modelId="{74F0F1CB-4E27-4104-8ECC-FE05D44D88BA}" srcId="{8BD4A886-8F28-401E-A42F-08AAE5451E5E}" destId="{2CD61B93-4B0A-46CF-BACF-37016A4A2ECE}" srcOrd="1" destOrd="0" parTransId="{DD1ED0A3-1586-46F1-AF09-ACB93ABA198B}" sibTransId="{CFFDEFF6-424D-43A0-A19A-16455492C510}"/>
    <dgm:cxn modelId="{27DCC5A0-1822-4B0B-AD68-9799341370A0}" srcId="{8BD4A886-8F28-401E-A42F-08AAE5451E5E}" destId="{74579DD4-05F5-45F9-8D18-EB346AC0D670}" srcOrd="3" destOrd="0" parTransId="{EC4A567E-9465-4C09-8A12-CCD1ABEEE7A9}" sibTransId="{804DAE6C-AB1D-4672-AA39-AD56F368F3D2}"/>
    <dgm:cxn modelId="{98E6E8A3-9F80-494C-98D7-B00EF1522E0F}" type="presOf" srcId="{8BD4A886-8F28-401E-A42F-08AAE5451E5E}" destId="{A12C1B36-88F3-4015-BAAE-5CE4097FFBFA}" srcOrd="0" destOrd="0" presId="urn:microsoft.com/office/officeart/2009/3/layout/StepUpProcess"/>
    <dgm:cxn modelId="{BA969C0A-951A-4AA2-8478-9648C64097F1}" srcId="{8BD4A886-8F28-401E-A42F-08AAE5451E5E}" destId="{CBB92EEC-8616-4148-9C43-A510676CB192}" srcOrd="2" destOrd="0" parTransId="{18EBBD8A-66D1-43A3-B86D-DA2EBFBB1824}" sibTransId="{B0726B32-B99F-4B85-8D46-EF4E1A29E8C8}"/>
    <dgm:cxn modelId="{4B1D1940-DA23-4AAC-9352-CA70FA12E415}" type="presOf" srcId="{458F41FD-BA95-445E-9FFB-9F481C933CDD}" destId="{25813AB2-758C-44C3-B07F-9D0A0BDE5EA8}" srcOrd="0" destOrd="0" presId="urn:microsoft.com/office/officeart/2009/3/layout/StepUpProcess"/>
    <dgm:cxn modelId="{603267E6-473B-480E-A45F-7B88DD53E110}" type="presOf" srcId="{2CD61B93-4B0A-46CF-BACF-37016A4A2ECE}" destId="{33FFF162-E047-4424-86FD-5FB7E0792B3B}" srcOrd="0" destOrd="0" presId="urn:microsoft.com/office/officeart/2009/3/layout/StepUpProcess"/>
    <dgm:cxn modelId="{0168A669-071E-4EBF-A809-710C7988E62B}" srcId="{8BD4A886-8F28-401E-A42F-08AAE5451E5E}" destId="{458F41FD-BA95-445E-9FFB-9F481C933CDD}" srcOrd="0" destOrd="0" parTransId="{070D4828-E092-4130-8A8B-775875834EBB}" sibTransId="{94DBD6BD-42C7-4F67-AD91-C7F1EEEDD30D}"/>
    <dgm:cxn modelId="{50A1D61B-D538-4143-A8E1-548888FB8D55}" type="presParOf" srcId="{A12C1B36-88F3-4015-BAAE-5CE4097FFBFA}" destId="{C02EDD3A-A42E-471E-84BC-3CBADB0EC389}" srcOrd="0" destOrd="0" presId="urn:microsoft.com/office/officeart/2009/3/layout/StepUpProcess"/>
    <dgm:cxn modelId="{467FDC99-C360-414B-88FA-9AA1543FC7C5}" type="presParOf" srcId="{C02EDD3A-A42E-471E-84BC-3CBADB0EC389}" destId="{894FCFE9-6615-44EA-8CA5-23678E1765E5}" srcOrd="0" destOrd="0" presId="urn:microsoft.com/office/officeart/2009/3/layout/StepUpProcess"/>
    <dgm:cxn modelId="{C2D4C71A-EA0A-4CE0-8C5D-294C2E48E606}" type="presParOf" srcId="{C02EDD3A-A42E-471E-84BC-3CBADB0EC389}" destId="{25813AB2-758C-44C3-B07F-9D0A0BDE5EA8}" srcOrd="1" destOrd="0" presId="urn:microsoft.com/office/officeart/2009/3/layout/StepUpProcess"/>
    <dgm:cxn modelId="{CF0B96C0-97F3-4497-A45A-DC52D4E82623}" type="presParOf" srcId="{C02EDD3A-A42E-471E-84BC-3CBADB0EC389}" destId="{EB4F34A0-67A8-4861-A97D-27EABBB4FEC8}" srcOrd="2" destOrd="0" presId="urn:microsoft.com/office/officeart/2009/3/layout/StepUpProcess"/>
    <dgm:cxn modelId="{EE376DE2-BC04-4242-93A0-411797307210}" type="presParOf" srcId="{A12C1B36-88F3-4015-BAAE-5CE4097FFBFA}" destId="{0B8E522F-963F-40E9-AF65-AA8C7047A6E8}" srcOrd="1" destOrd="0" presId="urn:microsoft.com/office/officeart/2009/3/layout/StepUpProcess"/>
    <dgm:cxn modelId="{9E6DC8E2-612B-4E50-B5D3-9B5B879A4BF9}" type="presParOf" srcId="{0B8E522F-963F-40E9-AF65-AA8C7047A6E8}" destId="{0E4306D6-B18D-4FE6-8E7D-29AE221D67EE}" srcOrd="0" destOrd="0" presId="urn:microsoft.com/office/officeart/2009/3/layout/StepUpProcess"/>
    <dgm:cxn modelId="{3C8177EA-10F5-43D1-9721-5B32E6B9AA6E}" type="presParOf" srcId="{A12C1B36-88F3-4015-BAAE-5CE4097FFBFA}" destId="{A4E94DE1-3FEB-4680-B18C-80D9E2B65C28}" srcOrd="2" destOrd="0" presId="urn:microsoft.com/office/officeart/2009/3/layout/StepUpProcess"/>
    <dgm:cxn modelId="{011BC684-A78F-4A77-B4FA-D19B2897D94E}" type="presParOf" srcId="{A4E94DE1-3FEB-4680-B18C-80D9E2B65C28}" destId="{2D3791B9-BAA3-48B0-9462-F339F2D1E510}" srcOrd="0" destOrd="0" presId="urn:microsoft.com/office/officeart/2009/3/layout/StepUpProcess"/>
    <dgm:cxn modelId="{6C7BF770-E33E-46E5-8154-A50D1C0FF378}" type="presParOf" srcId="{A4E94DE1-3FEB-4680-B18C-80D9E2B65C28}" destId="{33FFF162-E047-4424-86FD-5FB7E0792B3B}" srcOrd="1" destOrd="0" presId="urn:microsoft.com/office/officeart/2009/3/layout/StepUpProcess"/>
    <dgm:cxn modelId="{AA7A3D2C-42BC-4B77-BCBF-4968B837F978}" type="presParOf" srcId="{A4E94DE1-3FEB-4680-B18C-80D9E2B65C28}" destId="{E8D54226-512B-4A26-B15E-AF094EF2EAA7}" srcOrd="2" destOrd="0" presId="urn:microsoft.com/office/officeart/2009/3/layout/StepUpProcess"/>
    <dgm:cxn modelId="{E144505A-A360-4B4A-853C-932D5EB5DE4C}" type="presParOf" srcId="{A12C1B36-88F3-4015-BAAE-5CE4097FFBFA}" destId="{F9B5A0C2-42FC-4B84-B265-677250762865}" srcOrd="3" destOrd="0" presId="urn:microsoft.com/office/officeart/2009/3/layout/StepUpProcess"/>
    <dgm:cxn modelId="{F9193364-0AED-44A9-B7FB-F5B6CFB5555C}" type="presParOf" srcId="{F9B5A0C2-42FC-4B84-B265-677250762865}" destId="{BA1ECF36-DB26-4B3D-A67A-87D32DEF7B8A}" srcOrd="0" destOrd="0" presId="urn:microsoft.com/office/officeart/2009/3/layout/StepUpProcess"/>
    <dgm:cxn modelId="{002C404F-0942-4643-BEB5-380DC9CDB580}" type="presParOf" srcId="{A12C1B36-88F3-4015-BAAE-5CE4097FFBFA}" destId="{EC67C937-68A2-4FF7-A073-1A2FB8B28C9C}" srcOrd="4" destOrd="0" presId="urn:microsoft.com/office/officeart/2009/3/layout/StepUpProcess"/>
    <dgm:cxn modelId="{CF2C2D63-37B1-4877-B6C1-276CB9ADFBCA}" type="presParOf" srcId="{EC67C937-68A2-4FF7-A073-1A2FB8B28C9C}" destId="{87C0DA4C-861F-4713-BC59-DE74971A583E}" srcOrd="0" destOrd="0" presId="urn:microsoft.com/office/officeart/2009/3/layout/StepUpProcess"/>
    <dgm:cxn modelId="{19A29A99-BC81-4A39-9FB9-9D737B47DC10}" type="presParOf" srcId="{EC67C937-68A2-4FF7-A073-1A2FB8B28C9C}" destId="{4BC89095-6D4C-4D39-ABD8-4CA3EE8B98E9}" srcOrd="1" destOrd="0" presId="urn:microsoft.com/office/officeart/2009/3/layout/StepUpProcess"/>
    <dgm:cxn modelId="{3E322E74-91D2-48E9-AED7-DE8659D7695E}" type="presParOf" srcId="{EC67C937-68A2-4FF7-A073-1A2FB8B28C9C}" destId="{260BE17D-E348-4C8D-B713-54FA59480CC6}" srcOrd="2" destOrd="0" presId="urn:microsoft.com/office/officeart/2009/3/layout/StepUpProcess"/>
    <dgm:cxn modelId="{401AE424-49E6-4C97-96C2-14E0709543C5}" type="presParOf" srcId="{A12C1B36-88F3-4015-BAAE-5CE4097FFBFA}" destId="{FEBC343A-0F42-408F-B2A1-B6BD25D54F7A}" srcOrd="5" destOrd="0" presId="urn:microsoft.com/office/officeart/2009/3/layout/StepUpProcess"/>
    <dgm:cxn modelId="{86995733-80CA-488F-940E-528794496E0F}" type="presParOf" srcId="{FEBC343A-0F42-408F-B2A1-B6BD25D54F7A}" destId="{2BBD1B20-CF54-4096-9A6F-D96FE6D48263}" srcOrd="0" destOrd="0" presId="urn:microsoft.com/office/officeart/2009/3/layout/StepUpProcess"/>
    <dgm:cxn modelId="{35B392B0-591D-4875-8898-F491B998533B}" type="presParOf" srcId="{A12C1B36-88F3-4015-BAAE-5CE4097FFBFA}" destId="{3B5E8630-A3EA-4CA4-B529-4EF740E2F0EF}" srcOrd="6" destOrd="0" presId="urn:microsoft.com/office/officeart/2009/3/layout/StepUpProcess"/>
    <dgm:cxn modelId="{4933987C-87B5-4CE9-92FB-01908317B67A}" type="presParOf" srcId="{3B5E8630-A3EA-4CA4-B529-4EF740E2F0EF}" destId="{A9053621-67B2-4C0A-9F4B-8B47C4EA1CB0}" srcOrd="0" destOrd="0" presId="urn:microsoft.com/office/officeart/2009/3/layout/StepUpProcess"/>
    <dgm:cxn modelId="{C9CA16D7-B775-4172-B563-FB28381A5BF3}" type="presParOf" srcId="{3B5E8630-A3EA-4CA4-B529-4EF740E2F0EF}" destId="{6CAD4D25-6DC3-496A-9CD5-44F6507EE158}" srcOrd="1" destOrd="0" presId="urn:microsoft.com/office/officeart/2009/3/layout/StepUp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8C89E58-BF87-47DD-B997-5629259A958C}" type="doc">
      <dgm:prSet loTypeId="urn:microsoft.com/office/officeart/2005/8/layout/pyramid4" loCatId="pyramid" qsTypeId="urn:microsoft.com/office/officeart/2005/8/quickstyle/simple5" qsCatId="simple" csTypeId="urn:microsoft.com/office/officeart/2005/8/colors/accent0_1" csCatId="mainScheme" phldr="1"/>
      <dgm:spPr/>
      <dgm:t>
        <a:bodyPr/>
        <a:lstStyle/>
        <a:p>
          <a:endParaRPr lang="ru-RU"/>
        </a:p>
      </dgm:t>
    </dgm:pt>
    <dgm:pt modelId="{A2F426FA-27EE-449F-8983-3680DCCDDCDD}">
      <dgm:prSet phldrT="[Текст]" custT="1"/>
      <dgm:spPr/>
      <dgm:t>
        <a:bodyPr/>
        <a:lstStyle/>
        <a:p>
          <a:pPr algn="ctr"/>
          <a:r>
            <a:rPr lang="ru-RU" sz="1050" b="1">
              <a:latin typeface="Times New Roman" panose="02020603050405020304" pitchFamily="18" charset="0"/>
              <a:cs typeface="Times New Roman" panose="02020603050405020304" pitchFamily="18" charset="0"/>
            </a:rPr>
            <a:t>МОТИВАЦИЯЛЫҚ</a:t>
          </a:r>
        </a:p>
      </dgm:t>
    </dgm:pt>
    <dgm:pt modelId="{E132604D-DB8D-40C2-9402-CD95A296EEC5}" type="parTrans" cxnId="{1A0C092C-86EF-4F8B-8B71-D62083E6173D}">
      <dgm:prSet/>
      <dgm:spPr/>
      <dgm:t>
        <a:bodyPr/>
        <a:lstStyle/>
        <a:p>
          <a:pPr algn="ctr"/>
          <a:endParaRPr lang="ru-RU" sz="1050"/>
        </a:p>
      </dgm:t>
    </dgm:pt>
    <dgm:pt modelId="{D1A1F03E-BD71-42E0-8C77-BB1ABE8175C6}" type="sibTrans" cxnId="{1A0C092C-86EF-4F8B-8B71-D62083E6173D}">
      <dgm:prSet/>
      <dgm:spPr/>
      <dgm:t>
        <a:bodyPr/>
        <a:lstStyle/>
        <a:p>
          <a:pPr algn="ctr"/>
          <a:endParaRPr lang="ru-RU" sz="1050"/>
        </a:p>
      </dgm:t>
    </dgm:pt>
    <dgm:pt modelId="{B5BFCCF9-BC73-4108-8D52-4B08F2A522AE}">
      <dgm:prSet phldrT="[Текст]" custT="1"/>
      <dgm:spPr/>
      <dgm:t>
        <a:bodyPr/>
        <a:lstStyle/>
        <a:p>
          <a:pPr algn="ctr"/>
          <a:r>
            <a:rPr lang="ru-RU" sz="1050" b="1">
              <a:latin typeface="Times New Roman" panose="02020603050405020304" pitchFamily="18" charset="0"/>
              <a:cs typeface="Times New Roman" panose="02020603050405020304" pitchFamily="18" charset="0"/>
            </a:rPr>
            <a:t>ЖЕКЕ ТҰЛҒАЛЫҚ</a:t>
          </a:r>
        </a:p>
      </dgm:t>
    </dgm:pt>
    <dgm:pt modelId="{B01A2DC4-3AB0-46E7-BF27-541977ABC172}" type="parTrans" cxnId="{3CF5BC28-494C-4993-843B-8E756AD609C4}">
      <dgm:prSet/>
      <dgm:spPr/>
      <dgm:t>
        <a:bodyPr/>
        <a:lstStyle/>
        <a:p>
          <a:pPr algn="ctr"/>
          <a:endParaRPr lang="ru-RU" sz="1050"/>
        </a:p>
      </dgm:t>
    </dgm:pt>
    <dgm:pt modelId="{65709296-8C32-4D2C-AC97-D253D3D860C7}" type="sibTrans" cxnId="{3CF5BC28-494C-4993-843B-8E756AD609C4}">
      <dgm:prSet/>
      <dgm:spPr/>
      <dgm:t>
        <a:bodyPr/>
        <a:lstStyle/>
        <a:p>
          <a:pPr algn="ctr"/>
          <a:endParaRPr lang="ru-RU" sz="1050"/>
        </a:p>
      </dgm:t>
    </dgm:pt>
    <dgm:pt modelId="{C7B59A68-5519-4E8D-A28A-03DD31196447}">
      <dgm:prSet phldrT="[Текст]" custT="1"/>
      <dgm:spPr/>
      <dgm:t>
        <a:bodyPr/>
        <a:lstStyle/>
        <a:p>
          <a:pPr algn="ctr"/>
          <a:r>
            <a:rPr lang="ru-RU" sz="1050" b="1">
              <a:latin typeface="Times New Roman" panose="02020603050405020304" pitchFamily="18" charset="0"/>
              <a:cs typeface="Times New Roman" panose="02020603050405020304" pitchFamily="18" charset="0"/>
            </a:rPr>
            <a:t>КОГНИТИВТІК</a:t>
          </a:r>
        </a:p>
      </dgm:t>
    </dgm:pt>
    <dgm:pt modelId="{E06D1ED9-7F83-4349-8689-C9FCAFEE6EBC}" type="parTrans" cxnId="{CFDC162B-E702-4218-9A2A-D3E7EEB6A1C2}">
      <dgm:prSet/>
      <dgm:spPr/>
      <dgm:t>
        <a:bodyPr/>
        <a:lstStyle/>
        <a:p>
          <a:pPr algn="ctr"/>
          <a:endParaRPr lang="ru-RU" sz="1050"/>
        </a:p>
      </dgm:t>
    </dgm:pt>
    <dgm:pt modelId="{71723578-F15D-4121-A506-ACD5A48696FB}" type="sibTrans" cxnId="{CFDC162B-E702-4218-9A2A-D3E7EEB6A1C2}">
      <dgm:prSet/>
      <dgm:spPr/>
      <dgm:t>
        <a:bodyPr/>
        <a:lstStyle/>
        <a:p>
          <a:pPr algn="ctr"/>
          <a:endParaRPr lang="ru-RU" sz="1050"/>
        </a:p>
      </dgm:t>
    </dgm:pt>
    <dgm:pt modelId="{05CBAA66-9E39-4764-82CD-262F9020AD60}">
      <dgm:prSet phldrT="[Текст]" custT="1"/>
      <dgm:spPr/>
      <dgm:t>
        <a:bodyPr/>
        <a:lstStyle/>
        <a:p>
          <a:pPr algn="ctr"/>
          <a:r>
            <a:rPr lang="ru-RU" sz="1050" b="1">
              <a:latin typeface="Times New Roman" panose="02020603050405020304" pitchFamily="18" charset="0"/>
              <a:cs typeface="Times New Roman" panose="02020603050405020304" pitchFamily="18" charset="0"/>
            </a:rPr>
            <a:t>ИННОВАЦИЯЛЫҚ-ӘРЕКЕТТІК</a:t>
          </a:r>
        </a:p>
      </dgm:t>
    </dgm:pt>
    <dgm:pt modelId="{2AC9E8FD-65AF-4120-94A5-2BD6FF4E5795}" type="parTrans" cxnId="{5DF6BDE2-EE2B-46FF-9DA3-45369A649419}">
      <dgm:prSet/>
      <dgm:spPr/>
      <dgm:t>
        <a:bodyPr/>
        <a:lstStyle/>
        <a:p>
          <a:pPr algn="ctr"/>
          <a:endParaRPr lang="ru-RU" sz="1050"/>
        </a:p>
      </dgm:t>
    </dgm:pt>
    <dgm:pt modelId="{DB6E73AC-69F8-4C16-AF0F-6DCDAE8DDF24}" type="sibTrans" cxnId="{5DF6BDE2-EE2B-46FF-9DA3-45369A649419}">
      <dgm:prSet/>
      <dgm:spPr/>
      <dgm:t>
        <a:bodyPr/>
        <a:lstStyle/>
        <a:p>
          <a:pPr algn="ctr"/>
          <a:endParaRPr lang="ru-RU" sz="1050"/>
        </a:p>
      </dgm:t>
    </dgm:pt>
    <dgm:pt modelId="{E2295384-E370-42F4-AED1-1124D69830F6}">
      <dgm:prSet phldrT="[Текст]" custT="1"/>
      <dgm:spPr/>
      <dgm:t>
        <a:bodyPr/>
        <a:lstStyle/>
        <a:p>
          <a:pPr algn="ctr"/>
          <a:endParaRPr lang="ru-RU" sz="1050">
            <a:latin typeface="Times New Roman" panose="02020603050405020304" pitchFamily="18" charset="0"/>
            <a:cs typeface="Times New Roman" panose="02020603050405020304" pitchFamily="18" charset="0"/>
          </a:endParaRPr>
        </a:p>
      </dgm:t>
    </dgm:pt>
    <dgm:pt modelId="{2B38BF8E-E577-4791-AFBC-DBBA6DDB1C07}" type="parTrans" cxnId="{AECD3C54-7D91-4E9C-A202-80E1994EF05A}">
      <dgm:prSet/>
      <dgm:spPr/>
      <dgm:t>
        <a:bodyPr/>
        <a:lstStyle/>
        <a:p>
          <a:pPr algn="ctr"/>
          <a:endParaRPr lang="ru-RU" sz="1050"/>
        </a:p>
      </dgm:t>
    </dgm:pt>
    <dgm:pt modelId="{5BF60B1F-085A-4C56-AC89-B08F95B46CB2}" type="sibTrans" cxnId="{AECD3C54-7D91-4E9C-A202-80E1994EF05A}">
      <dgm:prSet/>
      <dgm:spPr/>
      <dgm:t>
        <a:bodyPr/>
        <a:lstStyle/>
        <a:p>
          <a:pPr algn="ctr"/>
          <a:endParaRPr lang="ru-RU" sz="1050"/>
        </a:p>
      </dgm:t>
    </dgm:pt>
    <dgm:pt modelId="{4E5C0149-F013-400C-A4F4-96D2F312C300}" type="pres">
      <dgm:prSet presAssocID="{E8C89E58-BF87-47DD-B997-5629259A958C}" presName="compositeShape" presStyleCnt="0">
        <dgm:presLayoutVars>
          <dgm:chMax val="9"/>
          <dgm:dir/>
          <dgm:resizeHandles val="exact"/>
        </dgm:presLayoutVars>
      </dgm:prSet>
      <dgm:spPr/>
      <dgm:t>
        <a:bodyPr/>
        <a:lstStyle/>
        <a:p>
          <a:endParaRPr lang="ru-RU"/>
        </a:p>
      </dgm:t>
    </dgm:pt>
    <dgm:pt modelId="{1F769BB0-03D2-4210-8824-98A6415DF44F}" type="pres">
      <dgm:prSet presAssocID="{E8C89E58-BF87-47DD-B997-5629259A958C}" presName="triangle1" presStyleLbl="node1" presStyleIdx="0" presStyleCnt="4" custScaleX="158457">
        <dgm:presLayoutVars>
          <dgm:bulletEnabled val="1"/>
        </dgm:presLayoutVars>
      </dgm:prSet>
      <dgm:spPr/>
      <dgm:t>
        <a:bodyPr/>
        <a:lstStyle/>
        <a:p>
          <a:endParaRPr lang="ru-RU"/>
        </a:p>
      </dgm:t>
    </dgm:pt>
    <dgm:pt modelId="{DBC52800-251D-489E-A71E-1644A6F9D56E}" type="pres">
      <dgm:prSet presAssocID="{E8C89E58-BF87-47DD-B997-5629259A958C}" presName="triangle2" presStyleLbl="node1" presStyleIdx="1" presStyleCnt="4" custScaleX="159347" custLinFactNeighborX="-30270">
        <dgm:presLayoutVars>
          <dgm:bulletEnabled val="1"/>
        </dgm:presLayoutVars>
      </dgm:prSet>
      <dgm:spPr/>
      <dgm:t>
        <a:bodyPr/>
        <a:lstStyle/>
        <a:p>
          <a:endParaRPr lang="ru-RU"/>
        </a:p>
      </dgm:t>
    </dgm:pt>
    <dgm:pt modelId="{6ED6735A-9885-4F11-9223-D8052D608C20}" type="pres">
      <dgm:prSet presAssocID="{E8C89E58-BF87-47DD-B997-5629259A958C}" presName="triangle3" presStyleLbl="node1" presStyleIdx="2" presStyleCnt="4" custScaleX="159347">
        <dgm:presLayoutVars>
          <dgm:bulletEnabled val="1"/>
        </dgm:presLayoutVars>
      </dgm:prSet>
      <dgm:spPr/>
      <dgm:t>
        <a:bodyPr/>
        <a:lstStyle/>
        <a:p>
          <a:endParaRPr lang="ru-RU"/>
        </a:p>
      </dgm:t>
    </dgm:pt>
    <dgm:pt modelId="{17B0759C-3A5B-48F2-95A3-29FCADA3F253}" type="pres">
      <dgm:prSet presAssocID="{E8C89E58-BF87-47DD-B997-5629259A958C}" presName="triangle4" presStyleLbl="node1" presStyleIdx="3" presStyleCnt="4" custScaleX="159347" custLinFactNeighborX="29674">
        <dgm:presLayoutVars>
          <dgm:bulletEnabled val="1"/>
        </dgm:presLayoutVars>
      </dgm:prSet>
      <dgm:spPr/>
      <dgm:t>
        <a:bodyPr/>
        <a:lstStyle/>
        <a:p>
          <a:endParaRPr lang="ru-RU"/>
        </a:p>
      </dgm:t>
    </dgm:pt>
  </dgm:ptLst>
  <dgm:cxnLst>
    <dgm:cxn modelId="{5DF6BDE2-EE2B-46FF-9DA3-45369A649419}" srcId="{E8C89E58-BF87-47DD-B997-5629259A958C}" destId="{05CBAA66-9E39-4764-82CD-262F9020AD60}" srcOrd="3" destOrd="0" parTransId="{2AC9E8FD-65AF-4120-94A5-2BD6FF4E5795}" sibTransId="{DB6E73AC-69F8-4C16-AF0F-6DCDAE8DDF24}"/>
    <dgm:cxn modelId="{7F3E0E74-E4F3-4486-8880-2034272491F8}" type="presOf" srcId="{E8C89E58-BF87-47DD-B997-5629259A958C}" destId="{4E5C0149-F013-400C-A4F4-96D2F312C300}" srcOrd="0" destOrd="0" presId="urn:microsoft.com/office/officeart/2005/8/layout/pyramid4"/>
    <dgm:cxn modelId="{EBB9F102-D03B-4AB2-873E-CE37ECD58EC8}" type="presOf" srcId="{B5BFCCF9-BC73-4108-8D52-4B08F2A522AE}" destId="{DBC52800-251D-489E-A71E-1644A6F9D56E}" srcOrd="0" destOrd="0" presId="urn:microsoft.com/office/officeart/2005/8/layout/pyramid4"/>
    <dgm:cxn modelId="{A9A0DC8E-18D5-471B-AA71-37CF700EE819}" type="presOf" srcId="{E2295384-E370-42F4-AED1-1124D69830F6}" destId="{17B0759C-3A5B-48F2-95A3-29FCADA3F253}" srcOrd="0" destOrd="1" presId="urn:microsoft.com/office/officeart/2005/8/layout/pyramid4"/>
    <dgm:cxn modelId="{3CF5BC28-494C-4993-843B-8E756AD609C4}" srcId="{E8C89E58-BF87-47DD-B997-5629259A958C}" destId="{B5BFCCF9-BC73-4108-8D52-4B08F2A522AE}" srcOrd="1" destOrd="0" parTransId="{B01A2DC4-3AB0-46E7-BF27-541977ABC172}" sibTransId="{65709296-8C32-4D2C-AC97-D253D3D860C7}"/>
    <dgm:cxn modelId="{AECD3C54-7D91-4E9C-A202-80E1994EF05A}" srcId="{05CBAA66-9E39-4764-82CD-262F9020AD60}" destId="{E2295384-E370-42F4-AED1-1124D69830F6}" srcOrd="0" destOrd="0" parTransId="{2B38BF8E-E577-4791-AFBC-DBBA6DDB1C07}" sibTransId="{5BF60B1F-085A-4C56-AC89-B08F95B46CB2}"/>
    <dgm:cxn modelId="{0CD80C43-2E7F-4F77-BDEF-01663B7DCAFF}" type="presOf" srcId="{A2F426FA-27EE-449F-8983-3680DCCDDCDD}" destId="{1F769BB0-03D2-4210-8824-98A6415DF44F}" srcOrd="0" destOrd="0" presId="urn:microsoft.com/office/officeart/2005/8/layout/pyramid4"/>
    <dgm:cxn modelId="{1A0C092C-86EF-4F8B-8B71-D62083E6173D}" srcId="{E8C89E58-BF87-47DD-B997-5629259A958C}" destId="{A2F426FA-27EE-449F-8983-3680DCCDDCDD}" srcOrd="0" destOrd="0" parTransId="{E132604D-DB8D-40C2-9402-CD95A296EEC5}" sibTransId="{D1A1F03E-BD71-42E0-8C77-BB1ABE8175C6}"/>
    <dgm:cxn modelId="{CFDC162B-E702-4218-9A2A-D3E7EEB6A1C2}" srcId="{E8C89E58-BF87-47DD-B997-5629259A958C}" destId="{C7B59A68-5519-4E8D-A28A-03DD31196447}" srcOrd="2" destOrd="0" parTransId="{E06D1ED9-7F83-4349-8689-C9FCAFEE6EBC}" sibTransId="{71723578-F15D-4121-A506-ACD5A48696FB}"/>
    <dgm:cxn modelId="{B6F37D56-8425-4204-8FAA-69CEFF4590B8}" type="presOf" srcId="{C7B59A68-5519-4E8D-A28A-03DD31196447}" destId="{6ED6735A-9885-4F11-9223-D8052D608C20}" srcOrd="0" destOrd="0" presId="urn:microsoft.com/office/officeart/2005/8/layout/pyramid4"/>
    <dgm:cxn modelId="{6F8172D4-45FD-4327-8348-8E8E42D0A00E}" type="presOf" srcId="{05CBAA66-9E39-4764-82CD-262F9020AD60}" destId="{17B0759C-3A5B-48F2-95A3-29FCADA3F253}" srcOrd="0" destOrd="0" presId="urn:microsoft.com/office/officeart/2005/8/layout/pyramid4"/>
    <dgm:cxn modelId="{1073FD9F-9910-41B6-BBB8-46E07797E253}" type="presParOf" srcId="{4E5C0149-F013-400C-A4F4-96D2F312C300}" destId="{1F769BB0-03D2-4210-8824-98A6415DF44F}" srcOrd="0" destOrd="0" presId="urn:microsoft.com/office/officeart/2005/8/layout/pyramid4"/>
    <dgm:cxn modelId="{8C0060B5-0B41-4A82-8DFF-A5CE31BC77D0}" type="presParOf" srcId="{4E5C0149-F013-400C-A4F4-96D2F312C300}" destId="{DBC52800-251D-489E-A71E-1644A6F9D56E}" srcOrd="1" destOrd="0" presId="urn:microsoft.com/office/officeart/2005/8/layout/pyramid4"/>
    <dgm:cxn modelId="{EE085774-CBEE-41A9-94A0-F444C5930B04}" type="presParOf" srcId="{4E5C0149-F013-400C-A4F4-96D2F312C300}" destId="{6ED6735A-9885-4F11-9223-D8052D608C20}" srcOrd="2" destOrd="0" presId="urn:microsoft.com/office/officeart/2005/8/layout/pyramid4"/>
    <dgm:cxn modelId="{F7150235-D803-4A46-914F-9DA38B237CB0}" type="presParOf" srcId="{4E5C0149-F013-400C-A4F4-96D2F312C300}" destId="{17B0759C-3A5B-48F2-95A3-29FCADA3F253}" srcOrd="3" destOrd="0" presId="urn:microsoft.com/office/officeart/2005/8/layout/pyramid4"/>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1DEDA97-F844-413A-B480-0760C463DC35}"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D695F493-6A15-4C6E-B82F-DA1CCD277ABE}">
      <dgm:prSet phldrT="[Текст]"/>
      <dgm:spPr/>
      <dgm:t>
        <a:bodyPr/>
        <a:lstStyle/>
        <a:p>
          <a:r>
            <a:rPr lang="ru-RU">
              <a:latin typeface="Times New Roman" panose="02020603050405020304" pitchFamily="18" charset="0"/>
              <a:cs typeface="Times New Roman" panose="02020603050405020304" pitchFamily="18" charset="0"/>
            </a:rPr>
            <a:t>Әрекет түрлері</a:t>
          </a:r>
        </a:p>
      </dgm:t>
    </dgm:pt>
    <dgm:pt modelId="{BEE520CD-E18A-4566-AC4C-99C57B8EDDDC}" type="parTrans" cxnId="{CE23B7B2-4BA4-4A56-9C5B-35CD49C25BD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9293A48-864F-4B6A-BF4B-21143F2D40F3}" type="sibTrans" cxnId="{CE23B7B2-4BA4-4A56-9C5B-35CD49C25BD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279266D-803E-4807-A246-87A13965D03E}">
      <dgm:prSet phldrT="[Текст]" custT="1"/>
      <dgm:spPr/>
      <dgm:t>
        <a:bodyPr/>
        <a:lstStyle/>
        <a:p>
          <a:r>
            <a:rPr lang="ru-RU" sz="1600" b="1">
              <a:latin typeface="Times New Roman" panose="02020603050405020304" pitchFamily="18" charset="0"/>
              <a:cs typeface="Times New Roman" panose="02020603050405020304" pitchFamily="18" charset="0"/>
            </a:rPr>
            <a:t>.....</a:t>
          </a:r>
        </a:p>
      </dgm:t>
    </dgm:pt>
    <dgm:pt modelId="{7E0EB718-467C-439D-9BBE-59AA31AE43F8}" type="parTrans" cxnId="{CE0A019F-3B20-4A72-B23F-D875DD09A01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FFB691D-00E0-41AE-872B-45E59B04CDCD}" type="sibTrans" cxnId="{CE0A019F-3B20-4A72-B23F-D875DD09A01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1717E69-A9D7-4413-9208-87F1D8D7B819}">
      <dgm:prSet phldrT="[Текст]" custT="1"/>
      <dgm:spPr/>
      <dgm:t>
        <a:bodyPr/>
        <a:lstStyle/>
        <a:p>
          <a:r>
            <a:rPr lang="ru-RU" sz="1000" b="1">
              <a:latin typeface="Times New Roman" panose="02020603050405020304" pitchFamily="18" charset="0"/>
              <a:cs typeface="Times New Roman" panose="02020603050405020304" pitchFamily="18" charset="0"/>
            </a:rPr>
            <a:t>Тілдік қарым-қатынас</a:t>
          </a:r>
        </a:p>
      </dgm:t>
    </dgm:pt>
    <dgm:pt modelId="{CED9B6BD-6CBF-4966-867E-D30E11BDF57B}" type="parTrans" cxnId="{2BBE8A08-D20A-47E1-912D-C353E257C827}">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A3120BFB-1E0B-403D-91A1-0637F2693FF6}" type="sibTrans" cxnId="{2BBE8A08-D20A-47E1-912D-C353E257C827}">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362723CA-1663-4825-868F-F5C83E316DBD}">
      <dgm:prSet phldrT="[Текст]" custT="1"/>
      <dgm:spPr/>
      <dgm:t>
        <a:bodyPr/>
        <a:lstStyle/>
        <a:p>
          <a:r>
            <a:rPr lang="ru-RU" sz="1000" b="1">
              <a:latin typeface="Times New Roman" panose="02020603050405020304" pitchFamily="18" charset="0"/>
              <a:cs typeface="Times New Roman" panose="02020603050405020304" pitchFamily="18" charset="0"/>
            </a:rPr>
            <a:t>Еңбек</a:t>
          </a:r>
        </a:p>
      </dgm:t>
    </dgm:pt>
    <dgm:pt modelId="{937957D7-7ACC-45CF-8A61-7DA6B503A172}" type="parTrans" cxnId="{2CB0CAE3-8609-4418-B978-6E9B90BD43A5}">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AAB246A6-4F93-480D-A238-36E00953D4CE}" type="sibTrans" cxnId="{2CB0CAE3-8609-4418-B978-6E9B90BD43A5}">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23C8BD3-2BC4-492E-A096-C90422A964CD}">
      <dgm:prSet phldrT="[Текст]" custT="1"/>
      <dgm:spPr/>
      <dgm:t>
        <a:bodyPr/>
        <a:lstStyle/>
        <a:p>
          <a:pPr algn="just"/>
          <a:r>
            <a:rPr lang="ru-RU" sz="1200" b="1">
              <a:latin typeface="Times New Roman" panose="02020603050405020304" pitchFamily="18" charset="0"/>
              <a:cs typeface="Times New Roman" panose="02020603050405020304" pitchFamily="18" charset="0"/>
            </a:rPr>
            <a:t>.......</a:t>
          </a:r>
        </a:p>
      </dgm:t>
    </dgm:pt>
    <dgm:pt modelId="{9D83A6D6-BD6F-4306-B181-DE84FE13DA3F}" type="parTrans" cxnId="{00DE8F92-1656-4860-850C-24AF6265F16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36CA2E3-9AB9-40E9-A94D-82E55798420E}" type="sibTrans" cxnId="{00DE8F92-1656-4860-850C-24AF6265F16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07B62C0-51B5-4A1E-B7DA-11B58A6D7299}">
      <dgm:prSet custT="1"/>
      <dgm:spPr/>
      <dgm:t>
        <a:bodyPr/>
        <a:lstStyle/>
        <a:p>
          <a:r>
            <a:rPr lang="ru-RU" sz="1600" b="1">
              <a:latin typeface="Times New Roman" panose="02020603050405020304" pitchFamily="18" charset="0"/>
              <a:cs typeface="Times New Roman" panose="02020603050405020304" pitchFamily="18" charset="0"/>
            </a:rPr>
            <a:t>...... </a:t>
          </a:r>
        </a:p>
      </dgm:t>
    </dgm:pt>
    <dgm:pt modelId="{928C9CC2-068F-43BF-81B0-4F48C433D358}" type="parTrans" cxnId="{92EEA7FD-4966-4248-A655-3051A604C47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AB30FA8-FE30-4EAC-9CEE-8FEE6DF45543}" type="sibTrans" cxnId="{92EEA7FD-4966-4248-A655-3051A604C47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A0A6D19-1732-46FF-BB6A-0A810609093D}" type="pres">
      <dgm:prSet presAssocID="{11DEDA97-F844-413A-B480-0760C463DC35}" presName="Name0" presStyleCnt="0">
        <dgm:presLayoutVars>
          <dgm:chMax val="1"/>
          <dgm:dir/>
          <dgm:animLvl val="ctr"/>
          <dgm:resizeHandles val="exact"/>
        </dgm:presLayoutVars>
      </dgm:prSet>
      <dgm:spPr/>
      <dgm:t>
        <a:bodyPr/>
        <a:lstStyle/>
        <a:p>
          <a:endParaRPr lang="ru-RU"/>
        </a:p>
      </dgm:t>
    </dgm:pt>
    <dgm:pt modelId="{85ED1D7A-203B-4CF7-BD9D-CA8682E197DF}" type="pres">
      <dgm:prSet presAssocID="{D695F493-6A15-4C6E-B82F-DA1CCD277ABE}" presName="centerShape" presStyleLbl="node0" presStyleIdx="0" presStyleCnt="1"/>
      <dgm:spPr/>
      <dgm:t>
        <a:bodyPr/>
        <a:lstStyle/>
        <a:p>
          <a:endParaRPr lang="ru-RU"/>
        </a:p>
      </dgm:t>
    </dgm:pt>
    <dgm:pt modelId="{891F3667-C648-4148-AAF5-04B331ABD802}" type="pres">
      <dgm:prSet presAssocID="{F279266D-803E-4807-A246-87A13965D03E}" presName="node" presStyleLbl="node1" presStyleIdx="0" presStyleCnt="5" custRadScaleRad="100103" custRadScaleInc="6739">
        <dgm:presLayoutVars>
          <dgm:bulletEnabled val="1"/>
        </dgm:presLayoutVars>
      </dgm:prSet>
      <dgm:spPr/>
      <dgm:t>
        <a:bodyPr/>
        <a:lstStyle/>
        <a:p>
          <a:endParaRPr lang="ru-RU"/>
        </a:p>
      </dgm:t>
    </dgm:pt>
    <dgm:pt modelId="{67387412-65EE-462F-884E-C603B491FE33}" type="pres">
      <dgm:prSet presAssocID="{F279266D-803E-4807-A246-87A13965D03E}" presName="dummy" presStyleCnt="0"/>
      <dgm:spPr/>
    </dgm:pt>
    <dgm:pt modelId="{55BD8644-C9DC-4258-98FA-39469D9EDAC1}" type="pres">
      <dgm:prSet presAssocID="{6FFB691D-00E0-41AE-872B-45E59B04CDCD}" presName="sibTrans" presStyleLbl="sibTrans2D1" presStyleIdx="0" presStyleCnt="5"/>
      <dgm:spPr/>
      <dgm:t>
        <a:bodyPr/>
        <a:lstStyle/>
        <a:p>
          <a:endParaRPr lang="ru-RU"/>
        </a:p>
      </dgm:t>
    </dgm:pt>
    <dgm:pt modelId="{61FAF2A5-2A6C-48C6-B957-FE36D2B2009C}" type="pres">
      <dgm:prSet presAssocID="{507B62C0-51B5-4A1E-B7DA-11B58A6D7299}" presName="node" presStyleLbl="node1" presStyleIdx="1" presStyleCnt="5" custRadScaleRad="101888" custRadScaleInc="-12598">
        <dgm:presLayoutVars>
          <dgm:bulletEnabled val="1"/>
        </dgm:presLayoutVars>
      </dgm:prSet>
      <dgm:spPr/>
      <dgm:t>
        <a:bodyPr/>
        <a:lstStyle/>
        <a:p>
          <a:endParaRPr lang="ru-RU"/>
        </a:p>
      </dgm:t>
    </dgm:pt>
    <dgm:pt modelId="{0723D07C-E514-43C8-8807-C3022498CF41}" type="pres">
      <dgm:prSet presAssocID="{507B62C0-51B5-4A1E-B7DA-11B58A6D7299}" presName="dummy" presStyleCnt="0"/>
      <dgm:spPr/>
    </dgm:pt>
    <dgm:pt modelId="{50C50CB2-98B6-48F3-8EA0-137301FFCC46}" type="pres">
      <dgm:prSet presAssocID="{2AB30FA8-FE30-4EAC-9CEE-8FEE6DF45543}" presName="sibTrans" presStyleLbl="sibTrans2D1" presStyleIdx="1" presStyleCnt="5"/>
      <dgm:spPr/>
      <dgm:t>
        <a:bodyPr/>
        <a:lstStyle/>
        <a:p>
          <a:endParaRPr lang="ru-RU"/>
        </a:p>
      </dgm:t>
    </dgm:pt>
    <dgm:pt modelId="{3C4A65FE-131B-4B15-BF4F-CF3DEC528E19}" type="pres">
      <dgm:prSet presAssocID="{11717E69-A9D7-4413-9208-87F1D8D7B819}" presName="node" presStyleLbl="node1" presStyleIdx="2" presStyleCnt="5" custScaleX="111487" custScaleY="94907" custRadScaleRad="99044" custRadScaleInc="-45003">
        <dgm:presLayoutVars>
          <dgm:bulletEnabled val="1"/>
        </dgm:presLayoutVars>
      </dgm:prSet>
      <dgm:spPr/>
      <dgm:t>
        <a:bodyPr/>
        <a:lstStyle/>
        <a:p>
          <a:endParaRPr lang="ru-RU"/>
        </a:p>
      </dgm:t>
    </dgm:pt>
    <dgm:pt modelId="{A0E684D0-F6CF-471F-90BF-23F4AD57A3DF}" type="pres">
      <dgm:prSet presAssocID="{11717E69-A9D7-4413-9208-87F1D8D7B819}" presName="dummy" presStyleCnt="0"/>
      <dgm:spPr/>
    </dgm:pt>
    <dgm:pt modelId="{1405171C-91B0-4F12-8378-B27220354D30}" type="pres">
      <dgm:prSet presAssocID="{A3120BFB-1E0B-403D-91A1-0637F2693FF6}" presName="sibTrans" presStyleLbl="sibTrans2D1" presStyleIdx="2" presStyleCnt="5"/>
      <dgm:spPr/>
      <dgm:t>
        <a:bodyPr/>
        <a:lstStyle/>
        <a:p>
          <a:endParaRPr lang="ru-RU"/>
        </a:p>
      </dgm:t>
    </dgm:pt>
    <dgm:pt modelId="{3D5C721F-85BC-42EF-9D48-1BA4BB43EF05}" type="pres">
      <dgm:prSet presAssocID="{362723CA-1663-4825-868F-F5C83E316DBD}" presName="node" presStyleLbl="node1" presStyleIdx="3" presStyleCnt="5" custRadScaleRad="92048" custRadScaleInc="30023">
        <dgm:presLayoutVars>
          <dgm:bulletEnabled val="1"/>
        </dgm:presLayoutVars>
      </dgm:prSet>
      <dgm:spPr/>
      <dgm:t>
        <a:bodyPr/>
        <a:lstStyle/>
        <a:p>
          <a:endParaRPr lang="ru-RU"/>
        </a:p>
      </dgm:t>
    </dgm:pt>
    <dgm:pt modelId="{34F06484-8173-483F-B459-3081471364D7}" type="pres">
      <dgm:prSet presAssocID="{362723CA-1663-4825-868F-F5C83E316DBD}" presName="dummy" presStyleCnt="0"/>
      <dgm:spPr/>
    </dgm:pt>
    <dgm:pt modelId="{2A20C69B-8734-4B0C-AFAE-E11DEF0D2A89}" type="pres">
      <dgm:prSet presAssocID="{AAB246A6-4F93-480D-A238-36E00953D4CE}" presName="sibTrans" presStyleLbl="sibTrans2D1" presStyleIdx="3" presStyleCnt="5"/>
      <dgm:spPr/>
      <dgm:t>
        <a:bodyPr/>
        <a:lstStyle/>
        <a:p>
          <a:endParaRPr lang="ru-RU"/>
        </a:p>
      </dgm:t>
    </dgm:pt>
    <dgm:pt modelId="{C25867BF-0DEC-4841-8279-66A0F745803F}" type="pres">
      <dgm:prSet presAssocID="{023C8BD3-2BC4-492E-A096-C90422A964CD}" presName="node" presStyleLbl="node1" presStyleIdx="4" presStyleCnt="5" custScaleX="107786" custRadScaleRad="99157" custRadScaleInc="9667">
        <dgm:presLayoutVars>
          <dgm:bulletEnabled val="1"/>
        </dgm:presLayoutVars>
      </dgm:prSet>
      <dgm:spPr/>
      <dgm:t>
        <a:bodyPr/>
        <a:lstStyle/>
        <a:p>
          <a:endParaRPr lang="ru-RU"/>
        </a:p>
      </dgm:t>
    </dgm:pt>
    <dgm:pt modelId="{3A3703AC-410F-4207-BBFE-5993E5C150E7}" type="pres">
      <dgm:prSet presAssocID="{023C8BD3-2BC4-492E-A096-C90422A964CD}" presName="dummy" presStyleCnt="0"/>
      <dgm:spPr/>
    </dgm:pt>
    <dgm:pt modelId="{98AF4E1F-4935-45BB-946B-B714C9E48CE4}" type="pres">
      <dgm:prSet presAssocID="{636CA2E3-9AB9-40E9-A94D-82E55798420E}" presName="sibTrans" presStyleLbl="sibTrans2D1" presStyleIdx="4" presStyleCnt="5"/>
      <dgm:spPr/>
      <dgm:t>
        <a:bodyPr/>
        <a:lstStyle/>
        <a:p>
          <a:endParaRPr lang="ru-RU"/>
        </a:p>
      </dgm:t>
    </dgm:pt>
  </dgm:ptLst>
  <dgm:cxnLst>
    <dgm:cxn modelId="{3D73951A-C503-42CF-AF1F-FA4FC7195CEB}" type="presOf" srcId="{AAB246A6-4F93-480D-A238-36E00953D4CE}" destId="{2A20C69B-8734-4B0C-AFAE-E11DEF0D2A89}" srcOrd="0" destOrd="0" presId="urn:microsoft.com/office/officeart/2005/8/layout/radial6"/>
    <dgm:cxn modelId="{2CB0CAE3-8609-4418-B978-6E9B90BD43A5}" srcId="{D695F493-6A15-4C6E-B82F-DA1CCD277ABE}" destId="{362723CA-1663-4825-868F-F5C83E316DBD}" srcOrd="3" destOrd="0" parTransId="{937957D7-7ACC-45CF-8A61-7DA6B503A172}" sibTransId="{AAB246A6-4F93-480D-A238-36E00953D4CE}"/>
    <dgm:cxn modelId="{92EEA7FD-4966-4248-A655-3051A604C476}" srcId="{D695F493-6A15-4C6E-B82F-DA1CCD277ABE}" destId="{507B62C0-51B5-4A1E-B7DA-11B58A6D7299}" srcOrd="1" destOrd="0" parTransId="{928C9CC2-068F-43BF-81B0-4F48C433D358}" sibTransId="{2AB30FA8-FE30-4EAC-9CEE-8FEE6DF45543}"/>
    <dgm:cxn modelId="{615FC66F-7F30-4EAD-A351-5F93AA348907}" type="presOf" srcId="{D695F493-6A15-4C6E-B82F-DA1CCD277ABE}" destId="{85ED1D7A-203B-4CF7-BD9D-CA8682E197DF}" srcOrd="0" destOrd="0" presId="urn:microsoft.com/office/officeart/2005/8/layout/radial6"/>
    <dgm:cxn modelId="{3BF017A7-7BA5-4B2D-BCFA-A2F15D083F36}" type="presOf" srcId="{636CA2E3-9AB9-40E9-A94D-82E55798420E}" destId="{98AF4E1F-4935-45BB-946B-B714C9E48CE4}" srcOrd="0" destOrd="0" presId="urn:microsoft.com/office/officeart/2005/8/layout/radial6"/>
    <dgm:cxn modelId="{C51139A9-EFB5-4F6A-AFE8-ED360432BC77}" type="presOf" srcId="{11DEDA97-F844-413A-B480-0760C463DC35}" destId="{BA0A6D19-1732-46FF-BB6A-0A810609093D}" srcOrd="0" destOrd="0" presId="urn:microsoft.com/office/officeart/2005/8/layout/radial6"/>
    <dgm:cxn modelId="{CE0A019F-3B20-4A72-B23F-D875DD09A016}" srcId="{D695F493-6A15-4C6E-B82F-DA1CCD277ABE}" destId="{F279266D-803E-4807-A246-87A13965D03E}" srcOrd="0" destOrd="0" parTransId="{7E0EB718-467C-439D-9BBE-59AA31AE43F8}" sibTransId="{6FFB691D-00E0-41AE-872B-45E59B04CDCD}"/>
    <dgm:cxn modelId="{3C75CF32-F984-48DF-A397-F8656D78EFE7}" type="presOf" srcId="{362723CA-1663-4825-868F-F5C83E316DBD}" destId="{3D5C721F-85BC-42EF-9D48-1BA4BB43EF05}" srcOrd="0" destOrd="0" presId="urn:microsoft.com/office/officeart/2005/8/layout/radial6"/>
    <dgm:cxn modelId="{5CB6E9BA-57EA-4C8D-8808-093F484163AA}" type="presOf" srcId="{A3120BFB-1E0B-403D-91A1-0637F2693FF6}" destId="{1405171C-91B0-4F12-8378-B27220354D30}" srcOrd="0" destOrd="0" presId="urn:microsoft.com/office/officeart/2005/8/layout/radial6"/>
    <dgm:cxn modelId="{00DE8F92-1656-4860-850C-24AF6265F16E}" srcId="{D695F493-6A15-4C6E-B82F-DA1CCD277ABE}" destId="{023C8BD3-2BC4-492E-A096-C90422A964CD}" srcOrd="4" destOrd="0" parTransId="{9D83A6D6-BD6F-4306-B181-DE84FE13DA3F}" sibTransId="{636CA2E3-9AB9-40E9-A94D-82E55798420E}"/>
    <dgm:cxn modelId="{2BBE8A08-D20A-47E1-912D-C353E257C827}" srcId="{D695F493-6A15-4C6E-B82F-DA1CCD277ABE}" destId="{11717E69-A9D7-4413-9208-87F1D8D7B819}" srcOrd="2" destOrd="0" parTransId="{CED9B6BD-6CBF-4966-867E-D30E11BDF57B}" sibTransId="{A3120BFB-1E0B-403D-91A1-0637F2693FF6}"/>
    <dgm:cxn modelId="{B3ED7AC0-F665-458B-A6E1-57787E1E8CC1}" type="presOf" srcId="{11717E69-A9D7-4413-9208-87F1D8D7B819}" destId="{3C4A65FE-131B-4B15-BF4F-CF3DEC528E19}" srcOrd="0" destOrd="0" presId="urn:microsoft.com/office/officeart/2005/8/layout/radial6"/>
    <dgm:cxn modelId="{CE23B7B2-4BA4-4A56-9C5B-35CD49C25BD2}" srcId="{11DEDA97-F844-413A-B480-0760C463DC35}" destId="{D695F493-6A15-4C6E-B82F-DA1CCD277ABE}" srcOrd="0" destOrd="0" parTransId="{BEE520CD-E18A-4566-AC4C-99C57B8EDDDC}" sibTransId="{29293A48-864F-4B6A-BF4B-21143F2D40F3}"/>
    <dgm:cxn modelId="{FD6C25BA-E6EC-406F-82DB-DCFB21A0F21C}" type="presOf" srcId="{2AB30FA8-FE30-4EAC-9CEE-8FEE6DF45543}" destId="{50C50CB2-98B6-48F3-8EA0-137301FFCC46}" srcOrd="0" destOrd="0" presId="urn:microsoft.com/office/officeart/2005/8/layout/radial6"/>
    <dgm:cxn modelId="{62F0103F-5C2E-48BF-89E4-2AF81632D4A4}" type="presOf" srcId="{6FFB691D-00E0-41AE-872B-45E59B04CDCD}" destId="{55BD8644-C9DC-4258-98FA-39469D9EDAC1}" srcOrd="0" destOrd="0" presId="urn:microsoft.com/office/officeart/2005/8/layout/radial6"/>
    <dgm:cxn modelId="{B0423D0C-071A-44AF-A86E-3BD35023AF51}" type="presOf" srcId="{023C8BD3-2BC4-492E-A096-C90422A964CD}" destId="{C25867BF-0DEC-4841-8279-66A0F745803F}" srcOrd="0" destOrd="0" presId="urn:microsoft.com/office/officeart/2005/8/layout/radial6"/>
    <dgm:cxn modelId="{DC4C9D83-2073-4570-93FD-FD427E553BCA}" type="presOf" srcId="{F279266D-803E-4807-A246-87A13965D03E}" destId="{891F3667-C648-4148-AAF5-04B331ABD802}" srcOrd="0" destOrd="0" presId="urn:microsoft.com/office/officeart/2005/8/layout/radial6"/>
    <dgm:cxn modelId="{28AE542E-AEB4-493B-B2DC-98A1062E62D7}" type="presOf" srcId="{507B62C0-51B5-4A1E-B7DA-11B58A6D7299}" destId="{61FAF2A5-2A6C-48C6-B957-FE36D2B2009C}" srcOrd="0" destOrd="0" presId="urn:microsoft.com/office/officeart/2005/8/layout/radial6"/>
    <dgm:cxn modelId="{F171C06C-9DE5-43E6-A7C1-65DD9AFEE928}" type="presParOf" srcId="{BA0A6D19-1732-46FF-BB6A-0A810609093D}" destId="{85ED1D7A-203B-4CF7-BD9D-CA8682E197DF}" srcOrd="0" destOrd="0" presId="urn:microsoft.com/office/officeart/2005/8/layout/radial6"/>
    <dgm:cxn modelId="{72F5B3AC-E936-4008-8EE0-7D05419C2E9B}" type="presParOf" srcId="{BA0A6D19-1732-46FF-BB6A-0A810609093D}" destId="{891F3667-C648-4148-AAF5-04B331ABD802}" srcOrd="1" destOrd="0" presId="urn:microsoft.com/office/officeart/2005/8/layout/radial6"/>
    <dgm:cxn modelId="{B5BA879B-9CC9-4517-90C0-BEC2B90BE5CA}" type="presParOf" srcId="{BA0A6D19-1732-46FF-BB6A-0A810609093D}" destId="{67387412-65EE-462F-884E-C603B491FE33}" srcOrd="2" destOrd="0" presId="urn:microsoft.com/office/officeart/2005/8/layout/radial6"/>
    <dgm:cxn modelId="{6FD128E7-F977-4E50-B696-55DA70D2FFE4}" type="presParOf" srcId="{BA0A6D19-1732-46FF-BB6A-0A810609093D}" destId="{55BD8644-C9DC-4258-98FA-39469D9EDAC1}" srcOrd="3" destOrd="0" presId="urn:microsoft.com/office/officeart/2005/8/layout/radial6"/>
    <dgm:cxn modelId="{2C26B537-20B7-47B4-BA98-BF09D7FA53B2}" type="presParOf" srcId="{BA0A6D19-1732-46FF-BB6A-0A810609093D}" destId="{61FAF2A5-2A6C-48C6-B957-FE36D2B2009C}" srcOrd="4" destOrd="0" presId="urn:microsoft.com/office/officeart/2005/8/layout/radial6"/>
    <dgm:cxn modelId="{6E56ADC3-5C1C-42D8-97BB-B73C2587B549}" type="presParOf" srcId="{BA0A6D19-1732-46FF-BB6A-0A810609093D}" destId="{0723D07C-E514-43C8-8807-C3022498CF41}" srcOrd="5" destOrd="0" presId="urn:microsoft.com/office/officeart/2005/8/layout/radial6"/>
    <dgm:cxn modelId="{34579003-8EE2-436D-AF8A-ED3E91BFC45D}" type="presParOf" srcId="{BA0A6D19-1732-46FF-BB6A-0A810609093D}" destId="{50C50CB2-98B6-48F3-8EA0-137301FFCC46}" srcOrd="6" destOrd="0" presId="urn:microsoft.com/office/officeart/2005/8/layout/radial6"/>
    <dgm:cxn modelId="{65F46449-7D0E-4EBF-AA6C-D0D25E9F37A3}" type="presParOf" srcId="{BA0A6D19-1732-46FF-BB6A-0A810609093D}" destId="{3C4A65FE-131B-4B15-BF4F-CF3DEC528E19}" srcOrd="7" destOrd="0" presId="urn:microsoft.com/office/officeart/2005/8/layout/radial6"/>
    <dgm:cxn modelId="{13527C0A-7123-4782-9558-BEE7B636FA9B}" type="presParOf" srcId="{BA0A6D19-1732-46FF-BB6A-0A810609093D}" destId="{A0E684D0-F6CF-471F-90BF-23F4AD57A3DF}" srcOrd="8" destOrd="0" presId="urn:microsoft.com/office/officeart/2005/8/layout/radial6"/>
    <dgm:cxn modelId="{DDB87CC2-8190-46AE-BC19-2752528FF293}" type="presParOf" srcId="{BA0A6D19-1732-46FF-BB6A-0A810609093D}" destId="{1405171C-91B0-4F12-8378-B27220354D30}" srcOrd="9" destOrd="0" presId="urn:microsoft.com/office/officeart/2005/8/layout/radial6"/>
    <dgm:cxn modelId="{DFD34A5E-4301-4B2B-9A0B-BC72F773781C}" type="presParOf" srcId="{BA0A6D19-1732-46FF-BB6A-0A810609093D}" destId="{3D5C721F-85BC-42EF-9D48-1BA4BB43EF05}" srcOrd="10" destOrd="0" presId="urn:microsoft.com/office/officeart/2005/8/layout/radial6"/>
    <dgm:cxn modelId="{F1EFF21D-A1C0-4511-B2EE-B71F1203EC03}" type="presParOf" srcId="{BA0A6D19-1732-46FF-BB6A-0A810609093D}" destId="{34F06484-8173-483F-B459-3081471364D7}" srcOrd="11" destOrd="0" presId="urn:microsoft.com/office/officeart/2005/8/layout/radial6"/>
    <dgm:cxn modelId="{BF570F06-D3A8-40C1-B42A-D68A70697A42}" type="presParOf" srcId="{BA0A6D19-1732-46FF-BB6A-0A810609093D}" destId="{2A20C69B-8734-4B0C-AFAE-E11DEF0D2A89}" srcOrd="12" destOrd="0" presId="urn:microsoft.com/office/officeart/2005/8/layout/radial6"/>
    <dgm:cxn modelId="{9E2D0B1B-BE08-4098-A0B4-D1B0B84B82C3}" type="presParOf" srcId="{BA0A6D19-1732-46FF-BB6A-0A810609093D}" destId="{C25867BF-0DEC-4841-8279-66A0F745803F}" srcOrd="13" destOrd="0" presId="urn:microsoft.com/office/officeart/2005/8/layout/radial6"/>
    <dgm:cxn modelId="{DC34517E-1DDD-43F4-AF83-E07C30AB437D}" type="presParOf" srcId="{BA0A6D19-1732-46FF-BB6A-0A810609093D}" destId="{3A3703AC-410F-4207-BBFE-5993E5C150E7}" srcOrd="14" destOrd="0" presId="urn:microsoft.com/office/officeart/2005/8/layout/radial6"/>
    <dgm:cxn modelId="{85219375-E0DB-4AA8-B93C-C9D231181E4A}" type="presParOf" srcId="{BA0A6D19-1732-46FF-BB6A-0A810609093D}" destId="{98AF4E1F-4935-45BB-946B-B714C9E48CE4}" srcOrd="15" destOrd="0" presId="urn:microsoft.com/office/officeart/2005/8/layout/radial6"/>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43DA3EA-428A-480A-8031-3DB339E63EDC}" type="doc">
      <dgm:prSet loTypeId="urn:microsoft.com/office/officeart/2008/layout/VerticalCurvedList" loCatId="list" qsTypeId="urn:microsoft.com/office/officeart/2005/8/quickstyle/3d3" qsCatId="3D" csTypeId="urn:microsoft.com/office/officeart/2005/8/colors/accent0_1" csCatId="mainScheme" phldr="1"/>
      <dgm:spPr/>
      <dgm:t>
        <a:bodyPr/>
        <a:lstStyle/>
        <a:p>
          <a:endParaRPr lang="ru-RU"/>
        </a:p>
      </dgm:t>
    </dgm:pt>
    <dgm:pt modelId="{F994633D-BADD-470F-BF88-0CC85A931C82}">
      <dgm:prSet phldrT="[Текст]" custT="1"/>
      <dgm:spPr/>
      <dgm:t>
        <a:bodyPr/>
        <a:lstStyle/>
        <a:p>
          <a:r>
            <a:rPr lang="kk-KZ" sz="1200" b="0">
              <a:latin typeface="Times New Roman" panose="02020603050405020304" pitchFamily="18" charset="0"/>
              <a:cs typeface="Times New Roman" panose="02020603050405020304" pitchFamily="18" charset="0"/>
            </a:rPr>
            <a:t>Проблемалық дәріс</a:t>
          </a:r>
          <a:endParaRPr lang="ru-RU" sz="1200" b="0">
            <a:latin typeface="Times New Roman" panose="02020603050405020304" pitchFamily="18" charset="0"/>
            <a:cs typeface="Times New Roman" panose="02020603050405020304" pitchFamily="18" charset="0"/>
          </a:endParaRPr>
        </a:p>
      </dgm:t>
    </dgm:pt>
    <dgm:pt modelId="{960F314B-4951-40AD-9C8B-1D57022842E2}" type="parTrans" cxnId="{10C43B60-96D6-40D3-8AEB-D4824F33C1D0}">
      <dgm:prSet/>
      <dgm:spPr/>
      <dgm:t>
        <a:bodyPr/>
        <a:lstStyle/>
        <a:p>
          <a:endParaRPr lang="ru-RU" sz="1200" b="0">
            <a:solidFill>
              <a:sysClr val="windowText" lastClr="000000"/>
            </a:solidFill>
          </a:endParaRPr>
        </a:p>
      </dgm:t>
    </dgm:pt>
    <dgm:pt modelId="{74DBA85A-7DBA-49A4-96EB-7A34C6EEF1D1}" type="sibTrans" cxnId="{10C43B60-96D6-40D3-8AEB-D4824F33C1D0}">
      <dgm:prSet/>
      <dgm:spPr/>
      <dgm:t>
        <a:bodyPr/>
        <a:lstStyle/>
        <a:p>
          <a:endParaRPr lang="ru-RU" sz="1200" b="0">
            <a:solidFill>
              <a:sysClr val="windowText" lastClr="000000"/>
            </a:solidFill>
          </a:endParaRPr>
        </a:p>
      </dgm:t>
    </dgm:pt>
    <dgm:pt modelId="{BC845059-9188-445B-9746-67BD20A93FA9}">
      <dgm:prSet phldrT="[Текст]" custT="1"/>
      <dgm:spPr/>
      <dgm:t>
        <a:bodyPr/>
        <a:lstStyle/>
        <a:p>
          <a:r>
            <a:rPr lang="kk-KZ" sz="1200" b="0">
              <a:latin typeface="Times New Roman" panose="02020603050405020304" pitchFamily="18" charset="0"/>
              <a:cs typeface="Times New Roman" panose="02020603050405020304" pitchFamily="18" charset="0"/>
            </a:rPr>
            <a:t>Эвристикалық дәріс</a:t>
          </a:r>
          <a:endParaRPr lang="ru-RU" sz="1200" b="0">
            <a:latin typeface="Times New Roman" panose="02020603050405020304" pitchFamily="18" charset="0"/>
            <a:cs typeface="Times New Roman" panose="02020603050405020304" pitchFamily="18" charset="0"/>
          </a:endParaRPr>
        </a:p>
      </dgm:t>
    </dgm:pt>
    <dgm:pt modelId="{589944DC-6C8B-46CE-89D3-F318546CA6E6}" type="parTrans" cxnId="{BD15032E-E19C-424A-ABAC-9AD1A8A3399C}">
      <dgm:prSet/>
      <dgm:spPr/>
      <dgm:t>
        <a:bodyPr/>
        <a:lstStyle/>
        <a:p>
          <a:endParaRPr lang="ru-RU" sz="1200" b="0">
            <a:solidFill>
              <a:sysClr val="windowText" lastClr="000000"/>
            </a:solidFill>
          </a:endParaRPr>
        </a:p>
      </dgm:t>
    </dgm:pt>
    <dgm:pt modelId="{C828289F-36EF-4C43-BD65-1136F04632F6}" type="sibTrans" cxnId="{BD15032E-E19C-424A-ABAC-9AD1A8A3399C}">
      <dgm:prSet/>
      <dgm:spPr/>
      <dgm:t>
        <a:bodyPr/>
        <a:lstStyle/>
        <a:p>
          <a:endParaRPr lang="ru-RU" sz="1200" b="0">
            <a:solidFill>
              <a:sysClr val="windowText" lastClr="000000"/>
            </a:solidFill>
          </a:endParaRPr>
        </a:p>
      </dgm:t>
    </dgm:pt>
    <dgm:pt modelId="{F1BCE641-501B-4201-ABA2-0878DC5EA4AB}">
      <dgm:prSet phldrT="[Текст]" custT="1"/>
      <dgm:spPr/>
      <dgm:t>
        <a:bodyPr/>
        <a:lstStyle/>
        <a:p>
          <a:r>
            <a:rPr lang="kk-KZ" sz="1200" b="0">
              <a:latin typeface="Times New Roman" panose="02020603050405020304" pitchFamily="18" charset="0"/>
              <a:cs typeface="Times New Roman" panose="02020603050405020304" pitchFamily="18" charset="0"/>
            </a:rPr>
            <a:t>Визуалдық дәріс</a:t>
          </a:r>
          <a:endParaRPr lang="ru-RU" sz="1200" b="0">
            <a:latin typeface="Times New Roman" panose="02020603050405020304" pitchFamily="18" charset="0"/>
            <a:cs typeface="Times New Roman" panose="02020603050405020304" pitchFamily="18" charset="0"/>
          </a:endParaRPr>
        </a:p>
      </dgm:t>
    </dgm:pt>
    <dgm:pt modelId="{FB4E9916-F979-4CE6-B302-72E388035D46}" type="parTrans" cxnId="{C498CF8D-1943-4E90-9E9C-6459252FA935}">
      <dgm:prSet/>
      <dgm:spPr/>
      <dgm:t>
        <a:bodyPr/>
        <a:lstStyle/>
        <a:p>
          <a:endParaRPr lang="ru-RU" sz="1200" b="0">
            <a:solidFill>
              <a:sysClr val="windowText" lastClr="000000"/>
            </a:solidFill>
          </a:endParaRPr>
        </a:p>
      </dgm:t>
    </dgm:pt>
    <dgm:pt modelId="{0057574F-F1F7-4A5D-92FD-AE5CF65824AD}" type="sibTrans" cxnId="{C498CF8D-1943-4E90-9E9C-6459252FA935}">
      <dgm:prSet/>
      <dgm:spPr/>
      <dgm:t>
        <a:bodyPr/>
        <a:lstStyle/>
        <a:p>
          <a:endParaRPr lang="ru-RU" sz="1200" b="0">
            <a:solidFill>
              <a:sysClr val="windowText" lastClr="000000"/>
            </a:solidFill>
          </a:endParaRPr>
        </a:p>
      </dgm:t>
    </dgm:pt>
    <dgm:pt modelId="{1CA3812A-97BB-4901-8EA6-6E395CD2022D}">
      <dgm:prSet custT="1"/>
      <dgm:spPr/>
      <dgm:t>
        <a:bodyPr/>
        <a:lstStyle/>
        <a:p>
          <a:pPr algn="ctr"/>
          <a:r>
            <a:rPr lang="kk-KZ" sz="1200" b="0">
              <a:latin typeface="Times New Roman" panose="02020603050405020304" pitchFamily="18" charset="0"/>
              <a:cs typeface="Times New Roman" panose="02020603050405020304" pitchFamily="18" charset="0"/>
            </a:rPr>
            <a:t>Ізденімдік-зерттеу дәріс</a:t>
          </a:r>
          <a:endParaRPr lang="ru-RU" sz="1200" b="0">
            <a:latin typeface="Times New Roman" panose="02020603050405020304" pitchFamily="18" charset="0"/>
            <a:cs typeface="Times New Roman" panose="02020603050405020304" pitchFamily="18" charset="0"/>
          </a:endParaRPr>
        </a:p>
      </dgm:t>
    </dgm:pt>
    <dgm:pt modelId="{64C1DD28-B413-4A00-88BF-3D650ECFA27F}" type="parTrans" cxnId="{93A4BC64-F1DC-4BD6-93C7-C07AB7B46F28}">
      <dgm:prSet/>
      <dgm:spPr/>
      <dgm:t>
        <a:bodyPr/>
        <a:lstStyle/>
        <a:p>
          <a:endParaRPr lang="ru-RU" sz="1200" b="0">
            <a:solidFill>
              <a:sysClr val="windowText" lastClr="000000"/>
            </a:solidFill>
          </a:endParaRPr>
        </a:p>
      </dgm:t>
    </dgm:pt>
    <dgm:pt modelId="{4F28C378-89A4-4081-81D3-53CF19459811}" type="sibTrans" cxnId="{93A4BC64-F1DC-4BD6-93C7-C07AB7B46F28}">
      <dgm:prSet/>
      <dgm:spPr/>
      <dgm:t>
        <a:bodyPr/>
        <a:lstStyle/>
        <a:p>
          <a:endParaRPr lang="ru-RU" sz="1200" b="0">
            <a:solidFill>
              <a:sysClr val="windowText" lastClr="000000"/>
            </a:solidFill>
          </a:endParaRPr>
        </a:p>
      </dgm:t>
    </dgm:pt>
    <dgm:pt modelId="{415EDFEA-E1EE-48F4-B4E6-08ED23B24189}">
      <dgm:prSet custT="1"/>
      <dgm:spPr/>
      <dgm:t>
        <a:bodyPr/>
        <a:lstStyle/>
        <a:p>
          <a:r>
            <a:rPr lang="kk-KZ" sz="1200" b="0">
              <a:latin typeface="Times New Roman" panose="02020603050405020304" pitchFamily="18" charset="0"/>
              <a:cs typeface="Times New Roman" panose="02020603050405020304" pitchFamily="18" charset="0"/>
            </a:rPr>
            <a:t>Интерактивтік дәріс</a:t>
          </a:r>
          <a:endParaRPr lang="ru-RU" sz="1200" b="0">
            <a:latin typeface="Times New Roman" panose="02020603050405020304" pitchFamily="18" charset="0"/>
            <a:cs typeface="Times New Roman" panose="02020603050405020304" pitchFamily="18" charset="0"/>
          </a:endParaRPr>
        </a:p>
      </dgm:t>
    </dgm:pt>
    <dgm:pt modelId="{00E5FF4A-A8BB-48F4-A8AF-52CECE7BFF1B}" type="parTrans" cxnId="{59A60708-B495-416F-8183-0F098E67CCA6}">
      <dgm:prSet/>
      <dgm:spPr/>
      <dgm:t>
        <a:bodyPr/>
        <a:lstStyle/>
        <a:p>
          <a:endParaRPr lang="ru-RU" sz="1200" b="0">
            <a:solidFill>
              <a:sysClr val="windowText" lastClr="000000"/>
            </a:solidFill>
          </a:endParaRPr>
        </a:p>
      </dgm:t>
    </dgm:pt>
    <dgm:pt modelId="{B7E8E0F3-A9D5-4A65-BC49-CF67F7C8BF07}" type="sibTrans" cxnId="{59A60708-B495-416F-8183-0F098E67CCA6}">
      <dgm:prSet/>
      <dgm:spPr/>
      <dgm:t>
        <a:bodyPr/>
        <a:lstStyle/>
        <a:p>
          <a:endParaRPr lang="ru-RU" sz="1200" b="0">
            <a:solidFill>
              <a:sysClr val="windowText" lastClr="000000"/>
            </a:solidFill>
          </a:endParaRPr>
        </a:p>
      </dgm:t>
    </dgm:pt>
    <dgm:pt modelId="{3C6FE6CA-7F94-4A91-B451-304F55675C9C}">
      <dgm:prSet custT="1"/>
      <dgm:spPr/>
      <dgm:t>
        <a:bodyPr/>
        <a:lstStyle/>
        <a:p>
          <a:r>
            <a:rPr lang="kk-KZ" sz="1200" b="0">
              <a:latin typeface="Times New Roman" panose="02020603050405020304" pitchFamily="18" charset="0"/>
              <a:cs typeface="Times New Roman" panose="02020603050405020304" pitchFamily="18" charset="0"/>
            </a:rPr>
            <a:t>Пресс-конференция дәрісі</a:t>
          </a:r>
          <a:endParaRPr lang="ru-RU" sz="1200" b="0">
            <a:latin typeface="Times New Roman" panose="02020603050405020304" pitchFamily="18" charset="0"/>
            <a:cs typeface="Times New Roman" panose="02020603050405020304" pitchFamily="18" charset="0"/>
          </a:endParaRPr>
        </a:p>
      </dgm:t>
    </dgm:pt>
    <dgm:pt modelId="{71A2249F-ECE0-4212-9E0D-51FE45FA38EE}" type="parTrans" cxnId="{1273B3E1-1730-4ACC-B2F8-DED30EFB822D}">
      <dgm:prSet/>
      <dgm:spPr/>
      <dgm:t>
        <a:bodyPr/>
        <a:lstStyle/>
        <a:p>
          <a:endParaRPr lang="ru-RU" sz="1200" b="0">
            <a:solidFill>
              <a:sysClr val="windowText" lastClr="000000"/>
            </a:solidFill>
          </a:endParaRPr>
        </a:p>
      </dgm:t>
    </dgm:pt>
    <dgm:pt modelId="{8F10D129-3D73-4DBE-8759-D7E7ECCC0A6C}" type="sibTrans" cxnId="{1273B3E1-1730-4ACC-B2F8-DED30EFB822D}">
      <dgm:prSet/>
      <dgm:spPr/>
      <dgm:t>
        <a:bodyPr/>
        <a:lstStyle/>
        <a:p>
          <a:endParaRPr lang="ru-RU" sz="1200" b="0">
            <a:solidFill>
              <a:sysClr val="windowText" lastClr="000000"/>
            </a:solidFill>
          </a:endParaRPr>
        </a:p>
      </dgm:t>
    </dgm:pt>
    <dgm:pt modelId="{88B0E511-0AB5-4982-84BA-F8A8FE2EEF1A}">
      <dgm:prSet custT="1"/>
      <dgm:spPr/>
      <dgm:t>
        <a:bodyPr/>
        <a:lstStyle/>
        <a:p>
          <a:r>
            <a:rPr lang="kk-KZ" sz="1200" b="0">
              <a:latin typeface="Times New Roman" panose="02020603050405020304" pitchFamily="18" charset="0"/>
              <a:cs typeface="Times New Roman" panose="02020603050405020304" pitchFamily="18" charset="0"/>
            </a:rPr>
            <a:t>Шолу дәрісі</a:t>
          </a:r>
          <a:endParaRPr lang="ru-RU" sz="1200" b="0">
            <a:latin typeface="Times New Roman" panose="02020603050405020304" pitchFamily="18" charset="0"/>
            <a:cs typeface="Times New Roman" panose="02020603050405020304" pitchFamily="18" charset="0"/>
          </a:endParaRPr>
        </a:p>
      </dgm:t>
    </dgm:pt>
    <dgm:pt modelId="{882DBB6F-D26D-4673-9146-6F4089B98708}" type="parTrans" cxnId="{2C85B091-9A17-430E-8C2F-15764485F8BE}">
      <dgm:prSet/>
      <dgm:spPr/>
      <dgm:t>
        <a:bodyPr/>
        <a:lstStyle/>
        <a:p>
          <a:endParaRPr lang="ru-RU" sz="1200" b="0">
            <a:solidFill>
              <a:sysClr val="windowText" lastClr="000000"/>
            </a:solidFill>
          </a:endParaRPr>
        </a:p>
      </dgm:t>
    </dgm:pt>
    <dgm:pt modelId="{6FCB72AA-D0C7-4EE9-9772-E2CB9C297989}" type="sibTrans" cxnId="{2C85B091-9A17-430E-8C2F-15764485F8BE}">
      <dgm:prSet/>
      <dgm:spPr/>
      <dgm:t>
        <a:bodyPr/>
        <a:lstStyle/>
        <a:p>
          <a:endParaRPr lang="ru-RU" sz="1200" b="0">
            <a:solidFill>
              <a:sysClr val="windowText" lastClr="000000"/>
            </a:solidFill>
          </a:endParaRPr>
        </a:p>
      </dgm:t>
    </dgm:pt>
    <dgm:pt modelId="{A0CD2C74-E588-4E2F-A481-BA6825D094FD}" type="pres">
      <dgm:prSet presAssocID="{643DA3EA-428A-480A-8031-3DB339E63EDC}" presName="Name0" presStyleCnt="0">
        <dgm:presLayoutVars>
          <dgm:chMax val="7"/>
          <dgm:chPref val="7"/>
          <dgm:dir/>
        </dgm:presLayoutVars>
      </dgm:prSet>
      <dgm:spPr/>
      <dgm:t>
        <a:bodyPr/>
        <a:lstStyle/>
        <a:p>
          <a:endParaRPr lang="ru-RU"/>
        </a:p>
      </dgm:t>
    </dgm:pt>
    <dgm:pt modelId="{40CECE8A-3EF7-4BCF-A7E0-3FB3FFFA0C9A}" type="pres">
      <dgm:prSet presAssocID="{643DA3EA-428A-480A-8031-3DB339E63EDC}" presName="Name1" presStyleCnt="0"/>
      <dgm:spPr/>
    </dgm:pt>
    <dgm:pt modelId="{6E97E1D7-2858-45E8-967A-BB2A21C0D3C1}" type="pres">
      <dgm:prSet presAssocID="{643DA3EA-428A-480A-8031-3DB339E63EDC}" presName="cycle" presStyleCnt="0"/>
      <dgm:spPr/>
    </dgm:pt>
    <dgm:pt modelId="{6912CC01-6006-43DF-8CD7-F3B3A8A0561F}" type="pres">
      <dgm:prSet presAssocID="{643DA3EA-428A-480A-8031-3DB339E63EDC}" presName="srcNode" presStyleLbl="node1" presStyleIdx="0" presStyleCnt="7"/>
      <dgm:spPr/>
    </dgm:pt>
    <dgm:pt modelId="{FC5DB57D-D884-41DD-8444-495B05591184}" type="pres">
      <dgm:prSet presAssocID="{643DA3EA-428A-480A-8031-3DB339E63EDC}" presName="conn" presStyleLbl="parChTrans1D2" presStyleIdx="0" presStyleCnt="1"/>
      <dgm:spPr/>
      <dgm:t>
        <a:bodyPr/>
        <a:lstStyle/>
        <a:p>
          <a:endParaRPr lang="ru-RU"/>
        </a:p>
      </dgm:t>
    </dgm:pt>
    <dgm:pt modelId="{732E3263-BA24-417B-BE88-1E343FF3BCA9}" type="pres">
      <dgm:prSet presAssocID="{643DA3EA-428A-480A-8031-3DB339E63EDC}" presName="extraNode" presStyleLbl="node1" presStyleIdx="0" presStyleCnt="7"/>
      <dgm:spPr/>
    </dgm:pt>
    <dgm:pt modelId="{F4A12263-9757-4C06-B435-1731ABA043FC}" type="pres">
      <dgm:prSet presAssocID="{643DA3EA-428A-480A-8031-3DB339E63EDC}" presName="dstNode" presStyleLbl="node1" presStyleIdx="0" presStyleCnt="7"/>
      <dgm:spPr/>
    </dgm:pt>
    <dgm:pt modelId="{D0C9F07B-12F0-47B5-8A32-9CE0C98A9603}" type="pres">
      <dgm:prSet presAssocID="{F994633D-BADD-470F-BF88-0CC85A931C82}" presName="text_1" presStyleLbl="node1" presStyleIdx="0" presStyleCnt="7">
        <dgm:presLayoutVars>
          <dgm:bulletEnabled val="1"/>
        </dgm:presLayoutVars>
      </dgm:prSet>
      <dgm:spPr/>
      <dgm:t>
        <a:bodyPr/>
        <a:lstStyle/>
        <a:p>
          <a:endParaRPr lang="ru-RU"/>
        </a:p>
      </dgm:t>
    </dgm:pt>
    <dgm:pt modelId="{A2DDB38F-DAA1-47AE-B785-2C443B21613B}" type="pres">
      <dgm:prSet presAssocID="{F994633D-BADD-470F-BF88-0CC85A931C82}" presName="accent_1" presStyleCnt="0"/>
      <dgm:spPr/>
    </dgm:pt>
    <dgm:pt modelId="{8CB8AA1B-D15C-4960-B215-7DD9F813ADD5}" type="pres">
      <dgm:prSet presAssocID="{F994633D-BADD-470F-BF88-0CC85A931C82}" presName="accentRepeatNode" presStyleLbl="solidFgAcc1" presStyleIdx="0" presStyleCnt="7"/>
      <dgm:spPr/>
    </dgm:pt>
    <dgm:pt modelId="{A6018821-EB13-446A-B28F-EE668C608109}" type="pres">
      <dgm:prSet presAssocID="{415EDFEA-E1EE-48F4-B4E6-08ED23B24189}" presName="text_2" presStyleLbl="node1" presStyleIdx="1" presStyleCnt="7">
        <dgm:presLayoutVars>
          <dgm:bulletEnabled val="1"/>
        </dgm:presLayoutVars>
      </dgm:prSet>
      <dgm:spPr/>
      <dgm:t>
        <a:bodyPr/>
        <a:lstStyle/>
        <a:p>
          <a:endParaRPr lang="ru-RU"/>
        </a:p>
      </dgm:t>
    </dgm:pt>
    <dgm:pt modelId="{04C62C35-F313-45DD-BA6F-AA287FF7072F}" type="pres">
      <dgm:prSet presAssocID="{415EDFEA-E1EE-48F4-B4E6-08ED23B24189}" presName="accent_2" presStyleCnt="0"/>
      <dgm:spPr/>
    </dgm:pt>
    <dgm:pt modelId="{897CAEE2-3521-4F24-B4F1-198E19DBA81B}" type="pres">
      <dgm:prSet presAssocID="{415EDFEA-E1EE-48F4-B4E6-08ED23B24189}" presName="accentRepeatNode" presStyleLbl="solidFgAcc1" presStyleIdx="1" presStyleCnt="7"/>
      <dgm:spPr/>
    </dgm:pt>
    <dgm:pt modelId="{514D2652-7325-4143-904B-0DA9C4F90AD4}" type="pres">
      <dgm:prSet presAssocID="{BC845059-9188-445B-9746-67BD20A93FA9}" presName="text_3" presStyleLbl="node1" presStyleIdx="2" presStyleCnt="7">
        <dgm:presLayoutVars>
          <dgm:bulletEnabled val="1"/>
        </dgm:presLayoutVars>
      </dgm:prSet>
      <dgm:spPr/>
      <dgm:t>
        <a:bodyPr/>
        <a:lstStyle/>
        <a:p>
          <a:endParaRPr lang="ru-RU"/>
        </a:p>
      </dgm:t>
    </dgm:pt>
    <dgm:pt modelId="{6E0ED8F5-9707-46F2-A502-4C26BD62D2D2}" type="pres">
      <dgm:prSet presAssocID="{BC845059-9188-445B-9746-67BD20A93FA9}" presName="accent_3" presStyleCnt="0"/>
      <dgm:spPr/>
    </dgm:pt>
    <dgm:pt modelId="{1CBE0ABB-240E-4BEF-AF0B-913E3145C17E}" type="pres">
      <dgm:prSet presAssocID="{BC845059-9188-445B-9746-67BD20A93FA9}" presName="accentRepeatNode" presStyleLbl="solidFgAcc1" presStyleIdx="2" presStyleCnt="7"/>
      <dgm:spPr/>
    </dgm:pt>
    <dgm:pt modelId="{595ED50A-92A8-4AF0-BDC3-F2E0C6A4D89B}" type="pres">
      <dgm:prSet presAssocID="{1CA3812A-97BB-4901-8EA6-6E395CD2022D}" presName="text_4" presStyleLbl="node1" presStyleIdx="3" presStyleCnt="7">
        <dgm:presLayoutVars>
          <dgm:bulletEnabled val="1"/>
        </dgm:presLayoutVars>
      </dgm:prSet>
      <dgm:spPr/>
      <dgm:t>
        <a:bodyPr/>
        <a:lstStyle/>
        <a:p>
          <a:endParaRPr lang="ru-RU"/>
        </a:p>
      </dgm:t>
    </dgm:pt>
    <dgm:pt modelId="{1FA657D7-1EBD-4811-88AA-4B14A99C02E5}" type="pres">
      <dgm:prSet presAssocID="{1CA3812A-97BB-4901-8EA6-6E395CD2022D}" presName="accent_4" presStyleCnt="0"/>
      <dgm:spPr/>
    </dgm:pt>
    <dgm:pt modelId="{367446B7-259B-4D8D-A934-EA83BBC6BF26}" type="pres">
      <dgm:prSet presAssocID="{1CA3812A-97BB-4901-8EA6-6E395CD2022D}" presName="accentRepeatNode" presStyleLbl="solidFgAcc1" presStyleIdx="3" presStyleCnt="7"/>
      <dgm:spPr/>
    </dgm:pt>
    <dgm:pt modelId="{9C56A6CF-E68E-4EF7-91E4-C43508689C98}" type="pres">
      <dgm:prSet presAssocID="{F1BCE641-501B-4201-ABA2-0878DC5EA4AB}" presName="text_5" presStyleLbl="node1" presStyleIdx="4" presStyleCnt="7">
        <dgm:presLayoutVars>
          <dgm:bulletEnabled val="1"/>
        </dgm:presLayoutVars>
      </dgm:prSet>
      <dgm:spPr/>
      <dgm:t>
        <a:bodyPr/>
        <a:lstStyle/>
        <a:p>
          <a:endParaRPr lang="ru-RU"/>
        </a:p>
      </dgm:t>
    </dgm:pt>
    <dgm:pt modelId="{73926C84-56D8-4C2F-805E-D863D6722FF4}" type="pres">
      <dgm:prSet presAssocID="{F1BCE641-501B-4201-ABA2-0878DC5EA4AB}" presName="accent_5" presStyleCnt="0"/>
      <dgm:spPr/>
    </dgm:pt>
    <dgm:pt modelId="{34DABFD7-EF84-4F7C-A2FA-E73FFE8C5649}" type="pres">
      <dgm:prSet presAssocID="{F1BCE641-501B-4201-ABA2-0878DC5EA4AB}" presName="accentRepeatNode" presStyleLbl="solidFgAcc1" presStyleIdx="4" presStyleCnt="7"/>
      <dgm:spPr/>
    </dgm:pt>
    <dgm:pt modelId="{4EF5273B-6F35-477B-AC13-48B054032CD3}" type="pres">
      <dgm:prSet presAssocID="{3C6FE6CA-7F94-4A91-B451-304F55675C9C}" presName="text_6" presStyleLbl="node1" presStyleIdx="5" presStyleCnt="7">
        <dgm:presLayoutVars>
          <dgm:bulletEnabled val="1"/>
        </dgm:presLayoutVars>
      </dgm:prSet>
      <dgm:spPr/>
      <dgm:t>
        <a:bodyPr/>
        <a:lstStyle/>
        <a:p>
          <a:endParaRPr lang="ru-RU"/>
        </a:p>
      </dgm:t>
    </dgm:pt>
    <dgm:pt modelId="{5497C44C-EB64-402C-8C16-6846A708444D}" type="pres">
      <dgm:prSet presAssocID="{3C6FE6CA-7F94-4A91-B451-304F55675C9C}" presName="accent_6" presStyleCnt="0"/>
      <dgm:spPr/>
    </dgm:pt>
    <dgm:pt modelId="{EB69514A-8236-4806-83B1-D838596282A0}" type="pres">
      <dgm:prSet presAssocID="{3C6FE6CA-7F94-4A91-B451-304F55675C9C}" presName="accentRepeatNode" presStyleLbl="solidFgAcc1" presStyleIdx="5" presStyleCnt="7"/>
      <dgm:spPr/>
    </dgm:pt>
    <dgm:pt modelId="{C5892E65-386C-40F7-A3CD-93BDA18B290C}" type="pres">
      <dgm:prSet presAssocID="{88B0E511-0AB5-4982-84BA-F8A8FE2EEF1A}" presName="text_7" presStyleLbl="node1" presStyleIdx="6" presStyleCnt="7">
        <dgm:presLayoutVars>
          <dgm:bulletEnabled val="1"/>
        </dgm:presLayoutVars>
      </dgm:prSet>
      <dgm:spPr/>
      <dgm:t>
        <a:bodyPr/>
        <a:lstStyle/>
        <a:p>
          <a:endParaRPr lang="ru-RU"/>
        </a:p>
      </dgm:t>
    </dgm:pt>
    <dgm:pt modelId="{3FC14E05-B9BD-4A02-B633-D1FDBE216491}" type="pres">
      <dgm:prSet presAssocID="{88B0E511-0AB5-4982-84BA-F8A8FE2EEF1A}" presName="accent_7" presStyleCnt="0"/>
      <dgm:spPr/>
    </dgm:pt>
    <dgm:pt modelId="{B1BDAFA7-3D50-415B-BB41-DD17763F988C}" type="pres">
      <dgm:prSet presAssocID="{88B0E511-0AB5-4982-84BA-F8A8FE2EEF1A}" presName="accentRepeatNode" presStyleLbl="solidFgAcc1" presStyleIdx="6" presStyleCnt="7"/>
      <dgm:spPr/>
    </dgm:pt>
  </dgm:ptLst>
  <dgm:cxnLst>
    <dgm:cxn modelId="{59A60708-B495-416F-8183-0F098E67CCA6}" srcId="{643DA3EA-428A-480A-8031-3DB339E63EDC}" destId="{415EDFEA-E1EE-48F4-B4E6-08ED23B24189}" srcOrd="1" destOrd="0" parTransId="{00E5FF4A-A8BB-48F4-A8AF-52CECE7BFF1B}" sibTransId="{B7E8E0F3-A9D5-4A65-BC49-CF67F7C8BF07}"/>
    <dgm:cxn modelId="{852892EC-7E44-48C5-850C-9C544E03CD48}" type="presOf" srcId="{643DA3EA-428A-480A-8031-3DB339E63EDC}" destId="{A0CD2C74-E588-4E2F-A481-BA6825D094FD}" srcOrd="0" destOrd="0" presId="urn:microsoft.com/office/officeart/2008/layout/VerticalCurvedList"/>
    <dgm:cxn modelId="{1273B3E1-1730-4ACC-B2F8-DED30EFB822D}" srcId="{643DA3EA-428A-480A-8031-3DB339E63EDC}" destId="{3C6FE6CA-7F94-4A91-B451-304F55675C9C}" srcOrd="5" destOrd="0" parTransId="{71A2249F-ECE0-4212-9E0D-51FE45FA38EE}" sibTransId="{8F10D129-3D73-4DBE-8759-D7E7ECCC0A6C}"/>
    <dgm:cxn modelId="{2C85B091-9A17-430E-8C2F-15764485F8BE}" srcId="{643DA3EA-428A-480A-8031-3DB339E63EDC}" destId="{88B0E511-0AB5-4982-84BA-F8A8FE2EEF1A}" srcOrd="6" destOrd="0" parTransId="{882DBB6F-D26D-4673-9146-6F4089B98708}" sibTransId="{6FCB72AA-D0C7-4EE9-9772-E2CB9C297989}"/>
    <dgm:cxn modelId="{482AD99F-BFF7-4AE3-B01B-A620A6C2D7D4}" type="presOf" srcId="{1CA3812A-97BB-4901-8EA6-6E395CD2022D}" destId="{595ED50A-92A8-4AF0-BDC3-F2E0C6A4D89B}" srcOrd="0" destOrd="0" presId="urn:microsoft.com/office/officeart/2008/layout/VerticalCurvedList"/>
    <dgm:cxn modelId="{93A4BC64-F1DC-4BD6-93C7-C07AB7B46F28}" srcId="{643DA3EA-428A-480A-8031-3DB339E63EDC}" destId="{1CA3812A-97BB-4901-8EA6-6E395CD2022D}" srcOrd="3" destOrd="0" parTransId="{64C1DD28-B413-4A00-88BF-3D650ECFA27F}" sibTransId="{4F28C378-89A4-4081-81D3-53CF19459811}"/>
    <dgm:cxn modelId="{B99DDAB3-0009-4048-8A81-29B6F98D0C20}" type="presOf" srcId="{F1BCE641-501B-4201-ABA2-0878DC5EA4AB}" destId="{9C56A6CF-E68E-4EF7-91E4-C43508689C98}" srcOrd="0" destOrd="0" presId="urn:microsoft.com/office/officeart/2008/layout/VerticalCurvedList"/>
    <dgm:cxn modelId="{C1C346DF-7883-4ABB-82C8-0BE02F88C5B2}" type="presOf" srcId="{88B0E511-0AB5-4982-84BA-F8A8FE2EEF1A}" destId="{C5892E65-386C-40F7-A3CD-93BDA18B290C}" srcOrd="0" destOrd="0" presId="urn:microsoft.com/office/officeart/2008/layout/VerticalCurvedList"/>
    <dgm:cxn modelId="{10C43B60-96D6-40D3-8AEB-D4824F33C1D0}" srcId="{643DA3EA-428A-480A-8031-3DB339E63EDC}" destId="{F994633D-BADD-470F-BF88-0CC85A931C82}" srcOrd="0" destOrd="0" parTransId="{960F314B-4951-40AD-9C8B-1D57022842E2}" sibTransId="{74DBA85A-7DBA-49A4-96EB-7A34C6EEF1D1}"/>
    <dgm:cxn modelId="{C1CBB837-04B7-4872-9903-13651461A1D4}" type="presOf" srcId="{BC845059-9188-445B-9746-67BD20A93FA9}" destId="{514D2652-7325-4143-904B-0DA9C4F90AD4}" srcOrd="0" destOrd="0" presId="urn:microsoft.com/office/officeart/2008/layout/VerticalCurvedList"/>
    <dgm:cxn modelId="{495FE7D6-674A-461F-BAAE-35693187C19E}" type="presOf" srcId="{415EDFEA-E1EE-48F4-B4E6-08ED23B24189}" destId="{A6018821-EB13-446A-B28F-EE668C608109}" srcOrd="0" destOrd="0" presId="urn:microsoft.com/office/officeart/2008/layout/VerticalCurvedList"/>
    <dgm:cxn modelId="{BCFF393B-3EA6-4F91-A8E3-59D4A6BF5924}" type="presOf" srcId="{74DBA85A-7DBA-49A4-96EB-7A34C6EEF1D1}" destId="{FC5DB57D-D884-41DD-8444-495B05591184}" srcOrd="0" destOrd="0" presId="urn:microsoft.com/office/officeart/2008/layout/VerticalCurvedList"/>
    <dgm:cxn modelId="{BD15032E-E19C-424A-ABAC-9AD1A8A3399C}" srcId="{643DA3EA-428A-480A-8031-3DB339E63EDC}" destId="{BC845059-9188-445B-9746-67BD20A93FA9}" srcOrd="2" destOrd="0" parTransId="{589944DC-6C8B-46CE-89D3-F318546CA6E6}" sibTransId="{C828289F-36EF-4C43-BD65-1136F04632F6}"/>
    <dgm:cxn modelId="{E1F8A37F-2CD3-4024-A235-49D7AB0C5018}" type="presOf" srcId="{F994633D-BADD-470F-BF88-0CC85A931C82}" destId="{D0C9F07B-12F0-47B5-8A32-9CE0C98A9603}" srcOrd="0" destOrd="0" presId="urn:microsoft.com/office/officeart/2008/layout/VerticalCurvedList"/>
    <dgm:cxn modelId="{C498CF8D-1943-4E90-9E9C-6459252FA935}" srcId="{643DA3EA-428A-480A-8031-3DB339E63EDC}" destId="{F1BCE641-501B-4201-ABA2-0878DC5EA4AB}" srcOrd="4" destOrd="0" parTransId="{FB4E9916-F979-4CE6-B302-72E388035D46}" sibTransId="{0057574F-F1F7-4A5D-92FD-AE5CF65824AD}"/>
    <dgm:cxn modelId="{372D1750-4924-4F42-A6E5-9EE0482D59F5}" type="presOf" srcId="{3C6FE6CA-7F94-4A91-B451-304F55675C9C}" destId="{4EF5273B-6F35-477B-AC13-48B054032CD3}" srcOrd="0" destOrd="0" presId="urn:microsoft.com/office/officeart/2008/layout/VerticalCurvedList"/>
    <dgm:cxn modelId="{23A08612-C082-457F-8C96-71A532F95B82}" type="presParOf" srcId="{A0CD2C74-E588-4E2F-A481-BA6825D094FD}" destId="{40CECE8A-3EF7-4BCF-A7E0-3FB3FFFA0C9A}" srcOrd="0" destOrd="0" presId="urn:microsoft.com/office/officeart/2008/layout/VerticalCurvedList"/>
    <dgm:cxn modelId="{FE06E47E-C6CD-4C63-8EA6-D60AACA4D7BA}" type="presParOf" srcId="{40CECE8A-3EF7-4BCF-A7E0-3FB3FFFA0C9A}" destId="{6E97E1D7-2858-45E8-967A-BB2A21C0D3C1}" srcOrd="0" destOrd="0" presId="urn:microsoft.com/office/officeart/2008/layout/VerticalCurvedList"/>
    <dgm:cxn modelId="{AFB94F3F-F7AE-4666-8F77-80E1BD5CC3A4}" type="presParOf" srcId="{6E97E1D7-2858-45E8-967A-BB2A21C0D3C1}" destId="{6912CC01-6006-43DF-8CD7-F3B3A8A0561F}" srcOrd="0" destOrd="0" presId="urn:microsoft.com/office/officeart/2008/layout/VerticalCurvedList"/>
    <dgm:cxn modelId="{AB31CCF5-6278-4301-9EFF-F99827B9B40C}" type="presParOf" srcId="{6E97E1D7-2858-45E8-967A-BB2A21C0D3C1}" destId="{FC5DB57D-D884-41DD-8444-495B05591184}" srcOrd="1" destOrd="0" presId="urn:microsoft.com/office/officeart/2008/layout/VerticalCurvedList"/>
    <dgm:cxn modelId="{9C80C9C9-808E-4405-95AE-893CD618117D}" type="presParOf" srcId="{6E97E1D7-2858-45E8-967A-BB2A21C0D3C1}" destId="{732E3263-BA24-417B-BE88-1E343FF3BCA9}" srcOrd="2" destOrd="0" presId="urn:microsoft.com/office/officeart/2008/layout/VerticalCurvedList"/>
    <dgm:cxn modelId="{AEF7478E-47B9-4469-A639-1DF14CB7F9D5}" type="presParOf" srcId="{6E97E1D7-2858-45E8-967A-BB2A21C0D3C1}" destId="{F4A12263-9757-4C06-B435-1731ABA043FC}" srcOrd="3" destOrd="0" presId="urn:microsoft.com/office/officeart/2008/layout/VerticalCurvedList"/>
    <dgm:cxn modelId="{74A6B6AA-0488-4878-8C9D-BE8810708A3A}" type="presParOf" srcId="{40CECE8A-3EF7-4BCF-A7E0-3FB3FFFA0C9A}" destId="{D0C9F07B-12F0-47B5-8A32-9CE0C98A9603}" srcOrd="1" destOrd="0" presId="urn:microsoft.com/office/officeart/2008/layout/VerticalCurvedList"/>
    <dgm:cxn modelId="{66C4541E-CD06-4C41-B248-E512A1F88118}" type="presParOf" srcId="{40CECE8A-3EF7-4BCF-A7E0-3FB3FFFA0C9A}" destId="{A2DDB38F-DAA1-47AE-B785-2C443B21613B}" srcOrd="2" destOrd="0" presId="urn:microsoft.com/office/officeart/2008/layout/VerticalCurvedList"/>
    <dgm:cxn modelId="{C9FA5AA7-749E-424E-B965-C8791C515485}" type="presParOf" srcId="{A2DDB38F-DAA1-47AE-B785-2C443B21613B}" destId="{8CB8AA1B-D15C-4960-B215-7DD9F813ADD5}" srcOrd="0" destOrd="0" presId="urn:microsoft.com/office/officeart/2008/layout/VerticalCurvedList"/>
    <dgm:cxn modelId="{288EBD8F-B5A6-4A7B-B5BD-81333BDF5A02}" type="presParOf" srcId="{40CECE8A-3EF7-4BCF-A7E0-3FB3FFFA0C9A}" destId="{A6018821-EB13-446A-B28F-EE668C608109}" srcOrd="3" destOrd="0" presId="urn:microsoft.com/office/officeart/2008/layout/VerticalCurvedList"/>
    <dgm:cxn modelId="{F548DD7D-B1C0-4F59-B685-8134246D411C}" type="presParOf" srcId="{40CECE8A-3EF7-4BCF-A7E0-3FB3FFFA0C9A}" destId="{04C62C35-F313-45DD-BA6F-AA287FF7072F}" srcOrd="4" destOrd="0" presId="urn:microsoft.com/office/officeart/2008/layout/VerticalCurvedList"/>
    <dgm:cxn modelId="{41524455-49D6-4CD5-A769-9DBAE10E44B9}" type="presParOf" srcId="{04C62C35-F313-45DD-BA6F-AA287FF7072F}" destId="{897CAEE2-3521-4F24-B4F1-198E19DBA81B}" srcOrd="0" destOrd="0" presId="urn:microsoft.com/office/officeart/2008/layout/VerticalCurvedList"/>
    <dgm:cxn modelId="{9AFB1E45-1277-4757-950B-5C75DC502725}" type="presParOf" srcId="{40CECE8A-3EF7-4BCF-A7E0-3FB3FFFA0C9A}" destId="{514D2652-7325-4143-904B-0DA9C4F90AD4}" srcOrd="5" destOrd="0" presId="urn:microsoft.com/office/officeart/2008/layout/VerticalCurvedList"/>
    <dgm:cxn modelId="{61607853-DE1B-4FDB-9130-5FFDDDFDDEE3}" type="presParOf" srcId="{40CECE8A-3EF7-4BCF-A7E0-3FB3FFFA0C9A}" destId="{6E0ED8F5-9707-46F2-A502-4C26BD62D2D2}" srcOrd="6" destOrd="0" presId="urn:microsoft.com/office/officeart/2008/layout/VerticalCurvedList"/>
    <dgm:cxn modelId="{59CD8353-EBCF-491A-A7D0-F95A1E0AEAA6}" type="presParOf" srcId="{6E0ED8F5-9707-46F2-A502-4C26BD62D2D2}" destId="{1CBE0ABB-240E-4BEF-AF0B-913E3145C17E}" srcOrd="0" destOrd="0" presId="urn:microsoft.com/office/officeart/2008/layout/VerticalCurvedList"/>
    <dgm:cxn modelId="{0FCADD67-B778-4CD6-B9E1-F479CB532F18}" type="presParOf" srcId="{40CECE8A-3EF7-4BCF-A7E0-3FB3FFFA0C9A}" destId="{595ED50A-92A8-4AF0-BDC3-F2E0C6A4D89B}" srcOrd="7" destOrd="0" presId="urn:microsoft.com/office/officeart/2008/layout/VerticalCurvedList"/>
    <dgm:cxn modelId="{DB3FB797-4AB6-44ED-AA90-781D1D29722E}" type="presParOf" srcId="{40CECE8A-3EF7-4BCF-A7E0-3FB3FFFA0C9A}" destId="{1FA657D7-1EBD-4811-88AA-4B14A99C02E5}" srcOrd="8" destOrd="0" presId="urn:microsoft.com/office/officeart/2008/layout/VerticalCurvedList"/>
    <dgm:cxn modelId="{17630A0F-CF8D-4098-8921-4DE8D28D7A39}" type="presParOf" srcId="{1FA657D7-1EBD-4811-88AA-4B14A99C02E5}" destId="{367446B7-259B-4D8D-A934-EA83BBC6BF26}" srcOrd="0" destOrd="0" presId="urn:microsoft.com/office/officeart/2008/layout/VerticalCurvedList"/>
    <dgm:cxn modelId="{905F5369-35F5-49C9-BD64-78946C12C72B}" type="presParOf" srcId="{40CECE8A-3EF7-4BCF-A7E0-3FB3FFFA0C9A}" destId="{9C56A6CF-E68E-4EF7-91E4-C43508689C98}" srcOrd="9" destOrd="0" presId="urn:microsoft.com/office/officeart/2008/layout/VerticalCurvedList"/>
    <dgm:cxn modelId="{77EAED4E-58C0-46C8-A7F0-C33E7254B422}" type="presParOf" srcId="{40CECE8A-3EF7-4BCF-A7E0-3FB3FFFA0C9A}" destId="{73926C84-56D8-4C2F-805E-D863D6722FF4}" srcOrd="10" destOrd="0" presId="urn:microsoft.com/office/officeart/2008/layout/VerticalCurvedList"/>
    <dgm:cxn modelId="{B74C6F5F-43B4-4862-B405-3602B93C2EDE}" type="presParOf" srcId="{73926C84-56D8-4C2F-805E-D863D6722FF4}" destId="{34DABFD7-EF84-4F7C-A2FA-E73FFE8C5649}" srcOrd="0" destOrd="0" presId="urn:microsoft.com/office/officeart/2008/layout/VerticalCurvedList"/>
    <dgm:cxn modelId="{1B30FE2F-76C0-4DE3-91AF-4923272E4697}" type="presParOf" srcId="{40CECE8A-3EF7-4BCF-A7E0-3FB3FFFA0C9A}" destId="{4EF5273B-6F35-477B-AC13-48B054032CD3}" srcOrd="11" destOrd="0" presId="urn:microsoft.com/office/officeart/2008/layout/VerticalCurvedList"/>
    <dgm:cxn modelId="{C220E693-471D-4BDA-B20F-B5959316A8D2}" type="presParOf" srcId="{40CECE8A-3EF7-4BCF-A7E0-3FB3FFFA0C9A}" destId="{5497C44C-EB64-402C-8C16-6846A708444D}" srcOrd="12" destOrd="0" presId="urn:microsoft.com/office/officeart/2008/layout/VerticalCurvedList"/>
    <dgm:cxn modelId="{F7C90EC3-6281-485F-8A79-67358E1B0DF4}" type="presParOf" srcId="{5497C44C-EB64-402C-8C16-6846A708444D}" destId="{EB69514A-8236-4806-83B1-D838596282A0}" srcOrd="0" destOrd="0" presId="urn:microsoft.com/office/officeart/2008/layout/VerticalCurvedList"/>
    <dgm:cxn modelId="{9BF0F08C-9790-409C-A645-DE80BCCE7A9C}" type="presParOf" srcId="{40CECE8A-3EF7-4BCF-A7E0-3FB3FFFA0C9A}" destId="{C5892E65-386C-40F7-A3CD-93BDA18B290C}" srcOrd="13" destOrd="0" presId="urn:microsoft.com/office/officeart/2008/layout/VerticalCurvedList"/>
    <dgm:cxn modelId="{975F3E4A-A4F2-4088-A0EB-76CA6108B5C4}" type="presParOf" srcId="{40CECE8A-3EF7-4BCF-A7E0-3FB3FFFA0C9A}" destId="{3FC14E05-B9BD-4A02-B633-D1FDBE216491}" srcOrd="14" destOrd="0" presId="urn:microsoft.com/office/officeart/2008/layout/VerticalCurvedList"/>
    <dgm:cxn modelId="{7767B40C-7765-43CD-A23B-0FDCCDA2D636}" type="presParOf" srcId="{3FC14E05-B9BD-4A02-B633-D1FDBE216491}" destId="{B1BDAFA7-3D50-415B-BB41-DD17763F988C}" srcOrd="0" destOrd="0" presId="urn:microsoft.com/office/officeart/2008/layout/VerticalCurvedList"/>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841B42-14E2-4C64-B8AA-CB7F4528A608}" type="doc">
      <dgm:prSet loTypeId="urn:microsoft.com/office/officeart/2005/8/layout/process1" loCatId="process" qsTypeId="urn:microsoft.com/office/officeart/2005/8/quickstyle/simple1" qsCatId="simple" csTypeId="urn:microsoft.com/office/officeart/2005/8/colors/accent0_1" csCatId="mainScheme" phldr="1"/>
      <dgm:spPr/>
    </dgm:pt>
    <dgm:pt modelId="{28C09AEF-8962-4834-936A-0EE514884475}">
      <dgm:prSet phldrT="[Текст]" custT="1"/>
      <dgm:spPr/>
      <dgm:t>
        <a:bodyPr/>
        <a:lstStyle/>
        <a:p>
          <a:r>
            <a:rPr lang="ru-RU" sz="1400">
              <a:latin typeface="Times New Roman" panose="02020603050405020304" pitchFamily="18" charset="0"/>
              <a:cs typeface="Times New Roman" panose="02020603050405020304" pitchFamily="18" charset="0"/>
            </a:rPr>
            <a:t>ӘРЕКЕТ</a:t>
          </a:r>
        </a:p>
      </dgm:t>
    </dgm:pt>
    <dgm:pt modelId="{16966545-BBEF-47D3-AFDB-CC046FA31D4C}" type="parTrans" cxnId="{B3195B47-7A17-4863-A553-81E01FC49E2D}">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9D8E85C-EB2B-42DD-93E6-363D633FCE19}" type="sibTrans" cxnId="{B3195B47-7A17-4863-A553-81E01FC49E2D}">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0C3263B-2001-4B80-AEA7-0381CEE9312F}">
      <dgm:prSet phldrT="[Текст]" custT="1"/>
      <dgm:spPr/>
      <dgm:t>
        <a:bodyPr/>
        <a:lstStyle/>
        <a:p>
          <a:r>
            <a:rPr lang="ru-RU" sz="1400">
              <a:latin typeface="Times New Roman" panose="02020603050405020304" pitchFamily="18" charset="0"/>
              <a:cs typeface="Times New Roman" panose="02020603050405020304" pitchFamily="18" charset="0"/>
            </a:rPr>
            <a:t>ІС-ӘРЕКЕТ</a:t>
          </a:r>
        </a:p>
      </dgm:t>
    </dgm:pt>
    <dgm:pt modelId="{D84BE348-9C10-41A8-90A4-363C05BB4894}" type="parTrans" cxnId="{68695A15-B6C4-491F-A86B-8172840C073B}">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17600BB3-3E92-4B05-B762-52CF55C472D8}" type="sibTrans" cxnId="{68695A15-B6C4-491F-A86B-8172840C073B}">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99C8F05-A9D8-4775-B028-D7B7C0532E6D}">
      <dgm:prSet phldrT="[Текст]" custT="1"/>
      <dgm:spPr/>
      <dgm:t>
        <a:bodyPr/>
        <a:lstStyle/>
        <a:p>
          <a:r>
            <a:rPr lang="ru-RU" sz="1400">
              <a:latin typeface="Times New Roman" panose="02020603050405020304" pitchFamily="18" charset="0"/>
              <a:cs typeface="Times New Roman" panose="02020603050405020304" pitchFamily="18" charset="0"/>
            </a:rPr>
            <a:t>ОПЕРАЦИЯ</a:t>
          </a:r>
        </a:p>
      </dgm:t>
    </dgm:pt>
    <dgm:pt modelId="{33424877-14FB-4E90-A51E-2401190A8BF7}" type="parTrans" cxnId="{5CA855C8-0978-4AE4-B9A1-F9454DD64602}">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C444BA0-3AB7-47F2-8CB4-C34E977A9928}" type="sibTrans" cxnId="{5CA855C8-0978-4AE4-B9A1-F9454DD64602}">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95989304-5AD0-4EB9-9E40-A26F7592BDD5}" type="pres">
      <dgm:prSet presAssocID="{C3841B42-14E2-4C64-B8AA-CB7F4528A608}" presName="Name0" presStyleCnt="0">
        <dgm:presLayoutVars>
          <dgm:dir/>
          <dgm:resizeHandles val="exact"/>
        </dgm:presLayoutVars>
      </dgm:prSet>
      <dgm:spPr/>
    </dgm:pt>
    <dgm:pt modelId="{B7542AB0-53A3-4367-8B01-926DB38FE147}" type="pres">
      <dgm:prSet presAssocID="{28C09AEF-8962-4834-936A-0EE514884475}" presName="node" presStyleLbl="node1" presStyleIdx="0" presStyleCnt="3" custScaleX="43176" custScaleY="26106">
        <dgm:presLayoutVars>
          <dgm:bulletEnabled val="1"/>
        </dgm:presLayoutVars>
      </dgm:prSet>
      <dgm:spPr/>
      <dgm:t>
        <a:bodyPr/>
        <a:lstStyle/>
        <a:p>
          <a:endParaRPr lang="ru-RU"/>
        </a:p>
      </dgm:t>
    </dgm:pt>
    <dgm:pt modelId="{0A31BD71-448E-483A-9234-DBD7BF99D15A}" type="pres">
      <dgm:prSet presAssocID="{49D8E85C-EB2B-42DD-93E6-363D633FCE19}" presName="sibTrans" presStyleLbl="sibTrans2D1" presStyleIdx="0" presStyleCnt="2"/>
      <dgm:spPr/>
      <dgm:t>
        <a:bodyPr/>
        <a:lstStyle/>
        <a:p>
          <a:endParaRPr lang="ru-RU"/>
        </a:p>
      </dgm:t>
    </dgm:pt>
    <dgm:pt modelId="{C0AEBC96-752F-48AF-AC4D-892A0797FCD0}" type="pres">
      <dgm:prSet presAssocID="{49D8E85C-EB2B-42DD-93E6-363D633FCE19}" presName="connectorText" presStyleLbl="sibTrans2D1" presStyleIdx="0" presStyleCnt="2"/>
      <dgm:spPr/>
      <dgm:t>
        <a:bodyPr/>
        <a:lstStyle/>
        <a:p>
          <a:endParaRPr lang="ru-RU"/>
        </a:p>
      </dgm:t>
    </dgm:pt>
    <dgm:pt modelId="{A7DE9979-D1A2-45BB-9962-31304AAD1D62}" type="pres">
      <dgm:prSet presAssocID="{70C3263B-2001-4B80-AEA7-0381CEE9312F}" presName="node" presStyleLbl="node1" presStyleIdx="1" presStyleCnt="3" custScaleX="48448" custScaleY="37037">
        <dgm:presLayoutVars>
          <dgm:bulletEnabled val="1"/>
        </dgm:presLayoutVars>
      </dgm:prSet>
      <dgm:spPr/>
      <dgm:t>
        <a:bodyPr/>
        <a:lstStyle/>
        <a:p>
          <a:endParaRPr lang="ru-RU"/>
        </a:p>
      </dgm:t>
    </dgm:pt>
    <dgm:pt modelId="{7DE6B96A-8D7C-4049-A159-F7E04C007845}" type="pres">
      <dgm:prSet presAssocID="{17600BB3-3E92-4B05-B762-52CF55C472D8}" presName="sibTrans" presStyleLbl="sibTrans2D1" presStyleIdx="1" presStyleCnt="2"/>
      <dgm:spPr/>
      <dgm:t>
        <a:bodyPr/>
        <a:lstStyle/>
        <a:p>
          <a:endParaRPr lang="ru-RU"/>
        </a:p>
      </dgm:t>
    </dgm:pt>
    <dgm:pt modelId="{AFEE2D44-841E-427B-8F4C-FBB8D369A2DE}" type="pres">
      <dgm:prSet presAssocID="{17600BB3-3E92-4B05-B762-52CF55C472D8}" presName="connectorText" presStyleLbl="sibTrans2D1" presStyleIdx="1" presStyleCnt="2"/>
      <dgm:spPr/>
      <dgm:t>
        <a:bodyPr/>
        <a:lstStyle/>
        <a:p>
          <a:endParaRPr lang="ru-RU"/>
        </a:p>
      </dgm:t>
    </dgm:pt>
    <dgm:pt modelId="{39BACAC4-AC4F-4701-B76C-3A71F25B59F0}" type="pres">
      <dgm:prSet presAssocID="{C99C8F05-A9D8-4775-B028-D7B7C0532E6D}" presName="node" presStyleLbl="node1" presStyleIdx="2" presStyleCnt="3" custScaleX="51676" custScaleY="34897">
        <dgm:presLayoutVars>
          <dgm:bulletEnabled val="1"/>
        </dgm:presLayoutVars>
      </dgm:prSet>
      <dgm:spPr/>
      <dgm:t>
        <a:bodyPr/>
        <a:lstStyle/>
        <a:p>
          <a:endParaRPr lang="ru-RU"/>
        </a:p>
      </dgm:t>
    </dgm:pt>
  </dgm:ptLst>
  <dgm:cxnLst>
    <dgm:cxn modelId="{350D7606-A7A9-43F8-AB1E-9DA2E5F466CA}" type="presOf" srcId="{49D8E85C-EB2B-42DD-93E6-363D633FCE19}" destId="{0A31BD71-448E-483A-9234-DBD7BF99D15A}" srcOrd="0" destOrd="0" presId="urn:microsoft.com/office/officeart/2005/8/layout/process1"/>
    <dgm:cxn modelId="{4C2EC90C-96FB-4E26-94D6-7EC39327A6AE}" type="presOf" srcId="{70C3263B-2001-4B80-AEA7-0381CEE9312F}" destId="{A7DE9979-D1A2-45BB-9962-31304AAD1D62}" srcOrd="0" destOrd="0" presId="urn:microsoft.com/office/officeart/2005/8/layout/process1"/>
    <dgm:cxn modelId="{5CA855C8-0978-4AE4-B9A1-F9454DD64602}" srcId="{C3841B42-14E2-4C64-B8AA-CB7F4528A608}" destId="{C99C8F05-A9D8-4775-B028-D7B7C0532E6D}" srcOrd="2" destOrd="0" parTransId="{33424877-14FB-4E90-A51E-2401190A8BF7}" sibTransId="{5C444BA0-3AB7-47F2-8CB4-C34E977A9928}"/>
    <dgm:cxn modelId="{B3195B47-7A17-4863-A553-81E01FC49E2D}" srcId="{C3841B42-14E2-4C64-B8AA-CB7F4528A608}" destId="{28C09AEF-8962-4834-936A-0EE514884475}" srcOrd="0" destOrd="0" parTransId="{16966545-BBEF-47D3-AFDB-CC046FA31D4C}" sibTransId="{49D8E85C-EB2B-42DD-93E6-363D633FCE19}"/>
    <dgm:cxn modelId="{835DF71E-6043-4208-8DEF-BD7827B41EE6}" type="presOf" srcId="{17600BB3-3E92-4B05-B762-52CF55C472D8}" destId="{AFEE2D44-841E-427B-8F4C-FBB8D369A2DE}" srcOrd="1" destOrd="0" presId="urn:microsoft.com/office/officeart/2005/8/layout/process1"/>
    <dgm:cxn modelId="{15722648-BE04-40B3-9281-CC914290853C}" type="presOf" srcId="{17600BB3-3E92-4B05-B762-52CF55C472D8}" destId="{7DE6B96A-8D7C-4049-A159-F7E04C007845}" srcOrd="0" destOrd="0" presId="urn:microsoft.com/office/officeart/2005/8/layout/process1"/>
    <dgm:cxn modelId="{68695A15-B6C4-491F-A86B-8172840C073B}" srcId="{C3841B42-14E2-4C64-B8AA-CB7F4528A608}" destId="{70C3263B-2001-4B80-AEA7-0381CEE9312F}" srcOrd="1" destOrd="0" parTransId="{D84BE348-9C10-41A8-90A4-363C05BB4894}" sibTransId="{17600BB3-3E92-4B05-B762-52CF55C472D8}"/>
    <dgm:cxn modelId="{44552DC4-9049-4F4F-80CA-E72BEBD4615A}" type="presOf" srcId="{C3841B42-14E2-4C64-B8AA-CB7F4528A608}" destId="{95989304-5AD0-4EB9-9E40-A26F7592BDD5}" srcOrd="0" destOrd="0" presId="urn:microsoft.com/office/officeart/2005/8/layout/process1"/>
    <dgm:cxn modelId="{20DB293B-217A-4342-A00D-BE8E03CCD4FA}" type="presOf" srcId="{49D8E85C-EB2B-42DD-93E6-363D633FCE19}" destId="{C0AEBC96-752F-48AF-AC4D-892A0797FCD0}" srcOrd="1" destOrd="0" presId="urn:microsoft.com/office/officeart/2005/8/layout/process1"/>
    <dgm:cxn modelId="{E3EA5CC7-BA49-4236-BD91-807019F2AF0C}" type="presOf" srcId="{C99C8F05-A9D8-4775-B028-D7B7C0532E6D}" destId="{39BACAC4-AC4F-4701-B76C-3A71F25B59F0}" srcOrd="0" destOrd="0" presId="urn:microsoft.com/office/officeart/2005/8/layout/process1"/>
    <dgm:cxn modelId="{42B30728-430D-4F8B-AB62-BDDD28C8ACA0}" type="presOf" srcId="{28C09AEF-8962-4834-936A-0EE514884475}" destId="{B7542AB0-53A3-4367-8B01-926DB38FE147}" srcOrd="0" destOrd="0" presId="urn:microsoft.com/office/officeart/2005/8/layout/process1"/>
    <dgm:cxn modelId="{B3B60B49-3D37-42C5-8A06-41E192427BEB}" type="presParOf" srcId="{95989304-5AD0-4EB9-9E40-A26F7592BDD5}" destId="{B7542AB0-53A3-4367-8B01-926DB38FE147}" srcOrd="0" destOrd="0" presId="urn:microsoft.com/office/officeart/2005/8/layout/process1"/>
    <dgm:cxn modelId="{B3651E1E-0BB0-4AD4-AB2B-8152A96C94A3}" type="presParOf" srcId="{95989304-5AD0-4EB9-9E40-A26F7592BDD5}" destId="{0A31BD71-448E-483A-9234-DBD7BF99D15A}" srcOrd="1" destOrd="0" presId="urn:microsoft.com/office/officeart/2005/8/layout/process1"/>
    <dgm:cxn modelId="{1E121EBA-2FD4-4A89-B23E-55298E312E4B}" type="presParOf" srcId="{0A31BD71-448E-483A-9234-DBD7BF99D15A}" destId="{C0AEBC96-752F-48AF-AC4D-892A0797FCD0}" srcOrd="0" destOrd="0" presId="urn:microsoft.com/office/officeart/2005/8/layout/process1"/>
    <dgm:cxn modelId="{9A4CF34F-5C60-4DF1-A113-F89DA6391535}" type="presParOf" srcId="{95989304-5AD0-4EB9-9E40-A26F7592BDD5}" destId="{A7DE9979-D1A2-45BB-9962-31304AAD1D62}" srcOrd="2" destOrd="0" presId="urn:microsoft.com/office/officeart/2005/8/layout/process1"/>
    <dgm:cxn modelId="{A2945FD8-9960-4A45-B880-EB4678E58541}" type="presParOf" srcId="{95989304-5AD0-4EB9-9E40-A26F7592BDD5}" destId="{7DE6B96A-8D7C-4049-A159-F7E04C007845}" srcOrd="3" destOrd="0" presId="urn:microsoft.com/office/officeart/2005/8/layout/process1"/>
    <dgm:cxn modelId="{8C295B29-1A6E-48EE-BBEC-05ABC53870E8}" type="presParOf" srcId="{7DE6B96A-8D7C-4049-A159-F7E04C007845}" destId="{AFEE2D44-841E-427B-8F4C-FBB8D369A2DE}" srcOrd="0" destOrd="0" presId="urn:microsoft.com/office/officeart/2005/8/layout/process1"/>
    <dgm:cxn modelId="{DD849A05-4967-4C9A-9F7D-0E578105EC81}" type="presParOf" srcId="{95989304-5AD0-4EB9-9E40-A26F7592BDD5}" destId="{39BACAC4-AC4F-4701-B76C-3A71F25B59F0}" srcOrd="4"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4D505E9-8851-45D3-B013-0838CE79795D}" type="doc">
      <dgm:prSet loTypeId="urn:microsoft.com/office/officeart/2008/layout/AlternatingHexagons" loCatId="list" qsTypeId="urn:microsoft.com/office/officeart/2005/8/quickstyle/simple2" qsCatId="simple" csTypeId="urn:microsoft.com/office/officeart/2005/8/colors/accent0_2" csCatId="mainScheme" phldr="1"/>
      <dgm:spPr/>
      <dgm:t>
        <a:bodyPr/>
        <a:lstStyle/>
        <a:p>
          <a:endParaRPr lang="ru-RU"/>
        </a:p>
      </dgm:t>
    </dgm:pt>
    <dgm:pt modelId="{EDAE690D-F8D2-48BE-AF8C-EE152754CE48}">
      <dgm:prSet phldrT="[Текст]" custT="1"/>
      <dgm:spPr/>
      <dgm:t>
        <a:bodyPr/>
        <a:lstStyle/>
        <a:p>
          <a:r>
            <a:rPr lang="kk-KZ" sz="1050" b="1">
              <a:latin typeface="Times New Roman" panose="02020603050405020304" pitchFamily="18" charset="0"/>
              <a:cs typeface="Times New Roman" panose="02020603050405020304" pitchFamily="18" charset="0"/>
            </a:rPr>
            <a:t>Ғылыми эксперименттік талдау</a:t>
          </a:r>
          <a:endParaRPr lang="ru-RU" sz="1050" b="1">
            <a:latin typeface="Times New Roman" panose="02020603050405020304" pitchFamily="18" charset="0"/>
            <a:cs typeface="Times New Roman" panose="02020603050405020304" pitchFamily="18" charset="0"/>
          </a:endParaRPr>
        </a:p>
      </dgm:t>
    </dgm:pt>
    <dgm:pt modelId="{077F4E24-F444-43B6-B7BB-554FD9484685}" type="parTrans" cxnId="{AC3244EE-3BFD-456C-B8A9-EF088545186F}">
      <dgm:prSet/>
      <dgm:spPr/>
      <dgm:t>
        <a:bodyPr/>
        <a:lstStyle/>
        <a:p>
          <a:endParaRPr lang="ru-RU"/>
        </a:p>
      </dgm:t>
    </dgm:pt>
    <dgm:pt modelId="{7AE9A7D4-8BCA-459E-B8B4-58EF9C9972C3}" type="sibTrans" cxnId="{AC3244EE-3BFD-456C-B8A9-EF088545186F}">
      <dgm:prSet custT="1"/>
      <dgm:spPr/>
      <dgm:t>
        <a:bodyPr/>
        <a:lstStyle/>
        <a:p>
          <a:r>
            <a:rPr lang="kk-KZ" sz="1050" b="1">
              <a:latin typeface="Times New Roman" panose="02020603050405020304" pitchFamily="18" charset="0"/>
              <a:cs typeface="Times New Roman" panose="02020603050405020304" pitchFamily="18" charset="0"/>
            </a:rPr>
            <a:t>Инновациялық шеберхана</a:t>
          </a:r>
          <a:endParaRPr lang="ru-RU" sz="1050" b="1">
            <a:latin typeface="Times New Roman" panose="02020603050405020304" pitchFamily="18" charset="0"/>
            <a:cs typeface="Times New Roman" panose="02020603050405020304" pitchFamily="18" charset="0"/>
          </a:endParaRPr>
        </a:p>
      </dgm:t>
    </dgm:pt>
    <dgm:pt modelId="{E0ECA06C-7642-4590-AF7C-A52A000E56D6}">
      <dgm:prSet phldrT="[Текст]" custT="1"/>
      <dgm:spPr/>
      <dgm:t>
        <a:bodyPr/>
        <a:lstStyle/>
        <a:p>
          <a:r>
            <a:rPr lang="kk-KZ" sz="900" b="1">
              <a:latin typeface="Times New Roman" panose="02020603050405020304" pitchFamily="18" charset="0"/>
              <a:cs typeface="Times New Roman" panose="02020603050405020304" pitchFamily="18" charset="0"/>
            </a:rPr>
            <a:t>Инновациялық</a:t>
          </a:r>
        </a:p>
        <a:p>
          <a:r>
            <a:rPr lang="kk-KZ" sz="900" b="1">
              <a:latin typeface="Times New Roman" panose="02020603050405020304" pitchFamily="18" charset="0"/>
              <a:cs typeface="Times New Roman" panose="02020603050405020304" pitchFamily="18" charset="0"/>
            </a:rPr>
            <a:t> лабораториялық</a:t>
          </a:r>
        </a:p>
        <a:p>
          <a:r>
            <a:rPr lang="kk-KZ" sz="900" b="1">
              <a:latin typeface="Times New Roman" panose="02020603050405020304" pitchFamily="18" charset="0"/>
              <a:cs typeface="Times New Roman" panose="02020603050405020304" pitchFamily="18" charset="0"/>
            </a:rPr>
            <a:t> сабақ түрлері</a:t>
          </a:r>
          <a:endParaRPr lang="ru-RU" sz="900" b="1">
            <a:latin typeface="Times New Roman" panose="02020603050405020304" pitchFamily="18" charset="0"/>
            <a:cs typeface="Times New Roman" panose="02020603050405020304" pitchFamily="18" charset="0"/>
          </a:endParaRPr>
        </a:p>
      </dgm:t>
    </dgm:pt>
    <dgm:pt modelId="{1E02ADC6-95CB-42CC-9D70-310DAB90D531}" type="parTrans" cxnId="{9671E8F6-C3C9-4D3E-B74E-E685B043C9B3}">
      <dgm:prSet/>
      <dgm:spPr/>
      <dgm:t>
        <a:bodyPr/>
        <a:lstStyle/>
        <a:p>
          <a:endParaRPr lang="ru-RU"/>
        </a:p>
      </dgm:t>
    </dgm:pt>
    <dgm:pt modelId="{84DD9D51-8F79-4526-8E2F-41C9AEFFD783}" type="sibTrans" cxnId="{9671E8F6-C3C9-4D3E-B74E-E685B043C9B3}">
      <dgm:prSet custT="1"/>
      <dgm:spPr/>
      <dgm:t>
        <a:bodyPr/>
        <a:lstStyle/>
        <a:p>
          <a:r>
            <a:rPr lang="kk-KZ" sz="1100" b="1">
              <a:latin typeface="Times New Roman" panose="02020603050405020304" pitchFamily="18" charset="0"/>
              <a:cs typeface="Times New Roman" panose="02020603050405020304" pitchFamily="18" charset="0"/>
            </a:rPr>
            <a:t>Бақылау жұмысы</a:t>
          </a:r>
          <a:endParaRPr lang="ru-RU" sz="1100" b="1">
            <a:latin typeface="Times New Roman" panose="02020603050405020304" pitchFamily="18" charset="0"/>
            <a:cs typeface="Times New Roman" panose="02020603050405020304" pitchFamily="18" charset="0"/>
          </a:endParaRPr>
        </a:p>
      </dgm:t>
    </dgm:pt>
    <dgm:pt modelId="{1359522B-0765-487D-86BC-B9B5CD13CD73}">
      <dgm:prSet phldrT="[Текст]" custT="1"/>
      <dgm:spPr/>
      <dgm:t>
        <a:bodyPr/>
        <a:lstStyle/>
        <a:p>
          <a:r>
            <a:rPr lang="kk-KZ" sz="1050" b="1">
              <a:latin typeface="Times New Roman" panose="02020603050405020304" pitchFamily="18" charset="0"/>
              <a:cs typeface="Times New Roman" panose="02020603050405020304" pitchFamily="18" charset="0"/>
            </a:rPr>
            <a:t>Презентация</a:t>
          </a:r>
          <a:endParaRPr lang="ru-RU" sz="1050" b="1">
            <a:latin typeface="Times New Roman" panose="02020603050405020304" pitchFamily="18" charset="0"/>
            <a:cs typeface="Times New Roman" panose="02020603050405020304" pitchFamily="18" charset="0"/>
          </a:endParaRPr>
        </a:p>
      </dgm:t>
    </dgm:pt>
    <dgm:pt modelId="{3771738B-0A51-4731-BD9D-9758641D8E12}" type="parTrans" cxnId="{AFAD3875-D9BE-46C6-9877-1AC42D216B7F}">
      <dgm:prSet/>
      <dgm:spPr/>
      <dgm:t>
        <a:bodyPr/>
        <a:lstStyle/>
        <a:p>
          <a:endParaRPr lang="ru-RU"/>
        </a:p>
      </dgm:t>
    </dgm:pt>
    <dgm:pt modelId="{2D90BAA3-2FB0-4F20-929F-1BCB6402C53A}" type="sibTrans" cxnId="{AFAD3875-D9BE-46C6-9877-1AC42D216B7F}">
      <dgm:prSet custT="1"/>
      <dgm:spPr/>
      <dgm:t>
        <a:bodyPr/>
        <a:lstStyle/>
        <a:p>
          <a:r>
            <a:rPr lang="kk-KZ" sz="900" b="1">
              <a:latin typeface="Times New Roman" panose="02020603050405020304" pitchFamily="18" charset="0"/>
              <a:cs typeface="Times New Roman" panose="02020603050405020304" pitchFamily="18" charset="0"/>
            </a:rPr>
            <a:t>Педагогикалық инновациялық есептер шығару</a:t>
          </a:r>
          <a:endParaRPr lang="ru-RU" sz="900" b="1">
            <a:latin typeface="Times New Roman" panose="02020603050405020304" pitchFamily="18" charset="0"/>
            <a:cs typeface="Times New Roman" panose="02020603050405020304" pitchFamily="18" charset="0"/>
          </a:endParaRPr>
        </a:p>
      </dgm:t>
    </dgm:pt>
    <dgm:pt modelId="{72ED059C-4793-495C-833E-0C4FEE3B9C4B}" type="pres">
      <dgm:prSet presAssocID="{04D505E9-8851-45D3-B013-0838CE79795D}" presName="Name0" presStyleCnt="0">
        <dgm:presLayoutVars>
          <dgm:chMax/>
          <dgm:chPref/>
          <dgm:dir/>
          <dgm:animLvl val="lvl"/>
        </dgm:presLayoutVars>
      </dgm:prSet>
      <dgm:spPr/>
      <dgm:t>
        <a:bodyPr/>
        <a:lstStyle/>
        <a:p>
          <a:endParaRPr lang="ru-RU"/>
        </a:p>
      </dgm:t>
    </dgm:pt>
    <dgm:pt modelId="{E7E1BAD3-7338-4E1F-A42B-B35728F1D801}" type="pres">
      <dgm:prSet presAssocID="{EDAE690D-F8D2-48BE-AF8C-EE152754CE48}" presName="composite" presStyleCnt="0"/>
      <dgm:spPr/>
    </dgm:pt>
    <dgm:pt modelId="{8C295868-747D-4537-B6B2-D237990B53F9}" type="pres">
      <dgm:prSet presAssocID="{EDAE690D-F8D2-48BE-AF8C-EE152754CE48}" presName="Parent1" presStyleLbl="node1" presStyleIdx="0" presStyleCnt="6" custScaleX="155703" custLinFactNeighborX="34171" custLinFactNeighborY="-106">
        <dgm:presLayoutVars>
          <dgm:chMax val="1"/>
          <dgm:chPref val="1"/>
          <dgm:bulletEnabled val="1"/>
        </dgm:presLayoutVars>
      </dgm:prSet>
      <dgm:spPr/>
      <dgm:t>
        <a:bodyPr/>
        <a:lstStyle/>
        <a:p>
          <a:endParaRPr lang="ru-RU"/>
        </a:p>
      </dgm:t>
    </dgm:pt>
    <dgm:pt modelId="{8706246C-20F3-4740-959E-11119DAC8832}" type="pres">
      <dgm:prSet presAssocID="{EDAE690D-F8D2-48BE-AF8C-EE152754CE48}" presName="Childtext1" presStyleLbl="revTx" presStyleIdx="0" presStyleCnt="3">
        <dgm:presLayoutVars>
          <dgm:chMax val="0"/>
          <dgm:chPref val="0"/>
          <dgm:bulletEnabled val="1"/>
        </dgm:presLayoutVars>
      </dgm:prSet>
      <dgm:spPr/>
    </dgm:pt>
    <dgm:pt modelId="{D2367360-21DE-4A6F-A002-E5369DCA97D1}" type="pres">
      <dgm:prSet presAssocID="{EDAE690D-F8D2-48BE-AF8C-EE152754CE48}" presName="BalanceSpacing" presStyleCnt="0"/>
      <dgm:spPr/>
    </dgm:pt>
    <dgm:pt modelId="{C020604D-A02A-497C-9D74-8EDC29AB57D0}" type="pres">
      <dgm:prSet presAssocID="{EDAE690D-F8D2-48BE-AF8C-EE152754CE48}" presName="BalanceSpacing1" presStyleCnt="0"/>
      <dgm:spPr/>
    </dgm:pt>
    <dgm:pt modelId="{34EFA56E-A13D-431A-936E-AD88F3C942FE}" type="pres">
      <dgm:prSet presAssocID="{7AE9A7D4-8BCA-459E-B8B4-58EF9C9972C3}" presName="Accent1Text" presStyleLbl="node1" presStyleIdx="1" presStyleCnt="6" custScaleX="147334" custLinFactNeighborX="-28629" custLinFactNeighborY="-106"/>
      <dgm:spPr/>
      <dgm:t>
        <a:bodyPr/>
        <a:lstStyle/>
        <a:p>
          <a:endParaRPr lang="ru-RU"/>
        </a:p>
      </dgm:t>
    </dgm:pt>
    <dgm:pt modelId="{CDDD89DF-4430-4B23-8D5F-538E0526A21E}" type="pres">
      <dgm:prSet presAssocID="{7AE9A7D4-8BCA-459E-B8B4-58EF9C9972C3}" presName="spaceBetweenRectangles" presStyleCnt="0"/>
      <dgm:spPr/>
    </dgm:pt>
    <dgm:pt modelId="{DF7EE901-E539-4041-8D83-F20E8348F890}" type="pres">
      <dgm:prSet presAssocID="{E0ECA06C-7642-4590-AF7C-A52A000E56D6}" presName="composite" presStyleCnt="0"/>
      <dgm:spPr/>
    </dgm:pt>
    <dgm:pt modelId="{CB7E6943-8ED9-44C2-83B2-0FCE636A8003}" type="pres">
      <dgm:prSet presAssocID="{E0ECA06C-7642-4590-AF7C-A52A000E56D6}" presName="Parent1" presStyleLbl="node1" presStyleIdx="2" presStyleCnt="6" custScaleX="149597" custLinFactNeighborX="13853" custLinFactNeighborY="-804">
        <dgm:presLayoutVars>
          <dgm:chMax val="1"/>
          <dgm:chPref val="1"/>
          <dgm:bulletEnabled val="1"/>
        </dgm:presLayoutVars>
      </dgm:prSet>
      <dgm:spPr/>
      <dgm:t>
        <a:bodyPr/>
        <a:lstStyle/>
        <a:p>
          <a:endParaRPr lang="ru-RU"/>
        </a:p>
      </dgm:t>
    </dgm:pt>
    <dgm:pt modelId="{2D4C8137-C548-4C1D-B371-CD8174CDAA7C}" type="pres">
      <dgm:prSet presAssocID="{E0ECA06C-7642-4590-AF7C-A52A000E56D6}" presName="Childtext1" presStyleLbl="revTx" presStyleIdx="1" presStyleCnt="3">
        <dgm:presLayoutVars>
          <dgm:chMax val="0"/>
          <dgm:chPref val="0"/>
          <dgm:bulletEnabled val="1"/>
        </dgm:presLayoutVars>
      </dgm:prSet>
      <dgm:spPr/>
    </dgm:pt>
    <dgm:pt modelId="{1D6FC896-CDD4-40B3-ABC7-8B7BDB601E20}" type="pres">
      <dgm:prSet presAssocID="{E0ECA06C-7642-4590-AF7C-A52A000E56D6}" presName="BalanceSpacing" presStyleCnt="0"/>
      <dgm:spPr/>
    </dgm:pt>
    <dgm:pt modelId="{5D58474E-A714-410D-BBC9-AED150C56195}" type="pres">
      <dgm:prSet presAssocID="{E0ECA06C-7642-4590-AF7C-A52A000E56D6}" presName="BalanceSpacing1" presStyleCnt="0"/>
      <dgm:spPr/>
    </dgm:pt>
    <dgm:pt modelId="{B9AC0008-2C33-48A7-9296-4CE13E2523BA}" type="pres">
      <dgm:prSet presAssocID="{84DD9D51-8F79-4526-8E2F-41C9AEFFD783}" presName="Accent1Text" presStyleLbl="node1" presStyleIdx="3" presStyleCnt="6" custScaleX="118306" custLinFactNeighborX="47101" custLinFactNeighborY="-1607"/>
      <dgm:spPr/>
      <dgm:t>
        <a:bodyPr/>
        <a:lstStyle/>
        <a:p>
          <a:endParaRPr lang="ru-RU"/>
        </a:p>
      </dgm:t>
    </dgm:pt>
    <dgm:pt modelId="{977B78C3-7D66-47EA-A515-353EE5AE0032}" type="pres">
      <dgm:prSet presAssocID="{84DD9D51-8F79-4526-8E2F-41C9AEFFD783}" presName="spaceBetweenRectangles" presStyleCnt="0"/>
      <dgm:spPr/>
    </dgm:pt>
    <dgm:pt modelId="{41359A7E-1D90-4065-BBE0-098CD762EE08}" type="pres">
      <dgm:prSet presAssocID="{1359522B-0765-487D-86BC-B9B5CD13CD73}" presName="composite" presStyleCnt="0"/>
      <dgm:spPr/>
    </dgm:pt>
    <dgm:pt modelId="{8056F025-97CF-46C9-9438-97F733BCF550}" type="pres">
      <dgm:prSet presAssocID="{1359522B-0765-487D-86BC-B9B5CD13CD73}" presName="Parent1" presStyleLbl="node1" presStyleIdx="4" presStyleCnt="6" custScaleX="129844" custLinFactNeighborX="25859" custLinFactNeighborY="7231">
        <dgm:presLayoutVars>
          <dgm:chMax val="1"/>
          <dgm:chPref val="1"/>
          <dgm:bulletEnabled val="1"/>
        </dgm:presLayoutVars>
      </dgm:prSet>
      <dgm:spPr/>
      <dgm:t>
        <a:bodyPr/>
        <a:lstStyle/>
        <a:p>
          <a:endParaRPr lang="ru-RU"/>
        </a:p>
      </dgm:t>
    </dgm:pt>
    <dgm:pt modelId="{49B6E0E6-33C8-41A4-BDD1-F9B7CA169C56}" type="pres">
      <dgm:prSet presAssocID="{1359522B-0765-487D-86BC-B9B5CD13CD73}" presName="Childtext1" presStyleLbl="revTx" presStyleIdx="2" presStyleCnt="3">
        <dgm:presLayoutVars>
          <dgm:chMax val="0"/>
          <dgm:chPref val="0"/>
          <dgm:bulletEnabled val="1"/>
        </dgm:presLayoutVars>
      </dgm:prSet>
      <dgm:spPr/>
    </dgm:pt>
    <dgm:pt modelId="{58E248E4-4344-48DE-B938-BE5E271DF3BE}" type="pres">
      <dgm:prSet presAssocID="{1359522B-0765-487D-86BC-B9B5CD13CD73}" presName="BalanceSpacing" presStyleCnt="0"/>
      <dgm:spPr/>
    </dgm:pt>
    <dgm:pt modelId="{5D883994-2E7D-4AB5-A4DA-667EF3CD9C5A}" type="pres">
      <dgm:prSet presAssocID="{1359522B-0765-487D-86BC-B9B5CD13CD73}" presName="BalanceSpacing1" presStyleCnt="0"/>
      <dgm:spPr/>
    </dgm:pt>
    <dgm:pt modelId="{546F23FC-5738-42F9-B4AA-CCC7EEF84309}" type="pres">
      <dgm:prSet presAssocID="{2D90BAA3-2FB0-4F20-929F-1BCB6402C53A}" presName="Accent1Text" presStyleLbl="node1" presStyleIdx="5" presStyleCnt="6" custScaleX="135273" custLinFactNeighborX="-9235" custLinFactNeighborY="-5624"/>
      <dgm:spPr/>
      <dgm:t>
        <a:bodyPr/>
        <a:lstStyle/>
        <a:p>
          <a:endParaRPr lang="ru-RU"/>
        </a:p>
      </dgm:t>
    </dgm:pt>
  </dgm:ptLst>
  <dgm:cxnLst>
    <dgm:cxn modelId="{AC3244EE-3BFD-456C-B8A9-EF088545186F}" srcId="{04D505E9-8851-45D3-B013-0838CE79795D}" destId="{EDAE690D-F8D2-48BE-AF8C-EE152754CE48}" srcOrd="0" destOrd="0" parTransId="{077F4E24-F444-43B6-B7BB-554FD9484685}" sibTransId="{7AE9A7D4-8BCA-459E-B8B4-58EF9C9972C3}"/>
    <dgm:cxn modelId="{D306BF1D-B0D9-4BB9-AF93-4B63272C4E46}" type="presOf" srcId="{E0ECA06C-7642-4590-AF7C-A52A000E56D6}" destId="{CB7E6943-8ED9-44C2-83B2-0FCE636A8003}" srcOrd="0" destOrd="0" presId="urn:microsoft.com/office/officeart/2008/layout/AlternatingHexagons"/>
    <dgm:cxn modelId="{DD87E1B3-2896-42DA-B285-8FCF2712488B}" type="presOf" srcId="{EDAE690D-F8D2-48BE-AF8C-EE152754CE48}" destId="{8C295868-747D-4537-B6B2-D237990B53F9}" srcOrd="0" destOrd="0" presId="urn:microsoft.com/office/officeart/2008/layout/AlternatingHexagons"/>
    <dgm:cxn modelId="{DE3C2DAE-04ED-4849-8849-8FC50D916313}" type="presOf" srcId="{2D90BAA3-2FB0-4F20-929F-1BCB6402C53A}" destId="{546F23FC-5738-42F9-B4AA-CCC7EEF84309}" srcOrd="0" destOrd="0" presId="urn:microsoft.com/office/officeart/2008/layout/AlternatingHexagons"/>
    <dgm:cxn modelId="{7DB862AE-1088-425E-B0AB-1B4A3F924788}" type="presOf" srcId="{84DD9D51-8F79-4526-8E2F-41C9AEFFD783}" destId="{B9AC0008-2C33-48A7-9296-4CE13E2523BA}" srcOrd="0" destOrd="0" presId="urn:microsoft.com/office/officeart/2008/layout/AlternatingHexagons"/>
    <dgm:cxn modelId="{94CEEAF7-F337-4281-B1B7-55192904802E}" type="presOf" srcId="{04D505E9-8851-45D3-B013-0838CE79795D}" destId="{72ED059C-4793-495C-833E-0C4FEE3B9C4B}" srcOrd="0" destOrd="0" presId="urn:microsoft.com/office/officeart/2008/layout/AlternatingHexagons"/>
    <dgm:cxn modelId="{9671E8F6-C3C9-4D3E-B74E-E685B043C9B3}" srcId="{04D505E9-8851-45D3-B013-0838CE79795D}" destId="{E0ECA06C-7642-4590-AF7C-A52A000E56D6}" srcOrd="1" destOrd="0" parTransId="{1E02ADC6-95CB-42CC-9D70-310DAB90D531}" sibTransId="{84DD9D51-8F79-4526-8E2F-41C9AEFFD783}"/>
    <dgm:cxn modelId="{F0BA2343-5B43-4AF5-AAE5-8B27C29568BE}" type="presOf" srcId="{7AE9A7D4-8BCA-459E-B8B4-58EF9C9972C3}" destId="{34EFA56E-A13D-431A-936E-AD88F3C942FE}" srcOrd="0" destOrd="0" presId="urn:microsoft.com/office/officeart/2008/layout/AlternatingHexagons"/>
    <dgm:cxn modelId="{70B1F337-04E3-4565-88EC-A844E82CA1C4}" type="presOf" srcId="{1359522B-0765-487D-86BC-B9B5CD13CD73}" destId="{8056F025-97CF-46C9-9438-97F733BCF550}" srcOrd="0" destOrd="0" presId="urn:microsoft.com/office/officeart/2008/layout/AlternatingHexagons"/>
    <dgm:cxn modelId="{AFAD3875-D9BE-46C6-9877-1AC42D216B7F}" srcId="{04D505E9-8851-45D3-B013-0838CE79795D}" destId="{1359522B-0765-487D-86BC-B9B5CD13CD73}" srcOrd="2" destOrd="0" parTransId="{3771738B-0A51-4731-BD9D-9758641D8E12}" sibTransId="{2D90BAA3-2FB0-4F20-929F-1BCB6402C53A}"/>
    <dgm:cxn modelId="{F17024F3-0F73-469D-A53E-93DDF29EB672}" type="presParOf" srcId="{72ED059C-4793-495C-833E-0C4FEE3B9C4B}" destId="{E7E1BAD3-7338-4E1F-A42B-B35728F1D801}" srcOrd="0" destOrd="0" presId="urn:microsoft.com/office/officeart/2008/layout/AlternatingHexagons"/>
    <dgm:cxn modelId="{3F879FBB-A131-41A4-AF54-1795F03C8B98}" type="presParOf" srcId="{E7E1BAD3-7338-4E1F-A42B-B35728F1D801}" destId="{8C295868-747D-4537-B6B2-D237990B53F9}" srcOrd="0" destOrd="0" presId="urn:microsoft.com/office/officeart/2008/layout/AlternatingHexagons"/>
    <dgm:cxn modelId="{24CBE235-E99E-4685-84A9-83D7BA8D9512}" type="presParOf" srcId="{E7E1BAD3-7338-4E1F-A42B-B35728F1D801}" destId="{8706246C-20F3-4740-959E-11119DAC8832}" srcOrd="1" destOrd="0" presId="urn:microsoft.com/office/officeart/2008/layout/AlternatingHexagons"/>
    <dgm:cxn modelId="{C6776E42-705E-44CE-A790-FB960F174373}" type="presParOf" srcId="{E7E1BAD3-7338-4E1F-A42B-B35728F1D801}" destId="{D2367360-21DE-4A6F-A002-E5369DCA97D1}" srcOrd="2" destOrd="0" presId="urn:microsoft.com/office/officeart/2008/layout/AlternatingHexagons"/>
    <dgm:cxn modelId="{4729A7CA-D15F-47DA-B67B-122E5574CFFF}" type="presParOf" srcId="{E7E1BAD3-7338-4E1F-A42B-B35728F1D801}" destId="{C020604D-A02A-497C-9D74-8EDC29AB57D0}" srcOrd="3" destOrd="0" presId="urn:microsoft.com/office/officeart/2008/layout/AlternatingHexagons"/>
    <dgm:cxn modelId="{D146E113-FDAE-49EE-B833-FA364C809D8C}" type="presParOf" srcId="{E7E1BAD3-7338-4E1F-A42B-B35728F1D801}" destId="{34EFA56E-A13D-431A-936E-AD88F3C942FE}" srcOrd="4" destOrd="0" presId="urn:microsoft.com/office/officeart/2008/layout/AlternatingHexagons"/>
    <dgm:cxn modelId="{B6A2E325-1874-4B2E-9E53-5E35AA36C712}" type="presParOf" srcId="{72ED059C-4793-495C-833E-0C4FEE3B9C4B}" destId="{CDDD89DF-4430-4B23-8D5F-538E0526A21E}" srcOrd="1" destOrd="0" presId="urn:microsoft.com/office/officeart/2008/layout/AlternatingHexagons"/>
    <dgm:cxn modelId="{7303BB85-7E03-4A91-AA95-AF93E48E435A}" type="presParOf" srcId="{72ED059C-4793-495C-833E-0C4FEE3B9C4B}" destId="{DF7EE901-E539-4041-8D83-F20E8348F890}" srcOrd="2" destOrd="0" presId="urn:microsoft.com/office/officeart/2008/layout/AlternatingHexagons"/>
    <dgm:cxn modelId="{64494FF7-CB8A-41ED-8154-7659D93E958B}" type="presParOf" srcId="{DF7EE901-E539-4041-8D83-F20E8348F890}" destId="{CB7E6943-8ED9-44C2-83B2-0FCE636A8003}" srcOrd="0" destOrd="0" presId="urn:microsoft.com/office/officeart/2008/layout/AlternatingHexagons"/>
    <dgm:cxn modelId="{A16BA369-E544-4E21-A013-716C4726B4A9}" type="presParOf" srcId="{DF7EE901-E539-4041-8D83-F20E8348F890}" destId="{2D4C8137-C548-4C1D-B371-CD8174CDAA7C}" srcOrd="1" destOrd="0" presId="urn:microsoft.com/office/officeart/2008/layout/AlternatingHexagons"/>
    <dgm:cxn modelId="{332FBA6C-188F-4E12-BA4E-DA77952E4AA8}" type="presParOf" srcId="{DF7EE901-E539-4041-8D83-F20E8348F890}" destId="{1D6FC896-CDD4-40B3-ABC7-8B7BDB601E20}" srcOrd="2" destOrd="0" presId="urn:microsoft.com/office/officeart/2008/layout/AlternatingHexagons"/>
    <dgm:cxn modelId="{34CF6037-0B50-4004-8E30-CCC8FD27CD48}" type="presParOf" srcId="{DF7EE901-E539-4041-8D83-F20E8348F890}" destId="{5D58474E-A714-410D-BBC9-AED150C56195}" srcOrd="3" destOrd="0" presId="urn:microsoft.com/office/officeart/2008/layout/AlternatingHexagons"/>
    <dgm:cxn modelId="{C8D2E9E2-AD97-409A-93DA-34FDAF0C470F}" type="presParOf" srcId="{DF7EE901-E539-4041-8D83-F20E8348F890}" destId="{B9AC0008-2C33-48A7-9296-4CE13E2523BA}" srcOrd="4" destOrd="0" presId="urn:microsoft.com/office/officeart/2008/layout/AlternatingHexagons"/>
    <dgm:cxn modelId="{92FD2D17-4F70-49D5-A70F-D7C1578F96D5}" type="presParOf" srcId="{72ED059C-4793-495C-833E-0C4FEE3B9C4B}" destId="{977B78C3-7D66-47EA-A515-353EE5AE0032}" srcOrd="3" destOrd="0" presId="urn:microsoft.com/office/officeart/2008/layout/AlternatingHexagons"/>
    <dgm:cxn modelId="{F132AC3E-755F-4AD6-9635-734CACCDCFA6}" type="presParOf" srcId="{72ED059C-4793-495C-833E-0C4FEE3B9C4B}" destId="{41359A7E-1D90-4065-BBE0-098CD762EE08}" srcOrd="4" destOrd="0" presId="urn:microsoft.com/office/officeart/2008/layout/AlternatingHexagons"/>
    <dgm:cxn modelId="{CA414E7E-36FB-4ED9-8EE1-741A54499261}" type="presParOf" srcId="{41359A7E-1D90-4065-BBE0-098CD762EE08}" destId="{8056F025-97CF-46C9-9438-97F733BCF550}" srcOrd="0" destOrd="0" presId="urn:microsoft.com/office/officeart/2008/layout/AlternatingHexagons"/>
    <dgm:cxn modelId="{2D2A99B3-428C-4706-A64D-7CC1FB56D4E0}" type="presParOf" srcId="{41359A7E-1D90-4065-BBE0-098CD762EE08}" destId="{49B6E0E6-33C8-41A4-BDD1-F9B7CA169C56}" srcOrd="1" destOrd="0" presId="urn:microsoft.com/office/officeart/2008/layout/AlternatingHexagons"/>
    <dgm:cxn modelId="{8EB40C48-2594-4A4E-B89A-05FC165B4FC9}" type="presParOf" srcId="{41359A7E-1D90-4065-BBE0-098CD762EE08}" destId="{58E248E4-4344-48DE-B938-BE5E271DF3BE}" srcOrd="2" destOrd="0" presId="urn:microsoft.com/office/officeart/2008/layout/AlternatingHexagons"/>
    <dgm:cxn modelId="{A745B85D-165C-4994-9DC7-5F611C197EA3}" type="presParOf" srcId="{41359A7E-1D90-4065-BBE0-098CD762EE08}" destId="{5D883994-2E7D-4AB5-A4DA-667EF3CD9C5A}" srcOrd="3" destOrd="0" presId="urn:microsoft.com/office/officeart/2008/layout/AlternatingHexagons"/>
    <dgm:cxn modelId="{148A1F65-6D85-4619-95B9-B8842B257018}" type="presParOf" srcId="{41359A7E-1D90-4065-BBE0-098CD762EE08}" destId="{546F23FC-5738-42F9-B4AA-CCC7EEF84309}" srcOrd="4" destOrd="0" presId="urn:microsoft.com/office/officeart/2008/layout/AlternatingHexagons"/>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7714E52-346D-4180-B06C-872CBCF34275}"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ru-RU"/>
        </a:p>
      </dgm:t>
    </dgm:pt>
    <dgm:pt modelId="{0C93AB17-1A94-4922-9B42-914418721473}">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Шағын зерттеу жүргізу</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C190BFDB-5CA7-4966-AEE5-5B2E908F9AD5}" type="parTrans" cxnId="{67B59384-37DC-4880-9B1D-4C198F2E6404}">
      <dgm:prSet/>
      <dgm:spPr/>
      <dgm:t>
        <a:bodyPr/>
        <a:lstStyle/>
        <a:p>
          <a:pPr algn="ctr"/>
          <a:endParaRPr lang="ru-RU" sz="2000" b="1">
            <a:solidFill>
              <a:sysClr val="windowText" lastClr="000000"/>
            </a:solidFill>
          </a:endParaRPr>
        </a:p>
      </dgm:t>
    </dgm:pt>
    <dgm:pt modelId="{DFD5FFD6-37E3-491E-87F0-3C54D579CDF0}" type="sibTrans" cxnId="{67B59384-37DC-4880-9B1D-4C198F2E6404}">
      <dgm:prSet/>
      <dgm:spPr/>
      <dgm:t>
        <a:bodyPr/>
        <a:lstStyle/>
        <a:p>
          <a:pPr algn="ctr"/>
          <a:endParaRPr lang="ru-RU" sz="2000" b="1">
            <a:solidFill>
              <a:sysClr val="windowText" lastClr="000000"/>
            </a:solidFill>
          </a:endParaRPr>
        </a:p>
      </dgm:t>
    </dgm:pt>
    <dgm:pt modelId="{831DB993-AC1C-49A3-83D7-4C942B8BB2DD}">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Эссе жазу</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3F6D86D4-2DE6-4A4D-A384-268A6C150761}" type="parTrans" cxnId="{EEC01BDF-055C-442A-A23A-7E58A884000F}">
      <dgm:prSet/>
      <dgm:spPr/>
      <dgm:t>
        <a:bodyPr/>
        <a:lstStyle/>
        <a:p>
          <a:pPr algn="ctr"/>
          <a:endParaRPr lang="ru-RU" sz="2000" b="1">
            <a:solidFill>
              <a:sysClr val="windowText" lastClr="000000"/>
            </a:solidFill>
          </a:endParaRPr>
        </a:p>
      </dgm:t>
    </dgm:pt>
    <dgm:pt modelId="{6B607286-976E-4DDF-B8D0-713D25CF1046}" type="sibTrans" cxnId="{EEC01BDF-055C-442A-A23A-7E58A884000F}">
      <dgm:prSet/>
      <dgm:spPr/>
      <dgm:t>
        <a:bodyPr/>
        <a:lstStyle/>
        <a:p>
          <a:pPr algn="ctr"/>
          <a:endParaRPr lang="ru-RU" sz="2000" b="1">
            <a:solidFill>
              <a:sysClr val="windowText" lastClr="000000"/>
            </a:solidFill>
          </a:endParaRPr>
        </a:p>
      </dgm:t>
    </dgm:pt>
    <dgm:pt modelId="{096D47F4-C96D-441C-A87A-27FD7FDC1D0A}">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Озық өзіндік жұмыс </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92637CF5-C8AA-45F7-A9ED-C8AB8A5E4823}" type="parTrans" cxnId="{7E0B5A35-CC1D-49D5-BC4B-4F85BBA2156B}">
      <dgm:prSet/>
      <dgm:spPr/>
      <dgm:t>
        <a:bodyPr/>
        <a:lstStyle/>
        <a:p>
          <a:pPr algn="ctr"/>
          <a:endParaRPr lang="ru-RU" sz="2000" b="1">
            <a:solidFill>
              <a:sysClr val="windowText" lastClr="000000"/>
            </a:solidFill>
          </a:endParaRPr>
        </a:p>
      </dgm:t>
    </dgm:pt>
    <dgm:pt modelId="{C8225292-312E-4DFA-8B08-896F630BA79D}" type="sibTrans" cxnId="{7E0B5A35-CC1D-49D5-BC4B-4F85BBA2156B}">
      <dgm:prSet/>
      <dgm:spPr/>
      <dgm:t>
        <a:bodyPr/>
        <a:lstStyle/>
        <a:p>
          <a:pPr algn="ctr"/>
          <a:endParaRPr lang="ru-RU" sz="2000" b="1">
            <a:solidFill>
              <a:sysClr val="windowText" lastClr="000000"/>
            </a:solidFill>
          </a:endParaRPr>
        </a:p>
      </dgm:t>
    </dgm:pt>
    <dgm:pt modelId="{83DCEB2F-DE62-4699-BFFE-F29F5D6F5BB8}">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Баяндама әзірлеу</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C39BDF2E-C064-4C78-8351-92A314D08603}" type="parTrans" cxnId="{6944001C-5EF7-4161-AA87-411B2D766C94}">
      <dgm:prSet/>
      <dgm:spPr/>
      <dgm:t>
        <a:bodyPr/>
        <a:lstStyle/>
        <a:p>
          <a:pPr algn="ctr"/>
          <a:endParaRPr lang="ru-RU" sz="2000" b="1">
            <a:solidFill>
              <a:sysClr val="windowText" lastClr="000000"/>
            </a:solidFill>
          </a:endParaRPr>
        </a:p>
      </dgm:t>
    </dgm:pt>
    <dgm:pt modelId="{F734DCEC-5EF6-4ECB-A701-DB937955E6F5}" type="sibTrans" cxnId="{6944001C-5EF7-4161-AA87-411B2D766C94}">
      <dgm:prSet/>
      <dgm:spPr/>
      <dgm:t>
        <a:bodyPr/>
        <a:lstStyle/>
        <a:p>
          <a:pPr algn="ctr"/>
          <a:endParaRPr lang="ru-RU" sz="2000" b="1">
            <a:solidFill>
              <a:sysClr val="windowText" lastClr="000000"/>
            </a:solidFill>
          </a:endParaRPr>
        </a:p>
      </dgm:t>
    </dgm:pt>
    <dgm:pt modelId="{6821D6C0-83FB-4C9A-8617-C287B7C5493A}">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Күрделі аннотация жасау</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51596191-B6BB-4656-BEE9-A250FC4BEBC3}" type="parTrans" cxnId="{7E4C43DA-5E78-4AA0-B431-364BF00726F3}">
      <dgm:prSet/>
      <dgm:spPr/>
      <dgm:t>
        <a:bodyPr/>
        <a:lstStyle/>
        <a:p>
          <a:pPr algn="ctr"/>
          <a:endParaRPr lang="ru-RU" sz="2000" b="1">
            <a:solidFill>
              <a:sysClr val="windowText" lastClr="000000"/>
            </a:solidFill>
          </a:endParaRPr>
        </a:p>
      </dgm:t>
    </dgm:pt>
    <dgm:pt modelId="{1D55FE9A-6B9E-4C16-ABBE-936A3DE449C2}" type="sibTrans" cxnId="{7E4C43DA-5E78-4AA0-B431-364BF00726F3}">
      <dgm:prSet/>
      <dgm:spPr/>
      <dgm:t>
        <a:bodyPr/>
        <a:lstStyle/>
        <a:p>
          <a:pPr algn="ctr"/>
          <a:endParaRPr lang="ru-RU" sz="2000" b="1">
            <a:solidFill>
              <a:sysClr val="windowText" lastClr="000000"/>
            </a:solidFill>
          </a:endParaRPr>
        </a:p>
      </dgm:t>
    </dgm:pt>
    <dgm:pt modelId="{454E2D08-30EB-4AFF-935A-28B49997E7AF}">
      <dgm:prSet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Педагогикалық эксперимент жаттығуы</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4F57A488-8904-4F0C-A75E-B3BCCAFB7CA8}" type="parTrans" cxnId="{EC6CD77F-28D6-432A-83B1-B360D710AFAA}">
      <dgm:prSet/>
      <dgm:spPr/>
      <dgm:t>
        <a:bodyPr/>
        <a:lstStyle/>
        <a:p>
          <a:pPr algn="ctr"/>
          <a:endParaRPr lang="ru-RU" sz="2000" b="1">
            <a:solidFill>
              <a:sysClr val="windowText" lastClr="000000"/>
            </a:solidFill>
          </a:endParaRPr>
        </a:p>
      </dgm:t>
    </dgm:pt>
    <dgm:pt modelId="{B5FC24CA-4FBD-47A2-92BD-E27CD69F4BE8}" type="sibTrans" cxnId="{EC6CD77F-28D6-432A-83B1-B360D710AFAA}">
      <dgm:prSet/>
      <dgm:spPr/>
      <dgm:t>
        <a:bodyPr/>
        <a:lstStyle/>
        <a:p>
          <a:pPr algn="ctr"/>
          <a:endParaRPr lang="ru-RU" sz="2000" b="1">
            <a:solidFill>
              <a:sysClr val="windowText" lastClr="000000"/>
            </a:solidFill>
          </a:endParaRPr>
        </a:p>
      </dgm:t>
    </dgm:pt>
    <dgm:pt modelId="{831E916B-B529-4496-84FB-574D7F248C3F}">
      <dgm:prSet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Реферат әзірлеу</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31D3CC88-607C-4E01-A4C3-77D10F9C2494}" type="parTrans" cxnId="{54A54B9D-E2F6-45D9-A37E-B4EE4B333933}">
      <dgm:prSet/>
      <dgm:spPr/>
      <dgm:t>
        <a:bodyPr/>
        <a:lstStyle/>
        <a:p>
          <a:pPr algn="ctr"/>
          <a:endParaRPr lang="ru-RU" sz="2000" b="1">
            <a:solidFill>
              <a:sysClr val="windowText" lastClr="000000"/>
            </a:solidFill>
          </a:endParaRPr>
        </a:p>
      </dgm:t>
    </dgm:pt>
    <dgm:pt modelId="{DEDCEE0F-4E1E-492C-90EC-A3F0F1CBA339}" type="sibTrans" cxnId="{54A54B9D-E2F6-45D9-A37E-B4EE4B333933}">
      <dgm:prSet/>
      <dgm:spPr/>
      <dgm:t>
        <a:bodyPr/>
        <a:lstStyle/>
        <a:p>
          <a:pPr algn="ctr"/>
          <a:endParaRPr lang="ru-RU" sz="2000" b="1">
            <a:solidFill>
              <a:sysClr val="windowText" lastClr="000000"/>
            </a:solidFill>
          </a:endParaRPr>
        </a:p>
      </dgm:t>
    </dgm:pt>
    <dgm:pt modelId="{3079746A-B00F-492D-B0E4-436C28B6CEF0}">
      <dgm:prSet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Шығармашылық инновациялық тапсырма</a:t>
          </a:r>
        </a:p>
        <a:p>
          <a:pPr algn="ctr"/>
          <a:r>
            <a:rPr lang="kk-KZ" sz="1200" b="0">
              <a:solidFill>
                <a:sysClr val="windowText" lastClr="000000"/>
              </a:solidFill>
              <a:latin typeface="Times New Roman" panose="02020603050405020304" pitchFamily="18" charset="0"/>
              <a:cs typeface="Times New Roman" panose="02020603050405020304" pitchFamily="18" charset="0"/>
            </a:rPr>
            <a:t> (ТРИЗ бойынша)</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A00CC0F6-F9F5-4705-8066-EBB239FECC3B}" type="parTrans" cxnId="{C2EAE147-745B-4018-806C-DF1158CB78B0}">
      <dgm:prSet/>
      <dgm:spPr/>
      <dgm:t>
        <a:bodyPr/>
        <a:lstStyle/>
        <a:p>
          <a:pPr algn="ctr"/>
          <a:endParaRPr lang="ru-RU" sz="2000" b="1">
            <a:solidFill>
              <a:sysClr val="windowText" lastClr="000000"/>
            </a:solidFill>
          </a:endParaRPr>
        </a:p>
      </dgm:t>
    </dgm:pt>
    <dgm:pt modelId="{831AECE7-8025-42B2-8F5A-033BAFFA6E1E}" type="sibTrans" cxnId="{C2EAE147-745B-4018-806C-DF1158CB78B0}">
      <dgm:prSet/>
      <dgm:spPr/>
      <dgm:t>
        <a:bodyPr/>
        <a:lstStyle/>
        <a:p>
          <a:pPr algn="ctr"/>
          <a:endParaRPr lang="ru-RU" sz="2000" b="1">
            <a:solidFill>
              <a:sysClr val="windowText" lastClr="000000"/>
            </a:solidFill>
          </a:endParaRPr>
        </a:p>
      </dgm:t>
    </dgm:pt>
    <dgm:pt modelId="{6590148B-64E1-4906-8CD9-F4EE66CF1195}" type="pres">
      <dgm:prSet presAssocID="{27714E52-346D-4180-B06C-872CBCF34275}" presName="diagram" presStyleCnt="0">
        <dgm:presLayoutVars>
          <dgm:dir/>
          <dgm:resizeHandles val="exact"/>
        </dgm:presLayoutVars>
      </dgm:prSet>
      <dgm:spPr/>
      <dgm:t>
        <a:bodyPr/>
        <a:lstStyle/>
        <a:p>
          <a:endParaRPr lang="ru-RU"/>
        </a:p>
      </dgm:t>
    </dgm:pt>
    <dgm:pt modelId="{CA6AF670-4512-4BAB-BECA-DD3AAFF615AC}" type="pres">
      <dgm:prSet presAssocID="{0C93AB17-1A94-4922-9B42-914418721473}" presName="node" presStyleLbl="node1" presStyleIdx="0" presStyleCnt="8">
        <dgm:presLayoutVars>
          <dgm:bulletEnabled val="1"/>
        </dgm:presLayoutVars>
      </dgm:prSet>
      <dgm:spPr/>
      <dgm:t>
        <a:bodyPr/>
        <a:lstStyle/>
        <a:p>
          <a:endParaRPr lang="ru-RU"/>
        </a:p>
      </dgm:t>
    </dgm:pt>
    <dgm:pt modelId="{177109BE-3037-4C87-B5CE-AA96061DE0E1}" type="pres">
      <dgm:prSet presAssocID="{DFD5FFD6-37E3-491E-87F0-3C54D579CDF0}" presName="sibTrans" presStyleCnt="0"/>
      <dgm:spPr/>
    </dgm:pt>
    <dgm:pt modelId="{DB98FE92-7FDA-4BC1-9F87-CD65686A5B8F}" type="pres">
      <dgm:prSet presAssocID="{831DB993-AC1C-49A3-83D7-4C942B8BB2DD}" presName="node" presStyleLbl="node1" presStyleIdx="1" presStyleCnt="8">
        <dgm:presLayoutVars>
          <dgm:bulletEnabled val="1"/>
        </dgm:presLayoutVars>
      </dgm:prSet>
      <dgm:spPr/>
      <dgm:t>
        <a:bodyPr/>
        <a:lstStyle/>
        <a:p>
          <a:endParaRPr lang="ru-RU"/>
        </a:p>
      </dgm:t>
    </dgm:pt>
    <dgm:pt modelId="{F756BCF8-C73E-4EBA-A66C-3D812B366D26}" type="pres">
      <dgm:prSet presAssocID="{6B607286-976E-4DDF-B8D0-713D25CF1046}" presName="sibTrans" presStyleCnt="0"/>
      <dgm:spPr/>
    </dgm:pt>
    <dgm:pt modelId="{DC24E717-C1E0-47AD-9C3F-DB682025AE84}" type="pres">
      <dgm:prSet presAssocID="{096D47F4-C96D-441C-A87A-27FD7FDC1D0A}" presName="node" presStyleLbl="node1" presStyleIdx="2" presStyleCnt="8">
        <dgm:presLayoutVars>
          <dgm:bulletEnabled val="1"/>
        </dgm:presLayoutVars>
      </dgm:prSet>
      <dgm:spPr/>
      <dgm:t>
        <a:bodyPr/>
        <a:lstStyle/>
        <a:p>
          <a:endParaRPr lang="ru-RU"/>
        </a:p>
      </dgm:t>
    </dgm:pt>
    <dgm:pt modelId="{4A11AB6E-8C5F-436E-81ED-72668BF8AAEE}" type="pres">
      <dgm:prSet presAssocID="{C8225292-312E-4DFA-8B08-896F630BA79D}" presName="sibTrans" presStyleCnt="0"/>
      <dgm:spPr/>
    </dgm:pt>
    <dgm:pt modelId="{142C9B42-B438-4C62-AA17-8BA57DCE9681}" type="pres">
      <dgm:prSet presAssocID="{83DCEB2F-DE62-4699-BFFE-F29F5D6F5BB8}" presName="node" presStyleLbl="node1" presStyleIdx="3" presStyleCnt="8">
        <dgm:presLayoutVars>
          <dgm:bulletEnabled val="1"/>
        </dgm:presLayoutVars>
      </dgm:prSet>
      <dgm:spPr/>
      <dgm:t>
        <a:bodyPr/>
        <a:lstStyle/>
        <a:p>
          <a:endParaRPr lang="ru-RU"/>
        </a:p>
      </dgm:t>
    </dgm:pt>
    <dgm:pt modelId="{94F668CD-97CE-493B-AC11-AF3E46735632}" type="pres">
      <dgm:prSet presAssocID="{F734DCEC-5EF6-4ECB-A701-DB937955E6F5}" presName="sibTrans" presStyleCnt="0"/>
      <dgm:spPr/>
    </dgm:pt>
    <dgm:pt modelId="{38A495CA-4D7F-4763-97A5-14554EF6038F}" type="pres">
      <dgm:prSet presAssocID="{831E916B-B529-4496-84FB-574D7F248C3F}" presName="node" presStyleLbl="node1" presStyleIdx="4" presStyleCnt="8">
        <dgm:presLayoutVars>
          <dgm:bulletEnabled val="1"/>
        </dgm:presLayoutVars>
      </dgm:prSet>
      <dgm:spPr/>
      <dgm:t>
        <a:bodyPr/>
        <a:lstStyle/>
        <a:p>
          <a:endParaRPr lang="ru-RU"/>
        </a:p>
      </dgm:t>
    </dgm:pt>
    <dgm:pt modelId="{7E701A5A-DF41-4602-85C8-D420E5B01919}" type="pres">
      <dgm:prSet presAssocID="{DEDCEE0F-4E1E-492C-90EC-A3F0F1CBA339}" presName="sibTrans" presStyleCnt="0"/>
      <dgm:spPr/>
    </dgm:pt>
    <dgm:pt modelId="{1F5C3AE2-DA34-4C85-8B60-75B49E34BD70}" type="pres">
      <dgm:prSet presAssocID="{6821D6C0-83FB-4C9A-8617-C287B7C5493A}" presName="node" presStyleLbl="node1" presStyleIdx="5" presStyleCnt="8">
        <dgm:presLayoutVars>
          <dgm:bulletEnabled val="1"/>
        </dgm:presLayoutVars>
      </dgm:prSet>
      <dgm:spPr/>
      <dgm:t>
        <a:bodyPr/>
        <a:lstStyle/>
        <a:p>
          <a:endParaRPr lang="ru-RU"/>
        </a:p>
      </dgm:t>
    </dgm:pt>
    <dgm:pt modelId="{4CB809D0-AFC7-43D1-8235-9E553B1C725F}" type="pres">
      <dgm:prSet presAssocID="{1D55FE9A-6B9E-4C16-ABBE-936A3DE449C2}" presName="sibTrans" presStyleCnt="0"/>
      <dgm:spPr/>
    </dgm:pt>
    <dgm:pt modelId="{90480F75-13B9-4D99-A1AC-BE455C32FBFC}" type="pres">
      <dgm:prSet presAssocID="{454E2D08-30EB-4AFF-935A-28B49997E7AF}" presName="node" presStyleLbl="node1" presStyleIdx="6" presStyleCnt="8">
        <dgm:presLayoutVars>
          <dgm:bulletEnabled val="1"/>
        </dgm:presLayoutVars>
      </dgm:prSet>
      <dgm:spPr/>
      <dgm:t>
        <a:bodyPr/>
        <a:lstStyle/>
        <a:p>
          <a:endParaRPr lang="ru-RU"/>
        </a:p>
      </dgm:t>
    </dgm:pt>
    <dgm:pt modelId="{2634F13A-18C1-4800-935D-A05A337E7233}" type="pres">
      <dgm:prSet presAssocID="{B5FC24CA-4FBD-47A2-92BD-E27CD69F4BE8}" presName="sibTrans" presStyleCnt="0"/>
      <dgm:spPr/>
    </dgm:pt>
    <dgm:pt modelId="{04CEEEFC-E72B-4172-B2B1-3B5826F36176}" type="pres">
      <dgm:prSet presAssocID="{3079746A-B00F-492D-B0E4-436C28B6CEF0}" presName="node" presStyleLbl="node1" presStyleIdx="7" presStyleCnt="8">
        <dgm:presLayoutVars>
          <dgm:bulletEnabled val="1"/>
        </dgm:presLayoutVars>
      </dgm:prSet>
      <dgm:spPr/>
      <dgm:t>
        <a:bodyPr/>
        <a:lstStyle/>
        <a:p>
          <a:endParaRPr lang="ru-RU"/>
        </a:p>
      </dgm:t>
    </dgm:pt>
  </dgm:ptLst>
  <dgm:cxnLst>
    <dgm:cxn modelId="{7E5DFA95-68A9-4B39-A0BF-438DBBC0AC4C}" type="presOf" srcId="{6821D6C0-83FB-4C9A-8617-C287B7C5493A}" destId="{1F5C3AE2-DA34-4C85-8B60-75B49E34BD70}" srcOrd="0" destOrd="0" presId="urn:microsoft.com/office/officeart/2005/8/layout/default"/>
    <dgm:cxn modelId="{EC6CD77F-28D6-432A-83B1-B360D710AFAA}" srcId="{27714E52-346D-4180-B06C-872CBCF34275}" destId="{454E2D08-30EB-4AFF-935A-28B49997E7AF}" srcOrd="6" destOrd="0" parTransId="{4F57A488-8904-4F0C-A75E-B3BCCAFB7CA8}" sibTransId="{B5FC24CA-4FBD-47A2-92BD-E27CD69F4BE8}"/>
    <dgm:cxn modelId="{86D09114-5F3E-4DDD-B6AA-465D4D08F4BE}" type="presOf" srcId="{096D47F4-C96D-441C-A87A-27FD7FDC1D0A}" destId="{DC24E717-C1E0-47AD-9C3F-DB682025AE84}" srcOrd="0" destOrd="0" presId="urn:microsoft.com/office/officeart/2005/8/layout/default"/>
    <dgm:cxn modelId="{B2A63ECE-3970-48A5-8CE3-D5354D168320}" type="presOf" srcId="{831DB993-AC1C-49A3-83D7-4C942B8BB2DD}" destId="{DB98FE92-7FDA-4BC1-9F87-CD65686A5B8F}" srcOrd="0" destOrd="0" presId="urn:microsoft.com/office/officeart/2005/8/layout/default"/>
    <dgm:cxn modelId="{514D7AFE-0FC4-4E4E-AE75-F26B87CF7BEE}" type="presOf" srcId="{454E2D08-30EB-4AFF-935A-28B49997E7AF}" destId="{90480F75-13B9-4D99-A1AC-BE455C32FBFC}" srcOrd="0" destOrd="0" presId="urn:microsoft.com/office/officeart/2005/8/layout/default"/>
    <dgm:cxn modelId="{564604AC-79A2-46DC-8FA9-F7642D194B5D}" type="presOf" srcId="{3079746A-B00F-492D-B0E4-436C28B6CEF0}" destId="{04CEEEFC-E72B-4172-B2B1-3B5826F36176}" srcOrd="0" destOrd="0" presId="urn:microsoft.com/office/officeart/2005/8/layout/default"/>
    <dgm:cxn modelId="{6944001C-5EF7-4161-AA87-411B2D766C94}" srcId="{27714E52-346D-4180-B06C-872CBCF34275}" destId="{83DCEB2F-DE62-4699-BFFE-F29F5D6F5BB8}" srcOrd="3" destOrd="0" parTransId="{C39BDF2E-C064-4C78-8351-92A314D08603}" sibTransId="{F734DCEC-5EF6-4ECB-A701-DB937955E6F5}"/>
    <dgm:cxn modelId="{4FA8C4F2-5701-4B9A-92AF-077AF2A24287}" type="presOf" srcId="{831E916B-B529-4496-84FB-574D7F248C3F}" destId="{38A495CA-4D7F-4763-97A5-14554EF6038F}" srcOrd="0" destOrd="0" presId="urn:microsoft.com/office/officeart/2005/8/layout/default"/>
    <dgm:cxn modelId="{12438750-9D77-4FFD-B150-3881D6205DCB}" type="presOf" srcId="{83DCEB2F-DE62-4699-BFFE-F29F5D6F5BB8}" destId="{142C9B42-B438-4C62-AA17-8BA57DCE9681}" srcOrd="0" destOrd="0" presId="urn:microsoft.com/office/officeart/2005/8/layout/default"/>
    <dgm:cxn modelId="{3991F225-C0D0-4494-BBC7-B047CBA48747}" type="presOf" srcId="{0C93AB17-1A94-4922-9B42-914418721473}" destId="{CA6AF670-4512-4BAB-BECA-DD3AAFF615AC}" srcOrd="0" destOrd="0" presId="urn:microsoft.com/office/officeart/2005/8/layout/default"/>
    <dgm:cxn modelId="{EEC01BDF-055C-442A-A23A-7E58A884000F}" srcId="{27714E52-346D-4180-B06C-872CBCF34275}" destId="{831DB993-AC1C-49A3-83D7-4C942B8BB2DD}" srcOrd="1" destOrd="0" parTransId="{3F6D86D4-2DE6-4A4D-A384-268A6C150761}" sibTransId="{6B607286-976E-4DDF-B8D0-713D25CF1046}"/>
    <dgm:cxn modelId="{7E4C43DA-5E78-4AA0-B431-364BF00726F3}" srcId="{27714E52-346D-4180-B06C-872CBCF34275}" destId="{6821D6C0-83FB-4C9A-8617-C287B7C5493A}" srcOrd="5" destOrd="0" parTransId="{51596191-B6BB-4656-BEE9-A250FC4BEBC3}" sibTransId="{1D55FE9A-6B9E-4C16-ABBE-936A3DE449C2}"/>
    <dgm:cxn modelId="{7E0B5A35-CC1D-49D5-BC4B-4F85BBA2156B}" srcId="{27714E52-346D-4180-B06C-872CBCF34275}" destId="{096D47F4-C96D-441C-A87A-27FD7FDC1D0A}" srcOrd="2" destOrd="0" parTransId="{92637CF5-C8AA-45F7-A9ED-C8AB8A5E4823}" sibTransId="{C8225292-312E-4DFA-8B08-896F630BA79D}"/>
    <dgm:cxn modelId="{C2EAE147-745B-4018-806C-DF1158CB78B0}" srcId="{27714E52-346D-4180-B06C-872CBCF34275}" destId="{3079746A-B00F-492D-B0E4-436C28B6CEF0}" srcOrd="7" destOrd="0" parTransId="{A00CC0F6-F9F5-4705-8066-EBB239FECC3B}" sibTransId="{831AECE7-8025-42B2-8F5A-033BAFFA6E1E}"/>
    <dgm:cxn modelId="{AC6FEC97-B756-471D-A2E8-4B325946F0F4}" type="presOf" srcId="{27714E52-346D-4180-B06C-872CBCF34275}" destId="{6590148B-64E1-4906-8CD9-F4EE66CF1195}" srcOrd="0" destOrd="0" presId="urn:microsoft.com/office/officeart/2005/8/layout/default"/>
    <dgm:cxn modelId="{54A54B9D-E2F6-45D9-A37E-B4EE4B333933}" srcId="{27714E52-346D-4180-B06C-872CBCF34275}" destId="{831E916B-B529-4496-84FB-574D7F248C3F}" srcOrd="4" destOrd="0" parTransId="{31D3CC88-607C-4E01-A4C3-77D10F9C2494}" sibTransId="{DEDCEE0F-4E1E-492C-90EC-A3F0F1CBA339}"/>
    <dgm:cxn modelId="{67B59384-37DC-4880-9B1D-4C198F2E6404}" srcId="{27714E52-346D-4180-B06C-872CBCF34275}" destId="{0C93AB17-1A94-4922-9B42-914418721473}" srcOrd="0" destOrd="0" parTransId="{C190BFDB-5CA7-4966-AEE5-5B2E908F9AD5}" sibTransId="{DFD5FFD6-37E3-491E-87F0-3C54D579CDF0}"/>
    <dgm:cxn modelId="{A187F799-BD32-4BE9-BC37-7BCB127046AE}" type="presParOf" srcId="{6590148B-64E1-4906-8CD9-F4EE66CF1195}" destId="{CA6AF670-4512-4BAB-BECA-DD3AAFF615AC}" srcOrd="0" destOrd="0" presId="urn:microsoft.com/office/officeart/2005/8/layout/default"/>
    <dgm:cxn modelId="{3BD4491C-8522-4A14-9677-D7A0241A0E51}" type="presParOf" srcId="{6590148B-64E1-4906-8CD9-F4EE66CF1195}" destId="{177109BE-3037-4C87-B5CE-AA96061DE0E1}" srcOrd="1" destOrd="0" presId="urn:microsoft.com/office/officeart/2005/8/layout/default"/>
    <dgm:cxn modelId="{3F3A1501-D37D-4ECA-88BF-0BA4D6A9A981}" type="presParOf" srcId="{6590148B-64E1-4906-8CD9-F4EE66CF1195}" destId="{DB98FE92-7FDA-4BC1-9F87-CD65686A5B8F}" srcOrd="2" destOrd="0" presId="urn:microsoft.com/office/officeart/2005/8/layout/default"/>
    <dgm:cxn modelId="{CF65D72C-46D9-4A75-ADD3-C3DE9C91506F}" type="presParOf" srcId="{6590148B-64E1-4906-8CD9-F4EE66CF1195}" destId="{F756BCF8-C73E-4EBA-A66C-3D812B366D26}" srcOrd="3" destOrd="0" presId="urn:microsoft.com/office/officeart/2005/8/layout/default"/>
    <dgm:cxn modelId="{521B8598-CA63-4FC4-8154-FADD07BB0C86}" type="presParOf" srcId="{6590148B-64E1-4906-8CD9-F4EE66CF1195}" destId="{DC24E717-C1E0-47AD-9C3F-DB682025AE84}" srcOrd="4" destOrd="0" presId="urn:microsoft.com/office/officeart/2005/8/layout/default"/>
    <dgm:cxn modelId="{85678C73-0D7F-4C92-88C4-5E1991B655DA}" type="presParOf" srcId="{6590148B-64E1-4906-8CD9-F4EE66CF1195}" destId="{4A11AB6E-8C5F-436E-81ED-72668BF8AAEE}" srcOrd="5" destOrd="0" presId="urn:microsoft.com/office/officeart/2005/8/layout/default"/>
    <dgm:cxn modelId="{7F2BD868-B7DD-486D-AF91-29CA5F2C813D}" type="presParOf" srcId="{6590148B-64E1-4906-8CD9-F4EE66CF1195}" destId="{142C9B42-B438-4C62-AA17-8BA57DCE9681}" srcOrd="6" destOrd="0" presId="urn:microsoft.com/office/officeart/2005/8/layout/default"/>
    <dgm:cxn modelId="{AE811D50-EB1F-4B9E-AAEE-BB4FD78D2AB7}" type="presParOf" srcId="{6590148B-64E1-4906-8CD9-F4EE66CF1195}" destId="{94F668CD-97CE-493B-AC11-AF3E46735632}" srcOrd="7" destOrd="0" presId="urn:microsoft.com/office/officeart/2005/8/layout/default"/>
    <dgm:cxn modelId="{FAD26BA9-0AAE-4641-9DD6-1D9A1EF22513}" type="presParOf" srcId="{6590148B-64E1-4906-8CD9-F4EE66CF1195}" destId="{38A495CA-4D7F-4763-97A5-14554EF6038F}" srcOrd="8" destOrd="0" presId="urn:microsoft.com/office/officeart/2005/8/layout/default"/>
    <dgm:cxn modelId="{06348EE6-FCBD-4CCD-8146-B6C420D2B4E3}" type="presParOf" srcId="{6590148B-64E1-4906-8CD9-F4EE66CF1195}" destId="{7E701A5A-DF41-4602-85C8-D420E5B01919}" srcOrd="9" destOrd="0" presId="urn:microsoft.com/office/officeart/2005/8/layout/default"/>
    <dgm:cxn modelId="{99C77522-BF1C-4CEE-99A2-26302B22FDA5}" type="presParOf" srcId="{6590148B-64E1-4906-8CD9-F4EE66CF1195}" destId="{1F5C3AE2-DA34-4C85-8B60-75B49E34BD70}" srcOrd="10" destOrd="0" presId="urn:microsoft.com/office/officeart/2005/8/layout/default"/>
    <dgm:cxn modelId="{3955F8B0-98FB-43E3-953B-161357272B68}" type="presParOf" srcId="{6590148B-64E1-4906-8CD9-F4EE66CF1195}" destId="{4CB809D0-AFC7-43D1-8235-9E553B1C725F}" srcOrd="11" destOrd="0" presId="urn:microsoft.com/office/officeart/2005/8/layout/default"/>
    <dgm:cxn modelId="{3F847AC0-8C3D-4D2D-8780-FDCE5C5F9C4A}" type="presParOf" srcId="{6590148B-64E1-4906-8CD9-F4EE66CF1195}" destId="{90480F75-13B9-4D99-A1AC-BE455C32FBFC}" srcOrd="12" destOrd="0" presId="urn:microsoft.com/office/officeart/2005/8/layout/default"/>
    <dgm:cxn modelId="{3E93EF99-8707-4AAD-8653-55CE9E12CF3D}" type="presParOf" srcId="{6590148B-64E1-4906-8CD9-F4EE66CF1195}" destId="{2634F13A-18C1-4800-935D-A05A337E7233}" srcOrd="13" destOrd="0" presId="urn:microsoft.com/office/officeart/2005/8/layout/default"/>
    <dgm:cxn modelId="{047342E3-DF24-4104-86B1-1F1059D6D910}" type="presParOf" srcId="{6590148B-64E1-4906-8CD9-F4EE66CF1195}" destId="{04CEEEFC-E72B-4172-B2B1-3B5826F36176}" srcOrd="14" destOrd="0" presId="urn:microsoft.com/office/officeart/2005/8/layout/defaul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1DEDA97-F844-413A-B480-0760C463DC35}"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ru-RU"/>
        </a:p>
      </dgm:t>
    </dgm:pt>
    <dgm:pt modelId="{D695F493-6A15-4C6E-B82F-DA1CCD277ABE}">
      <dgm:prSet phldrT="[Текст]"/>
      <dgm:spPr/>
      <dgm:t>
        <a:bodyPr/>
        <a:lstStyle/>
        <a:p>
          <a:pPr algn="ctr"/>
          <a:r>
            <a:rPr lang="ru-RU">
              <a:solidFill>
                <a:sysClr val="windowText" lastClr="000000"/>
              </a:solidFill>
              <a:latin typeface="Times New Roman" panose="02020603050405020304" pitchFamily="18" charset="0"/>
              <a:cs typeface="Times New Roman" panose="02020603050405020304" pitchFamily="18" charset="0"/>
            </a:rPr>
            <a:t>Әрекет түрлері</a:t>
          </a:r>
        </a:p>
      </dgm:t>
    </dgm:pt>
    <dgm:pt modelId="{BEE520CD-E18A-4566-AC4C-99C57B8EDDDC}" type="parTrans" cxnId="{CE23B7B2-4BA4-4A56-9C5B-35CD49C25BD2}">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29293A48-864F-4B6A-BF4B-21143F2D40F3}" type="sibTrans" cxnId="{CE23B7B2-4BA4-4A56-9C5B-35CD49C25BD2}">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F279266D-803E-4807-A246-87A13965D03E}">
      <dgm:prSet phldrT="[Текст]" custT="1"/>
      <dgm:spPr/>
      <dgm:t>
        <a:bodyPr/>
        <a:lstStyle/>
        <a:p>
          <a:pPr algn="ctr"/>
          <a:r>
            <a:rPr lang="ru-RU" sz="1600" b="1">
              <a:solidFill>
                <a:sysClr val="windowText" lastClr="000000"/>
              </a:solidFill>
              <a:latin typeface="Times New Roman" panose="02020603050405020304" pitchFamily="18" charset="0"/>
              <a:cs typeface="Times New Roman" panose="02020603050405020304" pitchFamily="18" charset="0"/>
            </a:rPr>
            <a:t>.....</a:t>
          </a:r>
        </a:p>
      </dgm:t>
    </dgm:pt>
    <dgm:pt modelId="{7E0EB718-467C-439D-9BBE-59AA31AE43F8}" type="parTrans" cxnId="{CE0A019F-3B20-4A72-B23F-D875DD09A016}">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6FFB691D-00E0-41AE-872B-45E59B04CDCD}" type="sibTrans" cxnId="{CE0A019F-3B20-4A72-B23F-D875DD09A016}">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1717E69-A9D7-4413-9208-87F1D8D7B819}">
      <dgm:prSet phldrT="[Текст]" custT="1"/>
      <dgm:spPr/>
      <dgm:t>
        <a:bodyPr/>
        <a:lstStyle/>
        <a:p>
          <a:pPr algn="ctr"/>
          <a:r>
            <a:rPr lang="ru-RU" sz="1000" b="1">
              <a:solidFill>
                <a:sysClr val="windowText" lastClr="000000"/>
              </a:solidFill>
              <a:latin typeface="Times New Roman" panose="02020603050405020304" pitchFamily="18" charset="0"/>
              <a:cs typeface="Times New Roman" panose="02020603050405020304" pitchFamily="18" charset="0"/>
            </a:rPr>
            <a:t>Тілдік қарым-қатынас</a:t>
          </a:r>
        </a:p>
      </dgm:t>
    </dgm:pt>
    <dgm:pt modelId="{CED9B6BD-6CBF-4966-867E-D30E11BDF57B}" type="parTrans" cxnId="{2BBE8A08-D20A-47E1-912D-C353E257C827}">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A3120BFB-1E0B-403D-91A1-0637F2693FF6}" type="sibTrans" cxnId="{2BBE8A08-D20A-47E1-912D-C353E257C827}">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62723CA-1663-4825-868F-F5C83E316DBD}">
      <dgm:prSet phldrT="[Текст]" custT="1"/>
      <dgm:spPr/>
      <dgm:t>
        <a:bodyPr/>
        <a:lstStyle/>
        <a:p>
          <a:pPr algn="ctr"/>
          <a:r>
            <a:rPr lang="ru-RU" sz="1000" b="1">
              <a:solidFill>
                <a:sysClr val="windowText" lastClr="000000"/>
              </a:solidFill>
              <a:latin typeface="Times New Roman" panose="02020603050405020304" pitchFamily="18" charset="0"/>
              <a:cs typeface="Times New Roman" panose="02020603050405020304" pitchFamily="18" charset="0"/>
            </a:rPr>
            <a:t>Еңбек</a:t>
          </a:r>
        </a:p>
      </dgm:t>
    </dgm:pt>
    <dgm:pt modelId="{937957D7-7ACC-45CF-8A61-7DA6B503A172}" type="parTrans" cxnId="{2CB0CAE3-8609-4418-B978-6E9B90BD43A5}">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AAB246A6-4F93-480D-A238-36E00953D4CE}" type="sibTrans" cxnId="{2CB0CAE3-8609-4418-B978-6E9B90BD43A5}">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023C8BD3-2BC4-492E-A096-C90422A964CD}">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a:t>
          </a:r>
        </a:p>
      </dgm:t>
    </dgm:pt>
    <dgm:pt modelId="{9D83A6D6-BD6F-4306-B181-DE84FE13DA3F}" type="parTrans" cxnId="{00DE8F92-1656-4860-850C-24AF6265F16E}">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636CA2E3-9AB9-40E9-A94D-82E55798420E}" type="sibTrans" cxnId="{00DE8F92-1656-4860-850C-24AF6265F16E}">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507B62C0-51B5-4A1E-B7DA-11B58A6D7299}">
      <dgm:prSet custT="1"/>
      <dgm:spPr/>
      <dgm:t>
        <a:bodyPr/>
        <a:lstStyle/>
        <a:p>
          <a:pPr algn="ctr"/>
          <a:r>
            <a:rPr lang="ru-RU" sz="1600" b="1">
              <a:solidFill>
                <a:sysClr val="windowText" lastClr="000000"/>
              </a:solidFill>
              <a:latin typeface="Times New Roman" panose="02020603050405020304" pitchFamily="18" charset="0"/>
              <a:cs typeface="Times New Roman" panose="02020603050405020304" pitchFamily="18" charset="0"/>
            </a:rPr>
            <a:t>...... </a:t>
          </a:r>
        </a:p>
      </dgm:t>
    </dgm:pt>
    <dgm:pt modelId="{928C9CC2-068F-43BF-81B0-4F48C433D358}" type="parTrans" cxnId="{92EEA7FD-4966-4248-A655-3051A604C476}">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2AB30FA8-FE30-4EAC-9CEE-8FEE6DF45543}" type="sibTrans" cxnId="{92EEA7FD-4966-4248-A655-3051A604C476}">
      <dgm:prSet/>
      <dgm:spPr/>
      <dgm:t>
        <a:bodyPr/>
        <a:lstStyle/>
        <a:p>
          <a:pPr algn="ctr"/>
          <a:endParaRPr lang="ru-RU">
            <a:solidFill>
              <a:sysClr val="windowText" lastClr="000000"/>
            </a:solidFill>
            <a:latin typeface="Times New Roman" panose="02020603050405020304" pitchFamily="18" charset="0"/>
            <a:cs typeface="Times New Roman" panose="02020603050405020304" pitchFamily="18" charset="0"/>
          </a:endParaRPr>
        </a:p>
      </dgm:t>
    </dgm:pt>
    <dgm:pt modelId="{BA0A6D19-1732-46FF-BB6A-0A810609093D}" type="pres">
      <dgm:prSet presAssocID="{11DEDA97-F844-413A-B480-0760C463DC35}" presName="Name0" presStyleCnt="0">
        <dgm:presLayoutVars>
          <dgm:chMax val="1"/>
          <dgm:dir/>
          <dgm:animLvl val="ctr"/>
          <dgm:resizeHandles val="exact"/>
        </dgm:presLayoutVars>
      </dgm:prSet>
      <dgm:spPr/>
      <dgm:t>
        <a:bodyPr/>
        <a:lstStyle/>
        <a:p>
          <a:endParaRPr lang="ru-RU"/>
        </a:p>
      </dgm:t>
    </dgm:pt>
    <dgm:pt modelId="{85ED1D7A-203B-4CF7-BD9D-CA8682E197DF}" type="pres">
      <dgm:prSet presAssocID="{D695F493-6A15-4C6E-B82F-DA1CCD277ABE}" presName="centerShape" presStyleLbl="node0" presStyleIdx="0" presStyleCnt="1"/>
      <dgm:spPr/>
      <dgm:t>
        <a:bodyPr/>
        <a:lstStyle/>
        <a:p>
          <a:endParaRPr lang="ru-RU"/>
        </a:p>
      </dgm:t>
    </dgm:pt>
    <dgm:pt modelId="{891F3667-C648-4148-AAF5-04B331ABD802}" type="pres">
      <dgm:prSet presAssocID="{F279266D-803E-4807-A246-87A13965D03E}" presName="node" presStyleLbl="node1" presStyleIdx="0" presStyleCnt="5" custRadScaleRad="100103" custRadScaleInc="6739">
        <dgm:presLayoutVars>
          <dgm:bulletEnabled val="1"/>
        </dgm:presLayoutVars>
      </dgm:prSet>
      <dgm:spPr/>
      <dgm:t>
        <a:bodyPr/>
        <a:lstStyle/>
        <a:p>
          <a:endParaRPr lang="ru-RU"/>
        </a:p>
      </dgm:t>
    </dgm:pt>
    <dgm:pt modelId="{67387412-65EE-462F-884E-C603B491FE33}" type="pres">
      <dgm:prSet presAssocID="{F279266D-803E-4807-A246-87A13965D03E}" presName="dummy" presStyleCnt="0"/>
      <dgm:spPr/>
    </dgm:pt>
    <dgm:pt modelId="{55BD8644-C9DC-4258-98FA-39469D9EDAC1}" type="pres">
      <dgm:prSet presAssocID="{6FFB691D-00E0-41AE-872B-45E59B04CDCD}" presName="sibTrans" presStyleLbl="sibTrans2D1" presStyleIdx="0" presStyleCnt="5"/>
      <dgm:spPr/>
      <dgm:t>
        <a:bodyPr/>
        <a:lstStyle/>
        <a:p>
          <a:endParaRPr lang="ru-RU"/>
        </a:p>
      </dgm:t>
    </dgm:pt>
    <dgm:pt modelId="{61FAF2A5-2A6C-48C6-B957-FE36D2B2009C}" type="pres">
      <dgm:prSet presAssocID="{507B62C0-51B5-4A1E-B7DA-11B58A6D7299}" presName="node" presStyleLbl="node1" presStyleIdx="1" presStyleCnt="5" custRadScaleRad="101888" custRadScaleInc="-12598">
        <dgm:presLayoutVars>
          <dgm:bulletEnabled val="1"/>
        </dgm:presLayoutVars>
      </dgm:prSet>
      <dgm:spPr/>
      <dgm:t>
        <a:bodyPr/>
        <a:lstStyle/>
        <a:p>
          <a:endParaRPr lang="ru-RU"/>
        </a:p>
      </dgm:t>
    </dgm:pt>
    <dgm:pt modelId="{0723D07C-E514-43C8-8807-C3022498CF41}" type="pres">
      <dgm:prSet presAssocID="{507B62C0-51B5-4A1E-B7DA-11B58A6D7299}" presName="dummy" presStyleCnt="0"/>
      <dgm:spPr/>
    </dgm:pt>
    <dgm:pt modelId="{50C50CB2-98B6-48F3-8EA0-137301FFCC46}" type="pres">
      <dgm:prSet presAssocID="{2AB30FA8-FE30-4EAC-9CEE-8FEE6DF45543}" presName="sibTrans" presStyleLbl="sibTrans2D1" presStyleIdx="1" presStyleCnt="5"/>
      <dgm:spPr/>
      <dgm:t>
        <a:bodyPr/>
        <a:lstStyle/>
        <a:p>
          <a:endParaRPr lang="ru-RU"/>
        </a:p>
      </dgm:t>
    </dgm:pt>
    <dgm:pt modelId="{3C4A65FE-131B-4B15-BF4F-CF3DEC528E19}" type="pres">
      <dgm:prSet presAssocID="{11717E69-A9D7-4413-9208-87F1D8D7B819}" presName="node" presStyleLbl="node1" presStyleIdx="2" presStyleCnt="5" custScaleX="123810" custScaleY="94907" custRadScaleRad="99044" custRadScaleInc="-45003">
        <dgm:presLayoutVars>
          <dgm:bulletEnabled val="1"/>
        </dgm:presLayoutVars>
      </dgm:prSet>
      <dgm:spPr/>
      <dgm:t>
        <a:bodyPr/>
        <a:lstStyle/>
        <a:p>
          <a:endParaRPr lang="ru-RU"/>
        </a:p>
      </dgm:t>
    </dgm:pt>
    <dgm:pt modelId="{A0E684D0-F6CF-471F-90BF-23F4AD57A3DF}" type="pres">
      <dgm:prSet presAssocID="{11717E69-A9D7-4413-9208-87F1D8D7B819}" presName="dummy" presStyleCnt="0"/>
      <dgm:spPr/>
    </dgm:pt>
    <dgm:pt modelId="{1405171C-91B0-4F12-8378-B27220354D30}" type="pres">
      <dgm:prSet presAssocID="{A3120BFB-1E0B-403D-91A1-0637F2693FF6}" presName="sibTrans" presStyleLbl="sibTrans2D1" presStyleIdx="2" presStyleCnt="5"/>
      <dgm:spPr/>
      <dgm:t>
        <a:bodyPr/>
        <a:lstStyle/>
        <a:p>
          <a:endParaRPr lang="ru-RU"/>
        </a:p>
      </dgm:t>
    </dgm:pt>
    <dgm:pt modelId="{3D5C721F-85BC-42EF-9D48-1BA4BB43EF05}" type="pres">
      <dgm:prSet presAssocID="{362723CA-1663-4825-868F-F5C83E316DBD}" presName="node" presStyleLbl="node1" presStyleIdx="3" presStyleCnt="5" custRadScaleRad="92048" custRadScaleInc="30023">
        <dgm:presLayoutVars>
          <dgm:bulletEnabled val="1"/>
        </dgm:presLayoutVars>
      </dgm:prSet>
      <dgm:spPr/>
      <dgm:t>
        <a:bodyPr/>
        <a:lstStyle/>
        <a:p>
          <a:endParaRPr lang="ru-RU"/>
        </a:p>
      </dgm:t>
    </dgm:pt>
    <dgm:pt modelId="{34F06484-8173-483F-B459-3081471364D7}" type="pres">
      <dgm:prSet presAssocID="{362723CA-1663-4825-868F-F5C83E316DBD}" presName="dummy" presStyleCnt="0"/>
      <dgm:spPr/>
    </dgm:pt>
    <dgm:pt modelId="{2A20C69B-8734-4B0C-AFAE-E11DEF0D2A89}" type="pres">
      <dgm:prSet presAssocID="{AAB246A6-4F93-480D-A238-36E00953D4CE}" presName="sibTrans" presStyleLbl="sibTrans2D1" presStyleIdx="3" presStyleCnt="5"/>
      <dgm:spPr/>
      <dgm:t>
        <a:bodyPr/>
        <a:lstStyle/>
        <a:p>
          <a:endParaRPr lang="ru-RU"/>
        </a:p>
      </dgm:t>
    </dgm:pt>
    <dgm:pt modelId="{C25867BF-0DEC-4841-8279-66A0F745803F}" type="pres">
      <dgm:prSet presAssocID="{023C8BD3-2BC4-492E-A096-C90422A964CD}" presName="node" presStyleLbl="node1" presStyleIdx="4" presStyleCnt="5" custScaleX="107786" custRadScaleRad="99157" custRadScaleInc="9667">
        <dgm:presLayoutVars>
          <dgm:bulletEnabled val="1"/>
        </dgm:presLayoutVars>
      </dgm:prSet>
      <dgm:spPr/>
      <dgm:t>
        <a:bodyPr/>
        <a:lstStyle/>
        <a:p>
          <a:endParaRPr lang="ru-RU"/>
        </a:p>
      </dgm:t>
    </dgm:pt>
    <dgm:pt modelId="{3A3703AC-410F-4207-BBFE-5993E5C150E7}" type="pres">
      <dgm:prSet presAssocID="{023C8BD3-2BC4-492E-A096-C90422A964CD}" presName="dummy" presStyleCnt="0"/>
      <dgm:spPr/>
    </dgm:pt>
    <dgm:pt modelId="{98AF4E1F-4935-45BB-946B-B714C9E48CE4}" type="pres">
      <dgm:prSet presAssocID="{636CA2E3-9AB9-40E9-A94D-82E55798420E}" presName="sibTrans" presStyleLbl="sibTrans2D1" presStyleIdx="4" presStyleCnt="5"/>
      <dgm:spPr/>
      <dgm:t>
        <a:bodyPr/>
        <a:lstStyle/>
        <a:p>
          <a:endParaRPr lang="ru-RU"/>
        </a:p>
      </dgm:t>
    </dgm:pt>
  </dgm:ptLst>
  <dgm:cxnLst>
    <dgm:cxn modelId="{F1460B7A-5141-4E28-94F3-FFBA5C86FE7C}" type="presOf" srcId="{A3120BFB-1E0B-403D-91A1-0637F2693FF6}" destId="{1405171C-91B0-4F12-8378-B27220354D30}" srcOrd="0" destOrd="0" presId="urn:microsoft.com/office/officeart/2005/8/layout/radial6"/>
    <dgm:cxn modelId="{2CB0CAE3-8609-4418-B978-6E9B90BD43A5}" srcId="{D695F493-6A15-4C6E-B82F-DA1CCD277ABE}" destId="{362723CA-1663-4825-868F-F5C83E316DBD}" srcOrd="3" destOrd="0" parTransId="{937957D7-7ACC-45CF-8A61-7DA6B503A172}" sibTransId="{AAB246A6-4F93-480D-A238-36E00953D4CE}"/>
    <dgm:cxn modelId="{92EEA7FD-4966-4248-A655-3051A604C476}" srcId="{D695F493-6A15-4C6E-B82F-DA1CCD277ABE}" destId="{507B62C0-51B5-4A1E-B7DA-11B58A6D7299}" srcOrd="1" destOrd="0" parTransId="{928C9CC2-068F-43BF-81B0-4F48C433D358}" sibTransId="{2AB30FA8-FE30-4EAC-9CEE-8FEE6DF45543}"/>
    <dgm:cxn modelId="{BD60CF85-4B4B-4BF4-BE34-8DA57C3262E1}" type="presOf" srcId="{11717E69-A9D7-4413-9208-87F1D8D7B819}" destId="{3C4A65FE-131B-4B15-BF4F-CF3DEC528E19}" srcOrd="0" destOrd="0" presId="urn:microsoft.com/office/officeart/2005/8/layout/radial6"/>
    <dgm:cxn modelId="{CD19DC62-46D6-48DB-B2B4-328B91EB7F56}" type="presOf" srcId="{636CA2E3-9AB9-40E9-A94D-82E55798420E}" destId="{98AF4E1F-4935-45BB-946B-B714C9E48CE4}" srcOrd="0" destOrd="0" presId="urn:microsoft.com/office/officeart/2005/8/layout/radial6"/>
    <dgm:cxn modelId="{CE0A019F-3B20-4A72-B23F-D875DD09A016}" srcId="{D695F493-6A15-4C6E-B82F-DA1CCD277ABE}" destId="{F279266D-803E-4807-A246-87A13965D03E}" srcOrd="0" destOrd="0" parTransId="{7E0EB718-467C-439D-9BBE-59AA31AE43F8}" sibTransId="{6FFB691D-00E0-41AE-872B-45E59B04CDCD}"/>
    <dgm:cxn modelId="{8BE08D4F-02CE-47CC-B7F3-E74B7C57233D}" type="presOf" srcId="{2AB30FA8-FE30-4EAC-9CEE-8FEE6DF45543}" destId="{50C50CB2-98B6-48F3-8EA0-137301FFCC46}" srcOrd="0" destOrd="0" presId="urn:microsoft.com/office/officeart/2005/8/layout/radial6"/>
    <dgm:cxn modelId="{00DE8F92-1656-4860-850C-24AF6265F16E}" srcId="{D695F493-6A15-4C6E-B82F-DA1CCD277ABE}" destId="{023C8BD3-2BC4-492E-A096-C90422A964CD}" srcOrd="4" destOrd="0" parTransId="{9D83A6D6-BD6F-4306-B181-DE84FE13DA3F}" sibTransId="{636CA2E3-9AB9-40E9-A94D-82E55798420E}"/>
    <dgm:cxn modelId="{4BC87DEF-09FE-460C-96A5-6F9947882DBF}" type="presOf" srcId="{AAB246A6-4F93-480D-A238-36E00953D4CE}" destId="{2A20C69B-8734-4B0C-AFAE-E11DEF0D2A89}" srcOrd="0" destOrd="0" presId="urn:microsoft.com/office/officeart/2005/8/layout/radial6"/>
    <dgm:cxn modelId="{2BBE8A08-D20A-47E1-912D-C353E257C827}" srcId="{D695F493-6A15-4C6E-B82F-DA1CCD277ABE}" destId="{11717E69-A9D7-4413-9208-87F1D8D7B819}" srcOrd="2" destOrd="0" parTransId="{CED9B6BD-6CBF-4966-867E-D30E11BDF57B}" sibTransId="{A3120BFB-1E0B-403D-91A1-0637F2693FF6}"/>
    <dgm:cxn modelId="{6D588A59-B6BA-412E-8423-F95DD811B4C7}" type="presOf" srcId="{6FFB691D-00E0-41AE-872B-45E59B04CDCD}" destId="{55BD8644-C9DC-4258-98FA-39469D9EDAC1}" srcOrd="0" destOrd="0" presId="urn:microsoft.com/office/officeart/2005/8/layout/radial6"/>
    <dgm:cxn modelId="{CE23B7B2-4BA4-4A56-9C5B-35CD49C25BD2}" srcId="{11DEDA97-F844-413A-B480-0760C463DC35}" destId="{D695F493-6A15-4C6E-B82F-DA1CCD277ABE}" srcOrd="0" destOrd="0" parTransId="{BEE520CD-E18A-4566-AC4C-99C57B8EDDDC}" sibTransId="{29293A48-864F-4B6A-BF4B-21143F2D40F3}"/>
    <dgm:cxn modelId="{DC25700E-7F49-48BF-8136-130D9F1F9095}" type="presOf" srcId="{F279266D-803E-4807-A246-87A13965D03E}" destId="{891F3667-C648-4148-AAF5-04B331ABD802}" srcOrd="0" destOrd="0" presId="urn:microsoft.com/office/officeart/2005/8/layout/radial6"/>
    <dgm:cxn modelId="{A16DFAAF-0179-4CC8-B8EF-04DAE7FB9CCD}" type="presOf" srcId="{D695F493-6A15-4C6E-B82F-DA1CCD277ABE}" destId="{85ED1D7A-203B-4CF7-BD9D-CA8682E197DF}" srcOrd="0" destOrd="0" presId="urn:microsoft.com/office/officeart/2005/8/layout/radial6"/>
    <dgm:cxn modelId="{80271901-1596-44EF-ACD1-6FC1AEFC423B}" type="presOf" srcId="{362723CA-1663-4825-868F-F5C83E316DBD}" destId="{3D5C721F-85BC-42EF-9D48-1BA4BB43EF05}" srcOrd="0" destOrd="0" presId="urn:microsoft.com/office/officeart/2005/8/layout/radial6"/>
    <dgm:cxn modelId="{0D4BD9B6-1C23-4BB5-8166-CA5743B3A4CE}" type="presOf" srcId="{507B62C0-51B5-4A1E-B7DA-11B58A6D7299}" destId="{61FAF2A5-2A6C-48C6-B957-FE36D2B2009C}" srcOrd="0" destOrd="0" presId="urn:microsoft.com/office/officeart/2005/8/layout/radial6"/>
    <dgm:cxn modelId="{50C3C2C1-369F-4C07-9E20-8DA91DB55B25}" type="presOf" srcId="{023C8BD3-2BC4-492E-A096-C90422A964CD}" destId="{C25867BF-0DEC-4841-8279-66A0F745803F}" srcOrd="0" destOrd="0" presId="urn:microsoft.com/office/officeart/2005/8/layout/radial6"/>
    <dgm:cxn modelId="{063E75F7-2C12-4A3A-994A-9CCFF7E5ED7D}" type="presOf" srcId="{11DEDA97-F844-413A-B480-0760C463DC35}" destId="{BA0A6D19-1732-46FF-BB6A-0A810609093D}" srcOrd="0" destOrd="0" presId="urn:microsoft.com/office/officeart/2005/8/layout/radial6"/>
    <dgm:cxn modelId="{97DC7F1A-6601-4CB0-815F-82D6D690D72D}" type="presParOf" srcId="{BA0A6D19-1732-46FF-BB6A-0A810609093D}" destId="{85ED1D7A-203B-4CF7-BD9D-CA8682E197DF}" srcOrd="0" destOrd="0" presId="urn:microsoft.com/office/officeart/2005/8/layout/radial6"/>
    <dgm:cxn modelId="{E6F651FD-927D-42E8-BB18-F0E094523B9D}" type="presParOf" srcId="{BA0A6D19-1732-46FF-BB6A-0A810609093D}" destId="{891F3667-C648-4148-AAF5-04B331ABD802}" srcOrd="1" destOrd="0" presId="urn:microsoft.com/office/officeart/2005/8/layout/radial6"/>
    <dgm:cxn modelId="{8B72F79F-18FC-4DD1-B115-EFA7175298D6}" type="presParOf" srcId="{BA0A6D19-1732-46FF-BB6A-0A810609093D}" destId="{67387412-65EE-462F-884E-C603B491FE33}" srcOrd="2" destOrd="0" presId="urn:microsoft.com/office/officeart/2005/8/layout/radial6"/>
    <dgm:cxn modelId="{60FA6F8A-AD4B-49BF-AF90-1D4C84092CB7}" type="presParOf" srcId="{BA0A6D19-1732-46FF-BB6A-0A810609093D}" destId="{55BD8644-C9DC-4258-98FA-39469D9EDAC1}" srcOrd="3" destOrd="0" presId="urn:microsoft.com/office/officeart/2005/8/layout/radial6"/>
    <dgm:cxn modelId="{4418C425-E0A9-492B-95EA-CF7C91BA8E00}" type="presParOf" srcId="{BA0A6D19-1732-46FF-BB6A-0A810609093D}" destId="{61FAF2A5-2A6C-48C6-B957-FE36D2B2009C}" srcOrd="4" destOrd="0" presId="urn:microsoft.com/office/officeart/2005/8/layout/radial6"/>
    <dgm:cxn modelId="{C8BA1A10-37C0-4C74-A199-46973447B072}" type="presParOf" srcId="{BA0A6D19-1732-46FF-BB6A-0A810609093D}" destId="{0723D07C-E514-43C8-8807-C3022498CF41}" srcOrd="5" destOrd="0" presId="urn:microsoft.com/office/officeart/2005/8/layout/radial6"/>
    <dgm:cxn modelId="{151761B5-6A9C-4486-A885-84BBD1E07538}" type="presParOf" srcId="{BA0A6D19-1732-46FF-BB6A-0A810609093D}" destId="{50C50CB2-98B6-48F3-8EA0-137301FFCC46}" srcOrd="6" destOrd="0" presId="urn:microsoft.com/office/officeart/2005/8/layout/radial6"/>
    <dgm:cxn modelId="{531B072B-EC3C-433E-8A1C-6372466AE6B0}" type="presParOf" srcId="{BA0A6D19-1732-46FF-BB6A-0A810609093D}" destId="{3C4A65FE-131B-4B15-BF4F-CF3DEC528E19}" srcOrd="7" destOrd="0" presId="urn:microsoft.com/office/officeart/2005/8/layout/radial6"/>
    <dgm:cxn modelId="{EF1D9AB8-4876-44BA-9E73-8BD22F512713}" type="presParOf" srcId="{BA0A6D19-1732-46FF-BB6A-0A810609093D}" destId="{A0E684D0-F6CF-471F-90BF-23F4AD57A3DF}" srcOrd="8" destOrd="0" presId="urn:microsoft.com/office/officeart/2005/8/layout/radial6"/>
    <dgm:cxn modelId="{1FE0B922-CAD3-441C-97EF-FB5343ECECA5}" type="presParOf" srcId="{BA0A6D19-1732-46FF-BB6A-0A810609093D}" destId="{1405171C-91B0-4F12-8378-B27220354D30}" srcOrd="9" destOrd="0" presId="urn:microsoft.com/office/officeart/2005/8/layout/radial6"/>
    <dgm:cxn modelId="{EB6C9AA2-FE70-4D0A-8FEF-73BE2A9813AF}" type="presParOf" srcId="{BA0A6D19-1732-46FF-BB6A-0A810609093D}" destId="{3D5C721F-85BC-42EF-9D48-1BA4BB43EF05}" srcOrd="10" destOrd="0" presId="urn:microsoft.com/office/officeart/2005/8/layout/radial6"/>
    <dgm:cxn modelId="{A78CECD6-74DB-4519-A986-4CD070B8F988}" type="presParOf" srcId="{BA0A6D19-1732-46FF-BB6A-0A810609093D}" destId="{34F06484-8173-483F-B459-3081471364D7}" srcOrd="11" destOrd="0" presId="urn:microsoft.com/office/officeart/2005/8/layout/radial6"/>
    <dgm:cxn modelId="{15D18285-5695-451F-BF2F-AEF092EFABAB}" type="presParOf" srcId="{BA0A6D19-1732-46FF-BB6A-0A810609093D}" destId="{2A20C69B-8734-4B0C-AFAE-E11DEF0D2A89}" srcOrd="12" destOrd="0" presId="urn:microsoft.com/office/officeart/2005/8/layout/radial6"/>
    <dgm:cxn modelId="{D32CCBEF-3365-4BEF-BDCD-E01D028B6FBA}" type="presParOf" srcId="{BA0A6D19-1732-46FF-BB6A-0A810609093D}" destId="{C25867BF-0DEC-4841-8279-66A0F745803F}" srcOrd="13" destOrd="0" presId="urn:microsoft.com/office/officeart/2005/8/layout/radial6"/>
    <dgm:cxn modelId="{95263F7D-11D5-49BB-935F-E4C4B767B79F}" type="presParOf" srcId="{BA0A6D19-1732-46FF-BB6A-0A810609093D}" destId="{3A3703AC-410F-4207-BBFE-5993E5C150E7}" srcOrd="14" destOrd="0" presId="urn:microsoft.com/office/officeart/2005/8/layout/radial6"/>
    <dgm:cxn modelId="{E25DB102-E983-4130-ADF6-B4C9C5DE27E5}" type="presParOf" srcId="{BA0A6D19-1732-46FF-BB6A-0A810609093D}" destId="{98AF4E1F-4935-45BB-946B-B714C9E48CE4}" srcOrd="15" destOrd="0" presId="urn:microsoft.com/office/officeart/2005/8/layout/radial6"/>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841B42-14E2-4C64-B8AA-CB7F4528A608}" type="doc">
      <dgm:prSet loTypeId="urn:microsoft.com/office/officeart/2005/8/layout/process1" loCatId="process" qsTypeId="urn:microsoft.com/office/officeart/2005/8/quickstyle/simple1" qsCatId="simple" csTypeId="urn:microsoft.com/office/officeart/2005/8/colors/accent0_1" csCatId="mainScheme" phldr="1"/>
      <dgm:spPr/>
    </dgm:pt>
    <dgm:pt modelId="{28C09AEF-8962-4834-936A-0EE514884475}">
      <dgm:prSet phldrT="[Текст]" custT="1"/>
      <dgm:spPr/>
      <dgm:t>
        <a:bodyPr/>
        <a:lstStyle/>
        <a:p>
          <a:r>
            <a:rPr lang="ru-RU" sz="1400">
              <a:latin typeface="Times New Roman" panose="02020603050405020304" pitchFamily="18" charset="0"/>
              <a:cs typeface="Times New Roman" panose="02020603050405020304" pitchFamily="18" charset="0"/>
            </a:rPr>
            <a:t>МОТИВ</a:t>
          </a:r>
        </a:p>
      </dgm:t>
    </dgm:pt>
    <dgm:pt modelId="{16966545-BBEF-47D3-AFDB-CC046FA31D4C}" type="parTrans" cxnId="{B3195B47-7A17-4863-A553-81E01FC49E2D}">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9D8E85C-EB2B-42DD-93E6-363D633FCE19}" type="sibTrans" cxnId="{B3195B47-7A17-4863-A553-81E01FC49E2D}">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0C3263B-2001-4B80-AEA7-0381CEE9312F}">
      <dgm:prSet phldrT="[Текст]" custT="1"/>
      <dgm:spPr/>
      <dgm:t>
        <a:bodyPr/>
        <a:lstStyle/>
        <a:p>
          <a:r>
            <a:rPr lang="ru-RU" sz="1400">
              <a:latin typeface="Times New Roman" panose="02020603050405020304" pitchFamily="18" charset="0"/>
              <a:cs typeface="Times New Roman" panose="02020603050405020304" pitchFamily="18" charset="0"/>
            </a:rPr>
            <a:t>МАҚСАТ</a:t>
          </a:r>
        </a:p>
      </dgm:t>
    </dgm:pt>
    <dgm:pt modelId="{D84BE348-9C10-41A8-90A4-363C05BB4894}" type="parTrans" cxnId="{68695A15-B6C4-491F-A86B-8172840C073B}">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17600BB3-3E92-4B05-B762-52CF55C472D8}" type="sibTrans" cxnId="{68695A15-B6C4-491F-A86B-8172840C073B}">
      <dgm:prSet custT="1"/>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99C8F05-A9D8-4775-B028-D7B7C0532E6D}">
      <dgm:prSet phldrT="[Текст]" custT="1"/>
      <dgm:spPr/>
      <dgm:t>
        <a:bodyPr/>
        <a:lstStyle/>
        <a:p>
          <a:r>
            <a:rPr lang="ru-RU" sz="1400">
              <a:latin typeface="Times New Roman" panose="02020603050405020304" pitchFamily="18" charset="0"/>
              <a:cs typeface="Times New Roman" panose="02020603050405020304" pitchFamily="18" charset="0"/>
            </a:rPr>
            <a:t>ШАРТ</a:t>
          </a:r>
        </a:p>
      </dgm:t>
    </dgm:pt>
    <dgm:pt modelId="{33424877-14FB-4E90-A51E-2401190A8BF7}" type="parTrans" cxnId="{5CA855C8-0978-4AE4-B9A1-F9454DD64602}">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C444BA0-3AB7-47F2-8CB4-C34E977A9928}" type="sibTrans" cxnId="{5CA855C8-0978-4AE4-B9A1-F9454DD64602}">
      <dgm:prSet/>
      <dgm:spPr/>
      <dgm:t>
        <a:bodyPr/>
        <a:lstStyle/>
        <a:p>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3A5FE16-571F-48F0-9279-CFD76CAFCE9B}" type="pres">
      <dgm:prSet presAssocID="{C3841B42-14E2-4C64-B8AA-CB7F4528A608}" presName="Name0" presStyleCnt="0">
        <dgm:presLayoutVars>
          <dgm:dir/>
          <dgm:resizeHandles val="exact"/>
        </dgm:presLayoutVars>
      </dgm:prSet>
      <dgm:spPr/>
    </dgm:pt>
    <dgm:pt modelId="{1BB38D65-D902-472D-ACEE-465F35B2DF0C}" type="pres">
      <dgm:prSet presAssocID="{28C09AEF-8962-4834-936A-0EE514884475}" presName="node" presStyleLbl="node1" presStyleIdx="0" presStyleCnt="3">
        <dgm:presLayoutVars>
          <dgm:bulletEnabled val="1"/>
        </dgm:presLayoutVars>
      </dgm:prSet>
      <dgm:spPr/>
      <dgm:t>
        <a:bodyPr/>
        <a:lstStyle/>
        <a:p>
          <a:endParaRPr lang="ru-RU"/>
        </a:p>
      </dgm:t>
    </dgm:pt>
    <dgm:pt modelId="{6AC9123F-600E-4FA2-B5EB-35228E9E3DFA}" type="pres">
      <dgm:prSet presAssocID="{49D8E85C-EB2B-42DD-93E6-363D633FCE19}" presName="sibTrans" presStyleLbl="sibTrans2D1" presStyleIdx="0" presStyleCnt="2"/>
      <dgm:spPr/>
      <dgm:t>
        <a:bodyPr/>
        <a:lstStyle/>
        <a:p>
          <a:endParaRPr lang="ru-RU"/>
        </a:p>
      </dgm:t>
    </dgm:pt>
    <dgm:pt modelId="{84142CE4-33A0-4CD7-897A-C077C4ED2B71}" type="pres">
      <dgm:prSet presAssocID="{49D8E85C-EB2B-42DD-93E6-363D633FCE19}" presName="connectorText" presStyleLbl="sibTrans2D1" presStyleIdx="0" presStyleCnt="2"/>
      <dgm:spPr/>
      <dgm:t>
        <a:bodyPr/>
        <a:lstStyle/>
        <a:p>
          <a:endParaRPr lang="ru-RU"/>
        </a:p>
      </dgm:t>
    </dgm:pt>
    <dgm:pt modelId="{4A4EFFE1-C5CF-4F5F-B38F-1BFDB1E7527D}" type="pres">
      <dgm:prSet presAssocID="{70C3263B-2001-4B80-AEA7-0381CEE9312F}" presName="node" presStyleLbl="node1" presStyleIdx="1" presStyleCnt="3">
        <dgm:presLayoutVars>
          <dgm:bulletEnabled val="1"/>
        </dgm:presLayoutVars>
      </dgm:prSet>
      <dgm:spPr/>
      <dgm:t>
        <a:bodyPr/>
        <a:lstStyle/>
        <a:p>
          <a:endParaRPr lang="ru-RU"/>
        </a:p>
      </dgm:t>
    </dgm:pt>
    <dgm:pt modelId="{15AE6E24-48D6-4715-AA7B-CC97E5F07668}" type="pres">
      <dgm:prSet presAssocID="{17600BB3-3E92-4B05-B762-52CF55C472D8}" presName="sibTrans" presStyleLbl="sibTrans2D1" presStyleIdx="1" presStyleCnt="2"/>
      <dgm:spPr/>
      <dgm:t>
        <a:bodyPr/>
        <a:lstStyle/>
        <a:p>
          <a:endParaRPr lang="ru-RU"/>
        </a:p>
      </dgm:t>
    </dgm:pt>
    <dgm:pt modelId="{A2B46DC0-DEC4-430B-B9FF-E3F2F0731E82}" type="pres">
      <dgm:prSet presAssocID="{17600BB3-3E92-4B05-B762-52CF55C472D8}" presName="connectorText" presStyleLbl="sibTrans2D1" presStyleIdx="1" presStyleCnt="2"/>
      <dgm:spPr/>
      <dgm:t>
        <a:bodyPr/>
        <a:lstStyle/>
        <a:p>
          <a:endParaRPr lang="ru-RU"/>
        </a:p>
      </dgm:t>
    </dgm:pt>
    <dgm:pt modelId="{E313B45C-2A23-493E-B25B-85FCE0A192D0}" type="pres">
      <dgm:prSet presAssocID="{C99C8F05-A9D8-4775-B028-D7B7C0532E6D}" presName="node" presStyleLbl="node1" presStyleIdx="2" presStyleCnt="3">
        <dgm:presLayoutVars>
          <dgm:bulletEnabled val="1"/>
        </dgm:presLayoutVars>
      </dgm:prSet>
      <dgm:spPr/>
      <dgm:t>
        <a:bodyPr/>
        <a:lstStyle/>
        <a:p>
          <a:endParaRPr lang="ru-RU"/>
        </a:p>
      </dgm:t>
    </dgm:pt>
  </dgm:ptLst>
  <dgm:cxnLst>
    <dgm:cxn modelId="{77AC43B9-A3EA-427B-8CF7-0241304BDE69}" type="presOf" srcId="{17600BB3-3E92-4B05-B762-52CF55C472D8}" destId="{15AE6E24-48D6-4715-AA7B-CC97E5F07668}" srcOrd="0" destOrd="0" presId="urn:microsoft.com/office/officeart/2005/8/layout/process1"/>
    <dgm:cxn modelId="{5CA855C8-0978-4AE4-B9A1-F9454DD64602}" srcId="{C3841B42-14E2-4C64-B8AA-CB7F4528A608}" destId="{C99C8F05-A9D8-4775-B028-D7B7C0532E6D}" srcOrd="2" destOrd="0" parTransId="{33424877-14FB-4E90-A51E-2401190A8BF7}" sibTransId="{5C444BA0-3AB7-47F2-8CB4-C34E977A9928}"/>
    <dgm:cxn modelId="{B3397AD2-294B-4FF7-9914-AFA942EFA617}" type="presOf" srcId="{70C3263B-2001-4B80-AEA7-0381CEE9312F}" destId="{4A4EFFE1-C5CF-4F5F-B38F-1BFDB1E7527D}" srcOrd="0" destOrd="0" presId="urn:microsoft.com/office/officeart/2005/8/layout/process1"/>
    <dgm:cxn modelId="{2915D902-4102-426C-B574-27794DECF599}" type="presOf" srcId="{49D8E85C-EB2B-42DD-93E6-363D633FCE19}" destId="{84142CE4-33A0-4CD7-897A-C077C4ED2B71}" srcOrd="1" destOrd="0" presId="urn:microsoft.com/office/officeart/2005/8/layout/process1"/>
    <dgm:cxn modelId="{B3195B47-7A17-4863-A553-81E01FC49E2D}" srcId="{C3841B42-14E2-4C64-B8AA-CB7F4528A608}" destId="{28C09AEF-8962-4834-936A-0EE514884475}" srcOrd="0" destOrd="0" parTransId="{16966545-BBEF-47D3-AFDB-CC046FA31D4C}" sibTransId="{49D8E85C-EB2B-42DD-93E6-363D633FCE19}"/>
    <dgm:cxn modelId="{510E2709-2F96-42D8-8920-D09B87EB49E6}" type="presOf" srcId="{28C09AEF-8962-4834-936A-0EE514884475}" destId="{1BB38D65-D902-472D-ACEE-465F35B2DF0C}" srcOrd="0" destOrd="0" presId="urn:microsoft.com/office/officeart/2005/8/layout/process1"/>
    <dgm:cxn modelId="{28D17B3B-D678-4672-8647-D803397AC942}" type="presOf" srcId="{C99C8F05-A9D8-4775-B028-D7B7C0532E6D}" destId="{E313B45C-2A23-493E-B25B-85FCE0A192D0}" srcOrd="0" destOrd="0" presId="urn:microsoft.com/office/officeart/2005/8/layout/process1"/>
    <dgm:cxn modelId="{06316931-6DD4-42F8-B8E9-5E03BB871538}" type="presOf" srcId="{17600BB3-3E92-4B05-B762-52CF55C472D8}" destId="{A2B46DC0-DEC4-430B-B9FF-E3F2F0731E82}" srcOrd="1" destOrd="0" presId="urn:microsoft.com/office/officeart/2005/8/layout/process1"/>
    <dgm:cxn modelId="{68695A15-B6C4-491F-A86B-8172840C073B}" srcId="{C3841B42-14E2-4C64-B8AA-CB7F4528A608}" destId="{70C3263B-2001-4B80-AEA7-0381CEE9312F}" srcOrd="1" destOrd="0" parTransId="{D84BE348-9C10-41A8-90A4-363C05BB4894}" sibTransId="{17600BB3-3E92-4B05-B762-52CF55C472D8}"/>
    <dgm:cxn modelId="{2ED43F1A-88F7-415B-9BAB-BFE9F551F15C}" type="presOf" srcId="{C3841B42-14E2-4C64-B8AA-CB7F4528A608}" destId="{83A5FE16-571F-48F0-9279-CFD76CAFCE9B}" srcOrd="0" destOrd="0" presId="urn:microsoft.com/office/officeart/2005/8/layout/process1"/>
    <dgm:cxn modelId="{E0F455F9-605F-44B0-BF6A-9ABA0C1A5FA9}" type="presOf" srcId="{49D8E85C-EB2B-42DD-93E6-363D633FCE19}" destId="{6AC9123F-600E-4FA2-B5EB-35228E9E3DFA}" srcOrd="0" destOrd="0" presId="urn:microsoft.com/office/officeart/2005/8/layout/process1"/>
    <dgm:cxn modelId="{E729AFC7-5851-46B6-8893-E719F5FFBCB8}" type="presParOf" srcId="{83A5FE16-571F-48F0-9279-CFD76CAFCE9B}" destId="{1BB38D65-D902-472D-ACEE-465F35B2DF0C}" srcOrd="0" destOrd="0" presId="urn:microsoft.com/office/officeart/2005/8/layout/process1"/>
    <dgm:cxn modelId="{47CCB136-259A-430C-94D4-DE3151129B42}" type="presParOf" srcId="{83A5FE16-571F-48F0-9279-CFD76CAFCE9B}" destId="{6AC9123F-600E-4FA2-B5EB-35228E9E3DFA}" srcOrd="1" destOrd="0" presId="urn:microsoft.com/office/officeart/2005/8/layout/process1"/>
    <dgm:cxn modelId="{A8AD6A56-5D12-445C-89EE-73ACC6E47D74}" type="presParOf" srcId="{6AC9123F-600E-4FA2-B5EB-35228E9E3DFA}" destId="{84142CE4-33A0-4CD7-897A-C077C4ED2B71}" srcOrd="0" destOrd="0" presId="urn:microsoft.com/office/officeart/2005/8/layout/process1"/>
    <dgm:cxn modelId="{46A62A23-6FF7-4477-A254-D0E2831674FD}" type="presParOf" srcId="{83A5FE16-571F-48F0-9279-CFD76CAFCE9B}" destId="{4A4EFFE1-C5CF-4F5F-B38F-1BFDB1E7527D}" srcOrd="2" destOrd="0" presId="urn:microsoft.com/office/officeart/2005/8/layout/process1"/>
    <dgm:cxn modelId="{AB8601F5-8FA6-46E8-B0EC-253EFA1AB496}" type="presParOf" srcId="{83A5FE16-571F-48F0-9279-CFD76CAFCE9B}" destId="{15AE6E24-48D6-4715-AA7B-CC97E5F07668}" srcOrd="3" destOrd="0" presId="urn:microsoft.com/office/officeart/2005/8/layout/process1"/>
    <dgm:cxn modelId="{796A342B-D3A1-4A87-B302-DF2FE7F979C7}" type="presParOf" srcId="{15AE6E24-48D6-4715-AA7B-CC97E5F07668}" destId="{A2B46DC0-DEC4-430B-B9FF-E3F2F0731E82}" srcOrd="0" destOrd="0" presId="urn:microsoft.com/office/officeart/2005/8/layout/process1"/>
    <dgm:cxn modelId="{6ED32068-1D0B-46A5-8D94-A157259E2702}" type="presParOf" srcId="{83A5FE16-571F-48F0-9279-CFD76CAFCE9B}" destId="{E313B45C-2A23-493E-B25B-85FCE0A192D0}"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8C02A8-9F99-426A-8BD7-67A84F76B019}" type="doc">
      <dgm:prSet loTypeId="urn:microsoft.com/office/officeart/2005/8/layout/hProcess11" loCatId="process" qsTypeId="urn:microsoft.com/office/officeart/2005/8/quickstyle/simple1" qsCatId="simple" csTypeId="urn:microsoft.com/office/officeart/2005/8/colors/accent0_1" csCatId="mainScheme" phldr="1"/>
      <dgm:spPr/>
    </dgm:pt>
    <dgm:pt modelId="{F7714D83-8033-40D5-B2F2-8C1A6B38FDE9}">
      <dgm:prSet phldrT="[Текст]" custT="1"/>
      <dgm:spPr/>
      <dgm:t>
        <a:bodyPr/>
        <a:lstStyle/>
        <a:p>
          <a:pPr algn="ctr"/>
          <a:r>
            <a:rPr lang="ru-RU" sz="1400">
              <a:latin typeface="Times New Roman" panose="02020603050405020304" pitchFamily="18" charset="0"/>
              <a:cs typeface="Times New Roman" panose="02020603050405020304" pitchFamily="18" charset="0"/>
            </a:rPr>
            <a:t>ІС-ӘРЕКЕТ </a:t>
          </a:r>
        </a:p>
      </dgm:t>
    </dgm:pt>
    <dgm:pt modelId="{BC8FDCF2-1BEE-494C-81CC-25F801966E84}" type="parTrans" cxnId="{4F217B76-8972-4182-83F0-E9B460791A6E}">
      <dgm:prSet/>
      <dgm:spPr/>
      <dgm:t>
        <a:bodyPr/>
        <a:lstStyle/>
        <a:p>
          <a:pPr algn="ct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8F27A765-2994-435A-A8E7-4808FA21C49E}" type="sibTrans" cxnId="{4F217B76-8972-4182-83F0-E9B460791A6E}">
      <dgm:prSet custT="1"/>
      <dgm:spPr/>
      <dgm:t>
        <a:bodyPr/>
        <a:lstStyle/>
        <a:p>
          <a:pPr algn="ct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18A0C97-D256-4D56-8EBB-0072D77CF0A9}">
      <dgm:prSet phldrT="[Текст]" custT="1"/>
      <dgm:spPr/>
      <dgm:t>
        <a:bodyPr/>
        <a:lstStyle/>
        <a:p>
          <a:pPr algn="ctr"/>
          <a:r>
            <a:rPr lang="ru-RU" sz="1400">
              <a:latin typeface="Times New Roman" panose="02020603050405020304" pitchFamily="18" charset="0"/>
              <a:cs typeface="Times New Roman" panose="02020603050405020304" pitchFamily="18" charset="0"/>
            </a:rPr>
            <a:t>ӘРЕКЕТ</a:t>
          </a:r>
        </a:p>
      </dgm:t>
    </dgm:pt>
    <dgm:pt modelId="{3A95BDB7-5C86-43C9-9AF3-6256D066EDE9}" type="parTrans" cxnId="{6598F350-F02C-46FB-83EC-1A26585D02A1}">
      <dgm:prSet/>
      <dgm:spPr/>
      <dgm:t>
        <a:bodyPr/>
        <a:lstStyle/>
        <a:p>
          <a:pPr algn="ct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A7BB501-F685-414C-B1F1-1A0E0EF18F29}" type="sibTrans" cxnId="{6598F350-F02C-46FB-83EC-1A26585D02A1}">
      <dgm:prSet/>
      <dgm:spPr/>
      <dgm:t>
        <a:bodyPr/>
        <a:lstStyle/>
        <a:p>
          <a:pPr algn="ct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1290F773-11A0-4C59-AB26-05E5F021EFEB}">
      <dgm:prSet phldrT="[Текст]" custT="1"/>
      <dgm:spPr/>
      <dgm:t>
        <a:bodyPr/>
        <a:lstStyle/>
        <a:p>
          <a:pPr algn="ctr"/>
          <a:r>
            <a:rPr lang="ru-RU" sz="1400">
              <a:latin typeface="Times New Roman" panose="02020603050405020304" pitchFamily="18" charset="0"/>
              <a:cs typeface="Times New Roman" panose="02020603050405020304" pitchFamily="18" charset="0"/>
            </a:rPr>
            <a:t>ҚОЗҒАЛЫС</a:t>
          </a:r>
        </a:p>
      </dgm:t>
    </dgm:pt>
    <dgm:pt modelId="{91231E8F-4818-4F88-812E-22846ED2F551}" type="sibTrans" cxnId="{562F210D-C495-4D6A-B1D8-B2A73382496B}">
      <dgm:prSet custT="1"/>
      <dgm:spPr/>
      <dgm:t>
        <a:bodyPr/>
        <a:lstStyle/>
        <a:p>
          <a:pPr algn="ct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BC7A9C2-110B-458E-928E-214E9A853940}" type="parTrans" cxnId="{562F210D-C495-4D6A-B1D8-B2A73382496B}">
      <dgm:prSet/>
      <dgm:spPr/>
      <dgm:t>
        <a:bodyPr/>
        <a:lstStyle/>
        <a:p>
          <a:pPr algn="ct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75BD2614-796C-4103-8FB8-925D83438E7E}" type="pres">
      <dgm:prSet presAssocID="{DF8C02A8-9F99-426A-8BD7-67A84F76B019}" presName="Name0" presStyleCnt="0">
        <dgm:presLayoutVars>
          <dgm:dir/>
          <dgm:resizeHandles val="exact"/>
        </dgm:presLayoutVars>
      </dgm:prSet>
      <dgm:spPr/>
    </dgm:pt>
    <dgm:pt modelId="{7605D32F-C187-439B-B23D-E93D9A3B0A93}" type="pres">
      <dgm:prSet presAssocID="{DF8C02A8-9F99-426A-8BD7-67A84F76B019}" presName="arrow" presStyleLbl="bgShp" presStyleIdx="0" presStyleCnt="1"/>
      <dgm:spPr/>
    </dgm:pt>
    <dgm:pt modelId="{415FFA9C-9AF3-4EFD-8F1B-0D0141E1BF2A}" type="pres">
      <dgm:prSet presAssocID="{DF8C02A8-9F99-426A-8BD7-67A84F76B019}" presName="points" presStyleCnt="0"/>
      <dgm:spPr/>
    </dgm:pt>
    <dgm:pt modelId="{FBFD58E4-5A7C-4947-A0DC-21CF3AB9A197}" type="pres">
      <dgm:prSet presAssocID="{1290F773-11A0-4C59-AB26-05E5F021EFEB}" presName="compositeA" presStyleCnt="0"/>
      <dgm:spPr/>
    </dgm:pt>
    <dgm:pt modelId="{6E1A9D39-63E8-47EC-8FE1-058206E4061C}" type="pres">
      <dgm:prSet presAssocID="{1290F773-11A0-4C59-AB26-05E5F021EFEB}" presName="textA" presStyleLbl="revTx" presStyleIdx="0" presStyleCnt="3">
        <dgm:presLayoutVars>
          <dgm:bulletEnabled val="1"/>
        </dgm:presLayoutVars>
      </dgm:prSet>
      <dgm:spPr/>
      <dgm:t>
        <a:bodyPr/>
        <a:lstStyle/>
        <a:p>
          <a:endParaRPr lang="ru-RU"/>
        </a:p>
      </dgm:t>
    </dgm:pt>
    <dgm:pt modelId="{B2031C27-398D-4922-9174-20DA6A9AC150}" type="pres">
      <dgm:prSet presAssocID="{1290F773-11A0-4C59-AB26-05E5F021EFEB}" presName="circleA" presStyleLbl="node1" presStyleIdx="0" presStyleCnt="3"/>
      <dgm:spPr/>
    </dgm:pt>
    <dgm:pt modelId="{9AD91D6B-287B-44DB-9A26-B2194E9ABBED}" type="pres">
      <dgm:prSet presAssocID="{1290F773-11A0-4C59-AB26-05E5F021EFEB}" presName="spaceA" presStyleCnt="0"/>
      <dgm:spPr/>
    </dgm:pt>
    <dgm:pt modelId="{19738B5A-26FD-411C-9F54-68C5AB0B8B74}" type="pres">
      <dgm:prSet presAssocID="{91231E8F-4818-4F88-812E-22846ED2F551}" presName="space" presStyleCnt="0"/>
      <dgm:spPr/>
    </dgm:pt>
    <dgm:pt modelId="{26482830-0736-4950-AAC4-52192EE97FAC}" type="pres">
      <dgm:prSet presAssocID="{F7714D83-8033-40D5-B2F2-8C1A6B38FDE9}" presName="compositeB" presStyleCnt="0"/>
      <dgm:spPr/>
    </dgm:pt>
    <dgm:pt modelId="{36450C72-7D29-434F-A084-A344983F1797}" type="pres">
      <dgm:prSet presAssocID="{F7714D83-8033-40D5-B2F2-8C1A6B38FDE9}" presName="textB" presStyleLbl="revTx" presStyleIdx="1" presStyleCnt="3">
        <dgm:presLayoutVars>
          <dgm:bulletEnabled val="1"/>
        </dgm:presLayoutVars>
      </dgm:prSet>
      <dgm:spPr/>
      <dgm:t>
        <a:bodyPr/>
        <a:lstStyle/>
        <a:p>
          <a:endParaRPr lang="ru-RU"/>
        </a:p>
      </dgm:t>
    </dgm:pt>
    <dgm:pt modelId="{829303FF-A832-4631-A110-049D92C46ABC}" type="pres">
      <dgm:prSet presAssocID="{F7714D83-8033-40D5-B2F2-8C1A6B38FDE9}" presName="circleB" presStyleLbl="node1" presStyleIdx="1" presStyleCnt="3"/>
      <dgm:spPr/>
    </dgm:pt>
    <dgm:pt modelId="{2276B65F-71DE-4654-8B01-D8B3A3DDE55F}" type="pres">
      <dgm:prSet presAssocID="{F7714D83-8033-40D5-B2F2-8C1A6B38FDE9}" presName="spaceB" presStyleCnt="0"/>
      <dgm:spPr/>
    </dgm:pt>
    <dgm:pt modelId="{3C5DCF3B-A312-4DB0-A1C3-F57415EC962A}" type="pres">
      <dgm:prSet presAssocID="{8F27A765-2994-435A-A8E7-4808FA21C49E}" presName="space" presStyleCnt="0"/>
      <dgm:spPr/>
    </dgm:pt>
    <dgm:pt modelId="{223EF025-B6A6-4A3E-A4FD-AB04B5E24D03}" type="pres">
      <dgm:prSet presAssocID="{518A0C97-D256-4D56-8EBB-0072D77CF0A9}" presName="compositeA" presStyleCnt="0"/>
      <dgm:spPr/>
    </dgm:pt>
    <dgm:pt modelId="{2F65A88B-D56B-4330-9CC4-17DC7D9C1D78}" type="pres">
      <dgm:prSet presAssocID="{518A0C97-D256-4D56-8EBB-0072D77CF0A9}" presName="textA" presStyleLbl="revTx" presStyleIdx="2" presStyleCnt="3">
        <dgm:presLayoutVars>
          <dgm:bulletEnabled val="1"/>
        </dgm:presLayoutVars>
      </dgm:prSet>
      <dgm:spPr/>
      <dgm:t>
        <a:bodyPr/>
        <a:lstStyle/>
        <a:p>
          <a:endParaRPr lang="ru-RU"/>
        </a:p>
      </dgm:t>
    </dgm:pt>
    <dgm:pt modelId="{61163F1D-4911-414A-B781-9EF32C0BFB11}" type="pres">
      <dgm:prSet presAssocID="{518A0C97-D256-4D56-8EBB-0072D77CF0A9}" presName="circleA" presStyleLbl="node1" presStyleIdx="2" presStyleCnt="3"/>
      <dgm:spPr/>
    </dgm:pt>
    <dgm:pt modelId="{AC6C7B31-11DD-419E-834C-5B786133A93D}" type="pres">
      <dgm:prSet presAssocID="{518A0C97-D256-4D56-8EBB-0072D77CF0A9}" presName="spaceA" presStyleCnt="0"/>
      <dgm:spPr/>
    </dgm:pt>
  </dgm:ptLst>
  <dgm:cxnLst>
    <dgm:cxn modelId="{562F210D-C495-4D6A-B1D8-B2A73382496B}" srcId="{DF8C02A8-9F99-426A-8BD7-67A84F76B019}" destId="{1290F773-11A0-4C59-AB26-05E5F021EFEB}" srcOrd="0" destOrd="0" parTransId="{ABC7A9C2-110B-458E-928E-214E9A853940}" sibTransId="{91231E8F-4818-4F88-812E-22846ED2F551}"/>
    <dgm:cxn modelId="{6A4E81C8-F3B0-4946-BD2A-1C0F6F104A52}" type="presOf" srcId="{518A0C97-D256-4D56-8EBB-0072D77CF0A9}" destId="{2F65A88B-D56B-4330-9CC4-17DC7D9C1D78}" srcOrd="0" destOrd="0" presId="urn:microsoft.com/office/officeart/2005/8/layout/hProcess11"/>
    <dgm:cxn modelId="{C1EA8DFE-AF6E-4053-8784-2636AC9A7BF8}" type="presOf" srcId="{1290F773-11A0-4C59-AB26-05E5F021EFEB}" destId="{6E1A9D39-63E8-47EC-8FE1-058206E4061C}" srcOrd="0" destOrd="0" presId="urn:microsoft.com/office/officeart/2005/8/layout/hProcess11"/>
    <dgm:cxn modelId="{4F217B76-8972-4182-83F0-E9B460791A6E}" srcId="{DF8C02A8-9F99-426A-8BD7-67A84F76B019}" destId="{F7714D83-8033-40D5-B2F2-8C1A6B38FDE9}" srcOrd="1" destOrd="0" parTransId="{BC8FDCF2-1BEE-494C-81CC-25F801966E84}" sibTransId="{8F27A765-2994-435A-A8E7-4808FA21C49E}"/>
    <dgm:cxn modelId="{246B01E5-5A0F-4919-A945-9E2F3D514159}" type="presOf" srcId="{F7714D83-8033-40D5-B2F2-8C1A6B38FDE9}" destId="{36450C72-7D29-434F-A084-A344983F1797}" srcOrd="0" destOrd="0" presId="urn:microsoft.com/office/officeart/2005/8/layout/hProcess11"/>
    <dgm:cxn modelId="{6598F350-F02C-46FB-83EC-1A26585D02A1}" srcId="{DF8C02A8-9F99-426A-8BD7-67A84F76B019}" destId="{518A0C97-D256-4D56-8EBB-0072D77CF0A9}" srcOrd="2" destOrd="0" parTransId="{3A95BDB7-5C86-43C9-9AF3-6256D066EDE9}" sibTransId="{CA7BB501-F685-414C-B1F1-1A0E0EF18F29}"/>
    <dgm:cxn modelId="{CBC11474-AF5D-40CB-A925-B683DFE4EACF}" type="presOf" srcId="{DF8C02A8-9F99-426A-8BD7-67A84F76B019}" destId="{75BD2614-796C-4103-8FB8-925D83438E7E}" srcOrd="0" destOrd="0" presId="urn:microsoft.com/office/officeart/2005/8/layout/hProcess11"/>
    <dgm:cxn modelId="{82AF28B4-9A05-4C7C-8461-6C9BFCCE2394}" type="presParOf" srcId="{75BD2614-796C-4103-8FB8-925D83438E7E}" destId="{7605D32F-C187-439B-B23D-E93D9A3B0A93}" srcOrd="0" destOrd="0" presId="urn:microsoft.com/office/officeart/2005/8/layout/hProcess11"/>
    <dgm:cxn modelId="{C8F428D1-DFC5-450E-8C2F-B323CA4DC022}" type="presParOf" srcId="{75BD2614-796C-4103-8FB8-925D83438E7E}" destId="{415FFA9C-9AF3-4EFD-8F1B-0D0141E1BF2A}" srcOrd="1" destOrd="0" presId="urn:microsoft.com/office/officeart/2005/8/layout/hProcess11"/>
    <dgm:cxn modelId="{1C6B80A3-F1A2-404C-9B96-194579C259D3}" type="presParOf" srcId="{415FFA9C-9AF3-4EFD-8F1B-0D0141E1BF2A}" destId="{FBFD58E4-5A7C-4947-A0DC-21CF3AB9A197}" srcOrd="0" destOrd="0" presId="urn:microsoft.com/office/officeart/2005/8/layout/hProcess11"/>
    <dgm:cxn modelId="{FEA1F0D3-C638-4586-82C0-F8FD1D1AD7E1}" type="presParOf" srcId="{FBFD58E4-5A7C-4947-A0DC-21CF3AB9A197}" destId="{6E1A9D39-63E8-47EC-8FE1-058206E4061C}" srcOrd="0" destOrd="0" presId="urn:microsoft.com/office/officeart/2005/8/layout/hProcess11"/>
    <dgm:cxn modelId="{ABA23281-D79A-4DC5-A8DA-A758BE9B6C81}" type="presParOf" srcId="{FBFD58E4-5A7C-4947-A0DC-21CF3AB9A197}" destId="{B2031C27-398D-4922-9174-20DA6A9AC150}" srcOrd="1" destOrd="0" presId="urn:microsoft.com/office/officeart/2005/8/layout/hProcess11"/>
    <dgm:cxn modelId="{F1BDF206-1AF8-41FF-8A2B-C9A4900D1E50}" type="presParOf" srcId="{FBFD58E4-5A7C-4947-A0DC-21CF3AB9A197}" destId="{9AD91D6B-287B-44DB-9A26-B2194E9ABBED}" srcOrd="2" destOrd="0" presId="urn:microsoft.com/office/officeart/2005/8/layout/hProcess11"/>
    <dgm:cxn modelId="{DB55A274-CC12-4A8F-BB1E-E346001ED125}" type="presParOf" srcId="{415FFA9C-9AF3-4EFD-8F1B-0D0141E1BF2A}" destId="{19738B5A-26FD-411C-9F54-68C5AB0B8B74}" srcOrd="1" destOrd="0" presId="urn:microsoft.com/office/officeart/2005/8/layout/hProcess11"/>
    <dgm:cxn modelId="{BACFEE23-A3E8-4168-9802-221D942ACFBC}" type="presParOf" srcId="{415FFA9C-9AF3-4EFD-8F1B-0D0141E1BF2A}" destId="{26482830-0736-4950-AAC4-52192EE97FAC}" srcOrd="2" destOrd="0" presId="urn:microsoft.com/office/officeart/2005/8/layout/hProcess11"/>
    <dgm:cxn modelId="{F7322FE9-A521-4D17-8D8D-99BD67365BF4}" type="presParOf" srcId="{26482830-0736-4950-AAC4-52192EE97FAC}" destId="{36450C72-7D29-434F-A084-A344983F1797}" srcOrd="0" destOrd="0" presId="urn:microsoft.com/office/officeart/2005/8/layout/hProcess11"/>
    <dgm:cxn modelId="{08878557-1789-46CF-A71A-1A42665AA1A8}" type="presParOf" srcId="{26482830-0736-4950-AAC4-52192EE97FAC}" destId="{829303FF-A832-4631-A110-049D92C46ABC}" srcOrd="1" destOrd="0" presId="urn:microsoft.com/office/officeart/2005/8/layout/hProcess11"/>
    <dgm:cxn modelId="{56773376-8BCA-4278-B8FB-404DCAAC4D37}" type="presParOf" srcId="{26482830-0736-4950-AAC4-52192EE97FAC}" destId="{2276B65F-71DE-4654-8B01-D8B3A3DDE55F}" srcOrd="2" destOrd="0" presId="urn:microsoft.com/office/officeart/2005/8/layout/hProcess11"/>
    <dgm:cxn modelId="{3AA756D2-2B63-46DC-B813-DDB514A3AB32}" type="presParOf" srcId="{415FFA9C-9AF3-4EFD-8F1B-0D0141E1BF2A}" destId="{3C5DCF3B-A312-4DB0-A1C3-F57415EC962A}" srcOrd="3" destOrd="0" presId="urn:microsoft.com/office/officeart/2005/8/layout/hProcess11"/>
    <dgm:cxn modelId="{F06D7F2C-8F45-4054-A817-F1AF179FFE35}" type="presParOf" srcId="{415FFA9C-9AF3-4EFD-8F1B-0D0141E1BF2A}" destId="{223EF025-B6A6-4A3E-A4FD-AB04B5E24D03}" srcOrd="4" destOrd="0" presId="urn:microsoft.com/office/officeart/2005/8/layout/hProcess11"/>
    <dgm:cxn modelId="{A7E6CE74-0629-48EC-B910-00E6760631F7}" type="presParOf" srcId="{223EF025-B6A6-4A3E-A4FD-AB04B5E24D03}" destId="{2F65A88B-D56B-4330-9CC4-17DC7D9C1D78}" srcOrd="0" destOrd="0" presId="urn:microsoft.com/office/officeart/2005/8/layout/hProcess11"/>
    <dgm:cxn modelId="{2FC27E11-1F00-4E95-9EF3-8ADF9ED98499}" type="presParOf" srcId="{223EF025-B6A6-4A3E-A4FD-AB04B5E24D03}" destId="{61163F1D-4911-414A-B781-9EF32C0BFB11}" srcOrd="1" destOrd="0" presId="urn:microsoft.com/office/officeart/2005/8/layout/hProcess11"/>
    <dgm:cxn modelId="{1BF2847C-F132-4D51-B07D-22FD49AE5ADB}" type="presParOf" srcId="{223EF025-B6A6-4A3E-A4FD-AB04B5E24D03}" destId="{AC6C7B31-11DD-419E-834C-5B786133A93D}" srcOrd="2" destOrd="0" presId="urn:microsoft.com/office/officeart/2005/8/layout/hProcess1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DEDA97-F844-413A-B480-0760C463DC35}"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D695F493-6A15-4C6E-B82F-DA1CCD277ABE}">
      <dgm:prSet phldrT="[Текст]" custT="1"/>
      <dgm:spPr/>
      <dgm:t>
        <a:bodyPr/>
        <a:lstStyle/>
        <a:p>
          <a:r>
            <a:rPr lang="ru-RU" sz="1400" b="1">
              <a:latin typeface="Times New Roman" panose="02020603050405020304" pitchFamily="18" charset="0"/>
              <a:cs typeface="Times New Roman" panose="02020603050405020304" pitchFamily="18" charset="0"/>
            </a:rPr>
            <a:t>ӘРЕКЕТ ТҮРЛЕРІ</a:t>
          </a:r>
        </a:p>
      </dgm:t>
    </dgm:pt>
    <dgm:pt modelId="{BEE520CD-E18A-4566-AC4C-99C57B8EDDDC}" type="parTrans" cxnId="{CE23B7B2-4BA4-4A56-9C5B-35CD49C25BD2}">
      <dgm:prSet/>
      <dgm:spPr/>
      <dgm:t>
        <a:bodyPr/>
        <a:lstStyle/>
        <a:p>
          <a:endParaRPr lang="ru-RU" sz="1400">
            <a:solidFill>
              <a:sysClr val="windowText" lastClr="000000"/>
            </a:solidFill>
          </a:endParaRPr>
        </a:p>
      </dgm:t>
    </dgm:pt>
    <dgm:pt modelId="{29293A48-864F-4B6A-BF4B-21143F2D40F3}" type="sibTrans" cxnId="{CE23B7B2-4BA4-4A56-9C5B-35CD49C25BD2}">
      <dgm:prSet/>
      <dgm:spPr/>
      <dgm:t>
        <a:bodyPr/>
        <a:lstStyle/>
        <a:p>
          <a:endParaRPr lang="ru-RU" sz="1400">
            <a:solidFill>
              <a:sysClr val="windowText" lastClr="000000"/>
            </a:solidFill>
          </a:endParaRPr>
        </a:p>
      </dgm:t>
    </dgm:pt>
    <dgm:pt modelId="{F279266D-803E-4807-A246-87A13965D03E}">
      <dgm:prSet phldrT="[Текст]" custT="1"/>
      <dgm:spPr/>
      <dgm:t>
        <a:bodyPr/>
        <a:lstStyle/>
        <a:p>
          <a:r>
            <a:rPr lang="ru-RU" sz="1400" b="0">
              <a:latin typeface="Times New Roman" panose="02020603050405020304" pitchFamily="18" charset="0"/>
              <a:cs typeface="Times New Roman" panose="02020603050405020304" pitchFamily="18" charset="0"/>
            </a:rPr>
            <a:t>ОЙЫН</a:t>
          </a:r>
        </a:p>
      </dgm:t>
    </dgm:pt>
    <dgm:pt modelId="{7E0EB718-467C-439D-9BBE-59AA31AE43F8}" type="parTrans" cxnId="{CE0A019F-3B20-4A72-B23F-D875DD09A016}">
      <dgm:prSet/>
      <dgm:spPr/>
      <dgm:t>
        <a:bodyPr/>
        <a:lstStyle/>
        <a:p>
          <a:endParaRPr lang="ru-RU" sz="1400">
            <a:solidFill>
              <a:sysClr val="windowText" lastClr="000000"/>
            </a:solidFill>
          </a:endParaRPr>
        </a:p>
      </dgm:t>
    </dgm:pt>
    <dgm:pt modelId="{6FFB691D-00E0-41AE-872B-45E59B04CDCD}" type="sibTrans" cxnId="{CE0A019F-3B20-4A72-B23F-D875DD09A016}">
      <dgm:prSet/>
      <dgm:spPr/>
      <dgm:t>
        <a:bodyPr/>
        <a:lstStyle/>
        <a:p>
          <a:endParaRPr lang="ru-RU" sz="1400">
            <a:solidFill>
              <a:sysClr val="windowText" lastClr="000000"/>
            </a:solidFill>
          </a:endParaRPr>
        </a:p>
      </dgm:t>
    </dgm:pt>
    <dgm:pt modelId="{11717E69-A9D7-4413-9208-87F1D8D7B819}">
      <dgm:prSet phldrT="[Текст]" custT="1"/>
      <dgm:spPr/>
      <dgm:t>
        <a:bodyPr/>
        <a:lstStyle/>
        <a:p>
          <a:r>
            <a:rPr lang="ru-RU" sz="1400" b="0">
              <a:latin typeface="Times New Roman" panose="02020603050405020304" pitchFamily="18" charset="0"/>
              <a:cs typeface="Times New Roman" panose="02020603050405020304" pitchFamily="18" charset="0"/>
            </a:rPr>
            <a:t>ТІЛДІК ҚАРЫМ-ҚАТЫНАС</a:t>
          </a:r>
        </a:p>
      </dgm:t>
    </dgm:pt>
    <dgm:pt modelId="{CED9B6BD-6CBF-4966-867E-D30E11BDF57B}" type="parTrans" cxnId="{2BBE8A08-D20A-47E1-912D-C353E257C827}">
      <dgm:prSet/>
      <dgm:spPr/>
      <dgm:t>
        <a:bodyPr/>
        <a:lstStyle/>
        <a:p>
          <a:endParaRPr lang="ru-RU" sz="1400">
            <a:solidFill>
              <a:sysClr val="windowText" lastClr="000000"/>
            </a:solidFill>
          </a:endParaRPr>
        </a:p>
      </dgm:t>
    </dgm:pt>
    <dgm:pt modelId="{A3120BFB-1E0B-403D-91A1-0637F2693FF6}" type="sibTrans" cxnId="{2BBE8A08-D20A-47E1-912D-C353E257C827}">
      <dgm:prSet/>
      <dgm:spPr/>
      <dgm:t>
        <a:bodyPr/>
        <a:lstStyle/>
        <a:p>
          <a:endParaRPr lang="ru-RU" sz="1400">
            <a:solidFill>
              <a:sysClr val="windowText" lastClr="000000"/>
            </a:solidFill>
          </a:endParaRPr>
        </a:p>
      </dgm:t>
    </dgm:pt>
    <dgm:pt modelId="{362723CA-1663-4825-868F-F5C83E316DBD}">
      <dgm:prSet phldrT="[Текст]" custT="1"/>
      <dgm:spPr/>
      <dgm:t>
        <a:bodyPr/>
        <a:lstStyle/>
        <a:p>
          <a:r>
            <a:rPr lang="ru-RU" sz="1400" b="0">
              <a:latin typeface="Times New Roman" panose="02020603050405020304" pitchFamily="18" charset="0"/>
              <a:cs typeface="Times New Roman" panose="02020603050405020304" pitchFamily="18" charset="0"/>
            </a:rPr>
            <a:t>ЕҢБЕК</a:t>
          </a:r>
        </a:p>
      </dgm:t>
    </dgm:pt>
    <dgm:pt modelId="{937957D7-7ACC-45CF-8A61-7DA6B503A172}" type="parTrans" cxnId="{2CB0CAE3-8609-4418-B978-6E9B90BD43A5}">
      <dgm:prSet/>
      <dgm:spPr/>
      <dgm:t>
        <a:bodyPr/>
        <a:lstStyle/>
        <a:p>
          <a:endParaRPr lang="ru-RU" sz="1400">
            <a:solidFill>
              <a:sysClr val="windowText" lastClr="000000"/>
            </a:solidFill>
          </a:endParaRPr>
        </a:p>
      </dgm:t>
    </dgm:pt>
    <dgm:pt modelId="{AAB246A6-4F93-480D-A238-36E00953D4CE}" type="sibTrans" cxnId="{2CB0CAE3-8609-4418-B978-6E9B90BD43A5}">
      <dgm:prSet/>
      <dgm:spPr/>
      <dgm:t>
        <a:bodyPr/>
        <a:lstStyle/>
        <a:p>
          <a:endParaRPr lang="ru-RU" sz="1400">
            <a:solidFill>
              <a:sysClr val="windowText" lastClr="000000"/>
            </a:solidFill>
          </a:endParaRPr>
        </a:p>
      </dgm:t>
    </dgm:pt>
    <dgm:pt modelId="{023C8BD3-2BC4-492E-A096-C90422A964CD}">
      <dgm:prSet phldrT="[Текст]" custT="1"/>
      <dgm:spPr/>
      <dgm:t>
        <a:bodyPr/>
        <a:lstStyle/>
        <a:p>
          <a:pPr algn="ctr"/>
          <a:r>
            <a:rPr lang="ru-RU" sz="1400" b="0">
              <a:latin typeface="Times New Roman" panose="02020603050405020304" pitchFamily="18" charset="0"/>
              <a:cs typeface="Times New Roman" panose="02020603050405020304" pitchFamily="18" charset="0"/>
            </a:rPr>
            <a:t>ШЫҒАРМАШЫЛЫҚ</a:t>
          </a:r>
        </a:p>
      </dgm:t>
    </dgm:pt>
    <dgm:pt modelId="{9D83A6D6-BD6F-4306-B181-DE84FE13DA3F}" type="parTrans" cxnId="{00DE8F92-1656-4860-850C-24AF6265F16E}">
      <dgm:prSet/>
      <dgm:spPr/>
      <dgm:t>
        <a:bodyPr/>
        <a:lstStyle/>
        <a:p>
          <a:endParaRPr lang="ru-RU" sz="1400">
            <a:solidFill>
              <a:sysClr val="windowText" lastClr="000000"/>
            </a:solidFill>
          </a:endParaRPr>
        </a:p>
      </dgm:t>
    </dgm:pt>
    <dgm:pt modelId="{636CA2E3-9AB9-40E9-A94D-82E55798420E}" type="sibTrans" cxnId="{00DE8F92-1656-4860-850C-24AF6265F16E}">
      <dgm:prSet/>
      <dgm:spPr/>
      <dgm:t>
        <a:bodyPr/>
        <a:lstStyle/>
        <a:p>
          <a:endParaRPr lang="ru-RU" sz="1400">
            <a:solidFill>
              <a:sysClr val="windowText" lastClr="000000"/>
            </a:solidFill>
          </a:endParaRPr>
        </a:p>
      </dgm:t>
    </dgm:pt>
    <dgm:pt modelId="{507B62C0-51B5-4A1E-B7DA-11B58A6D7299}">
      <dgm:prSet custT="1"/>
      <dgm:spPr/>
      <dgm:t>
        <a:bodyPr/>
        <a:lstStyle/>
        <a:p>
          <a:r>
            <a:rPr lang="ru-RU" sz="1400" b="0">
              <a:latin typeface="Times New Roman" panose="02020603050405020304" pitchFamily="18" charset="0"/>
              <a:cs typeface="Times New Roman" panose="02020603050405020304" pitchFamily="18" charset="0"/>
            </a:rPr>
            <a:t>ОҚУ </a:t>
          </a:r>
        </a:p>
      </dgm:t>
    </dgm:pt>
    <dgm:pt modelId="{928C9CC2-068F-43BF-81B0-4F48C433D358}" type="parTrans" cxnId="{92EEA7FD-4966-4248-A655-3051A604C476}">
      <dgm:prSet/>
      <dgm:spPr/>
      <dgm:t>
        <a:bodyPr/>
        <a:lstStyle/>
        <a:p>
          <a:endParaRPr lang="ru-RU" sz="1400">
            <a:solidFill>
              <a:sysClr val="windowText" lastClr="000000"/>
            </a:solidFill>
          </a:endParaRPr>
        </a:p>
      </dgm:t>
    </dgm:pt>
    <dgm:pt modelId="{2AB30FA8-FE30-4EAC-9CEE-8FEE6DF45543}" type="sibTrans" cxnId="{92EEA7FD-4966-4248-A655-3051A604C476}">
      <dgm:prSet/>
      <dgm:spPr/>
      <dgm:t>
        <a:bodyPr/>
        <a:lstStyle/>
        <a:p>
          <a:endParaRPr lang="ru-RU" sz="1400">
            <a:solidFill>
              <a:sysClr val="windowText" lastClr="000000"/>
            </a:solidFill>
          </a:endParaRPr>
        </a:p>
      </dgm:t>
    </dgm:pt>
    <dgm:pt modelId="{69C67C47-7D36-41A3-8228-F6A4DBD07C3B}" type="pres">
      <dgm:prSet presAssocID="{11DEDA97-F844-413A-B480-0760C463DC35}" presName="Name0" presStyleCnt="0">
        <dgm:presLayoutVars>
          <dgm:chMax val="1"/>
          <dgm:dir/>
          <dgm:animLvl val="ctr"/>
          <dgm:resizeHandles val="exact"/>
        </dgm:presLayoutVars>
      </dgm:prSet>
      <dgm:spPr/>
      <dgm:t>
        <a:bodyPr/>
        <a:lstStyle/>
        <a:p>
          <a:endParaRPr lang="ru-RU"/>
        </a:p>
      </dgm:t>
    </dgm:pt>
    <dgm:pt modelId="{8AE6CD4A-9D2E-493E-A0E0-9C79E1A980AE}" type="pres">
      <dgm:prSet presAssocID="{D695F493-6A15-4C6E-B82F-DA1CCD277ABE}" presName="centerShape" presStyleLbl="node0" presStyleIdx="0" presStyleCnt="1" custScaleX="121911"/>
      <dgm:spPr/>
      <dgm:t>
        <a:bodyPr/>
        <a:lstStyle/>
        <a:p>
          <a:endParaRPr lang="ru-RU"/>
        </a:p>
      </dgm:t>
    </dgm:pt>
    <dgm:pt modelId="{282E5AA2-536D-45FE-9161-CD6AD62C2EBD}" type="pres">
      <dgm:prSet presAssocID="{7E0EB718-467C-439D-9BBE-59AA31AE43F8}" presName="parTrans" presStyleLbl="sibTrans2D1" presStyleIdx="0" presStyleCnt="5"/>
      <dgm:spPr/>
      <dgm:t>
        <a:bodyPr/>
        <a:lstStyle/>
        <a:p>
          <a:endParaRPr lang="ru-RU"/>
        </a:p>
      </dgm:t>
    </dgm:pt>
    <dgm:pt modelId="{BDB28DB0-3F49-45DC-B82A-73E977BCA536}" type="pres">
      <dgm:prSet presAssocID="{7E0EB718-467C-439D-9BBE-59AA31AE43F8}" presName="connectorText" presStyleLbl="sibTrans2D1" presStyleIdx="0" presStyleCnt="5"/>
      <dgm:spPr/>
      <dgm:t>
        <a:bodyPr/>
        <a:lstStyle/>
        <a:p>
          <a:endParaRPr lang="ru-RU"/>
        </a:p>
      </dgm:t>
    </dgm:pt>
    <dgm:pt modelId="{28B2642E-C722-4CBC-805C-897EC1F443B0}" type="pres">
      <dgm:prSet presAssocID="{F279266D-803E-4807-A246-87A13965D03E}" presName="node" presStyleLbl="node1" presStyleIdx="0" presStyleCnt="5">
        <dgm:presLayoutVars>
          <dgm:bulletEnabled val="1"/>
        </dgm:presLayoutVars>
      </dgm:prSet>
      <dgm:spPr/>
      <dgm:t>
        <a:bodyPr/>
        <a:lstStyle/>
        <a:p>
          <a:endParaRPr lang="ru-RU"/>
        </a:p>
      </dgm:t>
    </dgm:pt>
    <dgm:pt modelId="{FBBD18C7-54B3-4DC8-AC18-BFF07F7F351B}" type="pres">
      <dgm:prSet presAssocID="{928C9CC2-068F-43BF-81B0-4F48C433D358}" presName="parTrans" presStyleLbl="sibTrans2D1" presStyleIdx="1" presStyleCnt="5"/>
      <dgm:spPr/>
      <dgm:t>
        <a:bodyPr/>
        <a:lstStyle/>
        <a:p>
          <a:endParaRPr lang="ru-RU"/>
        </a:p>
      </dgm:t>
    </dgm:pt>
    <dgm:pt modelId="{19E8736A-6A5C-4130-8249-FF9ABF1C61A3}" type="pres">
      <dgm:prSet presAssocID="{928C9CC2-068F-43BF-81B0-4F48C433D358}" presName="connectorText" presStyleLbl="sibTrans2D1" presStyleIdx="1" presStyleCnt="5"/>
      <dgm:spPr/>
      <dgm:t>
        <a:bodyPr/>
        <a:lstStyle/>
        <a:p>
          <a:endParaRPr lang="ru-RU"/>
        </a:p>
      </dgm:t>
    </dgm:pt>
    <dgm:pt modelId="{C0FC01CE-EAEC-461D-BC7F-E68E3CF4D1AE}" type="pres">
      <dgm:prSet presAssocID="{507B62C0-51B5-4A1E-B7DA-11B58A6D7299}" presName="node" presStyleLbl="node1" presStyleIdx="1" presStyleCnt="5">
        <dgm:presLayoutVars>
          <dgm:bulletEnabled val="1"/>
        </dgm:presLayoutVars>
      </dgm:prSet>
      <dgm:spPr/>
      <dgm:t>
        <a:bodyPr/>
        <a:lstStyle/>
        <a:p>
          <a:endParaRPr lang="ru-RU"/>
        </a:p>
      </dgm:t>
    </dgm:pt>
    <dgm:pt modelId="{F3424838-6845-42D3-9728-A9A459C49DD4}" type="pres">
      <dgm:prSet presAssocID="{CED9B6BD-6CBF-4966-867E-D30E11BDF57B}" presName="parTrans" presStyleLbl="sibTrans2D1" presStyleIdx="2" presStyleCnt="5"/>
      <dgm:spPr/>
      <dgm:t>
        <a:bodyPr/>
        <a:lstStyle/>
        <a:p>
          <a:endParaRPr lang="ru-RU"/>
        </a:p>
      </dgm:t>
    </dgm:pt>
    <dgm:pt modelId="{6BAF090A-D7C9-4781-82AC-F82184435EAD}" type="pres">
      <dgm:prSet presAssocID="{CED9B6BD-6CBF-4966-867E-D30E11BDF57B}" presName="connectorText" presStyleLbl="sibTrans2D1" presStyleIdx="2" presStyleCnt="5"/>
      <dgm:spPr/>
      <dgm:t>
        <a:bodyPr/>
        <a:lstStyle/>
        <a:p>
          <a:endParaRPr lang="ru-RU"/>
        </a:p>
      </dgm:t>
    </dgm:pt>
    <dgm:pt modelId="{42616437-0EAF-4266-91F2-EEE7374A5CB5}" type="pres">
      <dgm:prSet presAssocID="{11717E69-A9D7-4413-9208-87F1D8D7B819}" presName="node" presStyleLbl="node1" presStyleIdx="2" presStyleCnt="5" custScaleX="149830">
        <dgm:presLayoutVars>
          <dgm:bulletEnabled val="1"/>
        </dgm:presLayoutVars>
      </dgm:prSet>
      <dgm:spPr/>
      <dgm:t>
        <a:bodyPr/>
        <a:lstStyle/>
        <a:p>
          <a:endParaRPr lang="ru-RU"/>
        </a:p>
      </dgm:t>
    </dgm:pt>
    <dgm:pt modelId="{A1F0ECE8-D283-4256-8E13-CE6A7EDADDDD}" type="pres">
      <dgm:prSet presAssocID="{937957D7-7ACC-45CF-8A61-7DA6B503A172}" presName="parTrans" presStyleLbl="sibTrans2D1" presStyleIdx="3" presStyleCnt="5"/>
      <dgm:spPr/>
      <dgm:t>
        <a:bodyPr/>
        <a:lstStyle/>
        <a:p>
          <a:endParaRPr lang="ru-RU"/>
        </a:p>
      </dgm:t>
    </dgm:pt>
    <dgm:pt modelId="{5490A1DD-088F-4ABF-994A-2811E5E3BA55}" type="pres">
      <dgm:prSet presAssocID="{937957D7-7ACC-45CF-8A61-7DA6B503A172}" presName="connectorText" presStyleLbl="sibTrans2D1" presStyleIdx="3" presStyleCnt="5"/>
      <dgm:spPr/>
      <dgm:t>
        <a:bodyPr/>
        <a:lstStyle/>
        <a:p>
          <a:endParaRPr lang="ru-RU"/>
        </a:p>
      </dgm:t>
    </dgm:pt>
    <dgm:pt modelId="{7C062CD6-3F89-4F45-AAB9-38C4E2DA60C3}" type="pres">
      <dgm:prSet presAssocID="{362723CA-1663-4825-868F-F5C83E316DBD}" presName="node" presStyleLbl="node1" presStyleIdx="3" presStyleCnt="5" custRadScaleRad="104462" custRadScaleInc="25609">
        <dgm:presLayoutVars>
          <dgm:bulletEnabled val="1"/>
        </dgm:presLayoutVars>
      </dgm:prSet>
      <dgm:spPr/>
      <dgm:t>
        <a:bodyPr/>
        <a:lstStyle/>
        <a:p>
          <a:endParaRPr lang="ru-RU"/>
        </a:p>
      </dgm:t>
    </dgm:pt>
    <dgm:pt modelId="{8A86335B-AFAE-4E68-ACEC-C6C7DA2DE819}" type="pres">
      <dgm:prSet presAssocID="{9D83A6D6-BD6F-4306-B181-DE84FE13DA3F}" presName="parTrans" presStyleLbl="sibTrans2D1" presStyleIdx="4" presStyleCnt="5" custScaleX="305069"/>
      <dgm:spPr/>
      <dgm:t>
        <a:bodyPr/>
        <a:lstStyle/>
        <a:p>
          <a:endParaRPr lang="ru-RU"/>
        </a:p>
      </dgm:t>
    </dgm:pt>
    <dgm:pt modelId="{5D29CD1B-5AA8-4C7A-AEC8-887290445C89}" type="pres">
      <dgm:prSet presAssocID="{9D83A6D6-BD6F-4306-B181-DE84FE13DA3F}" presName="connectorText" presStyleLbl="sibTrans2D1" presStyleIdx="4" presStyleCnt="5"/>
      <dgm:spPr/>
      <dgm:t>
        <a:bodyPr/>
        <a:lstStyle/>
        <a:p>
          <a:endParaRPr lang="ru-RU"/>
        </a:p>
      </dgm:t>
    </dgm:pt>
    <dgm:pt modelId="{E6D3F191-3FFA-45C5-94C5-B373B55E9C41}" type="pres">
      <dgm:prSet presAssocID="{023C8BD3-2BC4-492E-A096-C90422A964CD}" presName="node" presStyleLbl="node1" presStyleIdx="4" presStyleCnt="5" custScaleX="157312" custScaleY="104757">
        <dgm:presLayoutVars>
          <dgm:bulletEnabled val="1"/>
        </dgm:presLayoutVars>
      </dgm:prSet>
      <dgm:spPr/>
      <dgm:t>
        <a:bodyPr/>
        <a:lstStyle/>
        <a:p>
          <a:endParaRPr lang="ru-RU"/>
        </a:p>
      </dgm:t>
    </dgm:pt>
  </dgm:ptLst>
  <dgm:cxnLst>
    <dgm:cxn modelId="{E945DD66-8CA2-4D0E-80CA-E6642C8A3B34}" type="presOf" srcId="{CED9B6BD-6CBF-4966-867E-D30E11BDF57B}" destId="{F3424838-6845-42D3-9728-A9A459C49DD4}" srcOrd="0" destOrd="0" presId="urn:microsoft.com/office/officeart/2005/8/layout/radial5"/>
    <dgm:cxn modelId="{20C183EE-8B6B-4111-A290-733214214AE1}" type="presOf" srcId="{F279266D-803E-4807-A246-87A13965D03E}" destId="{28B2642E-C722-4CBC-805C-897EC1F443B0}" srcOrd="0" destOrd="0" presId="urn:microsoft.com/office/officeart/2005/8/layout/radial5"/>
    <dgm:cxn modelId="{D8A1936B-BE6C-4DCA-AA8F-5F7FD8F2ED5F}" type="presOf" srcId="{CED9B6BD-6CBF-4966-867E-D30E11BDF57B}" destId="{6BAF090A-D7C9-4781-82AC-F82184435EAD}" srcOrd="1" destOrd="0" presId="urn:microsoft.com/office/officeart/2005/8/layout/radial5"/>
    <dgm:cxn modelId="{57841F79-5D90-446F-8BBE-57B34161B201}" type="presOf" srcId="{937957D7-7ACC-45CF-8A61-7DA6B503A172}" destId="{A1F0ECE8-D283-4256-8E13-CE6A7EDADDDD}" srcOrd="0" destOrd="0" presId="urn:microsoft.com/office/officeart/2005/8/layout/radial5"/>
    <dgm:cxn modelId="{DD650D28-3CFD-49A0-ACB5-7641B21BE509}" type="presOf" srcId="{9D83A6D6-BD6F-4306-B181-DE84FE13DA3F}" destId="{8A86335B-AFAE-4E68-ACEC-C6C7DA2DE819}" srcOrd="0" destOrd="0" presId="urn:microsoft.com/office/officeart/2005/8/layout/radial5"/>
    <dgm:cxn modelId="{A7268DD9-6A18-4015-A95B-7490BED4AE1C}" type="presOf" srcId="{9D83A6D6-BD6F-4306-B181-DE84FE13DA3F}" destId="{5D29CD1B-5AA8-4C7A-AEC8-887290445C89}" srcOrd="1" destOrd="0" presId="urn:microsoft.com/office/officeart/2005/8/layout/radial5"/>
    <dgm:cxn modelId="{4D6D00C8-BD91-4792-9082-92F01908700E}" type="presOf" srcId="{928C9CC2-068F-43BF-81B0-4F48C433D358}" destId="{19E8736A-6A5C-4130-8249-FF9ABF1C61A3}" srcOrd="1" destOrd="0" presId="urn:microsoft.com/office/officeart/2005/8/layout/radial5"/>
    <dgm:cxn modelId="{4149295B-BE38-4D0A-BB40-53DF236262C5}" type="presOf" srcId="{11717E69-A9D7-4413-9208-87F1D8D7B819}" destId="{42616437-0EAF-4266-91F2-EEE7374A5CB5}" srcOrd="0" destOrd="0" presId="urn:microsoft.com/office/officeart/2005/8/layout/radial5"/>
    <dgm:cxn modelId="{0C311CDF-E779-4605-8F58-54288CF271A3}" type="presOf" srcId="{7E0EB718-467C-439D-9BBE-59AA31AE43F8}" destId="{BDB28DB0-3F49-45DC-B82A-73E977BCA536}" srcOrd="1" destOrd="0" presId="urn:microsoft.com/office/officeart/2005/8/layout/radial5"/>
    <dgm:cxn modelId="{CE23B7B2-4BA4-4A56-9C5B-35CD49C25BD2}" srcId="{11DEDA97-F844-413A-B480-0760C463DC35}" destId="{D695F493-6A15-4C6E-B82F-DA1CCD277ABE}" srcOrd="0" destOrd="0" parTransId="{BEE520CD-E18A-4566-AC4C-99C57B8EDDDC}" sibTransId="{29293A48-864F-4B6A-BF4B-21143F2D40F3}"/>
    <dgm:cxn modelId="{F30175A6-B213-4348-ACC4-1B5B20F11058}" type="presOf" srcId="{023C8BD3-2BC4-492E-A096-C90422A964CD}" destId="{E6D3F191-3FFA-45C5-94C5-B373B55E9C41}" srcOrd="0" destOrd="0" presId="urn:microsoft.com/office/officeart/2005/8/layout/radial5"/>
    <dgm:cxn modelId="{74777326-43E7-466D-A464-38BDA06E53DB}" type="presOf" srcId="{507B62C0-51B5-4A1E-B7DA-11B58A6D7299}" destId="{C0FC01CE-EAEC-461D-BC7F-E68E3CF4D1AE}" srcOrd="0" destOrd="0" presId="urn:microsoft.com/office/officeart/2005/8/layout/radial5"/>
    <dgm:cxn modelId="{C519B5FB-B88D-4449-92EC-82DEE870756E}" type="presOf" srcId="{937957D7-7ACC-45CF-8A61-7DA6B503A172}" destId="{5490A1DD-088F-4ABF-994A-2811E5E3BA55}" srcOrd="1" destOrd="0" presId="urn:microsoft.com/office/officeart/2005/8/layout/radial5"/>
    <dgm:cxn modelId="{2E9F2D9A-4244-4044-9CFB-467BFBD9E51B}" type="presOf" srcId="{D695F493-6A15-4C6E-B82F-DA1CCD277ABE}" destId="{8AE6CD4A-9D2E-493E-A0E0-9C79E1A980AE}" srcOrd="0" destOrd="0" presId="urn:microsoft.com/office/officeart/2005/8/layout/radial5"/>
    <dgm:cxn modelId="{5B27779A-E031-4F72-9320-3EB57E7525EF}" type="presOf" srcId="{362723CA-1663-4825-868F-F5C83E316DBD}" destId="{7C062CD6-3F89-4F45-AAB9-38C4E2DA60C3}" srcOrd="0" destOrd="0" presId="urn:microsoft.com/office/officeart/2005/8/layout/radial5"/>
    <dgm:cxn modelId="{CE0A019F-3B20-4A72-B23F-D875DD09A016}" srcId="{D695F493-6A15-4C6E-B82F-DA1CCD277ABE}" destId="{F279266D-803E-4807-A246-87A13965D03E}" srcOrd="0" destOrd="0" parTransId="{7E0EB718-467C-439D-9BBE-59AA31AE43F8}" sibTransId="{6FFB691D-00E0-41AE-872B-45E59B04CDCD}"/>
    <dgm:cxn modelId="{2BBE8A08-D20A-47E1-912D-C353E257C827}" srcId="{D695F493-6A15-4C6E-B82F-DA1CCD277ABE}" destId="{11717E69-A9D7-4413-9208-87F1D8D7B819}" srcOrd="2" destOrd="0" parTransId="{CED9B6BD-6CBF-4966-867E-D30E11BDF57B}" sibTransId="{A3120BFB-1E0B-403D-91A1-0637F2693FF6}"/>
    <dgm:cxn modelId="{4B3E0AAE-BFC0-42C3-ABB9-B87450F6FBC7}" type="presOf" srcId="{11DEDA97-F844-413A-B480-0760C463DC35}" destId="{69C67C47-7D36-41A3-8228-F6A4DBD07C3B}" srcOrd="0" destOrd="0" presId="urn:microsoft.com/office/officeart/2005/8/layout/radial5"/>
    <dgm:cxn modelId="{2CB0CAE3-8609-4418-B978-6E9B90BD43A5}" srcId="{D695F493-6A15-4C6E-B82F-DA1CCD277ABE}" destId="{362723CA-1663-4825-868F-F5C83E316DBD}" srcOrd="3" destOrd="0" parTransId="{937957D7-7ACC-45CF-8A61-7DA6B503A172}" sibTransId="{AAB246A6-4F93-480D-A238-36E00953D4CE}"/>
    <dgm:cxn modelId="{00DE8F92-1656-4860-850C-24AF6265F16E}" srcId="{D695F493-6A15-4C6E-B82F-DA1CCD277ABE}" destId="{023C8BD3-2BC4-492E-A096-C90422A964CD}" srcOrd="4" destOrd="0" parTransId="{9D83A6D6-BD6F-4306-B181-DE84FE13DA3F}" sibTransId="{636CA2E3-9AB9-40E9-A94D-82E55798420E}"/>
    <dgm:cxn modelId="{A3B0808D-B6B2-4107-8301-E94911893DED}" type="presOf" srcId="{7E0EB718-467C-439D-9BBE-59AA31AE43F8}" destId="{282E5AA2-536D-45FE-9161-CD6AD62C2EBD}" srcOrd="0" destOrd="0" presId="urn:microsoft.com/office/officeart/2005/8/layout/radial5"/>
    <dgm:cxn modelId="{92EEA7FD-4966-4248-A655-3051A604C476}" srcId="{D695F493-6A15-4C6E-B82F-DA1CCD277ABE}" destId="{507B62C0-51B5-4A1E-B7DA-11B58A6D7299}" srcOrd="1" destOrd="0" parTransId="{928C9CC2-068F-43BF-81B0-4F48C433D358}" sibTransId="{2AB30FA8-FE30-4EAC-9CEE-8FEE6DF45543}"/>
    <dgm:cxn modelId="{FD253938-8D3C-4518-8CBB-00614DFD45DB}" type="presOf" srcId="{928C9CC2-068F-43BF-81B0-4F48C433D358}" destId="{FBBD18C7-54B3-4DC8-AC18-BFF07F7F351B}" srcOrd="0" destOrd="0" presId="urn:microsoft.com/office/officeart/2005/8/layout/radial5"/>
    <dgm:cxn modelId="{10245A6B-0531-442A-BDD0-B881ACE45AD7}" type="presParOf" srcId="{69C67C47-7D36-41A3-8228-F6A4DBD07C3B}" destId="{8AE6CD4A-9D2E-493E-A0E0-9C79E1A980AE}" srcOrd="0" destOrd="0" presId="urn:microsoft.com/office/officeart/2005/8/layout/radial5"/>
    <dgm:cxn modelId="{A58117F1-BC2C-4BC3-B188-75ED71A9DF5D}" type="presParOf" srcId="{69C67C47-7D36-41A3-8228-F6A4DBD07C3B}" destId="{282E5AA2-536D-45FE-9161-CD6AD62C2EBD}" srcOrd="1" destOrd="0" presId="urn:microsoft.com/office/officeart/2005/8/layout/radial5"/>
    <dgm:cxn modelId="{866218AF-B5B2-4334-AF24-ADE785CF353F}" type="presParOf" srcId="{282E5AA2-536D-45FE-9161-CD6AD62C2EBD}" destId="{BDB28DB0-3F49-45DC-B82A-73E977BCA536}" srcOrd="0" destOrd="0" presId="urn:microsoft.com/office/officeart/2005/8/layout/radial5"/>
    <dgm:cxn modelId="{D6691EB0-7F2F-484F-9D85-9DF860E5529B}" type="presParOf" srcId="{69C67C47-7D36-41A3-8228-F6A4DBD07C3B}" destId="{28B2642E-C722-4CBC-805C-897EC1F443B0}" srcOrd="2" destOrd="0" presId="urn:microsoft.com/office/officeart/2005/8/layout/radial5"/>
    <dgm:cxn modelId="{CED24FC7-F418-422A-9C9E-5F80B7CA746E}" type="presParOf" srcId="{69C67C47-7D36-41A3-8228-F6A4DBD07C3B}" destId="{FBBD18C7-54B3-4DC8-AC18-BFF07F7F351B}" srcOrd="3" destOrd="0" presId="urn:microsoft.com/office/officeart/2005/8/layout/radial5"/>
    <dgm:cxn modelId="{F97D1592-D65D-4430-A8E0-5FAF6C2A09E6}" type="presParOf" srcId="{FBBD18C7-54B3-4DC8-AC18-BFF07F7F351B}" destId="{19E8736A-6A5C-4130-8249-FF9ABF1C61A3}" srcOrd="0" destOrd="0" presId="urn:microsoft.com/office/officeart/2005/8/layout/radial5"/>
    <dgm:cxn modelId="{4D6D49E1-3A61-4DBA-A591-F54D5876E4D4}" type="presParOf" srcId="{69C67C47-7D36-41A3-8228-F6A4DBD07C3B}" destId="{C0FC01CE-EAEC-461D-BC7F-E68E3CF4D1AE}" srcOrd="4" destOrd="0" presId="urn:microsoft.com/office/officeart/2005/8/layout/radial5"/>
    <dgm:cxn modelId="{12249003-2FFA-45B8-A8FF-E69FCFAB6B0F}" type="presParOf" srcId="{69C67C47-7D36-41A3-8228-F6A4DBD07C3B}" destId="{F3424838-6845-42D3-9728-A9A459C49DD4}" srcOrd="5" destOrd="0" presId="urn:microsoft.com/office/officeart/2005/8/layout/radial5"/>
    <dgm:cxn modelId="{AAD53B2D-8223-4FF4-A5E2-31545A26494A}" type="presParOf" srcId="{F3424838-6845-42D3-9728-A9A459C49DD4}" destId="{6BAF090A-D7C9-4781-82AC-F82184435EAD}" srcOrd="0" destOrd="0" presId="urn:microsoft.com/office/officeart/2005/8/layout/radial5"/>
    <dgm:cxn modelId="{ECC3C68C-9434-4F5E-B903-EF5D086ED625}" type="presParOf" srcId="{69C67C47-7D36-41A3-8228-F6A4DBD07C3B}" destId="{42616437-0EAF-4266-91F2-EEE7374A5CB5}" srcOrd="6" destOrd="0" presId="urn:microsoft.com/office/officeart/2005/8/layout/radial5"/>
    <dgm:cxn modelId="{F297AE76-AD8C-4BE8-828A-5852D2EC0BA6}" type="presParOf" srcId="{69C67C47-7D36-41A3-8228-F6A4DBD07C3B}" destId="{A1F0ECE8-D283-4256-8E13-CE6A7EDADDDD}" srcOrd="7" destOrd="0" presId="urn:microsoft.com/office/officeart/2005/8/layout/radial5"/>
    <dgm:cxn modelId="{B57EF7AA-52B1-422B-9EE7-70AA2D74069A}" type="presParOf" srcId="{A1F0ECE8-D283-4256-8E13-CE6A7EDADDDD}" destId="{5490A1DD-088F-4ABF-994A-2811E5E3BA55}" srcOrd="0" destOrd="0" presId="urn:microsoft.com/office/officeart/2005/8/layout/radial5"/>
    <dgm:cxn modelId="{7DA6DC26-3C4A-4CF2-8215-59DB8A7E596C}" type="presParOf" srcId="{69C67C47-7D36-41A3-8228-F6A4DBD07C3B}" destId="{7C062CD6-3F89-4F45-AAB9-38C4E2DA60C3}" srcOrd="8" destOrd="0" presId="urn:microsoft.com/office/officeart/2005/8/layout/radial5"/>
    <dgm:cxn modelId="{A3B848CA-6B37-45C8-A4BB-D573B1BB1A9F}" type="presParOf" srcId="{69C67C47-7D36-41A3-8228-F6A4DBD07C3B}" destId="{8A86335B-AFAE-4E68-ACEC-C6C7DA2DE819}" srcOrd="9" destOrd="0" presId="urn:microsoft.com/office/officeart/2005/8/layout/radial5"/>
    <dgm:cxn modelId="{52435A54-F4F6-46ED-BCD0-72FB5B767804}" type="presParOf" srcId="{8A86335B-AFAE-4E68-ACEC-C6C7DA2DE819}" destId="{5D29CD1B-5AA8-4C7A-AEC8-887290445C89}" srcOrd="0" destOrd="0" presId="urn:microsoft.com/office/officeart/2005/8/layout/radial5"/>
    <dgm:cxn modelId="{6E10CF90-BD74-4C3C-AD4F-3E5534823D32}" type="presParOf" srcId="{69C67C47-7D36-41A3-8228-F6A4DBD07C3B}" destId="{E6D3F191-3FFA-45C5-94C5-B373B55E9C41}" srcOrd="10"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ACFA44-44CC-40B5-9594-7F0CD67425EA}"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ru-RU"/>
        </a:p>
      </dgm:t>
    </dgm:pt>
    <dgm:pt modelId="{EF52B972-1E50-4416-988A-9BFA1810DB51}">
      <dgm:prSet phldrT="[Текст]" custT="1"/>
      <dgm:spPr/>
      <dgm:t>
        <a:bodyPr/>
        <a:lstStyle/>
        <a:p>
          <a:r>
            <a:rPr lang="ru-RU" sz="1200">
              <a:latin typeface="Times New Roman" panose="02020603050405020304" pitchFamily="18" charset="0"/>
              <a:cs typeface="Times New Roman" panose="02020603050405020304" pitchFamily="18" charset="0"/>
            </a:rPr>
            <a:t>Инновация немесе </a:t>
          </a:r>
        </a:p>
        <a:p>
          <a:r>
            <a:rPr lang="ru-RU" sz="1200">
              <a:latin typeface="Times New Roman" panose="02020603050405020304" pitchFamily="18" charset="0"/>
              <a:cs typeface="Times New Roman" panose="02020603050405020304" pitchFamily="18" charset="0"/>
            </a:rPr>
            <a:t>Жаңа комбинациялар</a:t>
          </a:r>
        </a:p>
      </dgm:t>
    </dgm:pt>
    <dgm:pt modelId="{4CF0E176-7BA8-4633-BC8E-3FB1902D10ED}" type="parTrans" cxnId="{98FB14C1-FE5D-4419-AC40-3E4E295595CC}">
      <dgm:prSet/>
      <dgm:spPr/>
      <dgm:t>
        <a:bodyPr/>
        <a:lstStyle/>
        <a:p>
          <a:endParaRPr lang="ru-RU" sz="1200">
            <a:latin typeface="Times New Roman" panose="02020603050405020304" pitchFamily="18" charset="0"/>
            <a:cs typeface="Times New Roman" panose="02020603050405020304" pitchFamily="18" charset="0"/>
          </a:endParaRPr>
        </a:p>
      </dgm:t>
    </dgm:pt>
    <dgm:pt modelId="{CCE546E1-E130-4CB2-9A34-26E616A614B5}" type="sibTrans" cxnId="{98FB14C1-FE5D-4419-AC40-3E4E295595CC}">
      <dgm:prSet/>
      <dgm:spPr/>
      <dgm:t>
        <a:bodyPr/>
        <a:lstStyle/>
        <a:p>
          <a:endParaRPr lang="ru-RU" sz="1200">
            <a:latin typeface="Times New Roman" panose="02020603050405020304" pitchFamily="18" charset="0"/>
            <a:cs typeface="Times New Roman" panose="02020603050405020304" pitchFamily="18" charset="0"/>
          </a:endParaRPr>
        </a:p>
      </dgm:t>
    </dgm:pt>
    <dgm:pt modelId="{3490BACE-0BA5-4F71-A894-C8D60E751636}">
      <dgm:prSet phldrT="[Текст]" custT="1"/>
      <dgm:spPr/>
      <dgm:t>
        <a:bodyPr/>
        <a:lstStyle/>
        <a:p>
          <a:r>
            <a:rPr lang="kk-KZ" sz="1200">
              <a:latin typeface="Times New Roman" panose="02020603050405020304" pitchFamily="18" charset="0"/>
              <a:cs typeface="Times New Roman" panose="02020603050405020304" pitchFamily="18" charset="0"/>
            </a:rPr>
            <a:t>Жаңа техниканы, жаңа технологиялық процестерді немесе өндірісті қатамасыз ететін жаңаны  пайдалану </a:t>
          </a:r>
          <a:endParaRPr lang="ru-RU" sz="1200">
            <a:latin typeface="Times New Roman" panose="02020603050405020304" pitchFamily="18" charset="0"/>
            <a:cs typeface="Times New Roman" panose="02020603050405020304" pitchFamily="18" charset="0"/>
          </a:endParaRPr>
        </a:p>
      </dgm:t>
    </dgm:pt>
    <dgm:pt modelId="{A2650BE9-2774-4021-8AA2-5B7FDF1E57C0}" type="parTrans" cxnId="{6550C1AE-23BD-4485-B649-8A6CAFC7F7EE}">
      <dgm:prSet custT="1"/>
      <dgm:spPr/>
      <dgm:t>
        <a:bodyPr/>
        <a:lstStyle/>
        <a:p>
          <a:endParaRPr lang="ru-RU" sz="1200">
            <a:latin typeface="Times New Roman" panose="02020603050405020304" pitchFamily="18" charset="0"/>
            <a:cs typeface="Times New Roman" panose="02020603050405020304" pitchFamily="18" charset="0"/>
          </a:endParaRPr>
        </a:p>
      </dgm:t>
    </dgm:pt>
    <dgm:pt modelId="{E473440D-779C-4698-88D8-7030250EAEFA}" type="sibTrans" cxnId="{6550C1AE-23BD-4485-B649-8A6CAFC7F7EE}">
      <dgm:prSet/>
      <dgm:spPr/>
      <dgm:t>
        <a:bodyPr/>
        <a:lstStyle/>
        <a:p>
          <a:endParaRPr lang="ru-RU" sz="1200">
            <a:latin typeface="Times New Roman" panose="02020603050405020304" pitchFamily="18" charset="0"/>
            <a:cs typeface="Times New Roman" panose="02020603050405020304" pitchFamily="18" charset="0"/>
          </a:endParaRPr>
        </a:p>
      </dgm:t>
    </dgm:pt>
    <dgm:pt modelId="{0E7029CF-A9AA-405A-AEC3-01701218C7BB}">
      <dgm:prSet phldrT="[Текст]" custT="1"/>
      <dgm:spPr/>
      <dgm:t>
        <a:bodyPr/>
        <a:lstStyle/>
        <a:p>
          <a:r>
            <a:rPr lang="ru-RU" sz="1200">
              <a:latin typeface="Times New Roman" panose="02020603050405020304" pitchFamily="18" charset="0"/>
              <a:cs typeface="Times New Roman" panose="02020603050405020304" pitchFamily="18" charset="0"/>
            </a:rPr>
            <a:t>Жаңа өнім дайындап шығару немесе танымал өнімді жаңа сапалармен дайындап шығару</a:t>
          </a:r>
        </a:p>
      </dgm:t>
    </dgm:pt>
    <dgm:pt modelId="{41B24A58-6B62-436A-BF84-F7547E5932C2}" type="parTrans" cxnId="{8DA2BD2A-1E4A-4770-AC3C-66C4386C74CA}">
      <dgm:prSet custT="1"/>
      <dgm:spPr/>
      <dgm:t>
        <a:bodyPr/>
        <a:lstStyle/>
        <a:p>
          <a:endParaRPr lang="ru-RU" sz="1200">
            <a:latin typeface="Times New Roman" panose="02020603050405020304" pitchFamily="18" charset="0"/>
            <a:cs typeface="Times New Roman" panose="02020603050405020304" pitchFamily="18" charset="0"/>
          </a:endParaRPr>
        </a:p>
      </dgm:t>
    </dgm:pt>
    <dgm:pt modelId="{7EF56F65-E01E-476C-A568-2CC472FF8715}" type="sibTrans" cxnId="{8DA2BD2A-1E4A-4770-AC3C-66C4386C74CA}">
      <dgm:prSet/>
      <dgm:spPr/>
      <dgm:t>
        <a:bodyPr/>
        <a:lstStyle/>
        <a:p>
          <a:endParaRPr lang="ru-RU" sz="1200">
            <a:latin typeface="Times New Roman" panose="02020603050405020304" pitchFamily="18" charset="0"/>
            <a:cs typeface="Times New Roman" panose="02020603050405020304" pitchFamily="18" charset="0"/>
          </a:endParaRPr>
        </a:p>
      </dgm:t>
    </dgm:pt>
    <dgm:pt modelId="{194D9ACF-2785-4899-BAC1-42CE13A1A121}">
      <dgm:prSet phldrT="[Текст]" custT="1"/>
      <dgm:spPr/>
      <dgm:t>
        <a:bodyPr/>
        <a:lstStyle/>
        <a:p>
          <a:r>
            <a:rPr lang="ru-RU" sz="1200">
              <a:latin typeface="Times New Roman" panose="02020603050405020304" pitchFamily="18" charset="0"/>
              <a:cs typeface="Times New Roman" panose="02020603050405020304" pitchFamily="18" charset="0"/>
            </a:rPr>
            <a:t>Шикізаттың не жартылай фабрикаттың жаңа түрлерін пайдалану</a:t>
          </a:r>
        </a:p>
      </dgm:t>
    </dgm:pt>
    <dgm:pt modelId="{0B6C4FF1-E43A-4247-8027-87F7228E6805}" type="parTrans" cxnId="{DE07FD21-060B-4AC6-BBD7-54933C41FE46}">
      <dgm:prSet custT="1"/>
      <dgm:spPr/>
      <dgm:t>
        <a:bodyPr/>
        <a:lstStyle/>
        <a:p>
          <a:endParaRPr lang="ru-RU" sz="1200">
            <a:latin typeface="Times New Roman" panose="02020603050405020304" pitchFamily="18" charset="0"/>
            <a:cs typeface="Times New Roman" panose="02020603050405020304" pitchFamily="18" charset="0"/>
          </a:endParaRPr>
        </a:p>
      </dgm:t>
    </dgm:pt>
    <dgm:pt modelId="{7472D389-3111-422F-81E3-5C5464212281}" type="sibTrans" cxnId="{DE07FD21-060B-4AC6-BBD7-54933C41FE46}">
      <dgm:prSet/>
      <dgm:spPr/>
      <dgm:t>
        <a:bodyPr/>
        <a:lstStyle/>
        <a:p>
          <a:endParaRPr lang="ru-RU" sz="1200">
            <a:latin typeface="Times New Roman" panose="02020603050405020304" pitchFamily="18" charset="0"/>
            <a:cs typeface="Times New Roman" panose="02020603050405020304" pitchFamily="18" charset="0"/>
          </a:endParaRPr>
        </a:p>
      </dgm:t>
    </dgm:pt>
    <dgm:pt modelId="{87055DA5-E8F6-4662-A0F2-5CA75C0A0B0D}">
      <dgm:prSet custT="1"/>
      <dgm:spPr/>
      <dgm:t>
        <a:bodyPr/>
        <a:lstStyle/>
        <a:p>
          <a:r>
            <a:rPr lang="ru-RU" sz="1200">
              <a:latin typeface="Times New Roman" panose="02020603050405020304" pitchFamily="18" charset="0"/>
              <a:cs typeface="Times New Roman" panose="02020603050405020304" pitchFamily="18" charset="0"/>
            </a:rPr>
            <a:t>Өндірісті және оның материалдық-техникалық жабдықтауын ұйымдастыруды өзгерту</a:t>
          </a:r>
        </a:p>
      </dgm:t>
    </dgm:pt>
    <dgm:pt modelId="{306553C1-6BF8-4E8A-A4A4-ABD74F86C16E}" type="parTrans" cxnId="{156A4277-FB10-43DD-9007-CE1439F993EB}">
      <dgm:prSet custT="1"/>
      <dgm:spPr/>
      <dgm:t>
        <a:bodyPr/>
        <a:lstStyle/>
        <a:p>
          <a:endParaRPr lang="ru-RU" sz="1200">
            <a:latin typeface="Times New Roman" panose="02020603050405020304" pitchFamily="18" charset="0"/>
            <a:cs typeface="Times New Roman" panose="02020603050405020304" pitchFamily="18" charset="0"/>
          </a:endParaRPr>
        </a:p>
      </dgm:t>
    </dgm:pt>
    <dgm:pt modelId="{9C751DA7-6443-48EB-95CA-AA2B9B1AA2FB}" type="sibTrans" cxnId="{156A4277-FB10-43DD-9007-CE1439F993EB}">
      <dgm:prSet/>
      <dgm:spPr/>
      <dgm:t>
        <a:bodyPr/>
        <a:lstStyle/>
        <a:p>
          <a:endParaRPr lang="ru-RU" sz="1200">
            <a:latin typeface="Times New Roman" panose="02020603050405020304" pitchFamily="18" charset="0"/>
            <a:cs typeface="Times New Roman" panose="02020603050405020304" pitchFamily="18" charset="0"/>
          </a:endParaRPr>
        </a:p>
      </dgm:t>
    </dgm:pt>
    <dgm:pt modelId="{97D7DEA0-5974-4CB0-933C-4874EEFABB38}">
      <dgm:prSet custT="1"/>
      <dgm:spPr/>
      <dgm:t>
        <a:bodyPr/>
        <a:lstStyle/>
        <a:p>
          <a:r>
            <a:rPr lang="ru-RU" sz="1200">
              <a:latin typeface="Times New Roman" panose="02020603050405020304" pitchFamily="18" charset="0"/>
              <a:cs typeface="Times New Roman" panose="02020603050405020304" pitchFamily="18" charset="0"/>
            </a:rPr>
            <a:t>Өнімді/тауарды сатудың жаңа нарықтарына шығу                                     </a:t>
          </a:r>
        </a:p>
      </dgm:t>
    </dgm:pt>
    <dgm:pt modelId="{1494C087-45FD-4348-99D8-A421B519599E}" type="parTrans" cxnId="{7ACDA5D7-FCC7-41E6-B273-10073C71EC2E}">
      <dgm:prSet custT="1"/>
      <dgm:spPr/>
      <dgm:t>
        <a:bodyPr/>
        <a:lstStyle/>
        <a:p>
          <a:endParaRPr lang="ru-RU" sz="1200">
            <a:latin typeface="Times New Roman" panose="02020603050405020304" pitchFamily="18" charset="0"/>
            <a:cs typeface="Times New Roman" panose="02020603050405020304" pitchFamily="18" charset="0"/>
          </a:endParaRPr>
        </a:p>
      </dgm:t>
    </dgm:pt>
    <dgm:pt modelId="{3147DE7B-B0FE-4F40-9759-82951D248596}" type="sibTrans" cxnId="{7ACDA5D7-FCC7-41E6-B273-10073C71EC2E}">
      <dgm:prSet/>
      <dgm:spPr/>
      <dgm:t>
        <a:bodyPr/>
        <a:lstStyle/>
        <a:p>
          <a:endParaRPr lang="ru-RU" sz="1200">
            <a:latin typeface="Times New Roman" panose="02020603050405020304" pitchFamily="18" charset="0"/>
            <a:cs typeface="Times New Roman" panose="02020603050405020304" pitchFamily="18" charset="0"/>
          </a:endParaRPr>
        </a:p>
      </dgm:t>
    </dgm:pt>
    <dgm:pt modelId="{57D1A11F-B1B7-4439-A815-E2996E6084B0}" type="pres">
      <dgm:prSet presAssocID="{27ACFA44-44CC-40B5-9594-7F0CD67425EA}" presName="Name0" presStyleCnt="0">
        <dgm:presLayoutVars>
          <dgm:chPref val="1"/>
          <dgm:dir/>
          <dgm:animOne val="branch"/>
          <dgm:animLvl val="lvl"/>
          <dgm:resizeHandles val="exact"/>
        </dgm:presLayoutVars>
      </dgm:prSet>
      <dgm:spPr/>
      <dgm:t>
        <a:bodyPr/>
        <a:lstStyle/>
        <a:p>
          <a:endParaRPr lang="ru-RU"/>
        </a:p>
      </dgm:t>
    </dgm:pt>
    <dgm:pt modelId="{6AC33CDE-73FB-4ED3-B47F-701DE0AED7D9}" type="pres">
      <dgm:prSet presAssocID="{EF52B972-1E50-4416-988A-9BFA1810DB51}" presName="root1" presStyleCnt="0"/>
      <dgm:spPr/>
    </dgm:pt>
    <dgm:pt modelId="{679192CD-91AA-4D50-91D0-F50C830BE3C1}" type="pres">
      <dgm:prSet presAssocID="{EF52B972-1E50-4416-988A-9BFA1810DB51}" presName="LevelOneTextNode" presStyleLbl="node0" presStyleIdx="0" presStyleCnt="1" custLinFactX="-46848" custLinFactNeighborX="-100000" custLinFactNeighborY="303">
        <dgm:presLayoutVars>
          <dgm:chPref val="3"/>
        </dgm:presLayoutVars>
      </dgm:prSet>
      <dgm:spPr/>
      <dgm:t>
        <a:bodyPr/>
        <a:lstStyle/>
        <a:p>
          <a:endParaRPr lang="ru-RU"/>
        </a:p>
      </dgm:t>
    </dgm:pt>
    <dgm:pt modelId="{CED341FF-BA91-4FAA-B35F-C71BA151AC48}" type="pres">
      <dgm:prSet presAssocID="{EF52B972-1E50-4416-988A-9BFA1810DB51}" presName="level2hierChild" presStyleCnt="0"/>
      <dgm:spPr/>
    </dgm:pt>
    <dgm:pt modelId="{C82327B2-2122-4B9A-B71D-1E1E4B02593C}" type="pres">
      <dgm:prSet presAssocID="{A2650BE9-2774-4021-8AA2-5B7FDF1E57C0}" presName="conn2-1" presStyleLbl="parChTrans1D2" presStyleIdx="0" presStyleCnt="5"/>
      <dgm:spPr/>
      <dgm:t>
        <a:bodyPr/>
        <a:lstStyle/>
        <a:p>
          <a:endParaRPr lang="ru-RU"/>
        </a:p>
      </dgm:t>
    </dgm:pt>
    <dgm:pt modelId="{0CDB5E3B-B029-4617-99DE-A32155BC416C}" type="pres">
      <dgm:prSet presAssocID="{A2650BE9-2774-4021-8AA2-5B7FDF1E57C0}" presName="connTx" presStyleLbl="parChTrans1D2" presStyleIdx="0" presStyleCnt="5"/>
      <dgm:spPr/>
      <dgm:t>
        <a:bodyPr/>
        <a:lstStyle/>
        <a:p>
          <a:endParaRPr lang="ru-RU"/>
        </a:p>
      </dgm:t>
    </dgm:pt>
    <dgm:pt modelId="{7F643C96-624D-4D61-8531-4BF03382B252}" type="pres">
      <dgm:prSet presAssocID="{3490BACE-0BA5-4F71-A894-C8D60E751636}" presName="root2" presStyleCnt="0"/>
      <dgm:spPr/>
    </dgm:pt>
    <dgm:pt modelId="{0DF2AC37-EEB9-4AAC-9A12-34D9029ACB2D}" type="pres">
      <dgm:prSet presAssocID="{3490BACE-0BA5-4F71-A894-C8D60E751636}" presName="LevelTwoTextNode" presStyleLbl="node2" presStyleIdx="0" presStyleCnt="5" custScaleX="185105" custLinFactNeighborX="-2433" custLinFactNeighborY="7981">
        <dgm:presLayoutVars>
          <dgm:chPref val="3"/>
        </dgm:presLayoutVars>
      </dgm:prSet>
      <dgm:spPr/>
      <dgm:t>
        <a:bodyPr/>
        <a:lstStyle/>
        <a:p>
          <a:endParaRPr lang="ru-RU"/>
        </a:p>
      </dgm:t>
    </dgm:pt>
    <dgm:pt modelId="{BC23325A-4221-4542-AC56-8E19E3660EEE}" type="pres">
      <dgm:prSet presAssocID="{3490BACE-0BA5-4F71-A894-C8D60E751636}" presName="level3hierChild" presStyleCnt="0"/>
      <dgm:spPr/>
    </dgm:pt>
    <dgm:pt modelId="{278D4377-5457-4BBD-A890-4729F382D00F}" type="pres">
      <dgm:prSet presAssocID="{41B24A58-6B62-436A-BF84-F7547E5932C2}" presName="conn2-1" presStyleLbl="parChTrans1D2" presStyleIdx="1" presStyleCnt="5"/>
      <dgm:spPr/>
      <dgm:t>
        <a:bodyPr/>
        <a:lstStyle/>
        <a:p>
          <a:endParaRPr lang="ru-RU"/>
        </a:p>
      </dgm:t>
    </dgm:pt>
    <dgm:pt modelId="{BB8F866C-A055-414E-9AA3-08C84406CABC}" type="pres">
      <dgm:prSet presAssocID="{41B24A58-6B62-436A-BF84-F7547E5932C2}" presName="connTx" presStyleLbl="parChTrans1D2" presStyleIdx="1" presStyleCnt="5"/>
      <dgm:spPr/>
      <dgm:t>
        <a:bodyPr/>
        <a:lstStyle/>
        <a:p>
          <a:endParaRPr lang="ru-RU"/>
        </a:p>
      </dgm:t>
    </dgm:pt>
    <dgm:pt modelId="{E8A1040B-A11A-4AC2-B634-0DC9C140214A}" type="pres">
      <dgm:prSet presAssocID="{0E7029CF-A9AA-405A-AEC3-01701218C7BB}" presName="root2" presStyleCnt="0"/>
      <dgm:spPr/>
    </dgm:pt>
    <dgm:pt modelId="{B477EA3F-AC99-4ED9-8632-2DAD2F1ED48B}" type="pres">
      <dgm:prSet presAssocID="{0E7029CF-A9AA-405A-AEC3-01701218C7BB}" presName="LevelTwoTextNode" presStyleLbl="node2" presStyleIdx="1" presStyleCnt="5" custScaleX="181643" custLinFactNeighborX="0" custLinFactNeighborY="-3192">
        <dgm:presLayoutVars>
          <dgm:chPref val="3"/>
        </dgm:presLayoutVars>
      </dgm:prSet>
      <dgm:spPr/>
      <dgm:t>
        <a:bodyPr/>
        <a:lstStyle/>
        <a:p>
          <a:endParaRPr lang="ru-RU"/>
        </a:p>
      </dgm:t>
    </dgm:pt>
    <dgm:pt modelId="{8D945DE6-B241-445C-9A8B-4E0D05BAC1B1}" type="pres">
      <dgm:prSet presAssocID="{0E7029CF-A9AA-405A-AEC3-01701218C7BB}" presName="level3hierChild" presStyleCnt="0"/>
      <dgm:spPr/>
    </dgm:pt>
    <dgm:pt modelId="{B8FFBC4D-E773-45EA-9B5E-D153010E4FA6}" type="pres">
      <dgm:prSet presAssocID="{0B6C4FF1-E43A-4247-8027-87F7228E6805}" presName="conn2-1" presStyleLbl="parChTrans1D2" presStyleIdx="2" presStyleCnt="5"/>
      <dgm:spPr/>
      <dgm:t>
        <a:bodyPr/>
        <a:lstStyle/>
        <a:p>
          <a:endParaRPr lang="ru-RU"/>
        </a:p>
      </dgm:t>
    </dgm:pt>
    <dgm:pt modelId="{BF5B7306-1336-46C8-B2C6-9D08FA3F0C8C}" type="pres">
      <dgm:prSet presAssocID="{0B6C4FF1-E43A-4247-8027-87F7228E6805}" presName="connTx" presStyleLbl="parChTrans1D2" presStyleIdx="2" presStyleCnt="5"/>
      <dgm:spPr/>
      <dgm:t>
        <a:bodyPr/>
        <a:lstStyle/>
        <a:p>
          <a:endParaRPr lang="ru-RU"/>
        </a:p>
      </dgm:t>
    </dgm:pt>
    <dgm:pt modelId="{4F3A7251-09E0-4B8E-A02B-B646E243C1CD}" type="pres">
      <dgm:prSet presAssocID="{194D9ACF-2785-4899-BAC1-42CE13A1A121}" presName="root2" presStyleCnt="0"/>
      <dgm:spPr/>
    </dgm:pt>
    <dgm:pt modelId="{B71AB1EF-0608-4153-97F5-6F96D870673C}" type="pres">
      <dgm:prSet presAssocID="{194D9ACF-2785-4899-BAC1-42CE13A1A121}" presName="LevelTwoTextNode" presStyleLbl="node2" presStyleIdx="2" presStyleCnt="5" custScaleX="189974" custLinFactNeighborX="-6813" custLinFactNeighborY="-7981">
        <dgm:presLayoutVars>
          <dgm:chPref val="3"/>
        </dgm:presLayoutVars>
      </dgm:prSet>
      <dgm:spPr/>
      <dgm:t>
        <a:bodyPr/>
        <a:lstStyle/>
        <a:p>
          <a:endParaRPr lang="ru-RU"/>
        </a:p>
      </dgm:t>
    </dgm:pt>
    <dgm:pt modelId="{1D65994C-41E0-4A98-964B-4C0330A71068}" type="pres">
      <dgm:prSet presAssocID="{194D9ACF-2785-4899-BAC1-42CE13A1A121}" presName="level3hierChild" presStyleCnt="0"/>
      <dgm:spPr/>
    </dgm:pt>
    <dgm:pt modelId="{3E210338-0899-41E4-9A28-AA1033B70039}" type="pres">
      <dgm:prSet presAssocID="{306553C1-6BF8-4E8A-A4A4-ABD74F86C16E}" presName="conn2-1" presStyleLbl="parChTrans1D2" presStyleIdx="3" presStyleCnt="5"/>
      <dgm:spPr/>
      <dgm:t>
        <a:bodyPr/>
        <a:lstStyle/>
        <a:p>
          <a:endParaRPr lang="ru-RU"/>
        </a:p>
      </dgm:t>
    </dgm:pt>
    <dgm:pt modelId="{8220EDA1-9F4D-4CF1-A4E0-243418C109A4}" type="pres">
      <dgm:prSet presAssocID="{306553C1-6BF8-4E8A-A4A4-ABD74F86C16E}" presName="connTx" presStyleLbl="parChTrans1D2" presStyleIdx="3" presStyleCnt="5"/>
      <dgm:spPr/>
      <dgm:t>
        <a:bodyPr/>
        <a:lstStyle/>
        <a:p>
          <a:endParaRPr lang="ru-RU"/>
        </a:p>
      </dgm:t>
    </dgm:pt>
    <dgm:pt modelId="{D7414433-8388-4F58-9168-ED0DCB1191C1}" type="pres">
      <dgm:prSet presAssocID="{87055DA5-E8F6-4662-A0F2-5CA75C0A0B0D}" presName="root2" presStyleCnt="0"/>
      <dgm:spPr/>
    </dgm:pt>
    <dgm:pt modelId="{1AB48BB9-3274-45E2-8930-9A99DF8C41A3}" type="pres">
      <dgm:prSet presAssocID="{87055DA5-E8F6-4662-A0F2-5CA75C0A0B0D}" presName="LevelTwoTextNode" presStyleLbl="node2" presStyleIdx="3" presStyleCnt="5" custScaleX="192899" custLinFactNeighborX="-6813" custLinFactNeighborY="-12769">
        <dgm:presLayoutVars>
          <dgm:chPref val="3"/>
        </dgm:presLayoutVars>
      </dgm:prSet>
      <dgm:spPr/>
      <dgm:t>
        <a:bodyPr/>
        <a:lstStyle/>
        <a:p>
          <a:endParaRPr lang="ru-RU"/>
        </a:p>
      </dgm:t>
    </dgm:pt>
    <dgm:pt modelId="{804EC15B-B27D-44CB-B5FE-643F45A6A26D}" type="pres">
      <dgm:prSet presAssocID="{87055DA5-E8F6-4662-A0F2-5CA75C0A0B0D}" presName="level3hierChild" presStyleCnt="0"/>
      <dgm:spPr/>
    </dgm:pt>
    <dgm:pt modelId="{EE353725-BF44-4A2B-ACD1-6D3ADB425BA7}" type="pres">
      <dgm:prSet presAssocID="{1494C087-45FD-4348-99D8-A421B519599E}" presName="conn2-1" presStyleLbl="parChTrans1D2" presStyleIdx="4" presStyleCnt="5"/>
      <dgm:spPr/>
      <dgm:t>
        <a:bodyPr/>
        <a:lstStyle/>
        <a:p>
          <a:endParaRPr lang="ru-RU"/>
        </a:p>
      </dgm:t>
    </dgm:pt>
    <dgm:pt modelId="{EE592083-5EF4-4769-B2D8-F87449C871EB}" type="pres">
      <dgm:prSet presAssocID="{1494C087-45FD-4348-99D8-A421B519599E}" presName="connTx" presStyleLbl="parChTrans1D2" presStyleIdx="4" presStyleCnt="5"/>
      <dgm:spPr/>
      <dgm:t>
        <a:bodyPr/>
        <a:lstStyle/>
        <a:p>
          <a:endParaRPr lang="ru-RU"/>
        </a:p>
      </dgm:t>
    </dgm:pt>
    <dgm:pt modelId="{3C5A9E96-5ACB-4A3B-8BD2-42E17F0BD943}" type="pres">
      <dgm:prSet presAssocID="{97D7DEA0-5974-4CB0-933C-4874EEFABB38}" presName="root2" presStyleCnt="0"/>
      <dgm:spPr/>
    </dgm:pt>
    <dgm:pt modelId="{39D1F5BA-273A-4B21-94FA-D001431DF0E3}" type="pres">
      <dgm:prSet presAssocID="{97D7DEA0-5974-4CB0-933C-4874EEFABB38}" presName="LevelTwoTextNode" presStyleLbl="node2" presStyleIdx="4" presStyleCnt="5" custScaleX="192895" custLinFactNeighborX="-8273" custLinFactNeighborY="-14366">
        <dgm:presLayoutVars>
          <dgm:chPref val="3"/>
        </dgm:presLayoutVars>
      </dgm:prSet>
      <dgm:spPr/>
      <dgm:t>
        <a:bodyPr/>
        <a:lstStyle/>
        <a:p>
          <a:endParaRPr lang="ru-RU"/>
        </a:p>
      </dgm:t>
    </dgm:pt>
    <dgm:pt modelId="{EE7F7275-0EE2-4D4F-BD56-522DFA8DC9E7}" type="pres">
      <dgm:prSet presAssocID="{97D7DEA0-5974-4CB0-933C-4874EEFABB38}" presName="level3hierChild" presStyleCnt="0"/>
      <dgm:spPr/>
    </dgm:pt>
  </dgm:ptLst>
  <dgm:cxnLst>
    <dgm:cxn modelId="{8DA2BD2A-1E4A-4770-AC3C-66C4386C74CA}" srcId="{EF52B972-1E50-4416-988A-9BFA1810DB51}" destId="{0E7029CF-A9AA-405A-AEC3-01701218C7BB}" srcOrd="1" destOrd="0" parTransId="{41B24A58-6B62-436A-BF84-F7547E5932C2}" sibTransId="{7EF56F65-E01E-476C-A568-2CC472FF8715}"/>
    <dgm:cxn modelId="{BE4DE6A7-5023-4B6D-911E-56BF8215A842}" type="presOf" srcId="{41B24A58-6B62-436A-BF84-F7547E5932C2}" destId="{278D4377-5457-4BBD-A890-4729F382D00F}" srcOrd="0" destOrd="0" presId="urn:microsoft.com/office/officeart/2008/layout/HorizontalMultiLevelHierarchy"/>
    <dgm:cxn modelId="{95BB7889-5E5C-46EA-98EA-D98C0BC9AD51}" type="presOf" srcId="{A2650BE9-2774-4021-8AA2-5B7FDF1E57C0}" destId="{C82327B2-2122-4B9A-B71D-1E1E4B02593C}" srcOrd="0" destOrd="0" presId="urn:microsoft.com/office/officeart/2008/layout/HorizontalMultiLevelHierarchy"/>
    <dgm:cxn modelId="{6550C1AE-23BD-4485-B649-8A6CAFC7F7EE}" srcId="{EF52B972-1E50-4416-988A-9BFA1810DB51}" destId="{3490BACE-0BA5-4F71-A894-C8D60E751636}" srcOrd="0" destOrd="0" parTransId="{A2650BE9-2774-4021-8AA2-5B7FDF1E57C0}" sibTransId="{E473440D-779C-4698-88D8-7030250EAEFA}"/>
    <dgm:cxn modelId="{43626E7C-EA0A-4D7E-866A-7C780331D768}" type="presOf" srcId="{1494C087-45FD-4348-99D8-A421B519599E}" destId="{EE592083-5EF4-4769-B2D8-F87449C871EB}" srcOrd="1" destOrd="0" presId="urn:microsoft.com/office/officeart/2008/layout/HorizontalMultiLevelHierarchy"/>
    <dgm:cxn modelId="{7B1C854B-C723-40A0-A92D-EFEAD6998D26}" type="presOf" srcId="{87055DA5-E8F6-4662-A0F2-5CA75C0A0B0D}" destId="{1AB48BB9-3274-45E2-8930-9A99DF8C41A3}" srcOrd="0" destOrd="0" presId="urn:microsoft.com/office/officeart/2008/layout/HorizontalMultiLevelHierarchy"/>
    <dgm:cxn modelId="{7ACDA5D7-FCC7-41E6-B273-10073C71EC2E}" srcId="{EF52B972-1E50-4416-988A-9BFA1810DB51}" destId="{97D7DEA0-5974-4CB0-933C-4874EEFABB38}" srcOrd="4" destOrd="0" parTransId="{1494C087-45FD-4348-99D8-A421B519599E}" sibTransId="{3147DE7B-B0FE-4F40-9759-82951D248596}"/>
    <dgm:cxn modelId="{156A4277-FB10-43DD-9007-CE1439F993EB}" srcId="{EF52B972-1E50-4416-988A-9BFA1810DB51}" destId="{87055DA5-E8F6-4662-A0F2-5CA75C0A0B0D}" srcOrd="3" destOrd="0" parTransId="{306553C1-6BF8-4E8A-A4A4-ABD74F86C16E}" sibTransId="{9C751DA7-6443-48EB-95CA-AA2B9B1AA2FB}"/>
    <dgm:cxn modelId="{578CBCF7-5217-42BC-B707-EAB4232E4197}" type="presOf" srcId="{41B24A58-6B62-436A-BF84-F7547E5932C2}" destId="{BB8F866C-A055-414E-9AA3-08C84406CABC}" srcOrd="1" destOrd="0" presId="urn:microsoft.com/office/officeart/2008/layout/HorizontalMultiLevelHierarchy"/>
    <dgm:cxn modelId="{DE07FD21-060B-4AC6-BBD7-54933C41FE46}" srcId="{EF52B972-1E50-4416-988A-9BFA1810DB51}" destId="{194D9ACF-2785-4899-BAC1-42CE13A1A121}" srcOrd="2" destOrd="0" parTransId="{0B6C4FF1-E43A-4247-8027-87F7228E6805}" sibTransId="{7472D389-3111-422F-81E3-5C5464212281}"/>
    <dgm:cxn modelId="{16C2E454-C12C-4BA6-88B2-1A9C9B4CFC00}" type="presOf" srcId="{194D9ACF-2785-4899-BAC1-42CE13A1A121}" destId="{B71AB1EF-0608-4153-97F5-6F96D870673C}" srcOrd="0" destOrd="0" presId="urn:microsoft.com/office/officeart/2008/layout/HorizontalMultiLevelHierarchy"/>
    <dgm:cxn modelId="{29FC1884-1913-48F6-834D-361BDE26F0A2}" type="presOf" srcId="{0B6C4FF1-E43A-4247-8027-87F7228E6805}" destId="{BF5B7306-1336-46C8-B2C6-9D08FA3F0C8C}" srcOrd="1" destOrd="0" presId="urn:microsoft.com/office/officeart/2008/layout/HorizontalMultiLevelHierarchy"/>
    <dgm:cxn modelId="{37069FD9-0B34-4CC2-BAEB-CBDE97AD8AC3}" type="presOf" srcId="{306553C1-6BF8-4E8A-A4A4-ABD74F86C16E}" destId="{8220EDA1-9F4D-4CF1-A4E0-243418C109A4}" srcOrd="1" destOrd="0" presId="urn:microsoft.com/office/officeart/2008/layout/HorizontalMultiLevelHierarchy"/>
    <dgm:cxn modelId="{21228A2B-9625-4F23-A6D7-42170F1675F6}" type="presOf" srcId="{3490BACE-0BA5-4F71-A894-C8D60E751636}" destId="{0DF2AC37-EEB9-4AAC-9A12-34D9029ACB2D}" srcOrd="0" destOrd="0" presId="urn:microsoft.com/office/officeart/2008/layout/HorizontalMultiLevelHierarchy"/>
    <dgm:cxn modelId="{E8668864-4417-4E06-9340-8822A02B4330}" type="presOf" srcId="{A2650BE9-2774-4021-8AA2-5B7FDF1E57C0}" destId="{0CDB5E3B-B029-4617-99DE-A32155BC416C}" srcOrd="1" destOrd="0" presId="urn:microsoft.com/office/officeart/2008/layout/HorizontalMultiLevelHierarchy"/>
    <dgm:cxn modelId="{D5D33A6F-204A-4088-9DB9-260B9153FBFF}" type="presOf" srcId="{EF52B972-1E50-4416-988A-9BFA1810DB51}" destId="{679192CD-91AA-4D50-91D0-F50C830BE3C1}" srcOrd="0" destOrd="0" presId="urn:microsoft.com/office/officeart/2008/layout/HorizontalMultiLevelHierarchy"/>
    <dgm:cxn modelId="{98FB14C1-FE5D-4419-AC40-3E4E295595CC}" srcId="{27ACFA44-44CC-40B5-9594-7F0CD67425EA}" destId="{EF52B972-1E50-4416-988A-9BFA1810DB51}" srcOrd="0" destOrd="0" parTransId="{4CF0E176-7BA8-4633-BC8E-3FB1902D10ED}" sibTransId="{CCE546E1-E130-4CB2-9A34-26E616A614B5}"/>
    <dgm:cxn modelId="{58144508-F792-4976-B2B5-11D351E42EA9}" type="presOf" srcId="{0B6C4FF1-E43A-4247-8027-87F7228E6805}" destId="{B8FFBC4D-E773-45EA-9B5E-D153010E4FA6}" srcOrd="0" destOrd="0" presId="urn:microsoft.com/office/officeart/2008/layout/HorizontalMultiLevelHierarchy"/>
    <dgm:cxn modelId="{2C6DE9D5-986C-4B1F-ABDC-2FD98D77A075}" type="presOf" srcId="{306553C1-6BF8-4E8A-A4A4-ABD74F86C16E}" destId="{3E210338-0899-41E4-9A28-AA1033B70039}" srcOrd="0" destOrd="0" presId="urn:microsoft.com/office/officeart/2008/layout/HorizontalMultiLevelHierarchy"/>
    <dgm:cxn modelId="{081A2E55-839A-4B2B-A1B5-70E617F87EDB}" type="presOf" srcId="{0E7029CF-A9AA-405A-AEC3-01701218C7BB}" destId="{B477EA3F-AC99-4ED9-8632-2DAD2F1ED48B}" srcOrd="0" destOrd="0" presId="urn:microsoft.com/office/officeart/2008/layout/HorizontalMultiLevelHierarchy"/>
    <dgm:cxn modelId="{A844AD8C-14F8-465D-B2B6-4CBABD5C7A30}" type="presOf" srcId="{27ACFA44-44CC-40B5-9594-7F0CD67425EA}" destId="{57D1A11F-B1B7-4439-A815-E2996E6084B0}" srcOrd="0" destOrd="0" presId="urn:microsoft.com/office/officeart/2008/layout/HorizontalMultiLevelHierarchy"/>
    <dgm:cxn modelId="{F06D7C4E-9930-4E68-A733-042C2B64C226}" type="presOf" srcId="{97D7DEA0-5974-4CB0-933C-4874EEFABB38}" destId="{39D1F5BA-273A-4B21-94FA-D001431DF0E3}" srcOrd="0" destOrd="0" presId="urn:microsoft.com/office/officeart/2008/layout/HorizontalMultiLevelHierarchy"/>
    <dgm:cxn modelId="{2CC3F823-4A80-4F09-AB26-561343C157C3}" type="presOf" srcId="{1494C087-45FD-4348-99D8-A421B519599E}" destId="{EE353725-BF44-4A2B-ACD1-6D3ADB425BA7}" srcOrd="0" destOrd="0" presId="urn:microsoft.com/office/officeart/2008/layout/HorizontalMultiLevelHierarchy"/>
    <dgm:cxn modelId="{801D49DB-78EF-43D2-A66F-B3DB47CE3B8B}" type="presParOf" srcId="{57D1A11F-B1B7-4439-A815-E2996E6084B0}" destId="{6AC33CDE-73FB-4ED3-B47F-701DE0AED7D9}" srcOrd="0" destOrd="0" presId="urn:microsoft.com/office/officeart/2008/layout/HorizontalMultiLevelHierarchy"/>
    <dgm:cxn modelId="{1964F44A-8D24-411B-A862-BBED55770F39}" type="presParOf" srcId="{6AC33CDE-73FB-4ED3-B47F-701DE0AED7D9}" destId="{679192CD-91AA-4D50-91D0-F50C830BE3C1}" srcOrd="0" destOrd="0" presId="urn:microsoft.com/office/officeart/2008/layout/HorizontalMultiLevelHierarchy"/>
    <dgm:cxn modelId="{52C65B5B-B1F3-480A-8E7D-5202EC2DE384}" type="presParOf" srcId="{6AC33CDE-73FB-4ED3-B47F-701DE0AED7D9}" destId="{CED341FF-BA91-4FAA-B35F-C71BA151AC48}" srcOrd="1" destOrd="0" presId="urn:microsoft.com/office/officeart/2008/layout/HorizontalMultiLevelHierarchy"/>
    <dgm:cxn modelId="{5DC563F2-0769-4A82-B7C7-7CD7824EE39D}" type="presParOf" srcId="{CED341FF-BA91-4FAA-B35F-C71BA151AC48}" destId="{C82327B2-2122-4B9A-B71D-1E1E4B02593C}" srcOrd="0" destOrd="0" presId="urn:microsoft.com/office/officeart/2008/layout/HorizontalMultiLevelHierarchy"/>
    <dgm:cxn modelId="{1E1C731C-3B3A-4849-BADF-30B05931993A}" type="presParOf" srcId="{C82327B2-2122-4B9A-B71D-1E1E4B02593C}" destId="{0CDB5E3B-B029-4617-99DE-A32155BC416C}" srcOrd="0" destOrd="0" presId="urn:microsoft.com/office/officeart/2008/layout/HorizontalMultiLevelHierarchy"/>
    <dgm:cxn modelId="{ABE12FB3-2AC6-495B-9F21-4CDE399AB0D1}" type="presParOf" srcId="{CED341FF-BA91-4FAA-B35F-C71BA151AC48}" destId="{7F643C96-624D-4D61-8531-4BF03382B252}" srcOrd="1" destOrd="0" presId="urn:microsoft.com/office/officeart/2008/layout/HorizontalMultiLevelHierarchy"/>
    <dgm:cxn modelId="{222B6A1F-8626-4532-A60F-637DFFAD977E}" type="presParOf" srcId="{7F643C96-624D-4D61-8531-4BF03382B252}" destId="{0DF2AC37-EEB9-4AAC-9A12-34D9029ACB2D}" srcOrd="0" destOrd="0" presId="urn:microsoft.com/office/officeart/2008/layout/HorizontalMultiLevelHierarchy"/>
    <dgm:cxn modelId="{27F56D5F-9575-4A11-B56D-2FBC78A09035}" type="presParOf" srcId="{7F643C96-624D-4D61-8531-4BF03382B252}" destId="{BC23325A-4221-4542-AC56-8E19E3660EEE}" srcOrd="1" destOrd="0" presId="urn:microsoft.com/office/officeart/2008/layout/HorizontalMultiLevelHierarchy"/>
    <dgm:cxn modelId="{7CB87095-1B05-403C-AB71-EDC980C4D8A9}" type="presParOf" srcId="{CED341FF-BA91-4FAA-B35F-C71BA151AC48}" destId="{278D4377-5457-4BBD-A890-4729F382D00F}" srcOrd="2" destOrd="0" presId="urn:microsoft.com/office/officeart/2008/layout/HorizontalMultiLevelHierarchy"/>
    <dgm:cxn modelId="{A632569D-D0A4-4074-9B99-CEA22E5D2802}" type="presParOf" srcId="{278D4377-5457-4BBD-A890-4729F382D00F}" destId="{BB8F866C-A055-414E-9AA3-08C84406CABC}" srcOrd="0" destOrd="0" presId="urn:microsoft.com/office/officeart/2008/layout/HorizontalMultiLevelHierarchy"/>
    <dgm:cxn modelId="{D1CCFA2F-A6DD-4E33-8540-EDE7C4C1CD42}" type="presParOf" srcId="{CED341FF-BA91-4FAA-B35F-C71BA151AC48}" destId="{E8A1040B-A11A-4AC2-B634-0DC9C140214A}" srcOrd="3" destOrd="0" presId="urn:microsoft.com/office/officeart/2008/layout/HorizontalMultiLevelHierarchy"/>
    <dgm:cxn modelId="{43854F11-F344-4B6F-82EF-7413B34559B1}" type="presParOf" srcId="{E8A1040B-A11A-4AC2-B634-0DC9C140214A}" destId="{B477EA3F-AC99-4ED9-8632-2DAD2F1ED48B}" srcOrd="0" destOrd="0" presId="urn:microsoft.com/office/officeart/2008/layout/HorizontalMultiLevelHierarchy"/>
    <dgm:cxn modelId="{483F2FE1-8EB7-46C4-86BD-43F5509D7F53}" type="presParOf" srcId="{E8A1040B-A11A-4AC2-B634-0DC9C140214A}" destId="{8D945DE6-B241-445C-9A8B-4E0D05BAC1B1}" srcOrd="1" destOrd="0" presId="urn:microsoft.com/office/officeart/2008/layout/HorizontalMultiLevelHierarchy"/>
    <dgm:cxn modelId="{7A2BDF6B-D13C-4788-B9CB-DCA3A5B5D4FF}" type="presParOf" srcId="{CED341FF-BA91-4FAA-B35F-C71BA151AC48}" destId="{B8FFBC4D-E773-45EA-9B5E-D153010E4FA6}" srcOrd="4" destOrd="0" presId="urn:microsoft.com/office/officeart/2008/layout/HorizontalMultiLevelHierarchy"/>
    <dgm:cxn modelId="{DDA1A521-D96D-4B2B-88B9-2CFBB6C39C2B}" type="presParOf" srcId="{B8FFBC4D-E773-45EA-9B5E-D153010E4FA6}" destId="{BF5B7306-1336-46C8-B2C6-9D08FA3F0C8C}" srcOrd="0" destOrd="0" presId="urn:microsoft.com/office/officeart/2008/layout/HorizontalMultiLevelHierarchy"/>
    <dgm:cxn modelId="{D4CE450F-CE97-4063-B106-D965577D5591}" type="presParOf" srcId="{CED341FF-BA91-4FAA-B35F-C71BA151AC48}" destId="{4F3A7251-09E0-4B8E-A02B-B646E243C1CD}" srcOrd="5" destOrd="0" presId="urn:microsoft.com/office/officeart/2008/layout/HorizontalMultiLevelHierarchy"/>
    <dgm:cxn modelId="{CD65AA85-6C40-4293-A863-4D55D1B9060E}" type="presParOf" srcId="{4F3A7251-09E0-4B8E-A02B-B646E243C1CD}" destId="{B71AB1EF-0608-4153-97F5-6F96D870673C}" srcOrd="0" destOrd="0" presId="urn:microsoft.com/office/officeart/2008/layout/HorizontalMultiLevelHierarchy"/>
    <dgm:cxn modelId="{CCB1D667-00AA-438F-9BE2-170F415AA0EC}" type="presParOf" srcId="{4F3A7251-09E0-4B8E-A02B-B646E243C1CD}" destId="{1D65994C-41E0-4A98-964B-4C0330A71068}" srcOrd="1" destOrd="0" presId="urn:microsoft.com/office/officeart/2008/layout/HorizontalMultiLevelHierarchy"/>
    <dgm:cxn modelId="{6F900FEE-7334-4FCD-BFA2-26FDE1185F44}" type="presParOf" srcId="{CED341FF-BA91-4FAA-B35F-C71BA151AC48}" destId="{3E210338-0899-41E4-9A28-AA1033B70039}" srcOrd="6" destOrd="0" presId="urn:microsoft.com/office/officeart/2008/layout/HorizontalMultiLevelHierarchy"/>
    <dgm:cxn modelId="{60CF50B3-883C-4327-865C-8BEBD5DC18B2}" type="presParOf" srcId="{3E210338-0899-41E4-9A28-AA1033B70039}" destId="{8220EDA1-9F4D-4CF1-A4E0-243418C109A4}" srcOrd="0" destOrd="0" presId="urn:microsoft.com/office/officeart/2008/layout/HorizontalMultiLevelHierarchy"/>
    <dgm:cxn modelId="{FFC3B737-59D5-4725-835B-6B0757CECA87}" type="presParOf" srcId="{CED341FF-BA91-4FAA-B35F-C71BA151AC48}" destId="{D7414433-8388-4F58-9168-ED0DCB1191C1}" srcOrd="7" destOrd="0" presId="urn:microsoft.com/office/officeart/2008/layout/HorizontalMultiLevelHierarchy"/>
    <dgm:cxn modelId="{958AE91B-3BCB-4F9C-9B57-059B89E665BC}" type="presParOf" srcId="{D7414433-8388-4F58-9168-ED0DCB1191C1}" destId="{1AB48BB9-3274-45E2-8930-9A99DF8C41A3}" srcOrd="0" destOrd="0" presId="urn:microsoft.com/office/officeart/2008/layout/HorizontalMultiLevelHierarchy"/>
    <dgm:cxn modelId="{446FA830-4833-44C7-B666-90A7DD14C7CE}" type="presParOf" srcId="{D7414433-8388-4F58-9168-ED0DCB1191C1}" destId="{804EC15B-B27D-44CB-B5FE-643F45A6A26D}" srcOrd="1" destOrd="0" presId="urn:microsoft.com/office/officeart/2008/layout/HorizontalMultiLevelHierarchy"/>
    <dgm:cxn modelId="{29F14B0D-C4ED-4D30-87BD-357DEF4CA407}" type="presParOf" srcId="{CED341FF-BA91-4FAA-B35F-C71BA151AC48}" destId="{EE353725-BF44-4A2B-ACD1-6D3ADB425BA7}" srcOrd="8" destOrd="0" presId="urn:microsoft.com/office/officeart/2008/layout/HorizontalMultiLevelHierarchy"/>
    <dgm:cxn modelId="{50F91B83-0B4F-4321-99A5-5ED3873CE5FE}" type="presParOf" srcId="{EE353725-BF44-4A2B-ACD1-6D3ADB425BA7}" destId="{EE592083-5EF4-4769-B2D8-F87449C871EB}" srcOrd="0" destOrd="0" presId="urn:microsoft.com/office/officeart/2008/layout/HorizontalMultiLevelHierarchy"/>
    <dgm:cxn modelId="{B23A2455-578B-44C6-ABDC-23F18006DFC1}" type="presParOf" srcId="{CED341FF-BA91-4FAA-B35F-C71BA151AC48}" destId="{3C5A9E96-5ACB-4A3B-8BD2-42E17F0BD943}" srcOrd="9" destOrd="0" presId="urn:microsoft.com/office/officeart/2008/layout/HorizontalMultiLevelHierarchy"/>
    <dgm:cxn modelId="{D2CD856E-668A-48FF-8024-256CCF2F34B6}" type="presParOf" srcId="{3C5A9E96-5ACB-4A3B-8BD2-42E17F0BD943}" destId="{39D1F5BA-273A-4B21-94FA-D001431DF0E3}" srcOrd="0" destOrd="0" presId="urn:microsoft.com/office/officeart/2008/layout/HorizontalMultiLevelHierarchy"/>
    <dgm:cxn modelId="{335950A1-A0EE-46E0-8255-0C32C0DA97ED}" type="presParOf" srcId="{3C5A9E96-5ACB-4A3B-8BD2-42E17F0BD943}" destId="{EE7F7275-0EE2-4D4F-BD56-522DFA8DC9E7}"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F2032D3-A371-4B17-8103-0DBD744E6B97}" type="doc">
      <dgm:prSet loTypeId="urn:microsoft.com/office/officeart/2005/8/layout/process4" loCatId="list" qsTypeId="urn:microsoft.com/office/officeart/2005/8/quickstyle/3d2" qsCatId="3D" csTypeId="urn:microsoft.com/office/officeart/2005/8/colors/accent0_1" csCatId="mainScheme" phldr="1"/>
      <dgm:spPr/>
      <dgm:t>
        <a:bodyPr/>
        <a:lstStyle/>
        <a:p>
          <a:endParaRPr lang="ru-RU"/>
        </a:p>
      </dgm:t>
    </dgm:pt>
    <dgm:pt modelId="{2501DF0E-86BA-4A6E-9F7B-C5FE2CC2C6B9}">
      <dgm:prSet phldrT="[Текст]" custT="1"/>
      <dgm:spPr/>
      <dgm:t>
        <a:bodyPr/>
        <a:lstStyle/>
        <a:p>
          <a:pPr algn="ctr"/>
          <a:r>
            <a:rPr lang="ru-RU" sz="1200" b="0">
              <a:latin typeface="Times New Roman" panose="02020603050405020304" pitchFamily="18" charset="0"/>
              <a:cs typeface="Times New Roman" panose="02020603050405020304" pitchFamily="18" charset="0"/>
            </a:rPr>
            <a:t>Білім мазмұнын жаңарту</a:t>
          </a:r>
        </a:p>
      </dgm:t>
    </dgm:pt>
    <dgm:pt modelId="{16DF0952-C470-49DF-B4C7-B65F95524CA3}" type="parTrans" cxnId="{9CFD9FAE-047A-43C7-8362-740B415D3204}">
      <dgm:prSet/>
      <dgm:spPr/>
      <dgm:t>
        <a:bodyPr/>
        <a:lstStyle/>
        <a:p>
          <a:pPr algn="ctr"/>
          <a:endParaRPr lang="ru-RU" sz="1200" b="0"/>
        </a:p>
      </dgm:t>
    </dgm:pt>
    <dgm:pt modelId="{2E843FD0-294D-444F-836F-6412BDAAA87B}" type="sibTrans" cxnId="{9CFD9FAE-047A-43C7-8362-740B415D3204}">
      <dgm:prSet/>
      <dgm:spPr/>
      <dgm:t>
        <a:bodyPr/>
        <a:lstStyle/>
        <a:p>
          <a:pPr algn="ctr"/>
          <a:endParaRPr lang="ru-RU" sz="1200" b="0"/>
        </a:p>
      </dgm:t>
    </dgm:pt>
    <dgm:pt modelId="{E53E755F-AF56-44B0-9537-EEF6F70E2507}">
      <dgm:prSet phldrT="[Текст]" custT="1"/>
      <dgm:spPr/>
      <dgm:t>
        <a:bodyPr/>
        <a:lstStyle/>
        <a:p>
          <a:pPr algn="ctr"/>
          <a:r>
            <a:rPr lang="ru-RU" sz="1200" b="0">
              <a:latin typeface="Times New Roman" panose="02020603050405020304" pitchFamily="18" charset="0"/>
              <a:cs typeface="Times New Roman" panose="02020603050405020304" pitchFamily="18" charset="0"/>
            </a:rPr>
            <a:t>Баланы оқыту, тәрбиелеу, дамытудың жаңа әдіс-амалдарын, құралдарын, әдістемелерін, технологияларын, жүйесін жасау</a:t>
          </a:r>
        </a:p>
      </dgm:t>
    </dgm:pt>
    <dgm:pt modelId="{D00CC4C3-631C-4489-B6FD-E068249F6EC4}" type="parTrans" cxnId="{1B30147E-286C-4090-84D7-B448DF3B2238}">
      <dgm:prSet/>
      <dgm:spPr/>
      <dgm:t>
        <a:bodyPr/>
        <a:lstStyle/>
        <a:p>
          <a:pPr algn="ctr"/>
          <a:endParaRPr lang="ru-RU" sz="1200" b="0"/>
        </a:p>
      </dgm:t>
    </dgm:pt>
    <dgm:pt modelId="{31FE7AE4-4E84-4BE5-885E-97D4C184E72A}" type="sibTrans" cxnId="{1B30147E-286C-4090-84D7-B448DF3B2238}">
      <dgm:prSet/>
      <dgm:spPr/>
      <dgm:t>
        <a:bodyPr/>
        <a:lstStyle/>
        <a:p>
          <a:pPr algn="ctr"/>
          <a:endParaRPr lang="ru-RU" sz="1200" b="0"/>
        </a:p>
      </dgm:t>
    </dgm:pt>
    <dgm:pt modelId="{5BBD2197-77E1-4CE3-8047-EA27A6DC0081}">
      <dgm:prSet phldrT="[Текст]" custT="1"/>
      <dgm:spPr/>
      <dgm:t>
        <a:bodyPr/>
        <a:lstStyle/>
        <a:p>
          <a:pPr algn="ctr"/>
          <a:r>
            <a:rPr lang="ru-RU" sz="1200" b="0">
              <a:latin typeface="Times New Roman" panose="02020603050405020304" pitchFamily="18" charset="0"/>
              <a:cs typeface="Times New Roman" panose="02020603050405020304" pitchFamily="18" charset="0"/>
            </a:rPr>
            <a:t>Оқу орындарының жаңа модельдерін жасау, оқу-тәрбие ұйымдарының жаңа кешендерін жасау</a:t>
          </a:r>
        </a:p>
      </dgm:t>
    </dgm:pt>
    <dgm:pt modelId="{4EDF8CF9-2227-4E11-B16A-1608A4CD1C32}" type="parTrans" cxnId="{FD99A32B-4300-4E44-9D5D-21FCEA235363}">
      <dgm:prSet/>
      <dgm:spPr/>
      <dgm:t>
        <a:bodyPr/>
        <a:lstStyle/>
        <a:p>
          <a:pPr algn="ctr"/>
          <a:endParaRPr lang="ru-RU" sz="1200" b="0"/>
        </a:p>
      </dgm:t>
    </dgm:pt>
    <dgm:pt modelId="{BE047D96-3CC5-49AF-8DB8-268AF5D0AD67}" type="sibTrans" cxnId="{FD99A32B-4300-4E44-9D5D-21FCEA235363}">
      <dgm:prSet/>
      <dgm:spPr/>
      <dgm:t>
        <a:bodyPr/>
        <a:lstStyle/>
        <a:p>
          <a:pPr algn="ctr"/>
          <a:endParaRPr lang="ru-RU" sz="1200" b="0"/>
        </a:p>
      </dgm:t>
    </dgm:pt>
    <dgm:pt modelId="{8BAB5C3C-EEF3-4213-A026-50EE0280D147}">
      <dgm:prSet phldrT="[Текст]" custT="1"/>
      <dgm:spPr/>
      <dgm:t>
        <a:bodyPr/>
        <a:lstStyle/>
        <a:p>
          <a:pPr algn="ctr"/>
          <a:r>
            <a:rPr lang="ru-RU" sz="1200" b="0">
              <a:latin typeface="Times New Roman" panose="02020603050405020304" pitchFamily="18" charset="0"/>
              <a:cs typeface="Times New Roman" panose="02020603050405020304" pitchFamily="18" charset="0"/>
            </a:rPr>
            <a:t>Оқу орындарын басқарудың жаңа жүйелерін, тетіктерін жасау</a:t>
          </a:r>
        </a:p>
      </dgm:t>
    </dgm:pt>
    <dgm:pt modelId="{D3EBE8ED-08E6-4699-92F6-25B815E93566}" type="parTrans" cxnId="{14B87E8B-ABAF-42F2-93B4-3B1BF7DCA039}">
      <dgm:prSet/>
      <dgm:spPr/>
      <dgm:t>
        <a:bodyPr/>
        <a:lstStyle/>
        <a:p>
          <a:pPr algn="ctr"/>
          <a:endParaRPr lang="ru-RU" sz="1200" b="0"/>
        </a:p>
      </dgm:t>
    </dgm:pt>
    <dgm:pt modelId="{BCC0122A-0204-4553-A275-8B54EE0F0B21}" type="sibTrans" cxnId="{14B87E8B-ABAF-42F2-93B4-3B1BF7DCA039}">
      <dgm:prSet/>
      <dgm:spPr/>
      <dgm:t>
        <a:bodyPr/>
        <a:lstStyle/>
        <a:p>
          <a:pPr algn="ctr"/>
          <a:endParaRPr lang="ru-RU" sz="1200" b="0"/>
        </a:p>
      </dgm:t>
    </dgm:pt>
    <dgm:pt modelId="{AB2B1540-6B1C-49C0-9276-B511C6058E0E}" type="pres">
      <dgm:prSet presAssocID="{CF2032D3-A371-4B17-8103-0DBD744E6B97}" presName="Name0" presStyleCnt="0">
        <dgm:presLayoutVars>
          <dgm:dir/>
          <dgm:animLvl val="lvl"/>
          <dgm:resizeHandles val="exact"/>
        </dgm:presLayoutVars>
      </dgm:prSet>
      <dgm:spPr/>
      <dgm:t>
        <a:bodyPr/>
        <a:lstStyle/>
        <a:p>
          <a:endParaRPr lang="ru-RU"/>
        </a:p>
      </dgm:t>
    </dgm:pt>
    <dgm:pt modelId="{AA0A909B-9E2B-4656-A667-63D12C50F30B}" type="pres">
      <dgm:prSet presAssocID="{8BAB5C3C-EEF3-4213-A026-50EE0280D147}" presName="boxAndChildren" presStyleCnt="0"/>
      <dgm:spPr/>
    </dgm:pt>
    <dgm:pt modelId="{01356B04-CBEA-43C0-BB22-64485777C27C}" type="pres">
      <dgm:prSet presAssocID="{8BAB5C3C-EEF3-4213-A026-50EE0280D147}" presName="parentTextBox" presStyleLbl="node1" presStyleIdx="0" presStyleCnt="4"/>
      <dgm:spPr/>
      <dgm:t>
        <a:bodyPr/>
        <a:lstStyle/>
        <a:p>
          <a:endParaRPr lang="ru-RU"/>
        </a:p>
      </dgm:t>
    </dgm:pt>
    <dgm:pt modelId="{271D1917-AE0D-4465-A530-786E3BFFC538}" type="pres">
      <dgm:prSet presAssocID="{BE047D96-3CC5-49AF-8DB8-268AF5D0AD67}" presName="sp" presStyleCnt="0"/>
      <dgm:spPr/>
    </dgm:pt>
    <dgm:pt modelId="{C201FA66-35D1-497B-B75A-BE26A8C65196}" type="pres">
      <dgm:prSet presAssocID="{5BBD2197-77E1-4CE3-8047-EA27A6DC0081}" presName="arrowAndChildren" presStyleCnt="0"/>
      <dgm:spPr/>
    </dgm:pt>
    <dgm:pt modelId="{68E3DB45-6962-405E-B414-A04F557243E9}" type="pres">
      <dgm:prSet presAssocID="{5BBD2197-77E1-4CE3-8047-EA27A6DC0081}" presName="parentTextArrow" presStyleLbl="node1" presStyleIdx="1" presStyleCnt="4"/>
      <dgm:spPr/>
      <dgm:t>
        <a:bodyPr/>
        <a:lstStyle/>
        <a:p>
          <a:endParaRPr lang="ru-RU"/>
        </a:p>
      </dgm:t>
    </dgm:pt>
    <dgm:pt modelId="{2EFF8D90-DE1A-4D9D-BD05-CFE1DD1D6420}" type="pres">
      <dgm:prSet presAssocID="{31FE7AE4-4E84-4BE5-885E-97D4C184E72A}" presName="sp" presStyleCnt="0"/>
      <dgm:spPr/>
    </dgm:pt>
    <dgm:pt modelId="{31E61978-AC45-42E8-9B57-204E1F87FB14}" type="pres">
      <dgm:prSet presAssocID="{E53E755F-AF56-44B0-9537-EEF6F70E2507}" presName="arrowAndChildren" presStyleCnt="0"/>
      <dgm:spPr/>
    </dgm:pt>
    <dgm:pt modelId="{F75ECBE0-C52E-4C84-96A1-7EC04B1419A4}" type="pres">
      <dgm:prSet presAssocID="{E53E755F-AF56-44B0-9537-EEF6F70E2507}" presName="parentTextArrow" presStyleLbl="node1" presStyleIdx="2" presStyleCnt="4"/>
      <dgm:spPr/>
      <dgm:t>
        <a:bodyPr/>
        <a:lstStyle/>
        <a:p>
          <a:endParaRPr lang="ru-RU"/>
        </a:p>
      </dgm:t>
    </dgm:pt>
    <dgm:pt modelId="{4F36321F-B251-41F4-92C9-E895707D931E}" type="pres">
      <dgm:prSet presAssocID="{2E843FD0-294D-444F-836F-6412BDAAA87B}" presName="sp" presStyleCnt="0"/>
      <dgm:spPr/>
    </dgm:pt>
    <dgm:pt modelId="{731E2C7D-EA57-4ED0-840A-9A726F9BB51B}" type="pres">
      <dgm:prSet presAssocID="{2501DF0E-86BA-4A6E-9F7B-C5FE2CC2C6B9}" presName="arrowAndChildren" presStyleCnt="0"/>
      <dgm:spPr/>
    </dgm:pt>
    <dgm:pt modelId="{49FAB154-5011-4B95-89EE-395760215E23}" type="pres">
      <dgm:prSet presAssocID="{2501DF0E-86BA-4A6E-9F7B-C5FE2CC2C6B9}" presName="parentTextArrow" presStyleLbl="node1" presStyleIdx="3" presStyleCnt="4"/>
      <dgm:spPr/>
      <dgm:t>
        <a:bodyPr/>
        <a:lstStyle/>
        <a:p>
          <a:endParaRPr lang="ru-RU"/>
        </a:p>
      </dgm:t>
    </dgm:pt>
  </dgm:ptLst>
  <dgm:cxnLst>
    <dgm:cxn modelId="{9CFD9FAE-047A-43C7-8362-740B415D3204}" srcId="{CF2032D3-A371-4B17-8103-0DBD744E6B97}" destId="{2501DF0E-86BA-4A6E-9F7B-C5FE2CC2C6B9}" srcOrd="0" destOrd="0" parTransId="{16DF0952-C470-49DF-B4C7-B65F95524CA3}" sibTransId="{2E843FD0-294D-444F-836F-6412BDAAA87B}"/>
    <dgm:cxn modelId="{BBABC30C-6C76-4FE4-8ADA-4058C47642A8}" type="presOf" srcId="{E53E755F-AF56-44B0-9537-EEF6F70E2507}" destId="{F75ECBE0-C52E-4C84-96A1-7EC04B1419A4}" srcOrd="0" destOrd="0" presId="urn:microsoft.com/office/officeart/2005/8/layout/process4"/>
    <dgm:cxn modelId="{45FA7DFA-0437-42D7-82F7-E8D3D3181CE2}" type="presOf" srcId="{CF2032D3-A371-4B17-8103-0DBD744E6B97}" destId="{AB2B1540-6B1C-49C0-9276-B511C6058E0E}" srcOrd="0" destOrd="0" presId="urn:microsoft.com/office/officeart/2005/8/layout/process4"/>
    <dgm:cxn modelId="{1B30147E-286C-4090-84D7-B448DF3B2238}" srcId="{CF2032D3-A371-4B17-8103-0DBD744E6B97}" destId="{E53E755F-AF56-44B0-9537-EEF6F70E2507}" srcOrd="1" destOrd="0" parTransId="{D00CC4C3-631C-4489-B6FD-E068249F6EC4}" sibTransId="{31FE7AE4-4E84-4BE5-885E-97D4C184E72A}"/>
    <dgm:cxn modelId="{A5E75470-0B70-4FD4-9624-16A32AEB8B84}" type="presOf" srcId="{2501DF0E-86BA-4A6E-9F7B-C5FE2CC2C6B9}" destId="{49FAB154-5011-4B95-89EE-395760215E23}" srcOrd="0" destOrd="0" presId="urn:microsoft.com/office/officeart/2005/8/layout/process4"/>
    <dgm:cxn modelId="{FD99A32B-4300-4E44-9D5D-21FCEA235363}" srcId="{CF2032D3-A371-4B17-8103-0DBD744E6B97}" destId="{5BBD2197-77E1-4CE3-8047-EA27A6DC0081}" srcOrd="2" destOrd="0" parTransId="{4EDF8CF9-2227-4E11-B16A-1608A4CD1C32}" sibTransId="{BE047D96-3CC5-49AF-8DB8-268AF5D0AD67}"/>
    <dgm:cxn modelId="{0C7917F7-98A8-4D1C-8A10-FB570DA6757A}" type="presOf" srcId="{5BBD2197-77E1-4CE3-8047-EA27A6DC0081}" destId="{68E3DB45-6962-405E-B414-A04F557243E9}" srcOrd="0" destOrd="0" presId="urn:microsoft.com/office/officeart/2005/8/layout/process4"/>
    <dgm:cxn modelId="{667B550B-E7C0-4C79-8142-9678D8D296C0}" type="presOf" srcId="{8BAB5C3C-EEF3-4213-A026-50EE0280D147}" destId="{01356B04-CBEA-43C0-BB22-64485777C27C}" srcOrd="0" destOrd="0" presId="urn:microsoft.com/office/officeart/2005/8/layout/process4"/>
    <dgm:cxn modelId="{14B87E8B-ABAF-42F2-93B4-3B1BF7DCA039}" srcId="{CF2032D3-A371-4B17-8103-0DBD744E6B97}" destId="{8BAB5C3C-EEF3-4213-A026-50EE0280D147}" srcOrd="3" destOrd="0" parTransId="{D3EBE8ED-08E6-4699-92F6-25B815E93566}" sibTransId="{BCC0122A-0204-4553-A275-8B54EE0F0B21}"/>
    <dgm:cxn modelId="{AE638A33-2939-450C-B26C-EE0EF8B649AA}" type="presParOf" srcId="{AB2B1540-6B1C-49C0-9276-B511C6058E0E}" destId="{AA0A909B-9E2B-4656-A667-63D12C50F30B}" srcOrd="0" destOrd="0" presId="urn:microsoft.com/office/officeart/2005/8/layout/process4"/>
    <dgm:cxn modelId="{F092B255-DB20-4C3A-BDFD-EF2D884D0621}" type="presParOf" srcId="{AA0A909B-9E2B-4656-A667-63D12C50F30B}" destId="{01356B04-CBEA-43C0-BB22-64485777C27C}" srcOrd="0" destOrd="0" presId="urn:microsoft.com/office/officeart/2005/8/layout/process4"/>
    <dgm:cxn modelId="{2CA1F0B5-16C5-4962-AA46-1A4D04548FB8}" type="presParOf" srcId="{AB2B1540-6B1C-49C0-9276-B511C6058E0E}" destId="{271D1917-AE0D-4465-A530-786E3BFFC538}" srcOrd="1" destOrd="0" presId="urn:microsoft.com/office/officeart/2005/8/layout/process4"/>
    <dgm:cxn modelId="{A5BC1020-8A25-4969-8E3D-BBC0DB4ABB69}" type="presParOf" srcId="{AB2B1540-6B1C-49C0-9276-B511C6058E0E}" destId="{C201FA66-35D1-497B-B75A-BE26A8C65196}" srcOrd="2" destOrd="0" presId="urn:microsoft.com/office/officeart/2005/8/layout/process4"/>
    <dgm:cxn modelId="{3ADB64E5-361D-449F-BC50-8041FC624E5A}" type="presParOf" srcId="{C201FA66-35D1-497B-B75A-BE26A8C65196}" destId="{68E3DB45-6962-405E-B414-A04F557243E9}" srcOrd="0" destOrd="0" presId="urn:microsoft.com/office/officeart/2005/8/layout/process4"/>
    <dgm:cxn modelId="{4888FE99-F28B-4D60-B036-579DEA0E0652}" type="presParOf" srcId="{AB2B1540-6B1C-49C0-9276-B511C6058E0E}" destId="{2EFF8D90-DE1A-4D9D-BD05-CFE1DD1D6420}" srcOrd="3" destOrd="0" presId="urn:microsoft.com/office/officeart/2005/8/layout/process4"/>
    <dgm:cxn modelId="{F6C3E36D-9C7F-496E-82A8-B7E088B7CBD2}" type="presParOf" srcId="{AB2B1540-6B1C-49C0-9276-B511C6058E0E}" destId="{31E61978-AC45-42E8-9B57-204E1F87FB14}" srcOrd="4" destOrd="0" presId="urn:microsoft.com/office/officeart/2005/8/layout/process4"/>
    <dgm:cxn modelId="{B1819A5F-4942-4004-A4F6-D34CFEA8FA61}" type="presParOf" srcId="{31E61978-AC45-42E8-9B57-204E1F87FB14}" destId="{F75ECBE0-C52E-4C84-96A1-7EC04B1419A4}" srcOrd="0" destOrd="0" presId="urn:microsoft.com/office/officeart/2005/8/layout/process4"/>
    <dgm:cxn modelId="{A247D771-327D-43C9-85C6-A1A1192E4E8C}" type="presParOf" srcId="{AB2B1540-6B1C-49C0-9276-B511C6058E0E}" destId="{4F36321F-B251-41F4-92C9-E895707D931E}" srcOrd="5" destOrd="0" presId="urn:microsoft.com/office/officeart/2005/8/layout/process4"/>
    <dgm:cxn modelId="{63B08E38-2515-4D76-B731-0D1CF09F3A31}" type="presParOf" srcId="{AB2B1540-6B1C-49C0-9276-B511C6058E0E}" destId="{731E2C7D-EA57-4ED0-840A-9A726F9BB51B}" srcOrd="6" destOrd="0" presId="urn:microsoft.com/office/officeart/2005/8/layout/process4"/>
    <dgm:cxn modelId="{629327BF-0D62-4851-A890-8DBB097021E0}" type="presParOf" srcId="{731E2C7D-EA57-4ED0-840A-9A726F9BB51B}" destId="{49FAB154-5011-4B95-89EE-395760215E23}" srcOrd="0" destOrd="0" presId="urn:microsoft.com/office/officeart/2005/8/layout/process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42A5B5E-7963-49CF-B611-CD04D6031012}" type="doc">
      <dgm:prSet loTypeId="urn:microsoft.com/office/officeart/2009/3/layout/StepUpProcess" loCatId="process" qsTypeId="urn:microsoft.com/office/officeart/2005/8/quickstyle/simple1" qsCatId="simple" csTypeId="urn:microsoft.com/office/officeart/2005/8/colors/accent0_1" csCatId="mainScheme" phldr="1"/>
      <dgm:spPr/>
      <dgm:t>
        <a:bodyPr/>
        <a:lstStyle/>
        <a:p>
          <a:endParaRPr lang="ru-RU"/>
        </a:p>
      </dgm:t>
    </dgm:pt>
    <dgm:pt modelId="{E8FE6FF2-9BBC-40CA-AF33-34F744E16C0E}">
      <dgm:prSet phldrT="[Текст]" custT="1"/>
      <dgm:spPr/>
      <dgm:t>
        <a:bodyPr/>
        <a:lstStyle/>
        <a:p>
          <a:r>
            <a:rPr lang="ru-RU" sz="1200" b="1">
              <a:latin typeface="Times New Roman" panose="02020603050405020304" pitchFamily="18" charset="0"/>
              <a:cs typeface="Times New Roman" panose="02020603050405020304" pitchFamily="18" charset="0"/>
            </a:rPr>
            <a:t>Бірінші операция</a:t>
          </a:r>
          <a:r>
            <a:rPr lang="ru-RU" sz="1200">
              <a:latin typeface="Times New Roman" panose="02020603050405020304" pitchFamily="18" charset="0"/>
              <a:cs typeface="Times New Roman" panose="02020603050405020304" pitchFamily="18" charset="0"/>
            </a:rPr>
            <a:t> Рефлексивтік позицияға өту.  Ой қызметін саналы түрде атқару.</a:t>
          </a:r>
        </a:p>
      </dgm:t>
    </dgm:pt>
    <dgm:pt modelId="{51F2DBE9-32A2-4E75-B349-A3F545D1B070}" type="parTrans" cxnId="{C733A3BB-10CD-4BD3-9989-C0DCD5821F20}">
      <dgm:prSet/>
      <dgm:spPr/>
      <dgm:t>
        <a:bodyPr/>
        <a:lstStyle/>
        <a:p>
          <a:endParaRPr lang="ru-RU"/>
        </a:p>
      </dgm:t>
    </dgm:pt>
    <dgm:pt modelId="{9E38E5B8-5B6D-4507-9625-6473C89366C1}" type="sibTrans" cxnId="{C733A3BB-10CD-4BD3-9989-C0DCD5821F20}">
      <dgm:prSet/>
      <dgm:spPr/>
      <dgm:t>
        <a:bodyPr/>
        <a:lstStyle/>
        <a:p>
          <a:endParaRPr lang="ru-RU"/>
        </a:p>
      </dgm:t>
    </dgm:pt>
    <dgm:pt modelId="{11965A03-138D-4979-9250-4BE8100483A2}">
      <dgm:prSet phldrT="[Текст]" custT="1"/>
      <dgm:spPr/>
      <dgm:t>
        <a:bodyPr/>
        <a:lstStyle/>
        <a:p>
          <a:r>
            <a:rPr lang="ru-RU" sz="1200" b="1">
              <a:latin typeface="Times New Roman" panose="02020603050405020304" pitchFamily="18" charset="0"/>
              <a:cs typeface="Times New Roman" panose="02020603050405020304" pitchFamily="18" charset="0"/>
            </a:rPr>
            <a:t>Екінші операция </a:t>
          </a:r>
          <a:r>
            <a:rPr lang="ru-RU" sz="1200">
              <a:latin typeface="Times New Roman" panose="02020603050405020304" pitchFamily="18" charset="0"/>
              <a:cs typeface="Times New Roman" panose="02020603050405020304" pitchFamily="18" charset="0"/>
            </a:rPr>
            <a:t>Мәселені шешуді ұйымдастырушының позициясына өту. Қажетті жүйені құру</a:t>
          </a:r>
        </a:p>
      </dgm:t>
    </dgm:pt>
    <dgm:pt modelId="{9F16D86A-12E3-41D4-B2EB-D0F942943246}" type="parTrans" cxnId="{426228E5-3692-415E-8B51-E2C95AB567FD}">
      <dgm:prSet/>
      <dgm:spPr/>
      <dgm:t>
        <a:bodyPr/>
        <a:lstStyle/>
        <a:p>
          <a:endParaRPr lang="ru-RU"/>
        </a:p>
      </dgm:t>
    </dgm:pt>
    <dgm:pt modelId="{62F99591-8632-43C8-BB7A-0C990D717987}" type="sibTrans" cxnId="{426228E5-3692-415E-8B51-E2C95AB567FD}">
      <dgm:prSet/>
      <dgm:spPr/>
      <dgm:t>
        <a:bodyPr/>
        <a:lstStyle/>
        <a:p>
          <a:endParaRPr lang="ru-RU"/>
        </a:p>
      </dgm:t>
    </dgm:pt>
    <dgm:pt modelId="{876E3BAD-9FB0-4F3A-8632-EA219737123B}">
      <dgm:prSet phldrT="[Текст]" custT="1"/>
      <dgm:spPr/>
      <dgm:t>
        <a:bodyPr/>
        <a:lstStyle/>
        <a:p>
          <a:r>
            <a:rPr lang="ru-RU" sz="1200" b="1">
              <a:latin typeface="Times New Roman" panose="02020603050405020304" pitchFamily="18" charset="0"/>
              <a:cs typeface="Times New Roman" panose="02020603050405020304" pitchFamily="18" charset="0"/>
            </a:rPr>
            <a:t>Үшінші операция</a:t>
          </a:r>
          <a:r>
            <a:rPr lang="ru-RU" sz="1200">
              <a:latin typeface="Times New Roman" panose="02020603050405020304" pitchFamily="18" charset="0"/>
              <a:cs typeface="Times New Roman" panose="02020603050405020304" pitchFamily="18" charset="0"/>
            </a:rPr>
            <a:t> Социоинженерлік позицияға өту. Жаңа жағдаяттар құру және ағымдағы жағдаяттарды түрлендіру (модификациялау).</a:t>
          </a:r>
        </a:p>
      </dgm:t>
    </dgm:pt>
    <dgm:pt modelId="{7C61BA8F-4BF0-49E2-B4A7-102D77D1B023}" type="parTrans" cxnId="{692389DB-630C-410B-97B3-770EB1BEED1F}">
      <dgm:prSet/>
      <dgm:spPr/>
      <dgm:t>
        <a:bodyPr/>
        <a:lstStyle/>
        <a:p>
          <a:endParaRPr lang="ru-RU"/>
        </a:p>
      </dgm:t>
    </dgm:pt>
    <dgm:pt modelId="{5CFB8B32-20A5-4F81-9F15-5039ACDA6309}" type="sibTrans" cxnId="{692389DB-630C-410B-97B3-770EB1BEED1F}">
      <dgm:prSet/>
      <dgm:spPr/>
      <dgm:t>
        <a:bodyPr/>
        <a:lstStyle/>
        <a:p>
          <a:endParaRPr lang="ru-RU"/>
        </a:p>
      </dgm:t>
    </dgm:pt>
    <dgm:pt modelId="{A059EC32-7938-41E1-9071-AD9E5EB91423}" type="pres">
      <dgm:prSet presAssocID="{B42A5B5E-7963-49CF-B611-CD04D6031012}" presName="rootnode" presStyleCnt="0">
        <dgm:presLayoutVars>
          <dgm:chMax/>
          <dgm:chPref/>
          <dgm:dir/>
          <dgm:animLvl val="lvl"/>
        </dgm:presLayoutVars>
      </dgm:prSet>
      <dgm:spPr/>
      <dgm:t>
        <a:bodyPr/>
        <a:lstStyle/>
        <a:p>
          <a:endParaRPr lang="ru-RU"/>
        </a:p>
      </dgm:t>
    </dgm:pt>
    <dgm:pt modelId="{BED8B1A4-C5E5-4DA7-B3C2-ECC1091793AB}" type="pres">
      <dgm:prSet presAssocID="{E8FE6FF2-9BBC-40CA-AF33-34F744E16C0E}" presName="composite" presStyleCnt="0"/>
      <dgm:spPr/>
    </dgm:pt>
    <dgm:pt modelId="{E32CE481-793F-46FA-B2EB-32F2596F60D7}" type="pres">
      <dgm:prSet presAssocID="{E8FE6FF2-9BBC-40CA-AF33-34F744E16C0E}" presName="LShape" presStyleLbl="alignNode1" presStyleIdx="0" presStyleCnt="5"/>
      <dgm:spPr/>
    </dgm:pt>
    <dgm:pt modelId="{52BF4711-847D-4FB0-B887-7F89E0A52C0B}" type="pres">
      <dgm:prSet presAssocID="{E8FE6FF2-9BBC-40CA-AF33-34F744E16C0E}" presName="ParentText" presStyleLbl="revTx" presStyleIdx="0" presStyleCnt="3">
        <dgm:presLayoutVars>
          <dgm:chMax val="0"/>
          <dgm:chPref val="0"/>
          <dgm:bulletEnabled val="1"/>
        </dgm:presLayoutVars>
      </dgm:prSet>
      <dgm:spPr/>
      <dgm:t>
        <a:bodyPr/>
        <a:lstStyle/>
        <a:p>
          <a:endParaRPr lang="ru-RU"/>
        </a:p>
      </dgm:t>
    </dgm:pt>
    <dgm:pt modelId="{F2C814B5-83EB-44B3-86F6-B6978D012D67}" type="pres">
      <dgm:prSet presAssocID="{E8FE6FF2-9BBC-40CA-AF33-34F744E16C0E}" presName="Triangle" presStyleLbl="alignNode1" presStyleIdx="1" presStyleCnt="5"/>
      <dgm:spPr/>
    </dgm:pt>
    <dgm:pt modelId="{3C47D0DF-8BAF-469F-B467-166EA2C02F3B}" type="pres">
      <dgm:prSet presAssocID="{9E38E5B8-5B6D-4507-9625-6473C89366C1}" presName="sibTrans" presStyleCnt="0"/>
      <dgm:spPr/>
    </dgm:pt>
    <dgm:pt modelId="{D763987D-BD06-4D39-BC32-EF0BFF357C4D}" type="pres">
      <dgm:prSet presAssocID="{9E38E5B8-5B6D-4507-9625-6473C89366C1}" presName="space" presStyleCnt="0"/>
      <dgm:spPr/>
    </dgm:pt>
    <dgm:pt modelId="{CDDB7583-BDAF-44F5-B50D-82C28B472B9D}" type="pres">
      <dgm:prSet presAssocID="{11965A03-138D-4979-9250-4BE8100483A2}" presName="composite" presStyleCnt="0"/>
      <dgm:spPr/>
    </dgm:pt>
    <dgm:pt modelId="{B663C390-1E72-455C-A259-76AA6D1382FD}" type="pres">
      <dgm:prSet presAssocID="{11965A03-138D-4979-9250-4BE8100483A2}" presName="LShape" presStyleLbl="alignNode1" presStyleIdx="2" presStyleCnt="5"/>
      <dgm:spPr/>
    </dgm:pt>
    <dgm:pt modelId="{804C86B4-C9E5-42AA-975F-ABF5CA33E471}" type="pres">
      <dgm:prSet presAssocID="{11965A03-138D-4979-9250-4BE8100483A2}" presName="ParentText" presStyleLbl="revTx" presStyleIdx="1" presStyleCnt="3">
        <dgm:presLayoutVars>
          <dgm:chMax val="0"/>
          <dgm:chPref val="0"/>
          <dgm:bulletEnabled val="1"/>
        </dgm:presLayoutVars>
      </dgm:prSet>
      <dgm:spPr/>
      <dgm:t>
        <a:bodyPr/>
        <a:lstStyle/>
        <a:p>
          <a:endParaRPr lang="ru-RU"/>
        </a:p>
      </dgm:t>
    </dgm:pt>
    <dgm:pt modelId="{D0EA98D8-57C7-492B-BF88-87979FC554D7}" type="pres">
      <dgm:prSet presAssocID="{11965A03-138D-4979-9250-4BE8100483A2}" presName="Triangle" presStyleLbl="alignNode1" presStyleIdx="3" presStyleCnt="5"/>
      <dgm:spPr/>
    </dgm:pt>
    <dgm:pt modelId="{B72AF062-9EDF-4151-9B47-94129E87535A}" type="pres">
      <dgm:prSet presAssocID="{62F99591-8632-43C8-BB7A-0C990D717987}" presName="sibTrans" presStyleCnt="0"/>
      <dgm:spPr/>
    </dgm:pt>
    <dgm:pt modelId="{498BB955-31D8-47B8-9942-5ABE1589FE7A}" type="pres">
      <dgm:prSet presAssocID="{62F99591-8632-43C8-BB7A-0C990D717987}" presName="space" presStyleCnt="0"/>
      <dgm:spPr/>
    </dgm:pt>
    <dgm:pt modelId="{6761049E-5FA5-441C-9BA6-E193486277A2}" type="pres">
      <dgm:prSet presAssocID="{876E3BAD-9FB0-4F3A-8632-EA219737123B}" presName="composite" presStyleCnt="0"/>
      <dgm:spPr/>
    </dgm:pt>
    <dgm:pt modelId="{D49CAD19-CAB3-4213-B7B4-E8422347ED42}" type="pres">
      <dgm:prSet presAssocID="{876E3BAD-9FB0-4F3A-8632-EA219737123B}" presName="LShape" presStyleLbl="alignNode1" presStyleIdx="4" presStyleCnt="5"/>
      <dgm:spPr/>
    </dgm:pt>
    <dgm:pt modelId="{A8B2DCAA-F521-47DA-BE47-BC265998491D}" type="pres">
      <dgm:prSet presAssocID="{876E3BAD-9FB0-4F3A-8632-EA219737123B}" presName="ParentText" presStyleLbl="revTx" presStyleIdx="2" presStyleCnt="3">
        <dgm:presLayoutVars>
          <dgm:chMax val="0"/>
          <dgm:chPref val="0"/>
          <dgm:bulletEnabled val="1"/>
        </dgm:presLayoutVars>
      </dgm:prSet>
      <dgm:spPr/>
      <dgm:t>
        <a:bodyPr/>
        <a:lstStyle/>
        <a:p>
          <a:endParaRPr lang="ru-RU"/>
        </a:p>
      </dgm:t>
    </dgm:pt>
  </dgm:ptLst>
  <dgm:cxnLst>
    <dgm:cxn modelId="{D17083F1-2EE7-4C12-9C43-9E5A3EE39BC2}" type="presOf" srcId="{11965A03-138D-4979-9250-4BE8100483A2}" destId="{804C86B4-C9E5-42AA-975F-ABF5CA33E471}" srcOrd="0" destOrd="0" presId="urn:microsoft.com/office/officeart/2009/3/layout/StepUpProcess"/>
    <dgm:cxn modelId="{426228E5-3692-415E-8B51-E2C95AB567FD}" srcId="{B42A5B5E-7963-49CF-B611-CD04D6031012}" destId="{11965A03-138D-4979-9250-4BE8100483A2}" srcOrd="1" destOrd="0" parTransId="{9F16D86A-12E3-41D4-B2EB-D0F942943246}" sibTransId="{62F99591-8632-43C8-BB7A-0C990D717987}"/>
    <dgm:cxn modelId="{9FE0F7C8-C539-4462-9F3C-E88776854828}" type="presOf" srcId="{B42A5B5E-7963-49CF-B611-CD04D6031012}" destId="{A059EC32-7938-41E1-9071-AD9E5EB91423}" srcOrd="0" destOrd="0" presId="urn:microsoft.com/office/officeart/2009/3/layout/StepUpProcess"/>
    <dgm:cxn modelId="{692389DB-630C-410B-97B3-770EB1BEED1F}" srcId="{B42A5B5E-7963-49CF-B611-CD04D6031012}" destId="{876E3BAD-9FB0-4F3A-8632-EA219737123B}" srcOrd="2" destOrd="0" parTransId="{7C61BA8F-4BF0-49E2-B4A7-102D77D1B023}" sibTransId="{5CFB8B32-20A5-4F81-9F15-5039ACDA6309}"/>
    <dgm:cxn modelId="{C733A3BB-10CD-4BD3-9989-C0DCD5821F20}" srcId="{B42A5B5E-7963-49CF-B611-CD04D6031012}" destId="{E8FE6FF2-9BBC-40CA-AF33-34F744E16C0E}" srcOrd="0" destOrd="0" parTransId="{51F2DBE9-32A2-4E75-B349-A3F545D1B070}" sibTransId="{9E38E5B8-5B6D-4507-9625-6473C89366C1}"/>
    <dgm:cxn modelId="{06B81BF9-F56C-42FD-9469-349FFE891A39}" type="presOf" srcId="{E8FE6FF2-9BBC-40CA-AF33-34F744E16C0E}" destId="{52BF4711-847D-4FB0-B887-7F89E0A52C0B}" srcOrd="0" destOrd="0" presId="urn:microsoft.com/office/officeart/2009/3/layout/StepUpProcess"/>
    <dgm:cxn modelId="{50E69F45-D688-4DBC-B41D-DF9FF2CD695A}" type="presOf" srcId="{876E3BAD-9FB0-4F3A-8632-EA219737123B}" destId="{A8B2DCAA-F521-47DA-BE47-BC265998491D}" srcOrd="0" destOrd="0" presId="urn:microsoft.com/office/officeart/2009/3/layout/StepUpProcess"/>
    <dgm:cxn modelId="{45B881AB-A4C5-45B3-947F-7B57BF55BDF0}" type="presParOf" srcId="{A059EC32-7938-41E1-9071-AD9E5EB91423}" destId="{BED8B1A4-C5E5-4DA7-B3C2-ECC1091793AB}" srcOrd="0" destOrd="0" presId="urn:microsoft.com/office/officeart/2009/3/layout/StepUpProcess"/>
    <dgm:cxn modelId="{6B6C854F-FF1E-4213-B4D3-B0D1A6C01921}" type="presParOf" srcId="{BED8B1A4-C5E5-4DA7-B3C2-ECC1091793AB}" destId="{E32CE481-793F-46FA-B2EB-32F2596F60D7}" srcOrd="0" destOrd="0" presId="urn:microsoft.com/office/officeart/2009/3/layout/StepUpProcess"/>
    <dgm:cxn modelId="{682B05D0-6F68-4CD2-8720-F0302C35DBB7}" type="presParOf" srcId="{BED8B1A4-C5E5-4DA7-B3C2-ECC1091793AB}" destId="{52BF4711-847D-4FB0-B887-7F89E0A52C0B}" srcOrd="1" destOrd="0" presId="urn:microsoft.com/office/officeart/2009/3/layout/StepUpProcess"/>
    <dgm:cxn modelId="{34A8AF16-B395-4053-A5E7-CB0EC872470C}" type="presParOf" srcId="{BED8B1A4-C5E5-4DA7-B3C2-ECC1091793AB}" destId="{F2C814B5-83EB-44B3-86F6-B6978D012D67}" srcOrd="2" destOrd="0" presId="urn:microsoft.com/office/officeart/2009/3/layout/StepUpProcess"/>
    <dgm:cxn modelId="{1605C625-0A87-484A-8833-C28D8EC095D2}" type="presParOf" srcId="{A059EC32-7938-41E1-9071-AD9E5EB91423}" destId="{3C47D0DF-8BAF-469F-B467-166EA2C02F3B}" srcOrd="1" destOrd="0" presId="urn:microsoft.com/office/officeart/2009/3/layout/StepUpProcess"/>
    <dgm:cxn modelId="{758E13AC-2E19-47AC-B261-958681021962}" type="presParOf" srcId="{3C47D0DF-8BAF-469F-B467-166EA2C02F3B}" destId="{D763987D-BD06-4D39-BC32-EF0BFF357C4D}" srcOrd="0" destOrd="0" presId="urn:microsoft.com/office/officeart/2009/3/layout/StepUpProcess"/>
    <dgm:cxn modelId="{5EA238E2-976F-4FA4-84CD-55D455FD9447}" type="presParOf" srcId="{A059EC32-7938-41E1-9071-AD9E5EB91423}" destId="{CDDB7583-BDAF-44F5-B50D-82C28B472B9D}" srcOrd="2" destOrd="0" presId="urn:microsoft.com/office/officeart/2009/3/layout/StepUpProcess"/>
    <dgm:cxn modelId="{115D8FF6-2E6D-4A04-980E-536881F4093D}" type="presParOf" srcId="{CDDB7583-BDAF-44F5-B50D-82C28B472B9D}" destId="{B663C390-1E72-455C-A259-76AA6D1382FD}" srcOrd="0" destOrd="0" presId="urn:microsoft.com/office/officeart/2009/3/layout/StepUpProcess"/>
    <dgm:cxn modelId="{D12D7710-CA4F-4820-836D-7CE7F80CFB33}" type="presParOf" srcId="{CDDB7583-BDAF-44F5-B50D-82C28B472B9D}" destId="{804C86B4-C9E5-42AA-975F-ABF5CA33E471}" srcOrd="1" destOrd="0" presId="urn:microsoft.com/office/officeart/2009/3/layout/StepUpProcess"/>
    <dgm:cxn modelId="{B595E19F-86C1-47ED-BCED-1570DBDC7A01}" type="presParOf" srcId="{CDDB7583-BDAF-44F5-B50D-82C28B472B9D}" destId="{D0EA98D8-57C7-492B-BF88-87979FC554D7}" srcOrd="2" destOrd="0" presId="urn:microsoft.com/office/officeart/2009/3/layout/StepUpProcess"/>
    <dgm:cxn modelId="{5A6460DD-4F17-4153-B47B-473649F61B8A}" type="presParOf" srcId="{A059EC32-7938-41E1-9071-AD9E5EB91423}" destId="{B72AF062-9EDF-4151-9B47-94129E87535A}" srcOrd="3" destOrd="0" presId="urn:microsoft.com/office/officeart/2009/3/layout/StepUpProcess"/>
    <dgm:cxn modelId="{0CC0D595-89E7-4D36-B7DC-C5EB48625FD5}" type="presParOf" srcId="{B72AF062-9EDF-4151-9B47-94129E87535A}" destId="{498BB955-31D8-47B8-9942-5ABE1589FE7A}" srcOrd="0" destOrd="0" presId="urn:microsoft.com/office/officeart/2009/3/layout/StepUpProcess"/>
    <dgm:cxn modelId="{6B7EC25B-A772-419E-870A-DA786BB662E3}" type="presParOf" srcId="{A059EC32-7938-41E1-9071-AD9E5EB91423}" destId="{6761049E-5FA5-441C-9BA6-E193486277A2}" srcOrd="4" destOrd="0" presId="urn:microsoft.com/office/officeart/2009/3/layout/StepUpProcess"/>
    <dgm:cxn modelId="{36559008-E55F-4692-AAA5-576E7F8EF462}" type="presParOf" srcId="{6761049E-5FA5-441C-9BA6-E193486277A2}" destId="{D49CAD19-CAB3-4213-B7B4-E8422347ED42}" srcOrd="0" destOrd="0" presId="urn:microsoft.com/office/officeart/2009/3/layout/StepUpProcess"/>
    <dgm:cxn modelId="{F847866C-BAA7-4E52-9DF0-C1C545664BC2}" type="presParOf" srcId="{6761049E-5FA5-441C-9BA6-E193486277A2}" destId="{A8B2DCAA-F521-47DA-BE47-BC265998491D}" srcOrd="1" destOrd="0" presId="urn:microsoft.com/office/officeart/2009/3/layout/StepUpProces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E673E17-8CA4-4679-BC47-CFBB50F2B78C}" type="doc">
      <dgm:prSet loTypeId="urn:microsoft.com/office/officeart/2008/layout/RadialCluster" loCatId="cycle" qsTypeId="urn:microsoft.com/office/officeart/2005/8/quickstyle/simple5" qsCatId="simple" csTypeId="urn:microsoft.com/office/officeart/2005/8/colors/accent0_1" csCatId="mainScheme" phldr="1"/>
      <dgm:spPr/>
      <dgm:t>
        <a:bodyPr/>
        <a:lstStyle/>
        <a:p>
          <a:endParaRPr lang="ru-RU"/>
        </a:p>
      </dgm:t>
    </dgm:pt>
    <dgm:pt modelId="{79DD85FA-79C2-4207-8C31-7691FE3363B3}">
      <dgm:prSet phldrT="[Текст]" custT="1"/>
      <dgm:spPr/>
      <dgm:t>
        <a:bodyPr/>
        <a:lstStyle/>
        <a:p>
          <a:pPr algn="ctr"/>
          <a:r>
            <a:rPr lang="kk-KZ" sz="1200" b="0">
              <a:latin typeface="Times New Roman" panose="02020603050405020304" pitchFamily="18" charset="0"/>
              <a:cs typeface="Times New Roman" panose="02020603050405020304" pitchFamily="18" charset="0"/>
            </a:rPr>
            <a:t>Болашақ бастауыш сынып </a:t>
          </a:r>
          <a:r>
            <a:rPr lang="ru-RU" sz="1200" b="0">
              <a:latin typeface="Times New Roman" panose="02020603050405020304" pitchFamily="18" charset="0"/>
              <a:cs typeface="Times New Roman" panose="02020603050405020304" pitchFamily="18" charset="0"/>
            </a:rPr>
            <a:t>педагогтерінің </a:t>
          </a:r>
          <a:r>
            <a:rPr lang="kk-KZ" sz="1200" b="0">
              <a:latin typeface="Times New Roman" panose="02020603050405020304" pitchFamily="18" charset="0"/>
              <a:cs typeface="Times New Roman" panose="02020603050405020304" pitchFamily="18" charset="0"/>
            </a:rPr>
            <a:t> «инновациялық әрекетінің құрылымы</a:t>
          </a:r>
          <a:endParaRPr lang="ru-RU" sz="1200" b="0">
            <a:latin typeface="Times New Roman" panose="02020603050405020304" pitchFamily="18" charset="0"/>
            <a:cs typeface="Times New Roman" panose="02020603050405020304" pitchFamily="18" charset="0"/>
          </a:endParaRPr>
        </a:p>
      </dgm:t>
    </dgm:pt>
    <dgm:pt modelId="{9086D731-1519-4F18-B15F-3E0587833BAE}" type="parTrans" cxnId="{12F3098B-6E4C-445B-AFCE-33563C9501B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C5AF971-269E-42B2-BD9C-561BC03BB6F6}" type="sibTrans" cxnId="{12F3098B-6E4C-445B-AFCE-33563C9501B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F2D692D-A3C8-4D7F-BF80-CF7354735DE1}">
      <dgm:prSet phldrT="[Текст]" custT="1"/>
      <dgm:spPr/>
      <dgm:t>
        <a:bodyPr/>
        <a:lstStyle/>
        <a:p>
          <a:pPr algn="ctr"/>
          <a:r>
            <a:rPr lang="kk-KZ" sz="1200" i="0">
              <a:latin typeface="Times New Roman" panose="02020603050405020304" pitchFamily="18" charset="0"/>
              <a:cs typeface="Times New Roman" panose="02020603050405020304" pitchFamily="18" charset="0"/>
            </a:rPr>
            <a:t>жаңашылдық</a:t>
          </a:r>
          <a:endParaRPr lang="ru-RU" sz="1200" i="0">
            <a:latin typeface="Times New Roman" panose="02020603050405020304" pitchFamily="18" charset="0"/>
            <a:cs typeface="Times New Roman" panose="02020603050405020304" pitchFamily="18" charset="0"/>
          </a:endParaRPr>
        </a:p>
      </dgm:t>
    </dgm:pt>
    <dgm:pt modelId="{95A6EF8D-A897-4DAE-AE86-AA51E3F9CB2A}" type="parTrans" cxnId="{430438F8-DA0C-4CC7-9654-556E0E7B5614}">
      <dgm:prSet/>
      <dgm:spPr/>
      <dgm:t>
        <a:bodyPr/>
        <a:lstStyle/>
        <a:p>
          <a:pPr algn="ctr"/>
          <a:endParaRPr lang="ru-RU" sz="1200">
            <a:ln w="38100">
              <a:solidFill>
                <a:schemeClr val="tx1"/>
              </a:solidFill>
            </a:ln>
            <a:solidFill>
              <a:sysClr val="windowText" lastClr="000000"/>
            </a:solidFill>
            <a:latin typeface="Times New Roman" panose="02020603050405020304" pitchFamily="18" charset="0"/>
            <a:cs typeface="Times New Roman" panose="02020603050405020304" pitchFamily="18" charset="0"/>
          </a:endParaRPr>
        </a:p>
      </dgm:t>
    </dgm:pt>
    <dgm:pt modelId="{03AE2FF1-6947-4D37-9C9F-6C9CACE63699}" type="sibTrans" cxnId="{430438F8-DA0C-4CC7-9654-556E0E7B5614}">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0DCF9CF-4C62-4FBD-88E2-9CD0797736F4}">
      <dgm:prSet phldrT="[Текст]" custT="1"/>
      <dgm:spPr/>
      <dgm:t>
        <a:bodyPr/>
        <a:lstStyle/>
        <a:p>
          <a:pPr algn="ctr"/>
          <a:r>
            <a:rPr lang="kk-KZ" sz="1200" i="0">
              <a:latin typeface="Times New Roman" panose="02020603050405020304" pitchFamily="18" charset="0"/>
              <a:cs typeface="Times New Roman" panose="02020603050405020304" pitchFamily="18" charset="0"/>
            </a:rPr>
            <a:t>аксиологиялық, құндылық</a:t>
          </a:r>
          <a:endParaRPr lang="ru-RU" sz="1200" i="0">
            <a:latin typeface="Times New Roman" panose="02020603050405020304" pitchFamily="18" charset="0"/>
            <a:cs typeface="Times New Roman" panose="02020603050405020304" pitchFamily="18" charset="0"/>
          </a:endParaRPr>
        </a:p>
      </dgm:t>
    </dgm:pt>
    <dgm:pt modelId="{968DCF31-A33E-4703-8CD1-FADF69EA2A6D}" type="parTrans" cxnId="{B0131344-4B2B-4BF0-9502-CD89B4175E13}">
      <dgm:prSet/>
      <dgm:spPr/>
      <dgm:t>
        <a:bodyPr/>
        <a:lstStyle/>
        <a:p>
          <a:pPr algn="ctr"/>
          <a:endParaRPr lang="ru-RU" sz="1200">
            <a:ln w="38100">
              <a:solidFill>
                <a:schemeClr val="tx1"/>
              </a:solidFill>
            </a:ln>
            <a:solidFill>
              <a:sysClr val="windowText" lastClr="000000"/>
            </a:solidFill>
            <a:latin typeface="Times New Roman" panose="02020603050405020304" pitchFamily="18" charset="0"/>
            <a:cs typeface="Times New Roman" panose="02020603050405020304" pitchFamily="18" charset="0"/>
          </a:endParaRPr>
        </a:p>
      </dgm:t>
    </dgm:pt>
    <dgm:pt modelId="{2E7B1344-FA8F-4837-A748-30E65E22F8E7}" type="sibTrans" cxnId="{B0131344-4B2B-4BF0-9502-CD89B4175E13}">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2035DB4-851F-4AE6-B4BD-31B85369C7FE}">
      <dgm:prSet phldrT="[Текст]" custT="1"/>
      <dgm:spPr/>
      <dgm:t>
        <a:bodyPr/>
        <a:lstStyle/>
        <a:p>
          <a:pPr algn="ctr"/>
          <a:r>
            <a:rPr lang="kk-KZ" sz="1200" i="0">
              <a:latin typeface="Times New Roman" panose="02020603050405020304" pitchFamily="18" charset="0"/>
              <a:cs typeface="Times New Roman" panose="02020603050405020304" pitchFamily="18" charset="0"/>
            </a:rPr>
            <a:t>акмеологиялық, кәсіби шеберлік</a:t>
          </a:r>
          <a:endParaRPr lang="ru-RU" sz="1200" i="0">
            <a:latin typeface="Times New Roman" panose="02020603050405020304" pitchFamily="18" charset="0"/>
            <a:cs typeface="Times New Roman" panose="02020603050405020304" pitchFamily="18" charset="0"/>
          </a:endParaRPr>
        </a:p>
      </dgm:t>
    </dgm:pt>
    <dgm:pt modelId="{6BD7EFFF-8484-4DFE-8BC4-1355245D89AC}" type="parTrans" cxnId="{D153B283-47C3-4D37-9DAD-BC5F6082CFE7}">
      <dgm:prSet/>
      <dgm:spPr/>
      <dgm:t>
        <a:bodyPr/>
        <a:lstStyle/>
        <a:p>
          <a:pPr algn="ctr"/>
          <a:endParaRPr lang="ru-RU" sz="1200">
            <a:ln w="38100">
              <a:solidFill>
                <a:schemeClr val="tx1"/>
              </a:solidFill>
            </a:ln>
            <a:solidFill>
              <a:sysClr val="windowText" lastClr="000000"/>
            </a:solidFill>
            <a:latin typeface="Times New Roman" panose="02020603050405020304" pitchFamily="18" charset="0"/>
            <a:cs typeface="Times New Roman" panose="02020603050405020304" pitchFamily="18" charset="0"/>
          </a:endParaRPr>
        </a:p>
      </dgm:t>
    </dgm:pt>
    <dgm:pt modelId="{51FB8A56-FA58-4302-BBCB-FAA14BDF72A9}" type="sibTrans" cxnId="{D153B283-47C3-4D37-9DAD-BC5F6082CFE7}">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1C5E202-FB9B-4DBF-AED9-A239B154F382}">
      <dgm:prSet custT="1"/>
      <dgm:spPr/>
      <dgm:t>
        <a:bodyPr/>
        <a:lstStyle/>
        <a:p>
          <a:pPr algn="ctr"/>
          <a:r>
            <a:rPr lang="kk-KZ" sz="1200" i="0">
              <a:latin typeface="Times New Roman" panose="02020603050405020304" pitchFamily="18" charset="0"/>
              <a:cs typeface="Times New Roman" panose="02020603050405020304" pitchFamily="18" charset="0"/>
            </a:rPr>
            <a:t>мотивациялық</a:t>
          </a:r>
          <a:endParaRPr lang="ru-RU" sz="1200" i="0">
            <a:latin typeface="Times New Roman" panose="02020603050405020304" pitchFamily="18" charset="0"/>
            <a:cs typeface="Times New Roman" panose="02020603050405020304" pitchFamily="18" charset="0"/>
          </a:endParaRPr>
        </a:p>
      </dgm:t>
    </dgm:pt>
    <dgm:pt modelId="{BFFC84CF-553B-4EED-B1FE-CAFC1C87AD12}" type="parTrans" cxnId="{75CD322A-7AE2-4329-AAD1-212DA8886B2B}">
      <dgm:prSet/>
      <dgm:spPr/>
      <dgm:t>
        <a:bodyPr/>
        <a:lstStyle/>
        <a:p>
          <a:pPr algn="ctr"/>
          <a:endParaRPr lang="ru-RU" sz="1200">
            <a:ln w="38100">
              <a:solidFill>
                <a:schemeClr val="tx1"/>
              </a:solidFill>
            </a:ln>
            <a:solidFill>
              <a:sysClr val="windowText" lastClr="000000"/>
            </a:solidFill>
            <a:latin typeface="Times New Roman" panose="02020603050405020304" pitchFamily="18" charset="0"/>
            <a:cs typeface="Times New Roman" panose="02020603050405020304" pitchFamily="18" charset="0"/>
          </a:endParaRPr>
        </a:p>
      </dgm:t>
    </dgm:pt>
    <dgm:pt modelId="{3B265B32-10B7-4F2F-8F33-48FA123BECAF}" type="sibTrans" cxnId="{75CD322A-7AE2-4329-AAD1-212DA8886B2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A7E0679-20A1-4A9C-8943-EBA754EEC2B1}">
      <dgm:prSet custT="1"/>
      <dgm:spPr/>
      <dgm:t>
        <a:bodyPr/>
        <a:lstStyle/>
        <a:p>
          <a:pPr algn="ctr"/>
          <a:r>
            <a:rPr lang="kk-KZ" sz="1200" i="0">
              <a:latin typeface="Times New Roman" panose="02020603050405020304" pitchFamily="18" charset="0"/>
              <a:cs typeface="Times New Roman" panose="02020603050405020304" pitchFamily="18" charset="0"/>
            </a:rPr>
            <a:t>креативтік </a:t>
          </a:r>
          <a:endParaRPr lang="ru-RU" sz="1200" i="0">
            <a:latin typeface="Times New Roman" panose="02020603050405020304" pitchFamily="18" charset="0"/>
            <a:cs typeface="Times New Roman" panose="02020603050405020304" pitchFamily="18" charset="0"/>
          </a:endParaRPr>
        </a:p>
      </dgm:t>
    </dgm:pt>
    <dgm:pt modelId="{6A760ADB-3551-4472-8AC4-0CB0FCEAD3E6}" type="parTrans" cxnId="{1814DCC6-DDA4-49B3-A4CE-F94A0D053D9B}">
      <dgm:prSet/>
      <dgm:spPr/>
      <dgm:t>
        <a:bodyPr/>
        <a:lstStyle/>
        <a:p>
          <a:pPr algn="ctr"/>
          <a:endParaRPr lang="ru-RU" sz="1200">
            <a:ln w="38100">
              <a:solidFill>
                <a:schemeClr val="tx1"/>
              </a:solidFill>
            </a:ln>
            <a:solidFill>
              <a:sysClr val="windowText" lastClr="000000"/>
            </a:solidFill>
            <a:latin typeface="Times New Roman" panose="02020603050405020304" pitchFamily="18" charset="0"/>
            <a:cs typeface="Times New Roman" panose="02020603050405020304" pitchFamily="18" charset="0"/>
          </a:endParaRPr>
        </a:p>
      </dgm:t>
    </dgm:pt>
    <dgm:pt modelId="{399D0F0D-E221-4541-8254-C32C1B65A53D}" type="sibTrans" cxnId="{1814DCC6-DDA4-49B3-A4CE-F94A0D053D9B}">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DA6647D-A7D6-4E59-98F5-74F1939C9F0D}">
      <dgm:prSet custT="1"/>
      <dgm:spPr/>
      <dgm:t>
        <a:bodyPr/>
        <a:lstStyle/>
        <a:p>
          <a:pPr algn="ctr"/>
          <a:r>
            <a:rPr lang="kk-KZ" sz="1200" i="0">
              <a:latin typeface="Times New Roman" panose="02020603050405020304" pitchFamily="18" charset="0"/>
              <a:cs typeface="Times New Roman" panose="02020603050405020304" pitchFamily="18" charset="0"/>
            </a:rPr>
            <a:t>операционалдық</a:t>
          </a:r>
          <a:endParaRPr lang="ru-RU" sz="1200" i="0">
            <a:latin typeface="Times New Roman" panose="02020603050405020304" pitchFamily="18" charset="0"/>
            <a:cs typeface="Times New Roman" panose="02020603050405020304" pitchFamily="18" charset="0"/>
          </a:endParaRPr>
        </a:p>
      </dgm:t>
    </dgm:pt>
    <dgm:pt modelId="{124CF084-7F3A-4BCF-B16D-3A05BA759F2D}" type="parTrans" cxnId="{54D0EC57-DFB2-428D-BA80-1E8EC8D12970}">
      <dgm:prSet/>
      <dgm:spPr/>
      <dgm:t>
        <a:bodyPr/>
        <a:lstStyle/>
        <a:p>
          <a:pPr algn="ctr"/>
          <a:endParaRPr lang="ru-RU" sz="1200">
            <a:ln w="38100">
              <a:solidFill>
                <a:schemeClr val="tx1"/>
              </a:solidFill>
            </a:ln>
            <a:solidFill>
              <a:sysClr val="windowText" lastClr="000000"/>
            </a:solidFill>
            <a:latin typeface="Times New Roman" panose="02020603050405020304" pitchFamily="18" charset="0"/>
            <a:cs typeface="Times New Roman" panose="02020603050405020304" pitchFamily="18" charset="0"/>
          </a:endParaRPr>
        </a:p>
      </dgm:t>
    </dgm:pt>
    <dgm:pt modelId="{DD734E28-5B65-4EC5-A2DC-2A3226555133}" type="sibTrans" cxnId="{54D0EC57-DFB2-428D-BA80-1E8EC8D12970}">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B1145B8-BED8-43B8-B530-10178A8F2780}">
      <dgm:prSet custT="1"/>
      <dgm:spPr/>
      <dgm:t>
        <a:bodyPr/>
        <a:lstStyle/>
        <a:p>
          <a:pPr algn="ctr"/>
          <a:r>
            <a:rPr lang="kk-KZ" sz="1200" i="0">
              <a:latin typeface="Times New Roman" panose="02020603050405020304" pitchFamily="18" charset="0"/>
              <a:cs typeface="Times New Roman" panose="02020603050405020304" pitchFamily="18" charset="0"/>
            </a:rPr>
            <a:t>рефлексивтік</a:t>
          </a:r>
          <a:endParaRPr lang="ru-RU" sz="1200" i="0">
            <a:latin typeface="Times New Roman" panose="02020603050405020304" pitchFamily="18" charset="0"/>
            <a:cs typeface="Times New Roman" panose="02020603050405020304" pitchFamily="18" charset="0"/>
          </a:endParaRPr>
        </a:p>
      </dgm:t>
    </dgm:pt>
    <dgm:pt modelId="{E1119D50-59A6-445A-96DA-F2C7B36E09E2}" type="parTrans" cxnId="{03816C0D-4EC0-4F75-B6B1-B1BF3FAA1CA8}">
      <dgm:prSet/>
      <dgm:spPr/>
      <dgm:t>
        <a:bodyPr/>
        <a:lstStyle/>
        <a:p>
          <a:pPr algn="ctr"/>
          <a:endParaRPr lang="ru-RU" sz="1200">
            <a:ln w="38100">
              <a:solidFill>
                <a:schemeClr val="tx1"/>
              </a:solidFill>
            </a:ln>
            <a:solidFill>
              <a:sysClr val="windowText" lastClr="000000"/>
            </a:solidFill>
            <a:latin typeface="Times New Roman" panose="02020603050405020304" pitchFamily="18" charset="0"/>
            <a:cs typeface="Times New Roman" panose="02020603050405020304" pitchFamily="18" charset="0"/>
          </a:endParaRPr>
        </a:p>
      </dgm:t>
    </dgm:pt>
    <dgm:pt modelId="{4D2670D2-479C-4685-8FC4-50C070DA289E}" type="sibTrans" cxnId="{03816C0D-4EC0-4F75-B6B1-B1BF3FAA1CA8}">
      <dgm:prSet/>
      <dgm:spPr/>
      <dgm:t>
        <a:bodyPr/>
        <a:lstStyle/>
        <a:p>
          <a:pPr algn="ct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DEE8CB2-2595-4336-A197-ED8D155EAE73}" type="pres">
      <dgm:prSet presAssocID="{9E673E17-8CA4-4679-BC47-CFBB50F2B78C}" presName="Name0" presStyleCnt="0">
        <dgm:presLayoutVars>
          <dgm:chMax val="1"/>
          <dgm:chPref val="1"/>
          <dgm:dir/>
          <dgm:animOne val="branch"/>
          <dgm:animLvl val="lvl"/>
        </dgm:presLayoutVars>
      </dgm:prSet>
      <dgm:spPr/>
      <dgm:t>
        <a:bodyPr/>
        <a:lstStyle/>
        <a:p>
          <a:endParaRPr lang="ru-RU"/>
        </a:p>
      </dgm:t>
    </dgm:pt>
    <dgm:pt modelId="{F5A845F8-5A12-4BE0-A593-487619716784}" type="pres">
      <dgm:prSet presAssocID="{79DD85FA-79C2-4207-8C31-7691FE3363B3}" presName="singleCycle" presStyleCnt="0"/>
      <dgm:spPr/>
    </dgm:pt>
    <dgm:pt modelId="{059BF2D8-185A-4BCE-958A-7FFB0879AA79}" type="pres">
      <dgm:prSet presAssocID="{79DD85FA-79C2-4207-8C31-7691FE3363B3}" presName="singleCenter" presStyleLbl="node1" presStyleIdx="0" presStyleCnt="8">
        <dgm:presLayoutVars>
          <dgm:chMax val="7"/>
          <dgm:chPref val="7"/>
        </dgm:presLayoutVars>
      </dgm:prSet>
      <dgm:spPr/>
      <dgm:t>
        <a:bodyPr/>
        <a:lstStyle/>
        <a:p>
          <a:endParaRPr lang="ru-RU"/>
        </a:p>
      </dgm:t>
    </dgm:pt>
    <dgm:pt modelId="{FC92BE32-6032-448B-85BE-15CC31CAA925}" type="pres">
      <dgm:prSet presAssocID="{95A6EF8D-A897-4DAE-AE86-AA51E3F9CB2A}" presName="Name56" presStyleLbl="parChTrans1D2" presStyleIdx="0" presStyleCnt="7"/>
      <dgm:spPr>
        <a:prstGeom prst="leftRightArrow">
          <a:avLst/>
        </a:prstGeom>
      </dgm:spPr>
      <dgm:t>
        <a:bodyPr/>
        <a:lstStyle/>
        <a:p>
          <a:endParaRPr lang="ru-RU"/>
        </a:p>
      </dgm:t>
    </dgm:pt>
    <dgm:pt modelId="{04646DC9-E6D7-499D-AF17-E946D45708A1}" type="pres">
      <dgm:prSet presAssocID="{DF2D692D-A3C8-4D7F-BF80-CF7354735DE1}" presName="text0" presStyleLbl="node1" presStyleIdx="1" presStyleCnt="8" custScaleX="131032">
        <dgm:presLayoutVars>
          <dgm:bulletEnabled val="1"/>
        </dgm:presLayoutVars>
      </dgm:prSet>
      <dgm:spPr/>
      <dgm:t>
        <a:bodyPr/>
        <a:lstStyle/>
        <a:p>
          <a:endParaRPr lang="ru-RU"/>
        </a:p>
      </dgm:t>
    </dgm:pt>
    <dgm:pt modelId="{1F419F1E-86AB-4631-9EEE-B2552C34712F}" type="pres">
      <dgm:prSet presAssocID="{968DCF31-A33E-4703-8CD1-FADF69EA2A6D}" presName="Name56" presStyleLbl="parChTrans1D2" presStyleIdx="1" presStyleCnt="7"/>
      <dgm:spPr>
        <a:prstGeom prst="leftRightArrow">
          <a:avLst/>
        </a:prstGeom>
      </dgm:spPr>
      <dgm:t>
        <a:bodyPr/>
        <a:lstStyle/>
        <a:p>
          <a:endParaRPr lang="ru-RU"/>
        </a:p>
      </dgm:t>
    </dgm:pt>
    <dgm:pt modelId="{5105FCCB-3B70-4E4C-BD1D-DEB871A7D020}" type="pres">
      <dgm:prSet presAssocID="{E0DCF9CF-4C62-4FBD-88E2-9CD0797736F4}" presName="text0" presStyleLbl="node1" presStyleIdx="2" presStyleCnt="8" custScaleX="150399">
        <dgm:presLayoutVars>
          <dgm:bulletEnabled val="1"/>
        </dgm:presLayoutVars>
      </dgm:prSet>
      <dgm:spPr/>
      <dgm:t>
        <a:bodyPr/>
        <a:lstStyle/>
        <a:p>
          <a:endParaRPr lang="ru-RU"/>
        </a:p>
      </dgm:t>
    </dgm:pt>
    <dgm:pt modelId="{102823E0-9C7B-4C8D-A1B6-B6500E5651F7}" type="pres">
      <dgm:prSet presAssocID="{6BD7EFFF-8484-4DFE-8BC4-1355245D89AC}" presName="Name56" presStyleLbl="parChTrans1D2" presStyleIdx="2" presStyleCnt="7"/>
      <dgm:spPr>
        <a:prstGeom prst="leftRightArrow">
          <a:avLst/>
        </a:prstGeom>
      </dgm:spPr>
      <dgm:t>
        <a:bodyPr/>
        <a:lstStyle/>
        <a:p>
          <a:endParaRPr lang="ru-RU"/>
        </a:p>
      </dgm:t>
    </dgm:pt>
    <dgm:pt modelId="{34469373-AF21-4694-BE7F-09AB07843A68}" type="pres">
      <dgm:prSet presAssocID="{62035DB4-851F-4AE6-B4BD-31B85369C7FE}" presName="text0" presStyleLbl="node1" presStyleIdx="3" presStyleCnt="8" custScaleX="145582">
        <dgm:presLayoutVars>
          <dgm:bulletEnabled val="1"/>
        </dgm:presLayoutVars>
      </dgm:prSet>
      <dgm:spPr/>
      <dgm:t>
        <a:bodyPr/>
        <a:lstStyle/>
        <a:p>
          <a:endParaRPr lang="ru-RU"/>
        </a:p>
      </dgm:t>
    </dgm:pt>
    <dgm:pt modelId="{8035DC10-04E1-4481-9F30-BC70B5116052}" type="pres">
      <dgm:prSet presAssocID="{BFFC84CF-553B-4EED-B1FE-CAFC1C87AD12}" presName="Name56" presStyleLbl="parChTrans1D2" presStyleIdx="3" presStyleCnt="7"/>
      <dgm:spPr>
        <a:prstGeom prst="leftRightArrow">
          <a:avLst/>
        </a:prstGeom>
      </dgm:spPr>
      <dgm:t>
        <a:bodyPr/>
        <a:lstStyle/>
        <a:p>
          <a:endParaRPr lang="ru-RU"/>
        </a:p>
      </dgm:t>
    </dgm:pt>
    <dgm:pt modelId="{33E804C8-D5D1-4B50-B4D6-4251D9CA1486}" type="pres">
      <dgm:prSet presAssocID="{71C5E202-FB9B-4DBF-AED9-A239B154F382}" presName="text0" presStyleLbl="node1" presStyleIdx="4" presStyleCnt="8" custScaleX="167349">
        <dgm:presLayoutVars>
          <dgm:bulletEnabled val="1"/>
        </dgm:presLayoutVars>
      </dgm:prSet>
      <dgm:spPr/>
      <dgm:t>
        <a:bodyPr/>
        <a:lstStyle/>
        <a:p>
          <a:endParaRPr lang="ru-RU"/>
        </a:p>
      </dgm:t>
    </dgm:pt>
    <dgm:pt modelId="{36102DB1-E4DE-490B-B2D5-4F038E6BF74D}" type="pres">
      <dgm:prSet presAssocID="{E1119D50-59A6-445A-96DA-F2C7B36E09E2}" presName="Name56" presStyleLbl="parChTrans1D2" presStyleIdx="4" presStyleCnt="7"/>
      <dgm:spPr>
        <a:prstGeom prst="leftRightArrow">
          <a:avLst/>
        </a:prstGeom>
      </dgm:spPr>
      <dgm:t>
        <a:bodyPr/>
        <a:lstStyle/>
        <a:p>
          <a:endParaRPr lang="ru-RU"/>
        </a:p>
      </dgm:t>
    </dgm:pt>
    <dgm:pt modelId="{A660D8BC-D6D5-46B8-B2E0-0A0FF21D9612}" type="pres">
      <dgm:prSet presAssocID="{AB1145B8-BED8-43B8-B530-10178A8F2780}" presName="text0" presStyleLbl="node1" presStyleIdx="5" presStyleCnt="8" custScaleX="128709">
        <dgm:presLayoutVars>
          <dgm:bulletEnabled val="1"/>
        </dgm:presLayoutVars>
      </dgm:prSet>
      <dgm:spPr/>
      <dgm:t>
        <a:bodyPr/>
        <a:lstStyle/>
        <a:p>
          <a:endParaRPr lang="ru-RU"/>
        </a:p>
      </dgm:t>
    </dgm:pt>
    <dgm:pt modelId="{43E5A7F4-8746-4935-B32B-5227064BE59B}" type="pres">
      <dgm:prSet presAssocID="{6A760ADB-3551-4472-8AC4-0CB0FCEAD3E6}" presName="Name56" presStyleLbl="parChTrans1D2" presStyleIdx="5" presStyleCnt="7"/>
      <dgm:spPr>
        <a:prstGeom prst="leftRightArrow">
          <a:avLst/>
        </a:prstGeom>
      </dgm:spPr>
      <dgm:t>
        <a:bodyPr/>
        <a:lstStyle/>
        <a:p>
          <a:endParaRPr lang="ru-RU"/>
        </a:p>
      </dgm:t>
    </dgm:pt>
    <dgm:pt modelId="{B73B313C-04FD-4530-B8DA-D0BABA56BCC9}" type="pres">
      <dgm:prSet presAssocID="{6A7E0679-20A1-4A9C-8943-EBA754EEC2B1}" presName="text0" presStyleLbl="node1" presStyleIdx="6" presStyleCnt="8" custScaleX="128709">
        <dgm:presLayoutVars>
          <dgm:bulletEnabled val="1"/>
        </dgm:presLayoutVars>
      </dgm:prSet>
      <dgm:spPr/>
      <dgm:t>
        <a:bodyPr/>
        <a:lstStyle/>
        <a:p>
          <a:endParaRPr lang="ru-RU"/>
        </a:p>
      </dgm:t>
    </dgm:pt>
    <dgm:pt modelId="{7CA6A3FE-3209-4928-8E51-399A667E88BC}" type="pres">
      <dgm:prSet presAssocID="{124CF084-7F3A-4BCF-B16D-3A05BA759F2D}" presName="Name56" presStyleLbl="parChTrans1D2" presStyleIdx="6" presStyleCnt="7"/>
      <dgm:spPr>
        <a:prstGeom prst="leftRightArrow">
          <a:avLst/>
        </a:prstGeom>
      </dgm:spPr>
      <dgm:t>
        <a:bodyPr/>
        <a:lstStyle/>
        <a:p>
          <a:endParaRPr lang="ru-RU"/>
        </a:p>
      </dgm:t>
    </dgm:pt>
    <dgm:pt modelId="{91E2D08B-F0BB-4214-881C-26219D4C9F50}" type="pres">
      <dgm:prSet presAssocID="{6DA6647D-A7D6-4E59-98F5-74F1939C9F0D}" presName="text0" presStyleLbl="node1" presStyleIdx="7" presStyleCnt="8" custScaleX="159003">
        <dgm:presLayoutVars>
          <dgm:bulletEnabled val="1"/>
        </dgm:presLayoutVars>
      </dgm:prSet>
      <dgm:spPr/>
      <dgm:t>
        <a:bodyPr/>
        <a:lstStyle/>
        <a:p>
          <a:endParaRPr lang="ru-RU"/>
        </a:p>
      </dgm:t>
    </dgm:pt>
  </dgm:ptLst>
  <dgm:cxnLst>
    <dgm:cxn modelId="{C1794DE1-1A65-4532-9DB5-F7494D3BADAB}" type="presOf" srcId="{9E673E17-8CA4-4679-BC47-CFBB50F2B78C}" destId="{ADEE8CB2-2595-4336-A197-ED8D155EAE73}" srcOrd="0" destOrd="0" presId="urn:microsoft.com/office/officeart/2008/layout/RadialCluster"/>
    <dgm:cxn modelId="{12F3098B-6E4C-445B-AFCE-33563C9501BB}" srcId="{9E673E17-8CA4-4679-BC47-CFBB50F2B78C}" destId="{79DD85FA-79C2-4207-8C31-7691FE3363B3}" srcOrd="0" destOrd="0" parTransId="{9086D731-1519-4F18-B15F-3E0587833BAE}" sibTransId="{CC5AF971-269E-42B2-BD9C-561BC03BB6F6}"/>
    <dgm:cxn modelId="{AD55F77A-FB93-4292-9090-88B7559C5C47}" type="presOf" srcId="{124CF084-7F3A-4BCF-B16D-3A05BA759F2D}" destId="{7CA6A3FE-3209-4928-8E51-399A667E88BC}" srcOrd="0" destOrd="0" presId="urn:microsoft.com/office/officeart/2008/layout/RadialCluster"/>
    <dgm:cxn modelId="{430438F8-DA0C-4CC7-9654-556E0E7B5614}" srcId="{79DD85FA-79C2-4207-8C31-7691FE3363B3}" destId="{DF2D692D-A3C8-4D7F-BF80-CF7354735DE1}" srcOrd="0" destOrd="0" parTransId="{95A6EF8D-A897-4DAE-AE86-AA51E3F9CB2A}" sibTransId="{03AE2FF1-6947-4D37-9C9F-6C9CACE63699}"/>
    <dgm:cxn modelId="{C92DE37C-3767-4AE9-88A3-DF38D2F5F4DF}" type="presOf" srcId="{AB1145B8-BED8-43B8-B530-10178A8F2780}" destId="{A660D8BC-D6D5-46B8-B2E0-0A0FF21D9612}" srcOrd="0" destOrd="0" presId="urn:microsoft.com/office/officeart/2008/layout/RadialCluster"/>
    <dgm:cxn modelId="{EE6496B0-D6F9-4AF4-B21D-8EBA01FE4B7B}" type="presOf" srcId="{6DA6647D-A7D6-4E59-98F5-74F1939C9F0D}" destId="{91E2D08B-F0BB-4214-881C-26219D4C9F50}" srcOrd="0" destOrd="0" presId="urn:microsoft.com/office/officeart/2008/layout/RadialCluster"/>
    <dgm:cxn modelId="{079B0186-CDA9-46F8-9503-6A6E4A557DB6}" type="presOf" srcId="{71C5E202-FB9B-4DBF-AED9-A239B154F382}" destId="{33E804C8-D5D1-4B50-B4D6-4251D9CA1486}" srcOrd="0" destOrd="0" presId="urn:microsoft.com/office/officeart/2008/layout/RadialCluster"/>
    <dgm:cxn modelId="{08C80BF1-7E4A-47B5-866C-7C6E19A641A1}" type="presOf" srcId="{95A6EF8D-A897-4DAE-AE86-AA51E3F9CB2A}" destId="{FC92BE32-6032-448B-85BE-15CC31CAA925}" srcOrd="0" destOrd="0" presId="urn:microsoft.com/office/officeart/2008/layout/RadialCluster"/>
    <dgm:cxn modelId="{28ED5AFB-3AA0-4002-B395-81C97B7F37CB}" type="presOf" srcId="{79DD85FA-79C2-4207-8C31-7691FE3363B3}" destId="{059BF2D8-185A-4BCE-958A-7FFB0879AA79}" srcOrd="0" destOrd="0" presId="urn:microsoft.com/office/officeart/2008/layout/RadialCluster"/>
    <dgm:cxn modelId="{E062111B-47E0-464E-B630-791EF6D7DF32}" type="presOf" srcId="{E0DCF9CF-4C62-4FBD-88E2-9CD0797736F4}" destId="{5105FCCB-3B70-4E4C-BD1D-DEB871A7D020}" srcOrd="0" destOrd="0" presId="urn:microsoft.com/office/officeart/2008/layout/RadialCluster"/>
    <dgm:cxn modelId="{E99333BE-BC78-4DCD-97C5-5BCC11404BCC}" type="presOf" srcId="{6A760ADB-3551-4472-8AC4-0CB0FCEAD3E6}" destId="{43E5A7F4-8746-4935-B32B-5227064BE59B}" srcOrd="0" destOrd="0" presId="urn:microsoft.com/office/officeart/2008/layout/RadialCluster"/>
    <dgm:cxn modelId="{431EB396-234A-4096-972C-0EAF5FEEBA91}" type="presOf" srcId="{62035DB4-851F-4AE6-B4BD-31B85369C7FE}" destId="{34469373-AF21-4694-BE7F-09AB07843A68}" srcOrd="0" destOrd="0" presId="urn:microsoft.com/office/officeart/2008/layout/RadialCluster"/>
    <dgm:cxn modelId="{82699A85-F5BC-452C-9D0D-795FF1D8803C}" type="presOf" srcId="{6BD7EFFF-8484-4DFE-8BC4-1355245D89AC}" destId="{102823E0-9C7B-4C8D-A1B6-B6500E5651F7}" srcOrd="0" destOrd="0" presId="urn:microsoft.com/office/officeart/2008/layout/RadialCluster"/>
    <dgm:cxn modelId="{F0ECCBF5-CCF5-49D7-9B7F-B9555E3BED29}" type="presOf" srcId="{E1119D50-59A6-445A-96DA-F2C7B36E09E2}" destId="{36102DB1-E4DE-490B-B2D5-4F038E6BF74D}" srcOrd="0" destOrd="0" presId="urn:microsoft.com/office/officeart/2008/layout/RadialCluster"/>
    <dgm:cxn modelId="{D153B283-47C3-4D37-9DAD-BC5F6082CFE7}" srcId="{79DD85FA-79C2-4207-8C31-7691FE3363B3}" destId="{62035DB4-851F-4AE6-B4BD-31B85369C7FE}" srcOrd="2" destOrd="0" parTransId="{6BD7EFFF-8484-4DFE-8BC4-1355245D89AC}" sibTransId="{51FB8A56-FA58-4302-BBCB-FAA14BDF72A9}"/>
    <dgm:cxn modelId="{B5440100-C366-49CA-92D8-FE2F654F3DEA}" type="presOf" srcId="{BFFC84CF-553B-4EED-B1FE-CAFC1C87AD12}" destId="{8035DC10-04E1-4481-9F30-BC70B5116052}" srcOrd="0" destOrd="0" presId="urn:microsoft.com/office/officeart/2008/layout/RadialCluster"/>
    <dgm:cxn modelId="{03816C0D-4EC0-4F75-B6B1-B1BF3FAA1CA8}" srcId="{79DD85FA-79C2-4207-8C31-7691FE3363B3}" destId="{AB1145B8-BED8-43B8-B530-10178A8F2780}" srcOrd="4" destOrd="0" parTransId="{E1119D50-59A6-445A-96DA-F2C7B36E09E2}" sibTransId="{4D2670D2-479C-4685-8FC4-50C070DA289E}"/>
    <dgm:cxn modelId="{B0131344-4B2B-4BF0-9502-CD89B4175E13}" srcId="{79DD85FA-79C2-4207-8C31-7691FE3363B3}" destId="{E0DCF9CF-4C62-4FBD-88E2-9CD0797736F4}" srcOrd="1" destOrd="0" parTransId="{968DCF31-A33E-4703-8CD1-FADF69EA2A6D}" sibTransId="{2E7B1344-FA8F-4837-A748-30E65E22F8E7}"/>
    <dgm:cxn modelId="{54D0EC57-DFB2-428D-BA80-1E8EC8D12970}" srcId="{79DD85FA-79C2-4207-8C31-7691FE3363B3}" destId="{6DA6647D-A7D6-4E59-98F5-74F1939C9F0D}" srcOrd="6" destOrd="0" parTransId="{124CF084-7F3A-4BCF-B16D-3A05BA759F2D}" sibTransId="{DD734E28-5B65-4EC5-A2DC-2A3226555133}"/>
    <dgm:cxn modelId="{1814DCC6-DDA4-49B3-A4CE-F94A0D053D9B}" srcId="{79DD85FA-79C2-4207-8C31-7691FE3363B3}" destId="{6A7E0679-20A1-4A9C-8943-EBA754EEC2B1}" srcOrd="5" destOrd="0" parTransId="{6A760ADB-3551-4472-8AC4-0CB0FCEAD3E6}" sibTransId="{399D0F0D-E221-4541-8254-C32C1B65A53D}"/>
    <dgm:cxn modelId="{2CE023F8-1F00-42CF-9CB1-4AC1A929ACC3}" type="presOf" srcId="{DF2D692D-A3C8-4D7F-BF80-CF7354735DE1}" destId="{04646DC9-E6D7-499D-AF17-E946D45708A1}" srcOrd="0" destOrd="0" presId="urn:microsoft.com/office/officeart/2008/layout/RadialCluster"/>
    <dgm:cxn modelId="{2F1AE727-B79B-451C-BF29-3252D01BEDA7}" type="presOf" srcId="{6A7E0679-20A1-4A9C-8943-EBA754EEC2B1}" destId="{B73B313C-04FD-4530-B8DA-D0BABA56BCC9}" srcOrd="0" destOrd="0" presId="urn:microsoft.com/office/officeart/2008/layout/RadialCluster"/>
    <dgm:cxn modelId="{C56380B9-C9F7-4C3D-9804-E7B3541E20A0}" type="presOf" srcId="{968DCF31-A33E-4703-8CD1-FADF69EA2A6D}" destId="{1F419F1E-86AB-4631-9EEE-B2552C34712F}" srcOrd="0" destOrd="0" presId="urn:microsoft.com/office/officeart/2008/layout/RadialCluster"/>
    <dgm:cxn modelId="{75CD322A-7AE2-4329-AAD1-212DA8886B2B}" srcId="{79DD85FA-79C2-4207-8C31-7691FE3363B3}" destId="{71C5E202-FB9B-4DBF-AED9-A239B154F382}" srcOrd="3" destOrd="0" parTransId="{BFFC84CF-553B-4EED-B1FE-CAFC1C87AD12}" sibTransId="{3B265B32-10B7-4F2F-8F33-48FA123BECAF}"/>
    <dgm:cxn modelId="{29880D37-A0D0-46CC-98BD-28497D415D5D}" type="presParOf" srcId="{ADEE8CB2-2595-4336-A197-ED8D155EAE73}" destId="{F5A845F8-5A12-4BE0-A593-487619716784}" srcOrd="0" destOrd="0" presId="urn:microsoft.com/office/officeart/2008/layout/RadialCluster"/>
    <dgm:cxn modelId="{09B20EDF-D67C-4FBE-920B-5A724DDCB1CC}" type="presParOf" srcId="{F5A845F8-5A12-4BE0-A593-487619716784}" destId="{059BF2D8-185A-4BCE-958A-7FFB0879AA79}" srcOrd="0" destOrd="0" presId="urn:microsoft.com/office/officeart/2008/layout/RadialCluster"/>
    <dgm:cxn modelId="{53EE6FE3-F08B-4DFE-A80C-3C1641A18DDF}" type="presParOf" srcId="{F5A845F8-5A12-4BE0-A593-487619716784}" destId="{FC92BE32-6032-448B-85BE-15CC31CAA925}" srcOrd="1" destOrd="0" presId="urn:microsoft.com/office/officeart/2008/layout/RadialCluster"/>
    <dgm:cxn modelId="{1EE38112-8F9E-4AAE-9973-7A3B37859CEC}" type="presParOf" srcId="{F5A845F8-5A12-4BE0-A593-487619716784}" destId="{04646DC9-E6D7-499D-AF17-E946D45708A1}" srcOrd="2" destOrd="0" presId="urn:microsoft.com/office/officeart/2008/layout/RadialCluster"/>
    <dgm:cxn modelId="{3671752A-D39D-4563-8048-AC45BFE835AB}" type="presParOf" srcId="{F5A845F8-5A12-4BE0-A593-487619716784}" destId="{1F419F1E-86AB-4631-9EEE-B2552C34712F}" srcOrd="3" destOrd="0" presId="urn:microsoft.com/office/officeart/2008/layout/RadialCluster"/>
    <dgm:cxn modelId="{29A82F7A-051D-4E91-B029-E086A164CF61}" type="presParOf" srcId="{F5A845F8-5A12-4BE0-A593-487619716784}" destId="{5105FCCB-3B70-4E4C-BD1D-DEB871A7D020}" srcOrd="4" destOrd="0" presId="urn:microsoft.com/office/officeart/2008/layout/RadialCluster"/>
    <dgm:cxn modelId="{605267AB-C664-4B84-856C-B1F3EAA3EFCA}" type="presParOf" srcId="{F5A845F8-5A12-4BE0-A593-487619716784}" destId="{102823E0-9C7B-4C8D-A1B6-B6500E5651F7}" srcOrd="5" destOrd="0" presId="urn:microsoft.com/office/officeart/2008/layout/RadialCluster"/>
    <dgm:cxn modelId="{E175323A-4A9B-4892-AEC2-4293D1AF385F}" type="presParOf" srcId="{F5A845F8-5A12-4BE0-A593-487619716784}" destId="{34469373-AF21-4694-BE7F-09AB07843A68}" srcOrd="6" destOrd="0" presId="urn:microsoft.com/office/officeart/2008/layout/RadialCluster"/>
    <dgm:cxn modelId="{55273F57-731C-4264-9627-745F28248175}" type="presParOf" srcId="{F5A845F8-5A12-4BE0-A593-487619716784}" destId="{8035DC10-04E1-4481-9F30-BC70B5116052}" srcOrd="7" destOrd="0" presId="urn:microsoft.com/office/officeart/2008/layout/RadialCluster"/>
    <dgm:cxn modelId="{74A0513C-CDB0-4293-A55D-C2546AF276C8}" type="presParOf" srcId="{F5A845F8-5A12-4BE0-A593-487619716784}" destId="{33E804C8-D5D1-4B50-B4D6-4251D9CA1486}" srcOrd="8" destOrd="0" presId="urn:microsoft.com/office/officeart/2008/layout/RadialCluster"/>
    <dgm:cxn modelId="{C3106A5B-7177-41FC-9F9F-6FAAF3E2CBBF}" type="presParOf" srcId="{F5A845F8-5A12-4BE0-A593-487619716784}" destId="{36102DB1-E4DE-490B-B2D5-4F038E6BF74D}" srcOrd="9" destOrd="0" presId="urn:microsoft.com/office/officeart/2008/layout/RadialCluster"/>
    <dgm:cxn modelId="{B24C2B51-B607-41BD-9617-639F105FDD6E}" type="presParOf" srcId="{F5A845F8-5A12-4BE0-A593-487619716784}" destId="{A660D8BC-D6D5-46B8-B2E0-0A0FF21D9612}" srcOrd="10" destOrd="0" presId="urn:microsoft.com/office/officeart/2008/layout/RadialCluster"/>
    <dgm:cxn modelId="{48DDE847-840D-40B3-AC3A-1EC58FCB1527}" type="presParOf" srcId="{F5A845F8-5A12-4BE0-A593-487619716784}" destId="{43E5A7F4-8746-4935-B32B-5227064BE59B}" srcOrd="11" destOrd="0" presId="urn:microsoft.com/office/officeart/2008/layout/RadialCluster"/>
    <dgm:cxn modelId="{350DAB71-8AF3-4F1B-8AE7-6D2CB353E9D8}" type="presParOf" srcId="{F5A845F8-5A12-4BE0-A593-487619716784}" destId="{B73B313C-04FD-4530-B8DA-D0BABA56BCC9}" srcOrd="12" destOrd="0" presId="urn:microsoft.com/office/officeart/2008/layout/RadialCluster"/>
    <dgm:cxn modelId="{8A861386-19DD-4154-AD1F-C22F87FC540B}" type="presParOf" srcId="{F5A845F8-5A12-4BE0-A593-487619716784}" destId="{7CA6A3FE-3209-4928-8E51-399A667E88BC}" srcOrd="13" destOrd="0" presId="urn:microsoft.com/office/officeart/2008/layout/RadialCluster"/>
    <dgm:cxn modelId="{E663256B-4036-48E3-B0FD-E3235B816C41}" type="presParOf" srcId="{F5A845F8-5A12-4BE0-A593-487619716784}" destId="{91E2D08B-F0BB-4214-881C-26219D4C9F50}" srcOrd="14" destOrd="0" presId="urn:microsoft.com/office/officeart/2008/layout/RadialCluster"/>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8A947-675C-4A43-9826-EEEC08961302}">
      <dsp:nvSpPr>
        <dsp:cNvPr id="0" name=""/>
        <dsp:cNvSpPr/>
      </dsp:nvSpPr>
      <dsp:spPr>
        <a:xfrm>
          <a:off x="767" y="384971"/>
          <a:ext cx="1620888" cy="706431"/>
        </a:xfrm>
        <a:prstGeom prst="chevron">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ӘРЕКЕТ </a:t>
          </a:r>
        </a:p>
      </dsp:txBody>
      <dsp:txXfrm>
        <a:off x="353983" y="384971"/>
        <a:ext cx="914457" cy="706431"/>
      </dsp:txXfrm>
    </dsp:sp>
    <dsp:sp modelId="{8CD75044-55C4-4285-B29A-5467252DDA53}">
      <dsp:nvSpPr>
        <dsp:cNvPr id="0" name=""/>
        <dsp:cNvSpPr/>
      </dsp:nvSpPr>
      <dsp:spPr>
        <a:xfrm>
          <a:off x="1445048" y="384971"/>
          <a:ext cx="2436887" cy="706431"/>
        </a:xfrm>
        <a:prstGeom prst="chevron">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ПЕДАГОГИКАЛЫҚ ӘРЕКЕТ</a:t>
          </a:r>
        </a:p>
      </dsp:txBody>
      <dsp:txXfrm>
        <a:off x="1798264" y="384971"/>
        <a:ext cx="1730456" cy="706431"/>
      </dsp:txXfrm>
    </dsp:sp>
    <dsp:sp modelId="{A22D605E-E7A9-42F2-AA96-6476CAE47BCB}">
      <dsp:nvSpPr>
        <dsp:cNvPr id="0" name=""/>
        <dsp:cNvSpPr/>
      </dsp:nvSpPr>
      <dsp:spPr>
        <a:xfrm>
          <a:off x="3705328" y="384971"/>
          <a:ext cx="2342278" cy="706431"/>
        </a:xfrm>
        <a:prstGeom prst="chevron">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  ИННОВАЦИЯЛЫҚ ӘРЕКЕТ</a:t>
          </a:r>
        </a:p>
      </dsp:txBody>
      <dsp:txXfrm>
        <a:off x="4058544" y="384971"/>
        <a:ext cx="1635847" cy="70643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55B9D-C1CE-4281-9871-4A028E849562}">
      <dsp:nvSpPr>
        <dsp:cNvPr id="0" name=""/>
        <dsp:cNvSpPr/>
      </dsp:nvSpPr>
      <dsp:spPr>
        <a:xfrm>
          <a:off x="1757861" y="761457"/>
          <a:ext cx="373049" cy="91440"/>
        </a:xfrm>
        <a:custGeom>
          <a:avLst/>
          <a:gdLst/>
          <a:ahLst/>
          <a:cxnLst/>
          <a:rect l="0" t="0" r="0" b="0"/>
          <a:pathLst>
            <a:path>
              <a:moveTo>
                <a:pt x="0" y="45720"/>
              </a:moveTo>
              <a:lnTo>
                <a:pt x="37304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1934295" y="805158"/>
        <a:ext cx="20182" cy="4036"/>
      </dsp:txXfrm>
    </dsp:sp>
    <dsp:sp modelId="{ED06715E-D9A7-45C6-B21D-A561BA52A256}">
      <dsp:nvSpPr>
        <dsp:cNvPr id="0" name=""/>
        <dsp:cNvSpPr/>
      </dsp:nvSpPr>
      <dsp:spPr>
        <a:xfrm>
          <a:off x="4662" y="280677"/>
          <a:ext cx="1754999" cy="10529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Инновациялық әрекетті бастау</a:t>
          </a:r>
        </a:p>
      </dsp:txBody>
      <dsp:txXfrm>
        <a:off x="4662" y="280677"/>
        <a:ext cx="1754999" cy="1052999"/>
      </dsp:txXfrm>
    </dsp:sp>
    <dsp:sp modelId="{4F56FB62-B4E3-419F-B6DE-D9E3947FC402}">
      <dsp:nvSpPr>
        <dsp:cNvPr id="0" name=""/>
        <dsp:cNvSpPr/>
      </dsp:nvSpPr>
      <dsp:spPr>
        <a:xfrm>
          <a:off x="3916511" y="761457"/>
          <a:ext cx="373049" cy="91440"/>
        </a:xfrm>
        <a:custGeom>
          <a:avLst/>
          <a:gdLst/>
          <a:ahLst/>
          <a:cxnLst/>
          <a:rect l="0" t="0" r="0" b="0"/>
          <a:pathLst>
            <a:path>
              <a:moveTo>
                <a:pt x="0" y="45720"/>
              </a:moveTo>
              <a:lnTo>
                <a:pt x="37304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4092945" y="805158"/>
        <a:ext cx="20182" cy="4036"/>
      </dsp:txXfrm>
    </dsp:sp>
    <dsp:sp modelId="{4C190441-D155-4E90-B912-1F41F5035C8C}">
      <dsp:nvSpPr>
        <dsp:cNvPr id="0" name=""/>
        <dsp:cNvSpPr/>
      </dsp:nvSpPr>
      <dsp:spPr>
        <a:xfrm>
          <a:off x="2163311" y="280677"/>
          <a:ext cx="1754999" cy="10529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Әдіснамалық және әдістемелік әзірлену. Шектеулерді анықтау                                                                                                                                                                                                                                                                                      </a:t>
          </a:r>
        </a:p>
      </dsp:txBody>
      <dsp:txXfrm>
        <a:off x="2163311" y="280677"/>
        <a:ext cx="1754999" cy="1052999"/>
      </dsp:txXfrm>
    </dsp:sp>
    <dsp:sp modelId="{F7F267D6-2767-4CC3-8B4B-2697320EB8C4}">
      <dsp:nvSpPr>
        <dsp:cNvPr id="0" name=""/>
        <dsp:cNvSpPr/>
      </dsp:nvSpPr>
      <dsp:spPr>
        <a:xfrm>
          <a:off x="882161" y="1331877"/>
          <a:ext cx="4317299" cy="373049"/>
        </a:xfrm>
        <a:custGeom>
          <a:avLst/>
          <a:gdLst/>
          <a:ahLst/>
          <a:cxnLst/>
          <a:rect l="0" t="0" r="0" b="0"/>
          <a:pathLst>
            <a:path>
              <a:moveTo>
                <a:pt x="4317299" y="0"/>
              </a:moveTo>
              <a:lnTo>
                <a:pt x="4317299" y="203624"/>
              </a:lnTo>
              <a:lnTo>
                <a:pt x="0" y="203624"/>
              </a:lnTo>
              <a:lnTo>
                <a:pt x="0" y="373049"/>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2932408" y="1516383"/>
        <a:ext cx="216806" cy="4036"/>
      </dsp:txXfrm>
    </dsp:sp>
    <dsp:sp modelId="{4EB0D6B8-A8BF-4F58-B46C-6893C2370F99}">
      <dsp:nvSpPr>
        <dsp:cNvPr id="0" name=""/>
        <dsp:cNvSpPr/>
      </dsp:nvSpPr>
      <dsp:spPr>
        <a:xfrm>
          <a:off x="4321961" y="280677"/>
          <a:ext cx="1754999" cy="10529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Оқыту үдерісі</a:t>
          </a:r>
        </a:p>
      </dsp:txBody>
      <dsp:txXfrm>
        <a:off x="4321961" y="280677"/>
        <a:ext cx="1754999" cy="1052999"/>
      </dsp:txXfrm>
    </dsp:sp>
    <dsp:sp modelId="{F6EFA86A-E5FC-445E-A5B6-DC8AC6682C68}">
      <dsp:nvSpPr>
        <dsp:cNvPr id="0" name=""/>
        <dsp:cNvSpPr/>
      </dsp:nvSpPr>
      <dsp:spPr>
        <a:xfrm>
          <a:off x="1757861" y="2218106"/>
          <a:ext cx="373049" cy="91440"/>
        </a:xfrm>
        <a:custGeom>
          <a:avLst/>
          <a:gdLst/>
          <a:ahLst/>
          <a:cxnLst/>
          <a:rect l="0" t="0" r="0" b="0"/>
          <a:pathLst>
            <a:path>
              <a:moveTo>
                <a:pt x="0" y="45720"/>
              </a:moveTo>
              <a:lnTo>
                <a:pt x="37304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1934295" y="2261808"/>
        <a:ext cx="20182" cy="4036"/>
      </dsp:txXfrm>
    </dsp:sp>
    <dsp:sp modelId="{3A23758F-E381-4C4F-9914-81DD705F8B60}">
      <dsp:nvSpPr>
        <dsp:cNvPr id="0" name=""/>
        <dsp:cNvSpPr/>
      </dsp:nvSpPr>
      <dsp:spPr>
        <a:xfrm>
          <a:off x="4662" y="1737326"/>
          <a:ext cx="1754999" cy="10529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Тексеру мен бағалау</a:t>
          </a:r>
        </a:p>
      </dsp:txBody>
      <dsp:txXfrm>
        <a:off x="4662" y="1737326"/>
        <a:ext cx="1754999" cy="1052999"/>
      </dsp:txXfrm>
    </dsp:sp>
    <dsp:sp modelId="{A57DA701-0F9F-431E-BB6A-5782BC2FBD41}">
      <dsp:nvSpPr>
        <dsp:cNvPr id="0" name=""/>
        <dsp:cNvSpPr/>
      </dsp:nvSpPr>
      <dsp:spPr>
        <a:xfrm>
          <a:off x="2163311" y="1737326"/>
          <a:ext cx="1754999" cy="10529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Нәтижеге қол жеткізу</a:t>
          </a:r>
        </a:p>
      </dsp:txBody>
      <dsp:txXfrm>
        <a:off x="2163311" y="1737326"/>
        <a:ext cx="1754999" cy="10529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184A3-BC46-4B29-950B-4368EA4B0E2A}">
      <dsp:nvSpPr>
        <dsp:cNvPr id="0" name=""/>
        <dsp:cNvSpPr/>
      </dsp:nvSpPr>
      <dsp:spPr>
        <a:xfrm>
          <a:off x="2168028" y="1185059"/>
          <a:ext cx="1060202" cy="96012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Дидактикалық </a:t>
          </a:r>
          <a:r>
            <a:rPr lang="kk-KZ" sz="1000" kern="1200">
              <a:latin typeface="Times New Roman" panose="02020603050405020304" pitchFamily="18" charset="0"/>
              <a:cs typeface="Times New Roman" panose="02020603050405020304" pitchFamily="18" charset="0"/>
            </a:rPr>
            <a:t>ұстанымдары</a:t>
          </a:r>
          <a:endParaRPr lang="ru-RU" sz="1000" b="0" kern="1200">
            <a:latin typeface="Times New Roman" panose="02020603050405020304" pitchFamily="18" charset="0"/>
            <a:cs typeface="Times New Roman" panose="02020603050405020304" pitchFamily="18" charset="0"/>
          </a:endParaRPr>
        </a:p>
      </dsp:txBody>
      <dsp:txXfrm>
        <a:off x="2214897" y="1231928"/>
        <a:ext cx="966464" cy="866382"/>
      </dsp:txXfrm>
    </dsp:sp>
    <dsp:sp modelId="{A2B42407-3D5C-42F5-812F-A9B2194DD811}">
      <dsp:nvSpPr>
        <dsp:cNvPr id="0" name=""/>
        <dsp:cNvSpPr/>
      </dsp:nvSpPr>
      <dsp:spPr>
        <a:xfrm rot="16409489">
          <a:off x="2491528" y="934337"/>
          <a:ext cx="502377" cy="0"/>
        </a:xfrm>
        <a:custGeom>
          <a:avLst/>
          <a:gdLst/>
          <a:ahLst/>
          <a:cxnLst/>
          <a:rect l="0" t="0" r="0" b="0"/>
          <a:pathLst>
            <a:path>
              <a:moveTo>
                <a:pt x="0" y="0"/>
              </a:moveTo>
              <a:lnTo>
                <a:pt x="50237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D25084-69BE-4311-8565-DA499FF5D359}">
      <dsp:nvSpPr>
        <dsp:cNvPr id="0" name=""/>
        <dsp:cNvSpPr/>
      </dsp:nvSpPr>
      <dsp:spPr>
        <a:xfrm>
          <a:off x="1778911" y="40334"/>
          <a:ext cx="1997456" cy="6432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Теория мен тәжірибенің байланысы </a:t>
          </a:r>
          <a:r>
            <a:rPr lang="kk-KZ" sz="1100" kern="1200">
              <a:latin typeface="Times New Roman" panose="02020603050405020304" pitchFamily="18" charset="0"/>
              <a:cs typeface="Times New Roman" panose="02020603050405020304" pitchFamily="18" charset="0"/>
            </a:rPr>
            <a:t>ұстанымы</a:t>
          </a:r>
          <a:endParaRPr lang="ru-RU" sz="1100" b="0" kern="1200">
            <a:latin typeface="Times New Roman" panose="02020603050405020304" pitchFamily="18" charset="0"/>
            <a:cs typeface="Times New Roman" panose="02020603050405020304" pitchFamily="18" charset="0"/>
          </a:endParaRPr>
        </a:p>
      </dsp:txBody>
      <dsp:txXfrm>
        <a:off x="1810313" y="71736"/>
        <a:ext cx="1934652" cy="580476"/>
      </dsp:txXfrm>
    </dsp:sp>
    <dsp:sp modelId="{0BD0E9CC-B8A4-4EC2-82CD-14FB6329A9E1}">
      <dsp:nvSpPr>
        <dsp:cNvPr id="0" name=""/>
        <dsp:cNvSpPr/>
      </dsp:nvSpPr>
      <dsp:spPr>
        <a:xfrm rot="20460430">
          <a:off x="3224633" y="1461154"/>
          <a:ext cx="132190" cy="0"/>
        </a:xfrm>
        <a:custGeom>
          <a:avLst/>
          <a:gdLst/>
          <a:ahLst/>
          <a:cxnLst/>
          <a:rect l="0" t="0" r="0" b="0"/>
          <a:pathLst>
            <a:path>
              <a:moveTo>
                <a:pt x="0" y="0"/>
              </a:moveTo>
              <a:lnTo>
                <a:pt x="13219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749B17-3680-4881-826B-68C4ED3CA5B1}">
      <dsp:nvSpPr>
        <dsp:cNvPr id="0" name=""/>
        <dsp:cNvSpPr/>
      </dsp:nvSpPr>
      <dsp:spPr>
        <a:xfrm>
          <a:off x="3346851" y="796363"/>
          <a:ext cx="1881730" cy="6432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Инновациялық әрекеттің бірізділікпен және жүйелі даму </a:t>
          </a:r>
          <a:r>
            <a:rPr lang="kk-KZ" sz="1100" kern="1200">
              <a:latin typeface="Times New Roman" panose="02020603050405020304" pitchFamily="18" charset="0"/>
              <a:cs typeface="Times New Roman" panose="02020603050405020304" pitchFamily="18" charset="0"/>
            </a:rPr>
            <a:t>ұстанымы</a:t>
          </a:r>
          <a:endParaRPr lang="ru-RU" sz="1100" b="0" kern="1200">
            <a:latin typeface="Times New Roman" panose="02020603050405020304" pitchFamily="18" charset="0"/>
            <a:cs typeface="Times New Roman" panose="02020603050405020304" pitchFamily="18" charset="0"/>
          </a:endParaRPr>
        </a:p>
      </dsp:txBody>
      <dsp:txXfrm>
        <a:off x="3378253" y="827765"/>
        <a:ext cx="1818926" cy="580476"/>
      </dsp:txXfrm>
    </dsp:sp>
    <dsp:sp modelId="{272A5E7F-0056-4370-8C53-B3D39E083934}">
      <dsp:nvSpPr>
        <dsp:cNvPr id="0" name=""/>
        <dsp:cNvSpPr/>
      </dsp:nvSpPr>
      <dsp:spPr>
        <a:xfrm rot="609567">
          <a:off x="3226926" y="1774790"/>
          <a:ext cx="166422" cy="0"/>
        </a:xfrm>
        <a:custGeom>
          <a:avLst/>
          <a:gdLst/>
          <a:ahLst/>
          <a:cxnLst/>
          <a:rect l="0" t="0" r="0" b="0"/>
          <a:pathLst>
            <a:path>
              <a:moveTo>
                <a:pt x="0" y="0"/>
              </a:moveTo>
              <a:lnTo>
                <a:pt x="16642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DED41-B936-4141-9A0A-28C335089BE9}">
      <dsp:nvSpPr>
        <dsp:cNvPr id="0" name=""/>
        <dsp:cNvSpPr/>
      </dsp:nvSpPr>
      <dsp:spPr>
        <a:xfrm>
          <a:off x="3392044" y="1635229"/>
          <a:ext cx="1868343" cy="6432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Болашақ мұғалімдік кәсібі мен функционалдық байланыс </a:t>
          </a:r>
          <a:r>
            <a:rPr lang="kk-KZ" sz="1000" kern="1200">
              <a:latin typeface="Times New Roman" panose="02020603050405020304" pitchFamily="18" charset="0"/>
              <a:cs typeface="Times New Roman" panose="02020603050405020304" pitchFamily="18" charset="0"/>
            </a:rPr>
            <a:t>ұстанымы</a:t>
          </a:r>
          <a:endParaRPr lang="ru-RU" sz="1000" b="0" kern="1200">
            <a:latin typeface="Times New Roman" panose="02020603050405020304" pitchFamily="18" charset="0"/>
            <a:cs typeface="Times New Roman" panose="02020603050405020304" pitchFamily="18" charset="0"/>
          </a:endParaRPr>
        </a:p>
      </dsp:txBody>
      <dsp:txXfrm>
        <a:off x="3423446" y="1666631"/>
        <a:ext cx="1805539" cy="580476"/>
      </dsp:txXfrm>
    </dsp:sp>
    <dsp:sp modelId="{C144F460-5F65-4F9D-BBA9-F65E0E0C73A8}">
      <dsp:nvSpPr>
        <dsp:cNvPr id="0" name=""/>
        <dsp:cNvSpPr/>
      </dsp:nvSpPr>
      <dsp:spPr>
        <a:xfrm rot="2785767">
          <a:off x="3078409" y="2323320"/>
          <a:ext cx="491742" cy="0"/>
        </a:xfrm>
        <a:custGeom>
          <a:avLst/>
          <a:gdLst/>
          <a:ahLst/>
          <a:cxnLst/>
          <a:rect l="0" t="0" r="0" b="0"/>
          <a:pathLst>
            <a:path>
              <a:moveTo>
                <a:pt x="0" y="0"/>
              </a:moveTo>
              <a:lnTo>
                <a:pt x="49174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F3B976-EB47-4CB2-9B44-85FAE582F850}">
      <dsp:nvSpPr>
        <dsp:cNvPr id="0" name=""/>
        <dsp:cNvSpPr/>
      </dsp:nvSpPr>
      <dsp:spPr>
        <a:xfrm>
          <a:off x="2836618" y="2501460"/>
          <a:ext cx="1926213" cy="6432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Студенттерді инновациялық әрекетке даярлаудың көрнекілік </a:t>
          </a:r>
          <a:r>
            <a:rPr lang="kk-KZ" sz="1000" kern="1200">
              <a:latin typeface="Times New Roman" panose="02020603050405020304" pitchFamily="18" charset="0"/>
              <a:cs typeface="Times New Roman" panose="02020603050405020304" pitchFamily="18" charset="0"/>
            </a:rPr>
            <a:t>ұстанымы</a:t>
          </a:r>
          <a:endParaRPr lang="ru-RU" sz="1000" b="0" kern="1200">
            <a:latin typeface="Times New Roman" panose="02020603050405020304" pitchFamily="18" charset="0"/>
            <a:cs typeface="Times New Roman" panose="02020603050405020304" pitchFamily="18" charset="0"/>
          </a:endParaRPr>
        </a:p>
      </dsp:txBody>
      <dsp:txXfrm>
        <a:off x="2868020" y="2532862"/>
        <a:ext cx="1863409" cy="580476"/>
      </dsp:txXfrm>
    </dsp:sp>
    <dsp:sp modelId="{97B5A66B-4AB6-489A-A490-C68298C4F058}">
      <dsp:nvSpPr>
        <dsp:cNvPr id="0" name=""/>
        <dsp:cNvSpPr/>
      </dsp:nvSpPr>
      <dsp:spPr>
        <a:xfrm rot="8000563">
          <a:off x="1860318" y="2311107"/>
          <a:ext cx="456308" cy="0"/>
        </a:xfrm>
        <a:custGeom>
          <a:avLst/>
          <a:gdLst/>
          <a:ahLst/>
          <a:cxnLst/>
          <a:rect l="0" t="0" r="0" b="0"/>
          <a:pathLst>
            <a:path>
              <a:moveTo>
                <a:pt x="0" y="0"/>
              </a:moveTo>
              <a:lnTo>
                <a:pt x="45630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61E2A5-D42A-4E27-8F7E-B5FFCBF94C2C}">
      <dsp:nvSpPr>
        <dsp:cNvPr id="0" name=""/>
        <dsp:cNvSpPr/>
      </dsp:nvSpPr>
      <dsp:spPr>
        <a:xfrm>
          <a:off x="644054" y="2477035"/>
          <a:ext cx="1968540" cy="6432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Студенттердің өз бетімен білім іздеу, дағдылар қалыптастыруын күшейту </a:t>
          </a:r>
          <a:r>
            <a:rPr lang="kk-KZ" sz="1000" kern="1200">
              <a:latin typeface="Times New Roman" panose="02020603050405020304" pitchFamily="18" charset="0"/>
              <a:cs typeface="Times New Roman" panose="02020603050405020304" pitchFamily="18" charset="0"/>
            </a:rPr>
            <a:t>ұстанымы</a:t>
          </a:r>
          <a:endParaRPr lang="ru-RU" sz="1000" b="0" kern="1200">
            <a:latin typeface="Times New Roman" panose="02020603050405020304" pitchFamily="18" charset="0"/>
            <a:cs typeface="Times New Roman" panose="02020603050405020304" pitchFamily="18" charset="0"/>
          </a:endParaRPr>
        </a:p>
      </dsp:txBody>
      <dsp:txXfrm>
        <a:off x="675456" y="2508437"/>
        <a:ext cx="1905736" cy="580476"/>
      </dsp:txXfrm>
    </dsp:sp>
    <dsp:sp modelId="{41711EBB-D9F6-442B-BD7B-0DF7EC096E16}">
      <dsp:nvSpPr>
        <dsp:cNvPr id="0" name=""/>
        <dsp:cNvSpPr/>
      </dsp:nvSpPr>
      <dsp:spPr>
        <a:xfrm rot="10318860">
          <a:off x="1864877" y="1761049"/>
          <a:ext cx="304640" cy="0"/>
        </a:xfrm>
        <a:custGeom>
          <a:avLst/>
          <a:gdLst/>
          <a:ahLst/>
          <a:cxnLst/>
          <a:rect l="0" t="0" r="0" b="0"/>
          <a:pathLst>
            <a:path>
              <a:moveTo>
                <a:pt x="0" y="0"/>
              </a:moveTo>
              <a:lnTo>
                <a:pt x="30464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62961-72B8-4495-9FED-40292C45EA22}">
      <dsp:nvSpPr>
        <dsp:cNvPr id="0" name=""/>
        <dsp:cNvSpPr/>
      </dsp:nvSpPr>
      <dsp:spPr>
        <a:xfrm>
          <a:off x="178302" y="1579564"/>
          <a:ext cx="1688064" cy="6432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Студенттердің кәсіби шығармашылыққа бейімділігін дамыту </a:t>
          </a:r>
          <a:r>
            <a:rPr lang="kk-KZ" sz="1000" kern="1200">
              <a:latin typeface="Times New Roman" panose="02020603050405020304" pitchFamily="18" charset="0"/>
              <a:cs typeface="Times New Roman" panose="02020603050405020304" pitchFamily="18" charset="0"/>
            </a:rPr>
            <a:t>ұстанымы</a:t>
          </a:r>
          <a:endParaRPr lang="ru-RU" sz="1000" b="0" kern="1200">
            <a:latin typeface="Times New Roman" panose="02020603050405020304" pitchFamily="18" charset="0"/>
            <a:cs typeface="Times New Roman" panose="02020603050405020304" pitchFamily="18" charset="0"/>
          </a:endParaRPr>
        </a:p>
      </dsp:txBody>
      <dsp:txXfrm>
        <a:off x="209704" y="1610966"/>
        <a:ext cx="1625260" cy="580476"/>
      </dsp:txXfrm>
    </dsp:sp>
    <dsp:sp modelId="{C45BF3BD-FF25-4E0C-9798-9982412B5360}">
      <dsp:nvSpPr>
        <dsp:cNvPr id="0" name=""/>
        <dsp:cNvSpPr/>
      </dsp:nvSpPr>
      <dsp:spPr>
        <a:xfrm rot="11977894">
          <a:off x="2030054" y="1452158"/>
          <a:ext cx="142103" cy="0"/>
        </a:xfrm>
        <a:custGeom>
          <a:avLst/>
          <a:gdLst/>
          <a:ahLst/>
          <a:cxnLst/>
          <a:rect l="0" t="0" r="0" b="0"/>
          <a:pathLst>
            <a:path>
              <a:moveTo>
                <a:pt x="0" y="0"/>
              </a:moveTo>
              <a:lnTo>
                <a:pt x="14210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10C0F1-6B53-4C88-9055-433C1942C8DB}">
      <dsp:nvSpPr>
        <dsp:cNvPr id="0" name=""/>
        <dsp:cNvSpPr/>
      </dsp:nvSpPr>
      <dsp:spPr>
        <a:xfrm>
          <a:off x="71562" y="701408"/>
          <a:ext cx="1962622" cy="7536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Инновациялық әрекетке даярлаудың дамытушы сипатына басым орын беру </a:t>
          </a:r>
          <a:r>
            <a:rPr lang="kk-KZ" sz="1000" kern="1200">
              <a:latin typeface="Times New Roman" panose="02020603050405020304" pitchFamily="18" charset="0"/>
              <a:cs typeface="Times New Roman" panose="02020603050405020304" pitchFamily="18" charset="0"/>
            </a:rPr>
            <a:t>ұстанымы</a:t>
          </a:r>
          <a:endParaRPr lang="ru-RU" sz="1000" b="0" kern="1200">
            <a:latin typeface="Times New Roman" panose="02020603050405020304" pitchFamily="18" charset="0"/>
            <a:cs typeface="Times New Roman" panose="02020603050405020304" pitchFamily="18" charset="0"/>
          </a:endParaRPr>
        </a:p>
      </dsp:txBody>
      <dsp:txXfrm>
        <a:off x="108354" y="738200"/>
        <a:ext cx="1889038" cy="68009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040B0C-8147-4737-B498-AC68F413C244}">
      <dsp:nvSpPr>
        <dsp:cNvPr id="0" name=""/>
        <dsp:cNvSpPr/>
      </dsp:nvSpPr>
      <dsp:spPr>
        <a:xfrm>
          <a:off x="1685775" y="173281"/>
          <a:ext cx="2688336" cy="2688336"/>
        </a:xfrm>
        <a:prstGeom prst="pie">
          <a:avLst>
            <a:gd name="adj1" fmla="val 16200000"/>
            <a:gd name="adj2" fmla="val 1980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Интерактив дәрістер</a:t>
          </a:r>
        </a:p>
      </dsp:txBody>
      <dsp:txXfrm>
        <a:off x="3058747" y="461317"/>
        <a:ext cx="784098" cy="576072"/>
      </dsp:txXfrm>
    </dsp:sp>
    <dsp:sp modelId="{820DA91C-6BFD-4EFA-B48B-4541267166DA}">
      <dsp:nvSpPr>
        <dsp:cNvPr id="0" name=""/>
        <dsp:cNvSpPr/>
      </dsp:nvSpPr>
      <dsp:spPr>
        <a:xfrm>
          <a:off x="1497130" y="311858"/>
          <a:ext cx="2905607" cy="2688336"/>
        </a:xfrm>
        <a:prstGeom prst="pie">
          <a:avLst>
            <a:gd name="adj1" fmla="val 19800000"/>
            <a:gd name="adj2" fmla="val 180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1430" tIns="11430" rIns="11430" bIns="11430" numCol="1" spcCol="1270" anchor="t" anchorCtr="0">
          <a:noAutofit/>
        </a:bodyPr>
        <a:lstStyle/>
        <a:p>
          <a:pPr lvl="0" algn="l" defTabSz="400050">
            <a:lnSpc>
              <a:spcPct val="90000"/>
            </a:lnSpc>
            <a:spcBef>
              <a:spcPct val="0"/>
            </a:spcBef>
            <a:spcAft>
              <a:spcPct val="35000"/>
            </a:spcAft>
          </a:pPr>
          <a:r>
            <a:rPr lang="ru-RU" sz="900" b="1" kern="1200">
              <a:solidFill>
                <a:sysClr val="windowText" lastClr="000000"/>
              </a:solidFill>
              <a:latin typeface="Times New Roman" panose="02020603050405020304" pitchFamily="18" charset="0"/>
              <a:cs typeface="Times New Roman" panose="02020603050405020304" pitchFamily="18" charset="0"/>
            </a:rPr>
            <a:t>Инновациялық шеберхана </a:t>
          </a:r>
          <a:r>
            <a:rPr lang="ru-RU" sz="800" b="0" kern="1200">
              <a:solidFill>
                <a:sysClr val="windowText" lastClr="000000"/>
              </a:solidFill>
              <a:latin typeface="Times New Roman" panose="02020603050405020304" pitchFamily="18" charset="0"/>
              <a:cs typeface="Times New Roman" panose="02020603050405020304" pitchFamily="18" charset="0"/>
            </a:rPr>
            <a:t>Лабораториялық сабақтар</a:t>
          </a:r>
        </a:p>
        <a:p>
          <a:pPr marL="285750" lvl="1" indent="-285750" algn="l" defTabSz="1600200">
            <a:lnSpc>
              <a:spcPct val="90000"/>
            </a:lnSpc>
            <a:spcBef>
              <a:spcPct val="0"/>
            </a:spcBef>
            <a:spcAft>
              <a:spcPct val="15000"/>
            </a:spcAft>
            <a:buChar char="••"/>
          </a:pPr>
          <a:endParaRPr lang="ru-RU" sz="3600" kern="1200">
            <a:latin typeface="Times New Roman" panose="02020603050405020304" pitchFamily="18" charset="0"/>
            <a:cs typeface="Times New Roman" panose="02020603050405020304" pitchFamily="18" charset="0"/>
          </a:endParaRPr>
        </a:p>
      </dsp:txBody>
      <dsp:txXfrm>
        <a:off x="3486087" y="1383992"/>
        <a:ext cx="878600" cy="544068"/>
      </dsp:txXfrm>
    </dsp:sp>
    <dsp:sp modelId="{6993690A-45EA-409A-8D94-838CBA633409}">
      <dsp:nvSpPr>
        <dsp:cNvPr id="0" name=""/>
        <dsp:cNvSpPr/>
      </dsp:nvSpPr>
      <dsp:spPr>
        <a:xfrm>
          <a:off x="1478970" y="284935"/>
          <a:ext cx="2941926" cy="2742183"/>
        </a:xfrm>
        <a:prstGeom prst="pie">
          <a:avLst>
            <a:gd name="adj1" fmla="val 1800000"/>
            <a:gd name="adj2" fmla="val 540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Дөңгелек үстелдер -</a:t>
          </a:r>
          <a:r>
            <a:rPr lang="ru-RU" sz="1000" b="0" kern="1200">
              <a:solidFill>
                <a:sysClr val="windowText" lastClr="000000"/>
              </a:solidFill>
              <a:latin typeface="Times New Roman" panose="02020603050405020304" pitchFamily="18" charset="0"/>
              <a:cs typeface="Times New Roman" panose="02020603050405020304" pitchFamily="18" charset="0"/>
            </a:rPr>
            <a:t>семинар</a:t>
          </a:r>
        </a:p>
      </dsp:txBody>
      <dsp:txXfrm>
        <a:off x="2981454" y="2145702"/>
        <a:ext cx="858061" cy="587610"/>
      </dsp:txXfrm>
    </dsp:sp>
    <dsp:sp modelId="{02243BC3-7EF5-4138-A0E9-868DB6C7E690}">
      <dsp:nvSpPr>
        <dsp:cNvPr id="0" name=""/>
        <dsp:cNvSpPr/>
      </dsp:nvSpPr>
      <dsp:spPr>
        <a:xfrm>
          <a:off x="1597808" y="359576"/>
          <a:ext cx="2688336" cy="2688336"/>
        </a:xfrm>
        <a:prstGeom prst="pie">
          <a:avLst>
            <a:gd name="adj1" fmla="val 5400000"/>
            <a:gd name="adj2" fmla="val 900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Жоба орындату - </a:t>
          </a:r>
          <a:r>
            <a:rPr lang="ru-RU" sz="800" b="0" kern="1200">
              <a:solidFill>
                <a:sysClr val="windowText" lastClr="000000"/>
              </a:solidFill>
              <a:latin typeface="Times New Roman" panose="02020603050405020304" pitchFamily="18" charset="0"/>
              <a:cs typeface="Times New Roman" panose="02020603050405020304" pitchFamily="18" charset="0"/>
            </a:rPr>
            <a:t>Студенттердің өзіндік жұмыстары              </a:t>
          </a:r>
        </a:p>
      </dsp:txBody>
      <dsp:txXfrm>
        <a:off x="2129074" y="2183804"/>
        <a:ext cx="784098" cy="576072"/>
      </dsp:txXfrm>
    </dsp:sp>
    <dsp:sp modelId="{CF010A22-3277-4EC0-89B0-644EBB268A5F}">
      <dsp:nvSpPr>
        <dsp:cNvPr id="0" name=""/>
        <dsp:cNvSpPr/>
      </dsp:nvSpPr>
      <dsp:spPr>
        <a:xfrm>
          <a:off x="1605765" y="311858"/>
          <a:ext cx="2688336" cy="2688336"/>
        </a:xfrm>
        <a:prstGeom prst="pie">
          <a:avLst>
            <a:gd name="adj1" fmla="val 9000000"/>
            <a:gd name="adj2" fmla="val 1260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"Ми шабуылы" -</a:t>
          </a:r>
        </a:p>
        <a:p>
          <a:pPr lvl="0" algn="ctr" defTabSz="444500">
            <a:lnSpc>
              <a:spcPct val="90000"/>
            </a:lnSpc>
            <a:spcBef>
              <a:spcPct val="0"/>
            </a:spcBef>
            <a:spcAft>
              <a:spcPct val="35000"/>
            </a:spcAft>
          </a:pPr>
          <a:r>
            <a:rPr lang="ru-RU" sz="800" b="0" kern="1200">
              <a:solidFill>
                <a:sysClr val="windowText" lastClr="000000"/>
              </a:solidFill>
              <a:latin typeface="Times New Roman" panose="02020603050405020304" pitchFamily="18" charset="0"/>
              <a:cs typeface="Times New Roman" panose="02020603050405020304" pitchFamily="18" charset="0"/>
            </a:rPr>
            <a:t>Білімді тексеру мен бақылау</a:t>
          </a:r>
        </a:p>
      </dsp:txBody>
      <dsp:txXfrm>
        <a:off x="1647371" y="1383992"/>
        <a:ext cx="812901" cy="544068"/>
      </dsp:txXfrm>
    </dsp:sp>
    <dsp:sp modelId="{5AE43C68-2EA8-4070-83EF-846D5987E9C7}">
      <dsp:nvSpPr>
        <dsp:cNvPr id="0" name=""/>
        <dsp:cNvSpPr/>
      </dsp:nvSpPr>
      <dsp:spPr>
        <a:xfrm>
          <a:off x="1605765" y="311858"/>
          <a:ext cx="2688336" cy="2688336"/>
        </a:xfrm>
        <a:prstGeom prst="pie">
          <a:avLst>
            <a:gd name="adj1" fmla="val 12600000"/>
            <a:gd name="adj2" fmla="val 1620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b="1" kern="1200">
            <a:solidFill>
              <a:sysClr val="windowText" lastClr="000000"/>
            </a:solidFill>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ru-RU" sz="800" b="1" kern="1200">
              <a:solidFill>
                <a:sysClr val="windowText" lastClr="000000"/>
              </a:solidFill>
              <a:latin typeface="Times New Roman" panose="02020603050405020304" pitchFamily="18" charset="0"/>
              <a:cs typeface="Times New Roman" panose="02020603050405020304" pitchFamily="18" charset="0"/>
            </a:rPr>
            <a:t>Рефлексиялық</a:t>
          </a:r>
          <a:r>
            <a:rPr lang="ru-RU" sz="1000" b="1" kern="1200">
              <a:solidFill>
                <a:sysClr val="windowText" lastClr="000000"/>
              </a:solidFill>
              <a:latin typeface="Times New Roman" panose="02020603050405020304" pitchFamily="18" charset="0"/>
              <a:cs typeface="Times New Roman" panose="02020603050405020304" pitchFamily="18" charset="0"/>
            </a:rPr>
            <a:t> сабақтар</a:t>
          </a:r>
        </a:p>
        <a:p>
          <a:pPr lvl="0" algn="ctr" defTabSz="44450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Бекіту сабақтары</a:t>
          </a:r>
        </a:p>
      </dsp:txBody>
      <dsp:txXfrm>
        <a:off x="2137032" y="599894"/>
        <a:ext cx="784098" cy="57607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2AFBD-FDE8-4A72-8523-6ECC7E77EBED}">
      <dsp:nvSpPr>
        <dsp:cNvPr id="0" name=""/>
        <dsp:cNvSpPr/>
      </dsp:nvSpPr>
      <dsp:spPr>
        <a:xfrm>
          <a:off x="1402645" y="231215"/>
          <a:ext cx="3161727" cy="2629369"/>
        </a:xfrm>
        <a:prstGeom prst="pie">
          <a:avLst>
            <a:gd name="adj1" fmla="val 1620000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Даярлық компонетттерінің</a:t>
          </a:r>
        </a:p>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мазмұны</a:t>
          </a:r>
        </a:p>
      </dsp:txBody>
      <dsp:txXfrm>
        <a:off x="3080996" y="776183"/>
        <a:ext cx="1166828" cy="719946"/>
      </dsp:txXfrm>
    </dsp:sp>
    <dsp:sp modelId="{9423C4F0-474D-4CD1-A7EF-D634B2B31FD2}">
      <dsp:nvSpPr>
        <dsp:cNvPr id="0" name=""/>
        <dsp:cNvSpPr/>
      </dsp:nvSpPr>
      <dsp:spPr>
        <a:xfrm>
          <a:off x="1467435" y="91661"/>
          <a:ext cx="3032147" cy="2949769"/>
        </a:xfrm>
        <a:prstGeom prst="pie">
          <a:avLst>
            <a:gd name="adj1" fmla="val 0"/>
            <a:gd name="adj2" fmla="val 54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100000"/>
            </a:lnSpc>
            <a:spcBef>
              <a:spcPct val="0"/>
            </a:spcBef>
            <a:spcAft>
              <a:spcPts val="0"/>
            </a:spcAft>
          </a:pPr>
          <a:r>
            <a:rPr lang="kk-KZ" sz="1100" b="1" kern="1200">
              <a:latin typeface="Times New Roman" panose="02020603050405020304" pitchFamily="18" charset="0"/>
              <a:cs typeface="Times New Roman" panose="02020603050405020304" pitchFamily="18" charset="0"/>
            </a:rPr>
            <a:t>Жүзеге </a:t>
          </a:r>
        </a:p>
        <a:p>
          <a:pPr lvl="0" algn="ctr" defTabSz="488950">
            <a:lnSpc>
              <a:spcPct val="100000"/>
            </a:lnSpc>
            <a:spcBef>
              <a:spcPct val="0"/>
            </a:spcBef>
            <a:spcAft>
              <a:spcPts val="0"/>
            </a:spcAft>
          </a:pPr>
          <a:r>
            <a:rPr lang="kk-KZ" sz="1100" b="1" kern="1200">
              <a:latin typeface="Times New Roman" panose="02020603050405020304" pitchFamily="18" charset="0"/>
              <a:cs typeface="Times New Roman" panose="02020603050405020304" pitchFamily="18" charset="0"/>
            </a:rPr>
            <a:t>асырылу ерекшеліктері </a:t>
          </a:r>
          <a:endParaRPr lang="ru-RU" sz="1100" b="1" kern="1200">
            <a:latin typeface="Times New Roman" panose="02020603050405020304" pitchFamily="18" charset="0"/>
            <a:cs typeface="Times New Roman" panose="02020603050405020304" pitchFamily="18" charset="0"/>
          </a:endParaRPr>
        </a:p>
      </dsp:txBody>
      <dsp:txXfrm>
        <a:off x="3077000" y="1622381"/>
        <a:ext cx="1119006" cy="807675"/>
      </dsp:txXfrm>
    </dsp:sp>
    <dsp:sp modelId="{3EDDB0A1-89C2-43D6-BA99-0428BD028153}">
      <dsp:nvSpPr>
        <dsp:cNvPr id="0" name=""/>
        <dsp:cNvSpPr/>
      </dsp:nvSpPr>
      <dsp:spPr>
        <a:xfrm>
          <a:off x="1380980" y="190374"/>
          <a:ext cx="3084056" cy="2752344"/>
        </a:xfrm>
        <a:prstGeom prst="pie">
          <a:avLst>
            <a:gd name="adj1" fmla="val 5400000"/>
            <a:gd name="adj2" fmla="val 108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Нақты </a:t>
          </a:r>
        </a:p>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белгілері</a:t>
          </a:r>
        </a:p>
      </dsp:txBody>
      <dsp:txXfrm>
        <a:off x="1689753" y="1618644"/>
        <a:ext cx="1138163" cy="753618"/>
      </dsp:txXfrm>
    </dsp:sp>
    <dsp:sp modelId="{7033DA69-4DA7-41A5-9E68-89768663A610}">
      <dsp:nvSpPr>
        <dsp:cNvPr id="0" name=""/>
        <dsp:cNvSpPr/>
      </dsp:nvSpPr>
      <dsp:spPr>
        <a:xfrm>
          <a:off x="1309227" y="169727"/>
          <a:ext cx="3227563" cy="2752344"/>
        </a:xfrm>
        <a:prstGeom prst="pie">
          <a:avLst>
            <a:gd name="adj1" fmla="val 10800000"/>
            <a:gd name="adj2" fmla="val 162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     Даярлығын     көрсететін компоненттер</a:t>
          </a:r>
        </a:p>
      </dsp:txBody>
      <dsp:txXfrm>
        <a:off x="1632367" y="740183"/>
        <a:ext cx="1191124" cy="753618"/>
      </dsp:txXfrm>
    </dsp:sp>
    <dsp:sp modelId="{95F82DA5-6282-4D94-AC43-8A0A28686821}">
      <dsp:nvSpPr>
        <dsp:cNvPr id="0" name=""/>
        <dsp:cNvSpPr/>
      </dsp:nvSpPr>
      <dsp:spPr>
        <a:xfrm>
          <a:off x="1365551" y="44375"/>
          <a:ext cx="3309442" cy="3093110"/>
        </a:xfrm>
        <a:prstGeom prst="circularArrow">
          <a:avLst>
            <a:gd name="adj1" fmla="val 5085"/>
            <a:gd name="adj2" fmla="val 327528"/>
            <a:gd name="adj3" fmla="val 21272472"/>
            <a:gd name="adj4" fmla="val 16200000"/>
            <a:gd name="adj5" fmla="val 593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7EA64B-5309-4ECD-B61E-E167777593FB}">
      <dsp:nvSpPr>
        <dsp:cNvPr id="0" name=""/>
        <dsp:cNvSpPr/>
      </dsp:nvSpPr>
      <dsp:spPr>
        <a:xfrm>
          <a:off x="1240149" y="2"/>
          <a:ext cx="3482687" cy="3178140"/>
        </a:xfrm>
        <a:prstGeom prst="circularArrow">
          <a:avLst>
            <a:gd name="adj1" fmla="val 5085"/>
            <a:gd name="adj2" fmla="val 327528"/>
            <a:gd name="adj3" fmla="val 5072472"/>
            <a:gd name="adj4" fmla="val 0"/>
            <a:gd name="adj5" fmla="val 593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F900603-E582-4F8C-9DE5-8A201147A4A4}">
      <dsp:nvSpPr>
        <dsp:cNvPr id="0" name=""/>
        <dsp:cNvSpPr/>
      </dsp:nvSpPr>
      <dsp:spPr>
        <a:xfrm>
          <a:off x="1252850" y="79409"/>
          <a:ext cx="3271675" cy="3054013"/>
        </a:xfrm>
        <a:prstGeom prst="circularArrow">
          <a:avLst>
            <a:gd name="adj1" fmla="val 5085"/>
            <a:gd name="adj2" fmla="val 327528"/>
            <a:gd name="adj3" fmla="val 10472472"/>
            <a:gd name="adj4" fmla="val 5400000"/>
            <a:gd name="adj5" fmla="val 593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590F1FF-ABCE-473F-AA19-335CD9ABA293}">
      <dsp:nvSpPr>
        <dsp:cNvPr id="0" name=""/>
        <dsp:cNvSpPr/>
      </dsp:nvSpPr>
      <dsp:spPr>
        <a:xfrm>
          <a:off x="1223674" y="9"/>
          <a:ext cx="3471119" cy="3047363"/>
        </a:xfrm>
        <a:prstGeom prst="circularArrow">
          <a:avLst>
            <a:gd name="adj1" fmla="val 5085"/>
            <a:gd name="adj2" fmla="val 327528"/>
            <a:gd name="adj3" fmla="val 15872472"/>
            <a:gd name="adj4" fmla="val 10800000"/>
            <a:gd name="adj5" fmla="val 593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4CB2F3-E7F5-4FEC-B0C9-2AA42A4BDBDE}">
      <dsp:nvSpPr>
        <dsp:cNvPr id="0" name=""/>
        <dsp:cNvSpPr/>
      </dsp:nvSpPr>
      <dsp:spPr>
        <a:xfrm>
          <a:off x="1696720" y="0"/>
          <a:ext cx="2628900" cy="262890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4-сыныпта</a:t>
          </a: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19 </a:t>
          </a:r>
          <a:r>
            <a:rPr lang="ru-RU" sz="1200" b="0" kern="1200">
              <a:latin typeface="Times New Roman" panose="02020603050405020304" pitchFamily="18" charset="0"/>
              <a:cs typeface="Times New Roman" panose="02020603050405020304" pitchFamily="18" charset="0"/>
            </a:rPr>
            <a:t>оқу мақсаты</a:t>
          </a:r>
        </a:p>
      </dsp:txBody>
      <dsp:txXfrm>
        <a:off x="2551769" y="131444"/>
        <a:ext cx="918800" cy="394335"/>
      </dsp:txXfrm>
    </dsp:sp>
    <dsp:sp modelId="{FAAE0CEC-F0E2-41FB-85CD-CECC9707F1F8}">
      <dsp:nvSpPr>
        <dsp:cNvPr id="0" name=""/>
        <dsp:cNvSpPr/>
      </dsp:nvSpPr>
      <dsp:spPr>
        <a:xfrm>
          <a:off x="2025332" y="657224"/>
          <a:ext cx="1971675" cy="197167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b="1"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3-сыныпта</a:t>
          </a: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21 </a:t>
          </a:r>
          <a:r>
            <a:rPr lang="ru-RU" sz="1200" b="0" kern="1200">
              <a:latin typeface="Times New Roman" panose="02020603050405020304" pitchFamily="18" charset="0"/>
              <a:cs typeface="Times New Roman" panose="02020603050405020304" pitchFamily="18" charset="0"/>
            </a:rPr>
            <a:t>оқу мақсаты</a:t>
          </a:r>
        </a:p>
      </dsp:txBody>
      <dsp:txXfrm>
        <a:off x="2551769" y="780454"/>
        <a:ext cx="918800" cy="369689"/>
      </dsp:txXfrm>
    </dsp:sp>
    <dsp:sp modelId="{49DF28A3-AF9B-4300-A3A0-8B92495708AA}">
      <dsp:nvSpPr>
        <dsp:cNvPr id="0" name=""/>
        <dsp:cNvSpPr/>
      </dsp:nvSpPr>
      <dsp:spPr>
        <a:xfrm>
          <a:off x="2353945" y="1314450"/>
          <a:ext cx="1314450" cy="131445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2 сыныпта </a:t>
          </a: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15 </a:t>
          </a:r>
          <a:r>
            <a:rPr lang="ru-RU" sz="1200" b="0" kern="1200">
              <a:latin typeface="Times New Roman" panose="02020603050405020304" pitchFamily="18" charset="0"/>
              <a:cs typeface="Times New Roman" panose="02020603050405020304" pitchFamily="18" charset="0"/>
            </a:rPr>
            <a:t>оқу мақсаты</a:t>
          </a:r>
        </a:p>
      </dsp:txBody>
      <dsp:txXfrm>
        <a:off x="2546441" y="1643062"/>
        <a:ext cx="929456" cy="65722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DA71B-8B77-414F-AF56-B63CA2D866BC}">
      <dsp:nvSpPr>
        <dsp:cNvPr id="0" name=""/>
        <dsp:cNvSpPr/>
      </dsp:nvSpPr>
      <dsp:spPr>
        <a:xfrm>
          <a:off x="2002104" y="1095685"/>
          <a:ext cx="1541198" cy="1339170"/>
        </a:xfrm>
        <a:prstGeom prst="gear9">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Педагогтің өзі</a:t>
          </a:r>
        </a:p>
      </dsp:txBody>
      <dsp:txXfrm>
        <a:off x="2296854" y="1409379"/>
        <a:ext cx="951698" cy="688361"/>
      </dsp:txXfrm>
    </dsp:sp>
    <dsp:sp modelId="{6BA8ED16-3B04-4017-BF39-D9AC267EB8E1}">
      <dsp:nvSpPr>
        <dsp:cNvPr id="0" name=""/>
        <dsp:cNvSpPr/>
      </dsp:nvSpPr>
      <dsp:spPr>
        <a:xfrm>
          <a:off x="1323963" y="779153"/>
          <a:ext cx="973942" cy="973942"/>
        </a:xfrm>
        <a:prstGeom prst="gear6">
          <a:avLst/>
        </a:prstGeom>
        <a:solidFill>
          <a:schemeClr val="accent4">
            <a:hueOff val="5197847"/>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Мектеп</a:t>
          </a:r>
        </a:p>
      </dsp:txBody>
      <dsp:txXfrm>
        <a:off x="1569156" y="1025828"/>
        <a:ext cx="483556" cy="480592"/>
      </dsp:txXfrm>
    </dsp:sp>
    <dsp:sp modelId="{62DB0C56-25AF-46AD-9DD7-11F3E67EFE45}">
      <dsp:nvSpPr>
        <dsp:cNvPr id="0" name=""/>
        <dsp:cNvSpPr/>
      </dsp:nvSpPr>
      <dsp:spPr>
        <a:xfrm rot="20700000">
          <a:off x="1869471" y="107233"/>
          <a:ext cx="954264" cy="954264"/>
        </a:xfrm>
        <a:prstGeom prst="gear6">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r" defTabSz="355600">
            <a:lnSpc>
              <a:spcPct val="90000"/>
            </a:lnSpc>
            <a:spcBef>
              <a:spcPct val="0"/>
            </a:spcBef>
            <a:spcAft>
              <a:spcPct val="35000"/>
            </a:spcAft>
          </a:pPr>
          <a:r>
            <a:rPr lang="ru-RU" sz="800" b="1" kern="1200">
              <a:solidFill>
                <a:sysClr val="windowText" lastClr="000000"/>
              </a:solidFill>
              <a:latin typeface="Times New Roman" panose="02020603050405020304" pitchFamily="18" charset="0"/>
              <a:cs typeface="Times New Roman" panose="02020603050405020304" pitchFamily="18" charset="0"/>
            </a:rPr>
            <a:t>Сыртқы жағдайлар</a:t>
          </a:r>
        </a:p>
      </dsp:txBody>
      <dsp:txXfrm rot="-20700000">
        <a:off x="2078769" y="316531"/>
        <a:ext cx="535668" cy="535668"/>
      </dsp:txXfrm>
    </dsp:sp>
    <dsp:sp modelId="{FAE45AE8-9786-46F7-94F3-BEB16AF5A9D5}">
      <dsp:nvSpPr>
        <dsp:cNvPr id="0" name=""/>
        <dsp:cNvSpPr/>
      </dsp:nvSpPr>
      <dsp:spPr>
        <a:xfrm>
          <a:off x="1981981" y="903721"/>
          <a:ext cx="1714138" cy="1714138"/>
        </a:xfrm>
        <a:prstGeom prst="circularArrow">
          <a:avLst>
            <a:gd name="adj1" fmla="val 4687"/>
            <a:gd name="adj2" fmla="val 299029"/>
            <a:gd name="adj3" fmla="val 2450795"/>
            <a:gd name="adj4" fmla="val 16010064"/>
            <a:gd name="adj5" fmla="val 546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193BD3-4A61-4827-B166-4C5AD854CB71}">
      <dsp:nvSpPr>
        <dsp:cNvPr id="0" name=""/>
        <dsp:cNvSpPr/>
      </dsp:nvSpPr>
      <dsp:spPr>
        <a:xfrm>
          <a:off x="1151480" y="571208"/>
          <a:ext cx="1245428" cy="1245428"/>
        </a:xfrm>
        <a:prstGeom prst="leftCircularArrow">
          <a:avLst>
            <a:gd name="adj1" fmla="val 6452"/>
            <a:gd name="adj2" fmla="val 429999"/>
            <a:gd name="adj3" fmla="val 10489124"/>
            <a:gd name="adj4" fmla="val 14837806"/>
            <a:gd name="adj5" fmla="val 7527"/>
          </a:avLst>
        </a:prstGeom>
        <a:solidFill>
          <a:schemeClr val="accent4">
            <a:hueOff val="5197847"/>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BB9B51-6717-4E28-A55C-894F870AA529}">
      <dsp:nvSpPr>
        <dsp:cNvPr id="0" name=""/>
        <dsp:cNvSpPr/>
      </dsp:nvSpPr>
      <dsp:spPr>
        <a:xfrm>
          <a:off x="1648739" y="-94236"/>
          <a:ext cx="1342823" cy="1342823"/>
        </a:xfrm>
        <a:prstGeom prst="circularArrow">
          <a:avLst>
            <a:gd name="adj1" fmla="val 5984"/>
            <a:gd name="adj2" fmla="val 394124"/>
            <a:gd name="adj3" fmla="val 13313824"/>
            <a:gd name="adj4" fmla="val 10508221"/>
            <a:gd name="adj5" fmla="val 6981"/>
          </a:avLst>
        </a:prstGeom>
        <a:solidFill>
          <a:schemeClr val="accent4">
            <a:hueOff val="10395693"/>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FCFE9-6615-44EA-8CA5-23678E1765E5}">
      <dsp:nvSpPr>
        <dsp:cNvPr id="0" name=""/>
        <dsp:cNvSpPr/>
      </dsp:nvSpPr>
      <dsp:spPr>
        <a:xfrm rot="5400000">
          <a:off x="424678" y="795043"/>
          <a:ext cx="768777" cy="1279228"/>
        </a:xfrm>
        <a:prstGeom prst="corner">
          <a:avLst>
            <a:gd name="adj1" fmla="val 16120"/>
            <a:gd name="adj2" fmla="val 1611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813AB2-758C-44C3-B07F-9D0A0BDE5EA8}">
      <dsp:nvSpPr>
        <dsp:cNvPr id="0" name=""/>
        <dsp:cNvSpPr/>
      </dsp:nvSpPr>
      <dsp:spPr>
        <a:xfrm>
          <a:off x="296350" y="1177256"/>
          <a:ext cx="1154894" cy="1012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Интуитивтік деңгей</a:t>
          </a:r>
        </a:p>
      </dsp:txBody>
      <dsp:txXfrm>
        <a:off x="296350" y="1177256"/>
        <a:ext cx="1154894" cy="1012332"/>
      </dsp:txXfrm>
    </dsp:sp>
    <dsp:sp modelId="{EB4F34A0-67A8-4861-A97D-27EABBB4FEC8}">
      <dsp:nvSpPr>
        <dsp:cNvPr id="0" name=""/>
        <dsp:cNvSpPr/>
      </dsp:nvSpPr>
      <dsp:spPr>
        <a:xfrm>
          <a:off x="1233340" y="700864"/>
          <a:ext cx="217904" cy="217904"/>
        </a:xfrm>
        <a:prstGeom prst="triangle">
          <a:avLst>
            <a:gd name="adj" fmla="val 1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3791B9-BAA3-48B0-9462-F339F2D1E510}">
      <dsp:nvSpPr>
        <dsp:cNvPr id="0" name=""/>
        <dsp:cNvSpPr/>
      </dsp:nvSpPr>
      <dsp:spPr>
        <a:xfrm rot="5400000">
          <a:off x="1838494" y="445192"/>
          <a:ext cx="768777" cy="1279228"/>
        </a:xfrm>
        <a:prstGeom prst="corner">
          <a:avLst>
            <a:gd name="adj1" fmla="val 16120"/>
            <a:gd name="adj2" fmla="val 1611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FFF162-E047-4424-86FD-5FB7E0792B3B}">
      <dsp:nvSpPr>
        <dsp:cNvPr id="0" name=""/>
        <dsp:cNvSpPr/>
      </dsp:nvSpPr>
      <dsp:spPr>
        <a:xfrm>
          <a:off x="1665980" y="827406"/>
          <a:ext cx="1243266" cy="1012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Репродуктивтік деңгей</a:t>
          </a:r>
        </a:p>
      </dsp:txBody>
      <dsp:txXfrm>
        <a:off x="1665980" y="827406"/>
        <a:ext cx="1243266" cy="1012332"/>
      </dsp:txXfrm>
    </dsp:sp>
    <dsp:sp modelId="{E8D54226-512B-4A26-B15E-AF094EF2EAA7}">
      <dsp:nvSpPr>
        <dsp:cNvPr id="0" name=""/>
        <dsp:cNvSpPr/>
      </dsp:nvSpPr>
      <dsp:spPr>
        <a:xfrm>
          <a:off x="2647156" y="351014"/>
          <a:ext cx="217904" cy="217904"/>
        </a:xfrm>
        <a:prstGeom prst="triangle">
          <a:avLst>
            <a:gd name="adj" fmla="val 1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C0DA4C-861F-4713-BC59-DE74971A583E}">
      <dsp:nvSpPr>
        <dsp:cNvPr id="0" name=""/>
        <dsp:cNvSpPr/>
      </dsp:nvSpPr>
      <dsp:spPr>
        <a:xfrm rot="5400000">
          <a:off x="3252310" y="95342"/>
          <a:ext cx="768777" cy="1279228"/>
        </a:xfrm>
        <a:prstGeom prst="corner">
          <a:avLst>
            <a:gd name="adj1" fmla="val 16120"/>
            <a:gd name="adj2" fmla="val 1611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C89095-6D4C-4D39-ABD8-4CA3EE8B98E9}">
      <dsp:nvSpPr>
        <dsp:cNvPr id="0" name=""/>
        <dsp:cNvSpPr/>
      </dsp:nvSpPr>
      <dsp:spPr>
        <a:xfrm>
          <a:off x="3123982" y="477556"/>
          <a:ext cx="1154894" cy="1012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Ізденімдік деңгей</a:t>
          </a:r>
        </a:p>
      </dsp:txBody>
      <dsp:txXfrm>
        <a:off x="3123982" y="477556"/>
        <a:ext cx="1154894" cy="1012332"/>
      </dsp:txXfrm>
    </dsp:sp>
    <dsp:sp modelId="{260BE17D-E348-4C8D-B713-54FA59480CC6}">
      <dsp:nvSpPr>
        <dsp:cNvPr id="0" name=""/>
        <dsp:cNvSpPr/>
      </dsp:nvSpPr>
      <dsp:spPr>
        <a:xfrm>
          <a:off x="4060972" y="1164"/>
          <a:ext cx="217904" cy="217904"/>
        </a:xfrm>
        <a:prstGeom prst="triangle">
          <a:avLst>
            <a:gd name="adj" fmla="val 10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053621-67B2-4C0A-9F4B-8B47C4EA1CB0}">
      <dsp:nvSpPr>
        <dsp:cNvPr id="0" name=""/>
        <dsp:cNvSpPr/>
      </dsp:nvSpPr>
      <dsp:spPr>
        <a:xfrm rot="5400000">
          <a:off x="4669986" y="-254507"/>
          <a:ext cx="768777" cy="1279228"/>
        </a:xfrm>
        <a:prstGeom prst="corner">
          <a:avLst>
            <a:gd name="adj1" fmla="val 16120"/>
            <a:gd name="adj2" fmla="val 1611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AD4D25-6DC3-496A-9CD5-44F6507EE158}">
      <dsp:nvSpPr>
        <dsp:cNvPr id="0" name=""/>
        <dsp:cNvSpPr/>
      </dsp:nvSpPr>
      <dsp:spPr>
        <a:xfrm>
          <a:off x="4580354" y="144753"/>
          <a:ext cx="1416408" cy="1012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Шығармашылық деңгей</a:t>
          </a:r>
        </a:p>
      </dsp:txBody>
      <dsp:txXfrm>
        <a:off x="4580354" y="144753"/>
        <a:ext cx="1416408" cy="101233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69BB0-03D2-4210-8824-98A6415DF44F}">
      <dsp:nvSpPr>
        <dsp:cNvPr id="0" name=""/>
        <dsp:cNvSpPr/>
      </dsp:nvSpPr>
      <dsp:spPr>
        <a:xfrm>
          <a:off x="1531588" y="0"/>
          <a:ext cx="2928047" cy="1847850"/>
        </a:xfrm>
        <a:prstGeom prst="triangl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pitchFamily="18" charset="0"/>
              <a:cs typeface="Times New Roman" panose="02020603050405020304" pitchFamily="18" charset="0"/>
            </a:rPr>
            <a:t>МОТИВАЦИЯЛЫҚ</a:t>
          </a:r>
        </a:p>
      </dsp:txBody>
      <dsp:txXfrm>
        <a:off x="2263600" y="923925"/>
        <a:ext cx="1464023" cy="923925"/>
      </dsp:txXfrm>
    </dsp:sp>
    <dsp:sp modelId="{DBC52800-251D-489E-A71E-1644A6F9D56E}">
      <dsp:nvSpPr>
        <dsp:cNvPr id="0" name=""/>
        <dsp:cNvSpPr/>
      </dsp:nvSpPr>
      <dsp:spPr>
        <a:xfrm>
          <a:off x="40096" y="1847850"/>
          <a:ext cx="2944493" cy="1847850"/>
        </a:xfrm>
        <a:prstGeom prst="triangl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pitchFamily="18" charset="0"/>
              <a:cs typeface="Times New Roman" panose="02020603050405020304" pitchFamily="18" charset="0"/>
            </a:rPr>
            <a:t>ЖЕКЕ ТҰЛҒАЛЫҚ</a:t>
          </a:r>
        </a:p>
      </dsp:txBody>
      <dsp:txXfrm>
        <a:off x="776219" y="2771775"/>
        <a:ext cx="1472247" cy="923925"/>
      </dsp:txXfrm>
    </dsp:sp>
    <dsp:sp modelId="{6ED6735A-9885-4F11-9223-D8052D608C20}">
      <dsp:nvSpPr>
        <dsp:cNvPr id="0" name=""/>
        <dsp:cNvSpPr/>
      </dsp:nvSpPr>
      <dsp:spPr>
        <a:xfrm rot="10800000">
          <a:off x="1523365" y="1847850"/>
          <a:ext cx="2944493" cy="1847850"/>
        </a:xfrm>
        <a:prstGeom prst="triangl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pitchFamily="18" charset="0"/>
              <a:cs typeface="Times New Roman" panose="02020603050405020304" pitchFamily="18" charset="0"/>
            </a:rPr>
            <a:t>КОГНИТИВТІК</a:t>
          </a:r>
        </a:p>
      </dsp:txBody>
      <dsp:txXfrm rot="10800000">
        <a:off x="2259488" y="1847850"/>
        <a:ext cx="1472247" cy="923925"/>
      </dsp:txXfrm>
    </dsp:sp>
    <dsp:sp modelId="{17B0759C-3A5B-48F2-95A3-29FCADA3F253}">
      <dsp:nvSpPr>
        <dsp:cNvPr id="0" name=""/>
        <dsp:cNvSpPr/>
      </dsp:nvSpPr>
      <dsp:spPr>
        <a:xfrm>
          <a:off x="2995621" y="1847850"/>
          <a:ext cx="2944493" cy="1847850"/>
        </a:xfrm>
        <a:prstGeom prst="triangl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anose="02020603050405020304" pitchFamily="18" charset="0"/>
              <a:cs typeface="Times New Roman" panose="02020603050405020304" pitchFamily="18" charset="0"/>
            </a:rPr>
            <a:t>ИННОВАЦИЯЛЫҚ-ӘРЕКЕТТІК</a:t>
          </a:r>
        </a:p>
        <a:p>
          <a:pPr marL="57150" lvl="1" indent="-57150" algn="ctr" defTabSz="466725">
            <a:lnSpc>
              <a:spcPct val="90000"/>
            </a:lnSpc>
            <a:spcBef>
              <a:spcPct val="0"/>
            </a:spcBef>
            <a:spcAft>
              <a:spcPct val="15000"/>
            </a:spcAft>
            <a:buChar char="••"/>
          </a:pPr>
          <a:endParaRPr lang="ru-RU" sz="1050" kern="1200">
            <a:latin typeface="Times New Roman" panose="02020603050405020304" pitchFamily="18" charset="0"/>
            <a:cs typeface="Times New Roman" panose="02020603050405020304" pitchFamily="18" charset="0"/>
          </a:endParaRPr>
        </a:p>
      </dsp:txBody>
      <dsp:txXfrm>
        <a:off x="3731744" y="2771775"/>
        <a:ext cx="1472247" cy="92392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AF4E1F-4935-45BB-946B-B714C9E48CE4}">
      <dsp:nvSpPr>
        <dsp:cNvPr id="0" name=""/>
        <dsp:cNvSpPr/>
      </dsp:nvSpPr>
      <dsp:spPr>
        <a:xfrm>
          <a:off x="1943914" y="297899"/>
          <a:ext cx="1992071" cy="1992071"/>
        </a:xfrm>
        <a:prstGeom prst="blockArc">
          <a:avLst>
            <a:gd name="adj1" fmla="val 12005967"/>
            <a:gd name="adj2" fmla="val 16265383"/>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20C69B-8734-4B0C-AFAE-E11DEF0D2A89}">
      <dsp:nvSpPr>
        <dsp:cNvPr id="0" name=""/>
        <dsp:cNvSpPr/>
      </dsp:nvSpPr>
      <dsp:spPr>
        <a:xfrm>
          <a:off x="1967726" y="223757"/>
          <a:ext cx="1992071" cy="1992071"/>
        </a:xfrm>
        <a:prstGeom prst="blockArc">
          <a:avLst>
            <a:gd name="adj1" fmla="val 7895823"/>
            <a:gd name="adj2" fmla="val 11730737"/>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05171C-91B0-4F12-8378-B27220354D30}">
      <dsp:nvSpPr>
        <dsp:cNvPr id="0" name=""/>
        <dsp:cNvSpPr/>
      </dsp:nvSpPr>
      <dsp:spPr>
        <a:xfrm>
          <a:off x="1983339" y="237923"/>
          <a:ext cx="1992071" cy="1992071"/>
        </a:xfrm>
        <a:prstGeom prst="blockArc">
          <a:avLst>
            <a:gd name="adj1" fmla="val 2865547"/>
            <a:gd name="adj2" fmla="val 7970317"/>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C50CB2-98B6-48F3-8EA0-137301FFCC46}">
      <dsp:nvSpPr>
        <dsp:cNvPr id="0" name=""/>
        <dsp:cNvSpPr/>
      </dsp:nvSpPr>
      <dsp:spPr>
        <a:xfrm>
          <a:off x="1945454" y="274237"/>
          <a:ext cx="1992071" cy="1992071"/>
        </a:xfrm>
        <a:prstGeom prst="blockArc">
          <a:avLst>
            <a:gd name="adj1" fmla="val 20405494"/>
            <a:gd name="adj2" fmla="val 2680092"/>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BD8644-C9DC-4258-98FA-39469D9EDAC1}">
      <dsp:nvSpPr>
        <dsp:cNvPr id="0" name=""/>
        <dsp:cNvSpPr/>
      </dsp:nvSpPr>
      <dsp:spPr>
        <a:xfrm>
          <a:off x="1954428" y="298042"/>
          <a:ext cx="1992071" cy="1992071"/>
        </a:xfrm>
        <a:prstGeom prst="blockArc">
          <a:avLst>
            <a:gd name="adj1" fmla="val 16228226"/>
            <a:gd name="adj2" fmla="val 20315599"/>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ED1D7A-203B-4CF7-BD9D-CA8682E197DF}">
      <dsp:nvSpPr>
        <dsp:cNvPr id="0" name=""/>
        <dsp:cNvSpPr/>
      </dsp:nvSpPr>
      <dsp:spPr>
        <a:xfrm>
          <a:off x="2472104" y="835743"/>
          <a:ext cx="917718" cy="91771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Әрекет түрлері</a:t>
          </a:r>
        </a:p>
      </dsp:txBody>
      <dsp:txXfrm>
        <a:off x="2606501" y="970140"/>
        <a:ext cx="648924" cy="648924"/>
      </dsp:txXfrm>
    </dsp:sp>
    <dsp:sp modelId="{891F3667-C648-4148-AAF5-04B331ABD802}">
      <dsp:nvSpPr>
        <dsp:cNvPr id="0" name=""/>
        <dsp:cNvSpPr/>
      </dsp:nvSpPr>
      <dsp:spPr>
        <a:xfrm>
          <a:off x="2637250" y="0"/>
          <a:ext cx="642403" cy="6424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a:t>
          </a:r>
        </a:p>
      </dsp:txBody>
      <dsp:txXfrm>
        <a:off x="2731328" y="94078"/>
        <a:ext cx="454247" cy="454247"/>
      </dsp:txXfrm>
    </dsp:sp>
    <dsp:sp modelId="{61FAF2A5-2A6C-48C6-B957-FE36D2B2009C}">
      <dsp:nvSpPr>
        <dsp:cNvPr id="0" name=""/>
        <dsp:cNvSpPr/>
      </dsp:nvSpPr>
      <dsp:spPr>
        <a:xfrm>
          <a:off x="3535054" y="617778"/>
          <a:ext cx="642403" cy="6424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 </a:t>
          </a:r>
        </a:p>
      </dsp:txBody>
      <dsp:txXfrm>
        <a:off x="3629132" y="711856"/>
        <a:ext cx="454247" cy="454247"/>
      </dsp:txXfrm>
    </dsp:sp>
    <dsp:sp modelId="{3C4A65FE-131B-4B15-BF4F-CF3DEC528E19}">
      <dsp:nvSpPr>
        <dsp:cNvPr id="0" name=""/>
        <dsp:cNvSpPr/>
      </dsp:nvSpPr>
      <dsp:spPr>
        <a:xfrm>
          <a:off x="3275314" y="1649386"/>
          <a:ext cx="716196" cy="60968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Тілдік қарым-қатынас</a:t>
          </a:r>
        </a:p>
      </dsp:txBody>
      <dsp:txXfrm>
        <a:off x="3380198" y="1738672"/>
        <a:ext cx="506428" cy="431113"/>
      </dsp:txXfrm>
    </dsp:sp>
    <dsp:sp modelId="{3D5C721F-85BC-42EF-9D48-1BA4BB43EF05}">
      <dsp:nvSpPr>
        <dsp:cNvPr id="0" name=""/>
        <dsp:cNvSpPr/>
      </dsp:nvSpPr>
      <dsp:spPr>
        <a:xfrm>
          <a:off x="1996658" y="1626164"/>
          <a:ext cx="642403" cy="6424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Еңбек</a:t>
          </a:r>
        </a:p>
      </dsp:txBody>
      <dsp:txXfrm>
        <a:off x="2090736" y="1720242"/>
        <a:ext cx="454247" cy="454247"/>
      </dsp:txXfrm>
    </dsp:sp>
    <dsp:sp modelId="{C25867BF-0DEC-4841-8279-66A0F745803F}">
      <dsp:nvSpPr>
        <dsp:cNvPr id="0" name=""/>
        <dsp:cNvSpPr/>
      </dsp:nvSpPr>
      <dsp:spPr>
        <a:xfrm>
          <a:off x="1680082" y="638392"/>
          <a:ext cx="692420" cy="6424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a:t>
          </a:r>
        </a:p>
      </dsp:txBody>
      <dsp:txXfrm>
        <a:off x="1781485" y="732470"/>
        <a:ext cx="489614" cy="45424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DB57D-D884-41DD-8444-495B05591184}">
      <dsp:nvSpPr>
        <dsp:cNvPr id="0" name=""/>
        <dsp:cNvSpPr/>
      </dsp:nvSpPr>
      <dsp:spPr>
        <a:xfrm>
          <a:off x="-2895254" y="-446102"/>
          <a:ext cx="3454430" cy="3454430"/>
        </a:xfrm>
        <a:prstGeom prst="blockArc">
          <a:avLst>
            <a:gd name="adj1" fmla="val 18900000"/>
            <a:gd name="adj2" fmla="val 2700000"/>
            <a:gd name="adj3" fmla="val 625"/>
          </a:avLst>
        </a:pr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0C9F07B-12F0-47B5-8A32-9CE0C98A9603}">
      <dsp:nvSpPr>
        <dsp:cNvPr id="0" name=""/>
        <dsp:cNvSpPr/>
      </dsp:nvSpPr>
      <dsp:spPr>
        <a:xfrm>
          <a:off x="182478" y="116478"/>
          <a:ext cx="3938954" cy="2328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84829" tIns="30480" rIns="30480" bIns="30480" numCol="1" spcCol="1270" anchor="ctr" anchorCtr="0">
          <a:noAutofit/>
        </a:bodyPr>
        <a:lstStyle/>
        <a:p>
          <a:pPr lvl="0" algn="l"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Проблемалық дәріс</a:t>
          </a:r>
          <a:endParaRPr lang="ru-RU" sz="1200" b="0" kern="1200">
            <a:latin typeface="Times New Roman" panose="02020603050405020304" pitchFamily="18" charset="0"/>
            <a:cs typeface="Times New Roman" panose="02020603050405020304" pitchFamily="18" charset="0"/>
          </a:endParaRPr>
        </a:p>
      </dsp:txBody>
      <dsp:txXfrm>
        <a:off x="182478" y="116478"/>
        <a:ext cx="3938954" cy="232855"/>
      </dsp:txXfrm>
    </dsp:sp>
    <dsp:sp modelId="{8CB8AA1B-D15C-4960-B215-7DD9F813ADD5}">
      <dsp:nvSpPr>
        <dsp:cNvPr id="0" name=""/>
        <dsp:cNvSpPr/>
      </dsp:nvSpPr>
      <dsp:spPr>
        <a:xfrm>
          <a:off x="36943" y="87371"/>
          <a:ext cx="291068" cy="29106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A6018821-EB13-446A-B28F-EE668C608109}">
      <dsp:nvSpPr>
        <dsp:cNvPr id="0" name=""/>
        <dsp:cNvSpPr/>
      </dsp:nvSpPr>
      <dsp:spPr>
        <a:xfrm>
          <a:off x="393349" y="465966"/>
          <a:ext cx="3728083" cy="2328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84829" tIns="30480" rIns="30480" bIns="30480" numCol="1" spcCol="1270" anchor="ctr" anchorCtr="0">
          <a:noAutofit/>
        </a:bodyPr>
        <a:lstStyle/>
        <a:p>
          <a:pPr lvl="0" algn="l"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Интерактивтік дәріс</a:t>
          </a:r>
          <a:endParaRPr lang="ru-RU" sz="1200" b="0" kern="1200">
            <a:latin typeface="Times New Roman" panose="02020603050405020304" pitchFamily="18" charset="0"/>
            <a:cs typeface="Times New Roman" panose="02020603050405020304" pitchFamily="18" charset="0"/>
          </a:endParaRPr>
        </a:p>
      </dsp:txBody>
      <dsp:txXfrm>
        <a:off x="393349" y="465966"/>
        <a:ext cx="3728083" cy="232855"/>
      </dsp:txXfrm>
    </dsp:sp>
    <dsp:sp modelId="{897CAEE2-3521-4F24-B4F1-198E19DBA81B}">
      <dsp:nvSpPr>
        <dsp:cNvPr id="0" name=""/>
        <dsp:cNvSpPr/>
      </dsp:nvSpPr>
      <dsp:spPr>
        <a:xfrm>
          <a:off x="247814" y="436859"/>
          <a:ext cx="291068" cy="29106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14D2652-7325-4143-904B-0DA9C4F90AD4}">
      <dsp:nvSpPr>
        <dsp:cNvPr id="0" name=""/>
        <dsp:cNvSpPr/>
      </dsp:nvSpPr>
      <dsp:spPr>
        <a:xfrm>
          <a:off x="508905" y="815197"/>
          <a:ext cx="3612526" cy="2328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84829" tIns="30480" rIns="30480" bIns="30480" numCol="1" spcCol="1270" anchor="ctr" anchorCtr="0">
          <a:noAutofit/>
        </a:bodyPr>
        <a:lstStyle/>
        <a:p>
          <a:pPr lvl="0" algn="l"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Эвристикалық дәріс</a:t>
          </a:r>
          <a:endParaRPr lang="ru-RU" sz="1200" b="0" kern="1200">
            <a:latin typeface="Times New Roman" panose="02020603050405020304" pitchFamily="18" charset="0"/>
            <a:cs typeface="Times New Roman" panose="02020603050405020304" pitchFamily="18" charset="0"/>
          </a:endParaRPr>
        </a:p>
      </dsp:txBody>
      <dsp:txXfrm>
        <a:off x="508905" y="815197"/>
        <a:ext cx="3612526" cy="232855"/>
      </dsp:txXfrm>
    </dsp:sp>
    <dsp:sp modelId="{1CBE0ABB-240E-4BEF-AF0B-913E3145C17E}">
      <dsp:nvSpPr>
        <dsp:cNvPr id="0" name=""/>
        <dsp:cNvSpPr/>
      </dsp:nvSpPr>
      <dsp:spPr>
        <a:xfrm>
          <a:off x="363371" y="786090"/>
          <a:ext cx="291068" cy="29106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95ED50A-92A8-4AF0-BDC3-F2E0C6A4D89B}">
      <dsp:nvSpPr>
        <dsp:cNvPr id="0" name=""/>
        <dsp:cNvSpPr/>
      </dsp:nvSpPr>
      <dsp:spPr>
        <a:xfrm>
          <a:off x="545801" y="1164684"/>
          <a:ext cx="3575630" cy="2328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84829" tIns="30480" rIns="30480" bIns="30480" numCol="1" spcCol="1270" anchor="ctr" anchorCtr="0">
          <a:noAutofit/>
        </a:bodyPr>
        <a:lstStyle/>
        <a:p>
          <a:pPr lvl="0" algn="ctr"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Ізденімдік-зерттеу дәріс</a:t>
          </a:r>
          <a:endParaRPr lang="ru-RU" sz="1200" b="0" kern="1200">
            <a:latin typeface="Times New Roman" panose="02020603050405020304" pitchFamily="18" charset="0"/>
            <a:cs typeface="Times New Roman" panose="02020603050405020304" pitchFamily="18" charset="0"/>
          </a:endParaRPr>
        </a:p>
      </dsp:txBody>
      <dsp:txXfrm>
        <a:off x="545801" y="1164684"/>
        <a:ext cx="3575630" cy="232855"/>
      </dsp:txXfrm>
    </dsp:sp>
    <dsp:sp modelId="{367446B7-259B-4D8D-A934-EA83BBC6BF26}">
      <dsp:nvSpPr>
        <dsp:cNvPr id="0" name=""/>
        <dsp:cNvSpPr/>
      </dsp:nvSpPr>
      <dsp:spPr>
        <a:xfrm>
          <a:off x="400267" y="1135578"/>
          <a:ext cx="291068" cy="29106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9C56A6CF-E68E-4EF7-91E4-C43508689C98}">
      <dsp:nvSpPr>
        <dsp:cNvPr id="0" name=""/>
        <dsp:cNvSpPr/>
      </dsp:nvSpPr>
      <dsp:spPr>
        <a:xfrm>
          <a:off x="508905" y="1514172"/>
          <a:ext cx="3612526" cy="2328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84829" tIns="30480" rIns="30480" bIns="30480" numCol="1" spcCol="1270" anchor="ctr" anchorCtr="0">
          <a:noAutofit/>
        </a:bodyPr>
        <a:lstStyle/>
        <a:p>
          <a:pPr lvl="0" algn="l"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Визуалдық дәріс</a:t>
          </a:r>
          <a:endParaRPr lang="ru-RU" sz="1200" b="0" kern="1200">
            <a:latin typeface="Times New Roman" panose="02020603050405020304" pitchFamily="18" charset="0"/>
            <a:cs typeface="Times New Roman" panose="02020603050405020304" pitchFamily="18" charset="0"/>
          </a:endParaRPr>
        </a:p>
      </dsp:txBody>
      <dsp:txXfrm>
        <a:off x="508905" y="1514172"/>
        <a:ext cx="3612526" cy="232855"/>
      </dsp:txXfrm>
    </dsp:sp>
    <dsp:sp modelId="{34DABFD7-EF84-4F7C-A2FA-E73FFE8C5649}">
      <dsp:nvSpPr>
        <dsp:cNvPr id="0" name=""/>
        <dsp:cNvSpPr/>
      </dsp:nvSpPr>
      <dsp:spPr>
        <a:xfrm>
          <a:off x="363371" y="1485065"/>
          <a:ext cx="291068" cy="29106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4EF5273B-6F35-477B-AC13-48B054032CD3}">
      <dsp:nvSpPr>
        <dsp:cNvPr id="0" name=""/>
        <dsp:cNvSpPr/>
      </dsp:nvSpPr>
      <dsp:spPr>
        <a:xfrm>
          <a:off x="393349" y="1863403"/>
          <a:ext cx="3728083" cy="2328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84829" tIns="30480" rIns="30480" bIns="30480" numCol="1" spcCol="1270" anchor="ctr" anchorCtr="0">
          <a:noAutofit/>
        </a:bodyPr>
        <a:lstStyle/>
        <a:p>
          <a:pPr lvl="0" algn="l"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Пресс-конференция дәрісі</a:t>
          </a:r>
          <a:endParaRPr lang="ru-RU" sz="1200" b="0" kern="1200">
            <a:latin typeface="Times New Roman" panose="02020603050405020304" pitchFamily="18" charset="0"/>
            <a:cs typeface="Times New Roman" panose="02020603050405020304" pitchFamily="18" charset="0"/>
          </a:endParaRPr>
        </a:p>
      </dsp:txBody>
      <dsp:txXfrm>
        <a:off x="393349" y="1863403"/>
        <a:ext cx="3728083" cy="232855"/>
      </dsp:txXfrm>
    </dsp:sp>
    <dsp:sp modelId="{EB69514A-8236-4806-83B1-D838596282A0}">
      <dsp:nvSpPr>
        <dsp:cNvPr id="0" name=""/>
        <dsp:cNvSpPr/>
      </dsp:nvSpPr>
      <dsp:spPr>
        <a:xfrm>
          <a:off x="247814" y="1834296"/>
          <a:ext cx="291068" cy="29106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5892E65-386C-40F7-A3CD-93BDA18B290C}">
      <dsp:nvSpPr>
        <dsp:cNvPr id="0" name=""/>
        <dsp:cNvSpPr/>
      </dsp:nvSpPr>
      <dsp:spPr>
        <a:xfrm>
          <a:off x="182478" y="2212891"/>
          <a:ext cx="3938954" cy="23285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84829" tIns="30480" rIns="30480" bIns="30480" numCol="1" spcCol="1270" anchor="ctr" anchorCtr="0">
          <a:noAutofit/>
        </a:bodyPr>
        <a:lstStyle/>
        <a:p>
          <a:pPr lvl="0" algn="l"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Шолу дәрісі</a:t>
          </a:r>
          <a:endParaRPr lang="ru-RU" sz="1200" b="0" kern="1200">
            <a:latin typeface="Times New Roman" panose="02020603050405020304" pitchFamily="18" charset="0"/>
            <a:cs typeface="Times New Roman" panose="02020603050405020304" pitchFamily="18" charset="0"/>
          </a:endParaRPr>
        </a:p>
      </dsp:txBody>
      <dsp:txXfrm>
        <a:off x="182478" y="2212891"/>
        <a:ext cx="3938954" cy="232855"/>
      </dsp:txXfrm>
    </dsp:sp>
    <dsp:sp modelId="{B1BDAFA7-3D50-415B-BB41-DD17763F988C}">
      <dsp:nvSpPr>
        <dsp:cNvPr id="0" name=""/>
        <dsp:cNvSpPr/>
      </dsp:nvSpPr>
      <dsp:spPr>
        <a:xfrm>
          <a:off x="36943" y="2183784"/>
          <a:ext cx="291068" cy="29106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542AB0-53A3-4367-8B01-926DB38FE147}">
      <dsp:nvSpPr>
        <dsp:cNvPr id="0" name=""/>
        <dsp:cNvSpPr/>
      </dsp:nvSpPr>
      <dsp:spPr>
        <a:xfrm>
          <a:off x="471" y="319371"/>
          <a:ext cx="1101153" cy="3994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ӘРЕКЕТ</a:t>
          </a:r>
        </a:p>
      </dsp:txBody>
      <dsp:txXfrm>
        <a:off x="12171" y="331071"/>
        <a:ext cx="1077753" cy="376081"/>
      </dsp:txXfrm>
    </dsp:sp>
    <dsp:sp modelId="{0A31BD71-448E-483A-9234-DBD7BF99D15A}">
      <dsp:nvSpPr>
        <dsp:cNvPr id="0" name=""/>
        <dsp:cNvSpPr/>
      </dsp:nvSpPr>
      <dsp:spPr>
        <a:xfrm>
          <a:off x="1356663" y="202864"/>
          <a:ext cx="540681" cy="6324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1356663" y="329363"/>
        <a:ext cx="378477" cy="379497"/>
      </dsp:txXfrm>
    </dsp:sp>
    <dsp:sp modelId="{A7DE9979-D1A2-45BB-9962-31304AAD1D62}">
      <dsp:nvSpPr>
        <dsp:cNvPr id="0" name=""/>
        <dsp:cNvSpPr/>
      </dsp:nvSpPr>
      <dsp:spPr>
        <a:xfrm>
          <a:off x="2121778" y="235736"/>
          <a:ext cx="1235609" cy="56675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ІС-ӘРЕКЕТ</a:t>
          </a:r>
        </a:p>
      </dsp:txBody>
      <dsp:txXfrm>
        <a:off x="2138378" y="252336"/>
        <a:ext cx="1202409" cy="533551"/>
      </dsp:txXfrm>
    </dsp:sp>
    <dsp:sp modelId="{7DE6B96A-8D7C-4049-A159-F7E04C007845}">
      <dsp:nvSpPr>
        <dsp:cNvPr id="0" name=""/>
        <dsp:cNvSpPr/>
      </dsp:nvSpPr>
      <dsp:spPr>
        <a:xfrm>
          <a:off x="3612427" y="202864"/>
          <a:ext cx="540681" cy="6324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612427" y="329363"/>
        <a:ext cx="378477" cy="379497"/>
      </dsp:txXfrm>
    </dsp:sp>
    <dsp:sp modelId="{39BACAC4-AC4F-4701-B76C-3A71F25B59F0}">
      <dsp:nvSpPr>
        <dsp:cNvPr id="0" name=""/>
        <dsp:cNvSpPr/>
      </dsp:nvSpPr>
      <dsp:spPr>
        <a:xfrm>
          <a:off x="4377542" y="252110"/>
          <a:ext cx="1317936" cy="5340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ОПЕРАЦИЯ</a:t>
          </a:r>
        </a:p>
      </dsp:txBody>
      <dsp:txXfrm>
        <a:off x="4393182" y="267750"/>
        <a:ext cx="1286656" cy="50272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95868-747D-4537-B6B2-D237990B53F9}">
      <dsp:nvSpPr>
        <dsp:cNvPr id="0" name=""/>
        <dsp:cNvSpPr/>
      </dsp:nvSpPr>
      <dsp:spPr>
        <a:xfrm rot="5400000">
          <a:off x="2976549" y="-212179"/>
          <a:ext cx="1196671" cy="1621029"/>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Ғылыми эксперименттік талдау</a:t>
          </a:r>
          <a:endParaRPr lang="ru-RU" sz="1050" b="1" kern="1200">
            <a:latin typeface="Times New Roman" panose="02020603050405020304" pitchFamily="18" charset="0"/>
            <a:cs typeface="Times New Roman" panose="02020603050405020304" pitchFamily="18" charset="0"/>
          </a:endParaRPr>
        </a:p>
      </dsp:txBody>
      <dsp:txXfrm rot="-5400000">
        <a:off x="3034542" y="199445"/>
        <a:ext cx="1080686" cy="797781"/>
      </dsp:txXfrm>
    </dsp:sp>
    <dsp:sp modelId="{8706246C-20F3-4740-959E-11119DAC8832}">
      <dsp:nvSpPr>
        <dsp:cNvPr id="0" name=""/>
        <dsp:cNvSpPr/>
      </dsp:nvSpPr>
      <dsp:spPr>
        <a:xfrm>
          <a:off x="3771273" y="239751"/>
          <a:ext cx="1335484" cy="718002"/>
        </a:xfrm>
        <a:prstGeom prst="rect">
          <a:avLst/>
        </a:prstGeom>
        <a:noFill/>
        <a:ln>
          <a:noFill/>
        </a:ln>
        <a:effectLst/>
      </dsp:spPr>
      <dsp:style>
        <a:lnRef idx="0">
          <a:scrgbClr r="0" g="0" b="0"/>
        </a:lnRef>
        <a:fillRef idx="0">
          <a:scrgbClr r="0" g="0" b="0"/>
        </a:fillRef>
        <a:effectRef idx="0">
          <a:scrgbClr r="0" g="0" b="0"/>
        </a:effectRef>
        <a:fontRef idx="minor"/>
      </dsp:style>
    </dsp:sp>
    <dsp:sp modelId="{34EFA56E-A13D-431A-936E-AD88F3C942FE}">
      <dsp:nvSpPr>
        <dsp:cNvPr id="0" name=""/>
        <dsp:cNvSpPr/>
      </dsp:nvSpPr>
      <dsp:spPr>
        <a:xfrm rot="5400000">
          <a:off x="1198343" y="-168614"/>
          <a:ext cx="1196671" cy="153390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Инновациялық шеберхана</a:t>
          </a:r>
          <a:endParaRPr lang="ru-RU" sz="1050" b="1" kern="1200">
            <a:latin typeface="Times New Roman" panose="02020603050405020304" pitchFamily="18" charset="0"/>
            <a:cs typeface="Times New Roman" panose="02020603050405020304" pitchFamily="18" charset="0"/>
          </a:endParaRPr>
        </a:p>
      </dsp:txBody>
      <dsp:txXfrm rot="-5400000">
        <a:off x="1285379" y="199445"/>
        <a:ext cx="1022600" cy="797781"/>
      </dsp:txXfrm>
    </dsp:sp>
    <dsp:sp modelId="{CB7E6943-8ED9-44C2-83B2-0FCE636A8003}">
      <dsp:nvSpPr>
        <dsp:cNvPr id="0" name=""/>
        <dsp:cNvSpPr/>
      </dsp:nvSpPr>
      <dsp:spPr>
        <a:xfrm rot="5400000">
          <a:off x="2200667" y="826136"/>
          <a:ext cx="1196671" cy="155746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b="1" kern="1200">
              <a:latin typeface="Times New Roman" panose="02020603050405020304" pitchFamily="18" charset="0"/>
              <a:cs typeface="Times New Roman" panose="02020603050405020304" pitchFamily="18" charset="0"/>
            </a:rPr>
            <a:t>Инновациялық</a:t>
          </a:r>
        </a:p>
        <a:p>
          <a:pPr lvl="0" algn="ctr" defTabSz="400050">
            <a:lnSpc>
              <a:spcPct val="90000"/>
            </a:lnSpc>
            <a:spcBef>
              <a:spcPct val="0"/>
            </a:spcBef>
            <a:spcAft>
              <a:spcPct val="35000"/>
            </a:spcAft>
          </a:pPr>
          <a:r>
            <a:rPr lang="kk-KZ" sz="900" b="1" kern="1200">
              <a:latin typeface="Times New Roman" panose="02020603050405020304" pitchFamily="18" charset="0"/>
              <a:cs typeface="Times New Roman" panose="02020603050405020304" pitchFamily="18" charset="0"/>
            </a:rPr>
            <a:t> лабораториялық</a:t>
          </a:r>
        </a:p>
        <a:p>
          <a:pPr lvl="0" algn="ctr" defTabSz="400050">
            <a:lnSpc>
              <a:spcPct val="90000"/>
            </a:lnSpc>
            <a:spcBef>
              <a:spcPct val="0"/>
            </a:spcBef>
            <a:spcAft>
              <a:spcPct val="35000"/>
            </a:spcAft>
          </a:pPr>
          <a:r>
            <a:rPr lang="kk-KZ" sz="900" b="1" kern="1200">
              <a:latin typeface="Times New Roman" panose="02020603050405020304" pitchFamily="18" charset="0"/>
              <a:cs typeface="Times New Roman" panose="02020603050405020304" pitchFamily="18" charset="0"/>
            </a:rPr>
            <a:t> сабақ түрлері</a:t>
          </a:r>
          <a:endParaRPr lang="ru-RU" sz="900" b="1" kern="1200">
            <a:latin typeface="Times New Roman" panose="02020603050405020304" pitchFamily="18" charset="0"/>
            <a:cs typeface="Times New Roman" panose="02020603050405020304" pitchFamily="18" charset="0"/>
          </a:endParaRPr>
        </a:p>
      </dsp:txBody>
      <dsp:txXfrm rot="-5400000">
        <a:off x="2279850" y="1205975"/>
        <a:ext cx="1038306" cy="797781"/>
      </dsp:txXfrm>
    </dsp:sp>
    <dsp:sp modelId="{2D4C8137-C548-4C1D-B371-CD8174CDAA7C}">
      <dsp:nvSpPr>
        <dsp:cNvPr id="0" name=""/>
        <dsp:cNvSpPr/>
      </dsp:nvSpPr>
      <dsp:spPr>
        <a:xfrm>
          <a:off x="798741" y="1255486"/>
          <a:ext cx="1292404" cy="718002"/>
        </a:xfrm>
        <a:prstGeom prst="rect">
          <a:avLst/>
        </a:prstGeom>
        <a:noFill/>
        <a:ln>
          <a:noFill/>
        </a:ln>
        <a:effectLst/>
      </dsp:spPr>
      <dsp:style>
        <a:lnRef idx="0">
          <a:scrgbClr r="0" g="0" b="0"/>
        </a:lnRef>
        <a:fillRef idx="0">
          <a:scrgbClr r="0" g="0" b="0"/>
        </a:fillRef>
        <a:effectRef idx="0">
          <a:scrgbClr r="0" g="0" b="0"/>
        </a:effectRef>
        <a:fontRef idx="minor"/>
      </dsp:style>
    </dsp:sp>
    <dsp:sp modelId="{B9AC0008-2C33-48A7-9296-4CE13E2523BA}">
      <dsp:nvSpPr>
        <dsp:cNvPr id="0" name=""/>
        <dsp:cNvSpPr/>
      </dsp:nvSpPr>
      <dsp:spPr>
        <a:xfrm rot="5400000">
          <a:off x="3671205" y="979412"/>
          <a:ext cx="1196671" cy="1231688"/>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Бақылау жұмысы</a:t>
          </a:r>
          <a:endParaRPr lang="ru-RU" sz="1100" b="1" kern="1200">
            <a:latin typeface="Times New Roman" panose="02020603050405020304" pitchFamily="18" charset="0"/>
            <a:cs typeface="Times New Roman" panose="02020603050405020304" pitchFamily="18" charset="0"/>
          </a:endParaRPr>
        </a:p>
      </dsp:txBody>
      <dsp:txXfrm rot="-5400000">
        <a:off x="3858978" y="1196365"/>
        <a:ext cx="821126" cy="797781"/>
      </dsp:txXfrm>
    </dsp:sp>
    <dsp:sp modelId="{8056F025-97CF-46C9-9438-97F733BCF550}">
      <dsp:nvSpPr>
        <dsp:cNvPr id="0" name=""/>
        <dsp:cNvSpPr/>
      </dsp:nvSpPr>
      <dsp:spPr>
        <a:xfrm rot="5400000">
          <a:off x="2890012" y="1954733"/>
          <a:ext cx="1196671" cy="1351810"/>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Презентация</a:t>
          </a:r>
          <a:endParaRPr lang="ru-RU" sz="1050" b="1" kern="1200">
            <a:latin typeface="Times New Roman" panose="02020603050405020304" pitchFamily="18" charset="0"/>
            <a:cs typeface="Times New Roman" panose="02020603050405020304" pitchFamily="18" charset="0"/>
          </a:endParaRPr>
        </a:p>
      </dsp:txBody>
      <dsp:txXfrm rot="-5400000">
        <a:off x="3037745" y="2231747"/>
        <a:ext cx="901206" cy="797781"/>
      </dsp:txXfrm>
    </dsp:sp>
    <dsp:sp modelId="{49B6E0E6-33C8-41A4-BDD1-F9B7CA169C56}">
      <dsp:nvSpPr>
        <dsp:cNvPr id="0" name=""/>
        <dsp:cNvSpPr/>
      </dsp:nvSpPr>
      <dsp:spPr>
        <a:xfrm>
          <a:off x="3771273" y="2271220"/>
          <a:ext cx="1335484" cy="718002"/>
        </a:xfrm>
        <a:prstGeom prst="rect">
          <a:avLst/>
        </a:prstGeom>
        <a:noFill/>
        <a:ln>
          <a:noFill/>
        </a:ln>
        <a:effectLst/>
      </dsp:spPr>
      <dsp:style>
        <a:lnRef idx="0">
          <a:scrgbClr r="0" g="0" b="0"/>
        </a:lnRef>
        <a:fillRef idx="0">
          <a:scrgbClr r="0" g="0" b="0"/>
        </a:fillRef>
        <a:effectRef idx="0">
          <a:scrgbClr r="0" g="0" b="0"/>
        </a:effectRef>
        <a:fontRef idx="minor"/>
      </dsp:style>
    </dsp:sp>
    <dsp:sp modelId="{546F23FC-5738-42F9-B4AA-CCC7EEF84309}">
      <dsp:nvSpPr>
        <dsp:cNvPr id="0" name=""/>
        <dsp:cNvSpPr/>
      </dsp:nvSpPr>
      <dsp:spPr>
        <a:xfrm rot="5400000">
          <a:off x="1400255" y="1858754"/>
          <a:ext cx="1196671" cy="1408332"/>
        </a:xfrm>
        <a:prstGeom prst="hexagon">
          <a:avLst>
            <a:gd name="adj" fmla="val 25000"/>
            <a:gd name="vf" fmla="val 11547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kk-KZ" sz="900" b="1" kern="1200">
              <a:latin typeface="Times New Roman" panose="02020603050405020304" pitchFamily="18" charset="0"/>
              <a:cs typeface="Times New Roman" panose="02020603050405020304" pitchFamily="18" charset="0"/>
            </a:rPr>
            <a:t>Педагогикалық инновациялық есептер шығару</a:t>
          </a:r>
          <a:endParaRPr lang="ru-RU" sz="900" b="1" kern="1200">
            <a:latin typeface="Times New Roman" panose="02020603050405020304" pitchFamily="18" charset="0"/>
            <a:cs typeface="Times New Roman" panose="02020603050405020304" pitchFamily="18" charset="0"/>
          </a:endParaRPr>
        </a:p>
      </dsp:txBody>
      <dsp:txXfrm rot="-5400000">
        <a:off x="1529147" y="2164029"/>
        <a:ext cx="938888" cy="79778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AF670-4512-4BAB-BECA-DD3AAFF615AC}">
      <dsp:nvSpPr>
        <dsp:cNvPr id="0" name=""/>
        <dsp:cNvSpPr/>
      </dsp:nvSpPr>
      <dsp:spPr>
        <a:xfrm>
          <a:off x="1713" y="371174"/>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Шағын зерттеу жүргізу</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1713" y="371174"/>
        <a:ext cx="1359181" cy="815508"/>
      </dsp:txXfrm>
    </dsp:sp>
    <dsp:sp modelId="{DB98FE92-7FDA-4BC1-9F87-CD65686A5B8F}">
      <dsp:nvSpPr>
        <dsp:cNvPr id="0" name=""/>
        <dsp:cNvSpPr/>
      </dsp:nvSpPr>
      <dsp:spPr>
        <a:xfrm>
          <a:off x="1496812" y="371174"/>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Эссе жазу</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1496812" y="371174"/>
        <a:ext cx="1359181" cy="815508"/>
      </dsp:txXfrm>
    </dsp:sp>
    <dsp:sp modelId="{DC24E717-C1E0-47AD-9C3F-DB682025AE84}">
      <dsp:nvSpPr>
        <dsp:cNvPr id="0" name=""/>
        <dsp:cNvSpPr/>
      </dsp:nvSpPr>
      <dsp:spPr>
        <a:xfrm>
          <a:off x="2991912" y="371174"/>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Озық өзіндік жұмыс </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2991912" y="371174"/>
        <a:ext cx="1359181" cy="815508"/>
      </dsp:txXfrm>
    </dsp:sp>
    <dsp:sp modelId="{142C9B42-B438-4C62-AA17-8BA57DCE9681}">
      <dsp:nvSpPr>
        <dsp:cNvPr id="0" name=""/>
        <dsp:cNvSpPr/>
      </dsp:nvSpPr>
      <dsp:spPr>
        <a:xfrm>
          <a:off x="4487012" y="371174"/>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Баяндама әзірлеу</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4487012" y="371174"/>
        <a:ext cx="1359181" cy="815508"/>
      </dsp:txXfrm>
    </dsp:sp>
    <dsp:sp modelId="{38A495CA-4D7F-4763-97A5-14554EF6038F}">
      <dsp:nvSpPr>
        <dsp:cNvPr id="0" name=""/>
        <dsp:cNvSpPr/>
      </dsp:nvSpPr>
      <dsp:spPr>
        <a:xfrm>
          <a:off x="1713" y="1322601"/>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Реферат әзірлеу</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1713" y="1322601"/>
        <a:ext cx="1359181" cy="815508"/>
      </dsp:txXfrm>
    </dsp:sp>
    <dsp:sp modelId="{1F5C3AE2-DA34-4C85-8B60-75B49E34BD70}">
      <dsp:nvSpPr>
        <dsp:cNvPr id="0" name=""/>
        <dsp:cNvSpPr/>
      </dsp:nvSpPr>
      <dsp:spPr>
        <a:xfrm>
          <a:off x="1496812" y="1322601"/>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Күрделі аннотация жасау</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1496812" y="1322601"/>
        <a:ext cx="1359181" cy="815508"/>
      </dsp:txXfrm>
    </dsp:sp>
    <dsp:sp modelId="{90480F75-13B9-4D99-A1AC-BE455C32FBFC}">
      <dsp:nvSpPr>
        <dsp:cNvPr id="0" name=""/>
        <dsp:cNvSpPr/>
      </dsp:nvSpPr>
      <dsp:spPr>
        <a:xfrm>
          <a:off x="2991912" y="1322601"/>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Педагогикалық эксперимент жаттығуы</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2991912" y="1322601"/>
        <a:ext cx="1359181" cy="815508"/>
      </dsp:txXfrm>
    </dsp:sp>
    <dsp:sp modelId="{04CEEEFC-E72B-4172-B2B1-3B5826F36176}">
      <dsp:nvSpPr>
        <dsp:cNvPr id="0" name=""/>
        <dsp:cNvSpPr/>
      </dsp:nvSpPr>
      <dsp:spPr>
        <a:xfrm>
          <a:off x="4487012" y="1322601"/>
          <a:ext cx="1359181" cy="81550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Шығармашылық инновациялық тапсырма</a:t>
          </a:r>
        </a:p>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 (ТРИЗ бойынша)</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4487012" y="1322601"/>
        <a:ext cx="1359181" cy="81550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AF4E1F-4935-45BB-946B-B714C9E48CE4}">
      <dsp:nvSpPr>
        <dsp:cNvPr id="0" name=""/>
        <dsp:cNvSpPr/>
      </dsp:nvSpPr>
      <dsp:spPr>
        <a:xfrm>
          <a:off x="1981846" y="289698"/>
          <a:ext cx="1936657" cy="1936657"/>
        </a:xfrm>
        <a:prstGeom prst="blockArc">
          <a:avLst>
            <a:gd name="adj1" fmla="val 12005509"/>
            <a:gd name="adj2" fmla="val 16265226"/>
            <a:gd name="adj3" fmla="val 4638"/>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20C69B-8734-4B0C-AFAE-E11DEF0D2A89}">
      <dsp:nvSpPr>
        <dsp:cNvPr id="0" name=""/>
        <dsp:cNvSpPr/>
      </dsp:nvSpPr>
      <dsp:spPr>
        <a:xfrm>
          <a:off x="2004954" y="217735"/>
          <a:ext cx="1936657" cy="1936657"/>
        </a:xfrm>
        <a:prstGeom prst="blockArc">
          <a:avLst>
            <a:gd name="adj1" fmla="val 7895823"/>
            <a:gd name="adj2" fmla="val 11730737"/>
            <a:gd name="adj3" fmla="val 4638"/>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05171C-91B0-4F12-8378-B27220354D30}">
      <dsp:nvSpPr>
        <dsp:cNvPr id="0" name=""/>
        <dsp:cNvSpPr/>
      </dsp:nvSpPr>
      <dsp:spPr>
        <a:xfrm>
          <a:off x="2020133" y="231508"/>
          <a:ext cx="1936657" cy="1936657"/>
        </a:xfrm>
        <a:prstGeom prst="blockArc">
          <a:avLst>
            <a:gd name="adj1" fmla="val 2865547"/>
            <a:gd name="adj2" fmla="val 7970317"/>
            <a:gd name="adj3" fmla="val 4638"/>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C50CB2-98B6-48F3-8EA0-137301FFCC46}">
      <dsp:nvSpPr>
        <dsp:cNvPr id="0" name=""/>
        <dsp:cNvSpPr/>
      </dsp:nvSpPr>
      <dsp:spPr>
        <a:xfrm>
          <a:off x="1983300" y="266813"/>
          <a:ext cx="1936657" cy="1936657"/>
        </a:xfrm>
        <a:prstGeom prst="blockArc">
          <a:avLst>
            <a:gd name="adj1" fmla="val 20405494"/>
            <a:gd name="adj2" fmla="val 2680092"/>
            <a:gd name="adj3" fmla="val 4638"/>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BD8644-C9DC-4258-98FA-39469D9EDAC1}">
      <dsp:nvSpPr>
        <dsp:cNvPr id="0" name=""/>
        <dsp:cNvSpPr/>
      </dsp:nvSpPr>
      <dsp:spPr>
        <a:xfrm>
          <a:off x="1991979" y="289836"/>
          <a:ext cx="1936657" cy="1936657"/>
        </a:xfrm>
        <a:prstGeom prst="blockArc">
          <a:avLst>
            <a:gd name="adj1" fmla="val 16228396"/>
            <a:gd name="adj2" fmla="val 20316065"/>
            <a:gd name="adj3" fmla="val 4638"/>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ED1D7A-203B-4CF7-BD9D-CA8682E197DF}">
      <dsp:nvSpPr>
        <dsp:cNvPr id="0" name=""/>
        <dsp:cNvSpPr/>
      </dsp:nvSpPr>
      <dsp:spPr>
        <a:xfrm>
          <a:off x="2495857" y="813255"/>
          <a:ext cx="891077" cy="8910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Әрекет түрлері</a:t>
          </a:r>
        </a:p>
      </dsp:txBody>
      <dsp:txXfrm>
        <a:off x="2626352" y="943750"/>
        <a:ext cx="630087" cy="630087"/>
      </dsp:txXfrm>
    </dsp:sp>
    <dsp:sp modelId="{891F3667-C648-4148-AAF5-04B331ABD802}">
      <dsp:nvSpPr>
        <dsp:cNvPr id="0" name=""/>
        <dsp:cNvSpPr/>
      </dsp:nvSpPr>
      <dsp:spPr>
        <a:xfrm>
          <a:off x="2656243" y="447"/>
          <a:ext cx="623753" cy="62375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anose="02020603050405020304" pitchFamily="18" charset="0"/>
              <a:cs typeface="Times New Roman" panose="02020603050405020304" pitchFamily="18" charset="0"/>
            </a:rPr>
            <a:t>.....</a:t>
          </a:r>
        </a:p>
      </dsp:txBody>
      <dsp:txXfrm>
        <a:off x="2747590" y="91794"/>
        <a:ext cx="441059" cy="441059"/>
      </dsp:txXfrm>
    </dsp:sp>
    <dsp:sp modelId="{61FAF2A5-2A6C-48C6-B957-FE36D2B2009C}">
      <dsp:nvSpPr>
        <dsp:cNvPr id="0" name=""/>
        <dsp:cNvSpPr/>
      </dsp:nvSpPr>
      <dsp:spPr>
        <a:xfrm>
          <a:off x="3529098" y="601177"/>
          <a:ext cx="623753" cy="62375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anose="02020603050405020304" pitchFamily="18" charset="0"/>
              <a:cs typeface="Times New Roman" panose="02020603050405020304" pitchFamily="18" charset="0"/>
            </a:rPr>
            <a:t>...... </a:t>
          </a:r>
        </a:p>
      </dsp:txBody>
      <dsp:txXfrm>
        <a:off x="3620445" y="692524"/>
        <a:ext cx="441059" cy="441059"/>
      </dsp:txXfrm>
    </dsp:sp>
    <dsp:sp modelId="{3C4A65FE-131B-4B15-BF4F-CF3DEC528E19}">
      <dsp:nvSpPr>
        <dsp:cNvPr id="0" name=""/>
        <dsp:cNvSpPr/>
      </dsp:nvSpPr>
      <dsp:spPr>
        <a:xfrm>
          <a:off x="3238189" y="1604097"/>
          <a:ext cx="772269" cy="59198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Тілдік қарым-қатынас</a:t>
          </a:r>
        </a:p>
      </dsp:txBody>
      <dsp:txXfrm>
        <a:off x="3351285" y="1690791"/>
        <a:ext cx="546077" cy="418598"/>
      </dsp:txXfrm>
    </dsp:sp>
    <dsp:sp modelId="{3D5C721F-85BC-42EF-9D48-1BA4BB43EF05}">
      <dsp:nvSpPr>
        <dsp:cNvPr id="0" name=""/>
        <dsp:cNvSpPr/>
      </dsp:nvSpPr>
      <dsp:spPr>
        <a:xfrm>
          <a:off x="2033452" y="1581542"/>
          <a:ext cx="623753" cy="62375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anose="02020603050405020304" pitchFamily="18" charset="0"/>
              <a:cs typeface="Times New Roman" panose="02020603050405020304" pitchFamily="18" charset="0"/>
            </a:rPr>
            <a:t>Еңбек</a:t>
          </a:r>
        </a:p>
      </dsp:txBody>
      <dsp:txXfrm>
        <a:off x="2124799" y="1672889"/>
        <a:ext cx="441059" cy="441059"/>
      </dsp:txXfrm>
    </dsp:sp>
    <dsp:sp modelId="{C25867BF-0DEC-4841-8279-66A0F745803F}">
      <dsp:nvSpPr>
        <dsp:cNvPr id="0" name=""/>
        <dsp:cNvSpPr/>
      </dsp:nvSpPr>
      <dsp:spPr>
        <a:xfrm>
          <a:off x="1725705" y="621218"/>
          <a:ext cx="672319" cy="623753"/>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a:t>
          </a:r>
        </a:p>
      </dsp:txBody>
      <dsp:txXfrm>
        <a:off x="1824164" y="712565"/>
        <a:ext cx="475401" cy="4410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38D65-D902-472D-ACEE-465F35B2DF0C}">
      <dsp:nvSpPr>
        <dsp:cNvPr id="0" name=""/>
        <dsp:cNvSpPr/>
      </dsp:nvSpPr>
      <dsp:spPr>
        <a:xfrm>
          <a:off x="5115" y="0"/>
          <a:ext cx="1528827" cy="838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МОТИВ</a:t>
          </a:r>
        </a:p>
      </dsp:txBody>
      <dsp:txXfrm>
        <a:off x="29665" y="24550"/>
        <a:ext cx="1479727" cy="789100"/>
      </dsp:txXfrm>
    </dsp:sp>
    <dsp:sp modelId="{6AC9123F-600E-4FA2-B5EB-35228E9E3DFA}">
      <dsp:nvSpPr>
        <dsp:cNvPr id="0" name=""/>
        <dsp:cNvSpPr/>
      </dsp:nvSpPr>
      <dsp:spPr>
        <a:xfrm>
          <a:off x="1686825" y="229525"/>
          <a:ext cx="324111" cy="3791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1686825" y="305355"/>
        <a:ext cx="226878" cy="227489"/>
      </dsp:txXfrm>
    </dsp:sp>
    <dsp:sp modelId="{4A4EFFE1-C5CF-4F5F-B38F-1BFDB1E7527D}">
      <dsp:nvSpPr>
        <dsp:cNvPr id="0" name=""/>
        <dsp:cNvSpPr/>
      </dsp:nvSpPr>
      <dsp:spPr>
        <a:xfrm>
          <a:off x="2145473" y="0"/>
          <a:ext cx="1528827" cy="838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МАҚСАТ</a:t>
          </a:r>
        </a:p>
      </dsp:txBody>
      <dsp:txXfrm>
        <a:off x="2170023" y="24550"/>
        <a:ext cx="1479727" cy="789100"/>
      </dsp:txXfrm>
    </dsp:sp>
    <dsp:sp modelId="{15AE6E24-48D6-4715-AA7B-CC97E5F07668}">
      <dsp:nvSpPr>
        <dsp:cNvPr id="0" name=""/>
        <dsp:cNvSpPr/>
      </dsp:nvSpPr>
      <dsp:spPr>
        <a:xfrm>
          <a:off x="3827184" y="229525"/>
          <a:ext cx="324111" cy="3791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827184" y="305355"/>
        <a:ext cx="226878" cy="227489"/>
      </dsp:txXfrm>
    </dsp:sp>
    <dsp:sp modelId="{E313B45C-2A23-493E-B25B-85FCE0A192D0}">
      <dsp:nvSpPr>
        <dsp:cNvPr id="0" name=""/>
        <dsp:cNvSpPr/>
      </dsp:nvSpPr>
      <dsp:spPr>
        <a:xfrm>
          <a:off x="4285832" y="0"/>
          <a:ext cx="1528827" cy="8382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ШАРТ</a:t>
          </a:r>
        </a:p>
      </dsp:txBody>
      <dsp:txXfrm>
        <a:off x="4310382" y="24550"/>
        <a:ext cx="1479727" cy="7891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05D32F-C187-439B-B23D-E93D9A3B0A93}">
      <dsp:nvSpPr>
        <dsp:cNvPr id="0" name=""/>
        <dsp:cNvSpPr/>
      </dsp:nvSpPr>
      <dsp:spPr>
        <a:xfrm>
          <a:off x="0" y="311467"/>
          <a:ext cx="5476875" cy="415290"/>
        </a:xfrm>
        <a:prstGeom prst="notched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1A9D39-63E8-47EC-8FE1-058206E4061C}">
      <dsp:nvSpPr>
        <dsp:cNvPr id="0" name=""/>
        <dsp:cNvSpPr/>
      </dsp:nvSpPr>
      <dsp:spPr>
        <a:xfrm>
          <a:off x="2406" y="0"/>
          <a:ext cx="1588507" cy="415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ҚОЗҒАЛЫС</a:t>
          </a:r>
        </a:p>
      </dsp:txBody>
      <dsp:txXfrm>
        <a:off x="2406" y="0"/>
        <a:ext cx="1588507" cy="415290"/>
      </dsp:txXfrm>
    </dsp:sp>
    <dsp:sp modelId="{B2031C27-398D-4922-9174-20DA6A9AC150}">
      <dsp:nvSpPr>
        <dsp:cNvPr id="0" name=""/>
        <dsp:cNvSpPr/>
      </dsp:nvSpPr>
      <dsp:spPr>
        <a:xfrm>
          <a:off x="744749" y="467201"/>
          <a:ext cx="103822" cy="1038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450C72-7D29-434F-A084-A344983F1797}">
      <dsp:nvSpPr>
        <dsp:cNvPr id="0" name=""/>
        <dsp:cNvSpPr/>
      </dsp:nvSpPr>
      <dsp:spPr>
        <a:xfrm>
          <a:off x="1670339" y="622935"/>
          <a:ext cx="1588507" cy="415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ІС-ӘРЕКЕТ </a:t>
          </a:r>
        </a:p>
      </dsp:txBody>
      <dsp:txXfrm>
        <a:off x="1670339" y="622935"/>
        <a:ext cx="1588507" cy="415290"/>
      </dsp:txXfrm>
    </dsp:sp>
    <dsp:sp modelId="{829303FF-A832-4631-A110-049D92C46ABC}">
      <dsp:nvSpPr>
        <dsp:cNvPr id="0" name=""/>
        <dsp:cNvSpPr/>
      </dsp:nvSpPr>
      <dsp:spPr>
        <a:xfrm>
          <a:off x="2412682" y="467201"/>
          <a:ext cx="103822" cy="1038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65A88B-D56B-4330-9CC4-17DC7D9C1D78}">
      <dsp:nvSpPr>
        <dsp:cNvPr id="0" name=""/>
        <dsp:cNvSpPr/>
      </dsp:nvSpPr>
      <dsp:spPr>
        <a:xfrm>
          <a:off x="3338272" y="0"/>
          <a:ext cx="1588507" cy="415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ӘРЕКЕТ</a:t>
          </a:r>
        </a:p>
      </dsp:txBody>
      <dsp:txXfrm>
        <a:off x="3338272" y="0"/>
        <a:ext cx="1588507" cy="415290"/>
      </dsp:txXfrm>
    </dsp:sp>
    <dsp:sp modelId="{61163F1D-4911-414A-B781-9EF32C0BFB11}">
      <dsp:nvSpPr>
        <dsp:cNvPr id="0" name=""/>
        <dsp:cNvSpPr/>
      </dsp:nvSpPr>
      <dsp:spPr>
        <a:xfrm>
          <a:off x="4080615" y="467201"/>
          <a:ext cx="103822" cy="1038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E6CD4A-9D2E-493E-A0E0-9C79E1A980AE}">
      <dsp:nvSpPr>
        <dsp:cNvPr id="0" name=""/>
        <dsp:cNvSpPr/>
      </dsp:nvSpPr>
      <dsp:spPr>
        <a:xfrm>
          <a:off x="2576048" y="1302724"/>
          <a:ext cx="1132020" cy="9285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ӘРЕКЕТ ТҮРЛЕРІ</a:t>
          </a:r>
        </a:p>
      </dsp:txBody>
      <dsp:txXfrm>
        <a:off x="2741828" y="1438709"/>
        <a:ext cx="800460" cy="656592"/>
      </dsp:txXfrm>
    </dsp:sp>
    <dsp:sp modelId="{282E5AA2-536D-45FE-9161-CD6AD62C2EBD}">
      <dsp:nvSpPr>
        <dsp:cNvPr id="0" name=""/>
        <dsp:cNvSpPr/>
      </dsp:nvSpPr>
      <dsp:spPr>
        <a:xfrm rot="16200000">
          <a:off x="3043248" y="964026"/>
          <a:ext cx="197620" cy="3157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endParaRPr>
        </a:p>
      </dsp:txBody>
      <dsp:txXfrm>
        <a:off x="3072891" y="1056811"/>
        <a:ext cx="138334" cy="189427"/>
      </dsp:txXfrm>
    </dsp:sp>
    <dsp:sp modelId="{28B2642E-C722-4CBC-805C-897EC1F443B0}">
      <dsp:nvSpPr>
        <dsp:cNvPr id="0" name=""/>
        <dsp:cNvSpPr/>
      </dsp:nvSpPr>
      <dsp:spPr>
        <a:xfrm>
          <a:off x="2677777" y="1291"/>
          <a:ext cx="928562" cy="9285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ОЙЫН</a:t>
          </a:r>
        </a:p>
      </dsp:txBody>
      <dsp:txXfrm>
        <a:off x="2813762" y="137276"/>
        <a:ext cx="656592" cy="656592"/>
      </dsp:txXfrm>
    </dsp:sp>
    <dsp:sp modelId="{FBBD18C7-54B3-4DC8-AC18-BFF07F7F351B}">
      <dsp:nvSpPr>
        <dsp:cNvPr id="0" name=""/>
        <dsp:cNvSpPr/>
      </dsp:nvSpPr>
      <dsp:spPr>
        <a:xfrm rot="20520000">
          <a:off x="3723995" y="1395627"/>
          <a:ext cx="150435" cy="3157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endParaRPr>
        </a:p>
      </dsp:txBody>
      <dsp:txXfrm>
        <a:off x="3725099" y="1465742"/>
        <a:ext cx="105305" cy="189427"/>
      </dsp:txXfrm>
    </dsp:sp>
    <dsp:sp modelId="{C0FC01CE-EAEC-461D-BC7F-E68E3CF4D1AE}">
      <dsp:nvSpPr>
        <dsp:cNvPr id="0" name=""/>
        <dsp:cNvSpPr/>
      </dsp:nvSpPr>
      <dsp:spPr>
        <a:xfrm>
          <a:off x="3915512" y="900559"/>
          <a:ext cx="928562" cy="9285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ОҚУ </a:t>
          </a:r>
        </a:p>
      </dsp:txBody>
      <dsp:txXfrm>
        <a:off x="4051497" y="1036544"/>
        <a:ext cx="656592" cy="656592"/>
      </dsp:txXfrm>
    </dsp:sp>
    <dsp:sp modelId="{F3424838-6845-42D3-9728-A9A459C49DD4}">
      <dsp:nvSpPr>
        <dsp:cNvPr id="0" name=""/>
        <dsp:cNvSpPr/>
      </dsp:nvSpPr>
      <dsp:spPr>
        <a:xfrm rot="3240000">
          <a:off x="3437686" y="2122581"/>
          <a:ext cx="154802" cy="3157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endParaRPr>
        </a:p>
      </dsp:txBody>
      <dsp:txXfrm>
        <a:off x="3447258" y="2166937"/>
        <a:ext cx="108361" cy="189427"/>
      </dsp:txXfrm>
    </dsp:sp>
    <dsp:sp modelId="{42616437-0EAF-4266-91F2-EEE7374A5CB5}">
      <dsp:nvSpPr>
        <dsp:cNvPr id="0" name=""/>
        <dsp:cNvSpPr/>
      </dsp:nvSpPr>
      <dsp:spPr>
        <a:xfrm>
          <a:off x="3211388" y="2355605"/>
          <a:ext cx="1391265" cy="9285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ТІЛДІК ҚАРЫМ-ҚАТЫНАС</a:t>
          </a:r>
        </a:p>
      </dsp:txBody>
      <dsp:txXfrm>
        <a:off x="3415134" y="2491590"/>
        <a:ext cx="983773" cy="656592"/>
      </dsp:txXfrm>
    </dsp:sp>
    <dsp:sp modelId="{A1F0ECE8-D283-4256-8E13-CE6A7EDADDDD}">
      <dsp:nvSpPr>
        <dsp:cNvPr id="0" name=""/>
        <dsp:cNvSpPr/>
      </dsp:nvSpPr>
      <dsp:spPr>
        <a:xfrm rot="8113154">
          <a:off x="2545556" y="2099282"/>
          <a:ext cx="205208" cy="3157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endParaRPr>
        </a:p>
      </dsp:txBody>
      <dsp:txXfrm rot="10800000">
        <a:off x="2598186" y="2140742"/>
        <a:ext cx="143646" cy="189427"/>
      </dsp:txXfrm>
    </dsp:sp>
    <dsp:sp modelId="{7C062CD6-3F89-4F45-AAB9-38C4E2DA60C3}">
      <dsp:nvSpPr>
        <dsp:cNvPr id="0" name=""/>
        <dsp:cNvSpPr/>
      </dsp:nvSpPr>
      <dsp:spPr>
        <a:xfrm>
          <a:off x="1712792" y="2260352"/>
          <a:ext cx="928562" cy="92856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ЕҢБЕК</a:t>
          </a:r>
        </a:p>
      </dsp:txBody>
      <dsp:txXfrm>
        <a:off x="1848777" y="2396337"/>
        <a:ext cx="656592" cy="656592"/>
      </dsp:txXfrm>
    </dsp:sp>
    <dsp:sp modelId="{8A86335B-AFAE-4E68-ACEC-C6C7DA2DE819}">
      <dsp:nvSpPr>
        <dsp:cNvPr id="0" name=""/>
        <dsp:cNvSpPr/>
      </dsp:nvSpPr>
      <dsp:spPr>
        <a:xfrm rot="11880000">
          <a:off x="2542263" y="1429484"/>
          <a:ext cx="93680" cy="31571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endParaRPr>
        </a:p>
      </dsp:txBody>
      <dsp:txXfrm rot="10800000">
        <a:off x="2569679" y="1496968"/>
        <a:ext cx="65576" cy="189427"/>
      </dsp:txXfrm>
    </dsp:sp>
    <dsp:sp modelId="{E6D3F191-3FFA-45C5-94C5-B373B55E9C41}">
      <dsp:nvSpPr>
        <dsp:cNvPr id="0" name=""/>
        <dsp:cNvSpPr/>
      </dsp:nvSpPr>
      <dsp:spPr>
        <a:xfrm>
          <a:off x="1173952" y="878473"/>
          <a:ext cx="1460740" cy="97273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ШЫҒАРМАШЫЛЫҚ</a:t>
          </a:r>
        </a:p>
      </dsp:txBody>
      <dsp:txXfrm>
        <a:off x="1387872" y="1020927"/>
        <a:ext cx="1032900" cy="6878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53725-BF44-4A2B-ACD1-6D3ADB425BA7}">
      <dsp:nvSpPr>
        <dsp:cNvPr id="0" name=""/>
        <dsp:cNvSpPr/>
      </dsp:nvSpPr>
      <dsp:spPr>
        <a:xfrm>
          <a:off x="712121" y="2462160"/>
          <a:ext cx="275660" cy="1666643"/>
        </a:xfrm>
        <a:custGeom>
          <a:avLst/>
          <a:gdLst/>
          <a:ahLst/>
          <a:cxnLst/>
          <a:rect l="0" t="0" r="0" b="0"/>
          <a:pathLst>
            <a:path>
              <a:moveTo>
                <a:pt x="0" y="0"/>
              </a:moveTo>
              <a:lnTo>
                <a:pt x="137830" y="0"/>
              </a:lnTo>
              <a:lnTo>
                <a:pt x="137830" y="1666643"/>
              </a:lnTo>
              <a:lnTo>
                <a:pt x="275660" y="16666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807719" y="3253250"/>
        <a:ext cx="84464" cy="84464"/>
      </dsp:txXfrm>
    </dsp:sp>
    <dsp:sp modelId="{3E210338-0899-41E4-9A28-AA1033B70039}">
      <dsp:nvSpPr>
        <dsp:cNvPr id="0" name=""/>
        <dsp:cNvSpPr/>
      </dsp:nvSpPr>
      <dsp:spPr>
        <a:xfrm>
          <a:off x="712121" y="2462160"/>
          <a:ext cx="309762" cy="787864"/>
        </a:xfrm>
        <a:custGeom>
          <a:avLst/>
          <a:gdLst/>
          <a:ahLst/>
          <a:cxnLst/>
          <a:rect l="0" t="0" r="0" b="0"/>
          <a:pathLst>
            <a:path>
              <a:moveTo>
                <a:pt x="0" y="0"/>
              </a:moveTo>
              <a:lnTo>
                <a:pt x="154881" y="0"/>
              </a:lnTo>
              <a:lnTo>
                <a:pt x="154881" y="787864"/>
              </a:lnTo>
              <a:lnTo>
                <a:pt x="309762" y="7878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845838" y="2834928"/>
        <a:ext cx="42328" cy="42328"/>
      </dsp:txXfrm>
    </dsp:sp>
    <dsp:sp modelId="{B8FFBC4D-E773-45EA-9B5E-D153010E4FA6}">
      <dsp:nvSpPr>
        <dsp:cNvPr id="0" name=""/>
        <dsp:cNvSpPr/>
      </dsp:nvSpPr>
      <dsp:spPr>
        <a:xfrm>
          <a:off x="712121" y="2348250"/>
          <a:ext cx="309762" cy="91440"/>
        </a:xfrm>
        <a:custGeom>
          <a:avLst/>
          <a:gdLst/>
          <a:ahLst/>
          <a:cxnLst/>
          <a:rect l="0" t="0" r="0" b="0"/>
          <a:pathLst>
            <a:path>
              <a:moveTo>
                <a:pt x="0" y="113910"/>
              </a:moveTo>
              <a:lnTo>
                <a:pt x="154881" y="113910"/>
              </a:lnTo>
              <a:lnTo>
                <a:pt x="154881" y="45720"/>
              </a:lnTo>
              <a:lnTo>
                <a:pt x="309762"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859073" y="2386040"/>
        <a:ext cx="15858" cy="15858"/>
      </dsp:txXfrm>
    </dsp:sp>
    <dsp:sp modelId="{278D4377-5457-4BBD-A890-4729F382D00F}">
      <dsp:nvSpPr>
        <dsp:cNvPr id="0" name=""/>
        <dsp:cNvSpPr/>
      </dsp:nvSpPr>
      <dsp:spPr>
        <a:xfrm>
          <a:off x="712121" y="1537921"/>
          <a:ext cx="468897" cy="924239"/>
        </a:xfrm>
        <a:custGeom>
          <a:avLst/>
          <a:gdLst/>
          <a:ahLst/>
          <a:cxnLst/>
          <a:rect l="0" t="0" r="0" b="0"/>
          <a:pathLst>
            <a:path>
              <a:moveTo>
                <a:pt x="0" y="924239"/>
              </a:moveTo>
              <a:lnTo>
                <a:pt x="234448" y="924239"/>
              </a:lnTo>
              <a:lnTo>
                <a:pt x="234448" y="0"/>
              </a:lnTo>
              <a:lnTo>
                <a:pt x="46889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920660" y="1974131"/>
        <a:ext cx="51818" cy="51818"/>
      </dsp:txXfrm>
    </dsp:sp>
    <dsp:sp modelId="{C82327B2-2122-4B9A-B71D-1E1E4B02593C}">
      <dsp:nvSpPr>
        <dsp:cNvPr id="0" name=""/>
        <dsp:cNvSpPr/>
      </dsp:nvSpPr>
      <dsp:spPr>
        <a:xfrm>
          <a:off x="712121" y="727335"/>
          <a:ext cx="412068" cy="1734825"/>
        </a:xfrm>
        <a:custGeom>
          <a:avLst/>
          <a:gdLst/>
          <a:ahLst/>
          <a:cxnLst/>
          <a:rect l="0" t="0" r="0" b="0"/>
          <a:pathLst>
            <a:path>
              <a:moveTo>
                <a:pt x="0" y="1734825"/>
              </a:moveTo>
              <a:lnTo>
                <a:pt x="206034" y="1734825"/>
              </a:lnTo>
              <a:lnTo>
                <a:pt x="206034" y="0"/>
              </a:lnTo>
              <a:lnTo>
                <a:pt x="41206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873578" y="1550170"/>
        <a:ext cx="89154" cy="89154"/>
      </dsp:txXfrm>
    </dsp:sp>
    <dsp:sp modelId="{679192CD-91AA-4D50-91D0-F50C830BE3C1}">
      <dsp:nvSpPr>
        <dsp:cNvPr id="0" name=""/>
        <dsp:cNvSpPr/>
      </dsp:nvSpPr>
      <dsp:spPr>
        <a:xfrm rot="16200000">
          <a:off x="-1517943" y="2106100"/>
          <a:ext cx="3748007" cy="71212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Инновация немесе </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Жаңа комбинациялар</a:t>
          </a:r>
        </a:p>
      </dsp:txBody>
      <dsp:txXfrm>
        <a:off x="-1517943" y="2106100"/>
        <a:ext cx="3748007" cy="712121"/>
      </dsp:txXfrm>
    </dsp:sp>
    <dsp:sp modelId="{0DF2AC37-EEB9-4AAC-9A12-34D9029ACB2D}">
      <dsp:nvSpPr>
        <dsp:cNvPr id="0" name=""/>
        <dsp:cNvSpPr/>
      </dsp:nvSpPr>
      <dsp:spPr>
        <a:xfrm>
          <a:off x="1124189" y="371274"/>
          <a:ext cx="4323605" cy="71212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Жаңа техниканы, жаңа технологиялық процестерді немесе өндірісті қатамасыз ететін жаңаны  пайдалану </a:t>
          </a:r>
          <a:endParaRPr lang="ru-RU" sz="1200" kern="1200">
            <a:latin typeface="Times New Roman" panose="02020603050405020304" pitchFamily="18" charset="0"/>
            <a:cs typeface="Times New Roman" panose="02020603050405020304" pitchFamily="18" charset="0"/>
          </a:endParaRPr>
        </a:p>
      </dsp:txBody>
      <dsp:txXfrm>
        <a:off x="1124189" y="371274"/>
        <a:ext cx="4323605" cy="712121"/>
      </dsp:txXfrm>
    </dsp:sp>
    <dsp:sp modelId="{B477EA3F-AC99-4ED9-8632-2DAD2F1ED48B}">
      <dsp:nvSpPr>
        <dsp:cNvPr id="0" name=""/>
        <dsp:cNvSpPr/>
      </dsp:nvSpPr>
      <dsp:spPr>
        <a:xfrm>
          <a:off x="1181018" y="1181861"/>
          <a:ext cx="4242741" cy="71212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Жаңа өнім дайындап шығару немесе танымал өнімді жаңа сапалармен дайындап шығару</a:t>
          </a:r>
        </a:p>
      </dsp:txBody>
      <dsp:txXfrm>
        <a:off x="1181018" y="1181861"/>
        <a:ext cx="4242741" cy="712121"/>
      </dsp:txXfrm>
    </dsp:sp>
    <dsp:sp modelId="{B71AB1EF-0608-4153-97F5-6F96D870673C}">
      <dsp:nvSpPr>
        <dsp:cNvPr id="0" name=""/>
        <dsp:cNvSpPr/>
      </dsp:nvSpPr>
      <dsp:spPr>
        <a:xfrm>
          <a:off x="1021883" y="2037909"/>
          <a:ext cx="4437333" cy="71212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Шикізаттың не жартылай фабрикаттың жаңа түрлерін пайдалану</a:t>
          </a:r>
        </a:p>
      </dsp:txBody>
      <dsp:txXfrm>
        <a:off x="1021883" y="2037909"/>
        <a:ext cx="4437333" cy="712121"/>
      </dsp:txXfrm>
    </dsp:sp>
    <dsp:sp modelId="{1AB48BB9-3274-45E2-8930-9A99DF8C41A3}">
      <dsp:nvSpPr>
        <dsp:cNvPr id="0" name=""/>
        <dsp:cNvSpPr/>
      </dsp:nvSpPr>
      <dsp:spPr>
        <a:xfrm>
          <a:off x="1021883" y="2893964"/>
          <a:ext cx="4505654" cy="71212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Өндірісті және оның материалдық-техникалық жабдықтауын ұйымдастыруды өзгерту</a:t>
          </a:r>
        </a:p>
      </dsp:txBody>
      <dsp:txXfrm>
        <a:off x="1021883" y="2893964"/>
        <a:ext cx="4505654" cy="712121"/>
      </dsp:txXfrm>
    </dsp:sp>
    <dsp:sp modelId="{39D1F5BA-273A-4B21-94FA-D001431DF0E3}">
      <dsp:nvSpPr>
        <dsp:cNvPr id="0" name=""/>
        <dsp:cNvSpPr/>
      </dsp:nvSpPr>
      <dsp:spPr>
        <a:xfrm>
          <a:off x="987781" y="3772744"/>
          <a:ext cx="4505561" cy="71212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Өнімді/тауарды сатудың жаңа нарықтарына шығу                                     </a:t>
          </a:r>
        </a:p>
      </dsp:txBody>
      <dsp:txXfrm>
        <a:off x="987781" y="3772744"/>
        <a:ext cx="4505561" cy="7121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356B04-CBEA-43C0-BB22-64485777C27C}">
      <dsp:nvSpPr>
        <dsp:cNvPr id="0" name=""/>
        <dsp:cNvSpPr/>
      </dsp:nvSpPr>
      <dsp:spPr>
        <a:xfrm>
          <a:off x="0" y="1679701"/>
          <a:ext cx="5695950" cy="3674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Оқу орындарын басқарудың жаңа жүйелерін, тетіктерін жасау</a:t>
          </a:r>
        </a:p>
      </dsp:txBody>
      <dsp:txXfrm>
        <a:off x="0" y="1679701"/>
        <a:ext cx="5695950" cy="367477"/>
      </dsp:txXfrm>
    </dsp:sp>
    <dsp:sp modelId="{68E3DB45-6962-405E-B414-A04F557243E9}">
      <dsp:nvSpPr>
        <dsp:cNvPr id="0" name=""/>
        <dsp:cNvSpPr/>
      </dsp:nvSpPr>
      <dsp:spPr>
        <a:xfrm rot="10800000">
          <a:off x="0" y="1120032"/>
          <a:ext cx="5695950" cy="56518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Оқу орындарының жаңа модельдерін жасау, оқу-тәрбие ұйымдарының жаңа кешендерін жасау</a:t>
          </a:r>
        </a:p>
      </dsp:txBody>
      <dsp:txXfrm rot="10800000">
        <a:off x="0" y="1120032"/>
        <a:ext cx="5695950" cy="367237"/>
      </dsp:txXfrm>
    </dsp:sp>
    <dsp:sp modelId="{F75ECBE0-C52E-4C84-96A1-7EC04B1419A4}">
      <dsp:nvSpPr>
        <dsp:cNvPr id="0" name=""/>
        <dsp:cNvSpPr/>
      </dsp:nvSpPr>
      <dsp:spPr>
        <a:xfrm rot="10800000">
          <a:off x="0" y="560364"/>
          <a:ext cx="5695950" cy="56518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Баланы оқыту, тәрбиелеу, дамытудың жаңа әдіс-амалдарын, құралдарын, әдістемелерін, технологияларын, жүйесін жасау</a:t>
          </a:r>
        </a:p>
      </dsp:txBody>
      <dsp:txXfrm rot="10800000">
        <a:off x="0" y="560364"/>
        <a:ext cx="5695950" cy="367237"/>
      </dsp:txXfrm>
    </dsp:sp>
    <dsp:sp modelId="{49FAB154-5011-4B95-89EE-395760215E23}">
      <dsp:nvSpPr>
        <dsp:cNvPr id="0" name=""/>
        <dsp:cNvSpPr/>
      </dsp:nvSpPr>
      <dsp:spPr>
        <a:xfrm rot="10800000">
          <a:off x="0" y="696"/>
          <a:ext cx="5695950" cy="56518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Білім мазмұнын жаңарту</a:t>
          </a:r>
        </a:p>
      </dsp:txBody>
      <dsp:txXfrm rot="10800000">
        <a:off x="0" y="696"/>
        <a:ext cx="5695950" cy="36723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CE481-793F-46FA-B2EB-32F2596F60D7}">
      <dsp:nvSpPr>
        <dsp:cNvPr id="0" name=""/>
        <dsp:cNvSpPr/>
      </dsp:nvSpPr>
      <dsp:spPr>
        <a:xfrm rot="5400000">
          <a:off x="902814" y="501722"/>
          <a:ext cx="865743" cy="1440577"/>
        </a:xfrm>
        <a:prstGeom prst="corner">
          <a:avLst>
            <a:gd name="adj1" fmla="val 16120"/>
            <a:gd name="adj2" fmla="val 161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BF4711-847D-4FB0-B887-7F89E0A52C0B}">
      <dsp:nvSpPr>
        <dsp:cNvPr id="0" name=""/>
        <dsp:cNvSpPr/>
      </dsp:nvSpPr>
      <dsp:spPr>
        <a:xfrm>
          <a:off x="758300" y="932144"/>
          <a:ext cx="1300561" cy="1140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Бірінші операция</a:t>
          </a:r>
          <a:r>
            <a:rPr lang="ru-RU" sz="1200" kern="1200">
              <a:latin typeface="Times New Roman" panose="02020603050405020304" pitchFamily="18" charset="0"/>
              <a:cs typeface="Times New Roman" panose="02020603050405020304" pitchFamily="18" charset="0"/>
            </a:rPr>
            <a:t> Рефлексивтік позицияға өту.  Ой қызметін саналы түрде атқару.</a:t>
          </a:r>
        </a:p>
      </dsp:txBody>
      <dsp:txXfrm>
        <a:off x="758300" y="932144"/>
        <a:ext cx="1300561" cy="1140017"/>
      </dsp:txXfrm>
    </dsp:sp>
    <dsp:sp modelId="{F2C814B5-83EB-44B3-86F6-B6978D012D67}">
      <dsp:nvSpPr>
        <dsp:cNvPr id="0" name=""/>
        <dsp:cNvSpPr/>
      </dsp:nvSpPr>
      <dsp:spPr>
        <a:xfrm>
          <a:off x="1813472" y="395665"/>
          <a:ext cx="245388" cy="245388"/>
        </a:xfrm>
        <a:prstGeom prst="triangle">
          <a:avLst>
            <a:gd name="adj" fmla="val 1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63C390-1E72-455C-A259-76AA6D1382FD}">
      <dsp:nvSpPr>
        <dsp:cNvPr id="0" name=""/>
        <dsp:cNvSpPr/>
      </dsp:nvSpPr>
      <dsp:spPr>
        <a:xfrm rot="5400000">
          <a:off x="2494954" y="107745"/>
          <a:ext cx="865743" cy="1440577"/>
        </a:xfrm>
        <a:prstGeom prst="corner">
          <a:avLst>
            <a:gd name="adj1" fmla="val 16120"/>
            <a:gd name="adj2" fmla="val 161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4C86B4-C9E5-42AA-975F-ABF5CA33E471}">
      <dsp:nvSpPr>
        <dsp:cNvPr id="0" name=""/>
        <dsp:cNvSpPr/>
      </dsp:nvSpPr>
      <dsp:spPr>
        <a:xfrm>
          <a:off x="2350440" y="538168"/>
          <a:ext cx="1300561" cy="1140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Екінші операция </a:t>
          </a:r>
          <a:r>
            <a:rPr lang="ru-RU" sz="1200" kern="1200">
              <a:latin typeface="Times New Roman" panose="02020603050405020304" pitchFamily="18" charset="0"/>
              <a:cs typeface="Times New Roman" panose="02020603050405020304" pitchFamily="18" charset="0"/>
            </a:rPr>
            <a:t>Мәселені шешуді ұйымдастырушының позициясына өту. Қажетті жүйені құру</a:t>
          </a:r>
        </a:p>
      </dsp:txBody>
      <dsp:txXfrm>
        <a:off x="2350440" y="538168"/>
        <a:ext cx="1300561" cy="1140017"/>
      </dsp:txXfrm>
    </dsp:sp>
    <dsp:sp modelId="{D0EA98D8-57C7-492B-BF88-87979FC554D7}">
      <dsp:nvSpPr>
        <dsp:cNvPr id="0" name=""/>
        <dsp:cNvSpPr/>
      </dsp:nvSpPr>
      <dsp:spPr>
        <a:xfrm>
          <a:off x="3405613" y="1689"/>
          <a:ext cx="245388" cy="245388"/>
        </a:xfrm>
        <a:prstGeom prst="triangle">
          <a:avLst>
            <a:gd name="adj" fmla="val 1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9CAD19-CAB3-4213-B7B4-E8422347ED42}">
      <dsp:nvSpPr>
        <dsp:cNvPr id="0" name=""/>
        <dsp:cNvSpPr/>
      </dsp:nvSpPr>
      <dsp:spPr>
        <a:xfrm rot="5400000">
          <a:off x="4087095" y="-286230"/>
          <a:ext cx="865743" cy="1440577"/>
        </a:xfrm>
        <a:prstGeom prst="corner">
          <a:avLst>
            <a:gd name="adj1" fmla="val 16120"/>
            <a:gd name="adj2" fmla="val 1611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B2DCAA-F521-47DA-BE47-BC265998491D}">
      <dsp:nvSpPr>
        <dsp:cNvPr id="0" name=""/>
        <dsp:cNvSpPr/>
      </dsp:nvSpPr>
      <dsp:spPr>
        <a:xfrm>
          <a:off x="3942581" y="144191"/>
          <a:ext cx="1300561" cy="1140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Үшінші операция</a:t>
          </a:r>
          <a:r>
            <a:rPr lang="ru-RU" sz="1200" kern="1200">
              <a:latin typeface="Times New Roman" panose="02020603050405020304" pitchFamily="18" charset="0"/>
              <a:cs typeface="Times New Roman" panose="02020603050405020304" pitchFamily="18" charset="0"/>
            </a:rPr>
            <a:t> Социоинженерлік позицияға өту. Жаңа жағдаяттар құру және ағымдағы жағдаяттарды түрлендіру (модификациялау).</a:t>
          </a:r>
        </a:p>
      </dsp:txBody>
      <dsp:txXfrm>
        <a:off x="3942581" y="144191"/>
        <a:ext cx="1300561" cy="114001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9BF2D8-185A-4BCE-958A-7FFB0879AA79}">
      <dsp:nvSpPr>
        <dsp:cNvPr id="0" name=""/>
        <dsp:cNvSpPr/>
      </dsp:nvSpPr>
      <dsp:spPr>
        <a:xfrm>
          <a:off x="2297645" y="1675307"/>
          <a:ext cx="1357312" cy="1357312"/>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b="0" kern="1200">
              <a:latin typeface="Times New Roman" panose="02020603050405020304" pitchFamily="18" charset="0"/>
              <a:cs typeface="Times New Roman" panose="02020603050405020304" pitchFamily="18" charset="0"/>
            </a:rPr>
            <a:t>Болашақ бастауыш сынып </a:t>
          </a:r>
          <a:r>
            <a:rPr lang="ru-RU" sz="1200" b="0" kern="1200">
              <a:latin typeface="Times New Roman" panose="02020603050405020304" pitchFamily="18" charset="0"/>
              <a:cs typeface="Times New Roman" panose="02020603050405020304" pitchFamily="18" charset="0"/>
            </a:rPr>
            <a:t>педагогтерінің </a:t>
          </a:r>
          <a:r>
            <a:rPr lang="kk-KZ" sz="1200" b="0" kern="1200">
              <a:latin typeface="Times New Roman" panose="02020603050405020304" pitchFamily="18" charset="0"/>
              <a:cs typeface="Times New Roman" panose="02020603050405020304" pitchFamily="18" charset="0"/>
            </a:rPr>
            <a:t> «инновациялық әрекетінің құрылымы</a:t>
          </a:r>
          <a:endParaRPr lang="ru-RU" sz="1200" b="0" kern="1200">
            <a:latin typeface="Times New Roman" panose="02020603050405020304" pitchFamily="18" charset="0"/>
            <a:cs typeface="Times New Roman" panose="02020603050405020304" pitchFamily="18" charset="0"/>
          </a:endParaRPr>
        </a:p>
      </dsp:txBody>
      <dsp:txXfrm>
        <a:off x="2363904" y="1741566"/>
        <a:ext cx="1224794" cy="1224794"/>
      </dsp:txXfrm>
    </dsp:sp>
    <dsp:sp modelId="{FC92BE32-6032-448B-85BE-15CC31CAA925}">
      <dsp:nvSpPr>
        <dsp:cNvPr id="0" name=""/>
        <dsp:cNvSpPr/>
      </dsp:nvSpPr>
      <dsp:spPr>
        <a:xfrm rot="16200000">
          <a:off x="2616233" y="1315240"/>
          <a:ext cx="720135" cy="0"/>
        </a:xfrm>
        <a:prstGeom prst="leftRightArrow">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646DC9-E6D7-499D-AF17-E946D45708A1}">
      <dsp:nvSpPr>
        <dsp:cNvPr id="0" name=""/>
        <dsp:cNvSpPr/>
      </dsp:nvSpPr>
      <dsp:spPr>
        <a:xfrm>
          <a:off x="2380499" y="45772"/>
          <a:ext cx="1191604" cy="90939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жаңашылдық</a:t>
          </a:r>
          <a:endParaRPr lang="ru-RU" sz="1200" i="0" kern="1200">
            <a:latin typeface="Times New Roman" panose="02020603050405020304" pitchFamily="18" charset="0"/>
            <a:cs typeface="Times New Roman" panose="02020603050405020304" pitchFamily="18" charset="0"/>
          </a:endParaRPr>
        </a:p>
      </dsp:txBody>
      <dsp:txXfrm>
        <a:off x="2424892" y="90165"/>
        <a:ext cx="1102818" cy="820613"/>
      </dsp:txXfrm>
    </dsp:sp>
    <dsp:sp modelId="{1F419F1E-86AB-4631-9EEE-B2552C34712F}">
      <dsp:nvSpPr>
        <dsp:cNvPr id="0" name=""/>
        <dsp:cNvSpPr/>
      </dsp:nvSpPr>
      <dsp:spPr>
        <a:xfrm rot="19285714">
          <a:off x="3627013" y="1732892"/>
          <a:ext cx="256175" cy="0"/>
        </a:xfrm>
        <a:prstGeom prst="leftRightArrow">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05FCCB-3B70-4E4C-BD1D-DEB871A7D020}">
      <dsp:nvSpPr>
        <dsp:cNvPr id="0" name=""/>
        <dsp:cNvSpPr/>
      </dsp:nvSpPr>
      <dsp:spPr>
        <a:xfrm>
          <a:off x="3741555" y="743631"/>
          <a:ext cx="1367727" cy="90939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аксиологиялық, құндылық</a:t>
          </a:r>
          <a:endParaRPr lang="ru-RU" sz="1200" i="0" kern="1200">
            <a:latin typeface="Times New Roman" panose="02020603050405020304" pitchFamily="18" charset="0"/>
            <a:cs typeface="Times New Roman" panose="02020603050405020304" pitchFamily="18" charset="0"/>
          </a:endParaRPr>
        </a:p>
      </dsp:txBody>
      <dsp:txXfrm>
        <a:off x="3785948" y="788024"/>
        <a:ext cx="1278941" cy="820613"/>
      </dsp:txXfrm>
    </dsp:sp>
    <dsp:sp modelId="{102823E0-9C7B-4C8D-A1B6-B6500E5651F7}">
      <dsp:nvSpPr>
        <dsp:cNvPr id="0" name=""/>
        <dsp:cNvSpPr/>
      </dsp:nvSpPr>
      <dsp:spPr>
        <a:xfrm rot="771429">
          <a:off x="3648960" y="2562089"/>
          <a:ext cx="478397" cy="0"/>
        </a:xfrm>
        <a:prstGeom prst="leftRightArrow">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469373-AF21-4694-BE7F-09AB07843A68}">
      <dsp:nvSpPr>
        <dsp:cNvPr id="0" name=""/>
        <dsp:cNvSpPr/>
      </dsp:nvSpPr>
      <dsp:spPr>
        <a:xfrm>
          <a:off x="4121361" y="2311705"/>
          <a:ext cx="1323921" cy="90939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акмеологиялық, кәсіби шеберлік</a:t>
          </a:r>
          <a:endParaRPr lang="ru-RU" sz="1200" i="0" kern="1200">
            <a:latin typeface="Times New Roman" panose="02020603050405020304" pitchFamily="18" charset="0"/>
            <a:cs typeface="Times New Roman" panose="02020603050405020304" pitchFamily="18" charset="0"/>
          </a:endParaRPr>
        </a:p>
      </dsp:txBody>
      <dsp:txXfrm>
        <a:off x="4165754" y="2356098"/>
        <a:ext cx="1235135" cy="820613"/>
      </dsp:txXfrm>
    </dsp:sp>
    <dsp:sp modelId="{8035DC10-04E1-4481-9F30-BC70B5116052}">
      <dsp:nvSpPr>
        <dsp:cNvPr id="0" name=""/>
        <dsp:cNvSpPr/>
      </dsp:nvSpPr>
      <dsp:spPr>
        <a:xfrm rot="3857143">
          <a:off x="3134546" y="3300911"/>
          <a:ext cx="595561" cy="0"/>
        </a:xfrm>
        <a:prstGeom prst="leftRightArrow">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E804C8-D5D1-4B50-B4D6-4251D9CA1486}">
      <dsp:nvSpPr>
        <dsp:cNvPr id="0" name=""/>
        <dsp:cNvSpPr/>
      </dsp:nvSpPr>
      <dsp:spPr>
        <a:xfrm>
          <a:off x="3019566" y="3569202"/>
          <a:ext cx="1521870" cy="90939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мотивациялық</a:t>
          </a:r>
          <a:endParaRPr lang="ru-RU" sz="1200" i="0" kern="1200">
            <a:latin typeface="Times New Roman" panose="02020603050405020304" pitchFamily="18" charset="0"/>
            <a:cs typeface="Times New Roman" panose="02020603050405020304" pitchFamily="18" charset="0"/>
          </a:endParaRPr>
        </a:p>
      </dsp:txBody>
      <dsp:txXfrm>
        <a:off x="3063959" y="3613595"/>
        <a:ext cx="1433084" cy="820613"/>
      </dsp:txXfrm>
    </dsp:sp>
    <dsp:sp modelId="{36102DB1-E4DE-490B-B2D5-4F038E6BF74D}">
      <dsp:nvSpPr>
        <dsp:cNvPr id="0" name=""/>
        <dsp:cNvSpPr/>
      </dsp:nvSpPr>
      <dsp:spPr>
        <a:xfrm rot="6942857">
          <a:off x="2222495" y="3300911"/>
          <a:ext cx="595561" cy="0"/>
        </a:xfrm>
        <a:prstGeom prst="leftRightArrow">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60D8BC-D6D5-46B8-B2E0-0A0FF21D9612}">
      <dsp:nvSpPr>
        <dsp:cNvPr id="0" name=""/>
        <dsp:cNvSpPr/>
      </dsp:nvSpPr>
      <dsp:spPr>
        <a:xfrm>
          <a:off x="1586862" y="3569202"/>
          <a:ext cx="1170478" cy="90939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рефлексивтік</a:t>
          </a:r>
          <a:endParaRPr lang="ru-RU" sz="1200" i="0" kern="1200">
            <a:latin typeface="Times New Roman" panose="02020603050405020304" pitchFamily="18" charset="0"/>
            <a:cs typeface="Times New Roman" panose="02020603050405020304" pitchFamily="18" charset="0"/>
          </a:endParaRPr>
        </a:p>
      </dsp:txBody>
      <dsp:txXfrm>
        <a:off x="1631255" y="3613595"/>
        <a:ext cx="1081692" cy="820613"/>
      </dsp:txXfrm>
    </dsp:sp>
    <dsp:sp modelId="{43E5A7F4-8746-4935-B32B-5227064BE59B}">
      <dsp:nvSpPr>
        <dsp:cNvPr id="0" name=""/>
        <dsp:cNvSpPr/>
      </dsp:nvSpPr>
      <dsp:spPr>
        <a:xfrm rot="10028571">
          <a:off x="1747536" y="2570845"/>
          <a:ext cx="557092" cy="0"/>
        </a:xfrm>
        <a:prstGeom prst="leftRightArrow">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3B313C-04FD-4530-B8DA-D0BABA56BCC9}">
      <dsp:nvSpPr>
        <dsp:cNvPr id="0" name=""/>
        <dsp:cNvSpPr/>
      </dsp:nvSpPr>
      <dsp:spPr>
        <a:xfrm>
          <a:off x="584041" y="2311705"/>
          <a:ext cx="1170478" cy="90939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креативтік </a:t>
          </a:r>
          <a:endParaRPr lang="ru-RU" sz="1200" i="0" kern="1200">
            <a:latin typeface="Times New Roman" panose="02020603050405020304" pitchFamily="18" charset="0"/>
            <a:cs typeface="Times New Roman" panose="02020603050405020304" pitchFamily="18" charset="0"/>
          </a:endParaRPr>
        </a:p>
      </dsp:txBody>
      <dsp:txXfrm>
        <a:off x="628434" y="2356098"/>
        <a:ext cx="1081692" cy="820613"/>
      </dsp:txXfrm>
    </dsp:sp>
    <dsp:sp modelId="{7CA6A3FE-3209-4928-8E51-399A667E88BC}">
      <dsp:nvSpPr>
        <dsp:cNvPr id="0" name=""/>
        <dsp:cNvSpPr/>
      </dsp:nvSpPr>
      <dsp:spPr>
        <a:xfrm rot="13114286">
          <a:off x="2069414" y="1732892"/>
          <a:ext cx="256175" cy="0"/>
        </a:xfrm>
        <a:prstGeom prst="leftRightArrow">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2D08B-F0BB-4214-881C-26219D4C9F50}">
      <dsp:nvSpPr>
        <dsp:cNvPr id="0" name=""/>
        <dsp:cNvSpPr/>
      </dsp:nvSpPr>
      <dsp:spPr>
        <a:xfrm>
          <a:off x="804197" y="743631"/>
          <a:ext cx="1445972" cy="909399"/>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операционалдық</a:t>
          </a:r>
          <a:endParaRPr lang="ru-RU" sz="1200" i="0" kern="1200">
            <a:latin typeface="Times New Roman" panose="02020603050405020304" pitchFamily="18" charset="0"/>
            <a:cs typeface="Times New Roman" panose="02020603050405020304" pitchFamily="18" charset="0"/>
          </a:endParaRPr>
        </a:p>
      </dsp:txBody>
      <dsp:txXfrm>
        <a:off x="848590" y="788024"/>
        <a:ext cx="1357186" cy="8206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1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1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58A77-64CC-40FE-BCCB-A23E971C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167</Pages>
  <Words>54263</Words>
  <Characters>309305</Characters>
  <Application>Microsoft Office Word</Application>
  <DocSecurity>0</DocSecurity>
  <Lines>2577</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ерадил берикпек</cp:lastModifiedBy>
  <cp:revision>9</cp:revision>
  <cp:lastPrinted>2022-05-30T06:06:00Z</cp:lastPrinted>
  <dcterms:created xsi:type="dcterms:W3CDTF">2022-05-31T04:44:00Z</dcterms:created>
  <dcterms:modified xsi:type="dcterms:W3CDTF">2022-06-02T05:26:00Z</dcterms:modified>
</cp:coreProperties>
</file>