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AD4" w:rsidRDefault="00D15B59" w:rsidP="005E23B3">
      <w:pPr>
        <w:pStyle w:val="a3"/>
        <w:spacing w:before="67"/>
        <w:ind w:left="0" w:right="566"/>
        <w:jc w:val="center"/>
      </w:pPr>
      <w:r>
        <w:t>Казахский</w:t>
      </w:r>
      <w:r>
        <w:rPr>
          <w:spacing w:val="-9"/>
        </w:rPr>
        <w:t xml:space="preserve"> </w:t>
      </w:r>
      <w:r>
        <w:t>Национальный</w:t>
      </w:r>
      <w:r>
        <w:rPr>
          <w:spacing w:val="-7"/>
        </w:rPr>
        <w:t xml:space="preserve"> </w:t>
      </w:r>
      <w:r>
        <w:t>университет</w:t>
      </w:r>
      <w:r>
        <w:rPr>
          <w:spacing w:val="-10"/>
        </w:rPr>
        <w:t xml:space="preserve"> </w:t>
      </w:r>
      <w:r>
        <w:t>им.</w:t>
      </w:r>
      <w:r>
        <w:rPr>
          <w:spacing w:val="-8"/>
        </w:rPr>
        <w:t xml:space="preserve"> </w:t>
      </w:r>
      <w:r>
        <w:t>аль-</w:t>
      </w:r>
      <w:r>
        <w:rPr>
          <w:spacing w:val="-2"/>
        </w:rPr>
        <w:t>Фараби</w:t>
      </w:r>
    </w:p>
    <w:p w:rsidR="00354AD4" w:rsidRDefault="00354AD4">
      <w:pPr>
        <w:pStyle w:val="a3"/>
        <w:ind w:left="0"/>
        <w:jc w:val="left"/>
        <w:rPr>
          <w:sz w:val="20"/>
        </w:rPr>
      </w:pPr>
    </w:p>
    <w:p w:rsidR="00354AD4" w:rsidRDefault="00354AD4">
      <w:pPr>
        <w:pStyle w:val="a3"/>
        <w:spacing w:before="197"/>
        <w:ind w:left="0"/>
        <w:jc w:val="left"/>
        <w:rPr>
          <w:sz w:val="20"/>
        </w:rPr>
      </w:pPr>
    </w:p>
    <w:tbl>
      <w:tblPr>
        <w:tblStyle w:val="TableNormal"/>
        <w:tblW w:w="0" w:type="auto"/>
        <w:tblInd w:w="-426" w:type="dxa"/>
        <w:tblLayout w:type="fixed"/>
        <w:tblLook w:val="01E0" w:firstRow="1" w:lastRow="1" w:firstColumn="1" w:lastColumn="1" w:noHBand="0" w:noVBand="0"/>
      </w:tblPr>
      <w:tblGrid>
        <w:gridCol w:w="4484"/>
        <w:gridCol w:w="5256"/>
      </w:tblGrid>
      <w:tr w:rsidR="00354AD4" w:rsidTr="00D15B59">
        <w:trPr>
          <w:trHeight w:val="310"/>
        </w:trPr>
        <w:tc>
          <w:tcPr>
            <w:tcW w:w="4484" w:type="dxa"/>
          </w:tcPr>
          <w:p w:rsidR="00354AD4" w:rsidRPr="00150BDA" w:rsidRDefault="00D15B59">
            <w:pPr>
              <w:pStyle w:val="TableParagraph"/>
              <w:spacing w:line="291" w:lineRule="exact"/>
              <w:ind w:left="50"/>
              <w:rPr>
                <w:sz w:val="28"/>
              </w:rPr>
            </w:pPr>
            <w:r>
              <w:rPr>
                <w:sz w:val="28"/>
              </w:rPr>
              <w:t>УДК</w:t>
            </w:r>
            <w:r>
              <w:rPr>
                <w:spacing w:val="-1"/>
                <w:sz w:val="28"/>
              </w:rPr>
              <w:t xml:space="preserve"> </w:t>
            </w:r>
            <w:r w:rsidR="00512CD1">
              <w:rPr>
                <w:spacing w:val="-2"/>
                <w:sz w:val="28"/>
              </w:rPr>
              <w:t>5</w:t>
            </w:r>
            <w:r w:rsidR="00512CD1">
              <w:rPr>
                <w:spacing w:val="-2"/>
                <w:sz w:val="28"/>
                <w:lang w:val="en-US"/>
              </w:rPr>
              <w:t>7</w:t>
            </w:r>
            <w:r w:rsidR="00512CD1">
              <w:rPr>
                <w:spacing w:val="-2"/>
                <w:sz w:val="28"/>
              </w:rPr>
              <w:t>:63</w:t>
            </w:r>
            <w:r w:rsidR="00512CD1">
              <w:rPr>
                <w:spacing w:val="-2"/>
                <w:sz w:val="28"/>
                <w:lang w:val="en-US"/>
              </w:rPr>
              <w:t>5</w:t>
            </w:r>
            <w:r w:rsidR="00150BDA">
              <w:rPr>
                <w:spacing w:val="-2"/>
                <w:sz w:val="28"/>
              </w:rPr>
              <w:t>.</w:t>
            </w:r>
            <w:r w:rsidR="00150BDA">
              <w:rPr>
                <w:spacing w:val="-2"/>
                <w:sz w:val="28"/>
                <w:lang w:val="en-US"/>
              </w:rPr>
              <w:t>45</w:t>
            </w:r>
            <w:r w:rsidR="00150BDA">
              <w:rPr>
                <w:spacing w:val="-2"/>
                <w:sz w:val="28"/>
              </w:rPr>
              <w:t xml:space="preserve"> (043)</w:t>
            </w:r>
          </w:p>
        </w:tc>
        <w:tc>
          <w:tcPr>
            <w:tcW w:w="5256" w:type="dxa"/>
          </w:tcPr>
          <w:p w:rsidR="00354AD4" w:rsidRDefault="00D15B59">
            <w:pPr>
              <w:pStyle w:val="TableParagraph"/>
              <w:spacing w:line="291" w:lineRule="exact"/>
              <w:ind w:left="2798"/>
              <w:rPr>
                <w:sz w:val="28"/>
              </w:rPr>
            </w:pPr>
            <w:r>
              <w:rPr>
                <w:sz w:val="28"/>
              </w:rPr>
              <w:t>На</w:t>
            </w:r>
            <w:r>
              <w:rPr>
                <w:spacing w:val="-2"/>
                <w:sz w:val="28"/>
              </w:rPr>
              <w:t xml:space="preserve"> </w:t>
            </w:r>
            <w:r>
              <w:rPr>
                <w:sz w:val="28"/>
              </w:rPr>
              <w:t>правах</w:t>
            </w:r>
            <w:r>
              <w:rPr>
                <w:spacing w:val="-1"/>
                <w:sz w:val="28"/>
              </w:rPr>
              <w:t xml:space="preserve"> </w:t>
            </w:r>
            <w:r>
              <w:rPr>
                <w:spacing w:val="-2"/>
                <w:sz w:val="28"/>
              </w:rPr>
              <w:t>рукописи</w:t>
            </w:r>
          </w:p>
        </w:tc>
      </w:tr>
    </w:tbl>
    <w:p w:rsidR="00354AD4" w:rsidRDefault="00354AD4">
      <w:pPr>
        <w:pStyle w:val="a3"/>
        <w:ind w:left="0"/>
        <w:jc w:val="left"/>
      </w:pPr>
    </w:p>
    <w:p w:rsidR="00354AD4" w:rsidRDefault="00354AD4">
      <w:pPr>
        <w:pStyle w:val="a3"/>
        <w:ind w:left="0"/>
        <w:jc w:val="left"/>
      </w:pPr>
    </w:p>
    <w:p w:rsidR="00354AD4" w:rsidRDefault="00354AD4">
      <w:pPr>
        <w:pStyle w:val="a3"/>
        <w:ind w:left="0"/>
        <w:jc w:val="left"/>
      </w:pPr>
    </w:p>
    <w:p w:rsidR="00354AD4" w:rsidRDefault="00354AD4">
      <w:pPr>
        <w:pStyle w:val="a3"/>
        <w:ind w:left="0"/>
        <w:jc w:val="left"/>
      </w:pPr>
    </w:p>
    <w:p w:rsidR="00354AD4" w:rsidRDefault="00354AD4">
      <w:pPr>
        <w:pStyle w:val="a3"/>
        <w:ind w:left="0"/>
        <w:jc w:val="left"/>
      </w:pPr>
    </w:p>
    <w:p w:rsidR="00354AD4" w:rsidRDefault="00354AD4">
      <w:pPr>
        <w:pStyle w:val="a3"/>
        <w:ind w:left="0"/>
        <w:jc w:val="left"/>
      </w:pPr>
    </w:p>
    <w:p w:rsidR="00354AD4" w:rsidRDefault="00354AD4">
      <w:pPr>
        <w:pStyle w:val="a3"/>
        <w:ind w:left="0"/>
        <w:jc w:val="left"/>
      </w:pPr>
    </w:p>
    <w:p w:rsidR="00354AD4" w:rsidRDefault="00354AD4" w:rsidP="005E23B3">
      <w:pPr>
        <w:pStyle w:val="a3"/>
        <w:spacing w:before="5"/>
        <w:ind w:left="0"/>
        <w:jc w:val="left"/>
      </w:pPr>
    </w:p>
    <w:p w:rsidR="00354AD4" w:rsidRDefault="00D15B59" w:rsidP="005E23B3">
      <w:pPr>
        <w:pStyle w:val="1"/>
        <w:spacing w:before="0"/>
        <w:ind w:left="0"/>
      </w:pPr>
      <w:r>
        <w:t>ШОҚАН</w:t>
      </w:r>
      <w:r>
        <w:rPr>
          <w:spacing w:val="-9"/>
        </w:rPr>
        <w:t xml:space="preserve"> </w:t>
      </w:r>
      <w:r>
        <w:t>АҚШОЛПАН</w:t>
      </w:r>
      <w:r>
        <w:rPr>
          <w:spacing w:val="-6"/>
        </w:rPr>
        <w:t xml:space="preserve"> </w:t>
      </w:r>
      <w:r>
        <w:rPr>
          <w:spacing w:val="-2"/>
        </w:rPr>
        <w:t>Қ</w:t>
      </w:r>
      <w:proofErr w:type="gramStart"/>
      <w:r>
        <w:rPr>
          <w:spacing w:val="-2"/>
        </w:rPr>
        <w:t>АНАТ</w:t>
      </w:r>
      <w:proofErr w:type="gramEnd"/>
      <w:r>
        <w:rPr>
          <w:spacing w:val="-2"/>
        </w:rPr>
        <w:t>ҚЫЗЫ</w:t>
      </w:r>
    </w:p>
    <w:p w:rsidR="00354AD4" w:rsidRDefault="00354AD4" w:rsidP="005E23B3">
      <w:pPr>
        <w:pStyle w:val="a3"/>
        <w:ind w:left="0"/>
        <w:jc w:val="left"/>
        <w:rPr>
          <w:b/>
        </w:rPr>
      </w:pPr>
    </w:p>
    <w:p w:rsidR="00354AD4" w:rsidRDefault="00354AD4" w:rsidP="005E23B3">
      <w:pPr>
        <w:pStyle w:val="a3"/>
        <w:ind w:left="0"/>
        <w:jc w:val="left"/>
        <w:rPr>
          <w:b/>
        </w:rPr>
      </w:pPr>
    </w:p>
    <w:p w:rsidR="00354AD4" w:rsidRDefault="00354AD4" w:rsidP="005E23B3">
      <w:pPr>
        <w:pStyle w:val="a3"/>
        <w:spacing w:before="161"/>
        <w:ind w:left="0"/>
        <w:jc w:val="left"/>
        <w:rPr>
          <w:b/>
        </w:rPr>
      </w:pPr>
    </w:p>
    <w:p w:rsidR="00354AD4" w:rsidRDefault="00D15B59" w:rsidP="005E23B3">
      <w:pPr>
        <w:pStyle w:val="2"/>
        <w:spacing w:before="1"/>
        <w:ind w:left="0"/>
        <w:jc w:val="center"/>
      </w:pPr>
      <w:r>
        <w:t>Изучение</w:t>
      </w:r>
      <w:r>
        <w:rPr>
          <w:spacing w:val="-10"/>
        </w:rPr>
        <w:t xml:space="preserve"> </w:t>
      </w:r>
      <w:r>
        <w:t>токсико-фармакологических</w:t>
      </w:r>
      <w:r>
        <w:rPr>
          <w:spacing w:val="-7"/>
        </w:rPr>
        <w:t xml:space="preserve"> </w:t>
      </w:r>
      <w:r>
        <w:t>свойств</w:t>
      </w:r>
      <w:r>
        <w:rPr>
          <w:spacing w:val="-11"/>
        </w:rPr>
        <w:t xml:space="preserve"> </w:t>
      </w:r>
      <w:r>
        <w:t>биологически</w:t>
      </w:r>
      <w:r>
        <w:rPr>
          <w:spacing w:val="-9"/>
        </w:rPr>
        <w:t xml:space="preserve"> </w:t>
      </w:r>
      <w:r>
        <w:t xml:space="preserve">активного комплекса на основе </w:t>
      </w:r>
      <w:r>
        <w:rPr>
          <w:i/>
        </w:rPr>
        <w:t xml:space="preserve">Rumex tianschanicus </w:t>
      </w:r>
      <w:r>
        <w:t>L</w:t>
      </w:r>
      <w:proofErr w:type="gramStart"/>
      <w:r>
        <w:t>о</w:t>
      </w:r>
      <w:proofErr w:type="gramEnd"/>
      <w:r>
        <w:t>sinsk</w:t>
      </w:r>
    </w:p>
    <w:p w:rsidR="00354AD4" w:rsidRDefault="00D15B59" w:rsidP="005E23B3">
      <w:pPr>
        <w:pStyle w:val="a3"/>
        <w:spacing w:before="318"/>
        <w:ind w:left="0"/>
        <w:jc w:val="center"/>
      </w:pPr>
      <w:r>
        <w:t>8D05101</w:t>
      </w:r>
      <w:r>
        <w:rPr>
          <w:spacing w:val="-4"/>
        </w:rPr>
        <w:t xml:space="preserve"> </w:t>
      </w:r>
      <w:r>
        <w:t>–</w:t>
      </w:r>
      <w:r>
        <w:rPr>
          <w:spacing w:val="-3"/>
        </w:rPr>
        <w:t xml:space="preserve"> </w:t>
      </w:r>
      <w:r>
        <w:rPr>
          <w:spacing w:val="-2"/>
        </w:rPr>
        <w:t>Биология</w:t>
      </w:r>
    </w:p>
    <w:p w:rsidR="00354AD4" w:rsidRDefault="00354AD4" w:rsidP="005E23B3">
      <w:pPr>
        <w:pStyle w:val="a3"/>
        <w:spacing w:before="321"/>
        <w:ind w:left="0"/>
        <w:jc w:val="left"/>
      </w:pPr>
    </w:p>
    <w:p w:rsidR="00354AD4" w:rsidRDefault="00D15B59" w:rsidP="005E23B3">
      <w:pPr>
        <w:pStyle w:val="a3"/>
        <w:ind w:left="0"/>
        <w:jc w:val="center"/>
      </w:pPr>
      <w:r>
        <w:t>Диссертация</w:t>
      </w:r>
      <w:r>
        <w:rPr>
          <w:spacing w:val="-7"/>
        </w:rPr>
        <w:t xml:space="preserve"> </w:t>
      </w:r>
      <w:r>
        <w:t>на</w:t>
      </w:r>
      <w:r>
        <w:rPr>
          <w:spacing w:val="-7"/>
        </w:rPr>
        <w:t xml:space="preserve"> </w:t>
      </w:r>
      <w:r>
        <w:t>соискание</w:t>
      </w:r>
      <w:r>
        <w:rPr>
          <w:spacing w:val="-7"/>
        </w:rPr>
        <w:t xml:space="preserve"> </w:t>
      </w:r>
      <w:r>
        <w:t>степени</w:t>
      </w:r>
      <w:r>
        <w:rPr>
          <w:spacing w:val="-9"/>
        </w:rPr>
        <w:t xml:space="preserve"> </w:t>
      </w:r>
      <w:r>
        <w:t>доктора</w:t>
      </w:r>
      <w:r>
        <w:rPr>
          <w:spacing w:val="-7"/>
        </w:rPr>
        <w:t xml:space="preserve"> </w:t>
      </w:r>
      <w:r>
        <w:t>философии</w:t>
      </w:r>
      <w:r>
        <w:rPr>
          <w:spacing w:val="-6"/>
        </w:rPr>
        <w:t xml:space="preserve"> </w:t>
      </w:r>
      <w:r>
        <w:rPr>
          <w:spacing w:val="-2"/>
        </w:rPr>
        <w:t>(PhD)</w:t>
      </w:r>
    </w:p>
    <w:p w:rsidR="00354AD4" w:rsidRDefault="00354AD4" w:rsidP="005E23B3">
      <w:pPr>
        <w:pStyle w:val="a3"/>
        <w:ind w:left="0"/>
        <w:jc w:val="left"/>
      </w:pPr>
    </w:p>
    <w:p w:rsidR="00354AD4" w:rsidRDefault="00354AD4">
      <w:pPr>
        <w:pStyle w:val="a3"/>
        <w:ind w:left="0"/>
        <w:jc w:val="left"/>
      </w:pPr>
    </w:p>
    <w:p w:rsidR="00354AD4" w:rsidRDefault="00354AD4">
      <w:pPr>
        <w:pStyle w:val="a3"/>
        <w:ind w:left="0"/>
        <w:jc w:val="left"/>
      </w:pPr>
    </w:p>
    <w:p w:rsidR="00354AD4" w:rsidRDefault="00354AD4" w:rsidP="005E23B3">
      <w:pPr>
        <w:pStyle w:val="a3"/>
        <w:ind w:left="0"/>
        <w:jc w:val="left"/>
      </w:pPr>
    </w:p>
    <w:p w:rsidR="005E23B3" w:rsidRDefault="00D15B59" w:rsidP="005E23B3">
      <w:pPr>
        <w:pStyle w:val="a3"/>
        <w:ind w:left="0"/>
        <w:jc w:val="right"/>
      </w:pPr>
      <w:r>
        <w:t>Научный</w:t>
      </w:r>
      <w:r>
        <w:rPr>
          <w:spacing w:val="-18"/>
        </w:rPr>
        <w:t xml:space="preserve"> </w:t>
      </w:r>
      <w:r>
        <w:t xml:space="preserve">руководитель: </w:t>
      </w:r>
    </w:p>
    <w:p w:rsidR="005E23B3" w:rsidRDefault="00D15B59" w:rsidP="005E23B3">
      <w:pPr>
        <w:pStyle w:val="a3"/>
        <w:ind w:left="0"/>
        <w:jc w:val="right"/>
      </w:pPr>
      <w:proofErr w:type="gramStart"/>
      <w:r>
        <w:t>к.б</w:t>
      </w:r>
      <w:proofErr w:type="gramEnd"/>
      <w:r>
        <w:t>.н., ассоц. профессор</w:t>
      </w:r>
    </w:p>
    <w:p w:rsidR="00354AD4" w:rsidRDefault="00D15B59" w:rsidP="005E23B3">
      <w:pPr>
        <w:pStyle w:val="a3"/>
        <w:ind w:left="0"/>
        <w:jc w:val="right"/>
      </w:pPr>
      <w:r>
        <w:t xml:space="preserve"> Кудрина</w:t>
      </w:r>
      <w:r>
        <w:rPr>
          <w:spacing w:val="-4"/>
        </w:rPr>
        <w:t xml:space="preserve"> </w:t>
      </w:r>
      <w:r>
        <w:t>Наталья</w:t>
      </w:r>
      <w:r>
        <w:rPr>
          <w:spacing w:val="-4"/>
        </w:rPr>
        <w:t xml:space="preserve"> </w:t>
      </w:r>
      <w:r>
        <w:rPr>
          <w:spacing w:val="-2"/>
        </w:rPr>
        <w:t>Олеговна</w:t>
      </w:r>
    </w:p>
    <w:p w:rsidR="005E23B3" w:rsidRDefault="005E23B3" w:rsidP="005E23B3">
      <w:pPr>
        <w:pStyle w:val="a3"/>
        <w:ind w:left="0"/>
        <w:jc w:val="right"/>
      </w:pPr>
    </w:p>
    <w:p w:rsidR="005E23B3" w:rsidRDefault="00D15B59" w:rsidP="005E23B3">
      <w:pPr>
        <w:pStyle w:val="a3"/>
        <w:ind w:left="0"/>
        <w:jc w:val="right"/>
      </w:pPr>
      <w:r>
        <w:t>Зарубежный</w:t>
      </w:r>
      <w:r>
        <w:rPr>
          <w:spacing w:val="-15"/>
        </w:rPr>
        <w:t xml:space="preserve"> </w:t>
      </w:r>
      <w:r>
        <w:t>научный</w:t>
      </w:r>
      <w:r>
        <w:rPr>
          <w:spacing w:val="-15"/>
        </w:rPr>
        <w:t xml:space="preserve"> </w:t>
      </w:r>
      <w:r>
        <w:t xml:space="preserve">руководитель: </w:t>
      </w:r>
    </w:p>
    <w:p w:rsidR="005E23B3" w:rsidRDefault="00D15B59" w:rsidP="005E23B3">
      <w:pPr>
        <w:pStyle w:val="a3"/>
        <w:ind w:left="0"/>
        <w:jc w:val="right"/>
      </w:pPr>
      <w:proofErr w:type="gramStart"/>
      <w:r>
        <w:t>д.б</w:t>
      </w:r>
      <w:proofErr w:type="gramEnd"/>
      <w:r>
        <w:t>.н.,</w:t>
      </w:r>
      <w:r>
        <w:rPr>
          <w:spacing w:val="-15"/>
        </w:rPr>
        <w:t xml:space="preserve"> </w:t>
      </w:r>
      <w:r>
        <w:t>профессор</w:t>
      </w:r>
      <w:r>
        <w:rPr>
          <w:spacing w:val="-8"/>
        </w:rPr>
        <w:t xml:space="preserve"> </w:t>
      </w:r>
      <w:r>
        <w:t>зав.</w:t>
      </w:r>
      <w:r>
        <w:rPr>
          <w:spacing w:val="-10"/>
        </w:rPr>
        <w:t xml:space="preserve"> </w:t>
      </w:r>
      <w:r>
        <w:t xml:space="preserve">ЛФИ </w:t>
      </w:r>
    </w:p>
    <w:p w:rsidR="005E23B3" w:rsidRDefault="00D15B59" w:rsidP="005E23B3">
      <w:pPr>
        <w:pStyle w:val="a3"/>
        <w:ind w:left="0"/>
        <w:jc w:val="right"/>
      </w:pPr>
      <w:r>
        <w:t>Новосибирского института</w:t>
      </w:r>
    </w:p>
    <w:p w:rsidR="00354AD4" w:rsidRDefault="00D15B59" w:rsidP="005E23B3">
      <w:pPr>
        <w:pStyle w:val="a3"/>
        <w:ind w:left="0"/>
        <w:jc w:val="right"/>
      </w:pPr>
      <w:r>
        <w:t xml:space="preserve"> органической химии</w:t>
      </w:r>
    </w:p>
    <w:p w:rsidR="005E23B3" w:rsidRDefault="00D15B59" w:rsidP="005E23B3">
      <w:pPr>
        <w:pStyle w:val="a3"/>
        <w:ind w:left="0"/>
        <w:jc w:val="right"/>
      </w:pPr>
      <w:r>
        <w:t>им.Н.Н.</w:t>
      </w:r>
      <w:r>
        <w:rPr>
          <w:spacing w:val="-10"/>
        </w:rPr>
        <w:t xml:space="preserve"> </w:t>
      </w:r>
      <w:r>
        <w:t>Ворожцова</w:t>
      </w:r>
      <w:r>
        <w:rPr>
          <w:spacing w:val="-13"/>
        </w:rPr>
        <w:t xml:space="preserve"> </w:t>
      </w:r>
      <w:r>
        <w:t>СО</w:t>
      </w:r>
      <w:r>
        <w:rPr>
          <w:spacing w:val="-10"/>
        </w:rPr>
        <w:t xml:space="preserve"> </w:t>
      </w:r>
      <w:r w:rsidR="005E23B3">
        <w:t xml:space="preserve">РАН </w:t>
      </w:r>
    </w:p>
    <w:p w:rsidR="00354AD4" w:rsidRDefault="00D15B59" w:rsidP="005E23B3">
      <w:pPr>
        <w:pStyle w:val="a3"/>
        <w:ind w:left="0"/>
        <w:jc w:val="right"/>
      </w:pPr>
      <w:r>
        <w:t>Толстикова</w:t>
      </w:r>
      <w:r>
        <w:rPr>
          <w:spacing w:val="-8"/>
        </w:rPr>
        <w:t xml:space="preserve"> </w:t>
      </w:r>
      <w:r>
        <w:t>Татьяна</w:t>
      </w:r>
      <w:r>
        <w:rPr>
          <w:spacing w:val="-8"/>
        </w:rPr>
        <w:t xml:space="preserve"> </w:t>
      </w:r>
      <w:r>
        <w:rPr>
          <w:spacing w:val="-2"/>
        </w:rPr>
        <w:t>Генриховна</w:t>
      </w:r>
    </w:p>
    <w:p w:rsidR="00354AD4" w:rsidRDefault="00354AD4" w:rsidP="005E23B3">
      <w:pPr>
        <w:pStyle w:val="a3"/>
        <w:ind w:left="0"/>
        <w:jc w:val="left"/>
      </w:pPr>
    </w:p>
    <w:p w:rsidR="00354AD4" w:rsidRDefault="00354AD4">
      <w:pPr>
        <w:pStyle w:val="a3"/>
        <w:ind w:left="0"/>
        <w:jc w:val="left"/>
      </w:pPr>
    </w:p>
    <w:p w:rsidR="005E23B3" w:rsidRDefault="005E23B3">
      <w:pPr>
        <w:pStyle w:val="a3"/>
        <w:ind w:left="0"/>
        <w:jc w:val="left"/>
      </w:pPr>
    </w:p>
    <w:p w:rsidR="005E23B3" w:rsidRDefault="005E23B3">
      <w:pPr>
        <w:pStyle w:val="a3"/>
        <w:ind w:left="0"/>
        <w:jc w:val="left"/>
      </w:pPr>
    </w:p>
    <w:p w:rsidR="00354AD4" w:rsidRDefault="00354AD4" w:rsidP="005E23B3">
      <w:pPr>
        <w:pStyle w:val="a3"/>
        <w:ind w:left="0"/>
        <w:jc w:val="center"/>
      </w:pPr>
    </w:p>
    <w:p w:rsidR="005E23B3" w:rsidRDefault="00D15B59" w:rsidP="005E23B3">
      <w:pPr>
        <w:pStyle w:val="a3"/>
        <w:ind w:left="0"/>
        <w:jc w:val="center"/>
      </w:pPr>
      <w:r>
        <w:t>Республика</w:t>
      </w:r>
      <w:r>
        <w:rPr>
          <w:spacing w:val="-18"/>
        </w:rPr>
        <w:t xml:space="preserve"> </w:t>
      </w:r>
      <w:r>
        <w:rPr>
          <w:spacing w:val="-18"/>
          <w:lang w:val="kk-KZ"/>
        </w:rPr>
        <w:t>К</w:t>
      </w:r>
      <w:r>
        <w:t xml:space="preserve">азахстан </w:t>
      </w:r>
    </w:p>
    <w:p w:rsidR="00354AD4" w:rsidRDefault="00D15B59" w:rsidP="005E23B3">
      <w:pPr>
        <w:pStyle w:val="a3"/>
        <w:ind w:left="0"/>
        <w:jc w:val="center"/>
      </w:pPr>
      <w:r>
        <w:t>Алматы, 2024</w:t>
      </w:r>
    </w:p>
    <w:p w:rsidR="00354AD4" w:rsidRDefault="00354AD4" w:rsidP="005E23B3">
      <w:pPr>
        <w:jc w:val="center"/>
        <w:sectPr w:rsidR="00354AD4" w:rsidSect="005E23B3">
          <w:headerReference w:type="default" r:id="rId9"/>
          <w:type w:val="continuous"/>
          <w:pgSz w:w="11910" w:h="16840"/>
          <w:pgMar w:top="1134" w:right="567" w:bottom="1134" w:left="1701" w:header="720" w:footer="720" w:gutter="0"/>
          <w:cols w:space="720"/>
        </w:sectPr>
      </w:pPr>
    </w:p>
    <w:p w:rsidR="00354AD4" w:rsidRDefault="00D15B59" w:rsidP="00371067">
      <w:pPr>
        <w:spacing w:before="73"/>
        <w:ind w:right="3"/>
        <w:jc w:val="center"/>
        <w:rPr>
          <w:b/>
          <w:sz w:val="24"/>
        </w:rPr>
      </w:pPr>
      <w:r>
        <w:rPr>
          <w:b/>
          <w:spacing w:val="-2"/>
          <w:sz w:val="24"/>
        </w:rPr>
        <w:lastRenderedPageBreak/>
        <w:t>СОДЕРЖАНИЕ</w:t>
      </w:r>
    </w:p>
    <w:p w:rsidR="00354AD4" w:rsidRDefault="00354AD4">
      <w:pPr>
        <w:pStyle w:val="a3"/>
        <w:ind w:left="0"/>
        <w:jc w:val="left"/>
        <w:rPr>
          <w:b/>
          <w:sz w:val="20"/>
        </w:rPr>
      </w:pPr>
    </w:p>
    <w:p w:rsidR="00354AD4" w:rsidRDefault="00354AD4">
      <w:pPr>
        <w:pStyle w:val="a3"/>
        <w:spacing w:before="6" w:after="1"/>
        <w:ind w:left="0"/>
        <w:jc w:val="left"/>
        <w:rPr>
          <w:b/>
          <w:sz w:val="20"/>
        </w:rPr>
      </w:pPr>
    </w:p>
    <w:p w:rsidR="00354AD4" w:rsidRDefault="00354AD4">
      <w:pPr>
        <w:spacing w:line="316" w:lineRule="exact"/>
        <w:jc w:val="right"/>
        <w:rPr>
          <w:sz w:val="28"/>
        </w:rPr>
        <w:sectPr w:rsidR="00354AD4" w:rsidSect="00371067">
          <w:footerReference w:type="default" r:id="rId10"/>
          <w:pgSz w:w="11910" w:h="16840"/>
          <w:pgMar w:top="1134" w:right="567" w:bottom="1701" w:left="1701" w:header="0" w:footer="987" w:gutter="0"/>
          <w:pgNumType w:start="2"/>
          <w:cols w:space="720"/>
        </w:sectPr>
      </w:pPr>
    </w:p>
    <w:tbl>
      <w:tblPr>
        <w:tblW w:w="0" w:type="auto"/>
        <w:tblLook w:val="04A0" w:firstRow="1" w:lastRow="0" w:firstColumn="1" w:lastColumn="0" w:noHBand="0" w:noVBand="1"/>
      </w:tblPr>
      <w:tblGrid>
        <w:gridCol w:w="8046"/>
        <w:gridCol w:w="1808"/>
      </w:tblGrid>
      <w:tr w:rsidR="00D15B59" w:rsidTr="00E748D8">
        <w:tc>
          <w:tcPr>
            <w:tcW w:w="8046" w:type="dxa"/>
            <w:shd w:val="clear" w:color="auto" w:fill="auto"/>
          </w:tcPr>
          <w:p w:rsidR="00D15B59" w:rsidRPr="00E748D8" w:rsidRDefault="00D15B59" w:rsidP="00D15B59">
            <w:pPr>
              <w:rPr>
                <w:sz w:val="28"/>
                <w:szCs w:val="28"/>
                <w:lang w:val="en-US" w:eastAsia="ru-RU"/>
              </w:rPr>
            </w:pPr>
            <w:r w:rsidRPr="002B2C0C">
              <w:rPr>
                <w:b/>
                <w:sz w:val="28"/>
                <w:szCs w:val="28"/>
                <w:lang w:eastAsia="ru-RU"/>
              </w:rPr>
              <w:lastRenderedPageBreak/>
              <w:t>НОРМАТИВНЫЕ ССЫЛКИ</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4</w:t>
            </w:r>
          </w:p>
        </w:tc>
      </w:tr>
      <w:tr w:rsidR="00D15B59" w:rsidTr="00E748D8">
        <w:tc>
          <w:tcPr>
            <w:tcW w:w="8046" w:type="dxa"/>
            <w:shd w:val="clear" w:color="auto" w:fill="auto"/>
          </w:tcPr>
          <w:p w:rsidR="00D15B59" w:rsidRPr="002B2C0C" w:rsidRDefault="00D15B59" w:rsidP="00D15B59">
            <w:pPr>
              <w:rPr>
                <w:b/>
                <w:sz w:val="28"/>
                <w:szCs w:val="28"/>
                <w:lang w:eastAsia="ru-RU"/>
              </w:rPr>
            </w:pPr>
            <w:r w:rsidRPr="002B2C0C">
              <w:rPr>
                <w:b/>
                <w:sz w:val="28"/>
                <w:szCs w:val="28"/>
                <w:lang w:eastAsia="ru-RU"/>
              </w:rPr>
              <w:t>ОПРЕДЕЛЕНИЯ</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5</w:t>
            </w:r>
          </w:p>
        </w:tc>
      </w:tr>
      <w:tr w:rsidR="00D15B59" w:rsidTr="00E748D8">
        <w:tc>
          <w:tcPr>
            <w:tcW w:w="8046" w:type="dxa"/>
            <w:shd w:val="clear" w:color="auto" w:fill="auto"/>
          </w:tcPr>
          <w:p w:rsidR="00D15B59" w:rsidRPr="00161CA9" w:rsidRDefault="00D15B59" w:rsidP="00D15B59">
            <w:pPr>
              <w:rPr>
                <w:b/>
                <w:sz w:val="28"/>
                <w:szCs w:val="28"/>
                <w:lang w:val="kk-KZ" w:eastAsia="ru-RU"/>
              </w:rPr>
            </w:pPr>
            <w:r w:rsidRPr="002B2C0C">
              <w:rPr>
                <w:b/>
                <w:sz w:val="28"/>
                <w:szCs w:val="28"/>
                <w:lang w:eastAsia="ru-RU"/>
              </w:rPr>
              <w:t>ЗНАКИ И СОКРАЩЕНИЯ</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6</w:t>
            </w:r>
          </w:p>
        </w:tc>
      </w:tr>
      <w:tr w:rsidR="00D15B59" w:rsidTr="00E748D8">
        <w:tc>
          <w:tcPr>
            <w:tcW w:w="8046" w:type="dxa"/>
            <w:shd w:val="clear" w:color="auto" w:fill="auto"/>
          </w:tcPr>
          <w:p w:rsidR="00D15B59" w:rsidRPr="002B2C0C" w:rsidRDefault="00D15B59" w:rsidP="00D15B59">
            <w:pPr>
              <w:rPr>
                <w:b/>
                <w:sz w:val="28"/>
                <w:szCs w:val="28"/>
                <w:lang w:eastAsia="ru-RU"/>
              </w:rPr>
            </w:pPr>
            <w:r w:rsidRPr="002B2C0C">
              <w:rPr>
                <w:b/>
                <w:sz w:val="28"/>
                <w:szCs w:val="28"/>
                <w:lang w:eastAsia="ru-RU"/>
              </w:rPr>
              <w:t>ВВЕДЕНИЕ</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7</w:t>
            </w:r>
          </w:p>
        </w:tc>
      </w:tr>
      <w:tr w:rsidR="00D15B59" w:rsidTr="00E748D8">
        <w:tc>
          <w:tcPr>
            <w:tcW w:w="8046" w:type="dxa"/>
            <w:shd w:val="clear" w:color="auto" w:fill="auto"/>
          </w:tcPr>
          <w:p w:rsidR="00D15B59" w:rsidRPr="00371067" w:rsidRDefault="00D15B59" w:rsidP="00D15B59">
            <w:pPr>
              <w:rPr>
                <w:b/>
                <w:sz w:val="28"/>
                <w:szCs w:val="28"/>
                <w:lang w:eastAsia="ru-RU"/>
              </w:rPr>
            </w:pPr>
            <w:r w:rsidRPr="00371067">
              <w:rPr>
                <w:b/>
                <w:sz w:val="28"/>
                <w:szCs w:val="28"/>
                <w:lang w:eastAsia="ru-RU"/>
              </w:rPr>
              <w:t>1ОБЗОР ЛИТЕРАТУРЫ</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12</w:t>
            </w:r>
          </w:p>
        </w:tc>
      </w:tr>
      <w:tr w:rsidR="00D15B59" w:rsidTr="00E748D8">
        <w:tc>
          <w:tcPr>
            <w:tcW w:w="8046" w:type="dxa"/>
            <w:shd w:val="clear" w:color="auto" w:fill="auto"/>
          </w:tcPr>
          <w:p w:rsidR="00D15B59" w:rsidRPr="002B2C0C" w:rsidRDefault="00D15B59" w:rsidP="00711681">
            <w:pPr>
              <w:rPr>
                <w:b/>
                <w:sz w:val="28"/>
                <w:szCs w:val="28"/>
                <w:lang w:eastAsia="ru-RU"/>
              </w:rPr>
            </w:pPr>
            <w:r w:rsidRPr="002B2C0C">
              <w:rPr>
                <w:sz w:val="28"/>
                <w:szCs w:val="28"/>
                <w:lang w:eastAsia="ru-RU"/>
              </w:rPr>
              <w:t xml:space="preserve">1.1 Общая биологическая характеристика представителей рода  </w:t>
            </w:r>
            <w:r w:rsidRPr="002B2C0C">
              <w:rPr>
                <w:sz w:val="28"/>
                <w:szCs w:val="28"/>
                <w:lang w:val="en-US" w:eastAsia="ru-RU"/>
              </w:rPr>
              <w:t>Rumex</w:t>
            </w:r>
            <w:r w:rsidRPr="002B2C0C">
              <w:rPr>
                <w:sz w:val="28"/>
                <w:szCs w:val="28"/>
                <w:lang w:eastAsia="ru-RU"/>
              </w:rPr>
              <w:t xml:space="preserve">. Распространение </w:t>
            </w:r>
            <w:r w:rsidRPr="002B2C0C">
              <w:rPr>
                <w:i/>
                <w:sz w:val="28"/>
                <w:szCs w:val="28"/>
                <w:lang w:val="en-US" w:eastAsia="ru-RU"/>
              </w:rPr>
              <w:t>R</w:t>
            </w:r>
            <w:r w:rsidRPr="002B2C0C">
              <w:rPr>
                <w:i/>
                <w:sz w:val="28"/>
                <w:szCs w:val="28"/>
                <w:lang w:eastAsia="ru-RU"/>
              </w:rPr>
              <w:t>. tianschanicus</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12</w:t>
            </w:r>
          </w:p>
        </w:tc>
      </w:tr>
      <w:tr w:rsidR="00D15B59" w:rsidTr="00E748D8">
        <w:tc>
          <w:tcPr>
            <w:tcW w:w="8046" w:type="dxa"/>
            <w:shd w:val="clear" w:color="auto" w:fill="auto"/>
          </w:tcPr>
          <w:p w:rsidR="00D15B59" w:rsidRPr="002B2C0C" w:rsidRDefault="00D15B59" w:rsidP="00711681">
            <w:pPr>
              <w:rPr>
                <w:b/>
                <w:sz w:val="28"/>
                <w:szCs w:val="28"/>
                <w:lang w:val="kk-KZ" w:eastAsia="ru-RU"/>
              </w:rPr>
            </w:pPr>
            <w:r w:rsidRPr="002B2C0C">
              <w:rPr>
                <w:sz w:val="28"/>
                <w:szCs w:val="28"/>
                <w:lang w:eastAsia="ru-RU"/>
              </w:rPr>
              <w:t>1.2</w:t>
            </w:r>
            <w:r w:rsidRPr="002B2C0C">
              <w:rPr>
                <w:b/>
                <w:sz w:val="28"/>
                <w:szCs w:val="28"/>
                <w:lang w:eastAsia="ru-RU"/>
              </w:rPr>
              <w:t xml:space="preserve"> </w:t>
            </w:r>
            <w:r w:rsidRPr="002B2C0C">
              <w:rPr>
                <w:sz w:val="28"/>
                <w:szCs w:val="28"/>
                <w:lang w:eastAsia="ru-RU"/>
              </w:rPr>
              <w:t>Фитохимический состав представителей рода Rumex</w:t>
            </w:r>
            <w:r w:rsidRPr="002B2C0C">
              <w:rPr>
                <w:sz w:val="28"/>
                <w:szCs w:val="28"/>
                <w:lang w:val="kk-KZ" w:eastAsia="ru-RU"/>
              </w:rPr>
              <w:t>, его применние в</w:t>
            </w:r>
            <w:r w:rsidRPr="002B2C0C">
              <w:rPr>
                <w:sz w:val="28"/>
                <w:szCs w:val="28"/>
                <w:lang w:eastAsia="ru-RU"/>
              </w:rPr>
              <w:t xml:space="preserve"> традиционной медицине  и биологические механизмы влияние  БАВ </w:t>
            </w:r>
            <w:r w:rsidRPr="002B2C0C">
              <w:rPr>
                <w:sz w:val="28"/>
                <w:szCs w:val="28"/>
                <w:lang w:val="kk-KZ" w:eastAsia="ru-RU"/>
              </w:rPr>
              <w:t>растений на организм людей и животных</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13</w:t>
            </w:r>
          </w:p>
        </w:tc>
      </w:tr>
      <w:tr w:rsidR="00D15B59" w:rsidTr="00E748D8">
        <w:tc>
          <w:tcPr>
            <w:tcW w:w="8046" w:type="dxa"/>
            <w:shd w:val="clear" w:color="auto" w:fill="auto"/>
          </w:tcPr>
          <w:p w:rsidR="00D15B59" w:rsidRPr="002B2C0C" w:rsidRDefault="00D15B59" w:rsidP="002E3B95">
            <w:pPr>
              <w:rPr>
                <w:sz w:val="28"/>
                <w:szCs w:val="28"/>
                <w:lang w:eastAsia="ru-RU"/>
              </w:rPr>
            </w:pPr>
            <w:r w:rsidRPr="002B2C0C">
              <w:rPr>
                <w:sz w:val="28"/>
                <w:szCs w:val="28"/>
                <w:lang w:eastAsia="ru-RU"/>
              </w:rPr>
              <w:t xml:space="preserve">1.3 </w:t>
            </w:r>
            <w:r w:rsidRPr="001234E1">
              <w:rPr>
                <w:sz w:val="28"/>
                <w:szCs w:val="28"/>
                <w:lang w:eastAsia="ru-RU"/>
              </w:rPr>
              <w:t>Современные</w:t>
            </w:r>
            <w:r w:rsidRPr="001234E1">
              <w:rPr>
                <w:sz w:val="28"/>
                <w:szCs w:val="28"/>
                <w:lang w:eastAsia="ru-RU"/>
              </w:rPr>
              <w:tab/>
              <w:t>представления</w:t>
            </w:r>
            <w:r w:rsidRPr="001234E1">
              <w:rPr>
                <w:sz w:val="28"/>
                <w:szCs w:val="28"/>
                <w:lang w:eastAsia="ru-RU"/>
              </w:rPr>
              <w:tab/>
              <w:t>о</w:t>
            </w:r>
            <w:r w:rsidRPr="001234E1">
              <w:rPr>
                <w:sz w:val="28"/>
                <w:szCs w:val="28"/>
                <w:lang w:eastAsia="ru-RU"/>
              </w:rPr>
              <w:tab/>
              <w:t>патогенезе</w:t>
            </w:r>
            <w:r w:rsidRPr="001234E1">
              <w:rPr>
                <w:sz w:val="28"/>
                <w:szCs w:val="28"/>
                <w:lang w:eastAsia="ru-RU"/>
              </w:rPr>
              <w:tab/>
              <w:t>гастрита</w:t>
            </w:r>
            <w:r>
              <w:rPr>
                <w:sz w:val="28"/>
                <w:szCs w:val="28"/>
                <w:lang w:val="kk-KZ" w:eastAsia="ru-RU"/>
              </w:rPr>
              <w:t xml:space="preserve"> </w:t>
            </w:r>
            <w:r w:rsidRPr="001234E1">
              <w:rPr>
                <w:sz w:val="28"/>
                <w:szCs w:val="28"/>
                <w:lang w:eastAsia="ru-RU"/>
              </w:rPr>
              <w:t>и</w:t>
            </w:r>
            <w:r>
              <w:rPr>
                <w:sz w:val="28"/>
                <w:szCs w:val="28"/>
                <w:lang w:val="kk-KZ" w:eastAsia="ru-RU"/>
              </w:rPr>
              <w:t xml:space="preserve"> </w:t>
            </w:r>
            <w:r w:rsidRPr="001234E1">
              <w:rPr>
                <w:sz w:val="28"/>
                <w:szCs w:val="28"/>
                <w:lang w:eastAsia="ru-RU"/>
              </w:rPr>
              <w:t>язвенной болезни желудка</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16</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sz w:val="28"/>
                <w:szCs w:val="28"/>
                <w:lang w:eastAsia="ru-RU"/>
              </w:rPr>
              <w:t>1.4 Характеристика лекарственных  средств, используемых  для профилактики  и терапии заболеваний желудка</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17</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b/>
                <w:sz w:val="28"/>
                <w:szCs w:val="28"/>
                <w:lang w:eastAsia="ru-RU"/>
              </w:rPr>
              <w:t>2 МАТЕРИАЛЫ И МЕТОДЫ ИССЛЕДОВАНИЯ</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21</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sz w:val="28"/>
                <w:szCs w:val="28"/>
                <w:lang w:eastAsia="ru-RU"/>
              </w:rPr>
              <w:t xml:space="preserve">2.1 Сбор и обработка растительного материала. Идентификация и определение вида </w:t>
            </w:r>
            <w:r w:rsidRPr="002B2C0C">
              <w:rPr>
                <w:i/>
                <w:sz w:val="28"/>
                <w:szCs w:val="28"/>
                <w:lang w:val="en-US" w:eastAsia="ru-RU"/>
              </w:rPr>
              <w:t>R</w:t>
            </w:r>
            <w:r w:rsidRPr="002B2C0C">
              <w:rPr>
                <w:i/>
                <w:sz w:val="28"/>
                <w:szCs w:val="28"/>
                <w:lang w:eastAsia="ru-RU"/>
              </w:rPr>
              <w:t xml:space="preserve">. </w:t>
            </w:r>
            <w:r w:rsidRPr="002B2C0C">
              <w:rPr>
                <w:i/>
                <w:color w:val="000000"/>
                <w:sz w:val="28"/>
                <w:szCs w:val="28"/>
                <w:lang w:eastAsia="ru-RU"/>
              </w:rPr>
              <w:t>tianschanicus</w:t>
            </w:r>
            <w:r w:rsidR="002E3B95" w:rsidRPr="001234E1">
              <w:rPr>
                <w:sz w:val="28"/>
                <w:szCs w:val="28"/>
                <w:lang w:eastAsia="ru-RU"/>
              </w:rPr>
              <w:t xml:space="preserve"> L.</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21</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sz w:val="28"/>
                <w:szCs w:val="28"/>
                <w:lang w:eastAsia="ru-RU"/>
              </w:rPr>
              <w:t xml:space="preserve">2.2 </w:t>
            </w:r>
            <w:r w:rsidRPr="008955AE">
              <w:rPr>
                <w:sz w:val="28"/>
                <w:szCs w:val="28"/>
                <w:lang w:eastAsia="ru-RU"/>
              </w:rPr>
              <w:t xml:space="preserve">Методы определения фитохимического состава </w:t>
            </w:r>
            <w:r w:rsidRPr="008955AE">
              <w:rPr>
                <w:bCs/>
                <w:sz w:val="28"/>
                <w:szCs w:val="28"/>
                <w:lang w:val="kk-KZ" w:eastAsia="ru-RU"/>
              </w:rPr>
              <w:t>корней и ком</w:t>
            </w:r>
            <w:r w:rsidR="00390BEB">
              <w:rPr>
                <w:bCs/>
                <w:sz w:val="28"/>
                <w:szCs w:val="28"/>
                <w:lang w:val="kk-KZ" w:eastAsia="ru-RU"/>
              </w:rPr>
              <w:t>п</w:t>
            </w:r>
            <w:r w:rsidRPr="008955AE">
              <w:rPr>
                <w:bCs/>
                <w:sz w:val="28"/>
                <w:szCs w:val="28"/>
                <w:lang w:val="kk-KZ" w:eastAsia="ru-RU"/>
              </w:rPr>
              <w:t xml:space="preserve">лекса из корней </w:t>
            </w:r>
            <w:r w:rsidRPr="008955AE">
              <w:rPr>
                <w:i/>
                <w:sz w:val="28"/>
                <w:szCs w:val="28"/>
                <w:lang w:val="en-US" w:eastAsia="ru-RU"/>
              </w:rPr>
              <w:t>R</w:t>
            </w:r>
            <w:r w:rsidRPr="008955AE">
              <w:rPr>
                <w:i/>
                <w:sz w:val="28"/>
                <w:szCs w:val="28"/>
                <w:lang w:eastAsia="ru-RU"/>
              </w:rPr>
              <w:t>. tianschanicus</w:t>
            </w:r>
            <w:r w:rsidR="002E3B95" w:rsidRPr="001234E1">
              <w:rPr>
                <w:sz w:val="28"/>
                <w:szCs w:val="28"/>
                <w:lang w:eastAsia="ru-RU"/>
              </w:rPr>
              <w:t xml:space="preserve"> L.</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21</w:t>
            </w:r>
          </w:p>
        </w:tc>
      </w:tr>
      <w:tr w:rsidR="00D15B59" w:rsidTr="00E748D8">
        <w:tc>
          <w:tcPr>
            <w:tcW w:w="8046" w:type="dxa"/>
            <w:shd w:val="clear" w:color="auto" w:fill="auto"/>
          </w:tcPr>
          <w:p w:rsidR="00D15B59" w:rsidRPr="001234E1" w:rsidRDefault="00D15B59" w:rsidP="00D15B59">
            <w:pPr>
              <w:rPr>
                <w:sz w:val="28"/>
                <w:szCs w:val="28"/>
                <w:lang w:eastAsia="ru-RU"/>
              </w:rPr>
            </w:pPr>
            <w:r w:rsidRPr="002B2C0C">
              <w:rPr>
                <w:sz w:val="28"/>
                <w:szCs w:val="28"/>
                <w:lang w:eastAsia="ru-RU"/>
              </w:rPr>
              <w:t xml:space="preserve">2.3 </w:t>
            </w:r>
            <w:r w:rsidRPr="001234E1">
              <w:rPr>
                <w:sz w:val="28"/>
                <w:szCs w:val="28"/>
                <w:lang w:eastAsia="ru-RU"/>
              </w:rPr>
              <w:t>Определени</w:t>
            </w:r>
            <w:r w:rsidR="002E3B95">
              <w:rPr>
                <w:sz w:val="28"/>
                <w:szCs w:val="28"/>
                <w:lang w:eastAsia="ru-RU"/>
              </w:rPr>
              <w:t>е летучих органических соедине</w:t>
            </w:r>
            <w:r w:rsidRPr="001234E1">
              <w:rPr>
                <w:sz w:val="28"/>
                <w:szCs w:val="28"/>
                <w:lang w:eastAsia="ru-RU"/>
              </w:rPr>
              <w:t>ний</w:t>
            </w:r>
            <w:r>
              <w:rPr>
                <w:sz w:val="28"/>
                <w:szCs w:val="28"/>
                <w:lang w:val="kk-KZ" w:eastAsia="ru-RU"/>
              </w:rPr>
              <w:t xml:space="preserve"> </w:t>
            </w:r>
            <w:r w:rsidRPr="001234E1">
              <w:rPr>
                <w:sz w:val="28"/>
                <w:szCs w:val="28"/>
                <w:lang w:eastAsia="ru-RU"/>
              </w:rPr>
              <w:t>методом газовой</w:t>
            </w:r>
            <w:r w:rsidRPr="001234E1">
              <w:rPr>
                <w:sz w:val="28"/>
                <w:szCs w:val="28"/>
                <w:lang w:eastAsia="ru-RU"/>
              </w:rPr>
              <w:tab/>
              <w:t>хроматографии</w:t>
            </w:r>
            <w:r w:rsidRPr="001234E1">
              <w:rPr>
                <w:sz w:val="28"/>
                <w:szCs w:val="28"/>
                <w:lang w:eastAsia="ru-RU"/>
              </w:rPr>
              <w:tab/>
              <w:t>с</w:t>
            </w:r>
            <w:r w:rsidRPr="001234E1">
              <w:rPr>
                <w:sz w:val="28"/>
                <w:szCs w:val="28"/>
                <w:lang w:eastAsia="ru-RU"/>
              </w:rPr>
              <w:tab/>
              <w:t>масс</w:t>
            </w:r>
            <w:r w:rsidRPr="001234E1">
              <w:rPr>
                <w:sz w:val="28"/>
                <w:szCs w:val="28"/>
                <w:lang w:eastAsia="ru-RU"/>
              </w:rPr>
              <w:tab/>
              <w:t>–</w:t>
            </w:r>
            <w:r>
              <w:rPr>
                <w:sz w:val="28"/>
                <w:szCs w:val="28"/>
                <w:lang w:val="kk-KZ" w:eastAsia="ru-RU"/>
              </w:rPr>
              <w:t xml:space="preserve"> </w:t>
            </w:r>
            <w:r w:rsidRPr="001234E1">
              <w:rPr>
                <w:sz w:val="28"/>
                <w:szCs w:val="28"/>
                <w:lang w:eastAsia="ru-RU"/>
              </w:rPr>
              <w:t>спектрометрическим</w:t>
            </w:r>
          </w:p>
          <w:p w:rsidR="00D15B59" w:rsidRPr="002B2C0C" w:rsidRDefault="00810C83" w:rsidP="00D15B59">
            <w:pPr>
              <w:rPr>
                <w:sz w:val="28"/>
                <w:szCs w:val="28"/>
                <w:lang w:eastAsia="ru-RU"/>
              </w:rPr>
            </w:pPr>
            <w:r>
              <w:rPr>
                <w:sz w:val="28"/>
                <w:szCs w:val="28"/>
                <w:lang w:eastAsia="ru-RU"/>
              </w:rPr>
              <w:t>д</w:t>
            </w:r>
            <w:r w:rsidR="00D15B59" w:rsidRPr="001234E1">
              <w:rPr>
                <w:sz w:val="28"/>
                <w:szCs w:val="28"/>
                <w:lang w:eastAsia="ru-RU"/>
              </w:rPr>
              <w:t>етектированием</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25</w:t>
            </w:r>
          </w:p>
        </w:tc>
      </w:tr>
      <w:tr w:rsidR="00D15B59" w:rsidTr="00E748D8">
        <w:tc>
          <w:tcPr>
            <w:tcW w:w="8046" w:type="dxa"/>
            <w:shd w:val="clear" w:color="auto" w:fill="auto"/>
          </w:tcPr>
          <w:p w:rsidR="00D15B59" w:rsidRPr="001234E1" w:rsidRDefault="00D15B59" w:rsidP="00D15B59">
            <w:pPr>
              <w:rPr>
                <w:i/>
                <w:sz w:val="28"/>
                <w:szCs w:val="28"/>
                <w:lang w:eastAsia="ru-RU"/>
              </w:rPr>
            </w:pPr>
            <w:r w:rsidRPr="002B2C0C">
              <w:rPr>
                <w:sz w:val="28"/>
                <w:szCs w:val="28"/>
                <w:lang w:eastAsia="ru-RU"/>
              </w:rPr>
              <w:t xml:space="preserve">2.4 </w:t>
            </w:r>
            <w:r w:rsidRPr="001234E1">
              <w:rPr>
                <w:sz w:val="28"/>
                <w:szCs w:val="28"/>
                <w:lang w:eastAsia="ru-RU"/>
              </w:rPr>
              <w:t>Методы определения токсичности ком</w:t>
            </w:r>
            <w:r w:rsidR="00390BEB">
              <w:rPr>
                <w:sz w:val="28"/>
                <w:szCs w:val="28"/>
                <w:lang w:eastAsia="ru-RU"/>
              </w:rPr>
              <w:t>п</w:t>
            </w:r>
            <w:r w:rsidRPr="001234E1">
              <w:rPr>
                <w:sz w:val="28"/>
                <w:szCs w:val="28"/>
                <w:lang w:eastAsia="ru-RU"/>
              </w:rPr>
              <w:t xml:space="preserve">лекса </w:t>
            </w:r>
            <w:r w:rsidRPr="001234E1">
              <w:rPr>
                <w:i/>
                <w:sz w:val="28"/>
                <w:szCs w:val="28"/>
                <w:lang w:eastAsia="ru-RU"/>
              </w:rPr>
              <w:t>R. tianschanicus</w:t>
            </w:r>
          </w:p>
          <w:p w:rsidR="00D15B59" w:rsidRPr="002B2C0C" w:rsidRDefault="00D15B59" w:rsidP="00D15B59">
            <w:pPr>
              <w:rPr>
                <w:i/>
                <w:sz w:val="28"/>
                <w:szCs w:val="28"/>
                <w:highlight w:val="cyan"/>
                <w:lang w:val="kk-KZ" w:eastAsia="ru-RU"/>
              </w:rPr>
            </w:pPr>
            <w:r w:rsidRPr="001234E1">
              <w:rPr>
                <w:sz w:val="28"/>
                <w:szCs w:val="28"/>
                <w:lang w:eastAsia="ru-RU"/>
              </w:rPr>
              <w:t>L.</w:t>
            </w:r>
          </w:p>
        </w:tc>
        <w:tc>
          <w:tcPr>
            <w:tcW w:w="1808" w:type="dxa"/>
            <w:shd w:val="clear" w:color="auto" w:fill="auto"/>
          </w:tcPr>
          <w:p w:rsidR="00D15B59" w:rsidRPr="002B2C0C" w:rsidRDefault="00C41195" w:rsidP="00D15B59">
            <w:pPr>
              <w:jc w:val="right"/>
              <w:rPr>
                <w:sz w:val="28"/>
                <w:szCs w:val="28"/>
                <w:lang w:eastAsia="ru-RU"/>
              </w:rPr>
            </w:pPr>
            <w:r>
              <w:rPr>
                <w:sz w:val="28"/>
                <w:szCs w:val="28"/>
                <w:lang w:eastAsia="ru-RU"/>
              </w:rPr>
              <w:t>25</w:t>
            </w:r>
          </w:p>
        </w:tc>
      </w:tr>
      <w:tr w:rsidR="00D15B59" w:rsidTr="00E748D8">
        <w:tc>
          <w:tcPr>
            <w:tcW w:w="8046" w:type="dxa"/>
            <w:shd w:val="clear" w:color="auto" w:fill="auto"/>
          </w:tcPr>
          <w:p w:rsidR="00D15B59" w:rsidRPr="002B2C0C" w:rsidRDefault="00D15B59" w:rsidP="00D15B59">
            <w:pPr>
              <w:rPr>
                <w:sz w:val="28"/>
                <w:szCs w:val="28"/>
                <w:lang w:val="kk-KZ" w:eastAsia="ru-RU"/>
              </w:rPr>
            </w:pPr>
            <w:r w:rsidRPr="002B2C0C">
              <w:rPr>
                <w:sz w:val="28"/>
                <w:szCs w:val="28"/>
                <w:lang w:eastAsia="ru-RU"/>
              </w:rPr>
              <w:t>2.5 Методы гематологического и биохимического исследования</w:t>
            </w:r>
            <w:r w:rsidRPr="002B2C0C">
              <w:rPr>
                <w:sz w:val="28"/>
                <w:szCs w:val="28"/>
                <w:lang w:val="kk-KZ" w:eastAsia="ru-RU"/>
              </w:rPr>
              <w:t xml:space="preserve"> </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27</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sz w:val="28"/>
                <w:szCs w:val="28"/>
                <w:lang w:eastAsia="ru-RU"/>
              </w:rPr>
              <w:t xml:space="preserve">2.6 Метод количественной оценки элементов  костного мозга (миелограмма) </w:t>
            </w:r>
          </w:p>
        </w:tc>
        <w:tc>
          <w:tcPr>
            <w:tcW w:w="1808" w:type="dxa"/>
            <w:shd w:val="clear" w:color="auto" w:fill="auto"/>
          </w:tcPr>
          <w:p w:rsidR="00D15B59" w:rsidRPr="002B2C0C" w:rsidRDefault="00C41195" w:rsidP="00D15B59">
            <w:pPr>
              <w:jc w:val="right"/>
              <w:rPr>
                <w:sz w:val="28"/>
                <w:szCs w:val="28"/>
                <w:lang w:eastAsia="ru-RU"/>
              </w:rPr>
            </w:pPr>
            <w:r>
              <w:rPr>
                <w:sz w:val="28"/>
                <w:szCs w:val="28"/>
                <w:lang w:eastAsia="ru-RU"/>
              </w:rPr>
              <w:t>27</w:t>
            </w:r>
          </w:p>
        </w:tc>
      </w:tr>
      <w:tr w:rsidR="00D15B59" w:rsidTr="00E748D8">
        <w:tc>
          <w:tcPr>
            <w:tcW w:w="8046" w:type="dxa"/>
            <w:shd w:val="clear" w:color="auto" w:fill="auto"/>
          </w:tcPr>
          <w:p w:rsidR="00D15B59" w:rsidRPr="002B2C0C" w:rsidRDefault="00D15B59" w:rsidP="00D15B59">
            <w:pPr>
              <w:rPr>
                <w:sz w:val="28"/>
                <w:szCs w:val="28"/>
                <w:highlight w:val="yellow"/>
                <w:lang w:eastAsia="ru-RU"/>
              </w:rPr>
            </w:pPr>
            <w:r w:rsidRPr="002B2C0C">
              <w:rPr>
                <w:sz w:val="28"/>
                <w:szCs w:val="28"/>
                <w:lang w:eastAsia="ru-RU"/>
              </w:rPr>
              <w:t>2.7 Экспериментальные модели</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28</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sz w:val="28"/>
                <w:szCs w:val="28"/>
                <w:lang w:eastAsia="ru-RU"/>
              </w:rPr>
              <w:t xml:space="preserve">2.7.1 </w:t>
            </w:r>
            <w:r w:rsidRPr="002B2C0C">
              <w:rPr>
                <w:sz w:val="28"/>
                <w:szCs w:val="28"/>
                <w:lang w:val="kk-KZ" w:eastAsia="ru-RU"/>
              </w:rPr>
              <w:t>Язва желудка, индуцированная индометацином</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28</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sz w:val="28"/>
                <w:szCs w:val="28"/>
                <w:lang w:eastAsia="ru-RU"/>
              </w:rPr>
              <w:t>2.7.2 Воспалительный отек лапы, индуцированный гистамином</w:t>
            </w:r>
          </w:p>
        </w:tc>
        <w:tc>
          <w:tcPr>
            <w:tcW w:w="1808" w:type="dxa"/>
            <w:shd w:val="clear" w:color="auto" w:fill="auto"/>
          </w:tcPr>
          <w:p w:rsidR="00D15B59" w:rsidRPr="002B2C0C" w:rsidRDefault="00C41195" w:rsidP="00D15B59">
            <w:pPr>
              <w:jc w:val="right"/>
              <w:rPr>
                <w:sz w:val="28"/>
                <w:szCs w:val="28"/>
                <w:lang w:eastAsia="ru-RU"/>
              </w:rPr>
            </w:pPr>
            <w:r>
              <w:rPr>
                <w:sz w:val="28"/>
                <w:szCs w:val="28"/>
                <w:lang w:eastAsia="ru-RU"/>
              </w:rPr>
              <w:t>29</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sz w:val="28"/>
                <w:szCs w:val="28"/>
                <w:lang w:eastAsia="ru-RU"/>
              </w:rPr>
              <w:t>2.7.3 Воспалительный отек лапы, индуцированный формалином</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29</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sz w:val="28"/>
                <w:szCs w:val="28"/>
                <w:lang w:eastAsia="ru-RU"/>
              </w:rPr>
              <w:t>2.8 Методы гистологического исследования</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30</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kern w:val="36"/>
                <w:sz w:val="28"/>
                <w:szCs w:val="28"/>
                <w:lang w:eastAsia="ru-RU"/>
              </w:rPr>
              <w:t>2.9 Методы определения антиоксидантной активности</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30</w:t>
            </w:r>
          </w:p>
        </w:tc>
      </w:tr>
      <w:tr w:rsidR="00D15B59" w:rsidTr="00E748D8">
        <w:tc>
          <w:tcPr>
            <w:tcW w:w="8046" w:type="dxa"/>
            <w:shd w:val="clear" w:color="auto" w:fill="auto"/>
          </w:tcPr>
          <w:p w:rsidR="00D15B59" w:rsidRPr="002B2C0C" w:rsidRDefault="00D15B59" w:rsidP="00D15B59">
            <w:pPr>
              <w:rPr>
                <w:sz w:val="28"/>
                <w:szCs w:val="28"/>
                <w:lang w:eastAsia="ru-RU"/>
              </w:rPr>
            </w:pPr>
            <w:r w:rsidRPr="002B2C0C">
              <w:rPr>
                <w:sz w:val="28"/>
                <w:szCs w:val="28"/>
                <w:lang w:eastAsia="ru-RU"/>
              </w:rPr>
              <w:t>2.10 Статистическая обработка результатов</w:t>
            </w:r>
          </w:p>
        </w:tc>
        <w:tc>
          <w:tcPr>
            <w:tcW w:w="1808" w:type="dxa"/>
            <w:shd w:val="clear" w:color="auto" w:fill="auto"/>
          </w:tcPr>
          <w:p w:rsidR="00D15B59" w:rsidRPr="002B2C0C" w:rsidRDefault="00C41195" w:rsidP="00D15B59">
            <w:pPr>
              <w:jc w:val="right"/>
              <w:rPr>
                <w:sz w:val="28"/>
                <w:szCs w:val="28"/>
                <w:lang w:eastAsia="ru-RU"/>
              </w:rPr>
            </w:pPr>
            <w:r>
              <w:rPr>
                <w:sz w:val="28"/>
                <w:szCs w:val="28"/>
                <w:lang w:eastAsia="ru-RU"/>
              </w:rPr>
              <w:t>31</w:t>
            </w:r>
          </w:p>
        </w:tc>
      </w:tr>
      <w:tr w:rsidR="00D15B59" w:rsidTr="00E748D8">
        <w:tc>
          <w:tcPr>
            <w:tcW w:w="8046" w:type="dxa"/>
            <w:shd w:val="clear" w:color="auto" w:fill="auto"/>
          </w:tcPr>
          <w:p w:rsidR="00D15B59" w:rsidRPr="002B2C0C" w:rsidRDefault="00D15B59" w:rsidP="00D15B59">
            <w:pPr>
              <w:rPr>
                <w:b/>
                <w:sz w:val="28"/>
                <w:szCs w:val="28"/>
                <w:lang w:eastAsia="ru-RU"/>
              </w:rPr>
            </w:pPr>
            <w:r w:rsidRPr="002B2C0C">
              <w:rPr>
                <w:b/>
                <w:sz w:val="28"/>
                <w:szCs w:val="28"/>
                <w:lang w:val="kk-KZ" w:eastAsia="ru-RU"/>
              </w:rPr>
              <w:t>3 РЕЗУЛЬТАТЫ ИССЛЕДОВАНИЙ И ИХ ОБСУЖДЕНИ</w:t>
            </w:r>
            <w:r w:rsidR="002E3B95">
              <w:rPr>
                <w:b/>
                <w:sz w:val="28"/>
                <w:szCs w:val="28"/>
                <w:lang w:val="kk-KZ" w:eastAsia="ru-RU"/>
              </w:rPr>
              <w:t>Е</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33</w:t>
            </w:r>
          </w:p>
        </w:tc>
      </w:tr>
      <w:tr w:rsidR="00D15B59" w:rsidTr="00E748D8">
        <w:tc>
          <w:tcPr>
            <w:tcW w:w="8046" w:type="dxa"/>
            <w:shd w:val="clear" w:color="auto" w:fill="auto"/>
          </w:tcPr>
          <w:p w:rsidR="00D15B59" w:rsidRPr="00163263" w:rsidRDefault="00D15B59" w:rsidP="00163263">
            <w:pPr>
              <w:pStyle w:val="2"/>
              <w:ind w:left="0" w:right="24"/>
              <w:rPr>
                <w:b w:val="0"/>
                <w:lang w:val="kk-KZ"/>
              </w:rPr>
            </w:pPr>
            <w:r w:rsidRPr="00163263">
              <w:rPr>
                <w:b w:val="0"/>
                <w:lang w:eastAsia="ru-RU"/>
              </w:rPr>
              <w:t>3.1</w:t>
            </w:r>
            <w:r w:rsidRPr="00163263">
              <w:rPr>
                <w:b w:val="0"/>
                <w:kern w:val="2"/>
              </w:rPr>
              <w:t xml:space="preserve"> </w:t>
            </w:r>
            <w:r w:rsidR="00163263" w:rsidRPr="00163263">
              <w:rPr>
                <w:b w:val="0"/>
              </w:rPr>
              <w:t>Изучение</w:t>
            </w:r>
            <w:r w:rsidR="00163263" w:rsidRPr="00163263">
              <w:rPr>
                <w:b w:val="0"/>
                <w:spacing w:val="40"/>
              </w:rPr>
              <w:t xml:space="preserve"> </w:t>
            </w:r>
            <w:r w:rsidR="00163263" w:rsidRPr="00163263">
              <w:rPr>
                <w:b w:val="0"/>
              </w:rPr>
              <w:t>фитохимического</w:t>
            </w:r>
            <w:r w:rsidR="00163263" w:rsidRPr="00163263">
              <w:rPr>
                <w:b w:val="0"/>
                <w:spacing w:val="40"/>
              </w:rPr>
              <w:t xml:space="preserve"> </w:t>
            </w:r>
            <w:r w:rsidR="00163263" w:rsidRPr="00163263">
              <w:rPr>
                <w:b w:val="0"/>
              </w:rPr>
              <w:t>состава</w:t>
            </w:r>
            <w:r w:rsidR="00163263" w:rsidRPr="00163263">
              <w:rPr>
                <w:b w:val="0"/>
                <w:spacing w:val="40"/>
              </w:rPr>
              <w:t xml:space="preserve"> </w:t>
            </w:r>
            <w:r w:rsidR="00163263" w:rsidRPr="00163263">
              <w:rPr>
                <w:b w:val="0"/>
                <w:spacing w:val="40"/>
                <w:lang w:val="kk-KZ"/>
              </w:rPr>
              <w:t xml:space="preserve">БАК </w:t>
            </w:r>
            <w:r w:rsidR="00163263" w:rsidRPr="00163263">
              <w:rPr>
                <w:b w:val="0"/>
              </w:rPr>
              <w:t xml:space="preserve">на основе корней </w:t>
            </w:r>
            <w:r w:rsidR="00163263" w:rsidRPr="00163263">
              <w:rPr>
                <w:b w:val="0"/>
                <w:i/>
              </w:rPr>
              <w:t xml:space="preserve">R. tianschanicus </w:t>
            </w:r>
            <w:r w:rsidR="00163263" w:rsidRPr="00163263">
              <w:rPr>
                <w:b w:val="0"/>
              </w:rPr>
              <w:t xml:space="preserve">L. </w:t>
            </w:r>
          </w:p>
        </w:tc>
        <w:tc>
          <w:tcPr>
            <w:tcW w:w="1808" w:type="dxa"/>
            <w:shd w:val="clear" w:color="auto" w:fill="auto"/>
          </w:tcPr>
          <w:p w:rsidR="00D15B59" w:rsidRPr="002B2C0C" w:rsidRDefault="00D15B59" w:rsidP="00D15B59">
            <w:pPr>
              <w:jc w:val="right"/>
              <w:rPr>
                <w:sz w:val="28"/>
                <w:szCs w:val="28"/>
                <w:lang w:eastAsia="ru-RU"/>
              </w:rPr>
            </w:pPr>
            <w:r w:rsidRPr="002B2C0C">
              <w:rPr>
                <w:sz w:val="28"/>
                <w:szCs w:val="28"/>
                <w:lang w:eastAsia="ru-RU"/>
              </w:rPr>
              <w:t>33</w:t>
            </w:r>
          </w:p>
        </w:tc>
      </w:tr>
      <w:tr w:rsidR="00D15B59" w:rsidTr="00E748D8">
        <w:tc>
          <w:tcPr>
            <w:tcW w:w="8046" w:type="dxa"/>
            <w:shd w:val="clear" w:color="auto" w:fill="auto"/>
          </w:tcPr>
          <w:p w:rsidR="00D15B59" w:rsidRPr="001234E1" w:rsidRDefault="00441A71" w:rsidP="00D15B59">
            <w:pPr>
              <w:rPr>
                <w:sz w:val="28"/>
                <w:szCs w:val="28"/>
                <w:lang w:eastAsia="ru-RU"/>
              </w:rPr>
            </w:pPr>
            <w:r>
              <w:rPr>
                <w:sz w:val="28"/>
                <w:szCs w:val="28"/>
                <w:lang w:eastAsia="ru-RU"/>
              </w:rPr>
              <w:t>3.2</w:t>
            </w:r>
            <w:r w:rsidR="00D15B59" w:rsidRPr="002B2C0C">
              <w:rPr>
                <w:sz w:val="28"/>
                <w:szCs w:val="28"/>
                <w:lang w:eastAsia="ru-RU"/>
              </w:rPr>
              <w:t xml:space="preserve"> </w:t>
            </w:r>
            <w:r w:rsidR="00D15B59" w:rsidRPr="001234E1">
              <w:rPr>
                <w:sz w:val="28"/>
                <w:szCs w:val="28"/>
                <w:lang w:eastAsia="ru-RU"/>
              </w:rPr>
              <w:t>Изучение острой и хронической токсичности биологически</w:t>
            </w:r>
          </w:p>
          <w:p w:rsidR="00D15B59" w:rsidRPr="002B2C0C" w:rsidRDefault="00D15B59" w:rsidP="00D15B59">
            <w:pPr>
              <w:rPr>
                <w:sz w:val="28"/>
                <w:szCs w:val="28"/>
                <w:lang w:eastAsia="ru-RU"/>
              </w:rPr>
            </w:pPr>
            <w:r w:rsidRPr="001234E1">
              <w:rPr>
                <w:sz w:val="28"/>
                <w:szCs w:val="28"/>
                <w:lang w:eastAsia="ru-RU"/>
              </w:rPr>
              <w:t xml:space="preserve">активного комплекса на основе </w:t>
            </w:r>
            <w:r w:rsidRPr="001234E1">
              <w:rPr>
                <w:i/>
                <w:sz w:val="28"/>
                <w:szCs w:val="28"/>
                <w:lang w:eastAsia="ru-RU"/>
              </w:rPr>
              <w:t xml:space="preserve">R. tianschanicus </w:t>
            </w:r>
            <w:r w:rsidRPr="001234E1">
              <w:rPr>
                <w:sz w:val="28"/>
                <w:szCs w:val="28"/>
                <w:lang w:eastAsia="ru-RU"/>
              </w:rPr>
              <w:t>L.</w:t>
            </w:r>
          </w:p>
        </w:tc>
        <w:tc>
          <w:tcPr>
            <w:tcW w:w="1808" w:type="dxa"/>
            <w:shd w:val="clear" w:color="auto" w:fill="auto"/>
          </w:tcPr>
          <w:p w:rsidR="00D15B59" w:rsidRPr="002B2C0C" w:rsidRDefault="00C41195" w:rsidP="00D15B59">
            <w:pPr>
              <w:jc w:val="right"/>
              <w:rPr>
                <w:sz w:val="28"/>
                <w:szCs w:val="28"/>
                <w:lang w:eastAsia="ru-RU"/>
              </w:rPr>
            </w:pPr>
            <w:r>
              <w:rPr>
                <w:sz w:val="28"/>
                <w:szCs w:val="28"/>
                <w:lang w:eastAsia="ru-RU"/>
              </w:rPr>
              <w:t>40</w:t>
            </w:r>
          </w:p>
        </w:tc>
      </w:tr>
      <w:tr w:rsidR="00D15B59" w:rsidTr="00E748D8">
        <w:tc>
          <w:tcPr>
            <w:tcW w:w="8046" w:type="dxa"/>
            <w:shd w:val="clear" w:color="auto" w:fill="auto"/>
          </w:tcPr>
          <w:p w:rsidR="00D15B59" w:rsidRPr="001234E1" w:rsidRDefault="00D15B59" w:rsidP="00D15B59">
            <w:pPr>
              <w:rPr>
                <w:i/>
                <w:sz w:val="28"/>
                <w:szCs w:val="28"/>
                <w:lang w:eastAsia="ru-RU"/>
              </w:rPr>
            </w:pPr>
            <w:r w:rsidRPr="002B2C0C">
              <w:rPr>
                <w:sz w:val="28"/>
                <w:szCs w:val="28"/>
                <w:lang w:eastAsia="ru-RU"/>
              </w:rPr>
              <w:lastRenderedPageBreak/>
              <w:t xml:space="preserve">3.3 </w:t>
            </w:r>
            <w:r w:rsidRPr="001234E1">
              <w:rPr>
                <w:sz w:val="28"/>
                <w:szCs w:val="28"/>
                <w:lang w:eastAsia="ru-RU"/>
              </w:rPr>
              <w:t xml:space="preserve">Влияние биологически активного комплекса </w:t>
            </w:r>
            <w:r w:rsidRPr="001234E1">
              <w:rPr>
                <w:i/>
                <w:sz w:val="28"/>
                <w:szCs w:val="28"/>
                <w:lang w:eastAsia="ru-RU"/>
              </w:rPr>
              <w:t>R. tianschanicus</w:t>
            </w:r>
          </w:p>
          <w:p w:rsidR="00D15B59" w:rsidRPr="001234E1" w:rsidRDefault="00D15B59" w:rsidP="00D15B59">
            <w:pPr>
              <w:rPr>
                <w:sz w:val="28"/>
                <w:szCs w:val="28"/>
                <w:lang w:val="kk-KZ" w:eastAsia="ru-RU"/>
              </w:rPr>
            </w:pPr>
            <w:r w:rsidRPr="001234E1">
              <w:rPr>
                <w:sz w:val="28"/>
                <w:szCs w:val="28"/>
                <w:lang w:eastAsia="ru-RU"/>
              </w:rPr>
              <w:t>L. на количественные показатели клеток периферической крови</w:t>
            </w:r>
            <w:r>
              <w:rPr>
                <w:sz w:val="28"/>
                <w:szCs w:val="28"/>
                <w:lang w:val="kk-KZ" w:eastAsia="ru-RU"/>
              </w:rPr>
              <w:t xml:space="preserve"> </w:t>
            </w:r>
            <w:r w:rsidRPr="001234E1">
              <w:rPr>
                <w:sz w:val="28"/>
                <w:szCs w:val="28"/>
                <w:lang w:eastAsia="ru-RU"/>
              </w:rPr>
              <w:t xml:space="preserve">и костного мозга в условиях </w:t>
            </w:r>
            <w:r w:rsidRPr="001234E1">
              <w:rPr>
                <w:i/>
                <w:sz w:val="28"/>
                <w:szCs w:val="28"/>
                <w:lang w:eastAsia="ru-RU"/>
              </w:rPr>
              <w:t>in vivo</w:t>
            </w:r>
          </w:p>
        </w:tc>
        <w:tc>
          <w:tcPr>
            <w:tcW w:w="1808" w:type="dxa"/>
            <w:shd w:val="clear" w:color="auto" w:fill="auto"/>
          </w:tcPr>
          <w:p w:rsidR="00D15B59" w:rsidRPr="002B2C0C" w:rsidRDefault="00D15B59" w:rsidP="00D15B59">
            <w:pPr>
              <w:jc w:val="right"/>
              <w:rPr>
                <w:sz w:val="28"/>
                <w:szCs w:val="28"/>
                <w:lang w:val="en-US" w:eastAsia="ru-RU"/>
              </w:rPr>
            </w:pPr>
            <w:r w:rsidRPr="002B2C0C">
              <w:rPr>
                <w:sz w:val="28"/>
                <w:szCs w:val="28"/>
                <w:lang w:val="en-US" w:eastAsia="ru-RU"/>
              </w:rPr>
              <w:t>51</w:t>
            </w:r>
          </w:p>
        </w:tc>
      </w:tr>
      <w:tr w:rsidR="00D15B59" w:rsidTr="00E748D8">
        <w:tc>
          <w:tcPr>
            <w:tcW w:w="8046" w:type="dxa"/>
            <w:shd w:val="clear" w:color="auto" w:fill="auto"/>
          </w:tcPr>
          <w:p w:rsidR="00D15B59" w:rsidRPr="001234E1" w:rsidRDefault="00D15B59" w:rsidP="00D15B59">
            <w:pPr>
              <w:jc w:val="both"/>
              <w:rPr>
                <w:i/>
                <w:sz w:val="28"/>
                <w:szCs w:val="28"/>
                <w:lang w:val="kk-KZ" w:eastAsia="ru-RU"/>
              </w:rPr>
            </w:pPr>
            <w:r w:rsidRPr="002B2C0C">
              <w:rPr>
                <w:sz w:val="28"/>
                <w:szCs w:val="28"/>
                <w:lang w:eastAsia="ru-RU"/>
              </w:rPr>
              <w:t xml:space="preserve">3.4 </w:t>
            </w:r>
            <w:r w:rsidRPr="001234E1">
              <w:rPr>
                <w:sz w:val="28"/>
                <w:szCs w:val="28"/>
                <w:lang w:eastAsia="ru-RU"/>
              </w:rPr>
              <w:t>Исследование</w:t>
            </w:r>
            <w:r w:rsidRPr="001234E1">
              <w:rPr>
                <w:sz w:val="28"/>
                <w:szCs w:val="28"/>
                <w:lang w:eastAsia="ru-RU"/>
              </w:rPr>
              <w:tab/>
            </w:r>
            <w:r>
              <w:rPr>
                <w:sz w:val="28"/>
                <w:szCs w:val="28"/>
                <w:lang w:val="kk-KZ" w:eastAsia="ru-RU"/>
              </w:rPr>
              <w:t xml:space="preserve"> </w:t>
            </w:r>
            <w:r w:rsidRPr="001234E1">
              <w:rPr>
                <w:sz w:val="28"/>
                <w:szCs w:val="28"/>
                <w:lang w:eastAsia="ru-RU"/>
              </w:rPr>
              <w:t xml:space="preserve">противоязвенной активности комплекса </w:t>
            </w:r>
            <w:r w:rsidRPr="001234E1">
              <w:rPr>
                <w:i/>
                <w:sz w:val="28"/>
                <w:szCs w:val="28"/>
                <w:lang w:eastAsia="ru-RU"/>
              </w:rPr>
              <w:t>R.</w:t>
            </w:r>
          </w:p>
          <w:p w:rsidR="00D15B59" w:rsidRPr="002B2C0C" w:rsidRDefault="00D15B59" w:rsidP="00D15B59">
            <w:pPr>
              <w:rPr>
                <w:sz w:val="28"/>
                <w:szCs w:val="28"/>
                <w:lang w:eastAsia="ru-RU"/>
              </w:rPr>
            </w:pPr>
            <w:r w:rsidRPr="001234E1">
              <w:rPr>
                <w:i/>
                <w:sz w:val="28"/>
                <w:szCs w:val="28"/>
                <w:lang w:eastAsia="ru-RU"/>
              </w:rPr>
              <w:t xml:space="preserve">tianschanicus </w:t>
            </w:r>
            <w:r w:rsidRPr="001234E1">
              <w:rPr>
                <w:sz w:val="28"/>
                <w:szCs w:val="28"/>
                <w:lang w:eastAsia="ru-RU"/>
              </w:rPr>
              <w:t>L. на модели индометациновой язвы</w:t>
            </w:r>
          </w:p>
        </w:tc>
        <w:tc>
          <w:tcPr>
            <w:tcW w:w="1808" w:type="dxa"/>
            <w:shd w:val="clear" w:color="auto" w:fill="auto"/>
          </w:tcPr>
          <w:p w:rsidR="00D15B59" w:rsidRPr="00C41195" w:rsidRDefault="00C41195" w:rsidP="00D15B59">
            <w:pPr>
              <w:jc w:val="right"/>
              <w:rPr>
                <w:sz w:val="28"/>
                <w:szCs w:val="28"/>
                <w:lang w:eastAsia="ru-RU"/>
              </w:rPr>
            </w:pPr>
            <w:r>
              <w:rPr>
                <w:sz w:val="28"/>
                <w:szCs w:val="28"/>
                <w:lang w:eastAsia="ru-RU"/>
              </w:rPr>
              <w:t>59</w:t>
            </w:r>
          </w:p>
        </w:tc>
      </w:tr>
      <w:tr w:rsidR="00D15B59" w:rsidTr="00E748D8">
        <w:tc>
          <w:tcPr>
            <w:tcW w:w="8046" w:type="dxa"/>
            <w:shd w:val="clear" w:color="auto" w:fill="auto"/>
          </w:tcPr>
          <w:p w:rsidR="00D15B59" w:rsidRPr="002B2C0C" w:rsidRDefault="00D15B59" w:rsidP="00F3086B">
            <w:pPr>
              <w:jc w:val="both"/>
              <w:rPr>
                <w:sz w:val="28"/>
                <w:szCs w:val="28"/>
                <w:lang w:eastAsia="ru-RU"/>
              </w:rPr>
            </w:pPr>
            <w:r w:rsidRPr="002B2C0C">
              <w:rPr>
                <w:sz w:val="28"/>
                <w:szCs w:val="28"/>
                <w:lang w:eastAsia="ru-RU"/>
              </w:rPr>
              <w:t xml:space="preserve">3.5 </w:t>
            </w:r>
            <w:r w:rsidRPr="001234E1">
              <w:rPr>
                <w:sz w:val="28"/>
                <w:szCs w:val="28"/>
                <w:lang w:eastAsia="ru-RU"/>
              </w:rPr>
              <w:t>Исследование противовоспалительной активности комплекса</w:t>
            </w:r>
            <w:r w:rsidR="00F3086B">
              <w:rPr>
                <w:sz w:val="28"/>
                <w:szCs w:val="28"/>
                <w:lang w:eastAsia="ru-RU"/>
              </w:rPr>
              <w:t xml:space="preserve"> </w:t>
            </w:r>
            <w:r w:rsidRPr="001234E1">
              <w:rPr>
                <w:i/>
                <w:sz w:val="28"/>
                <w:szCs w:val="28"/>
                <w:lang w:eastAsia="ru-RU"/>
              </w:rPr>
              <w:t>R. tianschanicus</w:t>
            </w:r>
            <w:r w:rsidR="00441A71" w:rsidRPr="001234E1">
              <w:rPr>
                <w:sz w:val="28"/>
                <w:szCs w:val="28"/>
                <w:lang w:eastAsia="ru-RU"/>
              </w:rPr>
              <w:t xml:space="preserve"> L.</w:t>
            </w:r>
            <w:r w:rsidRPr="001234E1">
              <w:rPr>
                <w:i/>
                <w:sz w:val="28"/>
                <w:szCs w:val="28"/>
                <w:lang w:eastAsia="ru-RU"/>
              </w:rPr>
              <w:t xml:space="preserve"> </w:t>
            </w:r>
            <w:r w:rsidRPr="001234E1">
              <w:rPr>
                <w:sz w:val="28"/>
                <w:szCs w:val="28"/>
                <w:lang w:eastAsia="ru-RU"/>
              </w:rPr>
              <w:t>на модели формалинового отека лапы мышей</w:t>
            </w:r>
          </w:p>
        </w:tc>
        <w:tc>
          <w:tcPr>
            <w:tcW w:w="1808" w:type="dxa"/>
            <w:shd w:val="clear" w:color="auto" w:fill="auto"/>
          </w:tcPr>
          <w:p w:rsidR="00D15B59" w:rsidRPr="00C41195" w:rsidRDefault="00D15B59" w:rsidP="00D15B59">
            <w:pPr>
              <w:jc w:val="right"/>
              <w:rPr>
                <w:sz w:val="28"/>
                <w:szCs w:val="28"/>
                <w:lang w:eastAsia="ru-RU"/>
              </w:rPr>
            </w:pPr>
            <w:r w:rsidRPr="002B2C0C">
              <w:rPr>
                <w:sz w:val="28"/>
                <w:szCs w:val="28"/>
                <w:lang w:eastAsia="ru-RU"/>
              </w:rPr>
              <w:t>6</w:t>
            </w:r>
            <w:r w:rsidR="00C41195">
              <w:rPr>
                <w:sz w:val="28"/>
                <w:szCs w:val="28"/>
                <w:lang w:eastAsia="ru-RU"/>
              </w:rPr>
              <w:t>6</w:t>
            </w:r>
          </w:p>
        </w:tc>
      </w:tr>
      <w:tr w:rsidR="00D15B59" w:rsidTr="00E748D8">
        <w:tc>
          <w:tcPr>
            <w:tcW w:w="8046" w:type="dxa"/>
            <w:shd w:val="clear" w:color="auto" w:fill="auto"/>
          </w:tcPr>
          <w:p w:rsidR="00D15B59" w:rsidRPr="002B2C0C" w:rsidRDefault="00D15B59" w:rsidP="00F3086B">
            <w:pPr>
              <w:jc w:val="both"/>
              <w:rPr>
                <w:sz w:val="28"/>
                <w:szCs w:val="28"/>
                <w:lang w:eastAsia="ru-RU"/>
              </w:rPr>
            </w:pPr>
            <w:r w:rsidRPr="002B2C0C">
              <w:rPr>
                <w:sz w:val="28"/>
                <w:szCs w:val="28"/>
                <w:lang w:eastAsia="ru-RU"/>
              </w:rPr>
              <w:t xml:space="preserve">3.6 </w:t>
            </w:r>
            <w:r w:rsidRPr="001234E1">
              <w:rPr>
                <w:sz w:val="28"/>
                <w:szCs w:val="28"/>
                <w:lang w:eastAsia="ru-RU"/>
              </w:rPr>
              <w:t>Исследование противовоспалительной активности комплекса</w:t>
            </w:r>
            <w:r w:rsidR="00F3086B">
              <w:rPr>
                <w:sz w:val="28"/>
                <w:szCs w:val="28"/>
                <w:lang w:eastAsia="ru-RU"/>
              </w:rPr>
              <w:t xml:space="preserve"> </w:t>
            </w:r>
            <w:r w:rsidRPr="001234E1">
              <w:rPr>
                <w:i/>
                <w:sz w:val="28"/>
                <w:szCs w:val="28"/>
                <w:lang w:eastAsia="ru-RU"/>
              </w:rPr>
              <w:t>R. tianschanicus</w:t>
            </w:r>
            <w:r w:rsidR="00441A71" w:rsidRPr="001234E1">
              <w:rPr>
                <w:sz w:val="28"/>
                <w:szCs w:val="28"/>
                <w:lang w:eastAsia="ru-RU"/>
              </w:rPr>
              <w:t xml:space="preserve"> L.</w:t>
            </w:r>
            <w:r w:rsidRPr="001234E1">
              <w:rPr>
                <w:i/>
                <w:sz w:val="28"/>
                <w:szCs w:val="28"/>
                <w:lang w:eastAsia="ru-RU"/>
              </w:rPr>
              <w:t xml:space="preserve"> </w:t>
            </w:r>
            <w:r w:rsidRPr="001234E1">
              <w:rPr>
                <w:sz w:val="28"/>
                <w:szCs w:val="28"/>
                <w:lang w:eastAsia="ru-RU"/>
              </w:rPr>
              <w:t>на модели гистаминового отека лапы мышей</w:t>
            </w:r>
          </w:p>
        </w:tc>
        <w:tc>
          <w:tcPr>
            <w:tcW w:w="1808" w:type="dxa"/>
            <w:shd w:val="clear" w:color="auto" w:fill="auto"/>
          </w:tcPr>
          <w:p w:rsidR="00D15B59" w:rsidRPr="002B2C0C" w:rsidRDefault="00D15B59" w:rsidP="00C41195">
            <w:pPr>
              <w:jc w:val="right"/>
              <w:rPr>
                <w:sz w:val="28"/>
                <w:szCs w:val="28"/>
                <w:lang w:val="en-US" w:eastAsia="ru-RU"/>
              </w:rPr>
            </w:pPr>
            <w:r w:rsidRPr="002B2C0C">
              <w:rPr>
                <w:sz w:val="28"/>
                <w:szCs w:val="28"/>
                <w:lang w:eastAsia="ru-RU"/>
              </w:rPr>
              <w:t>6</w:t>
            </w:r>
            <w:r w:rsidR="00C41195">
              <w:rPr>
                <w:sz w:val="28"/>
                <w:szCs w:val="28"/>
                <w:lang w:eastAsia="ru-RU"/>
              </w:rPr>
              <w:t>7</w:t>
            </w:r>
          </w:p>
        </w:tc>
      </w:tr>
      <w:tr w:rsidR="00D15B59" w:rsidTr="00E748D8">
        <w:tc>
          <w:tcPr>
            <w:tcW w:w="8046" w:type="dxa"/>
            <w:shd w:val="clear" w:color="auto" w:fill="auto"/>
          </w:tcPr>
          <w:p w:rsidR="00163263" w:rsidRPr="0042100E" w:rsidRDefault="00D15B59" w:rsidP="00F3086B">
            <w:pPr>
              <w:jc w:val="both"/>
              <w:rPr>
                <w:sz w:val="28"/>
                <w:szCs w:val="28"/>
                <w:lang w:eastAsia="ru-RU"/>
              </w:rPr>
            </w:pPr>
            <w:r w:rsidRPr="002B2C0C">
              <w:rPr>
                <w:sz w:val="28"/>
                <w:szCs w:val="28"/>
                <w:lang w:eastAsia="ru-RU"/>
              </w:rPr>
              <w:t xml:space="preserve">3.7 </w:t>
            </w:r>
            <w:r w:rsidRPr="001234E1">
              <w:rPr>
                <w:sz w:val="28"/>
                <w:szCs w:val="28"/>
                <w:lang w:eastAsia="ru-RU"/>
              </w:rPr>
              <w:t xml:space="preserve">Исследование антиоксидантной активности </w:t>
            </w:r>
            <w:r w:rsidR="00F3086B" w:rsidRPr="001234E1">
              <w:rPr>
                <w:sz w:val="28"/>
                <w:szCs w:val="28"/>
                <w:lang w:eastAsia="ru-RU"/>
              </w:rPr>
              <w:t>комплекса</w:t>
            </w:r>
            <w:r w:rsidRPr="001234E1">
              <w:rPr>
                <w:sz w:val="28"/>
                <w:szCs w:val="28"/>
                <w:lang w:eastAsia="ru-RU"/>
              </w:rPr>
              <w:t xml:space="preserve"> </w:t>
            </w:r>
            <w:r w:rsidRPr="001234E1">
              <w:rPr>
                <w:i/>
                <w:sz w:val="28"/>
                <w:szCs w:val="28"/>
                <w:lang w:eastAsia="ru-RU"/>
              </w:rPr>
              <w:t>Rumex</w:t>
            </w:r>
            <w:r w:rsidR="00F3086B">
              <w:rPr>
                <w:i/>
                <w:sz w:val="28"/>
                <w:szCs w:val="28"/>
                <w:lang w:eastAsia="ru-RU"/>
              </w:rPr>
              <w:t xml:space="preserve"> </w:t>
            </w:r>
            <w:r w:rsidRPr="001234E1">
              <w:rPr>
                <w:i/>
                <w:sz w:val="28"/>
                <w:szCs w:val="28"/>
                <w:lang w:eastAsia="ru-RU"/>
              </w:rPr>
              <w:t xml:space="preserve">tianschanicus </w:t>
            </w:r>
            <w:r w:rsidRPr="001234E1">
              <w:rPr>
                <w:sz w:val="28"/>
                <w:szCs w:val="28"/>
                <w:lang w:eastAsia="ru-RU"/>
              </w:rPr>
              <w:t>L.</w:t>
            </w:r>
          </w:p>
        </w:tc>
        <w:tc>
          <w:tcPr>
            <w:tcW w:w="1808" w:type="dxa"/>
            <w:shd w:val="clear" w:color="auto" w:fill="auto"/>
          </w:tcPr>
          <w:p w:rsidR="00D15B59" w:rsidRPr="00C41195" w:rsidRDefault="00C41195" w:rsidP="00D15B59">
            <w:pPr>
              <w:jc w:val="right"/>
              <w:rPr>
                <w:sz w:val="28"/>
                <w:szCs w:val="28"/>
                <w:lang w:eastAsia="ru-RU"/>
              </w:rPr>
            </w:pPr>
            <w:r>
              <w:rPr>
                <w:sz w:val="28"/>
                <w:szCs w:val="28"/>
                <w:lang w:eastAsia="ru-RU"/>
              </w:rPr>
              <w:t>68</w:t>
            </w:r>
          </w:p>
        </w:tc>
      </w:tr>
      <w:tr w:rsidR="00D15B59" w:rsidTr="00E748D8">
        <w:tc>
          <w:tcPr>
            <w:tcW w:w="8046" w:type="dxa"/>
            <w:shd w:val="clear" w:color="auto" w:fill="auto"/>
          </w:tcPr>
          <w:p w:rsidR="00D15B59" w:rsidRPr="002C221B" w:rsidRDefault="00D15B59" w:rsidP="00D15B59">
            <w:pPr>
              <w:rPr>
                <w:b/>
                <w:sz w:val="28"/>
                <w:szCs w:val="28"/>
                <w:lang w:eastAsia="ru-RU"/>
              </w:rPr>
            </w:pPr>
            <w:r w:rsidRPr="002C221B">
              <w:rPr>
                <w:b/>
                <w:sz w:val="28"/>
                <w:szCs w:val="28"/>
                <w:lang w:eastAsia="ru-RU"/>
              </w:rPr>
              <w:t>ЗАКЛЮЧЕНИЕ</w:t>
            </w:r>
          </w:p>
        </w:tc>
        <w:tc>
          <w:tcPr>
            <w:tcW w:w="1808" w:type="dxa"/>
            <w:shd w:val="clear" w:color="auto" w:fill="auto"/>
          </w:tcPr>
          <w:p w:rsidR="00D15B59" w:rsidRPr="002B2C0C" w:rsidRDefault="00D15B59" w:rsidP="00C41195">
            <w:pPr>
              <w:jc w:val="right"/>
              <w:rPr>
                <w:sz w:val="28"/>
                <w:szCs w:val="28"/>
                <w:lang w:val="en-US" w:eastAsia="ru-RU"/>
              </w:rPr>
            </w:pPr>
            <w:r w:rsidRPr="002B2C0C">
              <w:rPr>
                <w:sz w:val="28"/>
                <w:szCs w:val="28"/>
                <w:lang w:eastAsia="ru-RU"/>
              </w:rPr>
              <w:t>7</w:t>
            </w:r>
            <w:r w:rsidR="00C41195">
              <w:rPr>
                <w:sz w:val="28"/>
                <w:szCs w:val="28"/>
                <w:lang w:eastAsia="ru-RU"/>
              </w:rPr>
              <w:t>2</w:t>
            </w:r>
          </w:p>
        </w:tc>
      </w:tr>
      <w:tr w:rsidR="00D15B59" w:rsidTr="00E748D8">
        <w:tc>
          <w:tcPr>
            <w:tcW w:w="8046" w:type="dxa"/>
            <w:shd w:val="clear" w:color="auto" w:fill="auto"/>
          </w:tcPr>
          <w:p w:rsidR="00D15B59" w:rsidRPr="002C221B" w:rsidRDefault="00D15B59" w:rsidP="00D15B59">
            <w:pPr>
              <w:rPr>
                <w:b/>
                <w:sz w:val="28"/>
                <w:szCs w:val="28"/>
                <w:lang w:eastAsia="ru-RU"/>
              </w:rPr>
            </w:pPr>
            <w:r w:rsidRPr="002C221B">
              <w:rPr>
                <w:b/>
                <w:sz w:val="28"/>
                <w:szCs w:val="28"/>
                <w:lang w:eastAsia="ru-RU"/>
              </w:rPr>
              <w:t>СПИСОК ИСПОЛЬЗОВАННОЙ ЛИТЕРАТУРЫ</w:t>
            </w:r>
          </w:p>
        </w:tc>
        <w:tc>
          <w:tcPr>
            <w:tcW w:w="1808" w:type="dxa"/>
            <w:shd w:val="clear" w:color="auto" w:fill="auto"/>
          </w:tcPr>
          <w:p w:rsidR="00D15B59" w:rsidRPr="002B2C0C" w:rsidRDefault="00D15B59" w:rsidP="00C41195">
            <w:pPr>
              <w:jc w:val="right"/>
              <w:rPr>
                <w:sz w:val="28"/>
                <w:szCs w:val="28"/>
                <w:lang w:val="en-US" w:eastAsia="ru-RU"/>
              </w:rPr>
            </w:pPr>
            <w:r w:rsidRPr="002B2C0C">
              <w:rPr>
                <w:sz w:val="28"/>
                <w:szCs w:val="28"/>
                <w:lang w:eastAsia="ru-RU"/>
              </w:rPr>
              <w:t>7</w:t>
            </w:r>
            <w:r w:rsidR="00C41195">
              <w:rPr>
                <w:sz w:val="28"/>
                <w:szCs w:val="28"/>
                <w:lang w:eastAsia="ru-RU"/>
              </w:rPr>
              <w:t>4</w:t>
            </w:r>
          </w:p>
        </w:tc>
      </w:tr>
      <w:tr w:rsidR="00D15B59" w:rsidTr="00E748D8">
        <w:tc>
          <w:tcPr>
            <w:tcW w:w="8046" w:type="dxa"/>
            <w:shd w:val="clear" w:color="auto" w:fill="auto"/>
          </w:tcPr>
          <w:p w:rsidR="00D15B59" w:rsidRDefault="00D15B59" w:rsidP="00D15B59">
            <w:pPr>
              <w:rPr>
                <w:b/>
                <w:sz w:val="28"/>
                <w:szCs w:val="28"/>
                <w:lang w:eastAsia="ru-RU"/>
              </w:rPr>
            </w:pPr>
            <w:r w:rsidRPr="002C221B">
              <w:rPr>
                <w:b/>
                <w:sz w:val="28"/>
                <w:szCs w:val="28"/>
                <w:lang w:eastAsia="ru-RU"/>
              </w:rPr>
              <w:t>ПРИЛОЖЕНИЯ А</w:t>
            </w:r>
          </w:p>
          <w:p w:rsidR="0042100E" w:rsidRDefault="0042100E" w:rsidP="0042100E">
            <w:pPr>
              <w:rPr>
                <w:b/>
                <w:sz w:val="28"/>
                <w:szCs w:val="28"/>
                <w:lang w:eastAsia="ru-RU"/>
              </w:rPr>
            </w:pPr>
            <w:r>
              <w:rPr>
                <w:b/>
                <w:sz w:val="28"/>
                <w:szCs w:val="28"/>
                <w:lang w:eastAsia="ru-RU"/>
              </w:rPr>
              <w:t>ПРИЛОЖЕНИЯ Б</w:t>
            </w:r>
          </w:p>
          <w:p w:rsidR="0042100E" w:rsidRDefault="0042100E" w:rsidP="0042100E">
            <w:pPr>
              <w:rPr>
                <w:b/>
                <w:sz w:val="28"/>
                <w:szCs w:val="28"/>
                <w:lang w:eastAsia="ru-RU"/>
              </w:rPr>
            </w:pPr>
            <w:r>
              <w:rPr>
                <w:b/>
                <w:sz w:val="28"/>
                <w:szCs w:val="28"/>
                <w:lang w:eastAsia="ru-RU"/>
              </w:rPr>
              <w:t xml:space="preserve">ПРИЛОЖЕНИЯ </w:t>
            </w:r>
          </w:p>
          <w:p w:rsidR="0042100E" w:rsidRDefault="0042100E" w:rsidP="0042100E">
            <w:pPr>
              <w:rPr>
                <w:b/>
                <w:sz w:val="28"/>
                <w:szCs w:val="28"/>
                <w:lang w:eastAsia="ru-RU"/>
              </w:rPr>
            </w:pPr>
          </w:p>
          <w:p w:rsidR="0042100E" w:rsidRPr="002C221B" w:rsidRDefault="0042100E" w:rsidP="00D15B59">
            <w:pPr>
              <w:rPr>
                <w:b/>
                <w:sz w:val="28"/>
                <w:szCs w:val="28"/>
                <w:lang w:eastAsia="ru-RU"/>
              </w:rPr>
            </w:pPr>
          </w:p>
        </w:tc>
        <w:tc>
          <w:tcPr>
            <w:tcW w:w="1808" w:type="dxa"/>
            <w:shd w:val="clear" w:color="auto" w:fill="auto"/>
          </w:tcPr>
          <w:p w:rsidR="00D15B59" w:rsidRDefault="0042100E" w:rsidP="00D15B59">
            <w:pPr>
              <w:jc w:val="right"/>
              <w:rPr>
                <w:sz w:val="28"/>
                <w:szCs w:val="28"/>
                <w:lang w:eastAsia="ru-RU"/>
              </w:rPr>
            </w:pPr>
            <w:r>
              <w:rPr>
                <w:sz w:val="28"/>
                <w:szCs w:val="28"/>
                <w:lang w:eastAsia="ru-RU"/>
              </w:rPr>
              <w:t>88</w:t>
            </w:r>
          </w:p>
          <w:p w:rsidR="0042100E" w:rsidRDefault="0042100E" w:rsidP="0042100E">
            <w:pPr>
              <w:rPr>
                <w:sz w:val="28"/>
                <w:szCs w:val="28"/>
                <w:lang w:eastAsia="ru-RU"/>
              </w:rPr>
            </w:pPr>
            <w:r>
              <w:rPr>
                <w:sz w:val="28"/>
                <w:szCs w:val="28"/>
                <w:lang w:eastAsia="ru-RU"/>
              </w:rPr>
              <w:t xml:space="preserve">                  89</w:t>
            </w:r>
          </w:p>
          <w:p w:rsidR="0042100E" w:rsidRPr="0042100E" w:rsidRDefault="0042100E" w:rsidP="0042100E">
            <w:pPr>
              <w:jc w:val="center"/>
              <w:rPr>
                <w:sz w:val="28"/>
                <w:szCs w:val="28"/>
                <w:lang w:eastAsia="ru-RU"/>
              </w:rPr>
            </w:pPr>
            <w:r>
              <w:rPr>
                <w:sz w:val="28"/>
                <w:szCs w:val="28"/>
                <w:lang w:eastAsia="ru-RU"/>
              </w:rPr>
              <w:t xml:space="preserve">                 90</w:t>
            </w:r>
          </w:p>
        </w:tc>
      </w:tr>
    </w:tbl>
    <w:p w:rsidR="00354AD4" w:rsidRDefault="00354AD4">
      <w:pPr>
        <w:spacing w:line="297" w:lineRule="exact"/>
        <w:jc w:val="right"/>
        <w:rPr>
          <w:sz w:val="28"/>
        </w:rPr>
        <w:sectPr w:rsidR="00354AD4" w:rsidSect="00371067">
          <w:type w:val="continuous"/>
          <w:pgSz w:w="11910" w:h="16840"/>
          <w:pgMar w:top="1134" w:right="567" w:bottom="1701" w:left="1701" w:header="0" w:footer="987" w:gutter="0"/>
          <w:cols w:space="720"/>
        </w:sectPr>
      </w:pPr>
    </w:p>
    <w:p w:rsidR="00354AD4" w:rsidRDefault="00D15B59" w:rsidP="008B0CA9">
      <w:pPr>
        <w:pStyle w:val="1"/>
        <w:ind w:left="0"/>
      </w:pPr>
      <w:r>
        <w:lastRenderedPageBreak/>
        <w:t>НОРМАТИВНЫЕ</w:t>
      </w:r>
      <w:r>
        <w:rPr>
          <w:spacing w:val="-9"/>
        </w:rPr>
        <w:t xml:space="preserve"> </w:t>
      </w:r>
      <w:r>
        <w:rPr>
          <w:spacing w:val="-2"/>
        </w:rPr>
        <w:t>ССЫЛКИ</w:t>
      </w:r>
    </w:p>
    <w:p w:rsidR="00354AD4" w:rsidRDefault="00D15B59" w:rsidP="00441A71">
      <w:pPr>
        <w:pStyle w:val="a3"/>
        <w:spacing w:before="319"/>
        <w:ind w:left="0" w:right="3" w:firstLine="567"/>
      </w:pPr>
      <w:r>
        <w:t>В настоящей диссертации использованы ссылки на следующие</w:t>
      </w:r>
      <w:r>
        <w:rPr>
          <w:spacing w:val="40"/>
        </w:rPr>
        <w:t xml:space="preserve"> </w:t>
      </w:r>
      <w:r>
        <w:rPr>
          <w:spacing w:val="-2"/>
        </w:rPr>
        <w:t>стандарты:</w:t>
      </w:r>
    </w:p>
    <w:p w:rsidR="00354AD4" w:rsidRDefault="00D15B59" w:rsidP="00441A71">
      <w:pPr>
        <w:pStyle w:val="a3"/>
        <w:ind w:left="0" w:right="3" w:firstLine="567"/>
      </w:pPr>
      <w:r>
        <w:t>Закон Республики Казахстан «О науке» от 18.02.2011 г. №407-IVЗРК; ГОСТ РК 5.04.034-2011. Государственный общеобразовательный стандарт образования Республики Казахстан. Послевузовское образование. Докторантура. Основные положения (изменения от 23 августа 2012 г. №1080); ГОСТ 7.1-2003. Библиографическая запись. Библиографическое описание. Общие требования и правила составления</w:t>
      </w:r>
      <w:proofErr w:type="gramStart"/>
      <w:r w:rsidR="00DE0794">
        <w:t>7</w:t>
      </w:r>
      <w:proofErr w:type="gramEnd"/>
      <w:r w:rsidR="00DE0794">
        <w:t>.</w:t>
      </w:r>
    </w:p>
    <w:p w:rsidR="00354AD4" w:rsidRDefault="00D15B59" w:rsidP="00BA4182">
      <w:pPr>
        <w:pStyle w:val="a3"/>
        <w:ind w:left="0" w:right="3" w:firstLine="567"/>
      </w:pPr>
      <w:r>
        <w:t>ГОСТ 7.32-2017.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354AD4" w:rsidRDefault="00354AD4">
      <w:pPr>
        <w:sectPr w:rsidR="00354AD4" w:rsidSect="00711681">
          <w:pgSz w:w="11910" w:h="16840"/>
          <w:pgMar w:top="1040" w:right="711" w:bottom="1200" w:left="1701" w:header="0" w:footer="984" w:gutter="0"/>
          <w:cols w:space="720"/>
        </w:sectPr>
      </w:pPr>
    </w:p>
    <w:p w:rsidR="00810C83" w:rsidRDefault="00163263" w:rsidP="00BA4182">
      <w:pPr>
        <w:pStyle w:val="1"/>
        <w:spacing w:before="0"/>
        <w:ind w:left="0"/>
      </w:pPr>
      <w:r>
        <w:lastRenderedPageBreak/>
        <w:t>ОПРЕДЕЛЕНИ</w:t>
      </w:r>
      <w:r>
        <w:rPr>
          <w:lang w:val="kk-KZ"/>
        </w:rPr>
        <w:t>Я</w:t>
      </w:r>
      <w:r w:rsidR="00810C83">
        <w:t xml:space="preserve"> </w:t>
      </w:r>
    </w:p>
    <w:p w:rsidR="00810C83" w:rsidRDefault="00810C83" w:rsidP="00BA4182">
      <w:pPr>
        <w:pStyle w:val="1"/>
        <w:spacing w:before="0"/>
        <w:ind w:left="0"/>
      </w:pPr>
    </w:p>
    <w:p w:rsidR="003E3EEE" w:rsidRPr="003E3EEE" w:rsidRDefault="003E3EEE" w:rsidP="003E3EEE">
      <w:pPr>
        <w:widowControl/>
        <w:autoSpaceDE/>
        <w:autoSpaceDN/>
        <w:ind w:firstLine="708"/>
        <w:jc w:val="both"/>
        <w:rPr>
          <w:rFonts w:eastAsia="Calibri"/>
          <w:sz w:val="28"/>
          <w:szCs w:val="28"/>
        </w:rPr>
      </w:pPr>
      <w:r w:rsidRPr="003E3EEE">
        <w:rPr>
          <w:rFonts w:eastAsia="Calibri"/>
          <w:sz w:val="28"/>
          <w:szCs w:val="28"/>
        </w:rPr>
        <w:t>В данной диссертации использовались следующие соответствующие термины определения:</w:t>
      </w:r>
    </w:p>
    <w:p w:rsidR="003E3EEE" w:rsidRPr="003E3EEE" w:rsidRDefault="003E3EEE" w:rsidP="003E3EEE">
      <w:pPr>
        <w:widowControl/>
        <w:autoSpaceDE/>
        <w:autoSpaceDN/>
        <w:ind w:firstLine="708"/>
        <w:jc w:val="both"/>
        <w:rPr>
          <w:rFonts w:eastAsia="Calibri"/>
          <w:sz w:val="28"/>
          <w:szCs w:val="28"/>
        </w:rPr>
      </w:pPr>
      <w:r w:rsidRPr="003E3EEE">
        <w:rPr>
          <w:rFonts w:eastAsia="Calibri"/>
          <w:b/>
          <w:sz w:val="28"/>
          <w:szCs w:val="28"/>
        </w:rPr>
        <w:t>Метаболиты</w:t>
      </w:r>
      <w:r w:rsidRPr="003E3EEE">
        <w:rPr>
          <w:rFonts w:eastAsia="Calibri"/>
          <w:sz w:val="28"/>
          <w:szCs w:val="28"/>
        </w:rPr>
        <w:t xml:space="preserve"> – </w:t>
      </w:r>
      <w:r w:rsidR="00DE0794">
        <w:rPr>
          <w:rFonts w:eastAsia="Calibri"/>
          <w:sz w:val="28"/>
          <w:szCs w:val="28"/>
        </w:rPr>
        <w:t xml:space="preserve">вторичные </w:t>
      </w:r>
      <w:r w:rsidRPr="003E3EEE">
        <w:rPr>
          <w:rFonts w:eastAsia="Calibri"/>
          <w:sz w:val="28"/>
          <w:szCs w:val="28"/>
        </w:rPr>
        <w:t>продукты мет</w:t>
      </w:r>
      <w:r w:rsidR="00DE0794">
        <w:rPr>
          <w:rFonts w:eastAsia="Calibri"/>
          <w:sz w:val="28"/>
          <w:szCs w:val="28"/>
        </w:rPr>
        <w:t>аболитов из определенных</w:t>
      </w:r>
      <w:r w:rsidRPr="003E3EEE">
        <w:rPr>
          <w:rFonts w:eastAsia="Calibri"/>
          <w:sz w:val="28"/>
          <w:szCs w:val="28"/>
        </w:rPr>
        <w:t xml:space="preserve"> соединений.</w:t>
      </w:r>
    </w:p>
    <w:p w:rsidR="003E3EEE" w:rsidRPr="003E3EEE" w:rsidRDefault="003E3EEE" w:rsidP="003E3EEE">
      <w:pPr>
        <w:widowControl/>
        <w:autoSpaceDE/>
        <w:autoSpaceDN/>
        <w:ind w:firstLine="708"/>
        <w:jc w:val="both"/>
        <w:rPr>
          <w:rFonts w:eastAsia="Calibri"/>
          <w:sz w:val="28"/>
          <w:szCs w:val="28"/>
          <w:lang w:val="kk-KZ"/>
        </w:rPr>
      </w:pPr>
      <w:r w:rsidRPr="003E3EEE">
        <w:rPr>
          <w:rFonts w:eastAsia="Calibri"/>
          <w:b/>
          <w:sz w:val="28"/>
          <w:szCs w:val="28"/>
          <w:lang w:val="kk-KZ"/>
        </w:rPr>
        <w:t>Экстракт</w:t>
      </w:r>
      <w:r w:rsidRPr="003E3EEE">
        <w:rPr>
          <w:rFonts w:eastAsia="Calibri"/>
          <w:sz w:val="28"/>
          <w:szCs w:val="28"/>
          <w:lang w:val="kk-KZ"/>
        </w:rPr>
        <w:t xml:space="preserve"> </w:t>
      </w:r>
      <w:r w:rsidRPr="003E3EEE">
        <w:rPr>
          <w:rFonts w:eastAsia="Calibri"/>
          <w:sz w:val="28"/>
          <w:szCs w:val="28"/>
        </w:rPr>
        <w:t>–</w:t>
      </w:r>
      <w:r w:rsidR="00DE0794">
        <w:rPr>
          <w:rFonts w:eastAsia="Calibri"/>
          <w:sz w:val="28"/>
          <w:szCs w:val="28"/>
        </w:rPr>
        <w:t xml:space="preserve"> </w:t>
      </w:r>
      <w:r w:rsidRPr="003E3EEE">
        <w:rPr>
          <w:rFonts w:eastAsia="Calibri"/>
          <w:sz w:val="28"/>
          <w:szCs w:val="28"/>
        </w:rPr>
        <w:t xml:space="preserve">вещество </w:t>
      </w:r>
      <w:r w:rsidR="00DE0794">
        <w:rPr>
          <w:rFonts w:eastAsia="Calibri"/>
          <w:sz w:val="28"/>
          <w:szCs w:val="28"/>
        </w:rPr>
        <w:t>полученное</w:t>
      </w:r>
      <w:r w:rsidRPr="003E3EEE">
        <w:rPr>
          <w:rFonts w:eastAsia="Calibri"/>
          <w:sz w:val="28"/>
          <w:szCs w:val="28"/>
        </w:rPr>
        <w:t xml:space="preserve"> из </w:t>
      </w:r>
      <w:r w:rsidRPr="003E3EEE">
        <w:rPr>
          <w:rFonts w:eastAsia="Calibri"/>
          <w:sz w:val="28"/>
          <w:szCs w:val="28"/>
          <w:lang w:val="kk-KZ"/>
        </w:rPr>
        <w:t xml:space="preserve">растительного </w:t>
      </w:r>
      <w:r w:rsidRPr="003E3EEE">
        <w:rPr>
          <w:rFonts w:eastAsia="Calibri"/>
          <w:sz w:val="28"/>
          <w:szCs w:val="28"/>
        </w:rPr>
        <w:t>сырья</w:t>
      </w:r>
      <w:r w:rsidRPr="003E3EEE">
        <w:rPr>
          <w:rFonts w:eastAsia="Calibri"/>
          <w:sz w:val="28"/>
          <w:szCs w:val="28"/>
          <w:lang w:val="kk-KZ"/>
        </w:rPr>
        <w:t xml:space="preserve"> или животного происхождения,</w:t>
      </w:r>
      <w:r w:rsidR="00DE0794">
        <w:rPr>
          <w:rFonts w:eastAsia="Calibri"/>
          <w:sz w:val="28"/>
          <w:szCs w:val="28"/>
          <w:lang w:val="kk-KZ"/>
        </w:rPr>
        <w:t xml:space="preserve"> имеющаяся лекарственную форму,</w:t>
      </w:r>
      <w:r w:rsidRPr="003E3EEE">
        <w:rPr>
          <w:rFonts w:eastAsia="Calibri"/>
          <w:sz w:val="28"/>
          <w:szCs w:val="28"/>
          <w:lang w:val="kk-KZ"/>
        </w:rPr>
        <w:t xml:space="preserve"> представляющие собой подвижные, вязкие жидкости или сухие массы. </w:t>
      </w:r>
    </w:p>
    <w:p w:rsidR="003E3EEE" w:rsidRPr="003E3EEE" w:rsidRDefault="003E3EEE" w:rsidP="003E3EEE">
      <w:pPr>
        <w:widowControl/>
        <w:autoSpaceDE/>
        <w:autoSpaceDN/>
        <w:ind w:firstLine="708"/>
        <w:jc w:val="both"/>
        <w:rPr>
          <w:rFonts w:eastAsia="Calibri"/>
          <w:sz w:val="28"/>
          <w:szCs w:val="28"/>
        </w:rPr>
      </w:pPr>
      <w:r w:rsidRPr="003E3EEE">
        <w:rPr>
          <w:rFonts w:eastAsia="Calibri"/>
          <w:b/>
          <w:sz w:val="28"/>
          <w:szCs w:val="28"/>
        </w:rPr>
        <w:t>Экспериментальная модель</w:t>
      </w:r>
      <w:r w:rsidRPr="003E3EEE">
        <w:rPr>
          <w:rFonts w:eastAsia="Calibri"/>
          <w:sz w:val="28"/>
          <w:szCs w:val="28"/>
        </w:rPr>
        <w:t xml:space="preserve"> – воспроизведение патологичесого состояния у животных в экспериментальных условиях.</w:t>
      </w:r>
    </w:p>
    <w:p w:rsidR="003E3EEE" w:rsidRPr="003E3EEE" w:rsidRDefault="003E3EEE" w:rsidP="003E3EEE">
      <w:pPr>
        <w:widowControl/>
        <w:autoSpaceDE/>
        <w:autoSpaceDN/>
        <w:ind w:firstLine="708"/>
        <w:jc w:val="both"/>
        <w:rPr>
          <w:rFonts w:eastAsia="Calibri"/>
          <w:sz w:val="28"/>
          <w:szCs w:val="28"/>
        </w:rPr>
      </w:pPr>
      <w:r w:rsidRPr="003E3EEE">
        <w:rPr>
          <w:rFonts w:eastAsia="Calibri"/>
          <w:b/>
          <w:sz w:val="28"/>
          <w:szCs w:val="28"/>
        </w:rPr>
        <w:t xml:space="preserve">Токсичность </w:t>
      </w:r>
      <w:r w:rsidRPr="003E3EEE">
        <w:rPr>
          <w:rFonts w:eastAsia="Calibri"/>
          <w:sz w:val="28"/>
          <w:szCs w:val="28"/>
        </w:rPr>
        <w:t>– свойство вещества при попадании в определенных количества в организм человека, животных или растений вызывать их отравление или гибель.</w:t>
      </w:r>
    </w:p>
    <w:p w:rsidR="003E3EEE" w:rsidRPr="003E3EEE" w:rsidRDefault="003E3EEE" w:rsidP="003E3EEE">
      <w:pPr>
        <w:widowControl/>
        <w:autoSpaceDE/>
        <w:autoSpaceDN/>
        <w:ind w:firstLine="708"/>
        <w:jc w:val="both"/>
        <w:rPr>
          <w:rFonts w:eastAsia="Calibri"/>
          <w:sz w:val="28"/>
          <w:szCs w:val="28"/>
        </w:rPr>
      </w:pPr>
      <w:proofErr w:type="gramStart"/>
      <w:r w:rsidRPr="003E3EEE">
        <w:rPr>
          <w:rFonts w:eastAsia="Calibri"/>
          <w:b/>
          <w:sz w:val="28"/>
          <w:szCs w:val="28"/>
        </w:rPr>
        <w:t>Острая токсичность</w:t>
      </w:r>
      <w:r w:rsidR="00DE0794">
        <w:rPr>
          <w:rFonts w:eastAsia="Calibri"/>
          <w:sz w:val="28"/>
          <w:szCs w:val="28"/>
        </w:rPr>
        <w:t xml:space="preserve"> – токсичность при </w:t>
      </w:r>
      <w:r w:rsidRPr="003E3EEE">
        <w:rPr>
          <w:rFonts w:eastAsia="Calibri"/>
          <w:sz w:val="28"/>
          <w:szCs w:val="28"/>
        </w:rPr>
        <w:t xml:space="preserve">лекарственным препаратом при введении </w:t>
      </w:r>
      <w:r w:rsidR="00DE0794">
        <w:rPr>
          <w:rFonts w:eastAsia="Calibri"/>
          <w:sz w:val="28"/>
          <w:szCs w:val="28"/>
        </w:rPr>
        <w:t>определенных</w:t>
      </w:r>
      <w:r w:rsidRPr="003E3EEE">
        <w:rPr>
          <w:rFonts w:eastAsia="Calibri"/>
          <w:sz w:val="28"/>
          <w:szCs w:val="28"/>
        </w:rPr>
        <w:t xml:space="preserve"> доз в срок, не превышающий</w:t>
      </w:r>
      <w:r w:rsidR="00DE0794">
        <w:rPr>
          <w:rFonts w:eastAsia="Calibri"/>
          <w:sz w:val="28"/>
          <w:szCs w:val="28"/>
        </w:rPr>
        <w:t xml:space="preserve"> в течение</w:t>
      </w:r>
      <w:r w:rsidRPr="003E3EEE">
        <w:rPr>
          <w:rFonts w:eastAsia="Calibri"/>
          <w:sz w:val="28"/>
          <w:szCs w:val="28"/>
        </w:rPr>
        <w:t xml:space="preserve"> 24 часа.</w:t>
      </w:r>
      <w:proofErr w:type="gramEnd"/>
    </w:p>
    <w:p w:rsidR="003E3EEE" w:rsidRPr="003E3EEE" w:rsidRDefault="003E3EEE" w:rsidP="003E3EEE">
      <w:pPr>
        <w:widowControl/>
        <w:autoSpaceDE/>
        <w:autoSpaceDN/>
        <w:ind w:firstLine="708"/>
        <w:jc w:val="both"/>
        <w:rPr>
          <w:rFonts w:eastAsia="Calibri"/>
          <w:sz w:val="28"/>
          <w:szCs w:val="28"/>
          <w:lang w:val="kk-KZ"/>
        </w:rPr>
      </w:pPr>
      <w:r w:rsidRPr="003E3EEE">
        <w:rPr>
          <w:rFonts w:eastAsia="Calibri"/>
          <w:b/>
          <w:sz w:val="28"/>
          <w:szCs w:val="28"/>
        </w:rPr>
        <w:t xml:space="preserve">Хроническая токсичность </w:t>
      </w:r>
      <w:r w:rsidRPr="003E3EEE">
        <w:rPr>
          <w:rFonts w:eastAsia="Calibri"/>
          <w:sz w:val="28"/>
          <w:szCs w:val="28"/>
        </w:rPr>
        <w:t>– совокупность функциональных и/или морфологических нарушений органов и систем подопытного животного после повторного введения.</w:t>
      </w:r>
    </w:p>
    <w:p w:rsidR="003E3EEE" w:rsidRPr="003E3EEE" w:rsidRDefault="003E3EEE" w:rsidP="003E3EEE">
      <w:pPr>
        <w:widowControl/>
        <w:autoSpaceDE/>
        <w:autoSpaceDN/>
        <w:ind w:firstLine="708"/>
        <w:jc w:val="both"/>
        <w:rPr>
          <w:rFonts w:eastAsia="Calibri"/>
          <w:sz w:val="28"/>
          <w:szCs w:val="28"/>
          <w:lang w:val="kk-KZ"/>
        </w:rPr>
      </w:pPr>
      <w:r w:rsidRPr="003E3EEE">
        <w:rPr>
          <w:rFonts w:eastAsia="Calibri"/>
          <w:b/>
          <w:color w:val="222222"/>
          <w:sz w:val="28"/>
          <w:szCs w:val="28"/>
          <w:shd w:val="clear" w:color="auto" w:fill="FFFFFF"/>
        </w:rPr>
        <w:t>Воспаление</w:t>
      </w:r>
      <w:r w:rsidRPr="003E3EEE">
        <w:rPr>
          <w:rFonts w:eastAsia="Calibri"/>
          <w:color w:val="222222"/>
          <w:sz w:val="28"/>
          <w:szCs w:val="28"/>
          <w:shd w:val="clear" w:color="auto" w:fill="FFFFFF"/>
        </w:rPr>
        <w:t xml:space="preserve"> — </w:t>
      </w:r>
      <w:r w:rsidRPr="003E3EEE">
        <w:rPr>
          <w:rFonts w:eastAsia="Calibri"/>
          <w:color w:val="202124"/>
          <w:sz w:val="28"/>
          <w:szCs w:val="28"/>
          <w:shd w:val="clear" w:color="auto" w:fill="FFFFFF"/>
        </w:rPr>
        <w:t>это </w:t>
      </w:r>
      <w:r w:rsidRPr="003E3EEE">
        <w:rPr>
          <w:rFonts w:eastAsia="Calibri"/>
          <w:color w:val="040C28"/>
          <w:sz w:val="28"/>
          <w:szCs w:val="28"/>
        </w:rPr>
        <w:t>реакция иммунной системы организма на раздражитель или повреждение</w:t>
      </w:r>
      <w:r w:rsidRPr="003E3EEE">
        <w:rPr>
          <w:rFonts w:eastAsia="Calibri"/>
          <w:color w:val="202124"/>
          <w:sz w:val="28"/>
          <w:szCs w:val="28"/>
          <w:shd w:val="clear" w:color="auto" w:fill="FFFFFF"/>
        </w:rPr>
        <w:t>.</w:t>
      </w:r>
    </w:p>
    <w:p w:rsidR="003E3EEE" w:rsidRPr="003E3EEE" w:rsidRDefault="003E3EEE" w:rsidP="003E3EEE">
      <w:pPr>
        <w:widowControl/>
        <w:autoSpaceDE/>
        <w:autoSpaceDN/>
        <w:ind w:firstLine="708"/>
        <w:jc w:val="both"/>
        <w:rPr>
          <w:rFonts w:eastAsia="Calibri"/>
          <w:b/>
          <w:sz w:val="28"/>
          <w:szCs w:val="28"/>
          <w:lang w:val="kk-KZ"/>
        </w:rPr>
      </w:pPr>
      <w:r w:rsidRPr="003E3EEE">
        <w:rPr>
          <w:rFonts w:eastAsia="Calibri"/>
          <w:b/>
          <w:sz w:val="28"/>
          <w:szCs w:val="28"/>
          <w:lang w:val="kk-KZ"/>
        </w:rPr>
        <w:t xml:space="preserve">Язва желудка </w:t>
      </w:r>
      <w:r w:rsidRPr="003E3EEE">
        <w:rPr>
          <w:rFonts w:eastAsia="Calibri"/>
          <w:sz w:val="28"/>
          <w:szCs w:val="28"/>
          <w:lang w:val="kk-KZ"/>
        </w:rPr>
        <w:t xml:space="preserve">– дефект слизистой оболочки и подлежащих тканей органа. </w:t>
      </w:r>
    </w:p>
    <w:p w:rsidR="003E3EEE" w:rsidRPr="003E3EEE" w:rsidRDefault="003E3EEE" w:rsidP="003E3EEE">
      <w:pPr>
        <w:widowControl/>
        <w:autoSpaceDE/>
        <w:autoSpaceDN/>
        <w:ind w:firstLine="708"/>
        <w:jc w:val="both"/>
        <w:rPr>
          <w:rFonts w:eastAsia="Calibri"/>
          <w:sz w:val="28"/>
          <w:szCs w:val="28"/>
          <w:lang w:val="kk-KZ"/>
        </w:rPr>
      </w:pPr>
      <w:r w:rsidRPr="003E3EEE">
        <w:rPr>
          <w:rFonts w:eastAsia="Calibri"/>
          <w:b/>
          <w:color w:val="222222"/>
          <w:sz w:val="28"/>
          <w:szCs w:val="28"/>
          <w:shd w:val="clear" w:color="auto" w:fill="FFFFFF"/>
        </w:rPr>
        <w:t>Окислительный (оксидативный) стресс</w:t>
      </w:r>
      <w:r w:rsidRPr="003E3EEE">
        <w:rPr>
          <w:rFonts w:eastAsia="Calibri"/>
          <w:color w:val="222222"/>
          <w:sz w:val="28"/>
          <w:szCs w:val="28"/>
          <w:shd w:val="clear" w:color="auto" w:fill="FFFFFF"/>
        </w:rPr>
        <w:t xml:space="preserve"> - это состояние, характеризующееся дисбалансом между оксидантами и антиоксидантами в пользу оксидантов, может оказывать существенное воздействие на организм. </w:t>
      </w:r>
    </w:p>
    <w:p w:rsidR="00810C83" w:rsidRPr="003E3EEE" w:rsidRDefault="00810C83" w:rsidP="003E3EEE">
      <w:pPr>
        <w:pStyle w:val="1"/>
        <w:spacing w:before="0"/>
        <w:ind w:left="0"/>
        <w:jc w:val="both"/>
        <w:rPr>
          <w:lang w:val="kk-KZ"/>
        </w:rPr>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BA4182">
      <w:pPr>
        <w:pStyle w:val="1"/>
        <w:spacing w:before="0"/>
        <w:ind w:left="0"/>
      </w:pPr>
    </w:p>
    <w:p w:rsidR="00810C83" w:rsidRDefault="00810C83" w:rsidP="003E3EEE">
      <w:pPr>
        <w:pStyle w:val="1"/>
        <w:spacing w:before="0"/>
        <w:ind w:left="0"/>
        <w:jc w:val="left"/>
      </w:pPr>
    </w:p>
    <w:p w:rsidR="00810C83" w:rsidRDefault="00810C83" w:rsidP="003E3EEE">
      <w:pPr>
        <w:pStyle w:val="1"/>
        <w:spacing w:before="0"/>
        <w:ind w:left="0"/>
        <w:jc w:val="left"/>
      </w:pPr>
    </w:p>
    <w:p w:rsidR="00810C83" w:rsidRDefault="00810C83" w:rsidP="00BA4182">
      <w:pPr>
        <w:pStyle w:val="1"/>
        <w:spacing w:before="0"/>
        <w:ind w:left="0"/>
      </w:pPr>
    </w:p>
    <w:p w:rsidR="00354AD4" w:rsidRDefault="00D15B59" w:rsidP="00BA4182">
      <w:pPr>
        <w:pStyle w:val="1"/>
        <w:spacing w:before="0"/>
        <w:ind w:left="0"/>
      </w:pPr>
      <w:r>
        <w:t>ЗНАКИ</w:t>
      </w:r>
      <w:r>
        <w:rPr>
          <w:spacing w:val="-2"/>
        </w:rPr>
        <w:t xml:space="preserve"> </w:t>
      </w:r>
      <w:r>
        <w:t>И</w:t>
      </w:r>
      <w:r>
        <w:rPr>
          <w:spacing w:val="-2"/>
        </w:rPr>
        <w:t xml:space="preserve"> СОКРАЩЕНИЯ</w:t>
      </w:r>
    </w:p>
    <w:p w:rsidR="00BA4182" w:rsidRDefault="00D15B59" w:rsidP="00BA4182">
      <w:pPr>
        <w:pStyle w:val="a3"/>
        <w:ind w:left="0"/>
        <w:jc w:val="left"/>
      </w:pPr>
      <w:r>
        <w:t>НПВП</w:t>
      </w:r>
      <w:r>
        <w:rPr>
          <w:spacing w:val="-11"/>
        </w:rPr>
        <w:t xml:space="preserve"> </w:t>
      </w:r>
      <w:r>
        <w:t>–</w:t>
      </w:r>
      <w:r>
        <w:rPr>
          <w:spacing w:val="-9"/>
        </w:rPr>
        <w:t xml:space="preserve"> </w:t>
      </w:r>
      <w:r>
        <w:t>нестероидные</w:t>
      </w:r>
      <w:r>
        <w:rPr>
          <w:spacing w:val="-9"/>
        </w:rPr>
        <w:t xml:space="preserve"> </w:t>
      </w:r>
      <w:r>
        <w:t>противовоспалительные</w:t>
      </w:r>
      <w:r>
        <w:rPr>
          <w:spacing w:val="-12"/>
        </w:rPr>
        <w:t xml:space="preserve"> </w:t>
      </w:r>
      <w:r>
        <w:t xml:space="preserve">препараты </w:t>
      </w:r>
    </w:p>
    <w:p w:rsidR="00354AD4" w:rsidRDefault="00D15B59" w:rsidP="00BA4182">
      <w:pPr>
        <w:pStyle w:val="a3"/>
        <w:ind w:left="0"/>
        <w:jc w:val="left"/>
      </w:pPr>
      <w:r>
        <w:t>ЯБ – язвенная болезнь</w:t>
      </w:r>
    </w:p>
    <w:p w:rsidR="00354AD4" w:rsidRDefault="00D15B59" w:rsidP="00BA4182">
      <w:pPr>
        <w:pStyle w:val="a3"/>
        <w:ind w:left="0"/>
        <w:jc w:val="left"/>
      </w:pPr>
      <w:r>
        <w:t>ЛД</w:t>
      </w:r>
      <w:r>
        <w:rPr>
          <w:vertAlign w:val="subscript"/>
        </w:rPr>
        <w:t>50</w:t>
      </w:r>
      <w:r>
        <w:rPr>
          <w:spacing w:val="-3"/>
        </w:rPr>
        <w:t xml:space="preserve"> </w:t>
      </w:r>
      <w:r>
        <w:t>–</w:t>
      </w:r>
      <w:r>
        <w:rPr>
          <w:spacing w:val="-2"/>
        </w:rPr>
        <w:t xml:space="preserve"> доза</w:t>
      </w:r>
      <w:r w:rsidR="00DE0794">
        <w:rPr>
          <w:spacing w:val="-2"/>
        </w:rPr>
        <w:t xml:space="preserve"> в милиграммах вещества на килограмм, вызывает гибель 50% опытных крыс.</w:t>
      </w:r>
    </w:p>
    <w:p w:rsidR="00DE0794" w:rsidRDefault="00DE0794" w:rsidP="00DE0794">
      <w:pPr>
        <w:pStyle w:val="a3"/>
        <w:ind w:left="0"/>
        <w:jc w:val="left"/>
      </w:pPr>
      <w:r>
        <w:t>ЛПВП − липопротеин высокой плотности</w:t>
      </w:r>
    </w:p>
    <w:p w:rsidR="00DE0794" w:rsidRDefault="00DE0794" w:rsidP="00DE0794">
      <w:pPr>
        <w:pStyle w:val="a3"/>
        <w:ind w:left="0"/>
        <w:jc w:val="left"/>
      </w:pPr>
      <w:r>
        <w:t>ЛПНП</w:t>
      </w:r>
      <w:r>
        <w:rPr>
          <w:spacing w:val="-7"/>
        </w:rPr>
        <w:t xml:space="preserve"> </w:t>
      </w:r>
      <w:r>
        <w:t>−</w:t>
      </w:r>
      <w:r>
        <w:rPr>
          <w:spacing w:val="-7"/>
        </w:rPr>
        <w:t xml:space="preserve"> </w:t>
      </w:r>
      <w:r>
        <w:t>липопротеин</w:t>
      </w:r>
      <w:r>
        <w:rPr>
          <w:spacing w:val="-5"/>
        </w:rPr>
        <w:t xml:space="preserve"> </w:t>
      </w:r>
      <w:r>
        <w:t>низкой</w:t>
      </w:r>
      <w:r>
        <w:rPr>
          <w:spacing w:val="-8"/>
        </w:rPr>
        <w:t xml:space="preserve"> </w:t>
      </w:r>
      <w:r>
        <w:rPr>
          <w:spacing w:val="-2"/>
        </w:rPr>
        <w:t>плотности</w:t>
      </w:r>
    </w:p>
    <w:p w:rsidR="00354AD4" w:rsidRDefault="00D15B59" w:rsidP="00BA4182">
      <w:pPr>
        <w:pStyle w:val="a3"/>
        <w:ind w:left="0"/>
        <w:jc w:val="left"/>
      </w:pPr>
      <w:r>
        <w:t>СОЖ</w:t>
      </w:r>
      <w:r>
        <w:rPr>
          <w:spacing w:val="-5"/>
        </w:rPr>
        <w:t xml:space="preserve"> </w:t>
      </w:r>
      <w:r>
        <w:t>–</w:t>
      </w:r>
      <w:r>
        <w:rPr>
          <w:spacing w:val="-3"/>
        </w:rPr>
        <w:t xml:space="preserve"> </w:t>
      </w:r>
      <w:r>
        <w:t>слизистая</w:t>
      </w:r>
      <w:r>
        <w:rPr>
          <w:spacing w:val="-6"/>
        </w:rPr>
        <w:t xml:space="preserve"> </w:t>
      </w:r>
      <w:r>
        <w:t>оболочка</w:t>
      </w:r>
      <w:r>
        <w:rPr>
          <w:spacing w:val="-3"/>
        </w:rPr>
        <w:t xml:space="preserve"> </w:t>
      </w:r>
      <w:r>
        <w:rPr>
          <w:spacing w:val="-2"/>
        </w:rPr>
        <w:t>желудка</w:t>
      </w:r>
    </w:p>
    <w:p w:rsidR="00BA4182" w:rsidRDefault="00D15B59" w:rsidP="00BA4182">
      <w:pPr>
        <w:pStyle w:val="a3"/>
        <w:ind w:left="0"/>
        <w:jc w:val="left"/>
      </w:pPr>
      <w:r>
        <w:t>ШИК</w:t>
      </w:r>
      <w:r>
        <w:rPr>
          <w:spacing w:val="-5"/>
        </w:rPr>
        <w:t xml:space="preserve"> </w:t>
      </w:r>
      <w:r>
        <w:t>–</w:t>
      </w:r>
      <w:r>
        <w:rPr>
          <w:spacing w:val="-4"/>
        </w:rPr>
        <w:t xml:space="preserve"> </w:t>
      </w:r>
      <w:r>
        <w:t>окраска</w:t>
      </w:r>
      <w:r>
        <w:rPr>
          <w:spacing w:val="-7"/>
        </w:rPr>
        <w:t xml:space="preserve"> </w:t>
      </w:r>
      <w:r>
        <w:t>реактивом</w:t>
      </w:r>
      <w:r>
        <w:rPr>
          <w:spacing w:val="-4"/>
        </w:rPr>
        <w:t xml:space="preserve"> </w:t>
      </w:r>
      <w:r>
        <w:t>Шиффа</w:t>
      </w:r>
      <w:r>
        <w:rPr>
          <w:spacing w:val="-7"/>
        </w:rPr>
        <w:t xml:space="preserve"> </w:t>
      </w:r>
      <w:r>
        <w:t>и</w:t>
      </w:r>
      <w:r>
        <w:rPr>
          <w:spacing w:val="-4"/>
        </w:rPr>
        <w:t xml:space="preserve"> </w:t>
      </w:r>
      <w:r>
        <w:t>йодной</w:t>
      </w:r>
      <w:r>
        <w:rPr>
          <w:spacing w:val="-7"/>
        </w:rPr>
        <w:t xml:space="preserve"> </w:t>
      </w:r>
      <w:r>
        <w:t xml:space="preserve">кислотой </w:t>
      </w:r>
    </w:p>
    <w:p w:rsidR="00354AD4" w:rsidRDefault="00D15B59" w:rsidP="00BA4182">
      <w:pPr>
        <w:pStyle w:val="a3"/>
        <w:ind w:left="0"/>
        <w:jc w:val="left"/>
      </w:pPr>
      <w:r>
        <w:t>ИП – индекс Паулса</w:t>
      </w:r>
    </w:p>
    <w:p w:rsidR="00354AD4" w:rsidRDefault="00D15B59" w:rsidP="00BA4182">
      <w:pPr>
        <w:pStyle w:val="a3"/>
        <w:ind w:left="0"/>
        <w:jc w:val="left"/>
      </w:pPr>
      <w:r>
        <w:t>ИПП</w:t>
      </w:r>
      <w:r>
        <w:rPr>
          <w:spacing w:val="-7"/>
        </w:rPr>
        <w:t xml:space="preserve"> </w:t>
      </w:r>
      <w:r>
        <w:t>–</w:t>
      </w:r>
      <w:r>
        <w:rPr>
          <w:spacing w:val="-5"/>
        </w:rPr>
        <w:t xml:space="preserve"> </w:t>
      </w:r>
      <w:r>
        <w:t>ингибиторы</w:t>
      </w:r>
      <w:r>
        <w:rPr>
          <w:spacing w:val="-5"/>
        </w:rPr>
        <w:t xml:space="preserve"> </w:t>
      </w:r>
      <w:r>
        <w:t>протонной</w:t>
      </w:r>
      <w:r>
        <w:rPr>
          <w:spacing w:val="-5"/>
        </w:rPr>
        <w:t xml:space="preserve"> </w:t>
      </w:r>
      <w:r>
        <w:rPr>
          <w:spacing w:val="-4"/>
        </w:rPr>
        <w:t>помпы</w:t>
      </w:r>
    </w:p>
    <w:p w:rsidR="00BA4182" w:rsidRDefault="00D15B59" w:rsidP="00BA4182">
      <w:pPr>
        <w:pStyle w:val="a3"/>
        <w:ind w:left="0"/>
        <w:jc w:val="left"/>
      </w:pPr>
      <w:r>
        <w:t>ПА</w:t>
      </w:r>
      <w:r>
        <w:rPr>
          <w:spacing w:val="-10"/>
        </w:rPr>
        <w:t xml:space="preserve"> </w:t>
      </w:r>
      <w:r>
        <w:t>–</w:t>
      </w:r>
      <w:r>
        <w:rPr>
          <w:spacing w:val="-8"/>
        </w:rPr>
        <w:t xml:space="preserve"> </w:t>
      </w:r>
      <w:r>
        <w:t>показатель</w:t>
      </w:r>
      <w:r>
        <w:rPr>
          <w:spacing w:val="-9"/>
        </w:rPr>
        <w:t xml:space="preserve"> </w:t>
      </w:r>
      <w:r>
        <w:t>противоязвенной</w:t>
      </w:r>
      <w:r>
        <w:rPr>
          <w:spacing w:val="-8"/>
        </w:rPr>
        <w:t xml:space="preserve"> </w:t>
      </w:r>
      <w:r>
        <w:t xml:space="preserve">активности </w:t>
      </w:r>
    </w:p>
    <w:p w:rsidR="00354AD4" w:rsidRDefault="00D15B59" w:rsidP="00BA4182">
      <w:pPr>
        <w:pStyle w:val="a3"/>
        <w:ind w:left="0"/>
        <w:jc w:val="left"/>
      </w:pPr>
      <w:r>
        <w:t>ПГЕ</w:t>
      </w:r>
      <w:proofErr w:type="gramStart"/>
      <w:r>
        <w:t>2</w:t>
      </w:r>
      <w:proofErr w:type="gramEnd"/>
      <w:r>
        <w:t xml:space="preserve"> – простагландин Е2</w:t>
      </w:r>
    </w:p>
    <w:p w:rsidR="00354AD4" w:rsidRDefault="00D15B59" w:rsidP="00BA4182">
      <w:pPr>
        <w:pStyle w:val="a3"/>
        <w:ind w:left="0"/>
        <w:jc w:val="left"/>
      </w:pPr>
      <w:r>
        <w:t>ЦОГ</w:t>
      </w:r>
      <w:r>
        <w:rPr>
          <w:spacing w:val="-2"/>
        </w:rPr>
        <w:t xml:space="preserve"> </w:t>
      </w:r>
      <w:r>
        <w:t>–</w:t>
      </w:r>
      <w:r>
        <w:rPr>
          <w:spacing w:val="-2"/>
        </w:rPr>
        <w:t xml:space="preserve"> циклооксигеназа</w:t>
      </w:r>
    </w:p>
    <w:p w:rsidR="00BA4182" w:rsidRDefault="00D15B59" w:rsidP="00BA4182">
      <w:pPr>
        <w:pStyle w:val="a3"/>
        <w:ind w:left="0"/>
        <w:jc w:val="left"/>
      </w:pPr>
      <w:r>
        <w:t>БАК</w:t>
      </w:r>
      <w:r>
        <w:rPr>
          <w:spacing w:val="-12"/>
        </w:rPr>
        <w:t xml:space="preserve"> </w:t>
      </w:r>
      <w:r>
        <w:t>–</w:t>
      </w:r>
      <w:r>
        <w:rPr>
          <w:spacing w:val="-11"/>
        </w:rPr>
        <w:t xml:space="preserve"> </w:t>
      </w:r>
      <w:r>
        <w:t>биологически-активный</w:t>
      </w:r>
      <w:r>
        <w:rPr>
          <w:spacing w:val="-13"/>
        </w:rPr>
        <w:t xml:space="preserve"> </w:t>
      </w:r>
      <w:r>
        <w:t xml:space="preserve">комплекс </w:t>
      </w:r>
    </w:p>
    <w:p w:rsidR="00354AD4" w:rsidRDefault="00D15B59" w:rsidP="00BA4182">
      <w:pPr>
        <w:pStyle w:val="a3"/>
        <w:ind w:left="0"/>
        <w:jc w:val="left"/>
      </w:pPr>
      <w:r>
        <w:t>КА – коэффициент атерогенности</w:t>
      </w:r>
    </w:p>
    <w:p w:rsidR="00BA4182" w:rsidRDefault="00D15B59" w:rsidP="00BA4182">
      <w:pPr>
        <w:pStyle w:val="a3"/>
        <w:ind w:left="0"/>
        <w:jc w:val="left"/>
      </w:pPr>
      <w:r>
        <w:t xml:space="preserve">АЛТ – аланинаминотрансфераза </w:t>
      </w:r>
    </w:p>
    <w:p w:rsidR="00BA4182" w:rsidRDefault="00D15B59" w:rsidP="00BA4182">
      <w:pPr>
        <w:pStyle w:val="a3"/>
        <w:ind w:left="0"/>
        <w:jc w:val="left"/>
      </w:pPr>
      <w:r>
        <w:t>АСТ</w:t>
      </w:r>
      <w:r>
        <w:rPr>
          <w:spacing w:val="-18"/>
        </w:rPr>
        <w:t xml:space="preserve"> </w:t>
      </w:r>
      <w:r>
        <w:t>–</w:t>
      </w:r>
      <w:r>
        <w:rPr>
          <w:spacing w:val="-16"/>
        </w:rPr>
        <w:t xml:space="preserve"> </w:t>
      </w:r>
      <w:r>
        <w:t xml:space="preserve">аспартатаминотрансфераза </w:t>
      </w:r>
    </w:p>
    <w:p w:rsidR="00BA4182" w:rsidRDefault="00D15B59" w:rsidP="00BA4182">
      <w:pPr>
        <w:pStyle w:val="a3"/>
        <w:ind w:left="0"/>
        <w:jc w:val="left"/>
      </w:pPr>
      <w:r>
        <w:t>АОА-антиоксидантная актвность</w:t>
      </w:r>
    </w:p>
    <w:p w:rsidR="00354AD4" w:rsidRDefault="00D15B59" w:rsidP="00BA4182">
      <w:pPr>
        <w:pStyle w:val="a3"/>
        <w:ind w:left="0"/>
        <w:jc w:val="left"/>
      </w:pPr>
      <w:r>
        <w:t>ЩФ – щелочная фосфатаза</w:t>
      </w:r>
    </w:p>
    <w:p w:rsidR="00DE0794" w:rsidRDefault="00DE0794" w:rsidP="00DE0794">
      <w:pPr>
        <w:pStyle w:val="a3"/>
        <w:ind w:left="0"/>
        <w:jc w:val="left"/>
      </w:pPr>
      <w:r>
        <w:t>MCV</w:t>
      </w:r>
      <w:r>
        <w:rPr>
          <w:spacing w:val="-4"/>
        </w:rPr>
        <w:t xml:space="preserve"> </w:t>
      </w:r>
      <w:r>
        <w:t>−</w:t>
      </w:r>
      <w:r>
        <w:rPr>
          <w:spacing w:val="-4"/>
        </w:rPr>
        <w:t xml:space="preserve"> </w:t>
      </w:r>
      <w:r>
        <w:t>средний</w:t>
      </w:r>
      <w:r>
        <w:rPr>
          <w:spacing w:val="-5"/>
        </w:rPr>
        <w:t xml:space="preserve"> </w:t>
      </w:r>
      <w:r>
        <w:t>объём</w:t>
      </w:r>
      <w:r>
        <w:rPr>
          <w:spacing w:val="-2"/>
        </w:rPr>
        <w:t xml:space="preserve"> эритроцитов</w:t>
      </w:r>
    </w:p>
    <w:p w:rsidR="00C14D38" w:rsidRDefault="00DE0794" w:rsidP="00C14D38">
      <w:pPr>
        <w:pStyle w:val="a3"/>
        <w:ind w:left="0"/>
        <w:jc w:val="left"/>
      </w:pPr>
      <w:r>
        <w:t>MCHC</w:t>
      </w:r>
      <w:r>
        <w:rPr>
          <w:spacing w:val="-6"/>
        </w:rPr>
        <w:t xml:space="preserve"> </w:t>
      </w:r>
      <w:r>
        <w:t>−</w:t>
      </w:r>
      <w:r>
        <w:rPr>
          <w:spacing w:val="-8"/>
        </w:rPr>
        <w:t xml:space="preserve"> </w:t>
      </w:r>
      <w:r>
        <w:t>средняя</w:t>
      </w:r>
      <w:r>
        <w:rPr>
          <w:spacing w:val="-6"/>
        </w:rPr>
        <w:t xml:space="preserve"> </w:t>
      </w:r>
      <w:r>
        <w:t>концентрация</w:t>
      </w:r>
      <w:r>
        <w:rPr>
          <w:spacing w:val="-6"/>
        </w:rPr>
        <w:t xml:space="preserve"> </w:t>
      </w:r>
      <w:r>
        <w:t>гемоглобина</w:t>
      </w:r>
      <w:r>
        <w:rPr>
          <w:spacing w:val="-6"/>
        </w:rPr>
        <w:t xml:space="preserve"> </w:t>
      </w:r>
      <w:r>
        <w:t>в</w:t>
      </w:r>
      <w:r>
        <w:rPr>
          <w:spacing w:val="-7"/>
        </w:rPr>
        <w:t xml:space="preserve"> </w:t>
      </w:r>
      <w:r>
        <w:t xml:space="preserve">эритроците </w:t>
      </w:r>
    </w:p>
    <w:p w:rsidR="00DE0794" w:rsidRDefault="00C14D38" w:rsidP="00DE0794">
      <w:pPr>
        <w:pStyle w:val="a3"/>
        <w:ind w:left="0"/>
        <w:jc w:val="left"/>
      </w:pPr>
      <w:r>
        <w:t>MCH − среднее содержание гемоглобина в эритроците</w:t>
      </w:r>
    </w:p>
    <w:p w:rsidR="00260AC7" w:rsidRDefault="00D15B59" w:rsidP="00BA4182">
      <w:pPr>
        <w:pStyle w:val="a3"/>
        <w:ind w:left="0"/>
        <w:jc w:val="left"/>
      </w:pPr>
      <w:r>
        <w:t>HGB</w:t>
      </w:r>
      <w:r>
        <w:rPr>
          <w:spacing w:val="-4"/>
        </w:rPr>
        <w:t xml:space="preserve"> </w:t>
      </w:r>
      <w:r>
        <w:t>−</w:t>
      </w:r>
      <w:r>
        <w:rPr>
          <w:spacing w:val="-6"/>
        </w:rPr>
        <w:t xml:space="preserve"> </w:t>
      </w:r>
      <w:r>
        <w:t>Hb,</w:t>
      </w:r>
      <w:r>
        <w:rPr>
          <w:spacing w:val="-5"/>
        </w:rPr>
        <w:t xml:space="preserve"> </w:t>
      </w:r>
      <w:r>
        <w:t>hemoglobin</w:t>
      </w:r>
      <w:r>
        <w:rPr>
          <w:spacing w:val="-1"/>
        </w:rPr>
        <w:t xml:space="preserve"> </w:t>
      </w:r>
      <w:r>
        <w:t>–</w:t>
      </w:r>
      <w:r>
        <w:rPr>
          <w:spacing w:val="-6"/>
        </w:rPr>
        <w:t xml:space="preserve"> </w:t>
      </w:r>
      <w:r>
        <w:t>концентрация</w:t>
      </w:r>
      <w:r>
        <w:rPr>
          <w:spacing w:val="-7"/>
        </w:rPr>
        <w:t xml:space="preserve"> </w:t>
      </w:r>
      <w:r>
        <w:t>гемоглобина</w:t>
      </w:r>
      <w:r>
        <w:rPr>
          <w:spacing w:val="-4"/>
        </w:rPr>
        <w:t xml:space="preserve"> </w:t>
      </w:r>
      <w:r>
        <w:t>в</w:t>
      </w:r>
      <w:r>
        <w:rPr>
          <w:spacing w:val="-5"/>
        </w:rPr>
        <w:t xml:space="preserve"> </w:t>
      </w:r>
      <w:r>
        <w:t>цельной</w:t>
      </w:r>
      <w:r>
        <w:rPr>
          <w:spacing w:val="-4"/>
        </w:rPr>
        <w:t xml:space="preserve"> </w:t>
      </w:r>
      <w:r>
        <w:t>крови</w:t>
      </w:r>
    </w:p>
    <w:p w:rsidR="00354AD4" w:rsidRDefault="00D15B59" w:rsidP="00BA4182">
      <w:pPr>
        <w:pStyle w:val="a3"/>
        <w:ind w:left="0"/>
        <w:jc w:val="left"/>
      </w:pPr>
      <w:r>
        <w:t>HCT – hematocrit − гематокрит</w:t>
      </w:r>
    </w:p>
    <w:p w:rsidR="00C14D38" w:rsidRDefault="00D15B59" w:rsidP="00C14D38">
      <w:pPr>
        <w:pStyle w:val="a3"/>
        <w:ind w:left="0"/>
        <w:jc w:val="left"/>
      </w:pPr>
      <w:r>
        <w:t>MCV − средний объём эритроцита</w:t>
      </w:r>
    </w:p>
    <w:p w:rsidR="00354AD4" w:rsidRDefault="00C14D38" w:rsidP="00BA4182">
      <w:pPr>
        <w:pStyle w:val="a3"/>
        <w:ind w:left="0"/>
        <w:jc w:val="left"/>
      </w:pPr>
      <w:r w:rsidRPr="00C14D38">
        <w:t xml:space="preserve"> </w:t>
      </w:r>
      <w:r>
        <w:t>PLT</w:t>
      </w:r>
      <w:r>
        <w:rPr>
          <w:spacing w:val="-7"/>
        </w:rPr>
        <w:t xml:space="preserve"> </w:t>
      </w:r>
      <w:r>
        <w:t>−platelets,</w:t>
      </w:r>
      <w:r>
        <w:rPr>
          <w:spacing w:val="-7"/>
        </w:rPr>
        <w:t xml:space="preserve"> </w:t>
      </w:r>
      <w:r>
        <w:t>кровяные</w:t>
      </w:r>
      <w:r>
        <w:rPr>
          <w:spacing w:val="-6"/>
        </w:rPr>
        <w:t xml:space="preserve"> </w:t>
      </w:r>
      <w:r>
        <w:t>пластинки,</w:t>
      </w:r>
      <w:r>
        <w:rPr>
          <w:spacing w:val="-7"/>
        </w:rPr>
        <w:t xml:space="preserve"> </w:t>
      </w:r>
      <w:r>
        <w:t>абсолютное</w:t>
      </w:r>
      <w:r>
        <w:rPr>
          <w:spacing w:val="-6"/>
        </w:rPr>
        <w:t xml:space="preserve"> </w:t>
      </w:r>
      <w:r>
        <w:t>содержание</w:t>
      </w:r>
      <w:r>
        <w:rPr>
          <w:spacing w:val="-6"/>
        </w:rPr>
        <w:t xml:space="preserve"> </w:t>
      </w:r>
      <w:r>
        <w:t>тромбоцитов</w:t>
      </w:r>
    </w:p>
    <w:p w:rsidR="00260AC7" w:rsidRDefault="00D15B59" w:rsidP="00BA4182">
      <w:pPr>
        <w:pStyle w:val="a3"/>
        <w:ind w:left="0"/>
        <w:jc w:val="left"/>
      </w:pPr>
      <w:r>
        <w:t>MCH − среднее содержание гемоглобина в отдельном эритроците</w:t>
      </w:r>
    </w:p>
    <w:p w:rsidR="00260AC7" w:rsidRDefault="00D15B59" w:rsidP="00BA4182">
      <w:pPr>
        <w:pStyle w:val="a3"/>
        <w:ind w:left="0"/>
        <w:jc w:val="left"/>
      </w:pPr>
      <w:r>
        <w:t>MCHC</w:t>
      </w:r>
      <w:r>
        <w:rPr>
          <w:spacing w:val="-6"/>
        </w:rPr>
        <w:t xml:space="preserve"> </w:t>
      </w:r>
      <w:r>
        <w:t>−</w:t>
      </w:r>
      <w:r>
        <w:rPr>
          <w:spacing w:val="-7"/>
        </w:rPr>
        <w:t xml:space="preserve"> </w:t>
      </w:r>
      <w:r>
        <w:t>средняя</w:t>
      </w:r>
      <w:r>
        <w:rPr>
          <w:spacing w:val="-6"/>
        </w:rPr>
        <w:t xml:space="preserve"> </w:t>
      </w:r>
      <w:r>
        <w:t>концентрация</w:t>
      </w:r>
      <w:r>
        <w:rPr>
          <w:spacing w:val="-6"/>
        </w:rPr>
        <w:t xml:space="preserve"> </w:t>
      </w:r>
      <w:r>
        <w:t>гемоглобина</w:t>
      </w:r>
      <w:r>
        <w:rPr>
          <w:spacing w:val="-6"/>
        </w:rPr>
        <w:t xml:space="preserve"> </w:t>
      </w:r>
      <w:r>
        <w:t>в</w:t>
      </w:r>
      <w:r>
        <w:rPr>
          <w:spacing w:val="-7"/>
        </w:rPr>
        <w:t xml:space="preserve"> </w:t>
      </w:r>
      <w:r>
        <w:t>эритроцитарной</w:t>
      </w:r>
      <w:r>
        <w:rPr>
          <w:spacing w:val="-6"/>
        </w:rPr>
        <w:t xml:space="preserve"> </w:t>
      </w:r>
      <w:r>
        <w:t>массе</w:t>
      </w:r>
    </w:p>
    <w:p w:rsidR="00354AD4" w:rsidRDefault="00D15B59" w:rsidP="00BA4182">
      <w:pPr>
        <w:pStyle w:val="a3"/>
        <w:ind w:left="0"/>
        <w:jc w:val="left"/>
      </w:pPr>
      <w:r>
        <w:t>MPV − mean platelet volume, средний объём тромбоцитов</w:t>
      </w:r>
    </w:p>
    <w:p w:rsidR="00354AD4" w:rsidRDefault="00D15B59" w:rsidP="00BA4182">
      <w:pPr>
        <w:pStyle w:val="a3"/>
        <w:ind w:left="0"/>
        <w:jc w:val="left"/>
      </w:pPr>
      <w:r>
        <w:t>PDW</w:t>
      </w:r>
      <w:r>
        <w:rPr>
          <w:spacing w:val="-8"/>
        </w:rPr>
        <w:t xml:space="preserve"> </w:t>
      </w:r>
      <w:r>
        <w:t>−</w:t>
      </w:r>
      <w:r>
        <w:rPr>
          <w:spacing w:val="-5"/>
        </w:rPr>
        <w:t xml:space="preserve"> </w:t>
      </w:r>
      <w:r>
        <w:t>относительная</w:t>
      </w:r>
      <w:r>
        <w:rPr>
          <w:spacing w:val="-4"/>
        </w:rPr>
        <w:t xml:space="preserve"> </w:t>
      </w:r>
      <w:r>
        <w:t>ширина</w:t>
      </w:r>
      <w:r>
        <w:rPr>
          <w:spacing w:val="-7"/>
        </w:rPr>
        <w:t xml:space="preserve"> </w:t>
      </w:r>
      <w:r>
        <w:t>распределения</w:t>
      </w:r>
      <w:r>
        <w:rPr>
          <w:spacing w:val="-4"/>
        </w:rPr>
        <w:t xml:space="preserve"> </w:t>
      </w:r>
      <w:r>
        <w:t>тромбоцитов</w:t>
      </w:r>
      <w:r>
        <w:rPr>
          <w:spacing w:val="-8"/>
        </w:rPr>
        <w:t xml:space="preserve"> </w:t>
      </w:r>
      <w:r>
        <w:t>по</w:t>
      </w:r>
      <w:r>
        <w:rPr>
          <w:spacing w:val="-7"/>
        </w:rPr>
        <w:t xml:space="preserve"> </w:t>
      </w:r>
      <w:r>
        <w:t>объёму, показатель гетерогенности тромбоцитов</w:t>
      </w:r>
    </w:p>
    <w:p w:rsidR="00354AD4" w:rsidRDefault="00D15B59" w:rsidP="00BA4182">
      <w:pPr>
        <w:pStyle w:val="a3"/>
        <w:ind w:left="0"/>
        <w:jc w:val="left"/>
      </w:pPr>
      <w:r>
        <w:t>PCT</w:t>
      </w:r>
      <w:r>
        <w:rPr>
          <w:spacing w:val="-7"/>
        </w:rPr>
        <w:t xml:space="preserve"> </w:t>
      </w:r>
      <w:r>
        <w:t>−</w:t>
      </w:r>
      <w:r>
        <w:rPr>
          <w:spacing w:val="-4"/>
        </w:rPr>
        <w:t xml:space="preserve"> </w:t>
      </w:r>
      <w:r>
        <w:t>platelet</w:t>
      </w:r>
      <w:r>
        <w:rPr>
          <w:spacing w:val="-2"/>
        </w:rPr>
        <w:t xml:space="preserve"> </w:t>
      </w:r>
      <w:r>
        <w:t>crit,</w:t>
      </w:r>
      <w:r>
        <w:rPr>
          <w:spacing w:val="-1"/>
        </w:rPr>
        <w:t xml:space="preserve"> </w:t>
      </w:r>
      <w:r>
        <w:rPr>
          <w:spacing w:val="-2"/>
        </w:rPr>
        <w:t>тромбокрит</w:t>
      </w:r>
    </w:p>
    <w:p w:rsidR="00354AD4" w:rsidRDefault="00D15B59" w:rsidP="00BA4182">
      <w:pPr>
        <w:pStyle w:val="a3"/>
        <w:ind w:left="0"/>
        <w:jc w:val="left"/>
      </w:pPr>
      <w:r>
        <w:t>MON − monocyte, содержание моноцитов</w:t>
      </w:r>
    </w:p>
    <w:p w:rsidR="00260AC7" w:rsidRDefault="00D15B59" w:rsidP="00BA4182">
      <w:pPr>
        <w:pStyle w:val="a3"/>
        <w:ind w:left="0"/>
        <w:jc w:val="left"/>
      </w:pPr>
      <w:r>
        <w:t>Э</w:t>
      </w:r>
      <w:proofErr w:type="gramStart"/>
      <w:r>
        <w:t>O</w:t>
      </w:r>
      <w:proofErr w:type="gramEnd"/>
      <w:r>
        <w:rPr>
          <w:spacing w:val="-13"/>
        </w:rPr>
        <w:t xml:space="preserve"> </w:t>
      </w:r>
      <w:r>
        <w:t>–</w:t>
      </w:r>
      <w:r>
        <w:rPr>
          <w:spacing w:val="-11"/>
        </w:rPr>
        <w:t xml:space="preserve"> </w:t>
      </w:r>
      <w:r>
        <w:t>содержание</w:t>
      </w:r>
      <w:r>
        <w:rPr>
          <w:spacing w:val="-11"/>
        </w:rPr>
        <w:t xml:space="preserve"> </w:t>
      </w:r>
      <w:r>
        <w:t xml:space="preserve">эозинофилов </w:t>
      </w:r>
    </w:p>
    <w:p w:rsidR="00354AD4" w:rsidRDefault="00D15B59" w:rsidP="00BA4182">
      <w:pPr>
        <w:pStyle w:val="a3"/>
        <w:ind w:left="0"/>
        <w:jc w:val="left"/>
      </w:pPr>
      <w:r>
        <w:t>BA – содержание базофилов</w:t>
      </w:r>
    </w:p>
    <w:p w:rsidR="00C14D38" w:rsidRDefault="00C14D38" w:rsidP="00C14D38">
      <w:pPr>
        <w:pStyle w:val="a3"/>
        <w:ind w:left="0"/>
        <w:jc w:val="left"/>
      </w:pPr>
      <w:r>
        <w:t>LYM − lymphocyte, содержание лимфоцитов</w:t>
      </w:r>
    </w:p>
    <w:p w:rsidR="00C14D38" w:rsidRDefault="00C14D38" w:rsidP="00C14D38">
      <w:pPr>
        <w:pStyle w:val="a3"/>
        <w:ind w:left="0"/>
        <w:jc w:val="left"/>
      </w:pPr>
      <w:r>
        <w:t>NEUT</w:t>
      </w:r>
      <w:r>
        <w:rPr>
          <w:spacing w:val="-9"/>
        </w:rPr>
        <w:t xml:space="preserve"> </w:t>
      </w:r>
      <w:r>
        <w:t>–</w:t>
      </w:r>
      <w:r>
        <w:rPr>
          <w:spacing w:val="-7"/>
        </w:rPr>
        <w:t xml:space="preserve"> </w:t>
      </w:r>
      <w:r>
        <w:t>neutrophils,</w:t>
      </w:r>
      <w:r>
        <w:rPr>
          <w:spacing w:val="-11"/>
        </w:rPr>
        <w:t xml:space="preserve"> </w:t>
      </w:r>
      <w:r>
        <w:t>содержание</w:t>
      </w:r>
      <w:r>
        <w:rPr>
          <w:spacing w:val="-10"/>
        </w:rPr>
        <w:t xml:space="preserve"> </w:t>
      </w:r>
      <w:r>
        <w:t>нейтрофилов</w:t>
      </w:r>
    </w:p>
    <w:p w:rsidR="00354AD4" w:rsidRDefault="00354AD4">
      <w:pPr>
        <w:spacing w:line="321" w:lineRule="exact"/>
        <w:sectPr w:rsidR="00354AD4" w:rsidSect="00BA4182">
          <w:pgSz w:w="11910" w:h="16840"/>
          <w:pgMar w:top="1134" w:right="567" w:bottom="1134" w:left="1701" w:header="0" w:footer="987" w:gutter="0"/>
          <w:cols w:space="720"/>
        </w:sectPr>
      </w:pPr>
    </w:p>
    <w:p w:rsidR="00354AD4" w:rsidRDefault="00D15B59" w:rsidP="00C51514">
      <w:pPr>
        <w:pStyle w:val="1"/>
        <w:ind w:left="0"/>
      </w:pPr>
      <w:r>
        <w:rPr>
          <w:spacing w:val="-2"/>
        </w:rPr>
        <w:lastRenderedPageBreak/>
        <w:t>ВВЕДЕНИЕ</w:t>
      </w:r>
    </w:p>
    <w:p w:rsidR="00354AD4" w:rsidRDefault="00354AD4" w:rsidP="00C51514">
      <w:pPr>
        <w:pStyle w:val="a3"/>
        <w:spacing w:before="2"/>
        <w:ind w:left="0" w:firstLine="709"/>
        <w:rPr>
          <w:b/>
        </w:rPr>
      </w:pPr>
    </w:p>
    <w:p w:rsidR="00354AD4" w:rsidRPr="001D4BBA" w:rsidRDefault="00D15B59" w:rsidP="006E03DD">
      <w:pPr>
        <w:pStyle w:val="2"/>
        <w:spacing w:line="319" w:lineRule="exact"/>
        <w:ind w:left="0" w:firstLine="567"/>
      </w:pPr>
      <w:r w:rsidRPr="001D4BBA">
        <w:t>Актуальность</w:t>
      </w:r>
      <w:r w:rsidRPr="001D4BBA">
        <w:rPr>
          <w:spacing w:val="-8"/>
        </w:rPr>
        <w:t xml:space="preserve"> </w:t>
      </w:r>
      <w:r w:rsidRPr="001D4BBA">
        <w:t>темы</w:t>
      </w:r>
      <w:r w:rsidRPr="001D4BBA">
        <w:rPr>
          <w:spacing w:val="-7"/>
        </w:rPr>
        <w:t xml:space="preserve"> </w:t>
      </w:r>
      <w:r w:rsidRPr="001D4BBA">
        <w:rPr>
          <w:spacing w:val="-2"/>
        </w:rPr>
        <w:t>исследования.</w:t>
      </w:r>
    </w:p>
    <w:p w:rsidR="00354AD4" w:rsidRPr="001D4BBA" w:rsidRDefault="00153115" w:rsidP="006E03DD">
      <w:pPr>
        <w:pStyle w:val="a3"/>
        <w:ind w:left="0" w:firstLine="567"/>
      </w:pPr>
      <w:r w:rsidRPr="001D4BBA">
        <w:t>Язвенная болезнь (язва желудка и двенадцатиперстной кишки) является одним из самых мучительных заболеваний</w:t>
      </w:r>
      <w:r w:rsidR="00D15B59" w:rsidRPr="001D4BBA">
        <w:t xml:space="preserve">. </w:t>
      </w:r>
      <w:r w:rsidRPr="001D4BBA">
        <w:t xml:space="preserve">Более того, это заболевание является наиболее распространенным желудочно-кишечным расстройством, поражающим 40% развитых стран и 80% развивающихся стран из-за неизбирательного использования нестероидных противовоспалительных препаратов (НПВП) и инфекций </w:t>
      </w:r>
      <w:r w:rsidRPr="001D4BBA">
        <w:rPr>
          <w:i/>
        </w:rPr>
        <w:t>Helicobacter pylori</w:t>
      </w:r>
      <w:r w:rsidR="00487C7E" w:rsidRPr="001D4BBA">
        <w:t xml:space="preserve"> </w:t>
      </w:r>
      <w:r w:rsidR="00D15B59" w:rsidRPr="001D4BBA">
        <w:t>[1,</w:t>
      </w:r>
      <w:r w:rsidR="002C221B" w:rsidRPr="001D4BBA">
        <w:t xml:space="preserve"> </w:t>
      </w:r>
      <w:r w:rsidR="00D15B59" w:rsidRPr="001D4BBA">
        <w:t xml:space="preserve">2]. </w:t>
      </w:r>
      <w:r w:rsidR="00721AE4" w:rsidRPr="001D4BBA">
        <w:t xml:space="preserve">На протяжении более столетия язвенная болезнь желудка и двенадцатиперстной кишки является основной причиной желудочно-кишечной хирургии с высокой заболеваемостью и смертностью. Заболевание широко распространено среди людей во всем мире, настолько, что некоторые исследователи назвали его новой чумой 21-го века </w:t>
      </w:r>
      <w:r w:rsidR="004226EB" w:rsidRPr="001D4BBA">
        <w:t>[2-</w:t>
      </w:r>
      <w:r w:rsidR="00D15B59" w:rsidRPr="001D4BBA">
        <w:t xml:space="preserve">7]. </w:t>
      </w:r>
      <w:r w:rsidR="00B36239" w:rsidRPr="001D4BBA">
        <w:t xml:space="preserve">Боль в животе является наиболее распространенным симптомом язвы желудка и двенадцатиперстной кишки. Эта боль характеризуется жжением после еды </w:t>
      </w:r>
      <w:r w:rsidR="00D15B59" w:rsidRPr="001D4BBA">
        <w:t>[8].</w:t>
      </w:r>
    </w:p>
    <w:p w:rsidR="00354AD4" w:rsidRPr="001D4BBA" w:rsidRDefault="006E0323" w:rsidP="006E03DD">
      <w:pPr>
        <w:pStyle w:val="a3"/>
        <w:ind w:left="0" w:firstLine="567"/>
      </w:pPr>
      <w:r w:rsidRPr="001D4BBA">
        <w:t xml:space="preserve">Текущее клиническое лечение язвы желудка имеет высокую частоту рецидивов и низкую частоту излечения </w:t>
      </w:r>
      <w:r w:rsidR="00D15B59" w:rsidRPr="001D4BBA">
        <w:t>[</w:t>
      </w:r>
      <w:r w:rsidR="00D03414" w:rsidRPr="001D4BBA">
        <w:t xml:space="preserve">2, </w:t>
      </w:r>
      <w:r w:rsidR="00D15B59" w:rsidRPr="001D4BBA">
        <w:t xml:space="preserve">9, 10]. </w:t>
      </w:r>
      <w:r w:rsidR="007F34E2" w:rsidRPr="001D4BBA">
        <w:t>Таким образом, лечение язвы желудка остается серьезной проблемой, что сделало разработку новых лекарств и альтернативных и дополнительных методов лечения настоятельной необходимостью. Исследователи сообщили о противоязвенных свойствах большого количества лекарственных растений</w:t>
      </w:r>
      <w:r w:rsidR="001A75A5" w:rsidRPr="001D4BBA">
        <w:rPr>
          <w:rFonts w:ascii="Georgia" w:hAnsi="Georgia"/>
          <w:color w:val="1F1F1F"/>
        </w:rPr>
        <w:t xml:space="preserve">, </w:t>
      </w:r>
      <w:r w:rsidR="001A75A5" w:rsidRPr="001D4BBA">
        <w:rPr>
          <w:color w:val="1F1F1F"/>
        </w:rPr>
        <w:t>которые могут стать хорошим потенциальным источником для производства лекарств из-за их местного использования. В последние годы было предпринято много попыток обнаружить препараты с защитным и противоязвенным действием</w:t>
      </w:r>
      <w:r w:rsidR="007F34E2" w:rsidRPr="001D4BBA">
        <w:t xml:space="preserve"> </w:t>
      </w:r>
      <w:r w:rsidR="00D15B59" w:rsidRPr="001D4BBA">
        <w:t>[</w:t>
      </w:r>
      <w:r w:rsidR="00C16E3B" w:rsidRPr="001D4BBA">
        <w:t xml:space="preserve">2, </w:t>
      </w:r>
      <w:r w:rsidR="00D15B59" w:rsidRPr="001D4BBA">
        <w:t xml:space="preserve">11, 12]. </w:t>
      </w:r>
      <w:r w:rsidR="005B48B5" w:rsidRPr="001D4BBA">
        <w:t xml:space="preserve">Эти препараты демонстрируют высокую </w:t>
      </w:r>
      <w:proofErr w:type="gramStart"/>
      <w:r w:rsidR="005B48B5" w:rsidRPr="001D4BBA">
        <w:t>эффективность</w:t>
      </w:r>
      <w:proofErr w:type="gramEnd"/>
      <w:r w:rsidR="005B48B5" w:rsidRPr="001D4BBA">
        <w:t xml:space="preserve"> как в терапии, так и в профилактике заболеваний. Однако их механизм действия связан с подавлением пищеварительной функции желудка, поскольку кислая среда играет ключевую роль в </w:t>
      </w:r>
      <w:r w:rsidR="001A75A5" w:rsidRPr="001D4BBA">
        <w:t xml:space="preserve">активации желудочных ферментов </w:t>
      </w:r>
      <w:r w:rsidR="002C221B" w:rsidRPr="001D4BBA">
        <w:t>[13-</w:t>
      </w:r>
      <w:r w:rsidR="00D15B59" w:rsidRPr="001D4BBA">
        <w:t xml:space="preserve">15]. </w:t>
      </w:r>
      <w:r w:rsidR="00112F43" w:rsidRPr="001D4BBA">
        <w:t xml:space="preserve">Таким образом, основным побочным эффектом данных препаратов являются диспепсические расстройства. </w:t>
      </w:r>
      <w:r w:rsidR="002C221B" w:rsidRPr="001D4BBA">
        <w:t>[</w:t>
      </w:r>
      <w:r w:rsidR="00112F43" w:rsidRPr="001D4BBA">
        <w:t>2,16,</w:t>
      </w:r>
      <w:r w:rsidR="00D15B59" w:rsidRPr="001D4BBA">
        <w:t xml:space="preserve">18]. </w:t>
      </w:r>
      <w:r w:rsidR="00BE147F" w:rsidRPr="001D4BBA">
        <w:t xml:space="preserve">Разработка селективных ингибиторов циклооксигеназы (коксибов) снизила специфический риск язвы НПВП, но остаточная заболеваемость у пациентов с высоким риском остается существенно выше, чем у молодых пациентов без других факторов риска. Аргумент </w:t>
      </w:r>
      <w:proofErr w:type="gramStart"/>
      <w:r w:rsidR="00BE147F" w:rsidRPr="001D4BBA">
        <w:t>в пользу ранней хирургии против эндоскопической терапии у пациентов с высоким риском с кровоточащими язвами</w:t>
      </w:r>
      <w:proofErr w:type="gramEnd"/>
      <w:r w:rsidR="00BE147F" w:rsidRPr="001D4BBA">
        <w:t xml:space="preserve"> не был разрешен, оба имеют высокую смертность. Все еще существует потенциал для разработки новых стратегий профилактики первичных и вторичных язв, либо путем разработки новых препаратов, либо путем расширения существующих стратегий совместного назначения </w:t>
      </w:r>
      <w:r w:rsidR="00D15B59" w:rsidRPr="001D4BBA">
        <w:t>[19]. Назначение</w:t>
      </w:r>
      <w:r w:rsidR="00D15B59" w:rsidRPr="001D4BBA">
        <w:rPr>
          <w:spacing w:val="-2"/>
        </w:rPr>
        <w:t xml:space="preserve"> </w:t>
      </w:r>
      <w:r w:rsidR="00D15B59" w:rsidRPr="001D4BBA">
        <w:t xml:space="preserve">и применение </w:t>
      </w:r>
      <w:r w:rsidR="005C7517" w:rsidRPr="001D4BBA">
        <w:t>язвазаживляющих препаратов, таких как: мизопростол</w:t>
      </w:r>
      <w:r w:rsidR="005C7517" w:rsidRPr="001D4BBA">
        <w:rPr>
          <w:lang w:val="kk-KZ"/>
        </w:rPr>
        <w:t xml:space="preserve"> и </w:t>
      </w:r>
      <w:r w:rsidR="00D03414" w:rsidRPr="001D4BBA">
        <w:t>карбеноксолони</w:t>
      </w:r>
      <w:r w:rsidR="00D15B59" w:rsidRPr="001D4BBA">
        <w:t xml:space="preserve">, </w:t>
      </w:r>
      <w:r w:rsidR="005C7517" w:rsidRPr="001D4BBA">
        <w:rPr>
          <w:lang w:val="kk-KZ"/>
        </w:rPr>
        <w:t xml:space="preserve">которые </w:t>
      </w:r>
      <w:r w:rsidR="005C7517" w:rsidRPr="001D4BBA">
        <w:t>обладаю</w:t>
      </w:r>
      <w:r w:rsidR="005C7517" w:rsidRPr="001D4BBA">
        <w:rPr>
          <w:lang w:val="kk-KZ"/>
        </w:rPr>
        <w:t>т</w:t>
      </w:r>
      <w:r w:rsidR="00D15B59" w:rsidRPr="001D4BBA">
        <w:t xml:space="preserve"> </w:t>
      </w:r>
      <w:proofErr w:type="gramStart"/>
      <w:r w:rsidR="00D15B59" w:rsidRPr="001D4BBA">
        <w:t>регенеративным</w:t>
      </w:r>
      <w:proofErr w:type="gramEnd"/>
      <w:r w:rsidR="005C7517" w:rsidRPr="001D4BBA">
        <w:rPr>
          <w:lang w:val="kk-KZ"/>
        </w:rPr>
        <w:t xml:space="preserve"> </w:t>
      </w:r>
      <w:r w:rsidR="00D15B59" w:rsidRPr="001D4BBA">
        <w:t>и</w:t>
      </w:r>
      <w:r w:rsidR="005C7517" w:rsidRPr="001D4BBA">
        <w:rPr>
          <w:lang w:val="kk-KZ"/>
        </w:rPr>
        <w:t xml:space="preserve"> </w:t>
      </w:r>
      <w:r w:rsidR="005C7517" w:rsidRPr="001D4BBA">
        <w:t>протективным</w:t>
      </w:r>
      <w:r w:rsidR="00D15B59" w:rsidRPr="001D4BBA">
        <w:t xml:space="preserve"> свойствами, </w:t>
      </w:r>
      <w:r w:rsidR="005C7517" w:rsidRPr="001D4BBA">
        <w:t xml:space="preserve">часто </w:t>
      </w:r>
      <w:r w:rsidR="005C7517" w:rsidRPr="001D4BBA">
        <w:rPr>
          <w:lang w:val="kk-KZ"/>
        </w:rPr>
        <w:t xml:space="preserve">имеют </w:t>
      </w:r>
      <w:r w:rsidR="005C7517" w:rsidRPr="001D4BBA">
        <w:t xml:space="preserve"> побочны</w:t>
      </w:r>
      <w:r w:rsidR="005C7517" w:rsidRPr="001D4BBA">
        <w:rPr>
          <w:lang w:val="kk-KZ"/>
        </w:rPr>
        <w:t xml:space="preserve">е </w:t>
      </w:r>
      <w:r w:rsidR="005C7517" w:rsidRPr="001D4BBA">
        <w:t>эффект</w:t>
      </w:r>
      <w:r w:rsidR="005C7517" w:rsidRPr="001D4BBA">
        <w:rPr>
          <w:lang w:val="kk-KZ"/>
        </w:rPr>
        <w:t>ы.</w:t>
      </w:r>
      <w:r w:rsidR="00D15B59" w:rsidRPr="001D4BBA">
        <w:t xml:space="preserve"> </w:t>
      </w:r>
      <w:r w:rsidR="005C7517" w:rsidRPr="001D4BBA">
        <w:rPr>
          <w:lang w:val="kk-KZ"/>
        </w:rPr>
        <w:t xml:space="preserve">Эти побочные действие, </w:t>
      </w:r>
      <w:r w:rsidR="005C7517" w:rsidRPr="001D4BBA">
        <w:t>как бол</w:t>
      </w:r>
      <w:r w:rsidR="005C7517" w:rsidRPr="001D4BBA">
        <w:rPr>
          <w:lang w:val="kk-KZ"/>
        </w:rPr>
        <w:t>ь</w:t>
      </w:r>
      <w:r w:rsidR="00D15B59" w:rsidRPr="001D4BBA">
        <w:t xml:space="preserve"> в животе, диарея, </w:t>
      </w:r>
      <w:r w:rsidR="005C7517" w:rsidRPr="001D4BBA">
        <w:rPr>
          <w:lang w:val="kk-KZ"/>
        </w:rPr>
        <w:t>и др.</w:t>
      </w:r>
      <w:r w:rsidR="00D15B59" w:rsidRPr="001D4BBA">
        <w:t xml:space="preserve"> [20].</w:t>
      </w:r>
    </w:p>
    <w:p w:rsidR="00354AD4" w:rsidRPr="001D4BBA" w:rsidRDefault="00D03414" w:rsidP="006E03DD">
      <w:pPr>
        <w:pStyle w:val="a3"/>
        <w:spacing w:before="2"/>
        <w:ind w:left="0" w:firstLine="567"/>
      </w:pPr>
      <w:r w:rsidRPr="001D4BBA">
        <w:t xml:space="preserve">Таким образом, </w:t>
      </w:r>
      <w:r w:rsidR="004C2A23" w:rsidRPr="001D4BBA">
        <w:rPr>
          <w:lang w:val="kk-KZ"/>
        </w:rPr>
        <w:t>и</w:t>
      </w:r>
      <w:r w:rsidR="004C2A23" w:rsidRPr="001D4BBA">
        <w:t xml:space="preserve">меются данные, подтверждающие тот факт, что </w:t>
      </w:r>
      <w:r w:rsidR="004C2A23" w:rsidRPr="001D4BBA">
        <w:lastRenderedPageBreak/>
        <w:t xml:space="preserve">инфильтрация воспалительных клеток может вызывать повреждение нормальных клеток и играть важную роль в образовании язв </w:t>
      </w:r>
      <w:proofErr w:type="gramStart"/>
      <w:r w:rsidR="004C2A23" w:rsidRPr="001D4BBA">
        <w:t>желудочно-кишечного</w:t>
      </w:r>
      <w:proofErr w:type="gramEnd"/>
      <w:r w:rsidR="004C2A23" w:rsidRPr="001D4BBA">
        <w:t xml:space="preserve"> тракт</w:t>
      </w:r>
      <w:r w:rsidRPr="001D4BBA">
        <w:t>.</w:t>
      </w:r>
      <w:r w:rsidRPr="001D4BBA">
        <w:rPr>
          <w:lang w:val="kk-KZ"/>
        </w:rPr>
        <w:t xml:space="preserve"> </w:t>
      </w:r>
      <w:r w:rsidR="0089055E" w:rsidRPr="001D4BBA">
        <w:t xml:space="preserve">От традиционного использования в качестве растительных лекарственных средств мы перешли к доклиническим данным, критически обсуждая исследования </w:t>
      </w:r>
      <w:r w:rsidR="0089055E" w:rsidRPr="001D4BBA">
        <w:rPr>
          <w:i/>
        </w:rPr>
        <w:t xml:space="preserve">in vitro </w:t>
      </w:r>
      <w:r w:rsidR="0089055E" w:rsidRPr="001D4BBA">
        <w:t>и</w:t>
      </w:r>
      <w:r w:rsidR="0089055E" w:rsidRPr="001D4BBA">
        <w:rPr>
          <w:i/>
        </w:rPr>
        <w:t xml:space="preserve"> in vivo,</w:t>
      </w:r>
      <w:r w:rsidR="0089055E" w:rsidRPr="001D4BBA">
        <w:t xml:space="preserve"> уделяя особое внимание растительным экстрактам и даже изолированным фитохимическим веществам с противоязвенным потенциалом. Особое внимание было уделено активности с акцентом на задействованных механизмах действия. Наконец, также был рассмотрен вопрос профиля безопасности этих растительных продуктов</w:t>
      </w:r>
      <w:r w:rsidR="0089055E" w:rsidRPr="001D4BBA">
        <w:rPr>
          <w:lang w:val="kk-KZ"/>
        </w:rPr>
        <w:t xml:space="preserve"> </w:t>
      </w:r>
      <w:r w:rsidR="00B23F75" w:rsidRPr="001D4BBA">
        <w:t>[2]</w:t>
      </w:r>
      <w:r w:rsidR="00D15B59" w:rsidRPr="001D4BBA">
        <w:t>. Одним</w:t>
      </w:r>
      <w:r w:rsidR="00D15B59" w:rsidRPr="001D4BBA">
        <w:rPr>
          <w:spacing w:val="80"/>
        </w:rPr>
        <w:t xml:space="preserve"> </w:t>
      </w:r>
      <w:r w:rsidR="00D15B59" w:rsidRPr="001D4BBA">
        <w:t>из</w:t>
      </w:r>
      <w:r w:rsidR="00D15B59" w:rsidRPr="001D4BBA">
        <w:rPr>
          <w:spacing w:val="80"/>
        </w:rPr>
        <w:t xml:space="preserve"> </w:t>
      </w:r>
      <w:r w:rsidR="00D15B59" w:rsidRPr="001D4BBA">
        <w:t>потенциальных источников</w:t>
      </w:r>
      <w:r w:rsidR="00D15B59" w:rsidRPr="001D4BBA">
        <w:rPr>
          <w:spacing w:val="40"/>
        </w:rPr>
        <w:t xml:space="preserve"> </w:t>
      </w:r>
      <w:r w:rsidR="00D15B59" w:rsidRPr="001D4BBA">
        <w:t>природных веществ, обладающих</w:t>
      </w:r>
      <w:r w:rsidR="00D15B59" w:rsidRPr="001D4BBA">
        <w:rPr>
          <w:spacing w:val="80"/>
        </w:rPr>
        <w:t xml:space="preserve"> </w:t>
      </w:r>
      <w:r w:rsidR="00390BEB" w:rsidRPr="001D4BBA">
        <w:t>широким спектром лечебного действия</w:t>
      </w:r>
      <w:r w:rsidR="000A44E3" w:rsidRPr="001D4BBA">
        <w:t xml:space="preserve"> </w:t>
      </w:r>
      <w:r w:rsidR="00C539BD" w:rsidRPr="001D4BBA">
        <w:t>являются</w:t>
      </w:r>
      <w:r w:rsidR="00D15B59" w:rsidRPr="001D4BBA">
        <w:t xml:space="preserve"> казахстанские растения рода Rumex L., </w:t>
      </w:r>
      <w:r w:rsidR="00C539BD" w:rsidRPr="001D4BBA">
        <w:t>одиннадцать</w:t>
      </w:r>
      <w:r w:rsidR="00D15B59" w:rsidRPr="001D4BBA">
        <w:rPr>
          <w:spacing w:val="40"/>
        </w:rPr>
        <w:t xml:space="preserve"> </w:t>
      </w:r>
      <w:r w:rsidR="00B23F75" w:rsidRPr="001D4BBA">
        <w:t>из которых</w:t>
      </w:r>
      <w:r w:rsidR="00D15B59" w:rsidRPr="001D4BBA">
        <w:t xml:space="preserve"> </w:t>
      </w:r>
      <w:proofErr w:type="gramStart"/>
      <w:r w:rsidR="00D15B59" w:rsidRPr="001D4BBA">
        <w:t>имеют промышленные запасы на территории Республики Казахстан являясь</w:t>
      </w:r>
      <w:proofErr w:type="gramEnd"/>
      <w:r w:rsidR="00D15B59" w:rsidRPr="001D4BBA">
        <w:t xml:space="preserve"> перспективным растительным сырьем для отечественных предприятий фармацевтической промышленности [21-25]. Данная работа посвящена изучению токсико-фармакологических свойств </w:t>
      </w:r>
      <w:bookmarkStart w:id="0" w:name="_Hlk184725221"/>
      <w:r w:rsidR="00D15B59" w:rsidRPr="001D4BBA">
        <w:t>биологически активного комплекса</w:t>
      </w:r>
      <w:r w:rsidR="002C221B" w:rsidRPr="001D4BBA">
        <w:t xml:space="preserve"> </w:t>
      </w:r>
      <w:r w:rsidR="00D15B59" w:rsidRPr="001D4BBA">
        <w:t>на основе</w:t>
      </w:r>
      <w:r w:rsidR="00612D11" w:rsidRPr="001D4BBA">
        <w:t xml:space="preserve"> экстракта корней </w:t>
      </w:r>
      <w:r w:rsidR="00D15B59" w:rsidRPr="001D4BBA">
        <w:rPr>
          <w:i/>
        </w:rPr>
        <w:t xml:space="preserve">Rumex tianschanicus </w:t>
      </w:r>
      <w:r w:rsidR="00D15B59" w:rsidRPr="001D4BBA">
        <w:t>L</w:t>
      </w:r>
      <w:proofErr w:type="gramStart"/>
      <w:r w:rsidR="00D15B59" w:rsidRPr="001D4BBA">
        <w:t>о</w:t>
      </w:r>
      <w:proofErr w:type="gramEnd"/>
      <w:r w:rsidR="00D15B59" w:rsidRPr="001D4BBA">
        <w:t>sinsk.</w:t>
      </w:r>
    </w:p>
    <w:bookmarkEnd w:id="0"/>
    <w:p w:rsidR="00354AD4" w:rsidRPr="001D4BBA" w:rsidRDefault="00D15B59" w:rsidP="006E03DD">
      <w:pPr>
        <w:spacing w:before="2"/>
        <w:ind w:firstLine="567"/>
        <w:jc w:val="both"/>
        <w:rPr>
          <w:sz w:val="28"/>
          <w:szCs w:val="28"/>
        </w:rPr>
      </w:pPr>
      <w:r w:rsidRPr="001D4BBA">
        <w:rPr>
          <w:b/>
          <w:sz w:val="28"/>
          <w:szCs w:val="28"/>
        </w:rPr>
        <w:t xml:space="preserve">Объект исследования </w:t>
      </w:r>
      <w:r w:rsidRPr="001D4BBA">
        <w:rPr>
          <w:sz w:val="28"/>
          <w:szCs w:val="28"/>
        </w:rPr>
        <w:t>–</w:t>
      </w:r>
      <w:r w:rsidR="00390BEB" w:rsidRPr="001D4BBA">
        <w:rPr>
          <w:sz w:val="28"/>
          <w:szCs w:val="28"/>
        </w:rPr>
        <w:t xml:space="preserve"> </w:t>
      </w:r>
      <w:r w:rsidR="002C221B" w:rsidRPr="001D4BBA">
        <w:rPr>
          <w:sz w:val="28"/>
          <w:szCs w:val="28"/>
        </w:rPr>
        <w:t xml:space="preserve">биологически активный комплекс, </w:t>
      </w:r>
      <w:r w:rsidRPr="001D4BBA">
        <w:rPr>
          <w:sz w:val="28"/>
          <w:szCs w:val="28"/>
        </w:rPr>
        <w:t xml:space="preserve"> </w:t>
      </w:r>
      <w:r w:rsidR="00752D8F" w:rsidRPr="001D4BBA">
        <w:rPr>
          <w:sz w:val="28"/>
          <w:szCs w:val="28"/>
        </w:rPr>
        <w:t>полученный на основе спиртового экстракта</w:t>
      </w:r>
      <w:r w:rsidRPr="001D4BBA">
        <w:rPr>
          <w:sz w:val="28"/>
          <w:szCs w:val="28"/>
        </w:rPr>
        <w:t xml:space="preserve"> корней </w:t>
      </w:r>
      <w:r w:rsidRPr="001D4BBA">
        <w:rPr>
          <w:i/>
          <w:sz w:val="28"/>
          <w:szCs w:val="28"/>
        </w:rPr>
        <w:t xml:space="preserve">Rumex tianschanicus </w:t>
      </w:r>
      <w:r w:rsidRPr="001D4BBA">
        <w:rPr>
          <w:sz w:val="28"/>
          <w:szCs w:val="28"/>
        </w:rPr>
        <w:t>L</w:t>
      </w:r>
      <w:proofErr w:type="gramStart"/>
      <w:r w:rsidRPr="001D4BBA">
        <w:rPr>
          <w:sz w:val="28"/>
          <w:szCs w:val="28"/>
        </w:rPr>
        <w:t>о</w:t>
      </w:r>
      <w:proofErr w:type="gramEnd"/>
      <w:r w:rsidRPr="001D4BBA">
        <w:rPr>
          <w:sz w:val="28"/>
          <w:szCs w:val="28"/>
        </w:rPr>
        <w:t>sinsk.</w:t>
      </w:r>
    </w:p>
    <w:p w:rsidR="00354AD4" w:rsidRPr="001D4BBA" w:rsidRDefault="00D15B59" w:rsidP="006E03DD">
      <w:pPr>
        <w:pStyle w:val="a3"/>
        <w:ind w:left="0" w:firstLine="567"/>
      </w:pPr>
      <w:r w:rsidRPr="001D4BBA">
        <w:rPr>
          <w:b/>
        </w:rPr>
        <w:t xml:space="preserve">Методы исследования </w:t>
      </w:r>
      <w:r w:rsidRPr="001D4BBA">
        <w:t xml:space="preserve">– </w:t>
      </w:r>
      <w:r w:rsidR="00DE0794" w:rsidRPr="001D4BBA">
        <w:t>в рамках</w:t>
      </w:r>
      <w:r w:rsidRPr="001D4BBA">
        <w:t xml:space="preserve"> исследовательской работы по теме диссертаци</w:t>
      </w:r>
      <w:r w:rsidR="003F70D9" w:rsidRPr="001D4BBA">
        <w:t>и</w:t>
      </w:r>
      <w:r w:rsidRPr="001D4BBA">
        <w:t xml:space="preserve"> были использованы следующие методы:</w:t>
      </w:r>
      <w:r w:rsidRPr="001D4BBA">
        <w:rPr>
          <w:spacing w:val="40"/>
        </w:rPr>
        <w:t xml:space="preserve"> </w:t>
      </w:r>
      <w:r w:rsidRPr="001D4BBA">
        <w:t>гематологические, биохимические, цитологические, гистологические, физиологические, фитохимические, фармакологические.</w:t>
      </w:r>
    </w:p>
    <w:p w:rsidR="00354AD4" w:rsidRPr="001D4BBA" w:rsidRDefault="00D15B59" w:rsidP="006E03DD">
      <w:pPr>
        <w:spacing w:line="242" w:lineRule="auto"/>
        <w:ind w:firstLine="567"/>
        <w:jc w:val="both"/>
        <w:rPr>
          <w:sz w:val="28"/>
        </w:rPr>
      </w:pPr>
      <w:r w:rsidRPr="001D4BBA">
        <w:rPr>
          <w:b/>
          <w:sz w:val="28"/>
        </w:rPr>
        <w:t xml:space="preserve">Цель работы: </w:t>
      </w:r>
      <w:r w:rsidRPr="001D4BBA">
        <w:rPr>
          <w:sz w:val="28"/>
        </w:rPr>
        <w:t xml:space="preserve">изучить токсико-фармакологические свойства </w:t>
      </w:r>
      <w:bookmarkStart w:id="1" w:name="_Hlk184038599"/>
      <w:r w:rsidR="009B5317" w:rsidRPr="001D4BBA">
        <w:rPr>
          <w:sz w:val="28"/>
          <w:szCs w:val="28"/>
        </w:rPr>
        <w:t>биологически активн</w:t>
      </w:r>
      <w:r w:rsidR="009B5317" w:rsidRPr="001D4BBA">
        <w:rPr>
          <w:sz w:val="28"/>
          <w:szCs w:val="28"/>
          <w:lang w:val="kk-KZ"/>
        </w:rPr>
        <w:t xml:space="preserve">ого </w:t>
      </w:r>
      <w:r w:rsidRPr="001D4BBA">
        <w:rPr>
          <w:sz w:val="28"/>
        </w:rPr>
        <w:t xml:space="preserve">комплекса </w:t>
      </w:r>
      <w:bookmarkEnd w:id="1"/>
      <w:r w:rsidRPr="001D4BBA">
        <w:rPr>
          <w:sz w:val="28"/>
        </w:rPr>
        <w:t>на основе</w:t>
      </w:r>
      <w:r w:rsidR="00612D11" w:rsidRPr="001D4BBA">
        <w:rPr>
          <w:sz w:val="28"/>
        </w:rPr>
        <w:t xml:space="preserve"> спиртового экстракта корней </w:t>
      </w:r>
      <w:r w:rsidRPr="001D4BBA">
        <w:rPr>
          <w:sz w:val="28"/>
        </w:rPr>
        <w:t xml:space="preserve"> </w:t>
      </w:r>
      <w:r w:rsidRPr="001D4BBA">
        <w:rPr>
          <w:i/>
          <w:sz w:val="28"/>
        </w:rPr>
        <w:t xml:space="preserve">R.tianschanicus </w:t>
      </w:r>
      <w:r w:rsidRPr="001D4BBA">
        <w:rPr>
          <w:sz w:val="28"/>
        </w:rPr>
        <w:t>L.</w:t>
      </w:r>
    </w:p>
    <w:p w:rsidR="00354AD4" w:rsidRPr="001D4BBA" w:rsidRDefault="00D15B59" w:rsidP="006E03DD">
      <w:pPr>
        <w:pStyle w:val="a3"/>
        <w:spacing w:line="317" w:lineRule="exact"/>
        <w:ind w:left="0" w:firstLine="567"/>
      </w:pPr>
      <w:r w:rsidRPr="001D4BBA">
        <w:t>Для</w:t>
      </w:r>
      <w:r w:rsidRPr="001D4BBA">
        <w:rPr>
          <w:spacing w:val="-8"/>
        </w:rPr>
        <w:t xml:space="preserve"> </w:t>
      </w:r>
      <w:r w:rsidRPr="001D4BBA">
        <w:t>достижения</w:t>
      </w:r>
      <w:r w:rsidRPr="001D4BBA">
        <w:rPr>
          <w:spacing w:val="-7"/>
        </w:rPr>
        <w:t xml:space="preserve"> </w:t>
      </w:r>
      <w:r w:rsidRPr="001D4BBA">
        <w:t>цели</w:t>
      </w:r>
      <w:r w:rsidRPr="001D4BBA">
        <w:rPr>
          <w:spacing w:val="-5"/>
        </w:rPr>
        <w:t xml:space="preserve"> </w:t>
      </w:r>
      <w:r w:rsidRPr="001D4BBA">
        <w:t>были</w:t>
      </w:r>
      <w:r w:rsidRPr="001D4BBA">
        <w:rPr>
          <w:spacing w:val="-5"/>
        </w:rPr>
        <w:t xml:space="preserve"> </w:t>
      </w:r>
      <w:r w:rsidRPr="001D4BBA">
        <w:t>поставлены</w:t>
      </w:r>
      <w:r w:rsidRPr="001D4BBA">
        <w:rPr>
          <w:spacing w:val="-5"/>
        </w:rPr>
        <w:t xml:space="preserve"> </w:t>
      </w:r>
      <w:r w:rsidRPr="001D4BBA">
        <w:t>следующие</w:t>
      </w:r>
      <w:r w:rsidRPr="001D4BBA">
        <w:rPr>
          <w:spacing w:val="-5"/>
        </w:rPr>
        <w:t xml:space="preserve"> </w:t>
      </w:r>
      <w:r w:rsidRPr="001D4BBA">
        <w:rPr>
          <w:spacing w:val="-2"/>
        </w:rPr>
        <w:t>задачи:</w:t>
      </w:r>
    </w:p>
    <w:p w:rsidR="004548C3" w:rsidRPr="001D4BBA" w:rsidRDefault="004548C3" w:rsidP="004548C3">
      <w:pPr>
        <w:pStyle w:val="a5"/>
        <w:numPr>
          <w:ilvl w:val="0"/>
          <w:numId w:val="9"/>
        </w:numPr>
        <w:ind w:left="0" w:right="0" w:firstLine="567"/>
        <w:rPr>
          <w:sz w:val="28"/>
        </w:rPr>
      </w:pPr>
      <w:r w:rsidRPr="001D4BBA">
        <w:rPr>
          <w:sz w:val="28"/>
        </w:rPr>
        <w:t xml:space="preserve">Получить биологически активный комплекс из корней </w:t>
      </w:r>
      <w:r w:rsidRPr="001D4BBA">
        <w:rPr>
          <w:i/>
          <w:sz w:val="28"/>
        </w:rPr>
        <w:t>R. tianschanicus</w:t>
      </w:r>
      <w:r w:rsidRPr="001D4BBA">
        <w:rPr>
          <w:sz w:val="28"/>
        </w:rPr>
        <w:t xml:space="preserve"> L.</w:t>
      </w:r>
      <w:r w:rsidRPr="001D4BBA">
        <w:rPr>
          <w:sz w:val="28"/>
          <w:lang w:val="kk-KZ"/>
        </w:rPr>
        <w:t xml:space="preserve"> </w:t>
      </w:r>
      <w:r w:rsidRPr="001D4BBA">
        <w:rPr>
          <w:sz w:val="28"/>
        </w:rPr>
        <w:t>и изучить его химический состав</w:t>
      </w:r>
      <w:r w:rsidR="00D15B59" w:rsidRPr="001D4BBA">
        <w:rPr>
          <w:sz w:val="28"/>
        </w:rPr>
        <w:t>;</w:t>
      </w:r>
    </w:p>
    <w:p w:rsidR="00612D11" w:rsidRPr="001D4BBA" w:rsidRDefault="00D15B59" w:rsidP="00BB2206">
      <w:pPr>
        <w:pStyle w:val="a5"/>
        <w:numPr>
          <w:ilvl w:val="0"/>
          <w:numId w:val="9"/>
        </w:numPr>
        <w:ind w:left="0" w:firstLine="567"/>
        <w:rPr>
          <w:sz w:val="28"/>
        </w:rPr>
      </w:pPr>
      <w:r w:rsidRPr="001D4BBA">
        <w:rPr>
          <w:sz w:val="28"/>
        </w:rPr>
        <w:t>Провести анализ острой и хронической токсичности</w:t>
      </w:r>
      <w:r w:rsidRPr="001D4BBA">
        <w:rPr>
          <w:spacing w:val="40"/>
          <w:sz w:val="28"/>
        </w:rPr>
        <w:t xml:space="preserve"> </w:t>
      </w:r>
      <w:r w:rsidR="009B5317" w:rsidRPr="001D4BBA">
        <w:rPr>
          <w:sz w:val="28"/>
          <w:szCs w:val="28"/>
        </w:rPr>
        <w:t>биологически активн</w:t>
      </w:r>
      <w:r w:rsidR="009B5317" w:rsidRPr="001D4BBA">
        <w:rPr>
          <w:sz w:val="28"/>
          <w:szCs w:val="28"/>
          <w:lang w:val="kk-KZ"/>
        </w:rPr>
        <w:t>ого</w:t>
      </w:r>
      <w:r w:rsidR="009B5317" w:rsidRPr="001D4BBA">
        <w:rPr>
          <w:sz w:val="28"/>
          <w:szCs w:val="28"/>
        </w:rPr>
        <w:t xml:space="preserve"> </w:t>
      </w:r>
      <w:r w:rsidR="00612D11" w:rsidRPr="001D4BBA">
        <w:rPr>
          <w:sz w:val="28"/>
        </w:rPr>
        <w:t xml:space="preserve"> комплекса</w:t>
      </w:r>
      <w:r w:rsidRPr="001D4BBA">
        <w:rPr>
          <w:sz w:val="28"/>
        </w:rPr>
        <w:t xml:space="preserve">  (далее </w:t>
      </w:r>
      <w:r w:rsidR="00612D11" w:rsidRPr="001D4BBA">
        <w:rPr>
          <w:sz w:val="28"/>
        </w:rPr>
        <w:t xml:space="preserve"> </w:t>
      </w:r>
      <w:r w:rsidR="009B5317" w:rsidRPr="001D4BBA">
        <w:rPr>
          <w:sz w:val="28"/>
          <w:lang w:val="kk-KZ"/>
        </w:rPr>
        <w:t>БАК</w:t>
      </w:r>
      <w:r w:rsidRPr="001D4BBA">
        <w:rPr>
          <w:sz w:val="28"/>
        </w:rPr>
        <w:t>), полученного</w:t>
      </w:r>
      <w:r w:rsidRPr="001D4BBA">
        <w:rPr>
          <w:spacing w:val="40"/>
          <w:sz w:val="28"/>
        </w:rPr>
        <w:t xml:space="preserve"> </w:t>
      </w:r>
      <w:r w:rsidR="00612D11" w:rsidRPr="001D4BBA">
        <w:rPr>
          <w:sz w:val="28"/>
        </w:rPr>
        <w:t xml:space="preserve">на основе спиртового экстракта корней  </w:t>
      </w:r>
      <w:r w:rsidR="00612D11" w:rsidRPr="001D4BBA">
        <w:rPr>
          <w:i/>
          <w:sz w:val="28"/>
        </w:rPr>
        <w:t xml:space="preserve">R.tianschanicus </w:t>
      </w:r>
      <w:r w:rsidR="00612D11" w:rsidRPr="001D4BBA">
        <w:rPr>
          <w:sz w:val="28"/>
        </w:rPr>
        <w:t>L.</w:t>
      </w:r>
      <w:r w:rsidR="009B5317" w:rsidRPr="001D4BBA">
        <w:rPr>
          <w:sz w:val="28"/>
        </w:rPr>
        <w:t>;</w:t>
      </w:r>
    </w:p>
    <w:p w:rsidR="00354AD4" w:rsidRPr="001D4BBA" w:rsidRDefault="00D15B59" w:rsidP="00BB2206">
      <w:pPr>
        <w:pStyle w:val="a5"/>
        <w:numPr>
          <w:ilvl w:val="0"/>
          <w:numId w:val="9"/>
        </w:numPr>
        <w:ind w:left="0" w:right="0" w:firstLine="567"/>
        <w:rPr>
          <w:sz w:val="28"/>
        </w:rPr>
      </w:pPr>
      <w:r w:rsidRPr="001D4BBA">
        <w:rPr>
          <w:sz w:val="28"/>
        </w:rPr>
        <w:t xml:space="preserve">Оценить противоязвенную активность </w:t>
      </w:r>
      <w:r w:rsidR="009B5317" w:rsidRPr="001D4BBA">
        <w:rPr>
          <w:sz w:val="28"/>
          <w:lang w:val="kk-KZ"/>
        </w:rPr>
        <w:t>БАК</w:t>
      </w:r>
      <w:r w:rsidRPr="001D4BBA">
        <w:rPr>
          <w:sz w:val="28"/>
        </w:rPr>
        <w:t>, на модели язвы желудка лабораторных крыс, индуцированной индометацином</w:t>
      </w:r>
      <w:r w:rsidR="009B5317" w:rsidRPr="001D4BBA">
        <w:rPr>
          <w:sz w:val="28"/>
        </w:rPr>
        <w:t>;</w:t>
      </w:r>
    </w:p>
    <w:p w:rsidR="00354AD4" w:rsidRPr="001D4BBA" w:rsidRDefault="00354AD4" w:rsidP="00C51514">
      <w:pPr>
        <w:ind w:firstLine="709"/>
        <w:jc w:val="both"/>
        <w:rPr>
          <w:sz w:val="28"/>
        </w:rPr>
        <w:sectPr w:rsidR="00354AD4" w:rsidRPr="001D4BBA" w:rsidSect="00C51514">
          <w:pgSz w:w="11910" w:h="16840"/>
          <w:pgMar w:top="1040" w:right="570" w:bottom="1200" w:left="1701" w:header="0" w:footer="984" w:gutter="0"/>
          <w:cols w:space="720"/>
        </w:sectPr>
      </w:pPr>
    </w:p>
    <w:p w:rsidR="00354AD4" w:rsidRPr="001D4BBA" w:rsidRDefault="00D15B59" w:rsidP="0097243E">
      <w:pPr>
        <w:pStyle w:val="a5"/>
        <w:numPr>
          <w:ilvl w:val="0"/>
          <w:numId w:val="9"/>
        </w:numPr>
        <w:spacing w:before="67"/>
        <w:ind w:left="0" w:right="0" w:firstLine="567"/>
        <w:rPr>
          <w:sz w:val="28"/>
        </w:rPr>
      </w:pPr>
      <w:r w:rsidRPr="001D4BBA">
        <w:rPr>
          <w:sz w:val="28"/>
        </w:rPr>
        <w:lastRenderedPageBreak/>
        <w:t xml:space="preserve">Изучить противовоспалительную активность </w:t>
      </w:r>
      <w:r w:rsidR="009B5317" w:rsidRPr="001D4BBA">
        <w:rPr>
          <w:sz w:val="28"/>
          <w:lang w:val="kk-KZ"/>
        </w:rPr>
        <w:t>БАК</w:t>
      </w:r>
      <w:r w:rsidR="00612D11" w:rsidRPr="001D4BBA">
        <w:rPr>
          <w:sz w:val="28"/>
        </w:rPr>
        <w:t xml:space="preserve"> </w:t>
      </w:r>
      <w:r w:rsidRPr="001D4BBA">
        <w:rPr>
          <w:sz w:val="28"/>
        </w:rPr>
        <w:t>на моделях воспаления лапы мышей, индуцированных гистамином и формалином;</w:t>
      </w:r>
    </w:p>
    <w:p w:rsidR="00354AD4" w:rsidRPr="001D4BBA" w:rsidRDefault="00D15B59" w:rsidP="0097243E">
      <w:pPr>
        <w:pStyle w:val="a5"/>
        <w:numPr>
          <w:ilvl w:val="0"/>
          <w:numId w:val="9"/>
        </w:numPr>
        <w:spacing w:before="2"/>
        <w:ind w:left="0" w:right="0" w:firstLine="567"/>
        <w:rPr>
          <w:sz w:val="28"/>
        </w:rPr>
      </w:pPr>
      <w:r w:rsidRPr="001D4BBA">
        <w:rPr>
          <w:sz w:val="28"/>
        </w:rPr>
        <w:t xml:space="preserve">Изучить антиоксидантную активность </w:t>
      </w:r>
      <w:r w:rsidR="009B5317" w:rsidRPr="001D4BBA">
        <w:rPr>
          <w:sz w:val="28"/>
          <w:lang w:val="kk-KZ"/>
        </w:rPr>
        <w:t>БАК</w:t>
      </w:r>
      <w:r w:rsidR="00612D11" w:rsidRPr="001D4BBA">
        <w:rPr>
          <w:sz w:val="28"/>
        </w:rPr>
        <w:t xml:space="preserve"> </w:t>
      </w:r>
      <w:r w:rsidRPr="001D4BBA">
        <w:rPr>
          <w:sz w:val="28"/>
        </w:rPr>
        <w:t xml:space="preserve">с использованием </w:t>
      </w:r>
      <w:proofErr w:type="gramStart"/>
      <w:r w:rsidRPr="001D4BBA">
        <w:rPr>
          <w:sz w:val="28"/>
        </w:rPr>
        <w:t>β-</w:t>
      </w:r>
      <w:proofErr w:type="gramEnd"/>
      <w:r w:rsidRPr="001D4BBA">
        <w:rPr>
          <w:sz w:val="28"/>
        </w:rPr>
        <w:t>каротина и линолевой кислоты, а также методами DPPH, ABTS, CUPRAC и хелатирования металлов</w:t>
      </w:r>
      <w:r w:rsidR="00612D11" w:rsidRPr="001D4BBA">
        <w:rPr>
          <w:sz w:val="28"/>
        </w:rPr>
        <w:t>.</w:t>
      </w:r>
    </w:p>
    <w:p w:rsidR="00354AD4" w:rsidRDefault="00D15B59" w:rsidP="0097243E">
      <w:pPr>
        <w:pStyle w:val="2"/>
        <w:spacing w:before="102"/>
        <w:ind w:left="0" w:firstLine="567"/>
      </w:pPr>
      <w:r>
        <w:t>Теоретико-методологическая</w:t>
      </w:r>
      <w:r>
        <w:rPr>
          <w:spacing w:val="-15"/>
        </w:rPr>
        <w:t xml:space="preserve"> </w:t>
      </w:r>
      <w:r>
        <w:t>база</w:t>
      </w:r>
      <w:r>
        <w:rPr>
          <w:spacing w:val="-11"/>
        </w:rPr>
        <w:t xml:space="preserve"> </w:t>
      </w:r>
      <w:r>
        <w:rPr>
          <w:spacing w:val="-2"/>
        </w:rPr>
        <w:t>исследования:</w:t>
      </w:r>
    </w:p>
    <w:p w:rsidR="00354AD4" w:rsidRDefault="00D15B59" w:rsidP="0097243E">
      <w:pPr>
        <w:pStyle w:val="a3"/>
        <w:spacing w:before="98"/>
        <w:ind w:left="0" w:firstLine="567"/>
      </w:pPr>
      <w:r>
        <w:t xml:space="preserve">Сбор экспериментальных растений был произведен в горах Заилийского Алатау, в районе Большого Алматинского озера. Гербарный материал был идентифицирован в РГП на ПХВ </w:t>
      </w:r>
      <w:r w:rsidRPr="00710966">
        <w:t>Институте ботаники и фитоинтродукции КН МНВО РК.</w:t>
      </w:r>
      <w:r>
        <w:t xml:space="preserve"> Анализ органических соединений</w:t>
      </w:r>
      <w:r>
        <w:rPr>
          <w:spacing w:val="40"/>
        </w:rPr>
        <w:t xml:space="preserve"> </w:t>
      </w:r>
      <w:r>
        <w:t xml:space="preserve">корней и </w:t>
      </w:r>
      <w:r w:rsidR="00AF028C">
        <w:rPr>
          <w:lang w:val="kk-KZ"/>
        </w:rPr>
        <w:t>БАК</w:t>
      </w:r>
      <w:r>
        <w:t xml:space="preserve"> проводили методом газовой хроматографии с тройным квадрупольным масс- спектрометрическим детектированием (Thermo Fischer Trace 1310 c TSQ 8000 </w:t>
      </w:r>
      <w:r>
        <w:rPr>
          <w:spacing w:val="-4"/>
        </w:rPr>
        <w:t>Evo).</w:t>
      </w:r>
    </w:p>
    <w:p w:rsidR="00354AD4" w:rsidRDefault="00D15B59" w:rsidP="0097243E">
      <w:pPr>
        <w:pStyle w:val="a3"/>
        <w:ind w:left="0" w:firstLine="567"/>
      </w:pPr>
      <w:r>
        <w:t xml:space="preserve">Личный вклад автора - </w:t>
      </w:r>
      <w:r w:rsidR="00DE0794">
        <w:t>изучение</w:t>
      </w:r>
      <w:r>
        <w:t xml:space="preserve"> направлени</w:t>
      </w:r>
      <w:r w:rsidR="00DE0794">
        <w:t xml:space="preserve">я </w:t>
      </w:r>
      <w:r>
        <w:t xml:space="preserve">исследования, </w:t>
      </w:r>
      <w:r w:rsidR="00DE0794">
        <w:t>постановка</w:t>
      </w:r>
      <w:r>
        <w:t xml:space="preserve"> цели и задач диссертационной работы, проведение </w:t>
      </w:r>
      <w:r w:rsidR="00DE0794">
        <w:t>лабораторных</w:t>
      </w:r>
      <w:r>
        <w:t xml:space="preserve"> работ, обработка</w:t>
      </w:r>
      <w:r w:rsidR="00DE0794">
        <w:t xml:space="preserve"> полученных</w:t>
      </w:r>
      <w:r>
        <w:t xml:space="preserve"> результатов исследования, статистический </w:t>
      </w:r>
      <w:r w:rsidR="00DE0794">
        <w:t>обработка</w:t>
      </w:r>
      <w:r>
        <w:t xml:space="preserve"> полученных данных. Литературный обзор</w:t>
      </w:r>
      <w:r w:rsidR="00DE0794">
        <w:t xml:space="preserve"> по теме</w:t>
      </w:r>
      <w:r>
        <w:t xml:space="preserve">, </w:t>
      </w:r>
      <w:r w:rsidR="00DE0794">
        <w:t>приготовление</w:t>
      </w:r>
      <w:r>
        <w:t xml:space="preserve"> тезисов и статей к публикации, изложенные основные результаты в диссертации, осуществлялась с участием соавторов.</w:t>
      </w:r>
    </w:p>
    <w:p w:rsidR="00354AD4" w:rsidRDefault="00D15B59" w:rsidP="00B17AE2">
      <w:pPr>
        <w:pStyle w:val="a3"/>
        <w:spacing w:before="1"/>
        <w:ind w:left="0" w:firstLine="567"/>
      </w:pPr>
      <w:r>
        <w:t xml:space="preserve">Экспериментальные исследования </w:t>
      </w:r>
      <w:r w:rsidR="002C221B">
        <w:t>БАК</w:t>
      </w:r>
      <w:r w:rsidR="00612D11">
        <w:t xml:space="preserve"> </w:t>
      </w:r>
      <w:r>
        <w:t>по оценке фармакотоксичности, моделировани</w:t>
      </w:r>
      <w:r w:rsidR="00612D11">
        <w:t>я</w:t>
      </w:r>
      <w:r>
        <w:t xml:space="preserve"> воспаления и язвы желудка</w:t>
      </w:r>
      <w:r w:rsidR="00612D11">
        <w:t xml:space="preserve"> </w:t>
      </w:r>
      <w:r w:rsidR="00313D36">
        <w:t>проводились</w:t>
      </w:r>
      <w:r>
        <w:t xml:space="preserve">, </w:t>
      </w:r>
      <w:r w:rsidR="00FC62CC">
        <w:t xml:space="preserve">в рамках </w:t>
      </w:r>
      <w:r w:rsidR="00612D11">
        <w:t xml:space="preserve"> </w:t>
      </w:r>
      <w:r w:rsidRPr="00710966">
        <w:t>правилам по принципу проведения и</w:t>
      </w:r>
      <w:r>
        <w:t>сследований на животных, утвержденным</w:t>
      </w:r>
      <w:r>
        <w:rPr>
          <w:spacing w:val="9"/>
        </w:rPr>
        <w:t xml:space="preserve"> </w:t>
      </w:r>
      <w:r>
        <w:t>Приказом</w:t>
      </w:r>
      <w:r>
        <w:rPr>
          <w:spacing w:val="9"/>
        </w:rPr>
        <w:t xml:space="preserve"> </w:t>
      </w:r>
      <w:r w:rsidR="00FC62CC">
        <w:t>МЗ РК</w:t>
      </w:r>
      <w:r>
        <w:rPr>
          <w:spacing w:val="21"/>
        </w:rPr>
        <w:t xml:space="preserve"> </w:t>
      </w:r>
      <w:r>
        <w:rPr>
          <w:spacing w:val="-5"/>
        </w:rPr>
        <w:t>от</w:t>
      </w:r>
      <w:r w:rsidR="00B17AE2">
        <w:t xml:space="preserve"> </w:t>
      </w:r>
      <w:r w:rsidR="00FC62CC">
        <w:t>11.12.</w:t>
      </w:r>
      <w:r>
        <w:t xml:space="preserve">2020г. Зарегистрировано в Министерстве </w:t>
      </w:r>
      <w:r w:rsidR="00FC62CC">
        <w:t>юстиции Республики Казахстан 15.12.</w:t>
      </w:r>
      <w:r>
        <w:t>2020 года № 21794.</w:t>
      </w:r>
    </w:p>
    <w:p w:rsidR="00354AD4" w:rsidRDefault="00D15B59" w:rsidP="0097243E">
      <w:pPr>
        <w:pStyle w:val="2"/>
        <w:spacing w:before="4" w:line="319" w:lineRule="exact"/>
        <w:ind w:left="0" w:firstLine="567"/>
      </w:pPr>
      <w:r>
        <w:t>Научная</w:t>
      </w:r>
      <w:r>
        <w:rPr>
          <w:spacing w:val="-12"/>
        </w:rPr>
        <w:t xml:space="preserve"> </w:t>
      </w:r>
      <w:r>
        <w:t>новизна</w:t>
      </w:r>
      <w:r>
        <w:rPr>
          <w:spacing w:val="-6"/>
        </w:rPr>
        <w:t xml:space="preserve"> </w:t>
      </w:r>
      <w:r>
        <w:t>и</w:t>
      </w:r>
      <w:r>
        <w:rPr>
          <w:spacing w:val="-10"/>
        </w:rPr>
        <w:t xml:space="preserve"> </w:t>
      </w:r>
      <w:r>
        <w:t>значимость</w:t>
      </w:r>
      <w:r>
        <w:rPr>
          <w:spacing w:val="-7"/>
        </w:rPr>
        <w:t xml:space="preserve"> </w:t>
      </w:r>
      <w:r>
        <w:t>диссертационной</w:t>
      </w:r>
      <w:r>
        <w:rPr>
          <w:spacing w:val="-8"/>
        </w:rPr>
        <w:t xml:space="preserve"> </w:t>
      </w:r>
      <w:r>
        <w:rPr>
          <w:spacing w:val="-2"/>
        </w:rPr>
        <w:t>работы.</w:t>
      </w:r>
    </w:p>
    <w:p w:rsidR="00354AD4" w:rsidRPr="008322A4" w:rsidRDefault="00FC62CC" w:rsidP="0097243E">
      <w:pPr>
        <w:pStyle w:val="a3"/>
        <w:ind w:left="0" w:firstLine="567"/>
        <w:rPr>
          <w:lang w:val="kk-KZ"/>
        </w:rPr>
      </w:pPr>
      <w:r>
        <w:rPr>
          <w:lang w:val="kk-KZ"/>
        </w:rPr>
        <w:t xml:space="preserve">Новизна данной диссертационной работы </w:t>
      </w:r>
      <w:r w:rsidR="00811B51" w:rsidRPr="008322A4">
        <w:rPr>
          <w:lang w:val="kk-KZ"/>
        </w:rPr>
        <w:t xml:space="preserve">заключается в том, что проведённый сравнительный фитохимический анализ </w:t>
      </w:r>
      <w:r w:rsidR="00811B51" w:rsidRPr="008322A4">
        <w:t xml:space="preserve">впервые </w:t>
      </w:r>
      <w:r w:rsidR="00811B51" w:rsidRPr="008322A4">
        <w:rPr>
          <w:lang w:val="kk-KZ"/>
        </w:rPr>
        <w:t xml:space="preserve">выявил наибольшее содержание биологически активных веществ (БАВ) в корнях </w:t>
      </w:r>
      <w:r w:rsidR="00811B51" w:rsidRPr="008322A4">
        <w:rPr>
          <w:i/>
          <w:lang w:val="kk-KZ"/>
        </w:rPr>
        <w:t>R. tianschanicus</w:t>
      </w:r>
      <w:r w:rsidR="00811B51" w:rsidRPr="008322A4">
        <w:rPr>
          <w:lang w:val="kk-KZ"/>
        </w:rPr>
        <w:t xml:space="preserve"> Losinsk в фазе покоя, а также позволил получить биологически активный комплекс из корней растения и изучить его химический состав.</w:t>
      </w:r>
    </w:p>
    <w:p w:rsidR="00354AD4" w:rsidRDefault="00D15B59" w:rsidP="0097243E">
      <w:pPr>
        <w:pStyle w:val="a3"/>
        <w:ind w:left="0" w:firstLine="567"/>
      </w:pPr>
      <w:r w:rsidRPr="008322A4">
        <w:t>В</w:t>
      </w:r>
      <w:r w:rsidRPr="008322A4">
        <w:rPr>
          <w:spacing w:val="80"/>
        </w:rPr>
        <w:t xml:space="preserve"> </w:t>
      </w:r>
      <w:r w:rsidRPr="008322A4">
        <w:t>данной</w:t>
      </w:r>
      <w:r w:rsidRPr="008322A4">
        <w:rPr>
          <w:spacing w:val="80"/>
        </w:rPr>
        <w:t xml:space="preserve"> </w:t>
      </w:r>
      <w:r w:rsidRPr="008322A4">
        <w:t>работе</w:t>
      </w:r>
      <w:r w:rsidRPr="008322A4">
        <w:rPr>
          <w:spacing w:val="80"/>
        </w:rPr>
        <w:t xml:space="preserve"> </w:t>
      </w:r>
      <w:r w:rsidRPr="008322A4">
        <w:t>впервые</w:t>
      </w:r>
      <w:r w:rsidRPr="008322A4">
        <w:rPr>
          <w:spacing w:val="80"/>
        </w:rPr>
        <w:t xml:space="preserve"> </w:t>
      </w:r>
      <w:r w:rsidRPr="008322A4">
        <w:t>была</w:t>
      </w:r>
      <w:r w:rsidRPr="008322A4">
        <w:rPr>
          <w:spacing w:val="80"/>
        </w:rPr>
        <w:t xml:space="preserve"> </w:t>
      </w:r>
      <w:r w:rsidRPr="008322A4">
        <w:t>доказана</w:t>
      </w:r>
      <w:r w:rsidRPr="008322A4">
        <w:rPr>
          <w:spacing w:val="80"/>
        </w:rPr>
        <w:t xml:space="preserve"> </w:t>
      </w:r>
      <w:r w:rsidRPr="008322A4">
        <w:t>токсико</w:t>
      </w:r>
      <w:r w:rsidR="001F23A6" w:rsidRPr="008322A4">
        <w:t>-</w:t>
      </w:r>
      <w:r w:rsidRPr="008322A4">
        <w:t>фармакологическая</w:t>
      </w:r>
      <w:r w:rsidRPr="008322A4">
        <w:rPr>
          <w:spacing w:val="40"/>
        </w:rPr>
        <w:t xml:space="preserve"> </w:t>
      </w:r>
      <w:r w:rsidRPr="008322A4">
        <w:t>безопасность</w:t>
      </w:r>
      <w:r w:rsidRPr="008322A4">
        <w:rPr>
          <w:spacing w:val="80"/>
        </w:rPr>
        <w:t xml:space="preserve"> </w:t>
      </w:r>
      <w:r w:rsidRPr="008322A4">
        <w:t>и</w:t>
      </w:r>
      <w:r w:rsidRPr="008322A4">
        <w:rPr>
          <w:spacing w:val="80"/>
        </w:rPr>
        <w:t xml:space="preserve"> </w:t>
      </w:r>
      <w:r w:rsidRPr="008322A4">
        <w:t>терапевтическая</w:t>
      </w:r>
      <w:r w:rsidRPr="008322A4">
        <w:rPr>
          <w:spacing w:val="80"/>
        </w:rPr>
        <w:t xml:space="preserve"> </w:t>
      </w:r>
      <w:r w:rsidRPr="008322A4">
        <w:t>эффективность</w:t>
      </w:r>
      <w:r w:rsidRPr="008322A4">
        <w:rPr>
          <w:spacing w:val="80"/>
        </w:rPr>
        <w:t xml:space="preserve"> </w:t>
      </w:r>
      <w:r w:rsidRPr="008322A4">
        <w:t>на</w:t>
      </w:r>
      <w:r w:rsidRPr="008322A4">
        <w:rPr>
          <w:spacing w:val="80"/>
        </w:rPr>
        <w:t xml:space="preserve"> </w:t>
      </w:r>
      <w:r w:rsidRPr="008322A4">
        <w:t>основе</w:t>
      </w:r>
      <w:r w:rsidR="00612D11" w:rsidRPr="00AF2C34">
        <w:t xml:space="preserve"> спиртового экстракта корней</w:t>
      </w:r>
      <w:r w:rsidRPr="00AF2C34">
        <w:rPr>
          <w:spacing w:val="80"/>
        </w:rPr>
        <w:t xml:space="preserve"> </w:t>
      </w:r>
      <w:r w:rsidRPr="00AF2C34">
        <w:rPr>
          <w:i/>
        </w:rPr>
        <w:t>R.</w:t>
      </w:r>
      <w:r w:rsidRPr="00AF2C34">
        <w:rPr>
          <w:i/>
          <w:spacing w:val="80"/>
        </w:rPr>
        <w:t xml:space="preserve"> </w:t>
      </w:r>
      <w:r w:rsidRPr="00AF2C34">
        <w:rPr>
          <w:i/>
        </w:rPr>
        <w:t>tianschanicus</w:t>
      </w:r>
      <w:r w:rsidRPr="00AF2C34">
        <w:rPr>
          <w:i/>
          <w:spacing w:val="80"/>
        </w:rPr>
        <w:t xml:space="preserve"> </w:t>
      </w:r>
      <w:r w:rsidRPr="00AF2C34">
        <w:t>L.</w:t>
      </w:r>
      <w:r w:rsidRPr="00AF2C34">
        <w:rPr>
          <w:spacing w:val="80"/>
        </w:rPr>
        <w:t xml:space="preserve"> </w:t>
      </w:r>
      <w:r w:rsidRPr="00AF2C34">
        <w:t>с</w:t>
      </w:r>
      <w:r w:rsidRPr="00AF2C34">
        <w:rPr>
          <w:spacing w:val="80"/>
        </w:rPr>
        <w:t xml:space="preserve"> </w:t>
      </w:r>
      <w:r w:rsidRPr="00AF2C34">
        <w:t>использованием</w:t>
      </w:r>
      <w:r w:rsidRPr="00AF2C34">
        <w:rPr>
          <w:spacing w:val="80"/>
        </w:rPr>
        <w:t xml:space="preserve"> </w:t>
      </w:r>
      <w:r w:rsidRPr="00AF2C34">
        <w:t>экспериментальных</w:t>
      </w:r>
      <w:r w:rsidRPr="00AF2C34">
        <w:rPr>
          <w:spacing w:val="80"/>
        </w:rPr>
        <w:t xml:space="preserve"> </w:t>
      </w:r>
      <w:r w:rsidRPr="00AF2C34">
        <w:t>моделей</w:t>
      </w:r>
      <w:r w:rsidRPr="00AF2C34">
        <w:rPr>
          <w:spacing w:val="40"/>
        </w:rPr>
        <w:t xml:space="preserve"> </w:t>
      </w:r>
      <w:r w:rsidRPr="00AF2C34">
        <w:t xml:space="preserve">лабораторных крыс и мышей. Оценка </w:t>
      </w:r>
      <w:r w:rsidR="00390BEB" w:rsidRPr="00AF2C34">
        <w:t>проводилась на</w:t>
      </w:r>
      <w:r w:rsidR="00F15B9F" w:rsidRPr="00AF2C34">
        <w:t xml:space="preserve"> основании </w:t>
      </w:r>
      <w:r w:rsidR="00F3086B" w:rsidRPr="00AF2C34">
        <w:t>полученных в</w:t>
      </w:r>
      <w:r w:rsidR="00612D11" w:rsidRPr="00AF2C34">
        <w:t xml:space="preserve"> данной работе </w:t>
      </w:r>
      <w:r w:rsidR="00390BEB" w:rsidRPr="00AF2C34">
        <w:t>гематологических</w:t>
      </w:r>
      <w:r w:rsidRPr="00AF2C34">
        <w:t xml:space="preserve">, биохимических и </w:t>
      </w:r>
      <w:r w:rsidR="00390BEB" w:rsidRPr="00AF2C34">
        <w:t>патоморфологических данных</w:t>
      </w:r>
      <w:r w:rsidRPr="00AF2C34">
        <w:t xml:space="preserve">, а также количественного </w:t>
      </w:r>
      <w:r w:rsidRPr="00AF2C34">
        <w:rPr>
          <w:spacing w:val="-2"/>
        </w:rPr>
        <w:t>анализа</w:t>
      </w:r>
      <w:r w:rsidRPr="00AF2C34">
        <w:tab/>
        <w:t xml:space="preserve">форменных элементов костного мозга, что позволило установить как безопасность, так и потенциальные лечебные свойства данного </w:t>
      </w:r>
      <w:r w:rsidR="00AF2C34" w:rsidRPr="00AF2C34">
        <w:rPr>
          <w:lang w:val="kk-KZ"/>
        </w:rPr>
        <w:t>БАК</w:t>
      </w:r>
      <w:r w:rsidRPr="00AF2C34">
        <w:t xml:space="preserve">. </w:t>
      </w:r>
      <w:r w:rsidRPr="00AF2C34">
        <w:rPr>
          <w:spacing w:val="-2"/>
        </w:rPr>
        <w:t>Впервые</w:t>
      </w:r>
      <w:r w:rsidRPr="00AF2C34">
        <w:tab/>
      </w:r>
      <w:r w:rsidRPr="00AF2C34">
        <w:rPr>
          <w:spacing w:val="-4"/>
        </w:rPr>
        <w:t>было</w:t>
      </w:r>
      <w:r w:rsidRPr="00AF2C34">
        <w:tab/>
      </w:r>
      <w:r w:rsidRPr="00AF2C34">
        <w:rPr>
          <w:spacing w:val="-2"/>
        </w:rPr>
        <w:t>изучено</w:t>
      </w:r>
      <w:r w:rsidR="00F15B9F" w:rsidRPr="00AF2C34">
        <w:rPr>
          <w:spacing w:val="-2"/>
        </w:rPr>
        <w:t xml:space="preserve"> противовоспалительное действие </w:t>
      </w:r>
      <w:r w:rsidRPr="00AF2C34">
        <w:tab/>
      </w:r>
      <w:r w:rsidR="00AF2C34" w:rsidRPr="00AF2C34">
        <w:rPr>
          <w:lang w:val="kk-KZ"/>
        </w:rPr>
        <w:t>БАК</w:t>
      </w:r>
      <w:r w:rsidR="00612D11" w:rsidRPr="00AF2C34">
        <w:rPr>
          <w:spacing w:val="80"/>
        </w:rPr>
        <w:t xml:space="preserve"> </w:t>
      </w:r>
      <w:r w:rsidRPr="00AF2C34">
        <w:t>на</w:t>
      </w:r>
      <w:r w:rsidRPr="00AF2C34">
        <w:rPr>
          <w:spacing w:val="5"/>
        </w:rPr>
        <w:t xml:space="preserve"> </w:t>
      </w:r>
      <w:r w:rsidRPr="00AF2C34">
        <w:t>различны</w:t>
      </w:r>
      <w:r w:rsidR="00F15B9F" w:rsidRPr="00AF2C34">
        <w:t xml:space="preserve">х </w:t>
      </w:r>
      <w:r w:rsidR="00F15B9F" w:rsidRPr="00AF2C34">
        <w:rPr>
          <w:spacing w:val="8"/>
        </w:rPr>
        <w:t>моделях</w:t>
      </w:r>
      <w:r>
        <w:rPr>
          <w:spacing w:val="7"/>
        </w:rPr>
        <w:t xml:space="preserve"> </w:t>
      </w:r>
      <w:r>
        <w:t>воспал</w:t>
      </w:r>
      <w:r w:rsidR="00F15B9F">
        <w:t>ения</w:t>
      </w:r>
      <w:r>
        <w:rPr>
          <w:spacing w:val="7"/>
        </w:rPr>
        <w:t xml:space="preserve"> </w:t>
      </w:r>
      <w:r>
        <w:rPr>
          <w:i/>
          <w:spacing w:val="-7"/>
        </w:rPr>
        <w:t>in</w:t>
      </w:r>
      <w:r w:rsidR="00C51514">
        <w:rPr>
          <w:i/>
          <w:spacing w:val="-7"/>
        </w:rPr>
        <w:t xml:space="preserve"> </w:t>
      </w:r>
      <w:r>
        <w:rPr>
          <w:i/>
          <w:spacing w:val="-2"/>
        </w:rPr>
        <w:t>vivo</w:t>
      </w:r>
      <w:r>
        <w:rPr>
          <w:spacing w:val="-2"/>
        </w:rPr>
        <w:t>.</w:t>
      </w:r>
    </w:p>
    <w:p w:rsidR="00354AD4" w:rsidRPr="003F019A" w:rsidRDefault="00354AD4" w:rsidP="0097243E">
      <w:pPr>
        <w:spacing w:line="321" w:lineRule="exact"/>
        <w:ind w:firstLine="567"/>
        <w:jc w:val="both"/>
        <w:rPr>
          <w:sz w:val="28"/>
        </w:rPr>
        <w:sectPr w:rsidR="00354AD4" w:rsidRPr="003F019A" w:rsidSect="00C51514">
          <w:pgSz w:w="11910" w:h="16840"/>
          <w:pgMar w:top="1040" w:right="570" w:bottom="1200" w:left="1701" w:header="0" w:footer="984" w:gutter="0"/>
          <w:cols w:space="720"/>
        </w:sectPr>
      </w:pPr>
    </w:p>
    <w:p w:rsidR="00354AD4" w:rsidRPr="00AF2C34" w:rsidRDefault="00F15B9F" w:rsidP="0097243E">
      <w:pPr>
        <w:pStyle w:val="a3"/>
        <w:spacing w:before="67"/>
        <w:ind w:left="0" w:firstLine="567"/>
      </w:pPr>
      <w:r>
        <w:lastRenderedPageBreak/>
        <w:t xml:space="preserve"> В </w:t>
      </w:r>
      <w:r w:rsidR="00D15B59">
        <w:t>экспериментальных исследовани</w:t>
      </w:r>
      <w:r>
        <w:t>ях</w:t>
      </w:r>
      <w:r w:rsidR="00D15B59">
        <w:t xml:space="preserve"> впервые было установлено, что данный </w:t>
      </w:r>
      <w:r w:rsidR="00AF2C34" w:rsidRPr="00AF2C34">
        <w:rPr>
          <w:lang w:val="kk-KZ"/>
        </w:rPr>
        <w:t>БАК</w:t>
      </w:r>
      <w:r w:rsidR="00021EFB" w:rsidRPr="00AF2C34">
        <w:t xml:space="preserve">, </w:t>
      </w:r>
      <w:r w:rsidR="00D15B59" w:rsidRPr="00AF2C34">
        <w:t>способствует уменьшению площади повреждения слизистой оболочки желудка и количества пораженных очагов. Полученные в данной работе</w:t>
      </w:r>
      <w:r w:rsidR="00D15B59" w:rsidRPr="00AF2C34">
        <w:rPr>
          <w:spacing w:val="80"/>
        </w:rPr>
        <w:t xml:space="preserve"> </w:t>
      </w:r>
      <w:r w:rsidR="00D15B59" w:rsidRPr="00AF2C34">
        <w:t>результаты</w:t>
      </w:r>
      <w:r w:rsidR="00D15B59" w:rsidRPr="00AF2C34">
        <w:rPr>
          <w:spacing w:val="80"/>
        </w:rPr>
        <w:t xml:space="preserve"> </w:t>
      </w:r>
      <w:r w:rsidR="00D15B59" w:rsidRPr="00AF2C34">
        <w:t>свидетельствуют о положительном</w:t>
      </w:r>
      <w:r w:rsidR="00D15B59" w:rsidRPr="00AF2C34">
        <w:rPr>
          <w:spacing w:val="80"/>
        </w:rPr>
        <w:t xml:space="preserve"> </w:t>
      </w:r>
      <w:r w:rsidR="00D15B59" w:rsidRPr="00AF2C34">
        <w:t xml:space="preserve">влиянии </w:t>
      </w:r>
      <w:r w:rsidR="00AF2C34" w:rsidRPr="00AF2C34">
        <w:rPr>
          <w:lang w:val="kk-KZ"/>
        </w:rPr>
        <w:t>БАК</w:t>
      </w:r>
      <w:r w:rsidR="00021EFB" w:rsidRPr="00AF2C34">
        <w:t xml:space="preserve"> </w:t>
      </w:r>
      <w:r w:rsidR="00D15B59" w:rsidRPr="00AF2C34">
        <w:t>на регенерацию слизистых оболочек</w:t>
      </w:r>
      <w:r w:rsidR="00D15B59" w:rsidRPr="00AF2C34">
        <w:rPr>
          <w:spacing w:val="40"/>
        </w:rPr>
        <w:t xml:space="preserve"> </w:t>
      </w:r>
      <w:r w:rsidR="00D15B59" w:rsidRPr="00AF2C34">
        <w:t>и</w:t>
      </w:r>
      <w:r w:rsidR="00D15B59" w:rsidRPr="00AF2C34">
        <w:rPr>
          <w:spacing w:val="40"/>
        </w:rPr>
        <w:t xml:space="preserve"> </w:t>
      </w:r>
      <w:r w:rsidR="00D15B59" w:rsidRPr="00AF2C34">
        <w:t xml:space="preserve">демонстрируют его высокий потенциал для </w:t>
      </w:r>
      <w:r w:rsidR="00C539BD" w:rsidRPr="00AF2C34">
        <w:t>дальнейших</w:t>
      </w:r>
      <w:r w:rsidR="00D15B59" w:rsidRPr="00AF2C34">
        <w:rPr>
          <w:spacing w:val="40"/>
        </w:rPr>
        <w:t xml:space="preserve"> </w:t>
      </w:r>
      <w:r w:rsidR="00D15B59" w:rsidRPr="00AF2C34">
        <w:t>клинических испытаний.</w:t>
      </w:r>
    </w:p>
    <w:p w:rsidR="00301787" w:rsidRPr="00301787" w:rsidRDefault="00D15B59" w:rsidP="0097243E">
      <w:pPr>
        <w:pStyle w:val="a3"/>
        <w:spacing w:before="1"/>
        <w:ind w:left="0" w:firstLine="567"/>
        <w:rPr>
          <w:lang w:val="kk-KZ"/>
        </w:rPr>
      </w:pPr>
      <w:r w:rsidRPr="00AF2C34">
        <w:rPr>
          <w:b/>
        </w:rPr>
        <w:t xml:space="preserve">Теоретическая значимость </w:t>
      </w:r>
      <w:r w:rsidRPr="00AF2C34">
        <w:t>научно-исследовательской работы</w:t>
      </w:r>
      <w:r w:rsidR="00F15B9F" w:rsidRPr="00AF2C34">
        <w:t>.</w:t>
      </w:r>
      <w:r w:rsidRPr="00AF2C34">
        <w:t xml:space="preserve"> </w:t>
      </w:r>
      <w:r w:rsidR="00F15B9F" w:rsidRPr="00AF2C34">
        <w:t>П</w:t>
      </w:r>
      <w:r w:rsidRPr="00AF2C34">
        <w:t xml:space="preserve">олученные в данной работе результаты предклинических испытаний </w:t>
      </w:r>
      <w:r w:rsidR="00F15B9F" w:rsidRPr="00AF2C34">
        <w:t xml:space="preserve"> могут </w:t>
      </w:r>
      <w:r w:rsidRPr="00AF2C34">
        <w:t>служ</w:t>
      </w:r>
      <w:r w:rsidR="00F15B9F" w:rsidRPr="00AF2C34">
        <w:t>ить</w:t>
      </w:r>
      <w:r w:rsidRPr="00AF2C34">
        <w:rPr>
          <w:spacing w:val="80"/>
        </w:rPr>
        <w:t xml:space="preserve"> </w:t>
      </w:r>
      <w:r w:rsidRPr="00AF2C34">
        <w:t>обоснованием для</w:t>
      </w:r>
      <w:r w:rsidRPr="00AF2C34">
        <w:rPr>
          <w:spacing w:val="40"/>
        </w:rPr>
        <w:t xml:space="preserve"> </w:t>
      </w:r>
      <w:r w:rsidRPr="00AF2C34">
        <w:t xml:space="preserve">разработки препарата </w:t>
      </w:r>
      <w:bookmarkStart w:id="2" w:name="_Hlk184040519"/>
      <w:r w:rsidR="00021EFB" w:rsidRPr="00AF2C34">
        <w:t xml:space="preserve">на основе  экстрактов </w:t>
      </w:r>
      <w:r w:rsidRPr="00AF2C34">
        <w:t xml:space="preserve"> корней</w:t>
      </w:r>
      <w:r w:rsidRPr="00AF2C34">
        <w:rPr>
          <w:spacing w:val="80"/>
        </w:rPr>
        <w:t xml:space="preserve"> </w:t>
      </w:r>
      <w:r w:rsidRPr="00AF2C34">
        <w:rPr>
          <w:i/>
        </w:rPr>
        <w:t xml:space="preserve">R. tianschanicus </w:t>
      </w:r>
      <w:r w:rsidRPr="00AF2C34">
        <w:t xml:space="preserve">L. </w:t>
      </w:r>
      <w:bookmarkEnd w:id="2"/>
      <w:r w:rsidR="00F15B9F" w:rsidRPr="00AF2C34">
        <w:t xml:space="preserve"> для </w:t>
      </w:r>
      <w:r w:rsidRPr="00AF2C34">
        <w:t xml:space="preserve">эффективной </w:t>
      </w:r>
      <w:r w:rsidR="00F15B9F" w:rsidRPr="00AF2C34">
        <w:t xml:space="preserve">комплексной </w:t>
      </w:r>
      <w:r w:rsidRPr="00AF2C34">
        <w:t xml:space="preserve">терапии воспалительных </w:t>
      </w:r>
      <w:r w:rsidR="00021EFB" w:rsidRPr="00AF2C34">
        <w:t xml:space="preserve"> процессов </w:t>
      </w:r>
      <w:r w:rsidRPr="00AF2C34">
        <w:t>органов желудочно-кишечного тракта (ЖКТ).</w:t>
      </w:r>
      <w:r w:rsidR="00B17AE2" w:rsidRPr="00AF2C34">
        <w:t xml:space="preserve"> </w:t>
      </w:r>
      <w:r w:rsidR="00301787" w:rsidRPr="00AF2C34">
        <w:t xml:space="preserve">Кроме того, экспериментальное </w:t>
      </w:r>
      <w:r w:rsidR="00021EFB" w:rsidRPr="00AF2C34">
        <w:t>обоснование и</w:t>
      </w:r>
      <w:r w:rsidR="00301787" w:rsidRPr="00AF2C34">
        <w:t xml:space="preserve"> доказательств</w:t>
      </w:r>
      <w:r w:rsidR="00021EFB" w:rsidRPr="00AF2C34">
        <w:t>о</w:t>
      </w:r>
      <w:r w:rsidR="00301787">
        <w:t xml:space="preserve"> безопасности и эффективности </w:t>
      </w:r>
      <w:r w:rsidR="00AF2C34">
        <w:rPr>
          <w:lang w:val="kk-KZ"/>
        </w:rPr>
        <w:t>БАК</w:t>
      </w:r>
      <w:r w:rsidR="00021EFB">
        <w:t xml:space="preserve"> </w:t>
      </w:r>
      <w:r w:rsidR="00301787">
        <w:t>позвол</w:t>
      </w:r>
      <w:r w:rsidR="00F15B9F">
        <w:t>и</w:t>
      </w:r>
      <w:r w:rsidR="00301787">
        <w:t xml:space="preserve">т рекомендовать </w:t>
      </w:r>
      <w:r w:rsidR="00021EFB">
        <w:t xml:space="preserve"> его в качестве  основы для </w:t>
      </w:r>
      <w:r w:rsidR="00301787">
        <w:t>разработк</w:t>
      </w:r>
      <w:r w:rsidR="00021EFB">
        <w:t>и</w:t>
      </w:r>
      <w:r w:rsidR="00301787">
        <w:t xml:space="preserve"> препаратов нового поколения что, в свою очередь, повысит конкурентоспособность отечественных фармацевтических предприятий Республики Казахстан на зарубежных рынках.</w:t>
      </w:r>
    </w:p>
    <w:p w:rsidR="00354AD4" w:rsidRDefault="00D15B59" w:rsidP="0097243E">
      <w:pPr>
        <w:pStyle w:val="2"/>
        <w:spacing w:before="4" w:line="319" w:lineRule="exact"/>
        <w:ind w:left="0" w:firstLine="567"/>
      </w:pPr>
      <w:r>
        <w:t>Практическая</w:t>
      </w:r>
      <w:r>
        <w:rPr>
          <w:spacing w:val="-12"/>
        </w:rPr>
        <w:t xml:space="preserve"> </w:t>
      </w:r>
      <w:r>
        <w:t>значимость</w:t>
      </w:r>
      <w:r>
        <w:rPr>
          <w:spacing w:val="-10"/>
        </w:rPr>
        <w:t xml:space="preserve"> </w:t>
      </w:r>
      <w:r>
        <w:t>полученных</w:t>
      </w:r>
      <w:r>
        <w:rPr>
          <w:spacing w:val="-8"/>
        </w:rPr>
        <w:t xml:space="preserve"> </w:t>
      </w:r>
      <w:r>
        <w:rPr>
          <w:spacing w:val="-2"/>
        </w:rPr>
        <w:t>результатов.</w:t>
      </w:r>
    </w:p>
    <w:p w:rsidR="00354AD4" w:rsidRDefault="00D15B59" w:rsidP="0097243E">
      <w:pPr>
        <w:pStyle w:val="a3"/>
        <w:ind w:left="0" w:firstLine="567"/>
      </w:pPr>
      <w:r>
        <w:t>Результаты исследований, представленные</w:t>
      </w:r>
      <w:r>
        <w:rPr>
          <w:spacing w:val="40"/>
        </w:rPr>
        <w:t xml:space="preserve"> </w:t>
      </w:r>
      <w:r>
        <w:t xml:space="preserve">в диссертации, позволяют в перспективе расширить спектр ассортимента фармакологически активных природных флавоноидов и антрахинонов, производимых в Республике Казахстан. Это создаст возможность </w:t>
      </w:r>
      <w:r w:rsidRPr="00274108">
        <w:t>в</w:t>
      </w:r>
      <w:r w:rsidR="00021EFB" w:rsidRPr="00274108">
        <w:t>ы</w:t>
      </w:r>
      <w:r w:rsidRPr="00274108">
        <w:t>веде</w:t>
      </w:r>
      <w:r>
        <w:t xml:space="preserve">ния на отечественный фармацевтический рынок нового </w:t>
      </w:r>
      <w:r w:rsidR="00785AA4">
        <w:t>экспорториентированного</w:t>
      </w:r>
      <w:r>
        <w:t xml:space="preserve"> и импортозамещающего препарата широкого спектра действия,</w:t>
      </w:r>
      <w:r>
        <w:rPr>
          <w:spacing w:val="40"/>
        </w:rPr>
        <w:t xml:space="preserve"> </w:t>
      </w:r>
      <w:r>
        <w:t xml:space="preserve">предназначенного </w:t>
      </w:r>
      <w:r w:rsidRPr="00274108">
        <w:t xml:space="preserve">для </w:t>
      </w:r>
      <w:r w:rsidR="00FC62CC">
        <w:t>профилактических мер</w:t>
      </w:r>
      <w:r w:rsidR="00021EFB">
        <w:t xml:space="preserve"> и </w:t>
      </w:r>
      <w:r w:rsidR="00FC62CC">
        <w:t>исцеление</w:t>
      </w:r>
      <w:r w:rsidR="00021EFB">
        <w:t xml:space="preserve"> </w:t>
      </w:r>
      <w:r>
        <w:t>воспалительных процессов и поражений слизистой оболочки желудочно-кишечного тракта.</w:t>
      </w:r>
    </w:p>
    <w:p w:rsidR="00354AD4" w:rsidRDefault="00D15B59" w:rsidP="0097243E">
      <w:pPr>
        <w:pStyle w:val="2"/>
        <w:spacing w:before="5" w:line="319" w:lineRule="exact"/>
        <w:ind w:left="0" w:firstLine="567"/>
      </w:pPr>
      <w:r>
        <w:t>Основные</w:t>
      </w:r>
      <w:r>
        <w:rPr>
          <w:spacing w:val="-9"/>
        </w:rPr>
        <w:t xml:space="preserve"> </w:t>
      </w:r>
      <w:r>
        <w:t>положения,</w:t>
      </w:r>
      <w:r>
        <w:rPr>
          <w:spacing w:val="-8"/>
        </w:rPr>
        <w:t xml:space="preserve"> </w:t>
      </w:r>
      <w:r>
        <w:t>выносимые</w:t>
      </w:r>
      <w:r>
        <w:rPr>
          <w:spacing w:val="-7"/>
        </w:rPr>
        <w:t xml:space="preserve"> </w:t>
      </w:r>
      <w:r>
        <w:t>на</w:t>
      </w:r>
      <w:r>
        <w:rPr>
          <w:spacing w:val="-5"/>
        </w:rPr>
        <w:t xml:space="preserve"> </w:t>
      </w:r>
      <w:r>
        <w:rPr>
          <w:spacing w:val="-2"/>
        </w:rPr>
        <w:t>защиту:</w:t>
      </w:r>
    </w:p>
    <w:p w:rsidR="00354AD4" w:rsidRPr="008322A4" w:rsidRDefault="003F019A" w:rsidP="003F019A">
      <w:pPr>
        <w:pStyle w:val="a5"/>
        <w:numPr>
          <w:ilvl w:val="0"/>
          <w:numId w:val="8"/>
        </w:numPr>
        <w:ind w:left="0" w:right="0" w:firstLine="568"/>
        <w:rPr>
          <w:sz w:val="28"/>
        </w:rPr>
      </w:pPr>
      <w:r w:rsidRPr="008322A4">
        <w:rPr>
          <w:sz w:val="28"/>
        </w:rPr>
        <w:t xml:space="preserve">Экспериментальные данные, полученные при изучении фитохимического состава </w:t>
      </w:r>
      <w:r w:rsidR="00006E5C" w:rsidRPr="008322A4">
        <w:rPr>
          <w:sz w:val="28"/>
          <w:lang w:val="kk-KZ"/>
        </w:rPr>
        <w:t xml:space="preserve">корней </w:t>
      </w:r>
      <w:r w:rsidR="00006E5C" w:rsidRPr="008322A4">
        <w:rPr>
          <w:i/>
          <w:sz w:val="28"/>
        </w:rPr>
        <w:t>R. tianschanicus</w:t>
      </w:r>
      <w:r w:rsidRPr="008322A4">
        <w:rPr>
          <w:sz w:val="28"/>
        </w:rPr>
        <w:t>, демонстрируют, что наибольшее содержание биологически активных веществ (</w:t>
      </w:r>
      <w:r w:rsidR="00006E5C" w:rsidRPr="008322A4">
        <w:rPr>
          <w:sz w:val="28"/>
        </w:rPr>
        <w:t xml:space="preserve">БАВ) наблюдается в </w:t>
      </w:r>
      <w:r w:rsidRPr="008322A4">
        <w:rPr>
          <w:sz w:val="28"/>
        </w:rPr>
        <w:t xml:space="preserve"> фазе покоя, при этом биологически активный комплекс, полученный на основе корней данного растения, является безопасным согласно оценке острой и хронической </w:t>
      </w:r>
      <w:r w:rsidR="00006E5C" w:rsidRPr="008322A4">
        <w:rPr>
          <w:sz w:val="28"/>
        </w:rPr>
        <w:t>токсичности</w:t>
      </w:r>
      <w:r w:rsidR="00006E5C" w:rsidRPr="008322A4">
        <w:rPr>
          <w:sz w:val="28"/>
          <w:lang w:val="kk-KZ"/>
        </w:rPr>
        <w:t xml:space="preserve"> </w:t>
      </w:r>
      <w:r w:rsidRPr="008322A4">
        <w:rPr>
          <w:sz w:val="28"/>
        </w:rPr>
        <w:t xml:space="preserve">в условиях </w:t>
      </w:r>
      <w:r w:rsidRPr="008322A4">
        <w:rPr>
          <w:i/>
          <w:sz w:val="28"/>
        </w:rPr>
        <w:t>in vivo</w:t>
      </w:r>
      <w:r w:rsidR="00D15B59" w:rsidRPr="008322A4">
        <w:rPr>
          <w:sz w:val="28"/>
        </w:rPr>
        <w:t>;</w:t>
      </w:r>
    </w:p>
    <w:p w:rsidR="00354AD4" w:rsidRPr="008322A4" w:rsidRDefault="00D15B59" w:rsidP="00B56EE5">
      <w:pPr>
        <w:pStyle w:val="a5"/>
        <w:numPr>
          <w:ilvl w:val="0"/>
          <w:numId w:val="8"/>
        </w:numPr>
        <w:tabs>
          <w:tab w:val="left" w:pos="993"/>
        </w:tabs>
        <w:ind w:left="0" w:right="0" w:firstLine="567"/>
        <w:rPr>
          <w:sz w:val="28"/>
          <w:szCs w:val="28"/>
        </w:rPr>
      </w:pPr>
      <w:r w:rsidRPr="008322A4">
        <w:rPr>
          <w:sz w:val="28"/>
          <w:szCs w:val="28"/>
        </w:rPr>
        <w:t xml:space="preserve">Пероральное введение </w:t>
      </w:r>
      <w:r w:rsidR="00012796" w:rsidRPr="008322A4">
        <w:rPr>
          <w:sz w:val="28"/>
          <w:szCs w:val="28"/>
          <w:lang w:val="kk-KZ"/>
        </w:rPr>
        <w:t>биологически активного</w:t>
      </w:r>
      <w:r w:rsidR="00542244" w:rsidRPr="008322A4">
        <w:rPr>
          <w:sz w:val="28"/>
          <w:szCs w:val="28"/>
        </w:rPr>
        <w:t xml:space="preserve"> комплекс</w:t>
      </w:r>
      <w:r w:rsidR="00012796" w:rsidRPr="008322A4">
        <w:rPr>
          <w:sz w:val="28"/>
          <w:szCs w:val="28"/>
          <w:lang w:val="kk-KZ"/>
        </w:rPr>
        <w:t>а</w:t>
      </w:r>
      <w:r w:rsidR="00542244" w:rsidRPr="008322A4">
        <w:rPr>
          <w:sz w:val="28"/>
          <w:szCs w:val="28"/>
        </w:rPr>
        <w:t xml:space="preserve"> на основе  экстрактов  корней </w:t>
      </w:r>
      <w:r w:rsidR="00542244" w:rsidRPr="008322A4">
        <w:rPr>
          <w:i/>
          <w:sz w:val="28"/>
          <w:szCs w:val="28"/>
        </w:rPr>
        <w:t xml:space="preserve">R. tianschanicus </w:t>
      </w:r>
      <w:r w:rsidR="00542244" w:rsidRPr="008322A4">
        <w:rPr>
          <w:sz w:val="28"/>
          <w:szCs w:val="28"/>
        </w:rPr>
        <w:t xml:space="preserve">L.  </w:t>
      </w:r>
      <w:r w:rsidRPr="008322A4">
        <w:rPr>
          <w:sz w:val="28"/>
          <w:szCs w:val="28"/>
        </w:rPr>
        <w:t xml:space="preserve">лабораторным крысам в течение 10 суток </w:t>
      </w:r>
      <w:r w:rsidR="00B56EE5" w:rsidRPr="008322A4">
        <w:rPr>
          <w:sz w:val="28"/>
          <w:szCs w:val="28"/>
        </w:rPr>
        <w:t xml:space="preserve"> </w:t>
      </w:r>
      <w:r w:rsidR="00012796" w:rsidRPr="008322A4">
        <w:rPr>
          <w:sz w:val="28"/>
          <w:szCs w:val="28"/>
        </w:rPr>
        <w:t>в</w:t>
      </w:r>
      <w:r w:rsidR="00012796" w:rsidRPr="008322A4">
        <w:rPr>
          <w:sz w:val="28"/>
          <w:szCs w:val="28"/>
          <w:lang w:val="kk-KZ"/>
        </w:rPr>
        <w:t xml:space="preserve"> дозе</w:t>
      </w:r>
      <w:r w:rsidR="00B56EE5" w:rsidRPr="008322A4">
        <w:rPr>
          <w:sz w:val="28"/>
          <w:szCs w:val="28"/>
        </w:rPr>
        <w:t xml:space="preserve"> </w:t>
      </w:r>
      <w:r w:rsidRPr="008322A4">
        <w:rPr>
          <w:sz w:val="28"/>
          <w:szCs w:val="28"/>
        </w:rPr>
        <w:t xml:space="preserve"> </w:t>
      </w:r>
      <w:r w:rsidR="00AF2C34" w:rsidRPr="008322A4">
        <w:rPr>
          <w:color w:val="222222"/>
          <w:sz w:val="28"/>
          <w:szCs w:val="28"/>
          <w:shd w:val="clear" w:color="auto" w:fill="FFFFFF"/>
        </w:rPr>
        <w:t>100 мг/кг</w:t>
      </w:r>
      <w:r w:rsidR="00AF2C34" w:rsidRPr="008322A4">
        <w:rPr>
          <w:rFonts w:ascii="Arial" w:hAnsi="Arial" w:cs="Arial"/>
          <w:color w:val="222222"/>
          <w:sz w:val="20"/>
          <w:szCs w:val="20"/>
          <w:shd w:val="clear" w:color="auto" w:fill="FFFFFF"/>
        </w:rPr>
        <w:t> </w:t>
      </w:r>
      <w:r w:rsidR="00B56EE5" w:rsidRPr="008322A4">
        <w:rPr>
          <w:sz w:val="28"/>
          <w:szCs w:val="28"/>
        </w:rPr>
        <w:t xml:space="preserve"> на фоне индометацин</w:t>
      </w:r>
      <w:r w:rsidR="00542244" w:rsidRPr="008322A4">
        <w:rPr>
          <w:sz w:val="28"/>
          <w:szCs w:val="28"/>
        </w:rPr>
        <w:t xml:space="preserve"> индуцированной</w:t>
      </w:r>
      <w:r w:rsidR="00B56EE5" w:rsidRPr="008322A4">
        <w:rPr>
          <w:sz w:val="28"/>
          <w:szCs w:val="28"/>
        </w:rPr>
        <w:t xml:space="preserve"> язвы желудка  </w:t>
      </w:r>
      <w:r w:rsidR="00542244" w:rsidRPr="008322A4">
        <w:rPr>
          <w:sz w:val="28"/>
          <w:szCs w:val="28"/>
        </w:rPr>
        <w:t xml:space="preserve">способствовал </w:t>
      </w:r>
      <w:r w:rsidR="00B56EE5" w:rsidRPr="008322A4">
        <w:rPr>
          <w:sz w:val="28"/>
          <w:szCs w:val="28"/>
        </w:rPr>
        <w:t>регенераци</w:t>
      </w:r>
      <w:r w:rsidR="00542244" w:rsidRPr="008322A4">
        <w:rPr>
          <w:sz w:val="28"/>
          <w:szCs w:val="28"/>
        </w:rPr>
        <w:t>и</w:t>
      </w:r>
      <w:r w:rsidR="00AF2C34" w:rsidRPr="008322A4">
        <w:rPr>
          <w:sz w:val="28"/>
          <w:szCs w:val="28"/>
        </w:rPr>
        <w:t xml:space="preserve"> слизистой оболочки желудка</w:t>
      </w:r>
      <w:r w:rsidR="00542244" w:rsidRPr="008322A4">
        <w:rPr>
          <w:sz w:val="28"/>
          <w:szCs w:val="28"/>
        </w:rPr>
        <w:t>, проявляя противоязвенную активность</w:t>
      </w:r>
      <w:r w:rsidRPr="008322A4">
        <w:rPr>
          <w:sz w:val="28"/>
          <w:szCs w:val="28"/>
        </w:rPr>
        <w:t>;</w:t>
      </w:r>
    </w:p>
    <w:p w:rsidR="00354AD4" w:rsidRPr="008322A4" w:rsidRDefault="00AF2C34" w:rsidP="007F0969">
      <w:pPr>
        <w:pStyle w:val="a5"/>
        <w:numPr>
          <w:ilvl w:val="0"/>
          <w:numId w:val="8"/>
        </w:numPr>
        <w:tabs>
          <w:tab w:val="left" w:pos="993"/>
        </w:tabs>
        <w:ind w:left="0" w:right="0" w:firstLine="567"/>
        <w:rPr>
          <w:sz w:val="28"/>
        </w:rPr>
      </w:pPr>
      <w:r w:rsidRPr="008322A4">
        <w:rPr>
          <w:sz w:val="28"/>
          <w:lang w:val="kk-KZ"/>
        </w:rPr>
        <w:t>Биологически активный</w:t>
      </w:r>
      <w:r w:rsidR="00542244" w:rsidRPr="008322A4">
        <w:rPr>
          <w:sz w:val="28"/>
        </w:rPr>
        <w:t xml:space="preserve"> комплекс на основе  экстрактов  корней </w:t>
      </w:r>
      <w:r w:rsidR="00542244" w:rsidRPr="008322A4">
        <w:rPr>
          <w:i/>
          <w:sz w:val="28"/>
        </w:rPr>
        <w:t xml:space="preserve">R. tianschanicus </w:t>
      </w:r>
      <w:r w:rsidR="00542244" w:rsidRPr="008322A4">
        <w:rPr>
          <w:sz w:val="28"/>
        </w:rPr>
        <w:t xml:space="preserve">L.  </w:t>
      </w:r>
      <w:r w:rsidR="00D15B59" w:rsidRPr="008322A4">
        <w:rPr>
          <w:spacing w:val="-2"/>
          <w:sz w:val="28"/>
        </w:rPr>
        <w:t xml:space="preserve">обладает </w:t>
      </w:r>
      <w:r w:rsidR="00785AA4" w:rsidRPr="008322A4">
        <w:rPr>
          <w:sz w:val="28"/>
        </w:rPr>
        <w:t>противовоспалительными</w:t>
      </w:r>
      <w:r w:rsidR="00D15B59" w:rsidRPr="008322A4">
        <w:rPr>
          <w:sz w:val="28"/>
        </w:rPr>
        <w:t xml:space="preserve"> свойствами в условиях экспериментального моделирования</w:t>
      </w:r>
      <w:r w:rsidR="00D15B59" w:rsidRPr="008322A4">
        <w:rPr>
          <w:spacing w:val="40"/>
          <w:sz w:val="28"/>
        </w:rPr>
        <w:t xml:space="preserve"> </w:t>
      </w:r>
      <w:r w:rsidR="00D15B59" w:rsidRPr="008322A4">
        <w:rPr>
          <w:sz w:val="28"/>
        </w:rPr>
        <w:t>гистаминового отека лапы мышей;</w:t>
      </w:r>
    </w:p>
    <w:p w:rsidR="00354AD4" w:rsidRPr="008322A4" w:rsidRDefault="00D15B59" w:rsidP="007F0969">
      <w:pPr>
        <w:pStyle w:val="a5"/>
        <w:numPr>
          <w:ilvl w:val="0"/>
          <w:numId w:val="8"/>
        </w:numPr>
        <w:tabs>
          <w:tab w:val="left" w:pos="993"/>
        </w:tabs>
        <w:ind w:left="0" w:right="0" w:firstLine="567"/>
        <w:rPr>
          <w:sz w:val="28"/>
        </w:rPr>
      </w:pPr>
      <w:r w:rsidRPr="008322A4">
        <w:rPr>
          <w:sz w:val="28"/>
        </w:rPr>
        <w:t xml:space="preserve">Комплекс на основе </w:t>
      </w:r>
      <w:r w:rsidRPr="008322A4">
        <w:rPr>
          <w:i/>
          <w:sz w:val="28"/>
        </w:rPr>
        <w:t xml:space="preserve">R. tianschanicus </w:t>
      </w:r>
      <w:r w:rsidRPr="008322A4">
        <w:rPr>
          <w:sz w:val="28"/>
        </w:rPr>
        <w:t>L.</w:t>
      </w:r>
      <w:r w:rsidRPr="008322A4">
        <w:rPr>
          <w:spacing w:val="80"/>
          <w:sz w:val="28"/>
        </w:rPr>
        <w:t xml:space="preserve"> </w:t>
      </w:r>
      <w:r w:rsidRPr="008322A4">
        <w:rPr>
          <w:sz w:val="28"/>
        </w:rPr>
        <w:t>облад</w:t>
      </w:r>
      <w:r w:rsidR="00542244" w:rsidRPr="008322A4">
        <w:rPr>
          <w:sz w:val="28"/>
        </w:rPr>
        <w:t>а</w:t>
      </w:r>
      <w:r w:rsidRPr="008322A4">
        <w:rPr>
          <w:sz w:val="28"/>
        </w:rPr>
        <w:t>ет антиокисидантной активностью по</w:t>
      </w:r>
      <w:r w:rsidR="00785AA4" w:rsidRPr="008322A4">
        <w:rPr>
          <w:sz w:val="28"/>
        </w:rPr>
        <w:t xml:space="preserve"> результатам тестов DPPH, ABTS</w:t>
      </w:r>
      <w:r w:rsidRPr="008322A4">
        <w:rPr>
          <w:sz w:val="28"/>
        </w:rPr>
        <w:t>, CUPRAC.</w:t>
      </w:r>
    </w:p>
    <w:p w:rsidR="00542244" w:rsidRPr="00542244" w:rsidRDefault="00542244" w:rsidP="00542244">
      <w:pPr>
        <w:pStyle w:val="a5"/>
        <w:numPr>
          <w:ilvl w:val="0"/>
          <w:numId w:val="8"/>
        </w:numPr>
        <w:tabs>
          <w:tab w:val="left" w:pos="993"/>
        </w:tabs>
        <w:ind w:left="0" w:right="0" w:firstLine="567"/>
        <w:rPr>
          <w:sz w:val="28"/>
        </w:rPr>
      </w:pPr>
      <w:r w:rsidRPr="008322A4">
        <w:rPr>
          <w:sz w:val="28"/>
        </w:rPr>
        <w:t xml:space="preserve">По данным экспериментального исследования на лабораторных крысах антрахинон-флавоноидный комплекс на основе экстрактов корней </w:t>
      </w:r>
      <w:r w:rsidRPr="008322A4">
        <w:rPr>
          <w:i/>
          <w:sz w:val="28"/>
        </w:rPr>
        <w:t xml:space="preserve">R. tianschanicus </w:t>
      </w:r>
      <w:r w:rsidRPr="008322A4">
        <w:rPr>
          <w:sz w:val="28"/>
        </w:rPr>
        <w:t>L.   можно рекомендовать  в к</w:t>
      </w:r>
      <w:r>
        <w:rPr>
          <w:sz w:val="28"/>
        </w:rPr>
        <w:t xml:space="preserve">ачестве </w:t>
      </w:r>
      <w:r w:rsidRPr="00542244">
        <w:rPr>
          <w:sz w:val="28"/>
        </w:rPr>
        <w:t xml:space="preserve"> профилактическ</w:t>
      </w:r>
      <w:r>
        <w:rPr>
          <w:sz w:val="28"/>
        </w:rPr>
        <w:t>ого</w:t>
      </w:r>
      <w:r w:rsidRPr="00542244">
        <w:rPr>
          <w:sz w:val="28"/>
        </w:rPr>
        <w:t xml:space="preserve"> </w:t>
      </w:r>
      <w:r w:rsidRPr="00542244">
        <w:rPr>
          <w:sz w:val="28"/>
        </w:rPr>
        <w:lastRenderedPageBreak/>
        <w:t>средств</w:t>
      </w:r>
      <w:r>
        <w:rPr>
          <w:sz w:val="28"/>
        </w:rPr>
        <w:t>а при</w:t>
      </w:r>
      <w:r w:rsidRPr="00542244">
        <w:rPr>
          <w:spacing w:val="40"/>
          <w:sz w:val="28"/>
        </w:rPr>
        <w:t xml:space="preserve"> </w:t>
      </w:r>
      <w:r w:rsidRPr="00542244">
        <w:rPr>
          <w:sz w:val="28"/>
        </w:rPr>
        <w:t>язв</w:t>
      </w:r>
      <w:r>
        <w:rPr>
          <w:sz w:val="28"/>
        </w:rPr>
        <w:t>е</w:t>
      </w:r>
      <w:r w:rsidRPr="00542244">
        <w:rPr>
          <w:sz w:val="28"/>
        </w:rPr>
        <w:t xml:space="preserve"> желудка</w:t>
      </w:r>
      <w:r>
        <w:rPr>
          <w:sz w:val="28"/>
        </w:rPr>
        <w:t>.</w:t>
      </w:r>
    </w:p>
    <w:p w:rsidR="00354AD4" w:rsidRDefault="00D15B59" w:rsidP="0097243E">
      <w:pPr>
        <w:pStyle w:val="a3"/>
        <w:spacing w:before="72"/>
        <w:ind w:left="0" w:firstLine="567"/>
      </w:pPr>
      <w:r>
        <w:rPr>
          <w:b/>
        </w:rPr>
        <w:t xml:space="preserve">Личный вклад докторанта в подготовке каждой публикации </w:t>
      </w:r>
      <w:r>
        <w:t xml:space="preserve">заключался в сборе </w:t>
      </w:r>
      <w:r w:rsidR="00FC62CC">
        <w:t xml:space="preserve">материалов по теме </w:t>
      </w:r>
      <w:r>
        <w:t xml:space="preserve">исследований, сборе растений, выполнении </w:t>
      </w:r>
      <w:r w:rsidR="00FC62CC">
        <w:t>экспериментальных</w:t>
      </w:r>
      <w:r>
        <w:t xml:space="preserve"> исследований на растениях и животных </w:t>
      </w:r>
      <w:r w:rsidR="00B17AE2">
        <w:t>объектах</w:t>
      </w:r>
      <w:r>
        <w:t>, включая анализ, интерпретацию и оформление полученных результатов, подготовке рукописей публикаций.</w:t>
      </w:r>
    </w:p>
    <w:p w:rsidR="00354AD4" w:rsidRDefault="00D15B59" w:rsidP="0097243E">
      <w:pPr>
        <w:pStyle w:val="a3"/>
        <w:ind w:left="0" w:firstLine="567"/>
      </w:pPr>
      <w:r>
        <w:rPr>
          <w:b/>
        </w:rPr>
        <w:t xml:space="preserve">Связь с планом основных научных работ. </w:t>
      </w:r>
      <w:r>
        <w:t>Диссертационная работа выполнена</w:t>
      </w:r>
      <w:r>
        <w:rPr>
          <w:spacing w:val="-4"/>
        </w:rPr>
        <w:t xml:space="preserve"> </w:t>
      </w:r>
      <w:r>
        <w:t>в</w:t>
      </w:r>
      <w:r>
        <w:rPr>
          <w:spacing w:val="-5"/>
        </w:rPr>
        <w:t xml:space="preserve"> </w:t>
      </w:r>
      <w:r>
        <w:t>рамках</w:t>
      </w:r>
      <w:r>
        <w:rPr>
          <w:spacing w:val="-5"/>
        </w:rPr>
        <w:t xml:space="preserve"> </w:t>
      </w:r>
      <w:r w:rsidR="00C56966" w:rsidRPr="009262B2">
        <w:rPr>
          <w:rFonts w:eastAsia="Calibri"/>
        </w:rPr>
        <w:t>ПЦФ</w:t>
      </w:r>
      <w:r>
        <w:rPr>
          <w:spacing w:val="-6"/>
        </w:rPr>
        <w:t xml:space="preserve"> </w:t>
      </w:r>
      <w:r>
        <w:t>№ОР11465435</w:t>
      </w:r>
      <w:r>
        <w:rPr>
          <w:spacing w:val="-3"/>
        </w:rPr>
        <w:t xml:space="preserve"> </w:t>
      </w:r>
      <w:r>
        <w:t>«Разработка</w:t>
      </w:r>
      <w:r>
        <w:rPr>
          <w:spacing w:val="-6"/>
        </w:rPr>
        <w:t xml:space="preserve"> </w:t>
      </w:r>
      <w:r>
        <w:t>и</w:t>
      </w:r>
      <w:r>
        <w:rPr>
          <w:spacing w:val="-4"/>
        </w:rPr>
        <w:t xml:space="preserve"> </w:t>
      </w:r>
      <w:r>
        <w:t>использование</w:t>
      </w:r>
      <w:r>
        <w:rPr>
          <w:spacing w:val="-4"/>
        </w:rPr>
        <w:t xml:space="preserve"> </w:t>
      </w:r>
      <w:r>
        <w:t>новых геномных технологий для защиты организмов от мутагенного воздействия, повышения продуктивности природных ресурсов и улучшения качества жизни населения» 2021-2022 гг. КН МНВО РК на 2020-2022 годы. Научный руководитель про</w:t>
      </w:r>
      <w:r w:rsidR="00C53F42">
        <w:t>екта к.б</w:t>
      </w:r>
      <w:proofErr w:type="gramStart"/>
      <w:r w:rsidR="00C53F42">
        <w:t>.н</w:t>
      </w:r>
      <w:proofErr w:type="gramEnd"/>
      <w:r w:rsidR="00C53F42">
        <w:t xml:space="preserve">, </w:t>
      </w:r>
      <w:r>
        <w:t>профессор Джансугурова Л.Б.</w:t>
      </w:r>
    </w:p>
    <w:p w:rsidR="00354AD4" w:rsidRPr="00200B51" w:rsidRDefault="00D15B59" w:rsidP="00200B51">
      <w:pPr>
        <w:ind w:firstLine="567"/>
        <w:jc w:val="both"/>
        <w:rPr>
          <w:sz w:val="28"/>
          <w:szCs w:val="28"/>
        </w:rPr>
      </w:pPr>
      <w:r>
        <w:rPr>
          <w:b/>
          <w:sz w:val="28"/>
        </w:rPr>
        <w:t>Рассмотрение и утверждение результатов работы</w:t>
      </w:r>
      <w:r>
        <w:rPr>
          <w:sz w:val="28"/>
        </w:rPr>
        <w:t xml:space="preserve">. Основные результаты </w:t>
      </w:r>
      <w:r w:rsidR="00FC62CC">
        <w:rPr>
          <w:sz w:val="28"/>
        </w:rPr>
        <w:t>диссертационной работы</w:t>
      </w:r>
      <w:r>
        <w:rPr>
          <w:sz w:val="28"/>
        </w:rPr>
        <w:t xml:space="preserve"> заслушивались на научно-техническом совете</w:t>
      </w:r>
      <w:r>
        <w:rPr>
          <w:spacing w:val="30"/>
          <w:sz w:val="28"/>
        </w:rPr>
        <w:t xml:space="preserve">  </w:t>
      </w:r>
      <w:r>
        <w:rPr>
          <w:sz w:val="28"/>
        </w:rPr>
        <w:t>факультета</w:t>
      </w:r>
      <w:r>
        <w:rPr>
          <w:spacing w:val="34"/>
          <w:sz w:val="28"/>
        </w:rPr>
        <w:t xml:space="preserve">  </w:t>
      </w:r>
      <w:r w:rsidR="00200B51">
        <w:rPr>
          <w:sz w:val="28"/>
        </w:rPr>
        <w:t>«Биологи</w:t>
      </w:r>
      <w:r w:rsidR="00200B51">
        <w:rPr>
          <w:sz w:val="28"/>
          <w:lang w:val="kk-KZ"/>
        </w:rPr>
        <w:t>и</w:t>
      </w:r>
      <w:r>
        <w:rPr>
          <w:spacing w:val="34"/>
          <w:sz w:val="28"/>
        </w:rPr>
        <w:t xml:space="preserve">  </w:t>
      </w:r>
      <w:r>
        <w:rPr>
          <w:sz w:val="28"/>
        </w:rPr>
        <w:t>и</w:t>
      </w:r>
      <w:r>
        <w:rPr>
          <w:spacing w:val="33"/>
          <w:sz w:val="28"/>
        </w:rPr>
        <w:t xml:space="preserve">  </w:t>
      </w:r>
      <w:r w:rsidR="00200B51">
        <w:rPr>
          <w:sz w:val="28"/>
        </w:rPr>
        <w:t>биотехнологи</w:t>
      </w:r>
      <w:r w:rsidR="00200B51">
        <w:rPr>
          <w:sz w:val="28"/>
          <w:lang w:val="kk-KZ"/>
        </w:rPr>
        <w:t>и</w:t>
      </w:r>
      <w:r>
        <w:rPr>
          <w:sz w:val="28"/>
        </w:rPr>
        <w:t>»,</w:t>
      </w:r>
      <w:r>
        <w:rPr>
          <w:spacing w:val="34"/>
          <w:sz w:val="28"/>
        </w:rPr>
        <w:t xml:space="preserve">  </w:t>
      </w:r>
      <w:r>
        <w:rPr>
          <w:sz w:val="28"/>
        </w:rPr>
        <w:t>на</w:t>
      </w:r>
      <w:r>
        <w:rPr>
          <w:spacing w:val="33"/>
          <w:sz w:val="28"/>
        </w:rPr>
        <w:t xml:space="preserve">  </w:t>
      </w:r>
      <w:r>
        <w:rPr>
          <w:sz w:val="28"/>
        </w:rPr>
        <w:t>заседаниях</w:t>
      </w:r>
      <w:r>
        <w:rPr>
          <w:spacing w:val="39"/>
          <w:sz w:val="28"/>
        </w:rPr>
        <w:t xml:space="preserve">  </w:t>
      </w:r>
      <w:r>
        <w:rPr>
          <w:spacing w:val="-2"/>
          <w:sz w:val="28"/>
        </w:rPr>
        <w:t>кафедры</w:t>
      </w:r>
      <w:r w:rsidR="00200B51">
        <w:rPr>
          <w:spacing w:val="-2"/>
          <w:sz w:val="28"/>
          <w:lang w:val="kk-KZ"/>
        </w:rPr>
        <w:t xml:space="preserve"> </w:t>
      </w:r>
      <w:r w:rsidRPr="00200B51">
        <w:rPr>
          <w:sz w:val="28"/>
          <w:szCs w:val="28"/>
        </w:rPr>
        <w:t>«Биоразнообразия и биресурсов» КазНУ им. аль-Фараби и Ученом Совете РГП на ПХВ «Институт генетики и физиологии» КН МНВО РК.</w:t>
      </w:r>
    </w:p>
    <w:p w:rsidR="00354AD4" w:rsidRDefault="00D15B59" w:rsidP="0097243E">
      <w:pPr>
        <w:pStyle w:val="a3"/>
        <w:ind w:left="0" w:firstLine="567"/>
      </w:pPr>
      <w:r>
        <w:rPr>
          <w:b/>
        </w:rPr>
        <w:t>Публикация результатов исследования</w:t>
      </w:r>
      <w:r>
        <w:t xml:space="preserve">. </w:t>
      </w:r>
      <w:r w:rsidR="00FC62CC">
        <w:t xml:space="preserve">В рамках диссертационной работе была опубликована </w:t>
      </w:r>
      <w:r>
        <w:t>в 10 печатных работах, в том числе 1 статья в международных рецензируемых журналах с импакт-фактором, входящих в</w:t>
      </w:r>
      <w:r>
        <w:rPr>
          <w:spacing w:val="80"/>
        </w:rPr>
        <w:t xml:space="preserve"> </w:t>
      </w:r>
      <w:r>
        <w:t>базы данных Scopus (Q1) и Web of Science; 4 статьи в журналах из перечня изданий, рекомендованных Комитетом по обеспечению качества в сфере образования и науки (КОКСОН) Министерства</w:t>
      </w:r>
      <w:r w:rsidR="00C56966">
        <w:rPr>
          <w:lang w:val="kk-KZ"/>
        </w:rPr>
        <w:t xml:space="preserve"> высшего</w:t>
      </w:r>
      <w:r>
        <w:t xml:space="preserve"> образования и науки Республики Казахстан для публикации основных результатов научной деятельности, 5 тезис</w:t>
      </w:r>
      <w:r w:rsidR="00542244">
        <w:t>ов</w:t>
      </w:r>
      <w:r>
        <w:t xml:space="preserve"> в материалах международных и республик</w:t>
      </w:r>
      <w:r w:rsidR="00626440">
        <w:t>анских конференций, из которых 2</w:t>
      </w:r>
      <w:r>
        <w:t xml:space="preserve"> зарубежные.</w:t>
      </w:r>
    </w:p>
    <w:p w:rsidR="00354AD4" w:rsidRDefault="00D15B59" w:rsidP="0097243E">
      <w:pPr>
        <w:pStyle w:val="a3"/>
        <w:ind w:left="0" w:firstLine="567"/>
      </w:pPr>
      <w:r>
        <w:rPr>
          <w:b/>
        </w:rPr>
        <w:t>Структура и объем работы</w:t>
      </w:r>
      <w:r w:rsidR="00200B51">
        <w:t>. Диссертация состоит из 90</w:t>
      </w:r>
      <w:r>
        <w:t xml:space="preserve"> страниц текста и введения, обзора</w:t>
      </w:r>
      <w:r>
        <w:rPr>
          <w:spacing w:val="80"/>
        </w:rPr>
        <w:t xml:space="preserve"> </w:t>
      </w:r>
      <w:r>
        <w:t xml:space="preserve">литературы, материалов и методов, результатов и обсуждения, заключения, 215 библиографии, 3 приложений, 21 таблиц, 23 </w:t>
      </w:r>
      <w:r>
        <w:rPr>
          <w:spacing w:val="-2"/>
        </w:rPr>
        <w:t>рисунка.</w:t>
      </w:r>
    </w:p>
    <w:p w:rsidR="00354AD4" w:rsidRDefault="00354AD4">
      <w:pPr>
        <w:sectPr w:rsidR="00354AD4" w:rsidSect="00C51514">
          <w:pgSz w:w="11910" w:h="16840"/>
          <w:pgMar w:top="1040" w:right="570" w:bottom="1200" w:left="1701" w:header="0" w:footer="984" w:gutter="0"/>
          <w:cols w:space="720"/>
        </w:sectPr>
      </w:pPr>
    </w:p>
    <w:p w:rsidR="00354AD4" w:rsidRDefault="007F0FEE" w:rsidP="007F0FEE">
      <w:pPr>
        <w:pStyle w:val="1"/>
        <w:numPr>
          <w:ilvl w:val="0"/>
          <w:numId w:val="7"/>
        </w:numPr>
        <w:ind w:left="567" w:firstLine="0"/>
        <w:jc w:val="left"/>
      </w:pPr>
      <w:r>
        <w:rPr>
          <w:lang w:val="kk-KZ"/>
        </w:rPr>
        <w:lastRenderedPageBreak/>
        <w:t xml:space="preserve"> </w:t>
      </w:r>
      <w:r>
        <w:t>Обзор</w:t>
      </w:r>
      <w:r w:rsidR="00D15B59">
        <w:rPr>
          <w:spacing w:val="-4"/>
        </w:rPr>
        <w:t xml:space="preserve"> </w:t>
      </w:r>
      <w:r>
        <w:rPr>
          <w:spacing w:val="-2"/>
        </w:rPr>
        <w:t>литературы</w:t>
      </w:r>
    </w:p>
    <w:p w:rsidR="00354AD4" w:rsidRDefault="00354AD4" w:rsidP="00C51514">
      <w:pPr>
        <w:pStyle w:val="a3"/>
        <w:spacing w:before="2"/>
        <w:ind w:left="0" w:firstLine="667"/>
        <w:jc w:val="left"/>
        <w:rPr>
          <w:b/>
        </w:rPr>
      </w:pPr>
    </w:p>
    <w:p w:rsidR="00354AD4" w:rsidRDefault="00D15B59" w:rsidP="0097243E">
      <w:pPr>
        <w:pStyle w:val="2"/>
        <w:numPr>
          <w:ilvl w:val="1"/>
          <w:numId w:val="7"/>
        </w:numPr>
        <w:ind w:left="0" w:firstLine="567"/>
      </w:pPr>
      <w:r>
        <w:t xml:space="preserve">Общая биологическая характеристика представителей рода </w:t>
      </w:r>
      <w:r w:rsidRPr="00E937C9">
        <w:rPr>
          <w:i/>
          <w:iCs/>
        </w:rPr>
        <w:t>Rumex</w:t>
      </w:r>
      <w:r>
        <w:t xml:space="preserve"> и</w:t>
      </w:r>
      <w:r>
        <w:rPr>
          <w:spacing w:val="40"/>
        </w:rPr>
        <w:t xml:space="preserve"> </w:t>
      </w:r>
      <w:r w:rsidR="0090050D">
        <w:t>распространение</w:t>
      </w:r>
      <w:r w:rsidR="0090050D">
        <w:rPr>
          <w:spacing w:val="40"/>
        </w:rPr>
        <w:t xml:space="preserve"> </w:t>
      </w:r>
      <w:r w:rsidR="0090050D" w:rsidRPr="00E937C9">
        <w:rPr>
          <w:b w:val="0"/>
          <w:bCs w:val="0"/>
          <w:i/>
          <w:iCs/>
          <w:spacing w:val="40"/>
        </w:rPr>
        <w:t>R.</w:t>
      </w:r>
      <w:r w:rsidRPr="00E937C9">
        <w:rPr>
          <w:b w:val="0"/>
          <w:bCs w:val="0"/>
          <w:i/>
          <w:iCs/>
        </w:rPr>
        <w:t xml:space="preserve"> tianschanicus </w:t>
      </w:r>
      <w:r w:rsidRPr="001544C0">
        <w:rPr>
          <w:b w:val="0"/>
          <w:bCs w:val="0"/>
          <w:iCs/>
        </w:rPr>
        <w:t>Losinsk</w:t>
      </w:r>
    </w:p>
    <w:p w:rsidR="00354AD4" w:rsidRDefault="00D15B59" w:rsidP="0097243E">
      <w:pPr>
        <w:pStyle w:val="a3"/>
        <w:ind w:left="0" w:firstLine="567"/>
      </w:pPr>
      <w:r>
        <w:t>Согласно</w:t>
      </w:r>
      <w:r>
        <w:rPr>
          <w:spacing w:val="40"/>
        </w:rPr>
        <w:t xml:space="preserve"> </w:t>
      </w:r>
      <w:r>
        <w:t>литературным</w:t>
      </w:r>
      <w:r>
        <w:rPr>
          <w:spacing w:val="40"/>
        </w:rPr>
        <w:t xml:space="preserve"> </w:t>
      </w:r>
      <w:r>
        <w:t>данным,</w:t>
      </w:r>
      <w:r>
        <w:rPr>
          <w:spacing w:val="40"/>
        </w:rPr>
        <w:t xml:space="preserve"> </w:t>
      </w:r>
      <w:r>
        <w:t>род</w:t>
      </w:r>
      <w:r>
        <w:rPr>
          <w:spacing w:val="40"/>
        </w:rPr>
        <w:t xml:space="preserve"> </w:t>
      </w:r>
      <w:r w:rsidRPr="00542244">
        <w:rPr>
          <w:i/>
          <w:iCs/>
        </w:rPr>
        <w:t>Rumex L</w:t>
      </w:r>
      <w:r>
        <w:t>.</w:t>
      </w:r>
      <w:r>
        <w:rPr>
          <w:spacing w:val="-2"/>
        </w:rPr>
        <w:t xml:space="preserve"> </w:t>
      </w:r>
      <w:r w:rsidR="0090050D">
        <w:t>из</w:t>
      </w:r>
      <w:r w:rsidR="0090050D">
        <w:rPr>
          <w:spacing w:val="-2"/>
        </w:rPr>
        <w:t xml:space="preserve"> </w:t>
      </w:r>
      <w:r w:rsidR="0090050D">
        <w:t>семейства</w:t>
      </w:r>
      <w:r>
        <w:t xml:space="preserve"> </w:t>
      </w:r>
      <w:r w:rsidRPr="00542244">
        <w:rPr>
          <w:i/>
          <w:iCs/>
        </w:rPr>
        <w:t>Polygonaceae Juss.</w:t>
      </w:r>
      <w:r>
        <w:rPr>
          <w:spacing w:val="80"/>
          <w:w w:val="150"/>
        </w:rPr>
        <w:t xml:space="preserve">   </w:t>
      </w:r>
      <w:r>
        <w:t>насчитывает</w:t>
      </w:r>
      <w:r>
        <w:rPr>
          <w:spacing w:val="80"/>
          <w:w w:val="150"/>
        </w:rPr>
        <w:t xml:space="preserve">   </w:t>
      </w:r>
      <w:r>
        <w:t>около</w:t>
      </w:r>
      <w:r>
        <w:rPr>
          <w:spacing w:val="80"/>
          <w:w w:val="150"/>
        </w:rPr>
        <w:t xml:space="preserve">   </w:t>
      </w:r>
      <w:r>
        <w:t>200</w:t>
      </w:r>
      <w:r>
        <w:rPr>
          <w:spacing w:val="80"/>
          <w:w w:val="150"/>
        </w:rPr>
        <w:t xml:space="preserve">   </w:t>
      </w:r>
      <w:r>
        <w:t>видов.</w:t>
      </w:r>
      <w:r>
        <w:rPr>
          <w:spacing w:val="80"/>
          <w:w w:val="150"/>
        </w:rPr>
        <w:t xml:space="preserve">   </w:t>
      </w:r>
      <w:r>
        <w:t>Растения рода</w:t>
      </w:r>
      <w:r>
        <w:rPr>
          <w:spacing w:val="-2"/>
        </w:rPr>
        <w:t xml:space="preserve"> </w:t>
      </w:r>
      <w:r w:rsidRPr="00542244">
        <w:rPr>
          <w:i/>
          <w:iCs/>
        </w:rPr>
        <w:t>Rumex</w:t>
      </w:r>
      <w:r>
        <w:rPr>
          <w:spacing w:val="-1"/>
        </w:rPr>
        <w:t xml:space="preserve"> </w:t>
      </w:r>
      <w:r>
        <w:t>распространены в Европе, Азии, Африке и Северной Америке, но более</w:t>
      </w:r>
      <w:r>
        <w:rPr>
          <w:spacing w:val="-2"/>
        </w:rPr>
        <w:t xml:space="preserve"> </w:t>
      </w:r>
      <w:r>
        <w:t>широко</w:t>
      </w:r>
      <w:r>
        <w:rPr>
          <w:spacing w:val="-2"/>
        </w:rPr>
        <w:t xml:space="preserve"> </w:t>
      </w:r>
      <w:r>
        <w:t>распространены</w:t>
      </w:r>
      <w:r>
        <w:rPr>
          <w:spacing w:val="-1"/>
        </w:rPr>
        <w:t xml:space="preserve"> </w:t>
      </w:r>
      <w:r>
        <w:t>в умеренной</w:t>
      </w:r>
      <w:r>
        <w:rPr>
          <w:spacing w:val="-1"/>
        </w:rPr>
        <w:t xml:space="preserve"> </w:t>
      </w:r>
      <w:r>
        <w:t>зоне</w:t>
      </w:r>
      <w:r>
        <w:rPr>
          <w:spacing w:val="-2"/>
        </w:rPr>
        <w:t xml:space="preserve"> </w:t>
      </w:r>
      <w:r>
        <w:t>северного</w:t>
      </w:r>
      <w:r>
        <w:rPr>
          <w:spacing w:val="-2"/>
        </w:rPr>
        <w:t xml:space="preserve"> </w:t>
      </w:r>
      <w:r>
        <w:t>полушария</w:t>
      </w:r>
      <w:r>
        <w:rPr>
          <w:spacing w:val="-1"/>
        </w:rPr>
        <w:t xml:space="preserve"> </w:t>
      </w:r>
      <w:r>
        <w:t>[</w:t>
      </w:r>
      <w:r w:rsidR="00313D36" w:rsidRPr="00313D36">
        <w:t>26,</w:t>
      </w:r>
      <w:r>
        <w:t>27].</w:t>
      </w:r>
      <w:r>
        <w:rPr>
          <w:spacing w:val="-2"/>
        </w:rPr>
        <w:t xml:space="preserve"> </w:t>
      </w:r>
      <w:r>
        <w:t>Как известно,</w:t>
      </w:r>
      <w:r w:rsidR="00C539BD">
        <w:t xml:space="preserve"> </w:t>
      </w:r>
      <w:r>
        <w:t>растения этого рода цветут с апреля по май, а их семена созревают с мая по июнь. Ботанически установлено, что эти растени</w:t>
      </w:r>
      <w:proofErr w:type="gramStart"/>
      <w:r>
        <w:t>е-</w:t>
      </w:r>
      <w:proofErr w:type="gramEnd"/>
      <w:r>
        <w:t xml:space="preserve"> однолетники, двулетники или многолетники. Обычно у них длинные толстые корни, иногда корни корневищные. Листья очередные, ино</w:t>
      </w:r>
      <w:r w:rsidR="007C17FC">
        <w:t>гда головчатые или стреловидные</w:t>
      </w:r>
      <w:r>
        <w:t xml:space="preserve"> [28, 29].</w:t>
      </w:r>
    </w:p>
    <w:p w:rsidR="00354AD4" w:rsidRPr="00DF69CB" w:rsidRDefault="00335A38" w:rsidP="0097243E">
      <w:pPr>
        <w:pStyle w:val="a3"/>
        <w:ind w:left="0" w:firstLine="567"/>
      </w:pPr>
      <w:r w:rsidRPr="00DF69CB">
        <w:t xml:space="preserve">Отмечается, что некоторые виды Rumex входят в состав фармакопей различных стран. </w:t>
      </w:r>
      <w:r w:rsidR="00D15B59" w:rsidRPr="00DF69CB">
        <w:t>Например,</w:t>
      </w:r>
      <w:r w:rsidR="00D15B59" w:rsidRPr="00DF69CB">
        <w:rPr>
          <w:spacing w:val="-2"/>
        </w:rPr>
        <w:t xml:space="preserve"> </w:t>
      </w:r>
      <w:r w:rsidRPr="00DF69CB">
        <w:rPr>
          <w:i/>
        </w:rPr>
        <w:t>R. crispus</w:t>
      </w:r>
      <w:r w:rsidRPr="00DF69CB">
        <w:t xml:space="preserve"> </w:t>
      </w:r>
      <w:proofErr w:type="gramStart"/>
      <w:r w:rsidRPr="00DF69CB">
        <w:t>указан</w:t>
      </w:r>
      <w:proofErr w:type="gramEnd"/>
      <w:r w:rsidRPr="00DF69CB">
        <w:t xml:space="preserve"> в Американской травяной фармакопее как средство для общей детоксикации и лечения кожных заболеваний [30]. В Государственную фармакопею Российской Федерации внесены корни </w:t>
      </w:r>
      <w:r w:rsidRPr="00DF69CB">
        <w:rPr>
          <w:i/>
        </w:rPr>
        <w:t>R. confertus</w:t>
      </w:r>
      <w:r w:rsidRPr="00DF69CB">
        <w:t xml:space="preserve">, которые применяются для лечения заболеваний печени, дизентерии, кровотечений из легких и матки, а также в </w:t>
      </w:r>
      <w:r w:rsidR="001F44C0" w:rsidRPr="00DF69CB">
        <w:t>качестве слабительного средства</w:t>
      </w:r>
      <w:r w:rsidR="001F44C0" w:rsidRPr="00DF69CB">
        <w:rPr>
          <w:lang w:val="kk-KZ"/>
        </w:rPr>
        <w:t xml:space="preserve"> </w:t>
      </w:r>
      <w:r w:rsidR="00D15B59" w:rsidRPr="00DF69CB">
        <w:t xml:space="preserve">[31, 32]. </w:t>
      </w:r>
      <w:r w:rsidR="00C15E70" w:rsidRPr="00DF69CB">
        <w:t>В китайской, индийской,</w:t>
      </w:r>
      <w:r w:rsidR="00C15E70" w:rsidRPr="00DF69CB">
        <w:rPr>
          <w:lang w:val="kk-KZ"/>
        </w:rPr>
        <w:t xml:space="preserve"> </w:t>
      </w:r>
      <w:r w:rsidR="00C15E70" w:rsidRPr="00DF69CB">
        <w:t xml:space="preserve">нигерийской и индонезийской традиционной медицине листья </w:t>
      </w:r>
      <w:r w:rsidR="00C15E70" w:rsidRPr="00DF69CB">
        <w:rPr>
          <w:i/>
        </w:rPr>
        <w:t>R. nepalensis</w:t>
      </w:r>
      <w:r w:rsidR="00C15E70" w:rsidRPr="00DF69CB">
        <w:t xml:space="preserve"> применяются бл</w:t>
      </w:r>
      <w:r w:rsidR="002A3551" w:rsidRPr="00DF69CB">
        <w:t>агодаря их мочегонным, вяжущим</w:t>
      </w:r>
      <w:r w:rsidR="002A3551" w:rsidRPr="00DF69CB">
        <w:rPr>
          <w:lang w:val="kk-KZ"/>
        </w:rPr>
        <w:t xml:space="preserve"> </w:t>
      </w:r>
      <w:r w:rsidR="002A3551" w:rsidRPr="00DF69CB">
        <w:t xml:space="preserve">и </w:t>
      </w:r>
      <w:r w:rsidR="00C15E70" w:rsidRPr="00DF69CB">
        <w:t>слабительным свойствам</w:t>
      </w:r>
      <w:r w:rsidR="00C15E70" w:rsidRPr="00DF69CB">
        <w:rPr>
          <w:lang w:val="kk-KZ"/>
        </w:rPr>
        <w:t xml:space="preserve"> </w:t>
      </w:r>
      <w:r w:rsidR="00D15B59" w:rsidRPr="00DF69CB">
        <w:t>[33].</w:t>
      </w:r>
    </w:p>
    <w:p w:rsidR="00354AD4" w:rsidRPr="00DF69CB" w:rsidRDefault="00D15B59" w:rsidP="0097243E">
      <w:pPr>
        <w:pStyle w:val="a3"/>
        <w:ind w:left="0" w:firstLine="567"/>
      </w:pPr>
      <w:r w:rsidRPr="00DF69CB">
        <w:t>Растения рода</w:t>
      </w:r>
      <w:r w:rsidRPr="00DF69CB">
        <w:rPr>
          <w:spacing w:val="-1"/>
        </w:rPr>
        <w:t xml:space="preserve"> </w:t>
      </w:r>
      <w:r w:rsidRPr="00DF69CB">
        <w:rPr>
          <w:i/>
        </w:rPr>
        <w:t>Rumex</w:t>
      </w:r>
      <w:r w:rsidRPr="00DF69CB">
        <w:rPr>
          <w:i/>
          <w:spacing w:val="-2"/>
        </w:rPr>
        <w:t xml:space="preserve"> </w:t>
      </w:r>
      <w:r w:rsidRPr="00DF69CB">
        <w:t xml:space="preserve">богаты вторичными метаболитами, в частности флаваноиды и антрахинонами, которые, вероятно, ответственны за лечебные свойства, приписываемые этим видам [34]. По числу публикаций, представленных в обзоре видов Rumex, наиболее </w:t>
      </w:r>
      <w:proofErr w:type="gramStart"/>
      <w:r w:rsidRPr="00DF69CB">
        <w:t>изучены</w:t>
      </w:r>
      <w:proofErr w:type="gramEnd"/>
      <w:r w:rsidRPr="00DF69CB">
        <w:t xml:space="preserve"> </w:t>
      </w:r>
      <w:r w:rsidRPr="00DF69CB">
        <w:rPr>
          <w:i/>
        </w:rPr>
        <w:t>R.acetosa</w:t>
      </w:r>
      <w:r w:rsidRPr="00DF69CB">
        <w:t xml:space="preserve">, </w:t>
      </w:r>
      <w:r w:rsidRPr="00DF69CB">
        <w:rPr>
          <w:i/>
        </w:rPr>
        <w:t xml:space="preserve">R. obtusifolius, R. </w:t>
      </w:r>
      <w:r w:rsidR="00C21F4A" w:rsidRPr="00DF69CB">
        <w:rPr>
          <w:i/>
          <w:lang w:val="en-US"/>
        </w:rPr>
        <w:t>c</w:t>
      </w:r>
      <w:r w:rsidRPr="00DF69CB">
        <w:rPr>
          <w:i/>
        </w:rPr>
        <w:t xml:space="preserve">rispus, R. acetosella </w:t>
      </w:r>
      <w:r w:rsidRPr="00DF69CB">
        <w:t xml:space="preserve">и </w:t>
      </w:r>
      <w:r w:rsidRPr="00DF69CB">
        <w:rPr>
          <w:i/>
        </w:rPr>
        <w:t xml:space="preserve">R. dentatus </w:t>
      </w:r>
      <w:r w:rsidRPr="00DF69CB">
        <w:t>[35]. Однако имеющиеся данные по сравнению фитохимического состава растений Румекса, произрастающих на одной территории, крайне редки.</w:t>
      </w:r>
    </w:p>
    <w:p w:rsidR="00354AD4" w:rsidRPr="00DF69CB" w:rsidRDefault="00D15B59" w:rsidP="006D6D0D">
      <w:pPr>
        <w:jc w:val="both"/>
        <w:rPr>
          <w:bCs/>
          <w:sz w:val="28"/>
          <w:szCs w:val="28"/>
          <w:lang w:val="kk-KZ"/>
        </w:rPr>
      </w:pPr>
      <w:proofErr w:type="gramStart"/>
      <w:r w:rsidRPr="00DF69CB">
        <w:rPr>
          <w:i/>
          <w:sz w:val="28"/>
          <w:szCs w:val="28"/>
        </w:rPr>
        <w:t>Rumex tianschanicus</w:t>
      </w:r>
      <w:r w:rsidRPr="00DF69CB">
        <w:rPr>
          <w:i/>
          <w:spacing w:val="40"/>
          <w:sz w:val="28"/>
          <w:szCs w:val="28"/>
        </w:rPr>
        <w:t xml:space="preserve"> </w:t>
      </w:r>
      <w:r w:rsidRPr="00DF69CB">
        <w:rPr>
          <w:sz w:val="28"/>
          <w:szCs w:val="28"/>
        </w:rPr>
        <w:t>Losinsk</w:t>
      </w:r>
      <w:r w:rsidR="000567C4" w:rsidRPr="00DF69CB">
        <w:rPr>
          <w:sz w:val="28"/>
          <w:szCs w:val="28"/>
        </w:rPr>
        <w:t xml:space="preserve"> </w:t>
      </w:r>
      <w:r w:rsidRPr="00DF69CB">
        <w:rPr>
          <w:sz w:val="28"/>
          <w:szCs w:val="28"/>
        </w:rPr>
        <w:t>– многолетнее травянистое растение из семейства</w:t>
      </w:r>
      <w:r w:rsidRPr="00DF69CB">
        <w:rPr>
          <w:spacing w:val="40"/>
          <w:sz w:val="28"/>
          <w:szCs w:val="28"/>
        </w:rPr>
        <w:t xml:space="preserve"> </w:t>
      </w:r>
      <w:r w:rsidRPr="00DF69CB">
        <w:rPr>
          <w:sz w:val="28"/>
          <w:szCs w:val="28"/>
        </w:rPr>
        <w:t>гречишные (лат.</w:t>
      </w:r>
      <w:proofErr w:type="gramEnd"/>
      <w:r w:rsidRPr="00DF69CB">
        <w:rPr>
          <w:spacing w:val="-3"/>
          <w:sz w:val="28"/>
          <w:szCs w:val="28"/>
        </w:rPr>
        <w:t xml:space="preserve"> </w:t>
      </w:r>
      <w:r w:rsidRPr="00DF69CB">
        <w:rPr>
          <w:sz w:val="28"/>
          <w:szCs w:val="28"/>
        </w:rPr>
        <w:t>Polygon</w:t>
      </w:r>
      <w:proofErr w:type="gramStart"/>
      <w:r w:rsidRPr="00DF69CB">
        <w:rPr>
          <w:sz w:val="28"/>
          <w:szCs w:val="28"/>
        </w:rPr>
        <w:t>а</w:t>
      </w:r>
      <w:proofErr w:type="gramEnd"/>
      <w:r w:rsidRPr="00DF69CB">
        <w:rPr>
          <w:sz w:val="28"/>
          <w:szCs w:val="28"/>
        </w:rPr>
        <w:t xml:space="preserve">ceae). Стебель толстый, крепкий, полый, крупно-бороздчатый, высотой до 150 см, ветвящийся. </w:t>
      </w:r>
      <w:r w:rsidR="00231F79" w:rsidRPr="00DF69CB">
        <w:rPr>
          <w:bCs/>
          <w:sz w:val="28"/>
          <w:szCs w:val="28"/>
        </w:rPr>
        <w:t xml:space="preserve">Листья стебля </w:t>
      </w:r>
      <w:proofErr w:type="gramStart"/>
      <w:r w:rsidR="00231F79" w:rsidRPr="00DF69CB">
        <w:rPr>
          <w:bCs/>
          <w:sz w:val="28"/>
          <w:szCs w:val="28"/>
        </w:rPr>
        <w:t>широко-яйцевидной</w:t>
      </w:r>
      <w:proofErr w:type="gramEnd"/>
      <w:r w:rsidR="00231F79" w:rsidRPr="00DF69CB">
        <w:rPr>
          <w:bCs/>
          <w:sz w:val="28"/>
          <w:szCs w:val="28"/>
        </w:rPr>
        <w:t xml:space="preserve"> формы, с волнистыми краями. Листовая пластинка с выраженными жилками окрашена в сизоватый или светло-зеленый цвет, а короткие черешки отличаются плоской верхней и килеватой нижней поверхностями.</w:t>
      </w:r>
      <w:r w:rsidR="006D6D0D" w:rsidRPr="00DF69CB">
        <w:rPr>
          <w:bCs/>
          <w:sz w:val="28"/>
          <w:szCs w:val="28"/>
          <w:lang w:val="kk-KZ"/>
        </w:rPr>
        <w:t xml:space="preserve"> </w:t>
      </w:r>
      <w:r w:rsidR="006D6D0D" w:rsidRPr="00DF69CB">
        <w:rPr>
          <w:sz w:val="28"/>
          <w:szCs w:val="28"/>
        </w:rPr>
        <w:t>Цветки располагаются в редких, слабоцветковых мутовках. Цветоножки тонкие и в 1,5–3 раза длиннее плода. Доли околоцветника при плодах имеют сердцевидную форму с заостренной верхушкой и неровными краями; одна из долей снабжена достаточно крупным желвачком, в то время как в остальных желвачки слабо развиты.</w:t>
      </w:r>
      <w:r w:rsidR="006D6D0D" w:rsidRPr="00DF69CB">
        <w:rPr>
          <w:sz w:val="28"/>
          <w:szCs w:val="28"/>
          <w:lang w:val="kk-KZ"/>
        </w:rPr>
        <w:t xml:space="preserve"> </w:t>
      </w:r>
      <w:r w:rsidRPr="00DF69CB">
        <w:rPr>
          <w:sz w:val="28"/>
          <w:szCs w:val="28"/>
        </w:rPr>
        <w:t>Встречается в Заилийский Кунгей Алатау и Киргизский Алатау. Растет по склонам гор и долинам горных рек на высотах 1700 до 2700 метров над</w:t>
      </w:r>
      <w:r w:rsidRPr="00DF69CB">
        <w:rPr>
          <w:spacing w:val="80"/>
          <w:sz w:val="28"/>
          <w:szCs w:val="28"/>
        </w:rPr>
        <w:t xml:space="preserve"> </w:t>
      </w:r>
      <w:r w:rsidRPr="00DF69CB">
        <w:rPr>
          <w:sz w:val="28"/>
          <w:szCs w:val="28"/>
        </w:rPr>
        <w:t>уровнем моря [36 – 38]</w:t>
      </w:r>
      <w:r w:rsidR="006D6D0D" w:rsidRPr="00DF69CB">
        <w:rPr>
          <w:sz w:val="28"/>
          <w:szCs w:val="28"/>
          <w:lang w:val="kk-KZ"/>
        </w:rPr>
        <w:t>.</w:t>
      </w:r>
    </w:p>
    <w:p w:rsidR="00354AD4" w:rsidRPr="00DF69CB" w:rsidRDefault="00B61612" w:rsidP="00711681">
      <w:pPr>
        <w:pStyle w:val="a3"/>
        <w:ind w:left="0" w:firstLine="567"/>
      </w:pPr>
      <w:r w:rsidRPr="00DF69CB">
        <w:t xml:space="preserve">На поперечном срезе корня щавеля тяньшанского отчетливо различим толстый слой темно-коричневой пробки, коры, камбия и древесины. Проводи́тельные ткани — флоэма и ксилема — расположены в виде </w:t>
      </w:r>
      <w:proofErr w:type="gramStart"/>
      <w:r w:rsidRPr="00DF69CB">
        <w:lastRenderedPageBreak/>
        <w:t>радиальных</w:t>
      </w:r>
      <w:proofErr w:type="gramEnd"/>
      <w:r w:rsidRPr="00DF69CB">
        <w:t xml:space="preserve"> тяж, между которыми проходят широкие, сердцевидные лучи.</w:t>
      </w:r>
      <w:r w:rsidRPr="00DF69CB">
        <w:rPr>
          <w:lang w:val="kk-KZ"/>
        </w:rPr>
        <w:t xml:space="preserve"> </w:t>
      </w:r>
      <w:r w:rsidR="00DB0A0A" w:rsidRPr="00DF69CB">
        <w:t>В паренхиме корня обнаруживаются многочисленные друзы оксалата кальция диаметром 20–60 мкм, располагающиеся как поодиночке, так и группами. Эти каменистые клетки имеют желтый цвет с коричневым содержимым и обладают неправильной формой, а стенки паренхимы утолщены. Флоэма представлена мелкими клетками с тонкими стенками, которые формируют прилегающие к камбию радиальные тяжи треугольной формы.</w:t>
      </w:r>
      <w:r w:rsidR="00DB0A0A" w:rsidRPr="00DF69CB">
        <w:rPr>
          <w:lang w:val="kk-KZ"/>
        </w:rPr>
        <w:t xml:space="preserve"> </w:t>
      </w:r>
      <w:proofErr w:type="gramStart"/>
      <w:r w:rsidR="003F1E01" w:rsidRPr="00DF69CB">
        <w:rPr>
          <w:spacing w:val="-2"/>
        </w:rPr>
        <w:t>Ксилема включает сосуды с узкими и широкими просветами, расположенные радиально в одном ряду, окружённые клетками древесинного паренхима.</w:t>
      </w:r>
      <w:proofErr w:type="gramEnd"/>
      <w:r w:rsidR="003F1E01" w:rsidRPr="00DF69CB">
        <w:rPr>
          <w:spacing w:val="-2"/>
        </w:rPr>
        <w:t xml:space="preserve"> Сосуды характеризуются точечной, спиральной или сетчатой перфорацией</w:t>
      </w:r>
      <w:r w:rsidR="003F1E01" w:rsidRPr="00DF69CB">
        <w:rPr>
          <w:spacing w:val="-2"/>
          <w:lang w:val="kk-KZ"/>
        </w:rPr>
        <w:t xml:space="preserve"> </w:t>
      </w:r>
      <w:r w:rsidR="00D15B59" w:rsidRPr="00DF69CB">
        <w:t>[38].</w:t>
      </w:r>
      <w:r w:rsidR="00D15B59" w:rsidRPr="00DF69CB">
        <w:rPr>
          <w:spacing w:val="-14"/>
        </w:rPr>
        <w:t xml:space="preserve"> </w:t>
      </w:r>
      <w:r w:rsidR="00905F52" w:rsidRPr="00DF69CB">
        <w:t>Согласно литературным данным, различные виды щавелей на протяжении веков применяются в народной и официальной медицине различных стран. Так, корни, трава и семена щавеля известны своими вяжущими свойствами при лечении поноса и используются в качестве кровоостанавливающих сре</w:t>
      </w:r>
      <w:proofErr w:type="gramStart"/>
      <w:r w:rsidR="00905F52" w:rsidRPr="00DF69CB">
        <w:t>дств пр</w:t>
      </w:r>
      <w:proofErr w:type="gramEnd"/>
      <w:r w:rsidR="00905F52" w:rsidRPr="00DF69CB">
        <w:t xml:space="preserve">и внутренних кровотечениях </w:t>
      </w:r>
      <w:r w:rsidR="00D15B59" w:rsidRPr="00DF69CB">
        <w:t>[39].</w:t>
      </w:r>
    </w:p>
    <w:p w:rsidR="00354AD4" w:rsidRDefault="00D15B59" w:rsidP="0097243E">
      <w:pPr>
        <w:pStyle w:val="a3"/>
        <w:spacing w:before="3"/>
        <w:ind w:left="0" w:firstLine="567"/>
      </w:pPr>
      <w:r w:rsidRPr="00DF69CB">
        <w:rPr>
          <w:color w:val="212121"/>
        </w:rPr>
        <w:t xml:space="preserve">Однако имеющиеся литературные данные по </w:t>
      </w:r>
      <w:r w:rsidR="00E506D7" w:rsidRPr="00DF69CB">
        <w:rPr>
          <w:color w:val="212121"/>
        </w:rPr>
        <w:t xml:space="preserve">активности </w:t>
      </w:r>
      <w:r w:rsidRPr="00DF69CB">
        <w:rPr>
          <w:color w:val="212121"/>
        </w:rPr>
        <w:t xml:space="preserve"> биологически активных</w:t>
      </w:r>
      <w:r w:rsidRPr="00DF69CB">
        <w:rPr>
          <w:color w:val="212121"/>
          <w:spacing w:val="-2"/>
        </w:rPr>
        <w:t xml:space="preserve"> </w:t>
      </w:r>
      <w:r w:rsidRPr="00DF69CB">
        <w:rPr>
          <w:color w:val="212121"/>
        </w:rPr>
        <w:t>компонентов,</w:t>
      </w:r>
      <w:r w:rsidRPr="00DF69CB">
        <w:rPr>
          <w:color w:val="212121"/>
          <w:spacing w:val="-4"/>
        </w:rPr>
        <w:t xml:space="preserve"> </w:t>
      </w:r>
      <w:r w:rsidRPr="00DF69CB">
        <w:rPr>
          <w:color w:val="212121"/>
        </w:rPr>
        <w:t>полученных</w:t>
      </w:r>
      <w:r w:rsidRPr="00DF69CB">
        <w:rPr>
          <w:color w:val="212121"/>
          <w:spacing w:val="-2"/>
        </w:rPr>
        <w:t xml:space="preserve"> </w:t>
      </w:r>
      <w:r w:rsidRPr="00DF69CB">
        <w:rPr>
          <w:color w:val="212121"/>
        </w:rPr>
        <w:t>из</w:t>
      </w:r>
      <w:r w:rsidRPr="00DF69CB">
        <w:rPr>
          <w:color w:val="212121"/>
          <w:spacing w:val="-6"/>
        </w:rPr>
        <w:t xml:space="preserve"> </w:t>
      </w:r>
      <w:r w:rsidRPr="00DF69CB">
        <w:rPr>
          <w:color w:val="212121"/>
        </w:rPr>
        <w:t>вида</w:t>
      </w:r>
      <w:r w:rsidRPr="00DF69CB">
        <w:rPr>
          <w:color w:val="212121"/>
          <w:spacing w:val="-3"/>
        </w:rPr>
        <w:t xml:space="preserve"> </w:t>
      </w:r>
      <w:r w:rsidRPr="00DF69CB">
        <w:rPr>
          <w:i/>
          <w:color w:val="212121"/>
        </w:rPr>
        <w:t>R.</w:t>
      </w:r>
      <w:r w:rsidRPr="00DF69CB">
        <w:rPr>
          <w:i/>
          <w:color w:val="212121"/>
          <w:spacing w:val="-4"/>
        </w:rPr>
        <w:t xml:space="preserve"> </w:t>
      </w:r>
      <w:r w:rsidRPr="00DF69CB">
        <w:rPr>
          <w:i/>
          <w:color w:val="212121"/>
        </w:rPr>
        <w:t>tianschanicus</w:t>
      </w:r>
      <w:r w:rsidR="00055EE0" w:rsidRPr="00DF69CB">
        <w:rPr>
          <w:i/>
          <w:color w:val="212121"/>
        </w:rPr>
        <w:t xml:space="preserve"> </w:t>
      </w:r>
      <w:r w:rsidR="00055EE0" w:rsidRPr="00DF69CB">
        <w:rPr>
          <w:color w:val="212121"/>
          <w:lang w:val="en-US"/>
        </w:rPr>
        <w:t>L</w:t>
      </w:r>
      <w:r w:rsidR="00524E28" w:rsidRPr="00DF69CB">
        <w:rPr>
          <w:color w:val="212121"/>
        </w:rPr>
        <w:t>.</w:t>
      </w:r>
      <w:r w:rsidRPr="00DF69CB">
        <w:rPr>
          <w:color w:val="212121"/>
        </w:rPr>
        <w:t xml:space="preserve"> немного,</w:t>
      </w:r>
      <w:r w:rsidRPr="00DF69CB">
        <w:rPr>
          <w:color w:val="212121"/>
          <w:spacing w:val="40"/>
        </w:rPr>
        <w:t xml:space="preserve"> </w:t>
      </w:r>
      <w:r w:rsidRPr="00DF69CB">
        <w:rPr>
          <w:color w:val="212121"/>
        </w:rPr>
        <w:t>поэтому изучение этого вида является важным.</w:t>
      </w:r>
    </w:p>
    <w:p w:rsidR="00354AD4" w:rsidRDefault="00354AD4" w:rsidP="009A3A17">
      <w:pPr>
        <w:pStyle w:val="a3"/>
        <w:spacing w:before="4"/>
        <w:ind w:left="0" w:firstLine="567"/>
        <w:jc w:val="left"/>
      </w:pPr>
    </w:p>
    <w:p w:rsidR="00354AD4" w:rsidRDefault="00D15B59" w:rsidP="009A3A17">
      <w:pPr>
        <w:pStyle w:val="a5"/>
        <w:numPr>
          <w:ilvl w:val="1"/>
          <w:numId w:val="7"/>
        </w:numPr>
        <w:ind w:left="0" w:right="0" w:firstLine="567"/>
        <w:rPr>
          <w:b/>
          <w:color w:val="212121"/>
          <w:sz w:val="28"/>
        </w:rPr>
      </w:pPr>
      <w:r>
        <w:rPr>
          <w:b/>
          <w:color w:val="212121"/>
          <w:sz w:val="28"/>
        </w:rPr>
        <w:t>Фитохимический состав представителей</w:t>
      </w:r>
      <w:r>
        <w:rPr>
          <w:b/>
          <w:color w:val="212121"/>
          <w:spacing w:val="40"/>
          <w:sz w:val="28"/>
        </w:rPr>
        <w:t xml:space="preserve"> </w:t>
      </w:r>
      <w:r>
        <w:rPr>
          <w:b/>
          <w:color w:val="212121"/>
          <w:sz w:val="28"/>
        </w:rPr>
        <w:t xml:space="preserve">рода Rumex, его </w:t>
      </w:r>
      <w:r w:rsidR="00E506D7">
        <w:rPr>
          <w:b/>
          <w:color w:val="212121"/>
          <w:sz w:val="28"/>
        </w:rPr>
        <w:t>прим</w:t>
      </w:r>
      <w:r w:rsidR="00E506D7" w:rsidRPr="0011575D">
        <w:rPr>
          <w:b/>
          <w:color w:val="212121"/>
          <w:sz w:val="28"/>
        </w:rPr>
        <w:t>енение</w:t>
      </w:r>
      <w:r>
        <w:rPr>
          <w:b/>
          <w:color w:val="212121"/>
          <w:sz w:val="28"/>
        </w:rPr>
        <w:t xml:space="preserve"> в традиционной медицине</w:t>
      </w:r>
      <w:r>
        <w:rPr>
          <w:b/>
          <w:color w:val="212121"/>
          <w:spacing w:val="40"/>
          <w:sz w:val="28"/>
        </w:rPr>
        <w:t xml:space="preserve"> </w:t>
      </w:r>
      <w:r>
        <w:rPr>
          <w:b/>
          <w:color w:val="212121"/>
          <w:sz w:val="28"/>
        </w:rPr>
        <w:t>и биологические механизмы</w:t>
      </w:r>
      <w:r>
        <w:rPr>
          <w:b/>
          <w:color w:val="212121"/>
          <w:spacing w:val="40"/>
          <w:sz w:val="28"/>
        </w:rPr>
        <w:t xml:space="preserve"> </w:t>
      </w:r>
      <w:r>
        <w:rPr>
          <w:b/>
          <w:color w:val="212121"/>
          <w:sz w:val="28"/>
        </w:rPr>
        <w:t>влияни</w:t>
      </w:r>
      <w:r w:rsidR="00E506D7">
        <w:rPr>
          <w:b/>
          <w:color w:val="212121"/>
          <w:sz w:val="28"/>
        </w:rPr>
        <w:t>я</w:t>
      </w:r>
      <w:r>
        <w:rPr>
          <w:b/>
          <w:color w:val="212121"/>
          <w:spacing w:val="40"/>
          <w:sz w:val="28"/>
        </w:rPr>
        <w:t xml:space="preserve"> </w:t>
      </w:r>
      <w:r>
        <w:rPr>
          <w:b/>
          <w:color w:val="212121"/>
          <w:sz w:val="28"/>
        </w:rPr>
        <w:t>БАВ растений на организм людей и животных</w:t>
      </w:r>
    </w:p>
    <w:p w:rsidR="00354AD4" w:rsidRDefault="00D15B59" w:rsidP="009A3A17">
      <w:pPr>
        <w:pStyle w:val="a3"/>
        <w:ind w:left="0" w:firstLine="567"/>
      </w:pPr>
      <w:r>
        <w:t xml:space="preserve">На сегодняшний день вторичные метаболиты, называемые биологически активными соединениями, представляют собой химические соединения лекарственной флоры, </w:t>
      </w:r>
      <w:r w:rsidRPr="0011575D">
        <w:t xml:space="preserve">ответственные за их </w:t>
      </w:r>
      <w:r w:rsidR="00E506D7" w:rsidRPr="0011575D">
        <w:t xml:space="preserve">многочисленные  </w:t>
      </w:r>
      <w:r w:rsidRPr="0011575D">
        <w:t>лечебные свойства [40]</w:t>
      </w:r>
      <w:r w:rsidR="00E506D7" w:rsidRPr="0011575D">
        <w:t>, что</w:t>
      </w:r>
      <w:r w:rsidRPr="0011575D">
        <w:t xml:space="preserve"> дела</w:t>
      </w:r>
      <w:r w:rsidR="00E506D7" w:rsidRPr="0011575D">
        <w:t>е</w:t>
      </w:r>
      <w:r w:rsidRPr="0011575D">
        <w:t xml:space="preserve">т их ценными </w:t>
      </w:r>
      <w:proofErr w:type="gramStart"/>
      <w:r w:rsidR="00E506D7" w:rsidRPr="0011575D">
        <w:t>для</w:t>
      </w:r>
      <w:proofErr w:type="gramEnd"/>
      <w:r w:rsidR="00E506D7" w:rsidRPr="0011575D">
        <w:t xml:space="preserve"> </w:t>
      </w:r>
      <w:r w:rsidRPr="0011575D">
        <w:t xml:space="preserve"> медицине</w:t>
      </w:r>
      <w:r>
        <w:t xml:space="preserve">. Эти соединения демонстрируют различные антиоксидантные, противовоспалительные, противоязвенные и противораковые свойства [41]. Идентификация биологически активных соединений лекарственных растений имеет </w:t>
      </w:r>
      <w:proofErr w:type="gramStart"/>
      <w:r>
        <w:t>важное значение</w:t>
      </w:r>
      <w:proofErr w:type="gramEnd"/>
      <w:r>
        <w:t xml:space="preserve"> для определения их потенциального терапевтического применения; они содержат вещества для лечения хронических и инфекционных заболеваний [42, 43].</w:t>
      </w:r>
    </w:p>
    <w:p w:rsidR="00354AD4" w:rsidRDefault="00D15B59" w:rsidP="009A3A17">
      <w:pPr>
        <w:pStyle w:val="a3"/>
        <w:ind w:left="0" w:firstLine="567"/>
      </w:pPr>
      <w:r>
        <w:t xml:space="preserve">Для растений рода Rumex характерно накопление ряда биологически активных компонентов, таких как антрахиноны, флавоноиды и стильбеноиды </w:t>
      </w:r>
      <w:r>
        <w:rPr>
          <w:spacing w:val="-4"/>
        </w:rPr>
        <w:t>[44].</w:t>
      </w:r>
    </w:p>
    <w:p w:rsidR="00354AD4" w:rsidRDefault="00D15B59" w:rsidP="009A3A17">
      <w:pPr>
        <w:pStyle w:val="a3"/>
        <w:ind w:left="0" w:firstLine="567"/>
      </w:pPr>
      <w:r>
        <w:t>Музычкин</w:t>
      </w:r>
      <w:r w:rsidR="00A42324" w:rsidRPr="00A50998">
        <w:t>ой</w:t>
      </w:r>
      <w:r>
        <w:t xml:space="preserve"> Р.А. и соавт. 2015 было показано, что </w:t>
      </w:r>
      <w:r w:rsidR="00A42324">
        <w:t xml:space="preserve"> в </w:t>
      </w:r>
      <w:r>
        <w:t xml:space="preserve">химическом составе </w:t>
      </w:r>
      <w:r>
        <w:rPr>
          <w:i/>
        </w:rPr>
        <w:t>R. tianschanicus</w:t>
      </w:r>
      <w:r>
        <w:rPr>
          <w:i/>
          <w:spacing w:val="40"/>
        </w:rPr>
        <w:t xml:space="preserve"> </w:t>
      </w:r>
      <w:r>
        <w:t>Losinsk имеются следующие биологически активные вещества: антрахиноны (1,8-диоксиантрахинон; 3-метил-1,8-диоксиантрахинон; 3- оксиметил-1,8-диоксиантрахинон), антоцианы (3-О-b) и флаваноиды (кверцетин; мирицетин</w:t>
      </w:r>
      <w:proofErr w:type="gramStart"/>
      <w:r>
        <w:t xml:space="preserve">;), </w:t>
      </w:r>
      <w:proofErr w:type="gramEnd"/>
      <w:r>
        <w:t>кумарины (7-оксикумарин; 6,7-диоксикумарин; 6- метокси-7-оксикумарин;) [45], а также углеводы, органические и фенолкарбоновые кислоты, катехины [46]. Также опубликова</w:t>
      </w:r>
      <w:r w:rsidR="00A42324">
        <w:t>ны</w:t>
      </w:r>
      <w:r>
        <w:t xml:space="preserve"> результаты, доказывающие, что общее содержание метаболитов полифенольного типа в листьях щавеля тяньшанского, в зависимости от</w:t>
      </w:r>
      <w:r>
        <w:rPr>
          <w:spacing w:val="-1"/>
        </w:rPr>
        <w:t xml:space="preserve"> </w:t>
      </w:r>
      <w:r>
        <w:t>фазы вегетации вида</w:t>
      </w:r>
      <w:r>
        <w:rPr>
          <w:spacing w:val="-1"/>
        </w:rPr>
        <w:t xml:space="preserve"> </w:t>
      </w:r>
      <w:r>
        <w:t>от</w:t>
      </w:r>
      <w:r>
        <w:rPr>
          <w:spacing w:val="-1"/>
        </w:rPr>
        <w:t xml:space="preserve"> </w:t>
      </w:r>
      <w:r>
        <w:t xml:space="preserve">6,27 до 7,02%; в стеблях – от 6,87 до 9,79% и в корнях – от 7,62 </w:t>
      </w:r>
      <w:proofErr w:type="gramStart"/>
      <w:r>
        <w:t>до</w:t>
      </w:r>
      <w:proofErr w:type="gramEnd"/>
      <w:r>
        <w:t xml:space="preserve"> 9,75%.</w:t>
      </w:r>
    </w:p>
    <w:p w:rsidR="00354AD4" w:rsidRDefault="00354AD4" w:rsidP="009A3A17">
      <w:pPr>
        <w:ind w:firstLine="567"/>
        <w:sectPr w:rsidR="00354AD4" w:rsidSect="00C51514">
          <w:pgSz w:w="11910" w:h="16840"/>
          <w:pgMar w:top="1040" w:right="570" w:bottom="1200" w:left="1701" w:header="0" w:footer="984" w:gutter="0"/>
          <w:cols w:space="720"/>
        </w:sectPr>
      </w:pPr>
    </w:p>
    <w:p w:rsidR="00354AD4" w:rsidRDefault="00D15B59" w:rsidP="009A3A17">
      <w:pPr>
        <w:pStyle w:val="a3"/>
        <w:spacing w:before="67"/>
        <w:ind w:left="0" w:firstLine="567"/>
      </w:pPr>
      <w:r>
        <w:lastRenderedPageBreak/>
        <w:t>Как известно, флавоноиды — одна из доминирующих групп веществ, определяющих фотохимический состав растений рода Rumex. Наличие флаван- 3-олов и других фенольных соединений в листьях щавеля дает дополнительные преимущества как богатому физиологически активными веществами сырью [47 – 49].</w:t>
      </w:r>
    </w:p>
    <w:p w:rsidR="00354AD4" w:rsidRDefault="00D15B59" w:rsidP="009A3A17">
      <w:pPr>
        <w:pStyle w:val="a3"/>
        <w:spacing w:before="1"/>
        <w:ind w:left="0" w:firstLine="567"/>
      </w:pPr>
      <w:proofErr w:type="gramStart"/>
      <w:r>
        <w:t xml:space="preserve">Литвиненко Ю.А. и соавт. 2012 исследовали корни </w:t>
      </w:r>
      <w:r>
        <w:rPr>
          <w:i/>
        </w:rPr>
        <w:t>R.tianschanicus</w:t>
      </w:r>
      <w:r>
        <w:t xml:space="preserve">, </w:t>
      </w:r>
      <w:r>
        <w:rPr>
          <w:i/>
          <w:color w:val="212121"/>
        </w:rPr>
        <w:t xml:space="preserve">R. confertus </w:t>
      </w:r>
      <w:r>
        <w:t xml:space="preserve">и предложили использовать 50%-ный ацетон для извлечения из растения более широкого круга соединений и микроэлементов (K, Na, Ca, Mg, Fe, Zn, Ni и Mn) с эффективностью 30%. </w:t>
      </w:r>
      <w:r>
        <w:rPr>
          <w:i/>
        </w:rPr>
        <w:t>R.tianschanicus</w:t>
      </w:r>
      <w:r>
        <w:rPr>
          <w:i/>
          <w:spacing w:val="40"/>
        </w:rPr>
        <w:t xml:space="preserve"> </w:t>
      </w:r>
      <w:r>
        <w:t>содержал, среди прочего, дубильные вещества (22%), антрахиноны (2,8%), флавоноиды (2,9%) и</w:t>
      </w:r>
      <w:r w:rsidR="00C51514">
        <w:t xml:space="preserve"> </w:t>
      </w:r>
      <w:r>
        <w:t>полифенольные</w:t>
      </w:r>
      <w:r>
        <w:rPr>
          <w:spacing w:val="-11"/>
        </w:rPr>
        <w:t xml:space="preserve"> </w:t>
      </w:r>
      <w:r>
        <w:t>соединения</w:t>
      </w:r>
      <w:r>
        <w:rPr>
          <w:spacing w:val="-10"/>
        </w:rPr>
        <w:t xml:space="preserve"> </w:t>
      </w:r>
      <w:r>
        <w:t>(4,3%)</w:t>
      </w:r>
      <w:r>
        <w:rPr>
          <w:spacing w:val="-10"/>
        </w:rPr>
        <w:t xml:space="preserve"> </w:t>
      </w:r>
      <w:r>
        <w:rPr>
          <w:spacing w:val="-4"/>
        </w:rPr>
        <w:t>[50].</w:t>
      </w:r>
      <w:proofErr w:type="gramEnd"/>
    </w:p>
    <w:p w:rsidR="00354AD4" w:rsidRDefault="00D15B59" w:rsidP="009A3A17">
      <w:pPr>
        <w:pStyle w:val="a3"/>
        <w:ind w:left="0" w:firstLine="567"/>
      </w:pPr>
      <w:r>
        <w:rPr>
          <w:color w:val="212121"/>
        </w:rPr>
        <w:t xml:space="preserve">Согласно исследованиям, было </w:t>
      </w:r>
      <w:proofErr w:type="gramStart"/>
      <w:r>
        <w:rPr>
          <w:color w:val="212121"/>
        </w:rPr>
        <w:t>показано</w:t>
      </w:r>
      <w:proofErr w:type="gramEnd"/>
      <w:r>
        <w:rPr>
          <w:color w:val="212121"/>
        </w:rPr>
        <w:t xml:space="preserve"> что корни вида </w:t>
      </w:r>
      <w:r>
        <w:rPr>
          <w:i/>
          <w:color w:val="212121"/>
        </w:rPr>
        <w:t xml:space="preserve">R. confertus </w:t>
      </w:r>
      <w:r>
        <w:rPr>
          <w:color w:val="212121"/>
        </w:rPr>
        <w:t>содержат большое количество хризофанола и родственных производных антрацена и поэтому рассматриваются для использования в фармацевтической практике [51].</w:t>
      </w:r>
    </w:p>
    <w:p w:rsidR="00354AD4" w:rsidRDefault="00D15B59" w:rsidP="009A3A17">
      <w:pPr>
        <w:pStyle w:val="a3"/>
        <w:spacing w:before="1"/>
        <w:ind w:left="0" w:firstLine="567"/>
      </w:pPr>
      <w:r>
        <w:t>Как было</w:t>
      </w:r>
      <w:r>
        <w:rPr>
          <w:spacing w:val="-1"/>
        </w:rPr>
        <w:t xml:space="preserve"> </w:t>
      </w:r>
      <w:r>
        <w:t>показано</w:t>
      </w:r>
      <w:r>
        <w:rPr>
          <w:spacing w:val="-1"/>
        </w:rPr>
        <w:t xml:space="preserve"> </w:t>
      </w:r>
      <w:r>
        <w:t xml:space="preserve">в исследованиях Музычкина Р.А., 2015 </w:t>
      </w:r>
      <w:r>
        <w:rPr>
          <w:i/>
        </w:rPr>
        <w:t xml:space="preserve">R.tianschanicus </w:t>
      </w:r>
      <w:proofErr w:type="gramStart"/>
      <w:r>
        <w:t>богат</w:t>
      </w:r>
      <w:proofErr w:type="gramEnd"/>
      <w:r>
        <w:t xml:space="preserve"> вторичными метаболитами, в частности флаваноидами и антрахинонами, которые, ответственны за лечебные свойства, приписываему этому виду видам [52]. Список антрахинонов, который содержит этот </w:t>
      </w:r>
      <w:proofErr w:type="gramStart"/>
      <w:r>
        <w:t>вид</w:t>
      </w:r>
      <w:proofErr w:type="gramEnd"/>
      <w:r>
        <w:t xml:space="preserve"> включает, помимо прочего, хризофанол, фисион и эмодин [53]. Эти соединения также </w:t>
      </w:r>
      <w:proofErr w:type="gramStart"/>
      <w:r>
        <w:t>проявляют</w:t>
      </w:r>
      <w:proofErr w:type="gramEnd"/>
      <w:r>
        <w:t xml:space="preserve"> проявляли антиканцерогенную, противовоспалительную, противоязвенную противогрибковую, антибактериальную, антиоксидантную и мочегонную активность [54]. Как упоминалось выше, флавоноиды-важный класс соединений, определяющих терапевтический эффект растений Rumex.</w:t>
      </w:r>
    </w:p>
    <w:p w:rsidR="00C21F4A" w:rsidRPr="00C21F4A" w:rsidRDefault="007E3954" w:rsidP="007E3954">
      <w:pPr>
        <w:pStyle w:val="a3"/>
        <w:spacing w:before="1"/>
        <w:ind w:left="0" w:firstLine="567"/>
        <w:rPr>
          <w:lang w:val="kk-KZ"/>
        </w:rPr>
      </w:pPr>
      <w:r w:rsidRPr="004A7B77">
        <w:t>Для сохранения максимального количества биологически активных веществ сырье следует тщательно промывать и высушивать при комнатной температуре.</w:t>
      </w:r>
      <w:r w:rsidRPr="004A7B77">
        <w:rPr>
          <w:lang w:val="kk-KZ"/>
        </w:rPr>
        <w:t xml:space="preserve"> </w:t>
      </w:r>
      <w:r w:rsidRPr="004A7B77">
        <w:t>Растения данного рода обладают рядом преимуществ по сравнению с доминирующей растительностью луговых фитоценозов умеренного климатического пояса, включая короткий вегетационный период, высокую скорость прироста биомассы и низкие требования к условиям произрастания. Кроме того, этот род известен как эффективный продуцент вторичных метаболитов.</w:t>
      </w:r>
      <w:r w:rsidRPr="004A7B77">
        <w:rPr>
          <w:lang w:val="kk-KZ"/>
        </w:rPr>
        <w:t xml:space="preserve"> </w:t>
      </w:r>
      <w:r w:rsidRPr="004A7B77">
        <w:t>Широкая распространенность и высокая способность к синтезу биологически активных веществ обусловливают перспективность растений рода Rumex как объекта научных исследований</w:t>
      </w:r>
      <w:r w:rsidRPr="004A7B77">
        <w:rPr>
          <w:lang w:val="kk-KZ"/>
        </w:rPr>
        <w:t xml:space="preserve"> </w:t>
      </w:r>
      <w:r w:rsidR="00A9780E" w:rsidRPr="004A7B77">
        <w:t>[55-</w:t>
      </w:r>
      <w:r w:rsidR="00C21F4A" w:rsidRPr="004A7B77">
        <w:t>58]. Растение</w:t>
      </w:r>
      <w:r w:rsidR="00C21F4A" w:rsidRPr="00C21F4A">
        <w:t xml:space="preserve"> в течение года накапливает различные соединения; поэтому, </w:t>
      </w:r>
      <w:r w:rsidR="00C46554" w:rsidRPr="00C21F4A">
        <w:t>для получения</w:t>
      </w:r>
      <w:r w:rsidR="00C21F4A" w:rsidRPr="00C21F4A">
        <w:t xml:space="preserve"> терапевтически активного экстракта, лучше собирать корни весной или осенью</w:t>
      </w:r>
      <w:r w:rsidR="00C21F4A" w:rsidRPr="00C21F4A">
        <w:rPr>
          <w:lang w:val="kk-KZ"/>
        </w:rPr>
        <w:t>.</w:t>
      </w:r>
    </w:p>
    <w:p w:rsidR="00C21F4A" w:rsidRPr="00C21F4A" w:rsidRDefault="00C21F4A" w:rsidP="009A3A17">
      <w:pPr>
        <w:pStyle w:val="a3"/>
        <w:spacing w:before="1"/>
        <w:ind w:left="0" w:firstLine="567"/>
        <w:rPr>
          <w:lang w:val="kk-KZ"/>
        </w:rPr>
      </w:pPr>
      <w:r w:rsidRPr="00C21F4A">
        <w:t xml:space="preserve">В настоящее время растительные метаболиты составляют значительную часть доходов фармацевтической промышленности, а использование растительного сырья в качестве источника биоактивных соединений имеет большое экономическое значение [59, 60]. </w:t>
      </w:r>
    </w:p>
    <w:p w:rsidR="00354AD4" w:rsidRDefault="00D15B59" w:rsidP="009A3A17">
      <w:pPr>
        <w:pStyle w:val="a3"/>
        <w:spacing w:before="1"/>
        <w:ind w:left="0" w:firstLine="567"/>
      </w:pPr>
      <w:r>
        <w:t xml:space="preserve">В исследованиях El‐Hawary S.A. и др. 2012 показали, что эмодин </w:t>
      </w:r>
      <w:proofErr w:type="gramStart"/>
      <w:r>
        <w:t>эффективен</w:t>
      </w:r>
      <w:proofErr w:type="gramEnd"/>
      <w:r>
        <w:t xml:space="preserve"> при остром панкреатите, при язвенном колите и ревматоидном артрите. Эмодин может быть потенциальным ингредиентом-кандидатом для лечения язвенного колита [60].</w:t>
      </w:r>
    </w:p>
    <w:p w:rsidR="00354AD4" w:rsidRDefault="00354AD4" w:rsidP="009A3A17">
      <w:pPr>
        <w:ind w:firstLine="567"/>
        <w:sectPr w:rsidR="00354AD4" w:rsidSect="00C51514">
          <w:pgSz w:w="11910" w:h="16840"/>
          <w:pgMar w:top="1040" w:right="570" w:bottom="1200" w:left="1701" w:header="0" w:footer="984" w:gutter="0"/>
          <w:cols w:space="720"/>
        </w:sectPr>
      </w:pPr>
    </w:p>
    <w:p w:rsidR="00354AD4" w:rsidRDefault="00D15B59" w:rsidP="009A3A17">
      <w:pPr>
        <w:pStyle w:val="a3"/>
        <w:spacing w:before="67"/>
        <w:ind w:left="0" w:firstLine="567"/>
      </w:pPr>
      <w:r>
        <w:lastRenderedPageBreak/>
        <w:t xml:space="preserve">Согласно исследованиям, было </w:t>
      </w:r>
      <w:proofErr w:type="gramStart"/>
      <w:r>
        <w:t>показано</w:t>
      </w:r>
      <w:proofErr w:type="gramEnd"/>
      <w:r>
        <w:t xml:space="preserve"> что корни вида </w:t>
      </w:r>
      <w:r>
        <w:rPr>
          <w:i/>
        </w:rPr>
        <w:t xml:space="preserve">R. confertus </w:t>
      </w:r>
      <w:r>
        <w:t>содержат большое количество хризофанола и родственных производных антрацена и поэтому рассматриваются для использования в фармацевтической практике [61].</w:t>
      </w:r>
    </w:p>
    <w:p w:rsidR="00354AD4" w:rsidRDefault="00D15B59" w:rsidP="009A3A17">
      <w:pPr>
        <w:pStyle w:val="a3"/>
        <w:spacing w:before="1"/>
        <w:ind w:left="0" w:firstLine="567"/>
      </w:pPr>
      <w:r>
        <w:rPr>
          <w:color w:val="212121"/>
        </w:rPr>
        <w:t xml:space="preserve">Хризофанол — уникальный антрахинон, обладающий терапевтическим потенциалом широкого спектра наряду с экологическим значением. Сообщается, что традиционные китайские и корейские медицинские системы свидетельствуют о благотворном влиянии хризофанола на здоровье человека. </w:t>
      </w:r>
      <w:r w:rsidR="00F3086B">
        <w:rPr>
          <w:color w:val="212121"/>
        </w:rPr>
        <w:t xml:space="preserve"> </w:t>
      </w:r>
      <w:r w:rsidR="00F3086B" w:rsidRPr="00817D19">
        <w:rPr>
          <w:color w:val="212121"/>
        </w:rPr>
        <w:t xml:space="preserve">В частности, для хризофанола  доказана </w:t>
      </w:r>
      <w:r w:rsidRPr="00817D19">
        <w:rPr>
          <w:color w:val="212121"/>
          <w:spacing w:val="-2"/>
        </w:rPr>
        <w:t>противораков</w:t>
      </w:r>
      <w:r w:rsidR="00F3086B" w:rsidRPr="00817D19">
        <w:rPr>
          <w:color w:val="212121"/>
          <w:spacing w:val="-2"/>
        </w:rPr>
        <w:t>ая</w:t>
      </w:r>
      <w:r w:rsidRPr="00817D19">
        <w:rPr>
          <w:color w:val="212121"/>
          <w:spacing w:val="-2"/>
        </w:rPr>
        <w:t>,</w:t>
      </w:r>
      <w:r w:rsidRPr="00817D19">
        <w:rPr>
          <w:color w:val="212121"/>
        </w:rPr>
        <w:tab/>
      </w:r>
      <w:r w:rsidRPr="00817D19">
        <w:rPr>
          <w:color w:val="212121"/>
          <w:spacing w:val="-2"/>
        </w:rPr>
        <w:t>гепатопротекторн</w:t>
      </w:r>
      <w:r w:rsidR="00F3086B" w:rsidRPr="00817D19">
        <w:rPr>
          <w:color w:val="212121"/>
          <w:spacing w:val="-2"/>
        </w:rPr>
        <w:t>ая</w:t>
      </w:r>
      <w:r w:rsidRPr="00817D19">
        <w:rPr>
          <w:color w:val="212121"/>
          <w:spacing w:val="-2"/>
        </w:rPr>
        <w:t>,</w:t>
      </w:r>
      <w:r w:rsidR="00F3086B" w:rsidRPr="00817D19">
        <w:rPr>
          <w:color w:val="212121"/>
          <w:spacing w:val="-2"/>
        </w:rPr>
        <w:t xml:space="preserve"> </w:t>
      </w:r>
      <w:r w:rsidRPr="00817D19">
        <w:rPr>
          <w:color w:val="212121"/>
          <w:spacing w:val="-2"/>
        </w:rPr>
        <w:t xml:space="preserve">нейропротекторную, </w:t>
      </w:r>
      <w:r w:rsidRPr="00817D19">
        <w:rPr>
          <w:color w:val="212121"/>
        </w:rPr>
        <w:t>противовоспалительн</w:t>
      </w:r>
      <w:r w:rsidR="00F3086B" w:rsidRPr="00817D19">
        <w:rPr>
          <w:color w:val="212121"/>
        </w:rPr>
        <w:t>ая</w:t>
      </w:r>
      <w:r w:rsidRPr="00817D19">
        <w:rPr>
          <w:color w:val="212121"/>
        </w:rPr>
        <w:t>, противоязвенн</w:t>
      </w:r>
      <w:r w:rsidR="00F3086B" w:rsidRPr="00817D19">
        <w:rPr>
          <w:color w:val="212121"/>
        </w:rPr>
        <w:t>ая</w:t>
      </w:r>
      <w:r w:rsidRPr="00817D19">
        <w:rPr>
          <w:color w:val="212121"/>
        </w:rPr>
        <w:t xml:space="preserve"> и противомикробн</w:t>
      </w:r>
      <w:r w:rsidR="00F3086B" w:rsidRPr="00817D19">
        <w:rPr>
          <w:color w:val="212121"/>
        </w:rPr>
        <w:t>ая</w:t>
      </w:r>
      <w:r w:rsidRPr="00817D19">
        <w:rPr>
          <w:color w:val="212121"/>
        </w:rPr>
        <w:t xml:space="preserve"> активность. </w:t>
      </w:r>
      <w:r w:rsidRPr="00817D19">
        <w:t xml:space="preserve">Однако </w:t>
      </w:r>
      <w:r w:rsidR="00F3086B" w:rsidRPr="00817D19">
        <w:t xml:space="preserve">для использования хризофанола в качестве лекарственного средства </w:t>
      </w:r>
      <w:r w:rsidRPr="00817D19">
        <w:t>требу</w:t>
      </w:r>
      <w:r w:rsidR="00F3086B" w:rsidRPr="00817D19">
        <w:t>ю</w:t>
      </w:r>
      <w:r w:rsidRPr="00817D19">
        <w:t>т</w:t>
      </w:r>
      <w:r w:rsidR="00F3086B" w:rsidRPr="00817D19">
        <w:t>ся</w:t>
      </w:r>
      <w:r w:rsidRPr="00817D19">
        <w:t xml:space="preserve"> дальнейши</w:t>
      </w:r>
      <w:r w:rsidR="00F3086B" w:rsidRPr="00817D19">
        <w:t>е</w:t>
      </w:r>
      <w:r w:rsidRPr="00817D19">
        <w:t xml:space="preserve"> исследовани</w:t>
      </w:r>
      <w:r w:rsidR="00F3086B" w:rsidRPr="00817D19">
        <w:t xml:space="preserve">я его </w:t>
      </w:r>
      <w:r w:rsidR="0011575D" w:rsidRPr="00817D19">
        <w:t>безопасности</w:t>
      </w:r>
      <w:r w:rsidR="0011575D" w:rsidRPr="00817D19">
        <w:rPr>
          <w:lang w:val="kk-KZ"/>
        </w:rPr>
        <w:t xml:space="preserve"> </w:t>
      </w:r>
      <w:r w:rsidRPr="00817D19">
        <w:t>[62].</w:t>
      </w:r>
    </w:p>
    <w:p w:rsidR="00354AD4" w:rsidRDefault="00D15B59" w:rsidP="009A3A17">
      <w:pPr>
        <w:pStyle w:val="a3"/>
        <w:spacing w:before="2"/>
        <w:ind w:left="0" w:firstLine="567"/>
      </w:pPr>
      <w:r>
        <w:t xml:space="preserve">Впервые хризофанол был обнаружен в </w:t>
      </w:r>
      <w:r>
        <w:rPr>
          <w:i/>
        </w:rPr>
        <w:t xml:space="preserve">Rheum rhabarbarum </w:t>
      </w:r>
      <w:r>
        <w:t>, травянистом многолетнем растении, принадлежащем к семейству Polygonaceae [63, 64]. Важно отметить, что хризофанол является основным компонентом растительных экстрактов, которые используются во многих традиционных китайских лекарствах</w:t>
      </w:r>
      <w:r>
        <w:rPr>
          <w:spacing w:val="-2"/>
        </w:rPr>
        <w:t xml:space="preserve"> </w:t>
      </w:r>
      <w:r>
        <w:t>(ТКМ);</w:t>
      </w:r>
      <w:r>
        <w:rPr>
          <w:spacing w:val="-3"/>
        </w:rPr>
        <w:t xml:space="preserve"> </w:t>
      </w:r>
      <w:r>
        <w:t>например,</w:t>
      </w:r>
      <w:r>
        <w:rPr>
          <w:spacing w:val="-3"/>
        </w:rPr>
        <w:t xml:space="preserve"> </w:t>
      </w:r>
      <w:r>
        <w:t>гранулы</w:t>
      </w:r>
      <w:r>
        <w:rPr>
          <w:spacing w:val="-2"/>
        </w:rPr>
        <w:t xml:space="preserve"> </w:t>
      </w:r>
      <w:r>
        <w:t>Цюй</w:t>
      </w:r>
      <w:r>
        <w:rPr>
          <w:spacing w:val="-2"/>
        </w:rPr>
        <w:t xml:space="preserve"> </w:t>
      </w:r>
      <w:r>
        <w:t>Цинрэ</w:t>
      </w:r>
      <w:r>
        <w:rPr>
          <w:spacing w:val="-3"/>
        </w:rPr>
        <w:t xml:space="preserve"> </w:t>
      </w:r>
      <w:r>
        <w:t>используются</w:t>
      </w:r>
      <w:r>
        <w:rPr>
          <w:spacing w:val="-3"/>
        </w:rPr>
        <w:t xml:space="preserve"> </w:t>
      </w:r>
      <w:r>
        <w:t>при синдроме застоя крови [65], отвар Дахуан Фуцзы (</w:t>
      </w:r>
      <w:r>
        <w:rPr>
          <w:color w:val="212121"/>
        </w:rPr>
        <w:t>Dahuang Fuzi</w:t>
      </w:r>
      <w:r>
        <w:t>) используется при хронической болезни почек [66], отвар Да-чэн-Ци (</w:t>
      </w:r>
      <w:r>
        <w:rPr>
          <w:color w:val="212121"/>
        </w:rPr>
        <w:t>Da-cheng-Qi</w:t>
      </w:r>
      <w:r>
        <w:t>) используется при запорах, капсулы Ицин используются при воспалениях [67], Сососо (</w:t>
      </w:r>
      <w:r>
        <w:rPr>
          <w:color w:val="212121"/>
        </w:rPr>
        <w:t>Sososo</w:t>
      </w:r>
      <w:r>
        <w:t>) используется при ожирении [68],</w:t>
      </w:r>
      <w:r>
        <w:rPr>
          <w:spacing w:val="40"/>
        </w:rPr>
        <w:t xml:space="preserve"> </w:t>
      </w:r>
      <w:r>
        <w:rPr>
          <w:color w:val="212121"/>
        </w:rPr>
        <w:t>Сан-Хуан-Се-Синь-Тан (San- Huang-Xie-Xin-Tang</w:t>
      </w:r>
      <w:proofErr w:type="gramStart"/>
      <w:r>
        <w:rPr>
          <w:color w:val="212121"/>
        </w:rPr>
        <w:t xml:space="preserve"> )</w:t>
      </w:r>
      <w:proofErr w:type="gramEnd"/>
      <w:r>
        <w:rPr>
          <w:color w:val="212121"/>
        </w:rPr>
        <w:t xml:space="preserve"> используется при защите желудка [69].</w:t>
      </w:r>
    </w:p>
    <w:p w:rsidR="00354AD4" w:rsidRDefault="00C46554" w:rsidP="009A3A17">
      <w:pPr>
        <w:pStyle w:val="a3"/>
        <w:ind w:left="0" w:firstLine="567"/>
      </w:pPr>
      <w:r>
        <w:t xml:space="preserve"> </w:t>
      </w:r>
      <w:r w:rsidRPr="00817D19">
        <w:t xml:space="preserve">По данным </w:t>
      </w:r>
      <w:r w:rsidR="00817D19" w:rsidRPr="00817D19">
        <w:rPr>
          <w:lang w:val="kk-KZ"/>
        </w:rPr>
        <w:t>Сулейм</w:t>
      </w:r>
      <w:r w:rsidR="00817D19">
        <w:rPr>
          <w:lang w:val="kk-KZ"/>
        </w:rPr>
        <w:t>ан</w:t>
      </w:r>
      <w:r w:rsidR="00D15B59">
        <w:t xml:space="preserve"> и др. 2004</w:t>
      </w:r>
      <w:r>
        <w:t xml:space="preserve">, </w:t>
      </w:r>
      <w:r w:rsidR="00D15B59">
        <w:t xml:space="preserve"> </w:t>
      </w:r>
      <w:r w:rsidR="00D15B59">
        <w:rPr>
          <w:color w:val="212121"/>
        </w:rPr>
        <w:t>хризофанол и его богатый экстракт лекарственных</w:t>
      </w:r>
      <w:r w:rsidR="00D15B59">
        <w:rPr>
          <w:color w:val="212121"/>
          <w:spacing w:val="-2"/>
        </w:rPr>
        <w:t xml:space="preserve"> </w:t>
      </w:r>
      <w:r w:rsidR="00D15B59">
        <w:rPr>
          <w:color w:val="212121"/>
        </w:rPr>
        <w:t>растений значительно защищают</w:t>
      </w:r>
      <w:r w:rsidR="00D15B59">
        <w:rPr>
          <w:color w:val="212121"/>
          <w:spacing w:val="-3"/>
        </w:rPr>
        <w:t xml:space="preserve"> </w:t>
      </w:r>
      <w:r w:rsidR="00D15B59">
        <w:rPr>
          <w:color w:val="212121"/>
        </w:rPr>
        <w:t>желудочно-кишечный</w:t>
      </w:r>
      <w:r w:rsidR="00D15B59">
        <w:rPr>
          <w:color w:val="212121"/>
          <w:spacing w:val="-2"/>
        </w:rPr>
        <w:t xml:space="preserve"> </w:t>
      </w:r>
      <w:r w:rsidR="00D15B59">
        <w:rPr>
          <w:color w:val="212121"/>
        </w:rPr>
        <w:t>тракт</w:t>
      </w:r>
      <w:r w:rsidR="00D15B59">
        <w:rPr>
          <w:color w:val="212121"/>
          <w:spacing w:val="-3"/>
        </w:rPr>
        <w:t xml:space="preserve"> </w:t>
      </w:r>
      <w:r w:rsidR="00D15B59">
        <w:rPr>
          <w:color w:val="212121"/>
        </w:rPr>
        <w:t xml:space="preserve">от холодостойкой язвы, алкоголя, аспирина и вызванной перевязкой пилорического отдела язвы у крыс [70]. Было обнаружено, что, хризофанол эффективно снижал общее количество и количество свободных кислот путем ингибирования активности Н + /К + </w:t>
      </w:r>
      <w:proofErr w:type="gramStart"/>
      <w:r w:rsidR="00D15B59">
        <w:rPr>
          <w:color w:val="212121"/>
        </w:rPr>
        <w:t>-А</w:t>
      </w:r>
      <w:proofErr w:type="gramEnd"/>
      <w:r w:rsidR="00D15B59">
        <w:rPr>
          <w:color w:val="212121"/>
        </w:rPr>
        <w:t>ТФазы in vitro. Однако он проявлял меньшую активность, чем эмодин. Активация секреции муцина, защитный механизм язвы, также наблюдалась у мышей, получавших хризофанол [71].</w:t>
      </w:r>
    </w:p>
    <w:p w:rsidR="00354AD4" w:rsidRDefault="00D15B59" w:rsidP="009A3A17">
      <w:pPr>
        <w:pStyle w:val="a3"/>
        <w:ind w:left="0" w:firstLine="567"/>
      </w:pPr>
      <w:r>
        <w:t xml:space="preserve">Многочисленные доклинические фармакокинетические исследования показали, что хризофанол лучше всасывается и медленнее выводится при более высоких концентрациях, чем некоторые другие антрахиноны, полученные из семейства </w:t>
      </w:r>
      <w:r w:rsidRPr="008669F1">
        <w:rPr>
          <w:i/>
          <w:iCs/>
        </w:rPr>
        <w:t>Polygonaceae</w:t>
      </w:r>
      <w:r>
        <w:t>. [72] Распределение хризафанола в тканях находится в следующем порядке: почки &gt; печень &gt; сердце &gt; мозг [73].</w:t>
      </w:r>
    </w:p>
    <w:p w:rsidR="00661154" w:rsidRPr="00AF2C34" w:rsidRDefault="00242D19" w:rsidP="00A50998">
      <w:pPr>
        <w:pStyle w:val="a3"/>
        <w:ind w:left="0" w:firstLine="567"/>
        <w:rPr>
          <w:color w:val="212121"/>
        </w:rPr>
      </w:pPr>
      <w:r w:rsidRPr="00817D19">
        <w:rPr>
          <w:noProof/>
          <w:lang w:eastAsia="ru-RU"/>
        </w:rPr>
        <mc:AlternateContent>
          <mc:Choice Requires="wps">
            <w:drawing>
              <wp:anchor distT="0" distB="0" distL="114300" distR="114300" simplePos="0" relativeHeight="484556288" behindDoc="1" locked="0" layoutInCell="1" allowOverlap="1" wp14:anchorId="20154422" wp14:editId="6AE383B9">
                <wp:simplePos x="0" y="0"/>
                <wp:positionH relativeFrom="page">
                  <wp:posOffset>1080770</wp:posOffset>
                </wp:positionH>
                <wp:positionV relativeFrom="paragraph">
                  <wp:posOffset>1022985</wp:posOffset>
                </wp:positionV>
                <wp:extent cx="6121400" cy="208915"/>
                <wp:effectExtent l="0" t="0" r="0" b="635"/>
                <wp:wrapNone/>
                <wp:docPr id="33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51D3CA" id="docshape2" o:spid="_x0000_s1026" style="position:absolute;margin-left:85.1pt;margin-top:80.55pt;width:482pt;height:16.45pt;z-index:-1876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" stroked="f">
                <w10:wrap anchorx="page"/>
              </v:rect>
            </w:pict>
          </mc:Fallback>
        </mc:AlternateContent>
      </w:r>
      <w:r w:rsidRPr="00817D19">
        <w:rPr>
          <w:noProof/>
          <w:lang w:eastAsia="ru-RU"/>
        </w:rPr>
        <mc:AlternateContent>
          <mc:Choice Requires="wps">
            <w:drawing>
              <wp:anchor distT="0" distB="0" distL="114300" distR="114300" simplePos="0" relativeHeight="484556800" behindDoc="1" locked="0" layoutInCell="1" allowOverlap="1" wp14:anchorId="354132F7" wp14:editId="214CF0CB">
                <wp:simplePos x="0" y="0"/>
                <wp:positionH relativeFrom="page">
                  <wp:posOffset>1080770</wp:posOffset>
                </wp:positionH>
                <wp:positionV relativeFrom="paragraph">
                  <wp:posOffset>1431290</wp:posOffset>
                </wp:positionV>
                <wp:extent cx="6121400" cy="208915"/>
                <wp:effectExtent l="0" t="0" r="0" b="635"/>
                <wp:wrapNone/>
                <wp:docPr id="327"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EFDE50" id="docshape3" o:spid="_x0000_s1026" style="position:absolute;margin-left:85.1pt;margin-top:112.7pt;width:482pt;height:16.45pt;z-index:-1875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" stroked="f">
                <w10:wrap anchorx="page"/>
              </v:rect>
            </w:pict>
          </mc:Fallback>
        </mc:AlternateContent>
      </w:r>
      <w:r w:rsidR="008669F1" w:rsidRPr="00817D19">
        <w:rPr>
          <w:color w:val="212121"/>
        </w:rPr>
        <w:t xml:space="preserve">Наряду с уже имеющимися данными по токсичности хризофанола, остаются еще не изученные вопросы для понимания влияния хризофанола на организм.  </w:t>
      </w:r>
      <w:r w:rsidR="00D15B59" w:rsidRPr="00817D19">
        <w:rPr>
          <w:color w:val="212121"/>
        </w:rPr>
        <w:t>[74].</w:t>
      </w:r>
      <w:r w:rsidR="00D15B59">
        <w:rPr>
          <w:color w:val="212121"/>
        </w:rPr>
        <w:t xml:space="preserve"> Результаты анализов выявили незначительное токсическое действие хризофанола. </w:t>
      </w:r>
      <w:r w:rsidR="00AB5642">
        <w:t xml:space="preserve">Пероральная токсичность хризафанола для крысиной модели и его способность вызывать раздражение глаз были предсказаны с помощью модуля LD₅₀ и модуля раздражения глаз пакета TOPKAT (прогнозирование токсичности с помощью компьютерной технологии). Полученное значение LD₅₀ для хризафанола составило 2,5 г/кг, что указывает на его токсичность только при очень высоких дозах. Результаты моделирования </w:t>
      </w:r>
      <w:r w:rsidR="00AB5642">
        <w:lastRenderedPageBreak/>
        <w:t>раздражения глаз показали отсутствие раздражающего эффекта в двух моделях, однако небольшое раздражение было зафиксировано в третьей модели</w:t>
      </w:r>
      <w:r w:rsidR="00AF2C34">
        <w:rPr>
          <w:lang w:val="kk-KZ"/>
        </w:rPr>
        <w:t xml:space="preserve"> </w:t>
      </w:r>
      <w:r w:rsidR="00D15B59" w:rsidRPr="00AF2C34">
        <w:rPr>
          <w:color w:val="212121"/>
        </w:rPr>
        <w:t>[75].</w:t>
      </w:r>
    </w:p>
    <w:p w:rsidR="00354AD4" w:rsidRDefault="00D15B59" w:rsidP="009A3A17">
      <w:pPr>
        <w:pStyle w:val="a3"/>
        <w:ind w:left="0" w:firstLine="567"/>
      </w:pPr>
      <w:r>
        <w:rPr>
          <w:color w:val="212121"/>
        </w:rPr>
        <w:t xml:space="preserve"> </w:t>
      </w:r>
      <w:r>
        <w:t>Таким образом,</w:t>
      </w:r>
      <w:r>
        <w:rPr>
          <w:spacing w:val="40"/>
        </w:rPr>
        <w:t xml:space="preserve"> </w:t>
      </w:r>
      <w:r>
        <w:t>имеющиеся литературные данные</w:t>
      </w:r>
      <w:r>
        <w:rPr>
          <w:spacing w:val="40"/>
        </w:rPr>
        <w:t xml:space="preserve"> </w:t>
      </w:r>
      <w:r>
        <w:t>не позволяют в полной мере</w:t>
      </w:r>
      <w:r>
        <w:rPr>
          <w:spacing w:val="40"/>
        </w:rPr>
        <w:t xml:space="preserve"> </w:t>
      </w:r>
      <w:r>
        <w:t>утверждать о</w:t>
      </w:r>
      <w:r>
        <w:rPr>
          <w:spacing w:val="40"/>
        </w:rPr>
        <w:t xml:space="preserve"> </w:t>
      </w:r>
      <w:r>
        <w:t>наличии фармакотоксичности или</w:t>
      </w:r>
      <w:r>
        <w:rPr>
          <w:spacing w:val="40"/>
        </w:rPr>
        <w:t xml:space="preserve"> </w:t>
      </w:r>
      <w:r>
        <w:t xml:space="preserve">безопасности растительных экстрактов, содержащих </w:t>
      </w:r>
      <w:r>
        <w:rPr>
          <w:spacing w:val="-2"/>
        </w:rPr>
        <w:t>хризофанол.</w:t>
      </w:r>
    </w:p>
    <w:p w:rsidR="00354AD4" w:rsidRDefault="00D15B59" w:rsidP="009A3A17">
      <w:pPr>
        <w:pStyle w:val="a3"/>
        <w:spacing w:before="1"/>
        <w:ind w:left="0" w:firstLine="567"/>
      </w:pPr>
      <w:proofErr w:type="gramStart"/>
      <w:r>
        <w:t>В связи с</w:t>
      </w:r>
      <w:r>
        <w:rPr>
          <w:spacing w:val="40"/>
        </w:rPr>
        <w:t xml:space="preserve"> </w:t>
      </w:r>
      <w:r>
        <w:t>вышеизложенным,</w:t>
      </w:r>
      <w:r>
        <w:rPr>
          <w:spacing w:val="40"/>
        </w:rPr>
        <w:t xml:space="preserve"> </w:t>
      </w:r>
      <w:r>
        <w:t>в рамках данной работы было проведено изучение токсикологических свойств антрахинон-флавоноидного</w:t>
      </w:r>
      <w:r>
        <w:rPr>
          <w:spacing w:val="80"/>
        </w:rPr>
        <w:t xml:space="preserve"> </w:t>
      </w:r>
      <w:r>
        <w:t>комплекса</w:t>
      </w:r>
      <w:r>
        <w:rPr>
          <w:spacing w:val="80"/>
          <w:w w:val="150"/>
        </w:rPr>
        <w:t xml:space="preserve"> </w:t>
      </w:r>
      <w:r>
        <w:t xml:space="preserve">на основе </w:t>
      </w:r>
      <w:r>
        <w:rPr>
          <w:i/>
        </w:rPr>
        <w:t xml:space="preserve">R. tianschanicus </w:t>
      </w:r>
      <w:r>
        <w:t>L. в</w:t>
      </w:r>
      <w:r>
        <w:rPr>
          <w:spacing w:val="40"/>
        </w:rPr>
        <w:t xml:space="preserve"> </w:t>
      </w:r>
      <w:r>
        <w:t>опытах острой и хронической</w:t>
      </w:r>
      <w:r>
        <w:rPr>
          <w:spacing w:val="40"/>
        </w:rPr>
        <w:t xml:space="preserve"> </w:t>
      </w:r>
      <w:r>
        <w:t>токсичности на белых лабораторных крысах.</w:t>
      </w:r>
      <w:proofErr w:type="gramEnd"/>
    </w:p>
    <w:p w:rsidR="00354AD4" w:rsidRDefault="00354AD4" w:rsidP="00C51514">
      <w:pPr>
        <w:pStyle w:val="a3"/>
        <w:spacing w:before="5"/>
        <w:ind w:left="0" w:firstLine="667"/>
        <w:jc w:val="left"/>
      </w:pPr>
    </w:p>
    <w:p w:rsidR="00354AD4" w:rsidRDefault="00D15B59" w:rsidP="00CB01DB">
      <w:pPr>
        <w:pStyle w:val="2"/>
        <w:numPr>
          <w:ilvl w:val="1"/>
          <w:numId w:val="7"/>
        </w:numPr>
        <w:spacing w:before="1"/>
        <w:ind w:left="0" w:firstLine="567"/>
      </w:pPr>
      <w:r>
        <w:t>Современные представления о патогенезе гастрита и язвенной болезни желудка</w:t>
      </w:r>
    </w:p>
    <w:p w:rsidR="00354AD4" w:rsidRDefault="00D15B59" w:rsidP="00CB01DB">
      <w:pPr>
        <w:pStyle w:val="a3"/>
        <w:ind w:left="0" w:firstLine="567"/>
      </w:pPr>
      <w:r>
        <w:rPr>
          <w:color w:val="212121"/>
        </w:rPr>
        <w:t>Язва желудка — поражение слизистой оболочки</w:t>
      </w:r>
      <w:r>
        <w:rPr>
          <w:color w:val="212121"/>
          <w:spacing w:val="40"/>
        </w:rPr>
        <w:t xml:space="preserve"> </w:t>
      </w:r>
      <w:r>
        <w:rPr>
          <w:color w:val="212121"/>
        </w:rPr>
        <w:t>желудка, сопровождающееся</w:t>
      </w:r>
      <w:r>
        <w:rPr>
          <w:color w:val="212121"/>
          <w:spacing w:val="40"/>
        </w:rPr>
        <w:t xml:space="preserve"> </w:t>
      </w:r>
      <w:r>
        <w:rPr>
          <w:color w:val="212121"/>
        </w:rPr>
        <w:t>образованием полости на внутренней поверхности ткани в результате</w:t>
      </w:r>
      <w:r>
        <w:rPr>
          <w:color w:val="212121"/>
          <w:spacing w:val="40"/>
        </w:rPr>
        <w:t xml:space="preserve"> </w:t>
      </w:r>
      <w:r>
        <w:rPr>
          <w:color w:val="212121"/>
        </w:rPr>
        <w:t>повреждения, обычно вызванного воспалением [76].</w:t>
      </w:r>
    </w:p>
    <w:p w:rsidR="00354AD4" w:rsidRDefault="00D15B59" w:rsidP="00CB01DB">
      <w:pPr>
        <w:pStyle w:val="a3"/>
        <w:ind w:left="0" w:firstLine="567"/>
      </w:pPr>
      <w:r>
        <w:rPr>
          <w:color w:val="212121"/>
        </w:rPr>
        <w:t>Язва, развивающаяся внутри желудка, может распространяться на собственный мышечный слой желудочного эпителия в результате дисбаланса между агрессивными факторами и защитными барьерами слизистой оболочки, характеризующегося нарушением внутренней оболочки желудочно-кишечного тракта из-за секреции желудочной кислоты или пепсина [77, 78].</w:t>
      </w:r>
    </w:p>
    <w:p w:rsidR="00354AD4" w:rsidRDefault="00D15B59" w:rsidP="00CB01DB">
      <w:pPr>
        <w:pStyle w:val="a3"/>
        <w:ind w:left="0" w:firstLine="567"/>
      </w:pPr>
      <w:r>
        <w:t xml:space="preserve">Распространенные желудочно-кишечные расстройства развиваются на </w:t>
      </w:r>
      <w:r>
        <w:rPr>
          <w:spacing w:val="-4"/>
        </w:rPr>
        <w:t>фоне</w:t>
      </w:r>
      <w:r>
        <w:tab/>
      </w:r>
      <w:r>
        <w:rPr>
          <w:spacing w:val="-2"/>
        </w:rPr>
        <w:t>инфекций</w:t>
      </w:r>
      <w:r>
        <w:tab/>
      </w:r>
      <w:r>
        <w:rPr>
          <w:i/>
        </w:rPr>
        <w:t>Helicobacter pylori</w:t>
      </w:r>
      <w:r>
        <w:t>, приема нестероидных противовоспалительных</w:t>
      </w:r>
      <w:r>
        <w:rPr>
          <w:spacing w:val="40"/>
        </w:rPr>
        <w:t xml:space="preserve"> </w:t>
      </w:r>
      <w:r>
        <w:t>препаратов</w:t>
      </w:r>
      <w:r>
        <w:rPr>
          <w:spacing w:val="40"/>
        </w:rPr>
        <w:t xml:space="preserve"> </w:t>
      </w:r>
      <w:r>
        <w:t>(НПВП), рефлюкса [79, 80]. Как известно, защитные факторы, такие</w:t>
      </w:r>
      <w:r>
        <w:rPr>
          <w:spacing w:val="40"/>
        </w:rPr>
        <w:t xml:space="preserve"> </w:t>
      </w:r>
      <w:r>
        <w:t>как муцин, бикарбонат и простагландины помогают сохранить целостность и функцию слизистой оболочки желудка. Нарушения физиологических функций</w:t>
      </w:r>
      <w:r>
        <w:rPr>
          <w:spacing w:val="40"/>
        </w:rPr>
        <w:t xml:space="preserve"> </w:t>
      </w:r>
      <w:r>
        <w:t xml:space="preserve">указанных факторов, </w:t>
      </w:r>
      <w:r>
        <w:rPr>
          <w:color w:val="212121"/>
        </w:rPr>
        <w:t>усугубляемые</w:t>
      </w:r>
      <w:r>
        <w:rPr>
          <w:color w:val="212121"/>
          <w:spacing w:val="40"/>
        </w:rPr>
        <w:t xml:space="preserve"> </w:t>
      </w:r>
      <w:r>
        <w:rPr>
          <w:color w:val="212121"/>
        </w:rPr>
        <w:t xml:space="preserve">такими переменными, как стресс, и длительное применение НПВП, приводит к язвам, которые </w:t>
      </w:r>
      <w:r>
        <w:t>чаще всего</w:t>
      </w:r>
      <w:r>
        <w:rPr>
          <w:spacing w:val="80"/>
          <w:w w:val="150"/>
        </w:rPr>
        <w:t xml:space="preserve"> </w:t>
      </w:r>
      <w:r>
        <w:rPr>
          <w:color w:val="212121"/>
        </w:rPr>
        <w:t>рецидивируют  на протяжении всей жизни [81].</w:t>
      </w:r>
      <w:r>
        <w:rPr>
          <w:color w:val="212121"/>
          <w:spacing w:val="40"/>
        </w:rPr>
        <w:t xml:space="preserve"> </w:t>
      </w:r>
      <w:r>
        <w:rPr>
          <w:color w:val="212121"/>
        </w:rPr>
        <w:t xml:space="preserve">В нормальных условиях обильная желудочная секреция слизи, стимулируемая простагландинами (ПГ), обеспечивает широкую защиту слизистой оболочки желудка от повреждения </w:t>
      </w:r>
      <w:r>
        <w:t xml:space="preserve">агрессивными </w:t>
      </w:r>
      <w:r>
        <w:rPr>
          <w:color w:val="212121"/>
        </w:rPr>
        <w:t xml:space="preserve">агентами [82]. ПГ представляют собой серию гормоноподобных химических </w:t>
      </w:r>
      <w:r>
        <w:t xml:space="preserve">веществ, </w:t>
      </w:r>
      <w:r>
        <w:rPr>
          <w:color w:val="212121"/>
        </w:rPr>
        <w:t>которые играют решающую</w:t>
      </w:r>
      <w:r>
        <w:rPr>
          <w:color w:val="212121"/>
          <w:spacing w:val="40"/>
        </w:rPr>
        <w:t xml:space="preserve"> </w:t>
      </w:r>
      <w:r>
        <w:rPr>
          <w:color w:val="212121"/>
        </w:rPr>
        <w:t>роль в регуляции физиологической активности. Они синтезируются в</w:t>
      </w:r>
      <w:r>
        <w:rPr>
          <w:color w:val="212121"/>
          <w:spacing w:val="40"/>
        </w:rPr>
        <w:t xml:space="preserve"> </w:t>
      </w:r>
      <w:r>
        <w:rPr>
          <w:color w:val="212121"/>
        </w:rPr>
        <w:t>организме в три основные фазы: (I) высвобождение арахидоновой кислоты из мембранных фосфолипидов фосфолипазой-А2; (II) окисление арахидоновой кислоты изоформами 1 и 2 циклооксигеназы (ЦОГ) до ПГ</w:t>
      </w:r>
      <w:proofErr w:type="gramStart"/>
      <w:r>
        <w:rPr>
          <w:color w:val="212121"/>
        </w:rPr>
        <w:t>2</w:t>
      </w:r>
      <w:proofErr w:type="gramEnd"/>
      <w:r>
        <w:rPr>
          <w:color w:val="212121"/>
        </w:rPr>
        <w:t>, затем переокисляется до ПГH2 (H2-блокаторы гистаминовых рецепторов) [83].</w:t>
      </w:r>
    </w:p>
    <w:p w:rsidR="00354AD4" w:rsidRDefault="00D15B59" w:rsidP="00CB01DB">
      <w:pPr>
        <w:pStyle w:val="a3"/>
        <w:ind w:left="0" w:firstLine="567"/>
      </w:pPr>
      <w:r>
        <w:rPr>
          <w:color w:val="212121"/>
        </w:rPr>
        <w:t>Таким образом, в эпителиальных клетках кишечника (ЭКК) основная функция ПГЕ</w:t>
      </w:r>
      <w:proofErr w:type="gramStart"/>
      <w:r>
        <w:rPr>
          <w:color w:val="212121"/>
        </w:rPr>
        <w:t>2</w:t>
      </w:r>
      <w:proofErr w:type="gramEnd"/>
      <w:r>
        <w:rPr>
          <w:color w:val="212121"/>
        </w:rPr>
        <w:t xml:space="preserve"> заключается в</w:t>
      </w:r>
      <w:r>
        <w:rPr>
          <w:color w:val="212121"/>
          <w:spacing w:val="-2"/>
        </w:rPr>
        <w:t xml:space="preserve"> </w:t>
      </w:r>
      <w:r>
        <w:rPr>
          <w:color w:val="212121"/>
        </w:rPr>
        <w:t>обеспечении</w:t>
      </w:r>
      <w:r>
        <w:rPr>
          <w:color w:val="212121"/>
          <w:spacing w:val="-1"/>
        </w:rPr>
        <w:t xml:space="preserve"> </w:t>
      </w:r>
      <w:r>
        <w:rPr>
          <w:color w:val="212121"/>
        </w:rPr>
        <w:t>и</w:t>
      </w:r>
      <w:r>
        <w:rPr>
          <w:color w:val="212121"/>
          <w:spacing w:val="-1"/>
        </w:rPr>
        <w:t xml:space="preserve"> </w:t>
      </w:r>
      <w:r>
        <w:rPr>
          <w:color w:val="212121"/>
        </w:rPr>
        <w:t>регулировании секреции</w:t>
      </w:r>
      <w:r>
        <w:rPr>
          <w:color w:val="212121"/>
          <w:spacing w:val="-1"/>
        </w:rPr>
        <w:t xml:space="preserve"> </w:t>
      </w:r>
      <w:r>
        <w:rPr>
          <w:color w:val="212121"/>
        </w:rPr>
        <w:t>слизи</w:t>
      </w:r>
      <w:r>
        <w:rPr>
          <w:color w:val="212121"/>
          <w:spacing w:val="-1"/>
        </w:rPr>
        <w:t xml:space="preserve"> </w:t>
      </w:r>
      <w:r>
        <w:rPr>
          <w:color w:val="212121"/>
        </w:rPr>
        <w:t xml:space="preserve">для защиты слизистой оболочки желудка и поддержания ее целостности на исходном уровне [84, 85]. В этом процессе можно сказать, что ключевыми ферментами являются изоформы ЦОГ: ЦОГ-1 и ЦОГ-2. ЦОГ-1, </w:t>
      </w:r>
      <w:proofErr w:type="gramStart"/>
      <w:r>
        <w:rPr>
          <w:color w:val="212121"/>
        </w:rPr>
        <w:t>называемый</w:t>
      </w:r>
      <w:proofErr w:type="gramEnd"/>
      <w:r>
        <w:rPr>
          <w:color w:val="212121"/>
        </w:rPr>
        <w:t xml:space="preserve"> конститутивным,</w:t>
      </w:r>
      <w:r>
        <w:rPr>
          <w:color w:val="212121"/>
          <w:spacing w:val="70"/>
        </w:rPr>
        <w:t xml:space="preserve"> </w:t>
      </w:r>
      <w:r>
        <w:rPr>
          <w:color w:val="212121"/>
        </w:rPr>
        <w:t>отвечает</w:t>
      </w:r>
      <w:r>
        <w:rPr>
          <w:color w:val="212121"/>
          <w:spacing w:val="76"/>
        </w:rPr>
        <w:t xml:space="preserve"> </w:t>
      </w:r>
      <w:r>
        <w:rPr>
          <w:color w:val="212121"/>
        </w:rPr>
        <w:t>за</w:t>
      </w:r>
      <w:r>
        <w:rPr>
          <w:color w:val="212121"/>
          <w:spacing w:val="76"/>
        </w:rPr>
        <w:t xml:space="preserve"> </w:t>
      </w:r>
      <w:r>
        <w:rPr>
          <w:color w:val="212121"/>
        </w:rPr>
        <w:t>выработку</w:t>
      </w:r>
      <w:r>
        <w:rPr>
          <w:color w:val="212121"/>
          <w:spacing w:val="72"/>
        </w:rPr>
        <w:t xml:space="preserve"> </w:t>
      </w:r>
      <w:r>
        <w:rPr>
          <w:color w:val="212121"/>
        </w:rPr>
        <w:t>поддерживающих</w:t>
      </w:r>
      <w:r>
        <w:rPr>
          <w:color w:val="212121"/>
          <w:spacing w:val="77"/>
        </w:rPr>
        <w:t xml:space="preserve"> </w:t>
      </w:r>
      <w:r>
        <w:rPr>
          <w:color w:val="212121"/>
          <w:spacing w:val="-2"/>
        </w:rPr>
        <w:t>простагландинов,</w:t>
      </w:r>
      <w:r w:rsidR="00C51514">
        <w:rPr>
          <w:color w:val="212121"/>
          <w:spacing w:val="-2"/>
        </w:rPr>
        <w:t xml:space="preserve"> </w:t>
      </w:r>
      <w:r>
        <w:rPr>
          <w:color w:val="212121"/>
        </w:rPr>
        <w:t>тогда как ЦОГ-2, называемый индуцибельным, положительно регулируется во время воспалительных процессов [86].</w:t>
      </w:r>
    </w:p>
    <w:p w:rsidR="00354AD4" w:rsidRDefault="00D15B59" w:rsidP="00CB01DB">
      <w:pPr>
        <w:pStyle w:val="a3"/>
        <w:ind w:left="0" w:firstLine="567"/>
      </w:pPr>
      <w:r>
        <w:rPr>
          <w:color w:val="212121"/>
        </w:rPr>
        <w:lastRenderedPageBreak/>
        <w:t xml:space="preserve">Примечательно, что НПВП, часто назначаемые для лечения таких заболеваний, как артрит, </w:t>
      </w:r>
      <w:proofErr w:type="gramStart"/>
      <w:r>
        <w:rPr>
          <w:color w:val="212121"/>
        </w:rPr>
        <w:t>сердечно-сосудистые</w:t>
      </w:r>
      <w:proofErr w:type="gramEnd"/>
      <w:r>
        <w:rPr>
          <w:color w:val="212121"/>
        </w:rPr>
        <w:t xml:space="preserve"> заболевания, колоректальный рак и профилактика болезни Альцгеймера, были преобладающими агентами, </w:t>
      </w:r>
      <w:r w:rsidR="00C46554" w:rsidRPr="00762803">
        <w:rPr>
          <w:color w:val="212121"/>
        </w:rPr>
        <w:t xml:space="preserve">способствующие  образованию </w:t>
      </w:r>
      <w:r w:rsidRPr="00762803">
        <w:rPr>
          <w:color w:val="212121"/>
        </w:rPr>
        <w:t xml:space="preserve">язвы, ярким примером которых </w:t>
      </w:r>
      <w:r w:rsidR="00661154" w:rsidRPr="00762803">
        <w:rPr>
          <w:color w:val="212121"/>
        </w:rPr>
        <w:t>является</w:t>
      </w:r>
      <w:r w:rsidR="00661154">
        <w:rPr>
          <w:color w:val="212121"/>
        </w:rPr>
        <w:t xml:space="preserve"> </w:t>
      </w:r>
      <w:r>
        <w:rPr>
          <w:color w:val="212121"/>
        </w:rPr>
        <w:t xml:space="preserve"> индометацин [87, 88, 89].</w:t>
      </w:r>
    </w:p>
    <w:p w:rsidR="00354AD4" w:rsidRDefault="00D15B59" w:rsidP="00CB01DB">
      <w:pPr>
        <w:pStyle w:val="a3"/>
        <w:ind w:left="0" w:firstLine="567"/>
      </w:pPr>
      <w:r>
        <w:rPr>
          <w:color w:val="212121"/>
        </w:rPr>
        <w:t xml:space="preserve">Индометацин — это препарат НПВП, используемый в качестве обезболивающего и противовоспалительного </w:t>
      </w:r>
      <w:r w:rsidR="00661154">
        <w:rPr>
          <w:color w:val="212121"/>
        </w:rPr>
        <w:t>средства</w:t>
      </w:r>
      <w:r>
        <w:rPr>
          <w:color w:val="212121"/>
        </w:rPr>
        <w:t xml:space="preserve"> [90]. Использование НПВП, таких как индометацин, обычно вызывает язву желудка, разрушая естественный барьер слизистой оболочки желудка, состоящий из гидрофобной слизи и бикарбонатов. Ингибирование фермента циклооксигеназы-1 (ЦОГ-1) нарушает цитопротекторный синтез простагландинов [91 – 94]. Кроме того, введение индометацин стимулирует выработку активных форм кислорода (</w:t>
      </w:r>
      <w:r w:rsidR="00C21F4A">
        <w:rPr>
          <w:color w:val="212121"/>
        </w:rPr>
        <w:t>комплекс</w:t>
      </w:r>
      <w:r>
        <w:rPr>
          <w:color w:val="212121"/>
        </w:rPr>
        <w:t>), что вызывает окислительный стресс и приводит к повреждению желудка [95]. Окислительный стресс инициирует многочисленные транскрипционные факторы и приводит к различным хроническим заболеваниям. Сообщалось, что избыточное количество</w:t>
      </w:r>
      <w:r w:rsidR="00C46554">
        <w:rPr>
          <w:color w:val="212121"/>
        </w:rPr>
        <w:t xml:space="preserve"> </w:t>
      </w:r>
      <w:r w:rsidR="00C21F4A">
        <w:rPr>
          <w:color w:val="212121"/>
        </w:rPr>
        <w:t>комплекс</w:t>
      </w:r>
      <w:r w:rsidR="00AF2C34">
        <w:rPr>
          <w:color w:val="212121"/>
          <w:lang w:val="kk-KZ"/>
        </w:rPr>
        <w:t>а</w:t>
      </w:r>
      <w:r>
        <w:rPr>
          <w:color w:val="212121"/>
        </w:rPr>
        <w:t xml:space="preserve">, </w:t>
      </w:r>
      <w:proofErr w:type="gramStart"/>
      <w:r>
        <w:rPr>
          <w:color w:val="212121"/>
        </w:rPr>
        <w:t>образующихся</w:t>
      </w:r>
      <w:proofErr w:type="gramEnd"/>
      <w:r>
        <w:rPr>
          <w:color w:val="212121"/>
        </w:rPr>
        <w:t xml:space="preserve"> в ходе окислительного метаболизма, инициирует воспалительный процесс и способствует активации фактора некроза опухоли-α (TNF-α) как провоспалительного цитокина [96].</w:t>
      </w:r>
    </w:p>
    <w:p w:rsidR="00354AD4" w:rsidRPr="00FF4F78" w:rsidRDefault="00D15B59" w:rsidP="008949AB">
      <w:pPr>
        <w:pStyle w:val="a3"/>
        <w:ind w:left="0" w:firstLine="567"/>
      </w:pPr>
      <w:r>
        <w:rPr>
          <w:color w:val="212121"/>
        </w:rPr>
        <w:t>Таким образом, по данным авторов, индометацин (НПВП) вызывает повреждение слизистой оболочки желудка путем активации воспалительных клеток, выработки противовоспалительных цитокинов и ин</w:t>
      </w:r>
      <w:r w:rsidR="006514BB">
        <w:rPr>
          <w:color w:val="212121"/>
        </w:rPr>
        <w:t>дукции окислительного стресса [</w:t>
      </w:r>
      <w:r w:rsidR="006514BB" w:rsidRPr="006514BB">
        <w:rPr>
          <w:color w:val="212121"/>
        </w:rPr>
        <w:t>9</w:t>
      </w:r>
      <w:r w:rsidR="006514BB">
        <w:rPr>
          <w:color w:val="212121"/>
        </w:rPr>
        <w:t xml:space="preserve">5, </w:t>
      </w:r>
      <w:r w:rsidR="006514BB" w:rsidRPr="006514BB">
        <w:rPr>
          <w:color w:val="212121"/>
        </w:rPr>
        <w:t>9</w:t>
      </w:r>
      <w:r>
        <w:rPr>
          <w:color w:val="212121"/>
        </w:rPr>
        <w:t xml:space="preserve">6]. В нашем эксперименте индометацин индуцировал язву желудка, поскольку он является </w:t>
      </w:r>
      <w:r w:rsidR="00943EA1" w:rsidRPr="00762803">
        <w:rPr>
          <w:color w:val="212121"/>
        </w:rPr>
        <w:t>принятой, стандартной</w:t>
      </w:r>
      <w:r>
        <w:rPr>
          <w:color w:val="212121"/>
        </w:rPr>
        <w:t xml:space="preserve"> экспериментальной моделью и эффективно вызывает повреждение слизистой оболочки желудка.</w:t>
      </w:r>
    </w:p>
    <w:p w:rsidR="00354AD4" w:rsidRDefault="00D15B59" w:rsidP="00CB01DB">
      <w:pPr>
        <w:pStyle w:val="2"/>
        <w:numPr>
          <w:ilvl w:val="1"/>
          <w:numId w:val="7"/>
        </w:numPr>
        <w:ind w:left="0" w:firstLine="567"/>
      </w:pPr>
      <w:r>
        <w:t>Характеристика современных лекарственных средств, используемых</w:t>
      </w:r>
      <w:r>
        <w:rPr>
          <w:spacing w:val="40"/>
        </w:rPr>
        <w:t xml:space="preserve"> </w:t>
      </w:r>
      <w:r>
        <w:t>для</w:t>
      </w:r>
      <w:r>
        <w:rPr>
          <w:spacing w:val="40"/>
        </w:rPr>
        <w:t xml:space="preserve"> </w:t>
      </w:r>
      <w:r>
        <w:t>профилактики</w:t>
      </w:r>
      <w:r>
        <w:rPr>
          <w:spacing w:val="40"/>
        </w:rPr>
        <w:t xml:space="preserve"> </w:t>
      </w:r>
      <w:r>
        <w:t>и терапии заболеваний желудка</w:t>
      </w:r>
    </w:p>
    <w:p w:rsidR="00354AD4" w:rsidRPr="001D4BBA" w:rsidRDefault="00733EEF" w:rsidP="00733EEF">
      <w:pPr>
        <w:pStyle w:val="a3"/>
        <w:ind w:left="0" w:firstLine="567"/>
        <w:rPr>
          <w:color w:val="212121"/>
        </w:rPr>
      </w:pPr>
      <w:r w:rsidRPr="001D4BBA">
        <w:rPr>
          <w:color w:val="212121"/>
        </w:rPr>
        <w:t xml:space="preserve">В </w:t>
      </w:r>
      <w:r w:rsidR="001D7777" w:rsidRPr="001D4BBA">
        <w:rPr>
          <w:color w:val="212121"/>
        </w:rPr>
        <w:t xml:space="preserve">лечении </w:t>
      </w:r>
      <w:r w:rsidRPr="001D4BBA">
        <w:rPr>
          <w:color w:val="212121"/>
        </w:rPr>
        <w:t xml:space="preserve">заболеваний желудка </w:t>
      </w:r>
      <w:r w:rsidR="001D7777" w:rsidRPr="001D4BBA">
        <w:rPr>
          <w:color w:val="212121"/>
        </w:rPr>
        <w:t xml:space="preserve">хорошо применяются ингибиторы протонной помпы (ИПП), они были введены в клиническую практику более 25 лет назад и с тех пор доказали свою бесценность, безопасность и эффективность в лечении различных расстройств, связанных с кислотностью. </w:t>
      </w:r>
      <w:r w:rsidR="00D15B59" w:rsidRPr="001D4BBA">
        <w:rPr>
          <w:color w:val="212121"/>
        </w:rPr>
        <w:t>[97].</w:t>
      </w:r>
    </w:p>
    <w:p w:rsidR="00354AD4" w:rsidRPr="001D4BBA" w:rsidRDefault="001D7777" w:rsidP="00A01F1D">
      <w:pPr>
        <w:pStyle w:val="a3"/>
        <w:ind w:left="0" w:firstLine="567"/>
        <w:rPr>
          <w:color w:val="212121"/>
        </w:rPr>
      </w:pPr>
      <w:r w:rsidRPr="001D4BBA">
        <w:rPr>
          <w:color w:val="212121"/>
        </w:rPr>
        <w:t xml:space="preserve">Хотя все представители этого класса действуют схожим образом, подавляя активную секрецию кислоты париетальными клетками, между ИПП имеются небольшие различия в их фармакокинетике, метаболизме и одобренных Управлением по </w:t>
      </w:r>
      <w:proofErr w:type="gramStart"/>
      <w:r w:rsidRPr="001D4BBA">
        <w:rPr>
          <w:color w:val="212121"/>
        </w:rPr>
        <w:t>контролю за</w:t>
      </w:r>
      <w:proofErr w:type="gramEnd"/>
      <w:r w:rsidRPr="001D4BBA">
        <w:rPr>
          <w:color w:val="212121"/>
        </w:rPr>
        <w:t xml:space="preserve"> продуктами и лекарствами клинических показаниях </w:t>
      </w:r>
      <w:r w:rsidR="00D15B59" w:rsidRPr="001D4BBA">
        <w:rPr>
          <w:color w:val="212121"/>
        </w:rPr>
        <w:t>[98].</w:t>
      </w:r>
    </w:p>
    <w:p w:rsidR="00F302D3" w:rsidRPr="001D4BBA" w:rsidRDefault="001D7777" w:rsidP="00F302D3">
      <w:pPr>
        <w:pStyle w:val="a3"/>
        <w:ind w:left="0" w:firstLine="567"/>
        <w:rPr>
          <w:color w:val="212121"/>
        </w:rPr>
      </w:pPr>
      <w:r w:rsidRPr="001D4BBA">
        <w:rPr>
          <w:color w:val="212121"/>
        </w:rPr>
        <w:t xml:space="preserve">С момента появления омепразола в 1989 году ингибиторы протонной помпы (ИПП) стали основой лечения расстройств, связанных с кислотностью. По сравнению с более ранними препаратами, такими как антагонисты рецепторов гистамина, синтетические аналоги простагландина и антихолинергические препараты, ИПП продемонстрировали постоянную переносимость пациентами, превосходную безопасность и в целом превосходную способность подавлять кислотность, чем другие препараты. </w:t>
      </w:r>
      <w:r w:rsidR="00557910" w:rsidRPr="001D4BBA">
        <w:rPr>
          <w:color w:val="212121"/>
        </w:rPr>
        <w:t xml:space="preserve">Все </w:t>
      </w:r>
      <w:r w:rsidR="00557910" w:rsidRPr="001D4BBA">
        <w:rPr>
          <w:color w:val="212121"/>
        </w:rPr>
        <w:lastRenderedPageBreak/>
        <w:t>одобренные в настоящее время ИПП являются производными бензимидазола: гетероциклическими органическими молекулами, которые включают как пиридиновую, так и бензимидазольную часть, связанную метилсульфинильной группой. Прототипическим примером этой структуры был омепразол, который был первым клинически полезным ИПП. Впоследствии были введены такие препараты, как лансопразол, пантопразол, рабепразол и стереоизомерные соединения эзомепразол и декслансопразол</w:t>
      </w:r>
      <w:r w:rsidR="00D15B59" w:rsidRPr="001D4BBA">
        <w:rPr>
          <w:color w:val="212121"/>
        </w:rPr>
        <w:t>.</w:t>
      </w:r>
      <w:r w:rsidR="00557910" w:rsidRPr="001D4BBA">
        <w:rPr>
          <w:color w:val="1B1B1B"/>
          <w:shd w:val="clear" w:color="auto" w:fill="FFFFFF"/>
        </w:rPr>
        <w:t xml:space="preserve"> Хотя каждый из этих препаратов имеет различные замещения в своих пиридиновых и/или бензимидазольных кольцах, в целом они удивительно похожи по своим фармакологическим свойствам.</w:t>
      </w:r>
      <w:r w:rsidR="00F302D3" w:rsidRPr="001D4BBA">
        <w:rPr>
          <w:color w:val="212121"/>
        </w:rPr>
        <w:t xml:space="preserve"> </w:t>
      </w:r>
      <w:r w:rsidR="00195F66" w:rsidRPr="001D4BBA">
        <w:rPr>
          <w:color w:val="212121"/>
        </w:rPr>
        <w:t xml:space="preserve">Совсем недавно </w:t>
      </w:r>
      <w:proofErr w:type="gramStart"/>
      <w:r w:rsidR="00195F66" w:rsidRPr="001D4BBA">
        <w:rPr>
          <w:color w:val="212121"/>
        </w:rPr>
        <w:t>новый</w:t>
      </w:r>
      <w:proofErr w:type="gramEnd"/>
      <w:r w:rsidR="00195F66" w:rsidRPr="001D4BBA">
        <w:rPr>
          <w:color w:val="212121"/>
        </w:rPr>
        <w:t xml:space="preserve"> имидазопиридиновый ИПП, тенатопразол, прошел предварительную доклиническую и клиническую оценку. Хотя этот новый подвид ИПП с длительным периодом полураспада пока не одобрен для клинического использования, он может в конечном итоге предложить преимущества по сравнению со своими кузенами бензимидазолами. </w:t>
      </w:r>
    </w:p>
    <w:p w:rsidR="00006E0C" w:rsidRPr="001D4BBA" w:rsidRDefault="00F302D3" w:rsidP="00F302D3">
      <w:pPr>
        <w:pStyle w:val="a3"/>
        <w:ind w:left="0" w:firstLine="567"/>
        <w:rPr>
          <w:color w:val="212121"/>
        </w:rPr>
      </w:pPr>
      <w:r w:rsidRPr="001D4BBA">
        <w:rPr>
          <w:color w:val="212121"/>
        </w:rPr>
        <w:t xml:space="preserve">ИПП — это проницаемые для мембран, кислотонеустойчивые слабые основания. Чтобы предотвратить преждевременную активацию и деградацию под действием желудочной кислоты, эти препараты упаковываются в различные системы доставки </w:t>
      </w:r>
      <w:r w:rsidR="00EB3411" w:rsidRPr="001D4BBA">
        <w:rPr>
          <w:color w:val="212121"/>
        </w:rPr>
        <w:t>[99-102]</w:t>
      </w:r>
      <w:r w:rsidR="00AD1F29" w:rsidRPr="001D4BBA">
        <w:rPr>
          <w:color w:val="212121"/>
        </w:rPr>
        <w:t>.</w:t>
      </w:r>
      <w:r w:rsidR="00EB3411" w:rsidRPr="001D4BBA">
        <w:rPr>
          <w:color w:val="212121"/>
        </w:rPr>
        <w:t xml:space="preserve"> </w:t>
      </w:r>
    </w:p>
    <w:p w:rsidR="00354AD4" w:rsidRPr="001D4BBA" w:rsidRDefault="00006E0C" w:rsidP="00F302D3">
      <w:pPr>
        <w:pStyle w:val="a3"/>
        <w:ind w:left="0" w:firstLine="567"/>
        <w:rPr>
          <w:color w:val="212121"/>
        </w:rPr>
      </w:pPr>
      <w:r w:rsidRPr="001D4BBA">
        <w:rPr>
          <w:color w:val="212121"/>
        </w:rPr>
        <w:t xml:space="preserve">После абсорбции кровоток переносит ИПП в активированные париетальные клетки желудка, где они концентрируются в кислых секреторных канальцах. Здесь ИПП подвергается кислотно-катализируемому расщеплению хиральной сульфоксидной связи (за исключением эзомепразола </w:t>
      </w:r>
      <w:proofErr w:type="gramStart"/>
      <w:r w:rsidRPr="001D4BBA">
        <w:rPr>
          <w:color w:val="212121"/>
        </w:rPr>
        <w:t>который</w:t>
      </w:r>
      <w:proofErr w:type="gramEnd"/>
      <w:r w:rsidRPr="001D4BBA">
        <w:rPr>
          <w:color w:val="212121"/>
        </w:rPr>
        <w:t xml:space="preserve"> не являются хиральными) в активную сульфеновую кислоту или сульфонамид </w:t>
      </w:r>
      <w:r w:rsidR="00D15B59" w:rsidRPr="001D4BBA">
        <w:rPr>
          <w:color w:val="212121"/>
        </w:rPr>
        <w:t>[103, 104].</w:t>
      </w:r>
    </w:p>
    <w:p w:rsidR="00354AD4" w:rsidRPr="001D4BBA" w:rsidRDefault="00CF6B47" w:rsidP="0083402F">
      <w:pPr>
        <w:pStyle w:val="a3"/>
        <w:ind w:left="0" w:firstLine="567"/>
        <w:rPr>
          <w:color w:val="212121"/>
        </w:rPr>
      </w:pPr>
      <w:r w:rsidRPr="001D4BBA">
        <w:rPr>
          <w:color w:val="212121"/>
        </w:rPr>
        <w:t>Клинические исследования подтвердили эффективность ингибиторов протонной помпы в профилактике язв различного генеза, включая их высокую активность в предотвращении язв, вызванных приемом нестероидных против</w:t>
      </w:r>
      <w:r w:rsidR="0083402F" w:rsidRPr="001D4BBA">
        <w:rPr>
          <w:color w:val="212121"/>
        </w:rPr>
        <w:t xml:space="preserve">овоспалительных средств (НПВС) </w:t>
      </w:r>
      <w:r w:rsidR="00D15B59" w:rsidRPr="001D4BBA">
        <w:rPr>
          <w:color w:val="212121"/>
          <w:spacing w:val="-2"/>
        </w:rPr>
        <w:t>[105].</w:t>
      </w:r>
    </w:p>
    <w:p w:rsidR="00354AD4" w:rsidRPr="001D4BBA" w:rsidRDefault="00451EBB" w:rsidP="00F53360">
      <w:pPr>
        <w:pStyle w:val="a3"/>
        <w:ind w:left="0" w:firstLine="567"/>
        <w:rPr>
          <w:color w:val="212121"/>
        </w:rPr>
      </w:pPr>
      <w:r w:rsidRPr="001D4BBA">
        <w:rPr>
          <w:color w:val="212121"/>
        </w:rPr>
        <w:t xml:space="preserve">Секреция желудочной кислоты является многофакторным и сложным процессом, </w:t>
      </w:r>
      <w:proofErr w:type="gramStart"/>
      <w:r w:rsidRPr="001D4BBA">
        <w:rPr>
          <w:color w:val="212121"/>
        </w:rPr>
        <w:t>регулируемым</w:t>
      </w:r>
      <w:proofErr w:type="gramEnd"/>
      <w:r w:rsidRPr="001D4BBA">
        <w:rPr>
          <w:color w:val="212121"/>
        </w:rPr>
        <w:t xml:space="preserve"> по крайней мере тремя различными стимулами париетальной клетки. Эти пути включают паракринную выработку гастрина и гистамина, а также действие постганглионарного мускаринового ацетилхолина. </w:t>
      </w:r>
      <w:r w:rsidR="00994BEB" w:rsidRPr="001D4BBA">
        <w:rPr>
          <w:color w:val="212121"/>
        </w:rPr>
        <w:t xml:space="preserve">Кроме того, </w:t>
      </w:r>
      <w:r w:rsidRPr="001D4BBA">
        <w:rPr>
          <w:color w:val="212121"/>
        </w:rPr>
        <w:t xml:space="preserve">ИПП представляют собой наиболее мощные доступные ингибиторы секреции желудочной кислоты, поскольку, как отмечено выше, они напрямую блокируют сам кислотный насос </w:t>
      </w:r>
      <w:r w:rsidR="00D15B59" w:rsidRPr="001D4BBA">
        <w:rPr>
          <w:color w:val="212121"/>
          <w:spacing w:val="-2"/>
        </w:rPr>
        <w:t>[</w:t>
      </w:r>
      <w:r w:rsidR="003B3968" w:rsidRPr="001D4BBA">
        <w:rPr>
          <w:color w:val="212121"/>
          <w:spacing w:val="-2"/>
        </w:rPr>
        <w:t>99,</w:t>
      </w:r>
      <w:r w:rsidR="00D15B59" w:rsidRPr="001D4BBA">
        <w:rPr>
          <w:color w:val="212121"/>
          <w:spacing w:val="-2"/>
        </w:rPr>
        <w:t>106].</w:t>
      </w:r>
      <w:r w:rsidR="00F53360" w:rsidRPr="001D4BBA">
        <w:rPr>
          <w:color w:val="212121"/>
          <w:lang w:val="kk-KZ"/>
        </w:rPr>
        <w:t xml:space="preserve"> </w:t>
      </w:r>
      <w:r w:rsidRPr="001D4BBA">
        <w:rPr>
          <w:color w:val="212121"/>
          <w:lang w:val="kk-KZ"/>
        </w:rPr>
        <w:t>С</w:t>
      </w:r>
      <w:r w:rsidRPr="001D4BBA">
        <w:rPr>
          <w:lang w:val="kk-KZ"/>
        </w:rPr>
        <w:t xml:space="preserve">читается, что хроническое использование высоких доз ИПП влияет на усвоение кальция, магния и витамина B12 , поскольку кислота облегчает усвоение и ионизацию менее растворимых форм пищевого кальция и высвобождение связанного с пищей витамина B12 </w:t>
      </w:r>
      <w:r w:rsidR="00D15B59" w:rsidRPr="001D4BBA">
        <w:rPr>
          <w:color w:val="212121"/>
        </w:rPr>
        <w:t>[107].</w:t>
      </w:r>
    </w:p>
    <w:p w:rsidR="00354AD4" w:rsidRPr="001D4BBA" w:rsidRDefault="00643ADF" w:rsidP="00B80020">
      <w:pPr>
        <w:pStyle w:val="a3"/>
        <w:spacing w:before="1"/>
        <w:ind w:left="0" w:firstLine="567"/>
        <w:rPr>
          <w:color w:val="212121"/>
        </w:rPr>
      </w:pPr>
      <w:r w:rsidRPr="001D4BBA">
        <w:rPr>
          <w:color w:val="212121"/>
        </w:rPr>
        <w:t xml:space="preserve">Имеются данные, подтверждающие тот факт, что инфильтрация воспалительных клеток может вызывать повреждение нормальных клеток и играть важную роль в образовании язв желудочно-кишечного тракта. Степень повреждения нормальных клеток зависит от двух факторов: количества активных форм кислорода (АФК) и способности нормальных клеток их очищать. АФК вырабатываются фагоцитами, включая, </w:t>
      </w:r>
      <w:proofErr w:type="gramStart"/>
      <w:r w:rsidRPr="001D4BBA">
        <w:rPr>
          <w:color w:val="212121"/>
        </w:rPr>
        <w:t>но</w:t>
      </w:r>
      <w:proofErr w:type="gramEnd"/>
      <w:r w:rsidRPr="001D4BBA">
        <w:rPr>
          <w:color w:val="212121"/>
        </w:rPr>
        <w:t xml:space="preserve"> не ограничиваясь, </w:t>
      </w:r>
      <w:r w:rsidRPr="001D4BBA">
        <w:rPr>
          <w:color w:val="212121"/>
        </w:rPr>
        <w:lastRenderedPageBreak/>
        <w:t xml:space="preserve">супероксидным радикалом </w:t>
      </w:r>
      <w:r w:rsidR="00D15B59" w:rsidRPr="001D4BBA">
        <w:rPr>
          <w:color w:val="212121"/>
        </w:rPr>
        <w:t>[108, 109].</w:t>
      </w:r>
    </w:p>
    <w:p w:rsidR="00354AD4" w:rsidRPr="001D4BBA" w:rsidRDefault="0007252B" w:rsidP="00730A6B">
      <w:pPr>
        <w:pStyle w:val="a3"/>
        <w:ind w:left="0" w:firstLine="567"/>
        <w:rPr>
          <w:color w:val="212121"/>
        </w:rPr>
      </w:pPr>
      <w:r w:rsidRPr="001D4BBA">
        <w:rPr>
          <w:color w:val="212121"/>
        </w:rPr>
        <w:t xml:space="preserve">Поэтому очень важно провести скрининг малотоксичного и эффективного препарата с гастропротекторным действием. Широко используемыми защитными средствами в клиниках являются антациды, такие как антагонисты рецепторов H2 </w:t>
      </w:r>
      <w:proofErr w:type="gramStart"/>
      <w:r w:rsidRPr="001D4BBA">
        <w:rPr>
          <w:color w:val="212121"/>
        </w:rPr>
        <w:t xml:space="preserve">( </w:t>
      </w:r>
      <w:proofErr w:type="gramEnd"/>
      <w:r w:rsidRPr="001D4BBA">
        <w:rPr>
          <w:color w:val="212121"/>
        </w:rPr>
        <w:t xml:space="preserve">H2RA ) и ингибиторы протонной помпы (ИПП). Однако несколько исследований сообщили, что ИПП связаны с риском остеопороза </w:t>
      </w:r>
      <w:r w:rsidR="00D15B59" w:rsidRPr="001D4BBA">
        <w:rPr>
          <w:color w:val="212121"/>
        </w:rPr>
        <w:t>[110].</w:t>
      </w:r>
    </w:p>
    <w:p w:rsidR="00354AD4" w:rsidRPr="001D4BBA" w:rsidRDefault="008253BF" w:rsidP="00D1550B">
      <w:pPr>
        <w:pStyle w:val="a3"/>
        <w:ind w:left="0" w:firstLine="567"/>
        <w:rPr>
          <w:color w:val="212121"/>
        </w:rPr>
      </w:pPr>
      <w:r w:rsidRPr="001D4BBA">
        <w:t>В клинических условиях ингибиторы протонной помпы (ИПП), включая эзомепразол, доказали свою эффективность в профилактике поражений желудка, вызванных НПВП, и содействии заживлению язв, вызванных хроническим приемом НПВП у пациентов с высоким риском, включая пожилых людей</w:t>
      </w:r>
      <w:r w:rsidR="00D15B59" w:rsidRPr="001D4BBA">
        <w:rPr>
          <w:color w:val="212121"/>
        </w:rPr>
        <w:t>.</w:t>
      </w:r>
      <w:r w:rsidR="00D1550B" w:rsidRPr="001D4BBA">
        <w:rPr>
          <w:color w:val="212121"/>
          <w:lang w:val="kk-KZ"/>
        </w:rPr>
        <w:t xml:space="preserve"> </w:t>
      </w:r>
      <w:r w:rsidRPr="001D4BBA">
        <w:rPr>
          <w:color w:val="212121"/>
        </w:rPr>
        <w:t>Патогенез повреждения желудка, вызванного НПВП, частично зависит от их способности снижать выработку простагландинов посредством ингибирования путей циклооксигеназы (ЦОГ)</w:t>
      </w:r>
      <w:r w:rsidR="00D1550B" w:rsidRPr="001D4BBA">
        <w:rPr>
          <w:color w:val="212121"/>
          <w:lang w:val="kk-KZ"/>
        </w:rPr>
        <w:t xml:space="preserve"> </w:t>
      </w:r>
      <w:r w:rsidRPr="001D4BBA">
        <w:rPr>
          <w:color w:val="212121"/>
        </w:rPr>
        <w:t>[111,112</w:t>
      </w:r>
      <w:r w:rsidR="00D15B59" w:rsidRPr="001D4BBA">
        <w:rPr>
          <w:color w:val="212121"/>
        </w:rPr>
        <w:t>].</w:t>
      </w:r>
    </w:p>
    <w:p w:rsidR="00354AD4" w:rsidRPr="001D4BBA" w:rsidRDefault="00C8453F" w:rsidP="00EE6AC0">
      <w:pPr>
        <w:pStyle w:val="a3"/>
        <w:ind w:left="0" w:firstLine="567"/>
        <w:rPr>
          <w:color w:val="212121"/>
        </w:rPr>
      </w:pPr>
      <w:r w:rsidRPr="001D4BBA">
        <w:rPr>
          <w:color w:val="212121"/>
        </w:rPr>
        <w:t xml:space="preserve">В связи с этим в настоящее время неясно, способствуют ли и в какой степени кислотонезависимые механизмы заживляющему эффекту ИПП на язвы, и могут ли эти механизмы противодействовать отрицательному влиянию НПВП на заживление хронических язв </w:t>
      </w:r>
      <w:r w:rsidR="00D15B59" w:rsidRPr="001D4BBA">
        <w:rPr>
          <w:color w:val="212121"/>
        </w:rPr>
        <w:t>[113</w:t>
      </w:r>
      <w:r w:rsidR="00824138" w:rsidRPr="001D4BBA">
        <w:rPr>
          <w:color w:val="212121"/>
        </w:rPr>
        <w:t>,114</w:t>
      </w:r>
      <w:r w:rsidR="00D15B59" w:rsidRPr="001D4BBA">
        <w:rPr>
          <w:color w:val="212121"/>
        </w:rPr>
        <w:t>].</w:t>
      </w:r>
    </w:p>
    <w:p w:rsidR="00354AD4" w:rsidRPr="001D4BBA" w:rsidRDefault="006D6FEF" w:rsidP="006A4AEA">
      <w:pPr>
        <w:pStyle w:val="a3"/>
        <w:ind w:left="0" w:firstLine="567"/>
        <w:rPr>
          <w:color w:val="212121"/>
        </w:rPr>
      </w:pPr>
      <w:r w:rsidRPr="001D4BBA">
        <w:rPr>
          <w:color w:val="212121"/>
          <w:lang w:val="kk-KZ"/>
        </w:rPr>
        <w:t>П</w:t>
      </w:r>
      <w:r w:rsidRPr="001D4BBA">
        <w:rPr>
          <w:color w:val="212121"/>
        </w:rPr>
        <w:t>ростагландины типа E подавляют секрецию желудочной кислоты и стимулируют секрецию гастродуоденального бикарбоната и слизи, а также образование гидрофобных поверхностно-активных фосфолипидов в эпителиальных клетках желудка. Кроме того, простагландины типа E оказывают трофическое действие на гастродуоденальную слизистую оболочку. Эти эффекты могут частично объяснять уникальные защитные эффекты простагландинов типа E против экспериментального повреждения гастродуоденальных слизистых поражений у животных и людей. Почти во всех испытаниях натуральный простагландин E 2, а также синтетические аналоги простагландина арбапростил, энпростил,</w:t>
      </w:r>
      <w:r w:rsidRPr="001D4BBA">
        <w:rPr>
          <w:color w:val="212121"/>
          <w:lang w:val="kk-KZ"/>
        </w:rPr>
        <w:t xml:space="preserve"> </w:t>
      </w:r>
      <w:r w:rsidRPr="001D4BBA">
        <w:rPr>
          <w:color w:val="212121"/>
        </w:rPr>
        <w:t>мизопростол, риопростил, тримопростил и розапростол ускоряли заживление пептических язв по сравнению с плацебо. Аналоги ПГЕ должны назначаться в дозировке, антисекреторной для желудочной кислоты, чтобы достичь показателей заживления, аналогичных показателям ци</w:t>
      </w:r>
      <w:r w:rsidR="006370B3" w:rsidRPr="001D4BBA">
        <w:rPr>
          <w:color w:val="212121"/>
        </w:rPr>
        <w:t>метидина</w:t>
      </w:r>
      <w:r w:rsidRPr="001D4BBA">
        <w:rPr>
          <w:color w:val="212121"/>
        </w:rPr>
        <w:t xml:space="preserve"> </w:t>
      </w:r>
      <w:r w:rsidR="00D15B59" w:rsidRPr="001D4BBA">
        <w:rPr>
          <w:color w:val="212121"/>
        </w:rPr>
        <w:t>[115</w:t>
      </w:r>
      <w:r w:rsidRPr="001D4BBA">
        <w:rPr>
          <w:color w:val="212121"/>
          <w:lang w:val="kk-KZ"/>
        </w:rPr>
        <w:t>,</w:t>
      </w:r>
      <w:r w:rsidRPr="001D4BBA">
        <w:rPr>
          <w:color w:val="212121"/>
        </w:rPr>
        <w:t>116</w:t>
      </w:r>
      <w:r w:rsidR="00D15B59" w:rsidRPr="001D4BBA">
        <w:rPr>
          <w:color w:val="212121"/>
        </w:rPr>
        <w:t>].</w:t>
      </w:r>
    </w:p>
    <w:p w:rsidR="00614212" w:rsidRPr="001D4BBA" w:rsidRDefault="00561D0C" w:rsidP="000B084E">
      <w:pPr>
        <w:pStyle w:val="a3"/>
        <w:ind w:left="0" w:firstLine="567"/>
        <w:rPr>
          <w:color w:val="212121"/>
        </w:rPr>
      </w:pPr>
      <w:r w:rsidRPr="001D4BBA">
        <w:rPr>
          <w:color w:val="212121"/>
        </w:rPr>
        <w:t>Согласно исследованиям, синтетические простагландины уступают антисекреторным препаратам по лечебной эффективности [</w:t>
      </w:r>
      <w:r w:rsidR="006D6FEF" w:rsidRPr="001D4BBA">
        <w:rPr>
          <w:color w:val="212121"/>
        </w:rPr>
        <w:t>117,</w:t>
      </w:r>
      <w:r w:rsidRPr="001D4BBA">
        <w:rPr>
          <w:color w:val="212121"/>
        </w:rPr>
        <w:t xml:space="preserve">118]. </w:t>
      </w:r>
      <w:r w:rsidR="000B4A03" w:rsidRPr="001D4BBA">
        <w:rPr>
          <w:color w:val="212121"/>
        </w:rPr>
        <w:t>Все больше данных свидетельствуют о том, что ингибирование секреции кислоты частично объясняет гастропротекторное действие ИПП, и что кислотонезависимые механизмы способствуют их пищеварительным эффектам</w:t>
      </w:r>
      <w:r w:rsidR="000B4A03" w:rsidRPr="001D4BBA">
        <w:rPr>
          <w:color w:val="212121"/>
          <w:lang w:val="kk-KZ"/>
        </w:rPr>
        <w:t xml:space="preserve">. </w:t>
      </w:r>
      <w:r w:rsidR="000B4A03" w:rsidRPr="001D4BBA">
        <w:rPr>
          <w:color w:val="1F1F1F"/>
        </w:rPr>
        <w:t>В частности, экспериментальные исследования показали, что эзомепразол может защищать слизистую оболочку желудка от повреждений, вызванных НПВП, посредством как прямого, так и косвенного снижения окислительного повреждения тканей </w:t>
      </w:r>
      <w:r w:rsidRPr="001D4BBA">
        <w:rPr>
          <w:color w:val="212121"/>
        </w:rPr>
        <w:t xml:space="preserve"> </w:t>
      </w:r>
      <w:r w:rsidR="00614212" w:rsidRPr="001D4BBA">
        <w:rPr>
          <w:color w:val="212121"/>
        </w:rPr>
        <w:t>[119,</w:t>
      </w:r>
      <w:r w:rsidRPr="001D4BBA">
        <w:rPr>
          <w:color w:val="212121"/>
        </w:rPr>
        <w:t>120].</w:t>
      </w:r>
      <w:r w:rsidR="00E31073" w:rsidRPr="001D4BBA">
        <w:rPr>
          <w:color w:val="212121"/>
        </w:rPr>
        <w:t xml:space="preserve">  </w:t>
      </w:r>
    </w:p>
    <w:p w:rsidR="00614212" w:rsidRPr="001D4BBA" w:rsidRDefault="00614212" w:rsidP="000B084E">
      <w:pPr>
        <w:pStyle w:val="a3"/>
        <w:ind w:left="0" w:firstLine="567"/>
        <w:rPr>
          <w:color w:val="212121"/>
          <w:spacing w:val="40"/>
        </w:rPr>
      </w:pPr>
      <w:r w:rsidRPr="001D4BBA">
        <w:rPr>
          <w:color w:val="212121"/>
        </w:rPr>
        <w:t>Но,</w:t>
      </w:r>
      <w:r w:rsidR="00E31073" w:rsidRPr="001D4BBA">
        <w:rPr>
          <w:color w:val="212121"/>
        </w:rPr>
        <w:t xml:space="preserve"> широкое применение мизопростола и приверженность пациентов терапии ограничиваются высокой частотой побочных эффектов, включая диарею</w:t>
      </w:r>
      <w:r w:rsidR="00B46E6D" w:rsidRPr="001D4BBA">
        <w:rPr>
          <w:color w:val="212121"/>
          <w:lang w:val="kk-KZ"/>
        </w:rPr>
        <w:t>.</w:t>
      </w:r>
      <w:r w:rsidR="00E31073" w:rsidRPr="001D4BBA">
        <w:rPr>
          <w:color w:val="212121"/>
        </w:rPr>
        <w:t xml:space="preserve"> </w:t>
      </w:r>
      <w:r w:rsidR="00B46E6D" w:rsidRPr="001D4BBA">
        <w:rPr>
          <w:color w:val="212121"/>
        </w:rPr>
        <w:t xml:space="preserve">PGE 2 является основным продуктом циклооксигеназы в ряде физиологических установок. В желудочно-кишечном тракте PGE 2 , </w:t>
      </w:r>
      <w:proofErr w:type="gramStart"/>
      <w:r w:rsidR="00B46E6D" w:rsidRPr="001D4BBA">
        <w:rPr>
          <w:color w:val="212121"/>
        </w:rPr>
        <w:lastRenderedPageBreak/>
        <w:t>полученный</w:t>
      </w:r>
      <w:proofErr w:type="gramEnd"/>
      <w:r w:rsidR="00B46E6D" w:rsidRPr="001D4BBA">
        <w:rPr>
          <w:color w:val="212121"/>
        </w:rPr>
        <w:t xml:space="preserve"> из COX-1, играет защитную роль в поддержании целостности слизистой оболочки желудка, и значительные побочные эффекты со стороны желудочно-кишечного тракта связаны с ингибированием простагландина неселективными НПВП (Woo et al., 1986, Warner et al., 1999). Снижение частоты этих осложнений наблюдается при лечении аналогом PGE 2 мизопростолом </w:t>
      </w:r>
      <w:r w:rsidR="00D15B59" w:rsidRPr="001D4BBA">
        <w:rPr>
          <w:color w:val="212121"/>
        </w:rPr>
        <w:t>[121].</w:t>
      </w:r>
      <w:r w:rsidR="00D15B59" w:rsidRPr="001D4BBA">
        <w:rPr>
          <w:color w:val="212121"/>
          <w:spacing w:val="40"/>
        </w:rPr>
        <w:t xml:space="preserve"> </w:t>
      </w:r>
    </w:p>
    <w:p w:rsidR="00C74991" w:rsidRDefault="00C74991" w:rsidP="000B084E">
      <w:pPr>
        <w:pStyle w:val="a3"/>
        <w:ind w:left="0" w:firstLine="567"/>
        <w:rPr>
          <w:color w:val="212121"/>
          <w:lang w:val="kk-KZ"/>
        </w:rPr>
      </w:pPr>
      <w:r w:rsidRPr="001D4BBA">
        <w:rPr>
          <w:color w:val="212121"/>
        </w:rPr>
        <w:t xml:space="preserve">Точные роли простагландиновых рецепторов в физиологических и патологических условиях определяются сложным набором лиганд-рецепторных взаимодействий, которые зависят от множества факторов, таких как сродство лиганда, профиль экспрессии рецептора, дифференциальное сцепление с путями передачи сигнала и клеточный контекст, в котором экспрессируется рецептор. Активация данного простагландинового рецептора его </w:t>
      </w:r>
      <w:proofErr w:type="gramStart"/>
      <w:r w:rsidRPr="001D4BBA">
        <w:rPr>
          <w:color w:val="212121"/>
        </w:rPr>
        <w:t>родственным</w:t>
      </w:r>
      <w:proofErr w:type="gramEnd"/>
      <w:r w:rsidRPr="001D4BBA">
        <w:rPr>
          <w:color w:val="212121"/>
        </w:rPr>
        <w:t xml:space="preserve"> лигандом может вызывать различные ответы в различных типах клеток и тканях</w:t>
      </w:r>
      <w:r w:rsidRPr="001D4BBA">
        <w:rPr>
          <w:color w:val="212121"/>
          <w:lang w:val="kk-KZ"/>
        </w:rPr>
        <w:t xml:space="preserve"> </w:t>
      </w:r>
      <w:r w:rsidRPr="001D4BBA">
        <w:rPr>
          <w:color w:val="212121"/>
        </w:rPr>
        <w:t>[99,122,123].</w:t>
      </w:r>
      <w:r w:rsidRPr="00C74991">
        <w:rPr>
          <w:color w:val="212121"/>
        </w:rPr>
        <w:t xml:space="preserve"> </w:t>
      </w:r>
    </w:p>
    <w:p w:rsidR="00354AD4" w:rsidRPr="006370B3" w:rsidRDefault="00200D0D" w:rsidP="000B084E">
      <w:pPr>
        <w:pStyle w:val="a3"/>
        <w:ind w:left="0" w:firstLine="567"/>
      </w:pPr>
      <w:r w:rsidRPr="006370B3">
        <w:rPr>
          <w:color w:val="212121"/>
        </w:rPr>
        <w:t xml:space="preserve">Таким образом, большинство фармакологических препаратов, особенно при их длительном применении, могут вызывать побочные эффекты, обусловленные нарушением пищеварительных процессов в желудочно-кишечном тракте </w:t>
      </w:r>
      <w:r w:rsidR="00D15B59" w:rsidRPr="006370B3">
        <w:rPr>
          <w:color w:val="212121"/>
        </w:rPr>
        <w:t xml:space="preserve">[124]. </w:t>
      </w:r>
      <w:r w:rsidR="001000A1" w:rsidRPr="006370B3">
        <w:rPr>
          <w:color w:val="212121"/>
        </w:rPr>
        <w:t xml:space="preserve">Применение фитопрепаратов при лечении заболеваний желудочно-кишечного тракта может быть не менее эффективным, при этом характеризуясь более высоким профилем безопасности </w:t>
      </w:r>
      <w:r w:rsidR="00D15B59" w:rsidRPr="006370B3">
        <w:rPr>
          <w:color w:val="212121"/>
        </w:rPr>
        <w:t xml:space="preserve">[125]. </w:t>
      </w:r>
      <w:r w:rsidR="009E65A8" w:rsidRPr="006370B3">
        <w:rPr>
          <w:color w:val="212121"/>
          <w:lang w:val="kk-KZ"/>
        </w:rPr>
        <w:t>Следовательно,</w:t>
      </w:r>
      <w:r w:rsidR="009E65A8" w:rsidRPr="006370B3">
        <w:rPr>
          <w:color w:val="212121"/>
        </w:rPr>
        <w:t xml:space="preserve"> разработка малотоксичных и высокоэффективных растительных средств для лечения заболеваний, сопровождающихся воспалением и повреждением слизистой желудка, приобретает особую актуальность </w:t>
      </w:r>
      <w:r w:rsidR="00D15B59" w:rsidRPr="006370B3">
        <w:rPr>
          <w:color w:val="212121"/>
        </w:rPr>
        <w:t>[126].</w:t>
      </w:r>
    </w:p>
    <w:p w:rsidR="00354AD4" w:rsidRDefault="008C1DA1" w:rsidP="00CB01DB">
      <w:pPr>
        <w:pStyle w:val="a3"/>
        <w:spacing w:before="1"/>
        <w:ind w:left="0" w:firstLine="567"/>
      </w:pPr>
      <w:proofErr w:type="gramStart"/>
      <w:r w:rsidRPr="001D4BBA">
        <w:rPr>
          <w:color w:val="212121"/>
        </w:rPr>
        <w:t>Таким образом, основываясь на последних достижениях в этой области и подчеркивая тот факт, что язва является важной причиной заболеваемости и расходов на здравоохранение, настоящее изучение направлен на предоставление общего обзора язвенной болезни, а именно, рассмотрение их эпидемиологии, основных симптомов и клинических особенностей, патогенеза, где особое внимание будет уделено фармакологическим средствам, используемым для эффективного управления, а также указание последних проблем и</w:t>
      </w:r>
      <w:proofErr w:type="gramEnd"/>
      <w:r w:rsidRPr="001D4BBA">
        <w:rPr>
          <w:color w:val="212121"/>
        </w:rPr>
        <w:t xml:space="preserve"> возможностей использования фитохимикатов растений в качестве будущих противоязвенных средств </w:t>
      </w:r>
      <w:r w:rsidR="00DB074C" w:rsidRPr="001D4BBA">
        <w:rPr>
          <w:color w:val="212121"/>
        </w:rPr>
        <w:t>[127-</w:t>
      </w:r>
      <w:r w:rsidR="00D15B59" w:rsidRPr="001D4BBA">
        <w:rPr>
          <w:color w:val="212121"/>
        </w:rPr>
        <w:t xml:space="preserve">129]. </w:t>
      </w:r>
      <w:r w:rsidR="00367599" w:rsidRPr="001D4BBA">
        <w:rPr>
          <w:color w:val="212121"/>
        </w:rPr>
        <w:t xml:space="preserve">Наконец, особое внимание было уделено безопасности и защите растительных продуктов, чтобы вызвать интерес к углублению навыков в этом вопросе и обеспечить эффективную управленческую компетентность для систем, связанных со здоровьем </w:t>
      </w:r>
      <w:r w:rsidR="00D15B59" w:rsidRPr="001D4BBA">
        <w:rPr>
          <w:color w:val="212121"/>
        </w:rPr>
        <w:t>[130, 131].</w:t>
      </w:r>
    </w:p>
    <w:p w:rsidR="00354AD4" w:rsidRDefault="00354AD4">
      <w:pPr>
        <w:sectPr w:rsidR="00354AD4" w:rsidSect="00C51514">
          <w:pgSz w:w="11910" w:h="16840"/>
          <w:pgMar w:top="1040" w:right="570" w:bottom="1200" w:left="1701" w:header="0" w:footer="984" w:gutter="0"/>
          <w:cols w:space="720"/>
        </w:sectPr>
      </w:pPr>
    </w:p>
    <w:p w:rsidR="00354AD4" w:rsidRDefault="00200B51" w:rsidP="00200B51">
      <w:pPr>
        <w:pStyle w:val="1"/>
        <w:ind w:left="0" w:firstLine="426"/>
        <w:jc w:val="left"/>
      </w:pPr>
      <w:r>
        <w:lastRenderedPageBreak/>
        <w:t xml:space="preserve">   2 </w:t>
      </w:r>
      <w:r w:rsidR="00D15B59">
        <w:t>МАТЕРИАЛЫ</w:t>
      </w:r>
      <w:r w:rsidR="00D15B59">
        <w:rPr>
          <w:spacing w:val="-5"/>
        </w:rPr>
        <w:t xml:space="preserve"> </w:t>
      </w:r>
      <w:r w:rsidR="00D15B59">
        <w:t>И</w:t>
      </w:r>
      <w:r w:rsidR="00D15B59">
        <w:rPr>
          <w:spacing w:val="-7"/>
        </w:rPr>
        <w:t xml:space="preserve"> </w:t>
      </w:r>
      <w:r w:rsidR="00D15B59">
        <w:t>МЕТОДЫ</w:t>
      </w:r>
      <w:r w:rsidR="00D15B59">
        <w:rPr>
          <w:spacing w:val="-4"/>
        </w:rPr>
        <w:t xml:space="preserve"> </w:t>
      </w:r>
      <w:r w:rsidR="00D15B59">
        <w:rPr>
          <w:spacing w:val="-2"/>
        </w:rPr>
        <w:t>ИССЛЕДОВАНИЯ</w:t>
      </w:r>
    </w:p>
    <w:p w:rsidR="00354AD4" w:rsidRDefault="00354AD4" w:rsidP="00200B51">
      <w:pPr>
        <w:pStyle w:val="a3"/>
        <w:spacing w:before="2"/>
        <w:ind w:left="0" w:firstLine="426"/>
        <w:jc w:val="left"/>
        <w:rPr>
          <w:b/>
        </w:rPr>
      </w:pPr>
    </w:p>
    <w:p w:rsidR="00354AD4" w:rsidRDefault="00200B51" w:rsidP="00200B51">
      <w:pPr>
        <w:pStyle w:val="2"/>
        <w:ind w:left="0" w:firstLine="426"/>
      </w:pPr>
      <w:r>
        <w:t xml:space="preserve">   2.1 </w:t>
      </w:r>
      <w:r w:rsidR="00D15B59">
        <w:t>Сбор и обработка раститель</w:t>
      </w:r>
      <w:r>
        <w:t xml:space="preserve">ного материала. Идентификация и </w:t>
      </w:r>
      <w:r w:rsidR="00D15B59">
        <w:t xml:space="preserve">определение вида </w:t>
      </w:r>
      <w:r w:rsidR="00D15B59">
        <w:rPr>
          <w:i/>
        </w:rPr>
        <w:t xml:space="preserve">Rumex tianschanicus </w:t>
      </w:r>
      <w:r w:rsidR="00D15B59">
        <w:t>Losinsk</w:t>
      </w:r>
    </w:p>
    <w:p w:rsidR="00354AD4" w:rsidRDefault="00200B51" w:rsidP="00DE3590">
      <w:pPr>
        <w:pStyle w:val="a3"/>
        <w:ind w:left="0" w:firstLine="567"/>
      </w:pPr>
      <w:r>
        <w:t xml:space="preserve"> </w:t>
      </w:r>
      <w:r w:rsidR="00D15B59">
        <w:t xml:space="preserve">Растения </w:t>
      </w:r>
      <w:r w:rsidR="00D15B59">
        <w:rPr>
          <w:i/>
        </w:rPr>
        <w:t xml:space="preserve">R. tianschanicus </w:t>
      </w:r>
      <w:r w:rsidR="00D15B59">
        <w:t xml:space="preserve">L. − многолетнее дикорастущее травянистое растение из семейства </w:t>
      </w:r>
      <w:proofErr w:type="gramStart"/>
      <w:r w:rsidR="00D15B59">
        <w:t>гречишных</w:t>
      </w:r>
      <w:proofErr w:type="gramEnd"/>
      <w:r w:rsidR="00D15B59">
        <w:t xml:space="preserve"> – </w:t>
      </w:r>
      <w:r w:rsidR="00D15B59">
        <w:rPr>
          <w:color w:val="1F2021"/>
        </w:rPr>
        <w:t>Polygonaceae</w:t>
      </w:r>
      <w:r w:rsidR="00D15B59">
        <w:t>. Произрастает по склонам гор и</w:t>
      </w:r>
      <w:r w:rsidR="00D15B59">
        <w:rPr>
          <w:spacing w:val="-1"/>
        </w:rPr>
        <w:t xml:space="preserve"> </w:t>
      </w:r>
      <w:r w:rsidR="00D15B59">
        <w:t>долинам</w:t>
      </w:r>
      <w:r w:rsidR="00D15B59">
        <w:rPr>
          <w:spacing w:val="-4"/>
        </w:rPr>
        <w:t xml:space="preserve"> </w:t>
      </w:r>
      <w:r w:rsidR="00D15B59">
        <w:t>горных</w:t>
      </w:r>
      <w:r w:rsidR="00D15B59">
        <w:rPr>
          <w:spacing w:val="-2"/>
        </w:rPr>
        <w:t xml:space="preserve"> </w:t>
      </w:r>
      <w:r w:rsidR="00D15B59">
        <w:t xml:space="preserve">рек, </w:t>
      </w:r>
      <w:r w:rsidR="00D15B59">
        <w:rPr>
          <w:color w:val="1F2021"/>
        </w:rPr>
        <w:t>предпочитает</w:t>
      </w:r>
      <w:r w:rsidR="00D15B59">
        <w:rPr>
          <w:color w:val="1F2021"/>
          <w:spacing w:val="-2"/>
        </w:rPr>
        <w:t xml:space="preserve"> </w:t>
      </w:r>
      <w:r w:rsidR="00D15B59">
        <w:rPr>
          <w:color w:val="1F2021"/>
        </w:rPr>
        <w:t>высокогорную</w:t>
      </w:r>
      <w:r w:rsidR="00D15B59">
        <w:rPr>
          <w:color w:val="1F2021"/>
          <w:spacing w:val="-3"/>
        </w:rPr>
        <w:t xml:space="preserve"> </w:t>
      </w:r>
      <w:r w:rsidR="00D15B59">
        <w:rPr>
          <w:color w:val="1F2021"/>
        </w:rPr>
        <w:t>среду, на</w:t>
      </w:r>
      <w:r w:rsidR="00D15B59">
        <w:rPr>
          <w:color w:val="1F2021"/>
          <w:spacing w:val="-2"/>
        </w:rPr>
        <w:t xml:space="preserve"> </w:t>
      </w:r>
      <w:r w:rsidR="00D15B59">
        <w:rPr>
          <w:color w:val="1F2021"/>
        </w:rPr>
        <w:t>высоте</w:t>
      </w:r>
      <w:r w:rsidR="00D15B59">
        <w:rPr>
          <w:color w:val="1F2021"/>
          <w:spacing w:val="-3"/>
        </w:rPr>
        <w:t xml:space="preserve"> </w:t>
      </w:r>
      <w:r w:rsidR="00D15B59">
        <w:rPr>
          <w:color w:val="1F2021"/>
        </w:rPr>
        <w:t>от</w:t>
      </w:r>
      <w:r w:rsidR="00D15B59">
        <w:rPr>
          <w:color w:val="1F2021"/>
          <w:spacing w:val="-1"/>
        </w:rPr>
        <w:t xml:space="preserve"> </w:t>
      </w:r>
      <w:r w:rsidR="00D15B59">
        <w:rPr>
          <w:color w:val="1F2021"/>
        </w:rPr>
        <w:t>1600</w:t>
      </w:r>
      <w:r w:rsidR="00D15B59">
        <w:rPr>
          <w:color w:val="1F2021"/>
          <w:spacing w:val="-3"/>
        </w:rPr>
        <w:t xml:space="preserve"> </w:t>
      </w:r>
      <w:r w:rsidR="00D15B59">
        <w:rPr>
          <w:color w:val="1F2021"/>
        </w:rPr>
        <w:t>до 2800 метров над уровнем моря.</w:t>
      </w:r>
    </w:p>
    <w:p w:rsidR="00354AD4" w:rsidRPr="0042100E" w:rsidRDefault="00FC62CC" w:rsidP="0042100E">
      <w:pPr>
        <w:ind w:firstLine="567"/>
        <w:jc w:val="both"/>
        <w:rPr>
          <w:b/>
          <w:sz w:val="28"/>
          <w:szCs w:val="28"/>
          <w:lang w:eastAsia="ru-RU"/>
        </w:rPr>
      </w:pPr>
      <w:r>
        <w:rPr>
          <w:sz w:val="28"/>
          <w:szCs w:val="28"/>
        </w:rPr>
        <w:t>Р</w:t>
      </w:r>
      <w:r w:rsidR="00D15B59" w:rsidRPr="0042100E">
        <w:rPr>
          <w:sz w:val="28"/>
          <w:szCs w:val="28"/>
        </w:rPr>
        <w:t xml:space="preserve">астения </w:t>
      </w:r>
      <w:r w:rsidR="00D15B59" w:rsidRPr="0042100E">
        <w:rPr>
          <w:i/>
          <w:sz w:val="28"/>
          <w:szCs w:val="28"/>
        </w:rPr>
        <w:t>R.</w:t>
      </w:r>
      <w:r w:rsidR="00D15B59" w:rsidRPr="0042100E">
        <w:rPr>
          <w:i/>
          <w:spacing w:val="-4"/>
          <w:sz w:val="28"/>
          <w:szCs w:val="28"/>
        </w:rPr>
        <w:t xml:space="preserve"> </w:t>
      </w:r>
      <w:r w:rsidR="00D15B59" w:rsidRPr="0042100E">
        <w:rPr>
          <w:i/>
          <w:sz w:val="28"/>
          <w:szCs w:val="28"/>
        </w:rPr>
        <w:t>tianschanicus</w:t>
      </w:r>
      <w:r w:rsidR="00D15B59" w:rsidRPr="0042100E">
        <w:rPr>
          <w:i/>
          <w:spacing w:val="-1"/>
          <w:sz w:val="28"/>
          <w:szCs w:val="28"/>
        </w:rPr>
        <w:t xml:space="preserve"> </w:t>
      </w:r>
      <w:r w:rsidR="00D15B59" w:rsidRPr="0042100E">
        <w:rPr>
          <w:sz w:val="28"/>
          <w:szCs w:val="28"/>
        </w:rPr>
        <w:t>L.,</w:t>
      </w:r>
      <w:r w:rsidR="00D15B59" w:rsidRPr="0042100E">
        <w:rPr>
          <w:spacing w:val="-4"/>
          <w:sz w:val="28"/>
          <w:szCs w:val="28"/>
        </w:rPr>
        <w:t xml:space="preserve"> </w:t>
      </w:r>
      <w:r>
        <w:rPr>
          <w:sz w:val="28"/>
          <w:szCs w:val="28"/>
        </w:rPr>
        <w:t>были отобраны</w:t>
      </w:r>
      <w:r w:rsidR="00D15B59" w:rsidRPr="0042100E">
        <w:rPr>
          <w:spacing w:val="-6"/>
          <w:sz w:val="28"/>
          <w:szCs w:val="28"/>
        </w:rPr>
        <w:t xml:space="preserve"> </w:t>
      </w:r>
      <w:r w:rsidR="00D15B59" w:rsidRPr="0042100E">
        <w:rPr>
          <w:sz w:val="28"/>
          <w:szCs w:val="28"/>
        </w:rPr>
        <w:t>на</w:t>
      </w:r>
      <w:r w:rsidR="00D15B59" w:rsidRPr="0042100E">
        <w:rPr>
          <w:spacing w:val="-3"/>
          <w:sz w:val="28"/>
          <w:szCs w:val="28"/>
        </w:rPr>
        <w:t xml:space="preserve"> </w:t>
      </w:r>
      <w:r w:rsidR="00D15B59" w:rsidRPr="0042100E">
        <w:rPr>
          <w:sz w:val="28"/>
          <w:szCs w:val="28"/>
        </w:rPr>
        <w:t>высоте</w:t>
      </w:r>
      <w:r w:rsidR="00D15B59" w:rsidRPr="0042100E">
        <w:rPr>
          <w:spacing w:val="-3"/>
          <w:sz w:val="28"/>
          <w:szCs w:val="28"/>
        </w:rPr>
        <w:t xml:space="preserve"> </w:t>
      </w:r>
      <w:r w:rsidR="00D15B59" w:rsidRPr="0042100E">
        <w:rPr>
          <w:sz w:val="28"/>
          <w:szCs w:val="28"/>
        </w:rPr>
        <w:t>2250 м над уровнем моря в Заилийского Алатау (43°07'3</w:t>
      </w:r>
      <w:r>
        <w:rPr>
          <w:sz w:val="28"/>
          <w:szCs w:val="28"/>
        </w:rPr>
        <w:t>2</w:t>
      </w:r>
      <w:r w:rsidR="00D15B59" w:rsidRPr="0042100E">
        <w:rPr>
          <w:sz w:val="28"/>
          <w:szCs w:val="28"/>
        </w:rPr>
        <w:t>.</w:t>
      </w:r>
      <w:r>
        <w:rPr>
          <w:sz w:val="28"/>
          <w:szCs w:val="28"/>
        </w:rPr>
        <w:t>6</w:t>
      </w:r>
      <w:r w:rsidR="00D15B59" w:rsidRPr="0042100E">
        <w:rPr>
          <w:sz w:val="28"/>
          <w:szCs w:val="28"/>
        </w:rPr>
        <w:t>"c.ш.,77°05</w:t>
      </w:r>
      <w:r>
        <w:rPr>
          <w:sz w:val="28"/>
          <w:szCs w:val="28"/>
        </w:rPr>
        <w:t>'04.1</w:t>
      </w:r>
      <w:r w:rsidR="00D15B59" w:rsidRPr="0042100E">
        <w:rPr>
          <w:sz w:val="28"/>
          <w:szCs w:val="28"/>
        </w:rPr>
        <w:t>" в</w:t>
      </w:r>
      <w:r>
        <w:rPr>
          <w:sz w:val="28"/>
          <w:szCs w:val="28"/>
        </w:rPr>
        <w:t>.д.) в разных периодах вегетационного периода</w:t>
      </w:r>
      <w:r w:rsidR="00D15B59" w:rsidRPr="0042100E">
        <w:rPr>
          <w:sz w:val="28"/>
          <w:szCs w:val="28"/>
        </w:rPr>
        <w:t xml:space="preserve">. Среднегодовая температура воздуха </w:t>
      </w:r>
      <w:r>
        <w:rPr>
          <w:sz w:val="28"/>
          <w:szCs w:val="28"/>
        </w:rPr>
        <w:t>в данном участке</w:t>
      </w:r>
      <w:r w:rsidR="00D15B59" w:rsidRPr="0042100E">
        <w:rPr>
          <w:sz w:val="28"/>
          <w:szCs w:val="28"/>
        </w:rPr>
        <w:t xml:space="preserve"> составляет </w:t>
      </w:r>
      <w:r w:rsidR="00D15B59" w:rsidRPr="0042100E">
        <w:rPr>
          <w:color w:val="202020"/>
          <w:sz w:val="28"/>
          <w:szCs w:val="28"/>
        </w:rPr>
        <w:t xml:space="preserve">днем +7.4°C, а ночью - 0.4°C. </w:t>
      </w:r>
      <w:r w:rsidR="00D15B59" w:rsidRPr="0042100E">
        <w:rPr>
          <w:sz w:val="28"/>
          <w:szCs w:val="28"/>
        </w:rPr>
        <w:t>Видовая</w:t>
      </w:r>
      <w:r w:rsidR="00D15B59" w:rsidRPr="0042100E">
        <w:rPr>
          <w:spacing w:val="39"/>
          <w:sz w:val="28"/>
          <w:szCs w:val="28"/>
        </w:rPr>
        <w:t xml:space="preserve"> </w:t>
      </w:r>
      <w:r w:rsidR="00D15B59" w:rsidRPr="0042100E">
        <w:rPr>
          <w:sz w:val="28"/>
          <w:szCs w:val="28"/>
        </w:rPr>
        <w:t>принадлежность</w:t>
      </w:r>
      <w:r w:rsidR="00D15B59" w:rsidRPr="0042100E">
        <w:rPr>
          <w:spacing w:val="40"/>
          <w:sz w:val="28"/>
          <w:szCs w:val="28"/>
        </w:rPr>
        <w:t xml:space="preserve"> </w:t>
      </w:r>
      <w:r>
        <w:rPr>
          <w:sz w:val="28"/>
          <w:szCs w:val="28"/>
        </w:rPr>
        <w:t>изученных</w:t>
      </w:r>
      <w:r w:rsidR="00D15B59" w:rsidRPr="0042100E">
        <w:rPr>
          <w:spacing w:val="40"/>
          <w:sz w:val="28"/>
          <w:szCs w:val="28"/>
        </w:rPr>
        <w:t xml:space="preserve"> </w:t>
      </w:r>
      <w:r w:rsidR="00D15B59" w:rsidRPr="0042100E">
        <w:rPr>
          <w:sz w:val="28"/>
          <w:szCs w:val="28"/>
        </w:rPr>
        <w:t>растений</w:t>
      </w:r>
      <w:r w:rsidR="00D15B59" w:rsidRPr="0042100E">
        <w:rPr>
          <w:spacing w:val="40"/>
          <w:sz w:val="28"/>
          <w:szCs w:val="28"/>
        </w:rPr>
        <w:t xml:space="preserve"> </w:t>
      </w:r>
      <w:r w:rsidR="00D15B59" w:rsidRPr="0042100E">
        <w:rPr>
          <w:sz w:val="28"/>
          <w:szCs w:val="28"/>
        </w:rPr>
        <w:t>подтверждена</w:t>
      </w:r>
      <w:r w:rsidR="00D15B59" w:rsidRPr="0042100E">
        <w:rPr>
          <w:spacing w:val="40"/>
          <w:sz w:val="28"/>
          <w:szCs w:val="28"/>
        </w:rPr>
        <w:t xml:space="preserve"> </w:t>
      </w:r>
      <w:r w:rsidR="00D15B59" w:rsidRPr="0042100E">
        <w:rPr>
          <w:sz w:val="28"/>
          <w:szCs w:val="28"/>
        </w:rPr>
        <w:t>«Институтом</w:t>
      </w:r>
      <w:r w:rsidR="00D15B59" w:rsidRPr="0042100E">
        <w:rPr>
          <w:spacing w:val="-2"/>
          <w:sz w:val="28"/>
          <w:szCs w:val="28"/>
        </w:rPr>
        <w:t xml:space="preserve"> </w:t>
      </w:r>
      <w:r w:rsidR="00D15B59" w:rsidRPr="0042100E">
        <w:rPr>
          <w:sz w:val="28"/>
          <w:szCs w:val="28"/>
        </w:rPr>
        <w:t>ботаники</w:t>
      </w:r>
      <w:r w:rsidR="00D15B59" w:rsidRPr="0042100E">
        <w:rPr>
          <w:spacing w:val="-2"/>
          <w:sz w:val="28"/>
          <w:szCs w:val="28"/>
        </w:rPr>
        <w:t xml:space="preserve"> </w:t>
      </w:r>
      <w:r w:rsidR="00D15B59" w:rsidRPr="0042100E">
        <w:rPr>
          <w:sz w:val="28"/>
          <w:szCs w:val="28"/>
        </w:rPr>
        <w:t>и</w:t>
      </w:r>
      <w:r w:rsidR="00D15B59" w:rsidRPr="0042100E">
        <w:rPr>
          <w:spacing w:val="-1"/>
          <w:sz w:val="28"/>
          <w:szCs w:val="28"/>
        </w:rPr>
        <w:t xml:space="preserve"> </w:t>
      </w:r>
      <w:r w:rsidR="00D15B59" w:rsidRPr="0042100E">
        <w:rPr>
          <w:sz w:val="28"/>
          <w:szCs w:val="28"/>
        </w:rPr>
        <w:t>фитоинтродукции» КН</w:t>
      </w:r>
      <w:r w:rsidR="00D15B59" w:rsidRPr="0042100E">
        <w:rPr>
          <w:spacing w:val="-3"/>
          <w:sz w:val="28"/>
          <w:szCs w:val="28"/>
        </w:rPr>
        <w:t xml:space="preserve"> </w:t>
      </w:r>
      <w:r w:rsidR="00D15B59" w:rsidRPr="0042100E">
        <w:rPr>
          <w:sz w:val="28"/>
          <w:szCs w:val="28"/>
        </w:rPr>
        <w:t>МНВО</w:t>
      </w:r>
      <w:r w:rsidR="00D15B59" w:rsidRPr="0042100E">
        <w:rPr>
          <w:spacing w:val="-2"/>
          <w:sz w:val="28"/>
          <w:szCs w:val="28"/>
        </w:rPr>
        <w:t xml:space="preserve"> </w:t>
      </w:r>
      <w:r w:rsidR="00D15B59" w:rsidRPr="0042100E">
        <w:rPr>
          <w:sz w:val="28"/>
          <w:szCs w:val="28"/>
        </w:rPr>
        <w:t>РК</w:t>
      </w:r>
      <w:r w:rsidR="0042100E" w:rsidRPr="0042100E">
        <w:rPr>
          <w:sz w:val="28"/>
          <w:szCs w:val="28"/>
        </w:rPr>
        <w:t xml:space="preserve"> </w:t>
      </w:r>
      <w:r w:rsidR="0042100E">
        <w:rPr>
          <w:sz w:val="28"/>
          <w:szCs w:val="28"/>
        </w:rPr>
        <w:t>(</w:t>
      </w:r>
      <w:r w:rsidR="0042100E" w:rsidRPr="0042100E">
        <w:rPr>
          <w:sz w:val="28"/>
          <w:szCs w:val="28"/>
          <w:lang w:eastAsia="ru-RU"/>
        </w:rPr>
        <w:t xml:space="preserve">Приложения А). </w:t>
      </w:r>
      <w:r w:rsidR="00D15B59" w:rsidRPr="0042100E">
        <w:rPr>
          <w:sz w:val="28"/>
          <w:szCs w:val="28"/>
        </w:rPr>
        <w:t>Растение</w:t>
      </w:r>
      <w:r w:rsidR="00D15B59" w:rsidRPr="0042100E">
        <w:rPr>
          <w:spacing w:val="-2"/>
          <w:sz w:val="28"/>
          <w:szCs w:val="28"/>
        </w:rPr>
        <w:t xml:space="preserve"> </w:t>
      </w:r>
      <w:r w:rsidR="00DD3ADF">
        <w:rPr>
          <w:spacing w:val="-2"/>
          <w:sz w:val="28"/>
          <w:szCs w:val="28"/>
        </w:rPr>
        <w:t xml:space="preserve">было </w:t>
      </w:r>
      <w:r w:rsidR="00D15B59" w:rsidRPr="0042100E">
        <w:rPr>
          <w:sz w:val="28"/>
          <w:szCs w:val="28"/>
        </w:rPr>
        <w:t>собрано</w:t>
      </w:r>
      <w:r w:rsidR="00D15B59" w:rsidRPr="0042100E">
        <w:rPr>
          <w:spacing w:val="-2"/>
          <w:sz w:val="28"/>
          <w:szCs w:val="28"/>
        </w:rPr>
        <w:t xml:space="preserve"> </w:t>
      </w:r>
      <w:r w:rsidR="00D15B59" w:rsidRPr="0042100E">
        <w:rPr>
          <w:sz w:val="28"/>
          <w:szCs w:val="28"/>
        </w:rPr>
        <w:t xml:space="preserve">и </w:t>
      </w:r>
      <w:r w:rsidR="00DD3ADF">
        <w:rPr>
          <w:sz w:val="28"/>
          <w:szCs w:val="28"/>
        </w:rPr>
        <w:t>приготовлено</w:t>
      </w:r>
      <w:r w:rsidR="00D15B59" w:rsidRPr="0042100E">
        <w:rPr>
          <w:sz w:val="28"/>
          <w:szCs w:val="28"/>
        </w:rPr>
        <w:t xml:space="preserve"> в соответствии с требованиями Государственной фармакопеи </w:t>
      </w:r>
      <w:r w:rsidR="00DD3ADF">
        <w:rPr>
          <w:sz w:val="28"/>
          <w:szCs w:val="28"/>
        </w:rPr>
        <w:t xml:space="preserve">РК </w:t>
      </w:r>
      <w:r w:rsidR="00D15B59" w:rsidRPr="0042100E">
        <w:rPr>
          <w:sz w:val="28"/>
          <w:szCs w:val="28"/>
        </w:rPr>
        <w:t>[132].</w:t>
      </w:r>
    </w:p>
    <w:p w:rsidR="00354AD4" w:rsidRDefault="00354AD4" w:rsidP="00DE3590">
      <w:pPr>
        <w:pStyle w:val="a3"/>
        <w:ind w:left="0" w:firstLine="567"/>
        <w:jc w:val="left"/>
      </w:pPr>
    </w:p>
    <w:p w:rsidR="00354AD4" w:rsidRPr="00200B51" w:rsidRDefault="00200B51" w:rsidP="00200B51">
      <w:pPr>
        <w:ind w:firstLine="567"/>
        <w:jc w:val="both"/>
        <w:rPr>
          <w:b/>
          <w:sz w:val="28"/>
        </w:rPr>
      </w:pPr>
      <w:r>
        <w:rPr>
          <w:b/>
          <w:sz w:val="28"/>
        </w:rPr>
        <w:t xml:space="preserve">2.2 </w:t>
      </w:r>
      <w:r w:rsidRPr="00200B51">
        <w:rPr>
          <w:b/>
          <w:sz w:val="28"/>
        </w:rPr>
        <w:t xml:space="preserve"> </w:t>
      </w:r>
      <w:r w:rsidR="00D15B59" w:rsidRPr="00200B51">
        <w:rPr>
          <w:b/>
          <w:sz w:val="28"/>
        </w:rPr>
        <w:t xml:space="preserve">Методы определения фитохимического состава растения вида </w:t>
      </w:r>
      <w:r w:rsidR="00D15B59" w:rsidRPr="00200B51">
        <w:rPr>
          <w:b/>
          <w:i/>
          <w:sz w:val="28"/>
        </w:rPr>
        <w:t xml:space="preserve">R. tianschanicus </w:t>
      </w:r>
      <w:r w:rsidR="00D15B59" w:rsidRPr="00200B51">
        <w:rPr>
          <w:b/>
          <w:sz w:val="28"/>
        </w:rPr>
        <w:t>L.</w:t>
      </w:r>
    </w:p>
    <w:p w:rsidR="00354AD4" w:rsidRDefault="00D15B59" w:rsidP="00C90D5C">
      <w:pPr>
        <w:pStyle w:val="a3"/>
        <w:ind w:left="0" w:firstLine="567"/>
      </w:pPr>
      <w:r>
        <w:rPr>
          <w:i/>
        </w:rPr>
        <w:t xml:space="preserve">Экстракция растительного сырья. </w:t>
      </w:r>
      <w:r>
        <w:rPr>
          <w:color w:val="212121"/>
        </w:rPr>
        <w:t>Высушенные на воздухе корни (1 кг) дважды исчерпывающе экстрагировали 50%-ным этанолом в течение 72 ч при комнатной температуре. Экстракты объединяли и концентрировали в густой экстракт при пониженном давлении.</w:t>
      </w:r>
    </w:p>
    <w:p w:rsidR="00354AD4" w:rsidRDefault="00D15B59" w:rsidP="00C90D5C">
      <w:pPr>
        <w:pStyle w:val="a3"/>
        <w:ind w:left="0" w:firstLine="567"/>
      </w:pPr>
      <w:r>
        <w:rPr>
          <w:color w:val="212121"/>
        </w:rPr>
        <w:t xml:space="preserve">К полученному экстракту добавляли равный объем насыщенного раствора нитрата циркония для получения полифенольной (антрахинон-флавоноидной) фракции и отделяли образовавшийся осадок центрифугированием на центрифуге CN-650 HT Machinery (5000 </w:t>
      </w:r>
      <w:proofErr w:type="gramStart"/>
      <w:r>
        <w:rPr>
          <w:color w:val="212121"/>
        </w:rPr>
        <w:t>об</w:t>
      </w:r>
      <w:proofErr w:type="gramEnd"/>
      <w:r>
        <w:rPr>
          <w:color w:val="212121"/>
        </w:rPr>
        <w:t xml:space="preserve">/мин). Цирконий удаляли из осадка добавлением 3%-ного раствора оксалата натрия до тех пор, пока раствор не становился прозрачным. Осадок оксалата циркония отделяли </w:t>
      </w:r>
      <w:r>
        <w:rPr>
          <w:color w:val="212121"/>
          <w:spacing w:val="-2"/>
        </w:rPr>
        <w:t>центрифугированием</w:t>
      </w:r>
      <w:r w:rsidR="00F42966" w:rsidRPr="00811B51">
        <w:rPr>
          <w:color w:val="212121"/>
          <w:spacing w:val="-2"/>
        </w:rPr>
        <w:t xml:space="preserve"> </w:t>
      </w:r>
      <w:r w:rsidR="00F42966">
        <w:t>[1</w:t>
      </w:r>
      <w:r w:rsidR="00F42966" w:rsidRPr="00811B51">
        <w:t>78</w:t>
      </w:r>
      <w:r w:rsidR="00F42966">
        <w:t>]</w:t>
      </w:r>
      <w:r>
        <w:rPr>
          <w:color w:val="212121"/>
          <w:spacing w:val="-2"/>
        </w:rPr>
        <w:t>.</w:t>
      </w:r>
    </w:p>
    <w:p w:rsidR="00354AD4" w:rsidRDefault="00D15B59" w:rsidP="00C90D5C">
      <w:pPr>
        <w:pStyle w:val="a3"/>
        <w:ind w:left="0" w:firstLine="567"/>
      </w:pPr>
      <w:r>
        <w:rPr>
          <w:color w:val="212121"/>
        </w:rPr>
        <w:t>Количественное определение антрахинонов проводили по фармакопейной методике,</w:t>
      </w:r>
      <w:r>
        <w:rPr>
          <w:color w:val="212121"/>
          <w:spacing w:val="-3"/>
        </w:rPr>
        <w:t xml:space="preserve"> </w:t>
      </w:r>
      <w:r>
        <w:rPr>
          <w:color w:val="212121"/>
        </w:rPr>
        <w:t>в качестве стандарта для построения калибровочной кривой использовали CoCl</w:t>
      </w:r>
      <w:r>
        <w:rPr>
          <w:color w:val="212121"/>
          <w:spacing w:val="-1"/>
        </w:rPr>
        <w:t xml:space="preserve"> </w:t>
      </w:r>
      <w:r>
        <w:rPr>
          <w:color w:val="212121"/>
          <w:vertAlign w:val="subscript"/>
        </w:rPr>
        <w:t>2</w:t>
      </w:r>
      <w:r>
        <w:rPr>
          <w:color w:val="212121"/>
          <w:spacing w:val="-1"/>
        </w:rPr>
        <w:t xml:space="preserve"> </w:t>
      </w:r>
      <w:r>
        <w:rPr>
          <w:color w:val="212121"/>
        </w:rPr>
        <w:t>·6H</w:t>
      </w:r>
      <w:r>
        <w:rPr>
          <w:color w:val="212121"/>
          <w:spacing w:val="-3"/>
        </w:rPr>
        <w:t xml:space="preserve"> </w:t>
      </w:r>
      <w:r>
        <w:rPr>
          <w:color w:val="212121"/>
          <w:vertAlign w:val="subscript"/>
        </w:rPr>
        <w:t>2</w:t>
      </w:r>
      <w:r>
        <w:rPr>
          <w:color w:val="212121"/>
          <w:spacing w:val="-1"/>
        </w:rPr>
        <w:t xml:space="preserve"> </w:t>
      </w:r>
      <w:r>
        <w:rPr>
          <w:color w:val="212121"/>
        </w:rPr>
        <w:t>O при 525 нм; флавоноиды оценивали методом дифференциальной спектрофотометрии с хлоридом алюминия при аналитической длине волны 430 нм, в пересчете на кверцетин; содержание танинов определяли фармакопейным методом (перман</w:t>
      </w:r>
      <w:r w:rsidR="00F42966">
        <w:rPr>
          <w:color w:val="212121"/>
        </w:rPr>
        <w:t>ганометрическим методом) [133–</w:t>
      </w:r>
      <w:r>
        <w:rPr>
          <w:color w:val="212121"/>
        </w:rPr>
        <w:t>135]. Для полного разделения полифенольного комплекса проводили последовательную экстракцию образовавшейся фракции 50%-ного этанольного экстракта бензолом и этилацетатом. Каждый экстракт отдельно упаривали досуха с помощью ротационного вакуумного испарителя при пониженном давлении и температуре не выше 45 °С. Полученные экстракты составили (23 г и 47 г соответственно). Каждую из полученных фракций подвергали тонкослойной (ТСХ) и бумажной хроматографии, а затем колоночной хроматографии</w:t>
      </w:r>
      <w:r>
        <w:rPr>
          <w:color w:val="212121"/>
          <w:spacing w:val="40"/>
        </w:rPr>
        <w:t xml:space="preserve"> </w:t>
      </w:r>
      <w:r>
        <w:rPr>
          <w:color w:val="212121"/>
        </w:rPr>
        <w:t>для выделения ее основных компонентов.</w:t>
      </w:r>
    </w:p>
    <w:p w:rsidR="00354AD4" w:rsidRDefault="00354AD4" w:rsidP="00C90D5C">
      <w:pPr>
        <w:ind w:firstLine="567"/>
        <w:sectPr w:rsidR="00354AD4" w:rsidSect="00C51514">
          <w:pgSz w:w="11910" w:h="16840"/>
          <w:pgMar w:top="1040" w:right="570" w:bottom="1200" w:left="1701" w:header="0" w:footer="984" w:gutter="0"/>
          <w:cols w:space="720"/>
        </w:sectPr>
      </w:pPr>
    </w:p>
    <w:p w:rsidR="00897037" w:rsidRPr="00DE35F2" w:rsidRDefault="00D15B59" w:rsidP="00897037">
      <w:pPr>
        <w:ind w:firstLine="567"/>
        <w:jc w:val="both"/>
        <w:rPr>
          <w:sz w:val="28"/>
          <w:lang w:val="kk-KZ"/>
        </w:rPr>
      </w:pPr>
      <w:r w:rsidRPr="00DE35F2">
        <w:rPr>
          <w:i/>
          <w:sz w:val="28"/>
        </w:rPr>
        <w:lastRenderedPageBreak/>
        <w:t xml:space="preserve">Определение доброкачественности растительного сырья. </w:t>
      </w:r>
      <w:r w:rsidR="00DD3ADF">
        <w:rPr>
          <w:sz w:val="28"/>
        </w:rPr>
        <w:t>Отобранное фармацевтическое</w:t>
      </w:r>
      <w:r w:rsidR="00897037" w:rsidRPr="00DE35F2">
        <w:rPr>
          <w:sz w:val="28"/>
        </w:rPr>
        <w:t xml:space="preserve"> растительное сырье было </w:t>
      </w:r>
      <w:r w:rsidR="00DD3ADF">
        <w:rPr>
          <w:sz w:val="28"/>
        </w:rPr>
        <w:t>приготовлено</w:t>
      </w:r>
      <w:r w:rsidR="00897037" w:rsidRPr="00DE35F2">
        <w:rPr>
          <w:sz w:val="28"/>
        </w:rPr>
        <w:t xml:space="preserve">, высушено и измельчено в соответствии с требованиями </w:t>
      </w:r>
      <w:r w:rsidR="00DD3ADF">
        <w:rPr>
          <w:sz w:val="28"/>
        </w:rPr>
        <w:t>НД</w:t>
      </w:r>
      <w:r w:rsidR="00897037" w:rsidRPr="00DE35F2">
        <w:rPr>
          <w:sz w:val="28"/>
        </w:rPr>
        <w:t xml:space="preserve">, а его </w:t>
      </w:r>
      <w:r w:rsidR="00897037" w:rsidRPr="00DE35F2">
        <w:rPr>
          <w:sz w:val="28"/>
          <w:szCs w:val="28"/>
        </w:rPr>
        <w:t xml:space="preserve">показатели качества определялись по </w:t>
      </w:r>
      <w:r w:rsidR="00DD3ADF">
        <w:rPr>
          <w:sz w:val="28"/>
          <w:szCs w:val="28"/>
        </w:rPr>
        <w:t>документам</w:t>
      </w:r>
      <w:r w:rsidR="00897037" w:rsidRPr="00DE35F2">
        <w:rPr>
          <w:sz w:val="28"/>
          <w:szCs w:val="28"/>
        </w:rPr>
        <w:t xml:space="preserve"> ГФ РК и ГФ РФ</w:t>
      </w:r>
      <w:r w:rsidR="002B729D" w:rsidRPr="00DE35F2">
        <w:rPr>
          <w:sz w:val="28"/>
          <w:szCs w:val="28"/>
          <w:lang w:val="kk-KZ"/>
        </w:rPr>
        <w:t xml:space="preserve"> </w:t>
      </w:r>
      <w:r w:rsidR="002B729D" w:rsidRPr="00DE35F2">
        <w:rPr>
          <w:color w:val="212121"/>
          <w:sz w:val="28"/>
          <w:szCs w:val="28"/>
        </w:rPr>
        <w:t>[132–134].</w:t>
      </w:r>
    </w:p>
    <w:p w:rsidR="00354AD4" w:rsidRPr="00DE35F2" w:rsidRDefault="00D15B59" w:rsidP="00897037">
      <w:pPr>
        <w:ind w:firstLine="567"/>
        <w:jc w:val="both"/>
        <w:rPr>
          <w:i/>
          <w:sz w:val="28"/>
        </w:rPr>
      </w:pPr>
      <w:r w:rsidRPr="00DE35F2">
        <w:rPr>
          <w:i/>
          <w:sz w:val="28"/>
        </w:rPr>
        <w:t>Определение</w:t>
      </w:r>
      <w:r w:rsidR="00DD3ADF">
        <w:rPr>
          <w:i/>
          <w:sz w:val="28"/>
        </w:rPr>
        <w:t xml:space="preserve"> массовой доли</w:t>
      </w:r>
      <w:r w:rsidRPr="00DE35F2">
        <w:rPr>
          <w:i/>
          <w:spacing w:val="-12"/>
          <w:sz w:val="28"/>
        </w:rPr>
        <w:t xml:space="preserve"> </w:t>
      </w:r>
      <w:r w:rsidRPr="00DE35F2">
        <w:rPr>
          <w:i/>
          <w:sz w:val="28"/>
        </w:rPr>
        <w:t>влажности</w:t>
      </w:r>
      <w:r w:rsidRPr="00DE35F2">
        <w:rPr>
          <w:i/>
          <w:spacing w:val="-14"/>
          <w:sz w:val="28"/>
        </w:rPr>
        <w:t xml:space="preserve"> </w:t>
      </w:r>
      <w:r w:rsidRPr="00DE35F2">
        <w:rPr>
          <w:i/>
          <w:sz w:val="28"/>
        </w:rPr>
        <w:t>растительного</w:t>
      </w:r>
      <w:r w:rsidRPr="00DE35F2">
        <w:rPr>
          <w:i/>
          <w:spacing w:val="-10"/>
          <w:sz w:val="28"/>
        </w:rPr>
        <w:t xml:space="preserve"> </w:t>
      </w:r>
      <w:r w:rsidR="00DD3ADF">
        <w:rPr>
          <w:i/>
          <w:spacing w:val="-2"/>
          <w:sz w:val="28"/>
        </w:rPr>
        <w:t>препарата</w:t>
      </w:r>
    </w:p>
    <w:p w:rsidR="00354AD4" w:rsidRPr="00DE35F2" w:rsidRDefault="00F1474E" w:rsidP="00C90D5C">
      <w:pPr>
        <w:pStyle w:val="a3"/>
        <w:ind w:left="0" w:firstLine="567"/>
      </w:pPr>
      <w:r w:rsidRPr="00DE35F2">
        <w:t xml:space="preserve">Влажность </w:t>
      </w:r>
      <w:r w:rsidR="00DD3ADF">
        <w:t xml:space="preserve">фармацевтического </w:t>
      </w:r>
      <w:r w:rsidRPr="00DE35F2">
        <w:t xml:space="preserve">лекарственного растительного сырья (ЛРС) определяется процентное содержание </w:t>
      </w:r>
      <w:r w:rsidR="00DD3ADF">
        <w:t>влаги</w:t>
      </w:r>
      <w:r w:rsidRPr="00DE35F2">
        <w:t xml:space="preserve"> и летучих </w:t>
      </w:r>
      <w:r w:rsidR="00DD3ADF">
        <w:t>компонентов</w:t>
      </w:r>
      <w:r w:rsidRPr="00DE35F2">
        <w:t xml:space="preserve">, </w:t>
      </w:r>
      <w:r w:rsidR="00DD3ADF">
        <w:t>определяемое</w:t>
      </w:r>
      <w:r w:rsidRPr="00DE35F2">
        <w:t xml:space="preserve"> при высушивании </w:t>
      </w:r>
      <w:r w:rsidR="00DD3ADF">
        <w:t>объекта</w:t>
      </w:r>
      <w:r w:rsidRPr="00DE35F2">
        <w:t xml:space="preserve"> до постоянной массы </w:t>
      </w:r>
      <w:r w:rsidR="00D15B59" w:rsidRPr="00DE35F2">
        <w:t>[136].</w:t>
      </w:r>
    </w:p>
    <w:p w:rsidR="00F1474E" w:rsidRDefault="00F1474E" w:rsidP="00C90D5C">
      <w:pPr>
        <w:pStyle w:val="a3"/>
        <w:spacing w:before="1"/>
        <w:ind w:left="0" w:firstLine="567"/>
      </w:pPr>
      <w:r w:rsidRPr="00DE35F2">
        <w:t xml:space="preserve">Навеску </w:t>
      </w:r>
      <w:r w:rsidR="00DD3ADF">
        <w:t>препарата</w:t>
      </w:r>
      <w:r w:rsidRPr="00DE35F2">
        <w:t xml:space="preserve"> массой 3 г </w:t>
      </w:r>
      <w:r w:rsidR="00DD3ADF">
        <w:t>переместили</w:t>
      </w:r>
      <w:r w:rsidRPr="00DE35F2">
        <w:t xml:space="preserve"> в предварительно высушенный бю</w:t>
      </w:r>
      <w:proofErr w:type="gramStart"/>
      <w:r w:rsidRPr="00DE35F2">
        <w:t>кс с кр</w:t>
      </w:r>
      <w:proofErr w:type="gramEnd"/>
      <w:r w:rsidRPr="00DE35F2">
        <w:t xml:space="preserve">ышкой, </w:t>
      </w:r>
      <w:r w:rsidR="00DD3ADF">
        <w:t>измеренный</w:t>
      </w:r>
      <w:r w:rsidRPr="00DE35F2">
        <w:t xml:space="preserve"> до постоянной массы, и помещали в сушильный шкаф</w:t>
      </w:r>
      <w:r w:rsidR="00DD3ADF">
        <w:t>чик</w:t>
      </w:r>
      <w:r w:rsidRPr="00DE35F2">
        <w:t xml:space="preserve">, нагретый до 100°C. Высушивание проводилось до достижения постоянной массы, что определяется как разница не более 0,1 г между двумя последовательными измерениями после </w:t>
      </w:r>
      <w:r w:rsidR="00DD3ADF">
        <w:t>60</w:t>
      </w:r>
      <w:r w:rsidRPr="00DE35F2">
        <w:t xml:space="preserve">-минутного этапа сушки и </w:t>
      </w:r>
      <w:r w:rsidR="00DD3ADF">
        <w:t>60</w:t>
      </w:r>
      <w:r w:rsidRPr="00DE35F2">
        <w:t>-минутного охлаждения.</w:t>
      </w:r>
    </w:p>
    <w:p w:rsidR="00354AD4" w:rsidRDefault="00D15B59" w:rsidP="00C90D5C">
      <w:pPr>
        <w:pStyle w:val="a3"/>
        <w:spacing w:before="1"/>
        <w:ind w:left="0" w:firstLine="567"/>
      </w:pPr>
      <w:r>
        <w:t>Влажность</w:t>
      </w:r>
      <w:r>
        <w:rPr>
          <w:spacing w:val="-9"/>
        </w:rPr>
        <w:t xml:space="preserve"> </w:t>
      </w:r>
      <w:r>
        <w:t>сырья</w:t>
      </w:r>
      <w:r>
        <w:rPr>
          <w:spacing w:val="-5"/>
        </w:rPr>
        <w:t xml:space="preserve"> </w:t>
      </w:r>
      <w:r>
        <w:t>(Х)</w:t>
      </w:r>
      <w:r>
        <w:rPr>
          <w:spacing w:val="-5"/>
        </w:rPr>
        <w:t xml:space="preserve"> </w:t>
      </w:r>
      <w:r>
        <w:t>в</w:t>
      </w:r>
      <w:r>
        <w:rPr>
          <w:spacing w:val="-6"/>
        </w:rPr>
        <w:t xml:space="preserve"> </w:t>
      </w:r>
      <w:r>
        <w:t>процентах</w:t>
      </w:r>
      <w:r>
        <w:rPr>
          <w:spacing w:val="-4"/>
        </w:rPr>
        <w:t xml:space="preserve"> </w:t>
      </w:r>
      <w:r>
        <w:t>вычисляют</w:t>
      </w:r>
      <w:r>
        <w:rPr>
          <w:spacing w:val="-3"/>
        </w:rPr>
        <w:t xml:space="preserve"> </w:t>
      </w:r>
      <w:r>
        <w:t>по</w:t>
      </w:r>
      <w:r>
        <w:rPr>
          <w:spacing w:val="-4"/>
        </w:rPr>
        <w:t xml:space="preserve"> </w:t>
      </w:r>
      <w:r>
        <w:t>формуле</w:t>
      </w:r>
      <w:r>
        <w:rPr>
          <w:spacing w:val="-4"/>
        </w:rPr>
        <w:t xml:space="preserve"> </w:t>
      </w:r>
      <w:r>
        <w:rPr>
          <w:spacing w:val="-2"/>
        </w:rPr>
        <w:t>ниже:</w:t>
      </w:r>
    </w:p>
    <w:p w:rsidR="00354AD4" w:rsidRPr="00614253" w:rsidRDefault="00C21F4A" w:rsidP="00C51514">
      <w:pPr>
        <w:pStyle w:val="a3"/>
        <w:spacing w:before="321"/>
        <w:ind w:left="0" w:firstLine="709"/>
        <w:jc w:val="right"/>
      </w:pPr>
      <m:oMath>
        <m:r>
          <w:rPr>
            <w:rFonts w:ascii="Cambria Math" w:hAnsi="Cambria Math"/>
          </w:rPr>
          <m:t>X=</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den>
        </m:f>
        <m:r>
          <w:rPr>
            <w:rFonts w:ascii="Cambria Math" w:hAnsi="Cambria Math"/>
          </w:rPr>
          <m:t>100</m:t>
        </m:r>
      </m:oMath>
      <w:r w:rsidR="00614253" w:rsidRPr="00614253">
        <w:tab/>
      </w:r>
      <w:r w:rsidR="00614253" w:rsidRPr="00614253">
        <w:tab/>
      </w:r>
      <w:r w:rsidR="00614253" w:rsidRPr="00614253">
        <w:tab/>
      </w:r>
      <w:r w:rsidR="00614253" w:rsidRPr="00614253">
        <w:tab/>
      </w:r>
      <w:r w:rsidR="00614253" w:rsidRPr="00614253">
        <w:tab/>
      </w:r>
      <w:r w:rsidR="00200B51">
        <w:t xml:space="preserve">   </w:t>
      </w:r>
      <w:r w:rsidR="00614253" w:rsidRPr="00614253">
        <w:t>(1)</w:t>
      </w:r>
      <w:r w:rsidR="00614253" w:rsidRPr="00614253">
        <w:tab/>
      </w:r>
    </w:p>
    <w:p w:rsidR="00354AD4" w:rsidRDefault="00354AD4" w:rsidP="00C51514">
      <w:pPr>
        <w:pStyle w:val="a3"/>
        <w:ind w:left="0" w:firstLine="709"/>
        <w:jc w:val="left"/>
      </w:pPr>
    </w:p>
    <w:p w:rsidR="00354AD4" w:rsidRDefault="00D15B59" w:rsidP="00663A78">
      <w:pPr>
        <w:pStyle w:val="a3"/>
        <w:ind w:left="0" w:firstLine="567"/>
      </w:pPr>
      <w:proofErr w:type="gramStart"/>
      <w:r>
        <w:t xml:space="preserve">где,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 масса </w:t>
      </w:r>
      <w:r w:rsidR="00DD3ADF">
        <w:t>чистого</w:t>
      </w:r>
      <w:r>
        <w:t xml:space="preserve"> бюкса (с крышкой), высушенного до постоянной массы, г;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 масса бюкса (с крышкой) с навеской </w:t>
      </w:r>
      <w:r w:rsidR="00DD3ADF">
        <w:t>растительного экстракта</w:t>
      </w:r>
      <w:r>
        <w:t xml:space="preserve"> до и после высушивания соответственно, доведенные до постоянной массы, г.</w:t>
      </w:r>
      <w:proofErr w:type="gramEnd"/>
    </w:p>
    <w:p w:rsidR="00354AD4" w:rsidRDefault="00D15B59" w:rsidP="00663A78">
      <w:pPr>
        <w:spacing w:before="1" w:line="322" w:lineRule="exact"/>
        <w:ind w:firstLine="567"/>
        <w:jc w:val="both"/>
        <w:rPr>
          <w:i/>
          <w:sz w:val="28"/>
        </w:rPr>
      </w:pPr>
      <w:r>
        <w:rPr>
          <w:i/>
          <w:sz w:val="28"/>
        </w:rPr>
        <w:t>Определение</w:t>
      </w:r>
      <w:r>
        <w:rPr>
          <w:i/>
          <w:spacing w:val="-6"/>
          <w:sz w:val="28"/>
        </w:rPr>
        <w:t xml:space="preserve"> </w:t>
      </w:r>
      <w:r>
        <w:rPr>
          <w:i/>
          <w:sz w:val="28"/>
        </w:rPr>
        <w:t>общей</w:t>
      </w:r>
      <w:r>
        <w:rPr>
          <w:i/>
          <w:spacing w:val="-8"/>
          <w:sz w:val="28"/>
        </w:rPr>
        <w:t xml:space="preserve"> </w:t>
      </w:r>
      <w:r w:rsidR="00DD3ADF">
        <w:rPr>
          <w:i/>
          <w:spacing w:val="-4"/>
          <w:sz w:val="28"/>
        </w:rPr>
        <w:t>зольности</w:t>
      </w:r>
    </w:p>
    <w:p w:rsidR="00886C1E" w:rsidRPr="00557521" w:rsidRDefault="00DD3ADF" w:rsidP="00663A78">
      <w:pPr>
        <w:pStyle w:val="a3"/>
        <w:ind w:left="0" w:firstLine="567"/>
      </w:pPr>
      <w:r>
        <w:t>Навеску 4</w:t>
      </w:r>
      <w:r w:rsidR="00886C1E" w:rsidRPr="00557521">
        <w:t xml:space="preserve"> г измельченного </w:t>
      </w:r>
      <w:r>
        <w:t>препарата</w:t>
      </w:r>
      <w:r w:rsidR="00886C1E" w:rsidRPr="00557521">
        <w:t xml:space="preserve"> </w:t>
      </w:r>
      <w:r>
        <w:t>переместили</w:t>
      </w:r>
      <w:r w:rsidR="00886C1E" w:rsidRPr="00557521">
        <w:t xml:space="preserve"> в предварительно прокаленный и точно взвешенный фарфоровый тигель. </w:t>
      </w:r>
      <w:r>
        <w:t>Далее,</w:t>
      </w:r>
      <w:r w:rsidR="00886C1E" w:rsidRPr="00557521">
        <w:t xml:space="preserve"> тигель с навеской нагревали при </w:t>
      </w:r>
      <w:r>
        <w:t>определенной</w:t>
      </w:r>
      <w:r w:rsidR="00886C1E" w:rsidRPr="00557521">
        <w:t xml:space="preserve"> температуре, </w:t>
      </w:r>
      <w:r>
        <w:t>помогая</w:t>
      </w:r>
      <w:r w:rsidR="00886C1E" w:rsidRPr="00557521">
        <w:t xml:space="preserve"> сгоранию </w:t>
      </w:r>
      <w:r>
        <w:t>препарата</w:t>
      </w:r>
      <w:r w:rsidR="00886C1E" w:rsidRPr="00557521">
        <w:t xml:space="preserve">. Остаточные углеродные </w:t>
      </w:r>
      <w:r>
        <w:t>компоненты подвергли к дальнейшему</w:t>
      </w:r>
      <w:r w:rsidR="00886C1E" w:rsidRPr="00557521">
        <w:t xml:space="preserve"> </w:t>
      </w:r>
      <w:r>
        <w:t>сжиганию</w:t>
      </w:r>
      <w:r w:rsidR="00886C1E" w:rsidRPr="00557521">
        <w:t xml:space="preserve"> при ещё более </w:t>
      </w:r>
      <w:r>
        <w:t>определенной</w:t>
      </w:r>
      <w:r w:rsidR="00886C1E" w:rsidRPr="00557521">
        <w:t xml:space="preserve"> температуре, а по достижении почти полного сгорания угля интенсивность пламени увеличивали.</w:t>
      </w:r>
    </w:p>
    <w:p w:rsidR="001B0650" w:rsidRPr="00557521" w:rsidRDefault="001B0650" w:rsidP="00663A78">
      <w:pPr>
        <w:pStyle w:val="a3"/>
        <w:spacing w:before="2"/>
        <w:ind w:left="0" w:firstLine="567"/>
      </w:pPr>
      <w:r w:rsidRPr="00557521">
        <w:t xml:space="preserve">При неполном сгорании углеродных </w:t>
      </w:r>
      <w:r w:rsidR="00DD3ADF">
        <w:t>компонентов</w:t>
      </w:r>
      <w:r w:rsidRPr="00557521">
        <w:t xml:space="preserve"> оставшийся </w:t>
      </w:r>
      <w:r w:rsidR="00DD3ADF">
        <w:t>объект</w:t>
      </w:r>
      <w:r w:rsidRPr="00557521">
        <w:t xml:space="preserve"> охлаждали насыщенным раствором </w:t>
      </w:r>
      <w:r w:rsidR="00DD3ADF">
        <w:t>сульфатом</w:t>
      </w:r>
      <w:r w:rsidRPr="00557521">
        <w:t xml:space="preserve"> аммония, затем выпаривали раствор на водяной бане и </w:t>
      </w:r>
      <w:r w:rsidR="00DD3ADF">
        <w:t>переместили</w:t>
      </w:r>
      <w:r w:rsidRPr="00557521">
        <w:t xml:space="preserve"> остаток. </w:t>
      </w:r>
      <w:r w:rsidR="00DD3ADF">
        <w:t>Сжигание</w:t>
      </w:r>
      <w:r w:rsidRPr="00557521">
        <w:t xml:space="preserve"> проводили при температуре слабого каления (примерно 490–530 °C) до достижения постоянной массы, при этом предотвращая слипание золы и её спекание со стенками тигля.</w:t>
      </w:r>
    </w:p>
    <w:p w:rsidR="00354AD4" w:rsidRPr="00557521" w:rsidRDefault="00D15B59" w:rsidP="00663A78">
      <w:pPr>
        <w:pStyle w:val="a3"/>
        <w:spacing w:before="2"/>
        <w:ind w:left="0" w:firstLine="567"/>
      </w:pPr>
      <w:r w:rsidRPr="00557521">
        <w:t>Общую</w:t>
      </w:r>
      <w:r w:rsidRPr="00557521">
        <w:rPr>
          <w:spacing w:val="-8"/>
        </w:rPr>
        <w:t xml:space="preserve"> </w:t>
      </w:r>
      <w:r w:rsidR="00DD3ADF">
        <w:t>зольность</w:t>
      </w:r>
      <w:r w:rsidRPr="00557521">
        <w:rPr>
          <w:spacing w:val="-8"/>
        </w:rPr>
        <w:t xml:space="preserve"> </w:t>
      </w:r>
      <w:r w:rsidRPr="00557521">
        <w:t>(Х)</w:t>
      </w:r>
      <w:r w:rsidRPr="00557521">
        <w:rPr>
          <w:spacing w:val="-4"/>
        </w:rPr>
        <w:t xml:space="preserve"> </w:t>
      </w:r>
      <w:r w:rsidRPr="00557521">
        <w:t>в</w:t>
      </w:r>
      <w:r w:rsidRPr="00557521">
        <w:rPr>
          <w:spacing w:val="-5"/>
        </w:rPr>
        <w:t xml:space="preserve"> </w:t>
      </w:r>
      <w:r w:rsidRPr="00557521">
        <w:t>процентах</w:t>
      </w:r>
      <w:r w:rsidRPr="00557521">
        <w:rPr>
          <w:spacing w:val="-4"/>
        </w:rPr>
        <w:t xml:space="preserve"> </w:t>
      </w:r>
      <w:r w:rsidRPr="00557521">
        <w:t>вычисляют</w:t>
      </w:r>
      <w:r w:rsidRPr="00557521">
        <w:rPr>
          <w:spacing w:val="-5"/>
        </w:rPr>
        <w:t xml:space="preserve"> </w:t>
      </w:r>
      <w:r w:rsidRPr="00557521">
        <w:t>по</w:t>
      </w:r>
      <w:r w:rsidRPr="00557521">
        <w:rPr>
          <w:spacing w:val="-4"/>
        </w:rPr>
        <w:t xml:space="preserve"> </w:t>
      </w:r>
      <w:r w:rsidRPr="00557521">
        <w:t>формуле</w:t>
      </w:r>
      <w:r w:rsidRPr="00557521">
        <w:rPr>
          <w:spacing w:val="-4"/>
        </w:rPr>
        <w:t xml:space="preserve"> </w:t>
      </w:r>
      <w:r w:rsidRPr="00557521">
        <w:rPr>
          <w:spacing w:val="-2"/>
        </w:rPr>
        <w:t>ниже:</w:t>
      </w:r>
    </w:p>
    <w:p w:rsidR="00354AD4" w:rsidRPr="00557521" w:rsidRDefault="00200B51" w:rsidP="00F70E79">
      <w:pPr>
        <w:pStyle w:val="a3"/>
        <w:spacing w:before="321"/>
        <w:ind w:left="0"/>
        <w:jc w:val="right"/>
      </w:pPr>
      <w:r w:rsidRPr="00557521">
        <w:t xml:space="preserve">                 </w:t>
      </w:r>
      <m:oMath>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×100×100</m:t>
            </m:r>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×(100-W)</m:t>
            </m:r>
          </m:den>
        </m:f>
        <m:r>
          <w:rPr>
            <w:rFonts w:ascii="Cambria Math" w:hAnsi="Cambria Math"/>
          </w:rPr>
          <m:t>100</m:t>
        </m:r>
      </m:oMath>
      <w:r w:rsidR="00614253" w:rsidRPr="00557521">
        <w:t xml:space="preserve"> </w:t>
      </w:r>
      <w:r w:rsidR="009B214C" w:rsidRPr="00557521">
        <w:rPr>
          <w:spacing w:val="-2"/>
        </w:rPr>
        <w:tab/>
      </w:r>
      <w:r w:rsidR="009B214C" w:rsidRPr="00557521">
        <w:rPr>
          <w:spacing w:val="-2"/>
        </w:rPr>
        <w:tab/>
      </w:r>
      <w:r w:rsidR="009B214C" w:rsidRPr="00557521">
        <w:rPr>
          <w:spacing w:val="-2"/>
        </w:rPr>
        <w:tab/>
      </w:r>
      <w:r w:rsidR="009B214C" w:rsidRPr="00557521">
        <w:rPr>
          <w:spacing w:val="-2"/>
        </w:rPr>
        <w:tab/>
        <w:t xml:space="preserve">   </w:t>
      </w:r>
      <w:r w:rsidRPr="00557521">
        <w:rPr>
          <w:spacing w:val="-2"/>
        </w:rPr>
        <w:t xml:space="preserve">  </w:t>
      </w:r>
      <w:r w:rsidR="00614253" w:rsidRPr="00557521">
        <w:rPr>
          <w:spacing w:val="-2"/>
        </w:rPr>
        <w:t>(2)</w:t>
      </w:r>
    </w:p>
    <w:p w:rsidR="00354AD4" w:rsidRPr="00557521" w:rsidRDefault="00D15B59" w:rsidP="00C51514">
      <w:pPr>
        <w:pStyle w:val="a3"/>
        <w:spacing w:before="321"/>
        <w:ind w:left="0" w:firstLine="709"/>
      </w:pPr>
      <w:r w:rsidRPr="00557521">
        <w:t>где,</w:t>
      </w:r>
      <w:r w:rsidRPr="00557521">
        <w:rPr>
          <w:spacing w:val="63"/>
        </w:rPr>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Pr="00557521">
        <w:t>-</w:t>
      </w:r>
      <w:r w:rsidRPr="00557521">
        <w:rPr>
          <w:spacing w:val="-2"/>
        </w:rPr>
        <w:t xml:space="preserve"> </w:t>
      </w:r>
      <w:r w:rsidRPr="00557521">
        <w:t>масса</w:t>
      </w:r>
      <w:r w:rsidRPr="00557521">
        <w:rPr>
          <w:spacing w:val="-2"/>
        </w:rPr>
        <w:t xml:space="preserve"> </w:t>
      </w:r>
      <w:r w:rsidRPr="00557521">
        <w:t>сырья,</w:t>
      </w:r>
      <w:r w:rsidR="004A1176" w:rsidRPr="00557521">
        <w:t xml:space="preserve"> </w:t>
      </w:r>
      <w:proofErr w:type="gramStart"/>
      <w:r w:rsidRPr="00557521">
        <w:t>г</w:t>
      </w:r>
      <w:proofErr w:type="gramEnd"/>
      <w:r w:rsidRPr="00557521">
        <w:t>;</w:t>
      </w:r>
      <w:r w:rsidRPr="00557521">
        <w:rPr>
          <w:spacing w:val="-1"/>
        </w:rPr>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Pr="00557521">
        <w:rPr>
          <w:spacing w:val="-1"/>
        </w:rPr>
        <w:t xml:space="preserve"> </w:t>
      </w:r>
      <w:r w:rsidRPr="00557521">
        <w:t>-</w:t>
      </w:r>
      <w:r w:rsidRPr="00557521">
        <w:rPr>
          <w:spacing w:val="-1"/>
        </w:rPr>
        <w:t xml:space="preserve"> </w:t>
      </w:r>
      <w:r w:rsidRPr="00557521">
        <w:t>масса</w:t>
      </w:r>
      <w:r w:rsidRPr="00557521">
        <w:rPr>
          <w:spacing w:val="-2"/>
        </w:rPr>
        <w:t xml:space="preserve"> </w:t>
      </w:r>
      <w:r w:rsidR="004A1176" w:rsidRPr="00557521">
        <w:t>золы, г</w:t>
      </w:r>
      <w:r w:rsidRPr="00557521">
        <w:t>;</w:t>
      </w:r>
      <w:r w:rsidRPr="00557521">
        <w:rPr>
          <w:spacing w:val="-1"/>
        </w:rPr>
        <w:t xml:space="preserve"> </w:t>
      </w:r>
      <w:r w:rsidRPr="00557521">
        <w:t>W</w:t>
      </w:r>
      <w:r w:rsidRPr="00557521">
        <w:rPr>
          <w:spacing w:val="-6"/>
        </w:rPr>
        <w:t xml:space="preserve"> </w:t>
      </w:r>
      <w:r w:rsidRPr="00557521">
        <w:t>-</w:t>
      </w:r>
      <w:r w:rsidRPr="00557521">
        <w:rPr>
          <w:spacing w:val="-3"/>
        </w:rPr>
        <w:t xml:space="preserve"> </w:t>
      </w:r>
      <w:r w:rsidRPr="00557521">
        <w:t>влажность</w:t>
      </w:r>
      <w:r w:rsidRPr="00557521">
        <w:rPr>
          <w:spacing w:val="-2"/>
        </w:rPr>
        <w:t xml:space="preserve"> </w:t>
      </w:r>
      <w:r w:rsidR="004A1176" w:rsidRPr="00557521">
        <w:rPr>
          <w:spacing w:val="-2"/>
        </w:rPr>
        <w:t>сырья, %</w:t>
      </w:r>
      <w:r w:rsidRPr="00557521">
        <w:rPr>
          <w:spacing w:val="-2"/>
        </w:rPr>
        <w:t>.</w:t>
      </w:r>
    </w:p>
    <w:p w:rsidR="00354AD4" w:rsidRPr="00557521" w:rsidRDefault="00354AD4" w:rsidP="00663A78">
      <w:pPr>
        <w:pStyle w:val="a3"/>
        <w:spacing w:before="1"/>
        <w:ind w:left="0" w:firstLine="567"/>
        <w:jc w:val="left"/>
      </w:pPr>
    </w:p>
    <w:p w:rsidR="00354AD4" w:rsidRPr="00557521" w:rsidRDefault="00D15B59" w:rsidP="00663A78">
      <w:pPr>
        <w:spacing w:before="1"/>
        <w:ind w:firstLine="567"/>
        <w:jc w:val="both"/>
        <w:rPr>
          <w:i/>
          <w:sz w:val="28"/>
        </w:rPr>
      </w:pPr>
      <w:r w:rsidRPr="00557521">
        <w:rPr>
          <w:i/>
          <w:sz w:val="28"/>
        </w:rPr>
        <w:t>Определение</w:t>
      </w:r>
      <w:r w:rsidRPr="00557521">
        <w:rPr>
          <w:i/>
          <w:spacing w:val="-9"/>
          <w:sz w:val="28"/>
        </w:rPr>
        <w:t xml:space="preserve"> </w:t>
      </w:r>
      <w:r w:rsidRPr="00557521">
        <w:rPr>
          <w:i/>
          <w:sz w:val="28"/>
        </w:rPr>
        <w:t>сульфатной</w:t>
      </w:r>
      <w:r w:rsidRPr="00557521">
        <w:rPr>
          <w:i/>
          <w:spacing w:val="-8"/>
          <w:sz w:val="28"/>
        </w:rPr>
        <w:t xml:space="preserve"> </w:t>
      </w:r>
      <w:r w:rsidR="00DD3ADF">
        <w:rPr>
          <w:i/>
          <w:spacing w:val="-4"/>
          <w:sz w:val="28"/>
        </w:rPr>
        <w:t>зольности</w:t>
      </w:r>
    </w:p>
    <w:p w:rsidR="00354AD4" w:rsidRPr="00AE07C0" w:rsidRDefault="0092358D" w:rsidP="00663A78">
      <w:pPr>
        <w:pStyle w:val="a3"/>
        <w:ind w:left="0" w:firstLine="567"/>
      </w:pPr>
      <w:r w:rsidRPr="00557521">
        <w:t xml:space="preserve">Навеску </w:t>
      </w:r>
      <w:r w:rsidR="00DD3ADF">
        <w:t>изучаемого объекта</w:t>
      </w:r>
      <w:r w:rsidRPr="00557521">
        <w:t xml:space="preserve"> или измельченного </w:t>
      </w:r>
      <w:r w:rsidR="00DD3ADF">
        <w:t>растительного препарата</w:t>
      </w:r>
      <w:r w:rsidRPr="00557521">
        <w:t xml:space="preserve"> массой </w:t>
      </w:r>
      <w:r w:rsidR="00DD3ADF">
        <w:t>5</w:t>
      </w:r>
      <w:r w:rsidRPr="00557521">
        <w:t xml:space="preserve"> г помещали в предварительно </w:t>
      </w:r>
      <w:r w:rsidR="00DD3ADF">
        <w:t>сжигании</w:t>
      </w:r>
      <w:r w:rsidRPr="00557521">
        <w:t xml:space="preserve"> и точно </w:t>
      </w:r>
      <w:r w:rsidR="00DF5A96">
        <w:t>определенный</w:t>
      </w:r>
      <w:r w:rsidRPr="00557521">
        <w:t xml:space="preserve"> </w:t>
      </w:r>
      <w:r w:rsidR="00DF5A96">
        <w:lastRenderedPageBreak/>
        <w:t>фарфоровую тигель</w:t>
      </w:r>
      <w:r w:rsidRPr="00557521">
        <w:t xml:space="preserve">, затем добавляли </w:t>
      </w:r>
      <w:r w:rsidR="00DF5A96">
        <w:t>3</w:t>
      </w:r>
      <w:r w:rsidRPr="00557521">
        <w:t xml:space="preserve"> мл концентрированной серной кислоты и нагревали на </w:t>
      </w:r>
      <w:r w:rsidR="00DF5A96">
        <w:t>водяной</w:t>
      </w:r>
      <w:r w:rsidRPr="00557521">
        <w:t xml:space="preserve"> </w:t>
      </w:r>
      <w:r w:rsidRPr="00AE07C0">
        <w:t xml:space="preserve">бане до полного удаления паров </w:t>
      </w:r>
      <w:r w:rsidR="00DF5A96">
        <w:t xml:space="preserve">серной </w:t>
      </w:r>
      <w:r w:rsidRPr="00AE07C0">
        <w:t xml:space="preserve">кислоты. Затем осуществляли прокаливание при температуре </w:t>
      </w:r>
      <w:r w:rsidR="00DF5A96">
        <w:t>500</w:t>
      </w:r>
      <w:proofErr w:type="gramStart"/>
      <w:r w:rsidRPr="00AE07C0">
        <w:t>°С</w:t>
      </w:r>
      <w:proofErr w:type="gramEnd"/>
      <w:r w:rsidRPr="00AE07C0">
        <w:t xml:space="preserve"> до достижения постоянной массы, предотвращая </w:t>
      </w:r>
      <w:r w:rsidR="00DF5A96">
        <w:t>слипании</w:t>
      </w:r>
      <w:r w:rsidRPr="00AE07C0">
        <w:t xml:space="preserve"> золы со стенками </w:t>
      </w:r>
      <w:r w:rsidR="00DF5A96">
        <w:t>фарфора</w:t>
      </w:r>
      <w:r w:rsidRPr="00AE07C0">
        <w:t xml:space="preserve">. По завершении прокаливания </w:t>
      </w:r>
      <w:r w:rsidR="00DF5A96">
        <w:t>фарфора</w:t>
      </w:r>
      <w:r w:rsidRPr="00AE07C0">
        <w:t xml:space="preserve"> охлаждали в эксикаторе и </w:t>
      </w:r>
      <w:r w:rsidR="00DF5A96">
        <w:t>измеряли</w:t>
      </w:r>
      <w:r w:rsidRPr="00AE07C0">
        <w:t xml:space="preserve">. </w:t>
      </w:r>
      <w:r w:rsidR="00521363" w:rsidRPr="00AE07C0">
        <w:t xml:space="preserve">При затрудненном прокаливании добавляли концентрированную серную кислоту и повторно проводили </w:t>
      </w:r>
      <w:r w:rsidR="00DF5A96">
        <w:t>прокаливание</w:t>
      </w:r>
      <w:r w:rsidR="00521363" w:rsidRPr="00AE07C0">
        <w:t xml:space="preserve"> </w:t>
      </w:r>
      <w:r w:rsidR="00D15B59" w:rsidRPr="00AE07C0">
        <w:t>[137].</w:t>
      </w:r>
    </w:p>
    <w:p w:rsidR="00354AD4" w:rsidRPr="00AE07C0" w:rsidRDefault="00D15B59" w:rsidP="00200B51">
      <w:pPr>
        <w:pStyle w:val="a3"/>
        <w:spacing w:before="1"/>
        <w:ind w:left="0" w:firstLine="567"/>
      </w:pPr>
      <w:r w:rsidRPr="00AE07C0">
        <w:t>Процентное содержание сульф</w:t>
      </w:r>
      <w:proofErr w:type="gramStart"/>
      <w:r w:rsidRPr="00AE07C0">
        <w:t>a</w:t>
      </w:r>
      <w:proofErr w:type="gramEnd"/>
      <w:r w:rsidRPr="00AE07C0">
        <w:t xml:space="preserve">тной </w:t>
      </w:r>
      <w:r w:rsidR="00DF5A96">
        <w:t>зольности</w:t>
      </w:r>
      <w:r w:rsidRPr="00AE07C0">
        <w:t xml:space="preserve"> (Х), в абсолютно сухом сырье вычисляют по формуле ниже:</w:t>
      </w:r>
    </w:p>
    <w:p w:rsidR="00354AD4" w:rsidRPr="00AE07C0" w:rsidRDefault="00354AD4" w:rsidP="00C51514">
      <w:pPr>
        <w:pStyle w:val="a3"/>
        <w:spacing w:before="1"/>
        <w:ind w:left="0" w:firstLine="709"/>
        <w:jc w:val="left"/>
      </w:pPr>
    </w:p>
    <w:p w:rsidR="00354AD4" w:rsidRPr="00AE07C0" w:rsidRDefault="00614253" w:rsidP="00DE3590">
      <w:pPr>
        <w:pStyle w:val="a3"/>
        <w:spacing w:before="1"/>
        <w:ind w:left="0"/>
        <w:jc w:val="right"/>
      </w:pPr>
      <m:oMath>
        <m:r>
          <w:rPr>
            <w:rFonts w:ascii="Cambria Math" w:hAnsi="Cambria Math"/>
          </w:rPr>
          <m:t>X=</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×100×100</m:t>
            </m:r>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×(100-W)</m:t>
            </m:r>
          </m:den>
        </m:f>
      </m:oMath>
      <w:r w:rsidRPr="00AE07C0">
        <w:tab/>
      </w:r>
      <w:r w:rsidRPr="00AE07C0">
        <w:tab/>
      </w:r>
      <w:r w:rsidR="00DE3590" w:rsidRPr="00AE07C0">
        <w:t xml:space="preserve">                     </w:t>
      </w:r>
      <w:r w:rsidRPr="00AE07C0">
        <w:tab/>
      </w:r>
      <w:r w:rsidRPr="00AE07C0">
        <w:tab/>
        <w:t>(3)</w:t>
      </w:r>
    </w:p>
    <w:p w:rsidR="00354AD4" w:rsidRPr="00AE07C0" w:rsidRDefault="00D15B59" w:rsidP="00663A78">
      <w:pPr>
        <w:pStyle w:val="a3"/>
        <w:spacing w:before="321"/>
        <w:ind w:left="0" w:firstLine="567"/>
      </w:pPr>
      <w:r w:rsidRPr="00AE07C0">
        <w:t xml:space="preserve">где,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Pr="00AE07C0">
        <w:t xml:space="preserve">- масса </w:t>
      </w:r>
      <w:r w:rsidR="00DF5A96">
        <w:t>зольности</w:t>
      </w:r>
      <w:r w:rsidRPr="00AE07C0">
        <w:t xml:space="preserve">, </w:t>
      </w:r>
      <w:proofErr w:type="gramStart"/>
      <w:r w:rsidRPr="00AE07C0">
        <w:t>г</w:t>
      </w:r>
      <w:proofErr w:type="gramEnd"/>
      <w:r w:rsidRPr="00AE07C0">
        <w:t xml:space="preserve">;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Pr="00AE07C0">
        <w:t xml:space="preserve">- масса навески </w:t>
      </w:r>
      <w:r w:rsidR="00DF5A96">
        <w:t>препарата</w:t>
      </w:r>
      <w:r w:rsidRPr="00AE07C0">
        <w:t xml:space="preserve">, г; W- потеря в массе </w:t>
      </w:r>
      <w:r w:rsidR="00DF5A96">
        <w:t>препарата</w:t>
      </w:r>
      <w:r w:rsidRPr="00AE07C0">
        <w:t xml:space="preserve"> при высушивании, %.</w:t>
      </w:r>
    </w:p>
    <w:p w:rsidR="00354AD4" w:rsidRPr="00AE07C0" w:rsidRDefault="00D15B59" w:rsidP="00663A78">
      <w:pPr>
        <w:spacing w:line="322" w:lineRule="exact"/>
        <w:ind w:firstLine="567"/>
        <w:jc w:val="both"/>
        <w:rPr>
          <w:i/>
          <w:sz w:val="28"/>
        </w:rPr>
      </w:pPr>
      <w:r w:rsidRPr="00AE07C0">
        <w:rPr>
          <w:i/>
          <w:sz w:val="28"/>
        </w:rPr>
        <w:t>Определение</w:t>
      </w:r>
      <w:r w:rsidRPr="00AE07C0">
        <w:rPr>
          <w:i/>
          <w:spacing w:val="-8"/>
          <w:sz w:val="28"/>
        </w:rPr>
        <w:t xml:space="preserve"> </w:t>
      </w:r>
      <w:r w:rsidR="00DF5A96">
        <w:rPr>
          <w:i/>
          <w:sz w:val="28"/>
        </w:rPr>
        <w:t>зольности</w:t>
      </w:r>
      <w:r w:rsidRPr="00AE07C0">
        <w:rPr>
          <w:i/>
          <w:spacing w:val="-7"/>
          <w:sz w:val="28"/>
        </w:rPr>
        <w:t xml:space="preserve"> </w:t>
      </w:r>
      <w:r w:rsidRPr="00AE07C0">
        <w:rPr>
          <w:i/>
          <w:sz w:val="28"/>
        </w:rPr>
        <w:t>нерастворимой</w:t>
      </w:r>
      <w:r w:rsidRPr="00AE07C0">
        <w:rPr>
          <w:i/>
          <w:spacing w:val="-5"/>
          <w:sz w:val="28"/>
        </w:rPr>
        <w:t xml:space="preserve"> </w:t>
      </w:r>
      <w:r w:rsidRPr="00AE07C0">
        <w:rPr>
          <w:i/>
          <w:sz w:val="28"/>
        </w:rPr>
        <w:t>в</w:t>
      </w:r>
      <w:r w:rsidRPr="00AE07C0">
        <w:rPr>
          <w:i/>
          <w:spacing w:val="-6"/>
          <w:sz w:val="28"/>
        </w:rPr>
        <w:t xml:space="preserve"> </w:t>
      </w:r>
      <w:r w:rsidRPr="00AE07C0">
        <w:rPr>
          <w:i/>
          <w:sz w:val="28"/>
        </w:rPr>
        <w:t>10%</w:t>
      </w:r>
      <w:r w:rsidRPr="00AE07C0">
        <w:rPr>
          <w:i/>
          <w:spacing w:val="-7"/>
          <w:sz w:val="28"/>
        </w:rPr>
        <w:t xml:space="preserve"> </w:t>
      </w:r>
      <w:r w:rsidR="00DF5A96">
        <w:rPr>
          <w:i/>
          <w:spacing w:val="-2"/>
          <w:sz w:val="28"/>
        </w:rPr>
        <w:t>соляной</w:t>
      </w:r>
      <w:r w:rsidR="00DF5A96" w:rsidRPr="00AE07C0">
        <w:rPr>
          <w:i/>
          <w:sz w:val="28"/>
        </w:rPr>
        <w:t xml:space="preserve"> </w:t>
      </w:r>
      <w:r w:rsidRPr="00AE07C0">
        <w:rPr>
          <w:i/>
          <w:sz w:val="28"/>
        </w:rPr>
        <w:t>кислоте</w:t>
      </w:r>
      <w:r w:rsidRPr="00AE07C0">
        <w:rPr>
          <w:i/>
          <w:spacing w:val="-5"/>
          <w:sz w:val="28"/>
        </w:rPr>
        <w:t xml:space="preserve"> </w:t>
      </w:r>
    </w:p>
    <w:p w:rsidR="00354AD4" w:rsidRPr="00AE07C0" w:rsidRDefault="001925AE" w:rsidP="00663A78">
      <w:pPr>
        <w:pStyle w:val="a3"/>
        <w:ind w:left="0" w:firstLine="567"/>
      </w:pPr>
      <w:r w:rsidRPr="00AE07C0">
        <w:t xml:space="preserve">К общей </w:t>
      </w:r>
      <w:r w:rsidR="00DF5A96">
        <w:t>зольности</w:t>
      </w:r>
      <w:r w:rsidRPr="00AE07C0">
        <w:t xml:space="preserve"> в фарфоровом </w:t>
      </w:r>
      <w:r w:rsidR="00DF5A96">
        <w:t>чашке</w:t>
      </w:r>
      <w:r w:rsidRPr="00AE07C0">
        <w:t xml:space="preserve"> добавляют </w:t>
      </w:r>
      <w:r w:rsidR="00DF5A96">
        <w:t>20</w:t>
      </w:r>
      <w:r w:rsidRPr="00AE07C0">
        <w:t xml:space="preserve"> мл 10% раствора </w:t>
      </w:r>
      <w:r w:rsidR="00DF5A96">
        <w:t>соляной</w:t>
      </w:r>
      <w:r w:rsidRPr="00AE07C0">
        <w:t xml:space="preserve"> кислоты, накрывают </w:t>
      </w:r>
      <w:r w:rsidR="00DF5A96">
        <w:t>фарфора</w:t>
      </w:r>
      <w:r w:rsidRPr="00AE07C0">
        <w:t xml:space="preserve"> часовым стеклом и нагревают на водяной бане в течение </w:t>
      </w:r>
      <w:r w:rsidR="00DF5A96">
        <w:t>полчаса</w:t>
      </w:r>
      <w:r w:rsidRPr="00AE07C0">
        <w:t xml:space="preserve">. После </w:t>
      </w:r>
      <w:r w:rsidR="00D15B59" w:rsidRPr="00AE07C0">
        <w:t xml:space="preserve">обмывая </w:t>
      </w:r>
      <w:r w:rsidR="00DF5A96">
        <w:t>предметной стекло</w:t>
      </w:r>
      <w:r w:rsidR="00D15B59" w:rsidRPr="00AE07C0">
        <w:t xml:space="preserve"> в </w:t>
      </w:r>
      <w:r w:rsidR="00DF5A96">
        <w:t>фарфор</w:t>
      </w:r>
      <w:r w:rsidR="00D15B59" w:rsidRPr="00AE07C0">
        <w:t xml:space="preserve"> приливают </w:t>
      </w:r>
      <w:r w:rsidR="00DF5A96">
        <w:t>кипяченой воды</w:t>
      </w:r>
      <w:r w:rsidR="00D15B59" w:rsidRPr="00AE07C0">
        <w:t>. Полученную жидкость фильтруют через беззольный фильтр, перенося на него остаток горячей водой.</w:t>
      </w:r>
      <w:r w:rsidR="00D15B59" w:rsidRPr="00AE07C0">
        <w:rPr>
          <w:spacing w:val="80"/>
        </w:rPr>
        <w:t xml:space="preserve"> </w:t>
      </w:r>
      <w:r w:rsidR="00DF5A96">
        <w:t>Фильтрат</w:t>
      </w:r>
      <w:r w:rsidR="006A2ABF" w:rsidRPr="00AE07C0">
        <w:t xml:space="preserve"> </w:t>
      </w:r>
      <w:r w:rsidR="00DF5A96">
        <w:t>очищает</w:t>
      </w:r>
      <w:r w:rsidR="006A2ABF" w:rsidRPr="00AE07C0">
        <w:t xml:space="preserve"> до получения </w:t>
      </w:r>
      <w:r w:rsidR="00DF5A96">
        <w:t>положительной</w:t>
      </w:r>
      <w:r w:rsidR="006A2ABF" w:rsidRPr="00AE07C0">
        <w:t xml:space="preserve"> реакции на хлориды, после чего </w:t>
      </w:r>
      <w:r w:rsidR="00DF5A96">
        <w:t>сушат</w:t>
      </w:r>
      <w:r w:rsidR="006A2ABF" w:rsidRPr="00AE07C0">
        <w:t xml:space="preserve"> при комнатной температуре</w:t>
      </w:r>
      <w:r w:rsidR="00D15B59" w:rsidRPr="00AE07C0">
        <w:t>, сжигают и прокаливают при температуре слабого каления (</w:t>
      </w:r>
      <w:r w:rsidR="00DF5A96">
        <w:t>примерно</w:t>
      </w:r>
      <w:r w:rsidR="00D15B59" w:rsidRPr="00AE07C0">
        <w:t xml:space="preserve"> </w:t>
      </w:r>
      <w:r w:rsidR="00DF5A96">
        <w:t>500</w:t>
      </w:r>
      <w:r w:rsidR="00D15B59" w:rsidRPr="00AE07C0">
        <w:t xml:space="preserve">℃), охлаждают в эксикаторе и проводят взвешивание </w:t>
      </w:r>
      <w:r w:rsidR="00D15B59" w:rsidRPr="00AE07C0">
        <w:rPr>
          <w:spacing w:val="-2"/>
        </w:rPr>
        <w:t>[138].</w:t>
      </w:r>
    </w:p>
    <w:p w:rsidR="00354AD4" w:rsidRPr="00AE07C0" w:rsidRDefault="00D15B59" w:rsidP="00663A78">
      <w:pPr>
        <w:pStyle w:val="a3"/>
        <w:spacing w:before="2"/>
        <w:ind w:left="0" w:firstLine="567"/>
      </w:pPr>
      <w:r w:rsidRPr="00AE07C0">
        <w:t xml:space="preserve">Процентное содержание золы нерастворимой в 10% </w:t>
      </w:r>
      <w:r w:rsidR="00DF5A96">
        <w:t>соляной</w:t>
      </w:r>
      <w:r w:rsidR="00DF5A96" w:rsidRPr="00AE07C0">
        <w:t xml:space="preserve"> </w:t>
      </w:r>
      <w:r w:rsidRPr="00AE07C0">
        <w:t>кислоте (Х), в абсолютно сухом сырье вычисляют по формуле ниже:</w:t>
      </w:r>
    </w:p>
    <w:p w:rsidR="00354AD4" w:rsidRPr="00AE07C0" w:rsidRDefault="00200B51" w:rsidP="00934111">
      <w:pPr>
        <w:pStyle w:val="a3"/>
        <w:spacing w:before="320"/>
        <w:ind w:left="0" w:firstLine="567"/>
        <w:jc w:val="right"/>
      </w:pPr>
      <m:oMath>
        <m:r>
          <w:rPr>
            <w:rFonts w:ascii="Cambria Math" w:hAnsi="Cambria Math"/>
          </w:rPr>
          <m:t xml:space="preserve">                              X=</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-m)×100×100</m:t>
            </m:r>
          </m:num>
          <m:den>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×(100-W)</m:t>
            </m:r>
          </m:den>
        </m:f>
      </m:oMath>
      <w:r w:rsidR="00614253" w:rsidRPr="00AE07C0">
        <w:rPr>
          <w:spacing w:val="-2"/>
        </w:rPr>
        <w:tab/>
      </w:r>
      <w:r w:rsidR="00614253" w:rsidRPr="00AE07C0">
        <w:rPr>
          <w:spacing w:val="-2"/>
        </w:rPr>
        <w:tab/>
      </w:r>
      <w:r w:rsidR="00614253" w:rsidRPr="00AE07C0">
        <w:rPr>
          <w:spacing w:val="-2"/>
        </w:rPr>
        <w:tab/>
      </w:r>
      <w:r w:rsidR="00614253" w:rsidRPr="00AE07C0">
        <w:rPr>
          <w:spacing w:val="-2"/>
        </w:rPr>
        <w:tab/>
      </w:r>
      <w:r w:rsidR="00934111" w:rsidRPr="00AE07C0">
        <w:rPr>
          <w:spacing w:val="-2"/>
        </w:rPr>
        <w:t xml:space="preserve">          (4)</w:t>
      </w:r>
    </w:p>
    <w:p w:rsidR="00354AD4" w:rsidRPr="00AE07C0" w:rsidRDefault="00354AD4" w:rsidP="00663A78">
      <w:pPr>
        <w:pStyle w:val="a3"/>
        <w:spacing w:before="2"/>
        <w:ind w:left="0" w:firstLine="567"/>
        <w:jc w:val="left"/>
      </w:pPr>
    </w:p>
    <w:p w:rsidR="00354AD4" w:rsidRPr="00AE07C0" w:rsidRDefault="00D15B59" w:rsidP="00663A78">
      <w:pPr>
        <w:pStyle w:val="a3"/>
        <w:ind w:left="0" w:firstLine="567"/>
      </w:pPr>
      <w:r w:rsidRPr="00AE07C0">
        <w:t xml:space="preserve">где,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Pr="00AE07C0">
        <w:t xml:space="preserve">- масса </w:t>
      </w:r>
      <w:r w:rsidR="00DF5A96">
        <w:t>зольности</w:t>
      </w:r>
      <w:r w:rsidRPr="00AE07C0">
        <w:t xml:space="preserve">, </w:t>
      </w:r>
      <w:proofErr w:type="gramStart"/>
      <w:r w:rsidRPr="00AE07C0">
        <w:t>г</w:t>
      </w:r>
      <w:proofErr w:type="gramEnd"/>
      <w:r w:rsidRPr="00AE07C0">
        <w:t xml:space="preserve">; </w:t>
      </w:r>
      <m:oMath>
        <m:r>
          <w:rPr>
            <w:rFonts w:ascii="Cambria Math" w:hAnsi="Cambria Math"/>
          </w:rPr>
          <m:t>m</m:t>
        </m:r>
      </m:oMath>
      <w:r w:rsidR="00614253" w:rsidRPr="00AE07C0">
        <w:t xml:space="preserve"> </w:t>
      </w:r>
      <w:r w:rsidRPr="00AE07C0">
        <w:t xml:space="preserve">- масса золы </w:t>
      </w:r>
      <w:r w:rsidR="00E06438">
        <w:t>фильтрата</w:t>
      </w:r>
      <w:r w:rsidRPr="00AE07C0">
        <w:t xml:space="preserve">, г;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Pr="00AE07C0">
        <w:t xml:space="preserve">- масса навески </w:t>
      </w:r>
      <w:r w:rsidR="00E06438">
        <w:t>экстракта</w:t>
      </w:r>
      <w:r w:rsidRPr="00AE07C0">
        <w:t>, г; W- потеря в массе сырья при высушивании, %.</w:t>
      </w:r>
    </w:p>
    <w:p w:rsidR="00354AD4" w:rsidRPr="00AE07C0" w:rsidRDefault="00D15B59" w:rsidP="00663A78">
      <w:pPr>
        <w:spacing w:line="321" w:lineRule="exact"/>
        <w:ind w:firstLine="567"/>
        <w:jc w:val="both"/>
        <w:rPr>
          <w:i/>
          <w:sz w:val="28"/>
        </w:rPr>
      </w:pPr>
      <w:r w:rsidRPr="00AE07C0">
        <w:rPr>
          <w:i/>
          <w:sz w:val="28"/>
        </w:rPr>
        <w:t>Определение</w:t>
      </w:r>
      <w:r w:rsidRPr="00AE07C0">
        <w:rPr>
          <w:i/>
          <w:spacing w:val="-12"/>
          <w:sz w:val="28"/>
        </w:rPr>
        <w:t xml:space="preserve"> </w:t>
      </w:r>
      <w:r w:rsidRPr="00AE07C0">
        <w:rPr>
          <w:i/>
          <w:sz w:val="28"/>
        </w:rPr>
        <w:t>минерального</w:t>
      </w:r>
      <w:r w:rsidRPr="00AE07C0">
        <w:rPr>
          <w:i/>
          <w:spacing w:val="-10"/>
          <w:sz w:val="28"/>
        </w:rPr>
        <w:t xml:space="preserve"> </w:t>
      </w:r>
      <w:r w:rsidR="00E06438">
        <w:rPr>
          <w:i/>
          <w:spacing w:val="-2"/>
          <w:sz w:val="28"/>
        </w:rPr>
        <w:t>компонента</w:t>
      </w:r>
    </w:p>
    <w:p w:rsidR="00354AD4" w:rsidRPr="00AE07C0" w:rsidRDefault="00680537" w:rsidP="00663A78">
      <w:pPr>
        <w:pStyle w:val="a3"/>
        <w:ind w:left="0" w:firstLine="567"/>
      </w:pPr>
      <w:r w:rsidRPr="00AE07C0">
        <w:t xml:space="preserve">Навеску измельченного сырья массой </w:t>
      </w:r>
      <w:r w:rsidR="00E06438">
        <w:t>5</w:t>
      </w:r>
      <w:r w:rsidRPr="00AE07C0">
        <w:t xml:space="preserve"> г </w:t>
      </w:r>
      <w:r w:rsidR="00E06438">
        <w:t>планомерно</w:t>
      </w:r>
      <w:r w:rsidRPr="00AE07C0">
        <w:t xml:space="preserve"> распределяли по дну </w:t>
      </w:r>
      <w:r w:rsidR="00E06438">
        <w:t>заранее нагретого</w:t>
      </w:r>
      <w:r w:rsidRPr="00AE07C0">
        <w:t xml:space="preserve"> и точно </w:t>
      </w:r>
      <w:r w:rsidR="00E06438">
        <w:t>измеренного</w:t>
      </w:r>
      <w:r w:rsidRPr="00AE07C0">
        <w:t xml:space="preserve"> фарфорового </w:t>
      </w:r>
      <w:r w:rsidR="00E06438">
        <w:t>чашки</w:t>
      </w:r>
      <w:r w:rsidRPr="00AE07C0">
        <w:t xml:space="preserve">. </w:t>
      </w:r>
      <w:r w:rsidR="00E06438">
        <w:t>Чашку</w:t>
      </w:r>
      <w:r w:rsidR="00C96913" w:rsidRPr="00AE07C0">
        <w:t xml:space="preserve"> нагревали при </w:t>
      </w:r>
      <w:r w:rsidR="00E06438">
        <w:t>определенной</w:t>
      </w:r>
      <w:r w:rsidR="00C96913" w:rsidRPr="00AE07C0">
        <w:t xml:space="preserve"> температуре, обеспечивая полное </w:t>
      </w:r>
      <w:r w:rsidR="00E06438">
        <w:t>сжигание</w:t>
      </w:r>
      <w:r w:rsidR="00C96913" w:rsidRPr="00AE07C0">
        <w:t xml:space="preserve"> или улетучивание </w:t>
      </w:r>
      <w:r w:rsidR="00E06438">
        <w:t>компонента</w:t>
      </w:r>
      <w:r w:rsidR="00C96913" w:rsidRPr="00AE07C0">
        <w:t xml:space="preserve">. В случае неполного </w:t>
      </w:r>
      <w:r w:rsidR="00E06438">
        <w:t>сжигание</w:t>
      </w:r>
      <w:r w:rsidR="00C96913" w:rsidRPr="00AE07C0">
        <w:t xml:space="preserve"> углистого </w:t>
      </w:r>
      <w:r w:rsidR="00E06438">
        <w:t>компонента</w:t>
      </w:r>
      <w:r w:rsidR="00C96913" w:rsidRPr="00AE07C0">
        <w:t xml:space="preserve"> его </w:t>
      </w:r>
      <w:r w:rsidR="00E06438">
        <w:t>остудили</w:t>
      </w:r>
      <w:r w:rsidR="00C96913" w:rsidRPr="00AE07C0">
        <w:t xml:space="preserve">, </w:t>
      </w:r>
      <w:r w:rsidR="00E06438">
        <w:t>промывали</w:t>
      </w:r>
      <w:r w:rsidR="00C96913" w:rsidRPr="00AE07C0">
        <w:t xml:space="preserve"> водой или насыщенным раствором </w:t>
      </w:r>
      <w:r w:rsidR="00E06438">
        <w:t>сульфата</w:t>
      </w:r>
      <w:r w:rsidR="00C96913" w:rsidRPr="00AE07C0">
        <w:t xml:space="preserve"> аммония, </w:t>
      </w:r>
      <w:r w:rsidR="00E06438">
        <w:t>испаряли</w:t>
      </w:r>
      <w:r w:rsidR="00C96913" w:rsidRPr="00AE07C0">
        <w:t xml:space="preserve"> на водяной бане, после чего проводили </w:t>
      </w:r>
      <w:r w:rsidR="00E06438">
        <w:t>сжигание</w:t>
      </w:r>
      <w:r w:rsidR="00C96913" w:rsidRPr="00AE07C0">
        <w:t>.</w:t>
      </w:r>
      <w:r w:rsidR="00D15B59" w:rsidRPr="00AE07C0">
        <w:t xml:space="preserve"> </w:t>
      </w:r>
      <w:r w:rsidR="00C96913" w:rsidRPr="00AE07C0">
        <w:t xml:space="preserve">При </w:t>
      </w:r>
      <w:r w:rsidR="00E06438">
        <w:t>острой нужды</w:t>
      </w:r>
      <w:r w:rsidR="00C96913" w:rsidRPr="00AE07C0">
        <w:t xml:space="preserve"> </w:t>
      </w:r>
      <w:r w:rsidR="00D15B59" w:rsidRPr="00AE07C0">
        <w:t>т</w:t>
      </w:r>
      <w:proofErr w:type="gramStart"/>
      <w:r w:rsidR="00D15B59" w:rsidRPr="00AE07C0">
        <w:t>a</w:t>
      </w:r>
      <w:proofErr w:type="gramEnd"/>
      <w:r w:rsidR="00D15B59" w:rsidRPr="00AE07C0">
        <w:t>кую операцию повтoряли несколькo рaз.</w:t>
      </w:r>
    </w:p>
    <w:p w:rsidR="00354AD4" w:rsidRPr="00AE07C0" w:rsidRDefault="00D15B59" w:rsidP="00200B51">
      <w:pPr>
        <w:pStyle w:val="a3"/>
        <w:ind w:left="0" w:firstLine="567"/>
      </w:pPr>
      <w:r w:rsidRPr="00AE07C0">
        <w:t xml:space="preserve">После проводили прокаливание при температуре слабого </w:t>
      </w:r>
      <w:r w:rsidR="00E06438">
        <w:t>сжигание</w:t>
      </w:r>
      <w:r w:rsidRPr="00AE07C0">
        <w:t xml:space="preserve"> </w:t>
      </w:r>
      <w:r w:rsidR="00E06438">
        <w:t>500℃</w:t>
      </w:r>
      <w:r w:rsidRPr="00AE07C0">
        <w:t xml:space="preserve"> до постоянной массы, избегая </w:t>
      </w:r>
      <w:r w:rsidR="00E06438">
        <w:t>слипании</w:t>
      </w:r>
      <w:r w:rsidRPr="00AE07C0">
        <w:t xml:space="preserve"> золы со стенками тигля.</w:t>
      </w:r>
      <w:r w:rsidRPr="00AE07C0">
        <w:rPr>
          <w:spacing w:val="40"/>
        </w:rPr>
        <w:t xml:space="preserve"> </w:t>
      </w:r>
      <w:r w:rsidRPr="00AE07C0">
        <w:t xml:space="preserve">По окончании </w:t>
      </w:r>
      <w:r w:rsidR="00E06438">
        <w:t>сжигания</w:t>
      </w:r>
      <w:r w:rsidRPr="00AE07C0">
        <w:t xml:space="preserve"> тигель охлаждали в эксикаторе и полученную </w:t>
      </w:r>
      <w:r w:rsidR="00E06438">
        <w:t>зольность</w:t>
      </w:r>
      <w:r w:rsidRPr="00AE07C0">
        <w:t xml:space="preserve"> сжигали при 600℃ до получения равномерного серого </w:t>
      </w:r>
      <w:r w:rsidR="00E06438">
        <w:t>прикраса</w:t>
      </w:r>
      <w:r w:rsidRPr="00AE07C0">
        <w:t>.</w:t>
      </w:r>
    </w:p>
    <w:p w:rsidR="00354AD4" w:rsidRPr="00AE07C0" w:rsidRDefault="00E06438" w:rsidP="00200B51">
      <w:pPr>
        <w:pStyle w:val="a3"/>
        <w:spacing w:before="1"/>
        <w:ind w:left="0" w:firstLine="567"/>
      </w:pPr>
      <w:r>
        <w:t>Остаток</w:t>
      </w:r>
      <w:r w:rsidR="00595C97" w:rsidRPr="00AE07C0">
        <w:t xml:space="preserve"> растворяли в 5 мл раствора азотной кислоты (1:1) при нагревании. </w:t>
      </w:r>
      <w:r w:rsidR="00595C97" w:rsidRPr="00AE07C0">
        <w:lastRenderedPageBreak/>
        <w:t xml:space="preserve">Полученный раствор прогревали на плитке до </w:t>
      </w:r>
      <w:r>
        <w:t>получения</w:t>
      </w:r>
      <w:r w:rsidR="00595C97" w:rsidRPr="00AE07C0">
        <w:t xml:space="preserve"> влажных солей. </w:t>
      </w:r>
      <w:r w:rsidR="00D15B59" w:rsidRPr="00AE07C0">
        <w:t>Результат</w:t>
      </w:r>
      <w:r w:rsidR="00C51514" w:rsidRPr="00AE07C0">
        <w:t xml:space="preserve"> </w:t>
      </w:r>
      <w:r w:rsidR="00D15B59" w:rsidRPr="00AE07C0">
        <w:t>растворяли в 10-15 мл 1н HCl или 1н HNO</w:t>
      </w:r>
      <w:r w:rsidR="00D15B59" w:rsidRPr="00AE07C0">
        <w:rPr>
          <w:vertAlign w:val="subscript"/>
        </w:rPr>
        <w:t>3</w:t>
      </w:r>
      <w:r w:rsidR="00D15B59" w:rsidRPr="00AE07C0">
        <w:t xml:space="preserve"> и</w:t>
      </w:r>
      <w:r>
        <w:t xml:space="preserve"> перемещали в мерную колбу на 50 </w:t>
      </w:r>
      <w:r w:rsidR="00D15B59" w:rsidRPr="00AE07C0">
        <w:t>мл, доводят объём до метки [139].</w:t>
      </w:r>
    </w:p>
    <w:p w:rsidR="00354AD4" w:rsidRPr="00AE07C0" w:rsidRDefault="00D15B59" w:rsidP="00200B51">
      <w:pPr>
        <w:spacing w:line="317" w:lineRule="exact"/>
        <w:ind w:firstLine="567"/>
        <w:jc w:val="both"/>
        <w:rPr>
          <w:i/>
          <w:sz w:val="28"/>
        </w:rPr>
      </w:pPr>
      <w:r w:rsidRPr="00AE07C0">
        <w:rPr>
          <w:i/>
          <w:sz w:val="28"/>
        </w:rPr>
        <w:t>Определение</w:t>
      </w:r>
      <w:r w:rsidRPr="00AE07C0">
        <w:rPr>
          <w:i/>
          <w:spacing w:val="-8"/>
          <w:sz w:val="28"/>
        </w:rPr>
        <w:t xml:space="preserve"> </w:t>
      </w:r>
      <w:r w:rsidRPr="00AE07C0">
        <w:rPr>
          <w:i/>
          <w:sz w:val="28"/>
        </w:rPr>
        <w:t>общего</w:t>
      </w:r>
      <w:r w:rsidRPr="00AE07C0">
        <w:rPr>
          <w:i/>
          <w:spacing w:val="-8"/>
          <w:sz w:val="28"/>
        </w:rPr>
        <w:t xml:space="preserve"> </w:t>
      </w:r>
      <w:r w:rsidR="00E06438">
        <w:rPr>
          <w:i/>
          <w:spacing w:val="-8"/>
          <w:sz w:val="28"/>
        </w:rPr>
        <w:t xml:space="preserve">качественного </w:t>
      </w:r>
      <w:r w:rsidR="00E06438">
        <w:rPr>
          <w:i/>
          <w:spacing w:val="-2"/>
          <w:sz w:val="28"/>
        </w:rPr>
        <w:t>фенола</w:t>
      </w:r>
    </w:p>
    <w:p w:rsidR="00354AD4" w:rsidRPr="00AE07C0" w:rsidRDefault="00E06438" w:rsidP="00200B51">
      <w:pPr>
        <w:pStyle w:val="a3"/>
        <w:ind w:left="0" w:firstLine="567"/>
      </w:pPr>
      <w:r>
        <w:t>Механизм</w:t>
      </w:r>
      <w:r w:rsidR="00D15B59" w:rsidRPr="00AE07C0">
        <w:t xml:space="preserve"> определения общего </w:t>
      </w:r>
      <w:r>
        <w:t>качественного</w:t>
      </w:r>
      <w:r w:rsidR="00D15B59" w:rsidRPr="00AE07C0">
        <w:t xml:space="preserve"> фенолов была </w:t>
      </w:r>
      <w:r>
        <w:t>взята по опщепризнной методике</w:t>
      </w:r>
      <w:r w:rsidR="00D15B59" w:rsidRPr="00AE07C0">
        <w:t xml:space="preserve">. </w:t>
      </w:r>
      <w:r w:rsidR="00AB7AAD" w:rsidRPr="00AE07C0">
        <w:t xml:space="preserve">Общее содержание фенолов определяли в миллиграммах </w:t>
      </w:r>
      <w:r>
        <w:t>в пропорции</w:t>
      </w:r>
      <w:r w:rsidR="00AB7AAD" w:rsidRPr="00AE07C0">
        <w:t xml:space="preserve"> галловой кислоты (ГК) на грамм сухого веса листьев. Для приготовления свежего 7,5% раствора </w:t>
      </w:r>
      <w:r>
        <w:t>би</w:t>
      </w:r>
      <w:r w:rsidR="00AB7AAD" w:rsidRPr="00AE07C0">
        <w:t xml:space="preserve">карбоната натрия в мерной колбе растворяли 7,5 г Na2CO3 и доводили объем до 100 мл с использованием </w:t>
      </w:r>
      <w:r>
        <w:t>деионизированной</w:t>
      </w:r>
      <w:r w:rsidR="00AB7AAD" w:rsidRPr="00AE07C0">
        <w:t xml:space="preserve"> воды. </w:t>
      </w:r>
      <w:r w:rsidR="00A644AD" w:rsidRPr="00AE07C0">
        <w:t>Ста</w:t>
      </w:r>
      <w:r>
        <w:t xml:space="preserve">ндартный раствор для сравнения </w:t>
      </w:r>
      <w:r w:rsidR="00A644AD" w:rsidRPr="00AE07C0">
        <w:t xml:space="preserve"> </w:t>
      </w:r>
      <w:r>
        <w:t>подготовили</w:t>
      </w:r>
      <w:r w:rsidR="00A644AD" w:rsidRPr="00AE07C0">
        <w:t xml:space="preserve">, </w:t>
      </w:r>
      <w:r>
        <w:t>измеряя</w:t>
      </w:r>
      <w:r w:rsidR="00A644AD" w:rsidRPr="00AE07C0">
        <w:t xml:space="preserve"> </w:t>
      </w:r>
      <w:r>
        <w:t>200</w:t>
      </w:r>
      <w:r w:rsidR="00A644AD" w:rsidRPr="00AE07C0">
        <w:t xml:space="preserve"> мг галловой кислоты в </w:t>
      </w:r>
      <w:r>
        <w:t>деионизированной</w:t>
      </w:r>
      <w:r w:rsidR="00A644AD" w:rsidRPr="00AE07C0">
        <w:t xml:space="preserve"> воде и доводя объем до 100 мл. </w:t>
      </w:r>
      <w:r w:rsidR="0052354C" w:rsidRPr="00AE07C0">
        <w:rPr>
          <w:lang w:val="kk-KZ"/>
        </w:rPr>
        <w:t xml:space="preserve">Затем </w:t>
      </w:r>
      <w:r w:rsidR="00D15B59" w:rsidRPr="00AE07C0">
        <w:t>проводили серийные разведения для</w:t>
      </w:r>
      <w:r w:rsidR="00D15B59" w:rsidRPr="00AE07C0">
        <w:rPr>
          <w:spacing w:val="-2"/>
        </w:rPr>
        <w:t xml:space="preserve"> </w:t>
      </w:r>
      <w:r w:rsidR="00D15B59" w:rsidRPr="00AE07C0">
        <w:t>получения</w:t>
      </w:r>
      <w:r w:rsidR="00D15B59" w:rsidRPr="00AE07C0">
        <w:rPr>
          <w:spacing w:val="-2"/>
        </w:rPr>
        <w:t xml:space="preserve"> </w:t>
      </w:r>
      <w:r w:rsidR="00D15B59" w:rsidRPr="00AE07C0">
        <w:t>растворов</w:t>
      </w:r>
      <w:r w:rsidR="00D15B59" w:rsidRPr="00AE07C0">
        <w:rPr>
          <w:spacing w:val="-1"/>
        </w:rPr>
        <w:t xml:space="preserve"> </w:t>
      </w:r>
      <w:r w:rsidR="00D15B59" w:rsidRPr="00AE07C0">
        <w:t>галловой</w:t>
      </w:r>
      <w:r w:rsidR="00D15B59" w:rsidRPr="00AE07C0">
        <w:rPr>
          <w:spacing w:val="-2"/>
        </w:rPr>
        <w:t xml:space="preserve"> </w:t>
      </w:r>
      <w:r w:rsidR="00D15B59" w:rsidRPr="00AE07C0">
        <w:t>кислоты</w:t>
      </w:r>
      <w:r w:rsidR="00D15B59" w:rsidRPr="00AE07C0">
        <w:rPr>
          <w:spacing w:val="-2"/>
        </w:rPr>
        <w:t xml:space="preserve"> </w:t>
      </w:r>
      <w:r w:rsidR="00D15B59" w:rsidRPr="00AE07C0">
        <w:t>с</w:t>
      </w:r>
      <w:r w:rsidR="00D15B59" w:rsidRPr="00AE07C0">
        <w:rPr>
          <w:spacing w:val="-1"/>
        </w:rPr>
        <w:t xml:space="preserve"> </w:t>
      </w:r>
      <w:r w:rsidR="00D15B59" w:rsidRPr="00AE07C0">
        <w:t>концентрацией</w:t>
      </w:r>
      <w:r w:rsidR="00D15B59" w:rsidRPr="00AE07C0">
        <w:rPr>
          <w:spacing w:val="-1"/>
        </w:rPr>
        <w:t xml:space="preserve"> </w:t>
      </w:r>
      <w:r>
        <w:t>50</w:t>
      </w:r>
      <w:r w:rsidR="00D15B59" w:rsidRPr="00AE07C0">
        <w:t>,</w:t>
      </w:r>
      <w:r w:rsidR="00D15B59" w:rsidRPr="00AE07C0">
        <w:rPr>
          <w:spacing w:val="-2"/>
        </w:rPr>
        <w:t xml:space="preserve"> </w:t>
      </w:r>
      <w:r>
        <w:t>40</w:t>
      </w:r>
      <w:r w:rsidR="00D15B59" w:rsidRPr="00AE07C0">
        <w:t>,</w:t>
      </w:r>
      <w:r w:rsidR="00D15B59" w:rsidRPr="00AE07C0">
        <w:rPr>
          <w:spacing w:val="-3"/>
        </w:rPr>
        <w:t xml:space="preserve"> </w:t>
      </w:r>
      <w:r>
        <w:t>30</w:t>
      </w:r>
      <w:r w:rsidR="00D15B59" w:rsidRPr="00AE07C0">
        <w:t>,</w:t>
      </w:r>
      <w:r w:rsidR="00D15B59" w:rsidRPr="00AE07C0">
        <w:rPr>
          <w:spacing w:val="-3"/>
        </w:rPr>
        <w:t xml:space="preserve"> </w:t>
      </w:r>
      <w:r>
        <w:t>20</w:t>
      </w:r>
      <w:r w:rsidR="00D15B59" w:rsidRPr="00AE07C0">
        <w:rPr>
          <w:spacing w:val="-1"/>
        </w:rPr>
        <w:t xml:space="preserve"> </w:t>
      </w:r>
      <w:r w:rsidR="00D15B59" w:rsidRPr="00AE07C0">
        <w:t>и</w:t>
      </w:r>
      <w:r w:rsidR="00D15B59" w:rsidRPr="00AE07C0">
        <w:rPr>
          <w:spacing w:val="-2"/>
        </w:rPr>
        <w:t xml:space="preserve"> </w:t>
      </w:r>
      <w:r w:rsidR="0052354C" w:rsidRPr="00AE07C0">
        <w:t>10 мкг/мл</w:t>
      </w:r>
      <w:r w:rsidR="00D15B59" w:rsidRPr="00AE07C0">
        <w:t xml:space="preserve">. Исходные растворы фракций </w:t>
      </w:r>
      <w:r>
        <w:t>растительного экстракта</w:t>
      </w:r>
      <w:r w:rsidR="00D15B59" w:rsidRPr="00AE07C0">
        <w:t xml:space="preserve"> готовили 100 мг растительного экстракта в </w:t>
      </w:r>
      <w:r>
        <w:t>деионизированной</w:t>
      </w:r>
      <w:r w:rsidR="00D15B59" w:rsidRPr="00AE07C0">
        <w:t xml:space="preserve"> воде до общего объема 100 мл. </w:t>
      </w:r>
      <w:r>
        <w:t>Реактивные</w:t>
      </w:r>
      <w:r w:rsidR="00371575" w:rsidRPr="00AE07C0">
        <w:t xml:space="preserve"> смеси готовили, смешивая 0,5 мл раствора каждой фракции с 2,5 мл 10% раствора </w:t>
      </w:r>
      <w:proofErr w:type="gramStart"/>
      <w:r>
        <w:t>раствора</w:t>
      </w:r>
      <w:proofErr w:type="gramEnd"/>
      <w:r>
        <w:t xml:space="preserve"> Фолина</w:t>
      </w:r>
      <w:r w:rsidR="00371575" w:rsidRPr="00AE07C0">
        <w:t>, который готовили в воде с доб</w:t>
      </w:r>
      <w:r>
        <w:t xml:space="preserve">авлением 2,5 мл 7,5% раствора </w:t>
      </w:r>
      <w:r w:rsidR="00371575" w:rsidRPr="00AE07C0">
        <w:t xml:space="preserve">карбоната натрия. </w:t>
      </w:r>
      <w:r w:rsidR="00D15B59" w:rsidRPr="00AE07C0">
        <w:t xml:space="preserve"> </w:t>
      </w:r>
      <w:r w:rsidR="00371575" w:rsidRPr="00AE07C0">
        <w:t>Образцы в пробирках инкубировали в течение 45 минут при температуре 45°C. После</w:t>
      </w:r>
      <w:r w:rsidR="00D15B59" w:rsidRPr="00AE07C0">
        <w:t xml:space="preserve"> оптическую плотность каждого измеряли на спектрофотометре при длине волны </w:t>
      </w:r>
      <w:r>
        <w:t>665</w:t>
      </w:r>
      <w:r w:rsidR="00D15B59" w:rsidRPr="00AE07C0">
        <w:t xml:space="preserve"> нм. </w:t>
      </w:r>
      <w:r w:rsidR="00371575" w:rsidRPr="00AE07C0">
        <w:t xml:space="preserve">Для каждого аналитического испытания готовили </w:t>
      </w:r>
      <w:r>
        <w:t>пять</w:t>
      </w:r>
      <w:r w:rsidR="00371575" w:rsidRPr="00AE07C0">
        <w:t xml:space="preserve"> рабочих </w:t>
      </w:r>
      <w:r>
        <w:t>раствороа</w:t>
      </w:r>
      <w:r w:rsidR="00371575" w:rsidRPr="00AE07C0">
        <w:t xml:space="preserve">, на основе которых вычислялись значения </w:t>
      </w:r>
      <w:r>
        <w:t>медианного</w:t>
      </w:r>
      <w:r w:rsidR="00371575" w:rsidRPr="00AE07C0">
        <w:t xml:space="preserve"> и отклонения</w:t>
      </w:r>
      <w:r w:rsidR="00D15B59" w:rsidRPr="00AE07C0">
        <w:t xml:space="preserve"> [140].</w:t>
      </w:r>
    </w:p>
    <w:p w:rsidR="00354AD4" w:rsidRPr="00AE07C0" w:rsidRDefault="00D15B59" w:rsidP="00663A78">
      <w:pPr>
        <w:spacing w:before="1" w:line="322" w:lineRule="exact"/>
        <w:ind w:firstLine="567"/>
        <w:jc w:val="both"/>
        <w:rPr>
          <w:i/>
          <w:sz w:val="28"/>
        </w:rPr>
      </w:pPr>
      <w:r w:rsidRPr="00AE07C0">
        <w:rPr>
          <w:i/>
          <w:sz w:val="28"/>
        </w:rPr>
        <w:t>Определение</w:t>
      </w:r>
      <w:r w:rsidRPr="00AE07C0">
        <w:rPr>
          <w:i/>
          <w:spacing w:val="-8"/>
          <w:sz w:val="28"/>
        </w:rPr>
        <w:t xml:space="preserve"> </w:t>
      </w:r>
      <w:r w:rsidRPr="00AE07C0">
        <w:rPr>
          <w:i/>
          <w:sz w:val="28"/>
        </w:rPr>
        <w:t>общего</w:t>
      </w:r>
      <w:r w:rsidRPr="00AE07C0">
        <w:rPr>
          <w:i/>
          <w:spacing w:val="-8"/>
          <w:sz w:val="28"/>
        </w:rPr>
        <w:t xml:space="preserve"> </w:t>
      </w:r>
      <w:r w:rsidRPr="00AE07C0">
        <w:rPr>
          <w:i/>
          <w:sz w:val="28"/>
        </w:rPr>
        <w:t>содержания</w:t>
      </w:r>
      <w:r w:rsidRPr="00AE07C0">
        <w:rPr>
          <w:i/>
          <w:spacing w:val="-8"/>
          <w:sz w:val="28"/>
        </w:rPr>
        <w:t xml:space="preserve"> </w:t>
      </w:r>
      <w:r w:rsidRPr="00AE07C0">
        <w:rPr>
          <w:i/>
          <w:spacing w:val="-2"/>
          <w:sz w:val="28"/>
        </w:rPr>
        <w:t>флавоноидов</w:t>
      </w:r>
    </w:p>
    <w:p w:rsidR="00354AD4" w:rsidRPr="00AE07C0" w:rsidRDefault="00371575" w:rsidP="00663A78">
      <w:pPr>
        <w:pStyle w:val="a3"/>
        <w:ind w:left="0" w:firstLine="567"/>
      </w:pPr>
      <w:r w:rsidRPr="00AE07C0">
        <w:t xml:space="preserve">Общее содержание флавоноидов в четырех фракциях </w:t>
      </w:r>
      <w:r w:rsidR="008F492A">
        <w:t>растительного препарата</w:t>
      </w:r>
      <w:r w:rsidRPr="00AE07C0">
        <w:t xml:space="preserve"> (или корней) </w:t>
      </w:r>
      <w:r w:rsidRPr="00AE07C0">
        <w:rPr>
          <w:i/>
        </w:rPr>
        <w:t>R. tianschanicus</w:t>
      </w:r>
      <w:r w:rsidRPr="00AE07C0">
        <w:t xml:space="preserve"> L. опреде</w:t>
      </w:r>
      <w:r w:rsidR="008F492A">
        <w:t>ляли с применением калибровочного раствора</w:t>
      </w:r>
      <w:r w:rsidRPr="00AE07C0">
        <w:t xml:space="preserve">, </w:t>
      </w:r>
      <w:proofErr w:type="gramStart"/>
      <w:r w:rsidRPr="00AE07C0">
        <w:t>построенной</w:t>
      </w:r>
      <w:proofErr w:type="gramEnd"/>
      <w:r w:rsidRPr="00AE07C0">
        <w:t xml:space="preserve"> на стандарте </w:t>
      </w:r>
      <w:r w:rsidR="008F492A">
        <w:t>кверцетин</w:t>
      </w:r>
      <w:r w:rsidRPr="00AE07C0">
        <w:t>.</w:t>
      </w:r>
      <w:r w:rsidR="00D15B59" w:rsidRPr="00AE07C0">
        <w:t xml:space="preserve"> Результаты выражали в миллиграммах эквивалента </w:t>
      </w:r>
      <w:r w:rsidR="008F492A">
        <w:t>кверцетина</w:t>
      </w:r>
      <w:r w:rsidR="00D15B59" w:rsidRPr="00AE07C0">
        <w:rPr>
          <w:spacing w:val="-1"/>
        </w:rPr>
        <w:t xml:space="preserve"> </w:t>
      </w:r>
      <w:r w:rsidR="00D15B59" w:rsidRPr="00AE07C0">
        <w:t xml:space="preserve">на грамм сухой массы экстракта листьев (мг </w:t>
      </w:r>
      <w:r w:rsidR="008F492A">
        <w:t>кверцетина</w:t>
      </w:r>
      <w:r w:rsidR="00D15B59" w:rsidRPr="00AE07C0">
        <w:t xml:space="preserve">/г сухой массы). Калибровочную кривую для </w:t>
      </w:r>
      <w:r w:rsidR="008F492A">
        <w:t>кверцетина</w:t>
      </w:r>
      <w:r w:rsidR="00D15B59" w:rsidRPr="00AE07C0">
        <w:t xml:space="preserve"> строили с использованием серийных разведений, полученных из исходного раствора 100 мкг/мл. </w:t>
      </w:r>
      <w:r w:rsidR="000C3815" w:rsidRPr="00AE07C0">
        <w:t xml:space="preserve">Для приготовления исходного раствора 10 мг </w:t>
      </w:r>
      <w:r w:rsidR="008F492A">
        <w:t>кверцетина</w:t>
      </w:r>
      <w:r w:rsidR="000C3815" w:rsidRPr="00AE07C0">
        <w:t xml:space="preserve"> растворяли в 10 мл </w:t>
      </w:r>
      <w:r w:rsidR="008F492A">
        <w:t>деионизированной</w:t>
      </w:r>
      <w:r w:rsidR="000C3815" w:rsidRPr="00AE07C0">
        <w:t xml:space="preserve"> воды, после чего объем доводили до 100 мл. </w:t>
      </w:r>
      <w:r w:rsidR="00C2241A" w:rsidRPr="00AE07C0">
        <w:t xml:space="preserve">Затем исходный раствор подвергали разведению для получения растворов </w:t>
      </w:r>
      <w:r w:rsidR="008F492A">
        <w:t>кверцетина</w:t>
      </w:r>
      <w:r w:rsidR="00C2241A" w:rsidRPr="00AE07C0">
        <w:t xml:space="preserve"> с концентрациями 10, 30, 40, 50, 70 и 100 мкг/мл. </w:t>
      </w:r>
      <w:r w:rsidR="00F92C44" w:rsidRPr="00AE07C0">
        <w:t xml:space="preserve">Для приготовления рабочего раствора 0,5 мл раствора каждой фракции смешивали с 3 мл метанола, 0,2 мл 10% раствора AlCl3, 0,2 мл 1 М раствора ацетата </w:t>
      </w:r>
      <w:r w:rsidR="008F492A">
        <w:t>натрия</w:t>
      </w:r>
      <w:r w:rsidR="00F92C44" w:rsidRPr="00AE07C0">
        <w:t xml:space="preserve"> и 5 мл дистиллированной воды, после </w:t>
      </w:r>
      <w:r w:rsidR="008F492A">
        <w:t>поддержали</w:t>
      </w:r>
      <w:r w:rsidR="00F92C44" w:rsidRPr="00AE07C0">
        <w:t xml:space="preserve"> при комнатной температуре в течение 30 минут. </w:t>
      </w:r>
      <w:r w:rsidR="008F492A">
        <w:t>Дальнейшие</w:t>
      </w:r>
      <w:r w:rsidR="00474DDA" w:rsidRPr="00AE07C0">
        <w:t xml:space="preserve"> этапы повторяли для каждой из </w:t>
      </w:r>
      <w:r w:rsidR="008F492A">
        <w:t>компонента</w:t>
      </w:r>
      <w:r w:rsidR="00474DDA" w:rsidRPr="00AE07C0">
        <w:t xml:space="preserve">, затем измеряли </w:t>
      </w:r>
      <w:r w:rsidR="008F492A">
        <w:t>абсорбции</w:t>
      </w:r>
      <w:r w:rsidR="00474DDA" w:rsidRPr="00AE07C0">
        <w:t xml:space="preserve"> при длине волны 415 нм. </w:t>
      </w:r>
      <w:r w:rsidR="00D15B59" w:rsidRPr="00AE07C0">
        <w:t xml:space="preserve">Для </w:t>
      </w:r>
      <w:proofErr w:type="gramStart"/>
      <w:r w:rsidR="008F492A">
        <w:t>бланк-</w:t>
      </w:r>
      <w:r w:rsidR="00D15B59" w:rsidRPr="00AE07C0">
        <w:t>контроля</w:t>
      </w:r>
      <w:proofErr w:type="gramEnd"/>
      <w:r w:rsidR="00D15B59" w:rsidRPr="00AE07C0">
        <w:rPr>
          <w:spacing w:val="-2"/>
        </w:rPr>
        <w:t xml:space="preserve"> </w:t>
      </w:r>
      <w:r w:rsidR="00D15B59" w:rsidRPr="00AE07C0">
        <w:t>вместо</w:t>
      </w:r>
      <w:r w:rsidR="00D15B59" w:rsidRPr="00AE07C0">
        <w:rPr>
          <w:spacing w:val="-2"/>
        </w:rPr>
        <w:t xml:space="preserve"> </w:t>
      </w:r>
      <w:r w:rsidR="008F492A">
        <w:t>препарата</w:t>
      </w:r>
      <w:r w:rsidR="00D15B59" w:rsidRPr="00AE07C0">
        <w:rPr>
          <w:spacing w:val="-4"/>
        </w:rPr>
        <w:t xml:space="preserve"> </w:t>
      </w:r>
      <w:r w:rsidR="00D15B59" w:rsidRPr="00AE07C0">
        <w:t>образца</w:t>
      </w:r>
      <w:r w:rsidR="00D15B59" w:rsidRPr="00AE07C0">
        <w:rPr>
          <w:spacing w:val="-2"/>
        </w:rPr>
        <w:t xml:space="preserve"> </w:t>
      </w:r>
      <w:r w:rsidR="008F492A">
        <w:t>приготовили</w:t>
      </w:r>
      <w:r w:rsidR="00D15B59" w:rsidRPr="00AE07C0">
        <w:rPr>
          <w:spacing w:val="-2"/>
        </w:rPr>
        <w:t xml:space="preserve"> </w:t>
      </w:r>
      <w:r w:rsidR="00D15B59" w:rsidRPr="00AE07C0">
        <w:t>рабочий</w:t>
      </w:r>
      <w:r w:rsidR="00D15B59" w:rsidRPr="00AE07C0">
        <w:rPr>
          <w:spacing w:val="-4"/>
        </w:rPr>
        <w:t xml:space="preserve"> </w:t>
      </w:r>
      <w:r w:rsidR="00D15B59" w:rsidRPr="00AE07C0">
        <w:t>раствор с</w:t>
      </w:r>
      <w:r w:rsidR="00D15B59" w:rsidRPr="00AE07C0">
        <w:rPr>
          <w:spacing w:val="-3"/>
        </w:rPr>
        <w:t xml:space="preserve"> </w:t>
      </w:r>
      <w:r w:rsidR="00D15B59" w:rsidRPr="00AE07C0">
        <w:t xml:space="preserve">использованием </w:t>
      </w:r>
      <w:r w:rsidR="008F492A">
        <w:t>деионизированной</w:t>
      </w:r>
      <w:r w:rsidR="00D15B59" w:rsidRPr="00AE07C0">
        <w:t xml:space="preserve"> воды. Образцы готовили в трех экземплярах для каждого аналитического исследования, на основе которых рассчитывали значения среднего и стандартного отклонения [141].</w:t>
      </w:r>
    </w:p>
    <w:p w:rsidR="00354AD4" w:rsidRPr="00AE07C0" w:rsidRDefault="00D15B59" w:rsidP="00663A78">
      <w:pPr>
        <w:spacing w:before="2" w:line="322" w:lineRule="exact"/>
        <w:ind w:firstLine="567"/>
        <w:jc w:val="both"/>
        <w:rPr>
          <w:i/>
          <w:sz w:val="28"/>
        </w:rPr>
      </w:pPr>
      <w:r w:rsidRPr="00AE07C0">
        <w:rPr>
          <w:i/>
          <w:sz w:val="28"/>
        </w:rPr>
        <w:t>Определение</w:t>
      </w:r>
      <w:r w:rsidRPr="00AE07C0">
        <w:rPr>
          <w:i/>
          <w:spacing w:val="-8"/>
          <w:sz w:val="28"/>
        </w:rPr>
        <w:t xml:space="preserve"> </w:t>
      </w:r>
      <w:r w:rsidRPr="00AE07C0">
        <w:rPr>
          <w:i/>
          <w:sz w:val="28"/>
        </w:rPr>
        <w:t>общего</w:t>
      </w:r>
      <w:r w:rsidRPr="00AE07C0">
        <w:rPr>
          <w:i/>
          <w:spacing w:val="-8"/>
          <w:sz w:val="28"/>
        </w:rPr>
        <w:t xml:space="preserve"> </w:t>
      </w:r>
      <w:r w:rsidRPr="00AE07C0">
        <w:rPr>
          <w:i/>
          <w:sz w:val="28"/>
        </w:rPr>
        <w:t>содержания</w:t>
      </w:r>
      <w:r w:rsidRPr="00AE07C0">
        <w:rPr>
          <w:i/>
          <w:spacing w:val="-8"/>
          <w:sz w:val="28"/>
        </w:rPr>
        <w:t xml:space="preserve"> </w:t>
      </w:r>
      <w:r w:rsidRPr="00AE07C0">
        <w:rPr>
          <w:i/>
          <w:spacing w:val="-2"/>
          <w:sz w:val="28"/>
        </w:rPr>
        <w:t>танинов</w:t>
      </w:r>
    </w:p>
    <w:p w:rsidR="00354AD4" w:rsidRPr="00594E42" w:rsidRDefault="00D15B59" w:rsidP="00663A78">
      <w:pPr>
        <w:pStyle w:val="a3"/>
        <w:ind w:left="0" w:firstLine="567"/>
      </w:pPr>
      <w:r w:rsidRPr="00AE07C0">
        <w:t xml:space="preserve">Для определения общего содержания танинов в четырех фракциях листьев </w:t>
      </w:r>
      <w:r w:rsidRPr="00AE07C0">
        <w:rPr>
          <w:i/>
        </w:rPr>
        <w:t xml:space="preserve">R. tianschanicus </w:t>
      </w:r>
      <w:r w:rsidRPr="00AE07C0">
        <w:t>L</w:t>
      </w:r>
      <w:r w:rsidRPr="00AE07C0">
        <w:rPr>
          <w:i/>
        </w:rPr>
        <w:t xml:space="preserve">. </w:t>
      </w:r>
      <w:r w:rsidRPr="00AE07C0">
        <w:t>и является наиболее часто используемой</w:t>
      </w:r>
      <w:r w:rsidRPr="00AE07C0">
        <w:rPr>
          <w:spacing w:val="40"/>
        </w:rPr>
        <w:t xml:space="preserve"> </w:t>
      </w:r>
      <w:r w:rsidRPr="00AE07C0">
        <w:t>процедурой.</w:t>
      </w:r>
      <w:r w:rsidRPr="00AE07C0">
        <w:rPr>
          <w:spacing w:val="80"/>
        </w:rPr>
        <w:t xml:space="preserve"> </w:t>
      </w:r>
      <w:r w:rsidRPr="00AE07C0">
        <w:lastRenderedPageBreak/>
        <w:t>Катехин</w:t>
      </w:r>
      <w:r w:rsidRPr="00AE07C0">
        <w:rPr>
          <w:spacing w:val="80"/>
        </w:rPr>
        <w:t xml:space="preserve"> </w:t>
      </w:r>
      <w:r w:rsidRPr="00AE07C0">
        <w:t>использовали</w:t>
      </w:r>
      <w:r w:rsidRPr="00AE07C0">
        <w:rPr>
          <w:spacing w:val="80"/>
        </w:rPr>
        <w:t xml:space="preserve"> </w:t>
      </w:r>
      <w:r w:rsidRPr="00AE07C0">
        <w:t>в</w:t>
      </w:r>
      <w:r w:rsidRPr="00AE07C0">
        <w:rPr>
          <w:spacing w:val="80"/>
        </w:rPr>
        <w:t xml:space="preserve"> </w:t>
      </w:r>
      <w:r w:rsidRPr="00AE07C0">
        <w:t>качестве</w:t>
      </w:r>
      <w:r w:rsidRPr="00AE07C0">
        <w:rPr>
          <w:spacing w:val="80"/>
        </w:rPr>
        <w:t xml:space="preserve"> </w:t>
      </w:r>
      <w:r w:rsidRPr="00AE07C0">
        <w:t>эталонного</w:t>
      </w:r>
      <w:r w:rsidRPr="00AE07C0">
        <w:rPr>
          <w:spacing w:val="80"/>
        </w:rPr>
        <w:t xml:space="preserve"> </w:t>
      </w:r>
      <w:r w:rsidRPr="00AE07C0">
        <w:t>соединения</w:t>
      </w:r>
      <w:r w:rsidRPr="00AE07C0">
        <w:rPr>
          <w:spacing w:val="80"/>
        </w:rPr>
        <w:t xml:space="preserve"> </w:t>
      </w:r>
      <w:r w:rsidRPr="00AE07C0">
        <w:t>для</w:t>
      </w:r>
      <w:r w:rsidR="00C51514" w:rsidRPr="00AE07C0">
        <w:t xml:space="preserve"> </w:t>
      </w:r>
      <w:r w:rsidRPr="00AE07C0">
        <w:t xml:space="preserve">построения калибровочной кривой. Готовили исходный раствор с концентрацией 100 мкг/мл в метаноле, из которого получали серию разведений для получения концентраций катехина 10, 30, 50, 70 и 100 мкг/мл. Готовили свежеприготовленный 4%-ный раствор ванилина в метаноле. Исходные растворы фракций с концентрацией 100 мкг/мл готовили с использованием метанола в качестве растворителя. </w:t>
      </w:r>
      <w:r w:rsidR="00145D00" w:rsidRPr="00AE07C0">
        <w:t xml:space="preserve">Для получения рабочего раствора 0,5 мл раствора каждой фракции смешивали с 3 мл раствора ванилина и 1,5 мл концентрированной HCl. Смесь инкубировали в течение 15 минут, после чего измеряли поглощение при 500 нм, используя в качестве контрольного раствора рабочий раствор, приготовленный с метанолом вместо экстракта образца. </w:t>
      </w:r>
      <w:r w:rsidR="008947AC" w:rsidRPr="00AE07C0">
        <w:t xml:space="preserve">Все рабочие образцы анализировали в трех повторностях, на основе которых вычислялись значения среднего и стандартного отклонения </w:t>
      </w:r>
      <w:r w:rsidRPr="00AE07C0">
        <w:t>[142].</w:t>
      </w:r>
    </w:p>
    <w:p w:rsidR="00354AD4" w:rsidRDefault="00354AD4" w:rsidP="00C51514">
      <w:pPr>
        <w:pStyle w:val="a3"/>
        <w:spacing w:before="8"/>
        <w:ind w:left="0" w:firstLine="709"/>
        <w:jc w:val="left"/>
      </w:pPr>
    </w:p>
    <w:p w:rsidR="00354AD4" w:rsidRDefault="00663A78" w:rsidP="00663A78">
      <w:pPr>
        <w:pStyle w:val="2"/>
        <w:ind w:left="0" w:firstLine="567"/>
      </w:pPr>
      <w:r>
        <w:t xml:space="preserve">2.3 </w:t>
      </w:r>
      <w:r w:rsidR="00D15B59">
        <w:t xml:space="preserve">Определение летучих органических </w:t>
      </w:r>
      <w:r w:rsidR="004A1176">
        <w:t>соедин</w:t>
      </w:r>
      <w:r w:rsidR="004A1176" w:rsidRPr="00762803">
        <w:t>ений</w:t>
      </w:r>
      <w:r w:rsidR="00D15B59">
        <w:t xml:space="preserve"> методом газового хроматографа с масс – спектрометрическим детектированием</w:t>
      </w:r>
    </w:p>
    <w:p w:rsidR="00354AD4" w:rsidRDefault="00D15B59" w:rsidP="00663A78">
      <w:pPr>
        <w:pStyle w:val="a3"/>
        <w:ind w:left="0" w:firstLine="567"/>
      </w:pPr>
      <w:r>
        <w:t>Компонентный состав эфирных масел был исследован на газовом хроматографе TRACE 1310 (Thermo Fisher Scientific, США) с тройным квадрупольным масс-спектрометрическим детектором TSQ 8000 (Thermo Fisher Scientific, США). Хроматографическое разделение осуществляли с использованием капиллярной колонки TG-5SILMS (30 м × 0.25 мм × 0.25 мкм).</w:t>
      </w:r>
      <w:r w:rsidR="008F492A">
        <w:t xml:space="preserve"> Г</w:t>
      </w:r>
      <w:r>
        <w:t>елий с постоянным потоком 1 мл/мин</w:t>
      </w:r>
      <w:r w:rsidR="008F492A">
        <w:t xml:space="preserve"> был подобран в качестве газа - носителя</w:t>
      </w:r>
      <w:r>
        <w:t xml:space="preserve">. </w:t>
      </w:r>
      <w:r w:rsidR="008F492A">
        <w:t>Изначальная</w:t>
      </w:r>
      <w:r>
        <w:t xml:space="preserve"> температура термостата колонок </w:t>
      </w:r>
      <w:r w:rsidR="008F492A">
        <w:t>6</w:t>
      </w:r>
      <w:r>
        <w:t>0</w:t>
      </w:r>
      <w:proofErr w:type="gramStart"/>
      <w:r>
        <w:t>ºС</w:t>
      </w:r>
      <w:proofErr w:type="gramEnd"/>
      <w:r>
        <w:t xml:space="preserve"> с </w:t>
      </w:r>
      <w:r w:rsidR="008F492A">
        <w:t>удерживанием</w:t>
      </w:r>
      <w:r>
        <w:t xml:space="preserve"> в </w:t>
      </w:r>
      <w:r w:rsidR="008F492A">
        <w:t>3</w:t>
      </w:r>
      <w:r>
        <w:t xml:space="preserve"> мин. </w:t>
      </w:r>
      <w:r w:rsidR="008F492A">
        <w:t>Далее,</w:t>
      </w:r>
      <w:r>
        <w:t xml:space="preserve"> термостат</w:t>
      </w:r>
      <w:r w:rsidR="008F492A">
        <w:t xml:space="preserve"> колонок</w:t>
      </w:r>
      <w:r>
        <w:t xml:space="preserve"> нагревали до </w:t>
      </w:r>
      <w:r w:rsidR="008F492A">
        <w:t>190</w:t>
      </w:r>
      <w:r>
        <w:t xml:space="preserve">ºС со скоростью </w:t>
      </w:r>
      <w:r w:rsidR="008F492A">
        <w:t>4</w:t>
      </w:r>
      <w:r>
        <w:t xml:space="preserve">ºС/мин с </w:t>
      </w:r>
      <w:r w:rsidR="008F492A">
        <w:t>удерживанием</w:t>
      </w:r>
      <w:r>
        <w:t xml:space="preserve"> в 1 мин, </w:t>
      </w:r>
      <w:r w:rsidR="008F492A">
        <w:t>поднимали</w:t>
      </w:r>
      <w:r>
        <w:t xml:space="preserve"> д</w:t>
      </w:r>
      <w:r w:rsidR="008F492A">
        <w:t>о 285ºС со скоростью 10ºС/мин с удерживанием</w:t>
      </w:r>
      <w:r>
        <w:t xml:space="preserve"> 10 мин, с последующим уменьшением температуры до исходного состояния 70 ºС. Температура </w:t>
      </w:r>
      <w:r w:rsidR="008F492A">
        <w:t>испарителя</w:t>
      </w:r>
      <w:r>
        <w:t xml:space="preserve"> 250 ºС и масс-спектрометрического </w:t>
      </w:r>
      <w:r w:rsidR="008F492A">
        <w:t>ионного источника</w:t>
      </w:r>
      <w:r>
        <w:t xml:space="preserve"> 285 ºС. </w:t>
      </w:r>
      <w:r w:rsidR="008F492A">
        <w:t>Полученного обьема</w:t>
      </w:r>
      <w:r>
        <w:t xml:space="preserve"> вводили в объеме 1 мкл</w:t>
      </w:r>
      <w:r>
        <w:rPr>
          <w:spacing w:val="80"/>
        </w:rPr>
        <w:t xml:space="preserve"> </w:t>
      </w:r>
      <w:r w:rsidR="008F492A">
        <w:t xml:space="preserve">в режиме с разделением потока </w:t>
      </w:r>
      <w:r>
        <w:t xml:space="preserve">1:10. Режим </w:t>
      </w:r>
      <w:r w:rsidR="008F492A">
        <w:t xml:space="preserve">электронного </w:t>
      </w:r>
      <w:r>
        <w:t>ионизации</w:t>
      </w:r>
      <w:r w:rsidR="008F492A">
        <w:t xml:space="preserve"> был подобран</w:t>
      </w:r>
      <w:r>
        <w:t xml:space="preserve"> 70 эВ, температура источника </w:t>
      </w:r>
      <w:r w:rsidR="008F492A">
        <w:t>трансфера ионов</w:t>
      </w:r>
      <w:r>
        <w:t xml:space="preserve"> 230°C, режим сканирования </w:t>
      </w:r>
      <w:r w:rsidR="008F492A">
        <w:t>полного сканирования</w:t>
      </w:r>
      <w:r>
        <w:t xml:space="preserve"> в интервале пределов значений m/z 50-</w:t>
      </w:r>
      <w:r w:rsidR="008F492A">
        <w:t>500</w:t>
      </w:r>
      <w:r>
        <w:t xml:space="preserve">. Процесс </w:t>
      </w:r>
      <w:r w:rsidR="008F492A">
        <w:t>подбора условия хроматографических компонентов</w:t>
      </w:r>
      <w:r>
        <w:t xml:space="preserve"> </w:t>
      </w:r>
      <w:r w:rsidR="008F492A">
        <w:t>подбирали</w:t>
      </w:r>
      <w:r>
        <w:t xml:space="preserve"> с помощью программы X</w:t>
      </w:r>
      <w:r w:rsidR="008F492A">
        <w:t>-</w:t>
      </w:r>
      <w:r>
        <w:t xml:space="preserve">Calibur. </w:t>
      </w:r>
      <w:proofErr w:type="gramStart"/>
      <w:r w:rsidR="008F492A">
        <w:t>Все летучие компоненты</w:t>
      </w:r>
      <w:r>
        <w:t xml:space="preserve">, извлеченные из </w:t>
      </w:r>
      <w:r w:rsidR="008F492A">
        <w:t xml:space="preserve">растительного </w:t>
      </w:r>
      <w:r>
        <w:t xml:space="preserve">экстракций, </w:t>
      </w:r>
      <w:r w:rsidR="008F492A">
        <w:t xml:space="preserve">были </w:t>
      </w:r>
      <w:r>
        <w:t xml:space="preserve">идентифицированы на основании времени удерживания ГХ на колонке с применением библиотеки </w:t>
      </w:r>
      <w:r w:rsidR="008F492A">
        <w:t>качественного</w:t>
      </w:r>
      <w:r>
        <w:t xml:space="preserve"> масс-спектров с данными </w:t>
      </w:r>
      <w:r w:rsidR="008F492A">
        <w:t>масс-спектров</w:t>
      </w:r>
      <w:r>
        <w:t xml:space="preserve"> компьютера природных </w:t>
      </w:r>
      <w:r w:rsidR="008F492A">
        <w:t>компонентов</w:t>
      </w:r>
      <w:r>
        <w:t xml:space="preserve"> «NIST» (National Institute of Standardization &amp; Technology (NIST) data for GC-MS systems) [143].</w:t>
      </w:r>
      <w:proofErr w:type="gramEnd"/>
    </w:p>
    <w:p w:rsidR="00354AD4" w:rsidRDefault="00354AD4" w:rsidP="00C51514">
      <w:pPr>
        <w:pStyle w:val="a3"/>
        <w:ind w:left="0" w:firstLine="709"/>
        <w:jc w:val="left"/>
      </w:pPr>
    </w:p>
    <w:p w:rsidR="00354AD4" w:rsidRDefault="00663A78" w:rsidP="00663A78">
      <w:pPr>
        <w:pStyle w:val="a5"/>
        <w:numPr>
          <w:ilvl w:val="1"/>
          <w:numId w:val="11"/>
        </w:numPr>
        <w:spacing w:line="319" w:lineRule="exact"/>
        <w:ind w:right="0" w:hanging="502"/>
        <w:rPr>
          <w:b/>
          <w:sz w:val="28"/>
        </w:rPr>
      </w:pPr>
      <w:r>
        <w:rPr>
          <w:b/>
          <w:sz w:val="28"/>
        </w:rPr>
        <w:t xml:space="preserve"> </w:t>
      </w:r>
      <w:r w:rsidR="00D15B59">
        <w:rPr>
          <w:b/>
          <w:sz w:val="28"/>
        </w:rPr>
        <w:t>Методы</w:t>
      </w:r>
      <w:r w:rsidR="00D15B59">
        <w:rPr>
          <w:b/>
          <w:spacing w:val="-12"/>
          <w:sz w:val="28"/>
        </w:rPr>
        <w:t xml:space="preserve"> </w:t>
      </w:r>
      <w:r w:rsidR="00D15B59">
        <w:rPr>
          <w:b/>
          <w:sz w:val="28"/>
        </w:rPr>
        <w:t>определения</w:t>
      </w:r>
      <w:r w:rsidR="00D15B59">
        <w:rPr>
          <w:b/>
          <w:spacing w:val="-8"/>
          <w:sz w:val="28"/>
        </w:rPr>
        <w:t xml:space="preserve"> </w:t>
      </w:r>
      <w:r w:rsidR="00D15B59">
        <w:rPr>
          <w:b/>
          <w:sz w:val="28"/>
        </w:rPr>
        <w:t>токсичности</w:t>
      </w:r>
      <w:r w:rsidR="00D15B59">
        <w:rPr>
          <w:b/>
          <w:spacing w:val="-8"/>
          <w:sz w:val="28"/>
        </w:rPr>
        <w:t xml:space="preserve"> </w:t>
      </w:r>
      <w:r w:rsidR="00D15B59">
        <w:rPr>
          <w:b/>
          <w:sz w:val="28"/>
        </w:rPr>
        <w:t>экстракта</w:t>
      </w:r>
      <w:r w:rsidR="00D15B59">
        <w:rPr>
          <w:b/>
          <w:spacing w:val="-2"/>
          <w:sz w:val="28"/>
        </w:rPr>
        <w:t xml:space="preserve"> </w:t>
      </w:r>
      <w:r w:rsidR="00D15B59">
        <w:rPr>
          <w:b/>
          <w:i/>
          <w:sz w:val="28"/>
        </w:rPr>
        <w:t>R.</w:t>
      </w:r>
      <w:r w:rsidR="00D15B59">
        <w:rPr>
          <w:b/>
          <w:i/>
          <w:spacing w:val="-9"/>
          <w:sz w:val="28"/>
        </w:rPr>
        <w:t xml:space="preserve"> </w:t>
      </w:r>
      <w:r w:rsidR="00D15B59">
        <w:rPr>
          <w:b/>
          <w:i/>
          <w:sz w:val="28"/>
        </w:rPr>
        <w:t>tianschanicus</w:t>
      </w:r>
      <w:r w:rsidR="00D15B59">
        <w:rPr>
          <w:b/>
          <w:i/>
          <w:spacing w:val="-5"/>
          <w:sz w:val="28"/>
        </w:rPr>
        <w:t xml:space="preserve"> </w:t>
      </w:r>
      <w:r w:rsidR="00D15B59">
        <w:rPr>
          <w:b/>
          <w:spacing w:val="-5"/>
          <w:sz w:val="28"/>
        </w:rPr>
        <w:t>L</w:t>
      </w:r>
      <w:r w:rsidR="00D15B59">
        <w:rPr>
          <w:b/>
          <w:i/>
          <w:spacing w:val="-5"/>
          <w:sz w:val="28"/>
        </w:rPr>
        <w:t>.</w:t>
      </w:r>
    </w:p>
    <w:p w:rsidR="00C51514" w:rsidRPr="00B76676" w:rsidRDefault="00C51514" w:rsidP="00663A78">
      <w:pPr>
        <w:ind w:firstLine="567"/>
        <w:jc w:val="both"/>
        <w:rPr>
          <w:b/>
          <w:color w:val="FF0000"/>
          <w:sz w:val="28"/>
          <w:szCs w:val="28"/>
          <w:lang w:val="kk-KZ"/>
        </w:rPr>
      </w:pPr>
      <w:r w:rsidRPr="00657E76">
        <w:rPr>
          <w:sz w:val="28"/>
          <w:szCs w:val="28"/>
        </w:rPr>
        <w:t>Все  экспериментальные работы  с лабораторными  животными</w:t>
      </w:r>
      <w:r>
        <w:rPr>
          <w:sz w:val="28"/>
          <w:szCs w:val="28"/>
        </w:rPr>
        <w:t xml:space="preserve"> </w:t>
      </w:r>
      <w:r w:rsidRPr="00657E76">
        <w:rPr>
          <w:sz w:val="28"/>
          <w:szCs w:val="28"/>
        </w:rPr>
        <w:t xml:space="preserve"> проводились после положительного решения этической комиссии </w:t>
      </w:r>
      <w:r w:rsidRPr="00657E76">
        <w:rPr>
          <w:sz w:val="28"/>
          <w:szCs w:val="28"/>
          <w:lang w:val="kk-KZ"/>
        </w:rPr>
        <w:t xml:space="preserve">РГП на ПХВ </w:t>
      </w:r>
      <w:r w:rsidRPr="00657E76">
        <w:rPr>
          <w:sz w:val="28"/>
          <w:szCs w:val="28"/>
        </w:rPr>
        <w:t>Института </w:t>
      </w:r>
      <w:hyperlink r:id="rId11" w:tooltip="Узнайте больше о цитологии на тематических страницах ScienceDirect, созданных с помощью искусственного интеллекта." w:history="1">
        <w:r w:rsidRPr="00657E76">
          <w:rPr>
            <w:sz w:val="28"/>
            <w:szCs w:val="28"/>
            <w:lang w:val="kk-KZ"/>
          </w:rPr>
          <w:t>генетики</w:t>
        </w:r>
      </w:hyperlink>
      <w:r w:rsidRPr="00657E76">
        <w:rPr>
          <w:sz w:val="28"/>
          <w:szCs w:val="28"/>
        </w:rPr>
        <w:t xml:space="preserve"> и </w:t>
      </w:r>
      <w:r w:rsidRPr="00657E76">
        <w:rPr>
          <w:sz w:val="28"/>
          <w:szCs w:val="28"/>
          <w:lang w:val="kk-KZ"/>
        </w:rPr>
        <w:t xml:space="preserve">физиологии КН МНВО РК </w:t>
      </w:r>
      <w:r w:rsidRPr="00657E76">
        <w:rPr>
          <w:sz w:val="28"/>
          <w:szCs w:val="28"/>
        </w:rPr>
        <w:t>(</w:t>
      </w:r>
      <w:r w:rsidRPr="00657E76">
        <w:rPr>
          <w:sz w:val="28"/>
          <w:szCs w:val="28"/>
          <w:lang w:val="kk-KZ"/>
        </w:rPr>
        <w:t>Алматы, Казахстан</w:t>
      </w:r>
      <w:r w:rsidRPr="00657E76">
        <w:rPr>
          <w:sz w:val="28"/>
          <w:szCs w:val="28"/>
        </w:rPr>
        <w:t>)</w:t>
      </w:r>
      <w:r w:rsidRPr="00657E76">
        <w:rPr>
          <w:sz w:val="28"/>
          <w:szCs w:val="28"/>
          <w:lang w:val="kk-KZ"/>
        </w:rPr>
        <w:t xml:space="preserve">. </w:t>
      </w:r>
      <w:r w:rsidRPr="00657E76">
        <w:rPr>
          <w:sz w:val="28"/>
          <w:szCs w:val="28"/>
        </w:rPr>
        <w:t xml:space="preserve"> Срок действия с 01.09.2022 по 31.12.2025. Номер протокола №5. </w:t>
      </w:r>
      <w:r w:rsidRPr="00B76676">
        <w:rPr>
          <w:sz w:val="28"/>
          <w:szCs w:val="28"/>
        </w:rPr>
        <w:t>Приложение</w:t>
      </w:r>
      <w:r w:rsidRPr="00B76676">
        <w:rPr>
          <w:color w:val="FF0000"/>
          <w:sz w:val="28"/>
          <w:szCs w:val="28"/>
        </w:rPr>
        <w:t xml:space="preserve"> </w:t>
      </w:r>
      <w:r w:rsidRPr="00B76676">
        <w:rPr>
          <w:sz w:val="28"/>
          <w:szCs w:val="28"/>
          <w:lang w:val="kk-KZ"/>
        </w:rPr>
        <w:t>В</w:t>
      </w:r>
      <w:r>
        <w:rPr>
          <w:sz w:val="28"/>
          <w:szCs w:val="28"/>
          <w:lang w:val="kk-KZ"/>
        </w:rPr>
        <w:t>.</w:t>
      </w:r>
    </w:p>
    <w:p w:rsidR="00C51514" w:rsidRPr="00657E76" w:rsidRDefault="00C51514" w:rsidP="00663A78">
      <w:pPr>
        <w:ind w:firstLine="567"/>
        <w:jc w:val="both"/>
        <w:rPr>
          <w:color w:val="FF0000"/>
          <w:sz w:val="28"/>
          <w:szCs w:val="28"/>
        </w:rPr>
      </w:pPr>
      <w:r w:rsidRPr="00E431BB">
        <w:rPr>
          <w:color w:val="222222"/>
          <w:sz w:val="28"/>
          <w:szCs w:val="28"/>
          <w:shd w:val="clear" w:color="auto" w:fill="FFFFFF"/>
        </w:rPr>
        <w:t xml:space="preserve">Все исследования на </w:t>
      </w:r>
      <w:r w:rsidR="008F492A">
        <w:rPr>
          <w:color w:val="222222"/>
          <w:sz w:val="28"/>
          <w:szCs w:val="28"/>
          <w:shd w:val="clear" w:color="auto" w:fill="FFFFFF"/>
        </w:rPr>
        <w:t>крысах</w:t>
      </w:r>
      <w:r w:rsidRPr="00E431BB">
        <w:rPr>
          <w:color w:val="222222"/>
          <w:sz w:val="28"/>
          <w:szCs w:val="28"/>
          <w:shd w:val="clear" w:color="auto" w:fill="FFFFFF"/>
        </w:rPr>
        <w:t xml:space="preserve"> проводились в </w:t>
      </w:r>
      <w:r w:rsidR="008F492A">
        <w:rPr>
          <w:color w:val="222222"/>
          <w:sz w:val="28"/>
          <w:szCs w:val="28"/>
          <w:shd w:val="clear" w:color="auto" w:fill="FFFFFF"/>
        </w:rPr>
        <w:t>рамках</w:t>
      </w:r>
      <w:r w:rsidRPr="00E431BB">
        <w:rPr>
          <w:color w:val="222222"/>
          <w:sz w:val="28"/>
          <w:szCs w:val="28"/>
          <w:shd w:val="clear" w:color="auto" w:fill="FFFFFF"/>
        </w:rPr>
        <w:t xml:space="preserve"> с этическими </w:t>
      </w:r>
      <w:r w:rsidR="008F492A">
        <w:rPr>
          <w:color w:val="222222"/>
          <w:sz w:val="28"/>
          <w:szCs w:val="28"/>
          <w:shd w:val="clear" w:color="auto" w:fill="FFFFFF"/>
        </w:rPr>
        <w:lastRenderedPageBreak/>
        <w:t xml:space="preserve">позициями и </w:t>
      </w:r>
      <w:r w:rsidRPr="00E431BB">
        <w:rPr>
          <w:color w:val="222222"/>
          <w:sz w:val="28"/>
          <w:szCs w:val="28"/>
          <w:shd w:val="clear" w:color="auto" w:fill="FFFFFF"/>
        </w:rPr>
        <w:t>Руководством «Правила проведения доклинических исследований, биомедицинских экспериментов и клинических исследований в Республи</w:t>
      </w:r>
      <w:r w:rsidR="008F492A">
        <w:rPr>
          <w:color w:val="222222"/>
          <w:sz w:val="28"/>
          <w:szCs w:val="28"/>
          <w:shd w:val="clear" w:color="auto" w:fill="FFFFFF"/>
        </w:rPr>
        <w:t>ке Казахстан» (от 25.07.</w:t>
      </w:r>
      <w:r w:rsidRPr="00E431BB">
        <w:rPr>
          <w:color w:val="222222"/>
          <w:sz w:val="28"/>
          <w:szCs w:val="28"/>
          <w:shd w:val="clear" w:color="auto" w:fill="FFFFFF"/>
        </w:rPr>
        <w:t>2007 г. № 442)</w:t>
      </w:r>
      <w:r w:rsidRPr="00C37045">
        <w:rPr>
          <w:color w:val="222222"/>
          <w:sz w:val="28"/>
          <w:szCs w:val="28"/>
          <w:shd w:val="clear" w:color="auto" w:fill="FFFFFF"/>
        </w:rPr>
        <w:t xml:space="preserve"> [</w:t>
      </w:r>
      <w:r w:rsidRPr="003621B1">
        <w:rPr>
          <w:color w:val="222222"/>
          <w:sz w:val="28"/>
          <w:szCs w:val="28"/>
          <w:shd w:val="clear" w:color="auto" w:fill="FFFFFF"/>
        </w:rPr>
        <w:t>144</w:t>
      </w:r>
      <w:r w:rsidRPr="00C37045">
        <w:rPr>
          <w:color w:val="222222"/>
          <w:sz w:val="28"/>
          <w:szCs w:val="28"/>
          <w:shd w:val="clear" w:color="auto" w:fill="FFFFFF"/>
        </w:rPr>
        <w:t>]</w:t>
      </w:r>
      <w:r w:rsidRPr="00E431BB">
        <w:rPr>
          <w:color w:val="222222"/>
          <w:sz w:val="28"/>
          <w:szCs w:val="28"/>
          <w:shd w:val="clear" w:color="auto" w:fill="FFFFFF"/>
        </w:rPr>
        <w:t>.</w:t>
      </w:r>
    </w:p>
    <w:p w:rsidR="00C51514" w:rsidRPr="00E431BB" w:rsidRDefault="00C51514" w:rsidP="00663A78">
      <w:pPr>
        <w:ind w:firstLine="567"/>
        <w:jc w:val="both"/>
        <w:rPr>
          <w:i/>
          <w:sz w:val="28"/>
          <w:szCs w:val="28"/>
        </w:rPr>
      </w:pPr>
      <w:r w:rsidRPr="00E431BB">
        <w:rPr>
          <w:sz w:val="28"/>
          <w:szCs w:val="28"/>
        </w:rPr>
        <w:t xml:space="preserve">Для определения экспериментальной дозы и токсичности экстракта растения </w:t>
      </w:r>
      <w:r w:rsidRPr="00E431BB">
        <w:rPr>
          <w:i/>
          <w:sz w:val="28"/>
          <w:szCs w:val="28"/>
          <w:lang w:val="en-US"/>
        </w:rPr>
        <w:t>R</w:t>
      </w:r>
      <w:r w:rsidRPr="00E431BB">
        <w:rPr>
          <w:i/>
          <w:sz w:val="28"/>
          <w:szCs w:val="28"/>
        </w:rPr>
        <w:t xml:space="preserve">. </w:t>
      </w:r>
      <w:r w:rsidRPr="00E431BB">
        <w:rPr>
          <w:i/>
          <w:sz w:val="28"/>
          <w:szCs w:val="28"/>
          <w:lang w:val="en-US"/>
        </w:rPr>
        <w:t>tianschanicus</w:t>
      </w:r>
      <w:r w:rsidRPr="00E431BB">
        <w:rPr>
          <w:sz w:val="28"/>
          <w:szCs w:val="28"/>
        </w:rPr>
        <w:t xml:space="preserve"> </w:t>
      </w:r>
      <w:r w:rsidR="00663A78" w:rsidRPr="00663A78">
        <w:rPr>
          <w:sz w:val="28"/>
          <w:szCs w:val="28"/>
        </w:rPr>
        <w:t>L.</w:t>
      </w:r>
      <w:r w:rsidR="00663A78">
        <w:t xml:space="preserve"> </w:t>
      </w:r>
      <w:r w:rsidRPr="00E431BB">
        <w:rPr>
          <w:sz w:val="28"/>
          <w:szCs w:val="28"/>
        </w:rPr>
        <w:t xml:space="preserve">был использован </w:t>
      </w:r>
      <w:r w:rsidRPr="00E431BB">
        <w:rPr>
          <w:sz w:val="28"/>
          <w:szCs w:val="28"/>
          <w:lang w:val="kk-KZ"/>
        </w:rPr>
        <w:t>сухой</w:t>
      </w:r>
      <w:r w:rsidRPr="00E431BB">
        <w:rPr>
          <w:sz w:val="28"/>
          <w:szCs w:val="28"/>
        </w:rPr>
        <w:t xml:space="preserve"> экстракт</w:t>
      </w:r>
      <w:r w:rsidRPr="00E431BB">
        <w:rPr>
          <w:i/>
          <w:sz w:val="28"/>
          <w:szCs w:val="28"/>
        </w:rPr>
        <w:t>.</w:t>
      </w:r>
      <w:r w:rsidR="001D19A3">
        <w:rPr>
          <w:i/>
          <w:sz w:val="28"/>
          <w:szCs w:val="28"/>
        </w:rPr>
        <w:t xml:space="preserve"> </w:t>
      </w:r>
    </w:p>
    <w:p w:rsidR="00C51514" w:rsidRDefault="00C51514" w:rsidP="00663A78">
      <w:pPr>
        <w:ind w:firstLine="567"/>
        <w:jc w:val="both"/>
        <w:rPr>
          <w:sz w:val="28"/>
          <w:szCs w:val="28"/>
          <w:lang w:val="kk-KZ"/>
        </w:rPr>
      </w:pPr>
      <w:r w:rsidRPr="00E431BB">
        <w:rPr>
          <w:sz w:val="28"/>
          <w:szCs w:val="28"/>
        </w:rPr>
        <w:t xml:space="preserve">Изучение острой, хронической токсичности </w:t>
      </w:r>
      <w:r w:rsidR="008F492A">
        <w:rPr>
          <w:sz w:val="28"/>
          <w:szCs w:val="28"/>
        </w:rPr>
        <w:t>растительного сырья</w:t>
      </w:r>
      <w:r w:rsidRPr="00E431BB">
        <w:rPr>
          <w:sz w:val="28"/>
          <w:szCs w:val="28"/>
        </w:rPr>
        <w:t xml:space="preserve">, проводилось на белых лабораторных крысах. </w:t>
      </w:r>
      <w:r w:rsidR="008F492A">
        <w:rPr>
          <w:sz w:val="28"/>
          <w:szCs w:val="28"/>
        </w:rPr>
        <w:t>Крысы</w:t>
      </w:r>
      <w:r w:rsidRPr="00E431BB">
        <w:rPr>
          <w:sz w:val="28"/>
          <w:szCs w:val="28"/>
        </w:rPr>
        <w:t xml:space="preserve"> </w:t>
      </w:r>
      <w:r w:rsidR="008F492A">
        <w:rPr>
          <w:sz w:val="28"/>
          <w:szCs w:val="28"/>
        </w:rPr>
        <w:t>были помещены</w:t>
      </w:r>
      <w:r w:rsidR="00762803">
        <w:rPr>
          <w:sz w:val="28"/>
          <w:szCs w:val="28"/>
        </w:rPr>
        <w:t xml:space="preserve"> в клетках группами по</w:t>
      </w:r>
      <w:r w:rsidRPr="007570C3">
        <w:rPr>
          <w:sz w:val="28"/>
          <w:szCs w:val="28"/>
        </w:rPr>
        <w:t xml:space="preserve"> 5 осо</w:t>
      </w:r>
      <w:r w:rsidRPr="00762803">
        <w:rPr>
          <w:sz w:val="28"/>
          <w:szCs w:val="28"/>
        </w:rPr>
        <w:t>б</w:t>
      </w:r>
      <w:r w:rsidR="001D19A3" w:rsidRPr="00762803">
        <w:rPr>
          <w:sz w:val="28"/>
          <w:szCs w:val="28"/>
        </w:rPr>
        <w:t>ей</w:t>
      </w:r>
      <w:r w:rsidRPr="007570C3">
        <w:rPr>
          <w:sz w:val="28"/>
          <w:szCs w:val="28"/>
        </w:rPr>
        <w:t xml:space="preserve"> в каждой </w:t>
      </w:r>
      <w:r w:rsidR="008F492A">
        <w:rPr>
          <w:sz w:val="28"/>
          <w:szCs w:val="28"/>
        </w:rPr>
        <w:t>клетке</w:t>
      </w:r>
      <w:r w:rsidRPr="007570C3">
        <w:rPr>
          <w:sz w:val="28"/>
          <w:szCs w:val="28"/>
        </w:rPr>
        <w:t>.</w:t>
      </w:r>
      <w:r w:rsidRPr="00E431BB">
        <w:rPr>
          <w:sz w:val="28"/>
          <w:szCs w:val="28"/>
        </w:rPr>
        <w:t xml:space="preserve"> В качестве подстила</w:t>
      </w:r>
      <w:r w:rsidR="008F492A">
        <w:rPr>
          <w:sz w:val="28"/>
          <w:szCs w:val="28"/>
        </w:rPr>
        <w:t xml:space="preserve"> была использована</w:t>
      </w:r>
      <w:r w:rsidRPr="00E431BB">
        <w:rPr>
          <w:sz w:val="28"/>
          <w:szCs w:val="28"/>
        </w:rPr>
        <w:t xml:space="preserve"> древесные опилки. Температура воздуха в </w:t>
      </w:r>
      <w:r w:rsidR="00B40DC8">
        <w:rPr>
          <w:sz w:val="28"/>
          <w:szCs w:val="28"/>
        </w:rPr>
        <w:t xml:space="preserve">вентилируемом </w:t>
      </w:r>
      <w:proofErr w:type="gramStart"/>
      <w:r w:rsidRPr="00E431BB">
        <w:rPr>
          <w:sz w:val="28"/>
          <w:szCs w:val="28"/>
        </w:rPr>
        <w:t>помещениях</w:t>
      </w:r>
      <w:proofErr w:type="gramEnd"/>
      <w:r w:rsidRPr="00E431BB">
        <w:rPr>
          <w:sz w:val="28"/>
          <w:szCs w:val="28"/>
        </w:rPr>
        <w:t xml:space="preserve"> вивария поддерживалась в диапазоне 18-20⸰ C при относительной влажности 60-70%. Экспериментальные животные содержались в стандартных условиях на рационе вивария. </w:t>
      </w:r>
    </w:p>
    <w:p w:rsidR="00762803" w:rsidRDefault="00D15B59" w:rsidP="00663A78">
      <w:pPr>
        <w:pStyle w:val="a3"/>
        <w:ind w:left="0" w:firstLine="567"/>
        <w:rPr>
          <w:lang w:val="kk-KZ"/>
        </w:rPr>
      </w:pPr>
      <w:r>
        <w:t xml:space="preserve">Для оценки острой токсичности животным однократно перорально </w:t>
      </w:r>
      <w:r w:rsidRPr="00762803">
        <w:t xml:space="preserve">вводили </w:t>
      </w:r>
      <w:r w:rsidR="00762803" w:rsidRPr="00762803">
        <w:rPr>
          <w:lang w:val="kk-KZ"/>
        </w:rPr>
        <w:t>БАК</w:t>
      </w:r>
      <w:r w:rsidR="001D19A3" w:rsidRPr="00762803">
        <w:t xml:space="preserve"> спиртового экстракта корней </w:t>
      </w:r>
      <w:r w:rsidR="00762803" w:rsidRPr="00762803">
        <w:rPr>
          <w:i/>
        </w:rPr>
        <w:t>R</w:t>
      </w:r>
      <w:r w:rsidR="00762803" w:rsidRPr="00762803">
        <w:rPr>
          <w:i/>
          <w:lang w:val="kk-KZ"/>
        </w:rPr>
        <w:t>.</w:t>
      </w:r>
      <w:r w:rsidR="001D19A3" w:rsidRPr="00762803">
        <w:rPr>
          <w:i/>
        </w:rPr>
        <w:t xml:space="preserve"> tianschanicus </w:t>
      </w:r>
      <w:r w:rsidR="00762803" w:rsidRPr="00762803">
        <w:t>L</w:t>
      </w:r>
      <w:r w:rsidR="00762803">
        <w:rPr>
          <w:lang w:val="kk-KZ"/>
        </w:rPr>
        <w:t>.</w:t>
      </w:r>
      <w:r w:rsidR="00762803" w:rsidRPr="00762803">
        <w:t xml:space="preserve"> </w:t>
      </w:r>
      <w:r w:rsidR="00762803">
        <w:t>после чего проводили наблюдение в течение 24 часов</w:t>
      </w:r>
      <w:r>
        <w:t xml:space="preserve">, </w:t>
      </w:r>
      <w:r w:rsidR="00762803">
        <w:rPr>
          <w:lang w:val="kk-KZ"/>
        </w:rPr>
        <w:t>а д</w:t>
      </w:r>
      <w:r w:rsidR="00762803">
        <w:t>ля оценки хронической токсичности биологически активный комплекс вводили животным в течение 28 суток</w:t>
      </w:r>
      <w:r w:rsidR="00762803">
        <w:rPr>
          <w:lang w:val="kk-KZ"/>
        </w:rPr>
        <w:t xml:space="preserve">. </w:t>
      </w:r>
      <w:r w:rsidR="00762803">
        <w:t>Сухой экстракт предварительно растворяли в водном растворе твина.</w:t>
      </w:r>
    </w:p>
    <w:p w:rsidR="00354AD4" w:rsidRDefault="00D15B59" w:rsidP="00663A78">
      <w:pPr>
        <w:pStyle w:val="a3"/>
        <w:ind w:left="0" w:firstLine="567"/>
      </w:pPr>
      <w:r>
        <w:t>Проводили визуально внешний осмотр животных, проводилось взвешивание</w:t>
      </w:r>
      <w:r>
        <w:rPr>
          <w:spacing w:val="-3"/>
        </w:rPr>
        <w:t xml:space="preserve"> </w:t>
      </w:r>
      <w:r>
        <w:t>и</w:t>
      </w:r>
      <w:r>
        <w:rPr>
          <w:spacing w:val="2"/>
        </w:rPr>
        <w:t xml:space="preserve"> </w:t>
      </w:r>
      <w:r>
        <w:t>фиксация</w:t>
      </w:r>
      <w:r>
        <w:rPr>
          <w:spacing w:val="1"/>
        </w:rPr>
        <w:t xml:space="preserve"> </w:t>
      </w:r>
      <w:r>
        <w:t>ВНД</w:t>
      </w:r>
      <w:r>
        <w:rPr>
          <w:spacing w:val="5"/>
        </w:rPr>
        <w:t xml:space="preserve"> </w:t>
      </w:r>
      <w:r>
        <w:t>(высшая</w:t>
      </w:r>
      <w:r>
        <w:rPr>
          <w:spacing w:val="-1"/>
        </w:rPr>
        <w:t xml:space="preserve"> </w:t>
      </w:r>
      <w:r>
        <w:t>нервная деятельность)</w:t>
      </w:r>
      <w:r>
        <w:rPr>
          <w:spacing w:val="1"/>
        </w:rPr>
        <w:t xml:space="preserve"> </w:t>
      </w:r>
      <w:r>
        <w:t>с</w:t>
      </w:r>
      <w:r>
        <w:rPr>
          <w:spacing w:val="1"/>
        </w:rPr>
        <w:t xml:space="preserve"> </w:t>
      </w:r>
      <w:r>
        <w:t>помощью</w:t>
      </w:r>
      <w:r>
        <w:rPr>
          <w:spacing w:val="1"/>
        </w:rPr>
        <w:t xml:space="preserve"> </w:t>
      </w:r>
      <w:r>
        <w:rPr>
          <w:spacing w:val="-2"/>
        </w:rPr>
        <w:t>теста</w:t>
      </w:r>
      <w:r w:rsidR="00814870">
        <w:rPr>
          <w:spacing w:val="-2"/>
        </w:rPr>
        <w:t xml:space="preserve"> </w:t>
      </w:r>
      <w:r>
        <w:t>«открытое поле», так же в течение всего эксперимента измеряли массы животных в динамике.</w:t>
      </w:r>
    </w:p>
    <w:p w:rsidR="00354AD4" w:rsidRDefault="007048E5" w:rsidP="00663A78">
      <w:pPr>
        <w:pStyle w:val="a3"/>
        <w:ind w:left="0" w:firstLine="567"/>
      </w:pPr>
      <w:r>
        <w:t>Тест открытого поля (</w:t>
      </w:r>
      <w:r>
        <w:rPr>
          <w:lang w:val="kk-KZ"/>
        </w:rPr>
        <w:t>ТО</w:t>
      </w:r>
      <w:r w:rsidRPr="007048E5">
        <w:t xml:space="preserve">) является распространенным методом измерения исследовательского поведения и общей </w:t>
      </w:r>
      <w:proofErr w:type="gramStart"/>
      <w:r w:rsidRPr="007048E5">
        <w:t>активности</w:t>
      </w:r>
      <w:proofErr w:type="gramEnd"/>
      <w:r w:rsidRPr="007048E5">
        <w:t xml:space="preserve"> как у мышей, так и у крыс, где можно измерить как качество, так и количество активност</w:t>
      </w:r>
      <w:r>
        <w:t>и. В основном, открытое поле (</w:t>
      </w:r>
      <w:r>
        <w:rPr>
          <w:lang w:val="kk-KZ"/>
        </w:rPr>
        <w:t>Т</w:t>
      </w:r>
      <w:proofErr w:type="gramStart"/>
      <w:r>
        <w:t>O</w:t>
      </w:r>
      <w:proofErr w:type="gramEnd"/>
      <w:r w:rsidRPr="007048E5">
        <w:t>) представляет собой ограждение, как правило, квадратной, прямоугольной или круглой формы с окружающими стенами, которые не позволяют сбежать. Самым основным и распространенным результатом, представляющим интерес, является «движение»; однако на него могут влиять двигательная активность, исследовательский инстинкт, замирание или другое поведение, связанное со страхом, болезнь, относительное время в циркадном цикле и многие другие переменные. Пройденное расстояние, время, потраченное на движение, подъем на дыбы и изменение активности с течением времени — вот некоторые из показателей, которые можно свести в таблицу и описать. Некоторые результаты, в частности дефекация, центральное время и активность в течение первых 5 минут, вероятно, измеряют некоторые аспекты эмоциональности, включая тревожность. Тест открытого поля также обычно используется в качестве механизма для оценки седативного, токсического или стимулирующего действия соединений. Таким образом, OFT измеряет ряд аспектов поведения, выходящих за рамки простого передвижения. Таким образом, этот тест имеет ряд применений и включается практически в каждый подробный анализ поведения грызунов.</w:t>
      </w:r>
    </w:p>
    <w:p w:rsidR="00354AD4" w:rsidRDefault="00D15B59" w:rsidP="00663A78">
      <w:pPr>
        <w:pStyle w:val="a3"/>
        <w:ind w:left="0" w:firstLine="567"/>
      </w:pPr>
      <w:r>
        <w:t xml:space="preserve">После завершения эксперимента оценивали макроморфологические состояние органов. </w:t>
      </w:r>
      <w:proofErr w:type="gramStart"/>
      <w:r>
        <w:t xml:space="preserve">Эксперимент по хронической токсичности был завершен забоем животных для получения образцов периферической крови, которые в дальнейшем послужили материалом для проведения гематологического и </w:t>
      </w:r>
      <w:r>
        <w:lastRenderedPageBreak/>
        <w:t>биохимического</w:t>
      </w:r>
      <w:r>
        <w:rPr>
          <w:spacing w:val="-2"/>
        </w:rPr>
        <w:t xml:space="preserve"> </w:t>
      </w:r>
      <w:r>
        <w:t>анализа</w:t>
      </w:r>
      <w:r>
        <w:rPr>
          <w:spacing w:val="-3"/>
        </w:rPr>
        <w:t xml:space="preserve"> </w:t>
      </w:r>
      <w:r>
        <w:t>крови</w:t>
      </w:r>
      <w:r>
        <w:rPr>
          <w:spacing w:val="-2"/>
        </w:rPr>
        <w:t xml:space="preserve"> </w:t>
      </w:r>
      <w:r>
        <w:t>(оценка функции</w:t>
      </w:r>
      <w:r>
        <w:rPr>
          <w:spacing w:val="-2"/>
        </w:rPr>
        <w:t xml:space="preserve"> </w:t>
      </w:r>
      <w:r>
        <w:t>печени,</w:t>
      </w:r>
      <w:r>
        <w:rPr>
          <w:spacing w:val="-3"/>
        </w:rPr>
        <w:t xml:space="preserve"> </w:t>
      </w:r>
      <w:r>
        <w:t>почек,</w:t>
      </w:r>
      <w:r>
        <w:rPr>
          <w:spacing w:val="-3"/>
        </w:rPr>
        <w:t xml:space="preserve"> </w:t>
      </w:r>
      <w:r>
        <w:t>поджелудочной железы по показателям белкового, углеводного, липидного и пигментного видов обмена, костного мозга</w:t>
      </w:r>
      <w:r>
        <w:rPr>
          <w:b/>
        </w:rPr>
        <w:t xml:space="preserve">, </w:t>
      </w:r>
      <w:r>
        <w:t>а также наличия интоксикации) а также количественного анализа</w:t>
      </w:r>
      <w:r>
        <w:rPr>
          <w:spacing w:val="40"/>
        </w:rPr>
        <w:t xml:space="preserve"> </w:t>
      </w:r>
      <w:r>
        <w:t>фор</w:t>
      </w:r>
      <w:r w:rsidR="00814870">
        <w:t>менных элементов костного мозга</w:t>
      </w:r>
      <w:r>
        <w:t>.</w:t>
      </w:r>
      <w:proofErr w:type="gramEnd"/>
    </w:p>
    <w:p w:rsidR="00354AD4" w:rsidRDefault="00354AD4" w:rsidP="00C51514">
      <w:pPr>
        <w:pStyle w:val="a3"/>
        <w:ind w:left="0" w:firstLine="709"/>
        <w:jc w:val="left"/>
      </w:pPr>
    </w:p>
    <w:p w:rsidR="00354AD4" w:rsidRPr="000567C4" w:rsidRDefault="00653DB9" w:rsidP="00663A78">
      <w:pPr>
        <w:pStyle w:val="2"/>
        <w:ind w:left="567"/>
        <w:jc w:val="left"/>
        <w:rPr>
          <w:b w:val="0"/>
          <w:i/>
        </w:rPr>
      </w:pPr>
      <w:r>
        <w:t>2.5 Методы</w:t>
      </w:r>
      <w:r w:rsidR="00D15B59">
        <w:rPr>
          <w:spacing w:val="-11"/>
        </w:rPr>
        <w:t xml:space="preserve"> </w:t>
      </w:r>
      <w:r w:rsidR="00D15B59">
        <w:t>гематологического</w:t>
      </w:r>
      <w:r w:rsidR="00D15B59">
        <w:rPr>
          <w:spacing w:val="-8"/>
        </w:rPr>
        <w:t xml:space="preserve"> </w:t>
      </w:r>
      <w:r w:rsidR="00D15B59">
        <w:t>и</w:t>
      </w:r>
      <w:r w:rsidR="00D15B59">
        <w:rPr>
          <w:spacing w:val="-11"/>
        </w:rPr>
        <w:t xml:space="preserve"> </w:t>
      </w:r>
      <w:r w:rsidR="00D15B59">
        <w:t>биохимического</w:t>
      </w:r>
      <w:r w:rsidR="00D15B59">
        <w:rPr>
          <w:spacing w:val="-8"/>
        </w:rPr>
        <w:t xml:space="preserve"> </w:t>
      </w:r>
      <w:r w:rsidR="00D15B59">
        <w:t xml:space="preserve">исследования </w:t>
      </w:r>
      <w:r w:rsidR="00D15B59" w:rsidRPr="000567C4">
        <w:rPr>
          <w:b w:val="0"/>
          <w:i/>
        </w:rPr>
        <w:t>Проведение гематологического анализа.</w:t>
      </w:r>
    </w:p>
    <w:p w:rsidR="00354AD4" w:rsidRDefault="00D15B59" w:rsidP="00663A78">
      <w:pPr>
        <w:pStyle w:val="a3"/>
        <w:ind w:left="0" w:firstLine="567"/>
      </w:pPr>
      <w:r>
        <w:t xml:space="preserve">После завершения экспериментов животные были анестезированы с использованием хлороформного наркоза. У всех животных были взяты забор крови в вакуумные контейнеры, содержащие антикоагулянт К3 ЭДТА. Процедура проводилась в строгих стерильных условиях для предотвращения возможного загрязнения образцов и обеспечения их целостности для последующего лабораторного анализа. </w:t>
      </w:r>
      <w:proofErr w:type="gramStart"/>
      <w:r>
        <w:t>Результаты по общему анализу крови были получены на гематологическом анализаторе Sysmex KX-21 (Япония), включающим в себя 18 параметров счета: эритроциты (10</w:t>
      </w:r>
      <w:r>
        <w:rPr>
          <w:vertAlign w:val="superscript"/>
        </w:rPr>
        <w:t>12</w:t>
      </w:r>
      <w:r>
        <w:t>/л), лейкоциты (10</w:t>
      </w:r>
      <w:r>
        <w:rPr>
          <w:vertAlign w:val="superscript"/>
        </w:rPr>
        <w:t>9</w:t>
      </w:r>
      <w:r>
        <w:t>/л), тромбоциты (10</w:t>
      </w:r>
      <w:r>
        <w:rPr>
          <w:vertAlign w:val="superscript"/>
        </w:rPr>
        <w:t>9</w:t>
      </w:r>
      <w:r>
        <w:t>/л), гемоглобин (г/л), гематокрит (л/л), эритроцитарные индексы (фЛ), тромбоцитарные индексы (фЛ), лимфоциты, нейтрофилы, смешанные клетки (% и 10</w:t>
      </w:r>
      <w:r>
        <w:rPr>
          <w:vertAlign w:val="superscript"/>
        </w:rPr>
        <w:t>9</w:t>
      </w:r>
      <w:r>
        <w:t>/л).</w:t>
      </w:r>
      <w:proofErr w:type="gramEnd"/>
    </w:p>
    <w:p w:rsidR="00354AD4" w:rsidRPr="000567C4" w:rsidRDefault="00D15B59" w:rsidP="00663A78">
      <w:pPr>
        <w:pStyle w:val="2"/>
        <w:spacing w:line="322" w:lineRule="exact"/>
        <w:ind w:left="0" w:firstLine="567"/>
        <w:rPr>
          <w:b w:val="0"/>
          <w:i/>
        </w:rPr>
      </w:pPr>
      <w:r w:rsidRPr="000567C4">
        <w:rPr>
          <w:b w:val="0"/>
          <w:i/>
        </w:rPr>
        <w:t>Проведение</w:t>
      </w:r>
      <w:r w:rsidRPr="000567C4">
        <w:rPr>
          <w:b w:val="0"/>
          <w:i/>
          <w:spacing w:val="-15"/>
        </w:rPr>
        <w:t xml:space="preserve"> </w:t>
      </w:r>
      <w:r w:rsidRPr="000567C4">
        <w:rPr>
          <w:b w:val="0"/>
          <w:i/>
        </w:rPr>
        <w:t>биохимических</w:t>
      </w:r>
      <w:r w:rsidRPr="000567C4">
        <w:rPr>
          <w:b w:val="0"/>
          <w:i/>
          <w:spacing w:val="-8"/>
        </w:rPr>
        <w:t xml:space="preserve"> </w:t>
      </w:r>
      <w:r w:rsidRPr="000567C4">
        <w:rPr>
          <w:b w:val="0"/>
          <w:i/>
        </w:rPr>
        <w:t>видов</w:t>
      </w:r>
      <w:r w:rsidRPr="000567C4">
        <w:rPr>
          <w:b w:val="0"/>
          <w:i/>
          <w:spacing w:val="-9"/>
        </w:rPr>
        <w:t xml:space="preserve"> </w:t>
      </w:r>
      <w:r w:rsidRPr="000567C4">
        <w:rPr>
          <w:b w:val="0"/>
          <w:i/>
          <w:spacing w:val="-2"/>
        </w:rPr>
        <w:t>исследований.</w:t>
      </w:r>
    </w:p>
    <w:p w:rsidR="00354AD4" w:rsidRDefault="00D15B59" w:rsidP="00663A78">
      <w:pPr>
        <w:pStyle w:val="a3"/>
        <w:ind w:left="0" w:firstLine="567"/>
      </w:pPr>
      <w:r>
        <w:t xml:space="preserve">После завершения экспериментов у всех животных проводили забор крови в вакутайнеры, содержащие активатор свертывания с разделительным гелем. Образцы (кровь) центрифугировали 20 минут при 1000 </w:t>
      </w:r>
      <w:proofErr w:type="gramStart"/>
      <w:r>
        <w:t>об</w:t>
      </w:r>
      <w:proofErr w:type="gramEnd"/>
      <w:r>
        <w:t>/</w:t>
      </w:r>
      <w:proofErr w:type="gramStart"/>
      <w:r>
        <w:t>мин</w:t>
      </w:r>
      <w:proofErr w:type="gramEnd"/>
      <w:r>
        <w:t xml:space="preserve"> для получения сыворотки.</w:t>
      </w:r>
      <w:r>
        <w:rPr>
          <w:spacing w:val="40"/>
        </w:rPr>
        <w:t xml:space="preserve"> </w:t>
      </w:r>
      <w:r>
        <w:t>В плазме крови, с использованием коммерческих наборов BioChem FC-200 (США), были изучены основные биохимические показатели: альбумин (г/л), общий белок (г/л), мочевина (ммоль/л), креатинин (мкмоль/л), мочевая кислота (мкмоль/л), общий билирубин (мкмоль/л), прямой билирубин (мкмоль/л), непрямой билирубин (мкмоль/л), щелочная фосфатаза (</w:t>
      </w:r>
      <w:proofErr w:type="gramStart"/>
      <w:r>
        <w:t>Ед</w:t>
      </w:r>
      <w:proofErr w:type="gramEnd"/>
      <w:r>
        <w:t>/Л), аланинаминотрансфераза (Ед/Л), аспартатаминотрансфераза (Ед/Л), глюкоза (ммоль/л), холестерин (ммоль/л), липопротеины высокой плотности (ммоль/л), липопротеины низкой плотности (ммоль/л), триглицериды (ммоль/л).</w:t>
      </w:r>
    </w:p>
    <w:p w:rsidR="00354AD4" w:rsidRDefault="00354AD4" w:rsidP="00C51514">
      <w:pPr>
        <w:pStyle w:val="a3"/>
        <w:spacing w:before="6"/>
        <w:ind w:left="0" w:firstLine="709"/>
        <w:jc w:val="left"/>
      </w:pPr>
    </w:p>
    <w:p w:rsidR="00354AD4" w:rsidRDefault="00663A78" w:rsidP="00663A78">
      <w:pPr>
        <w:pStyle w:val="2"/>
        <w:ind w:left="0" w:firstLine="567"/>
      </w:pPr>
      <w:r>
        <w:t xml:space="preserve">2.6 </w:t>
      </w:r>
      <w:r w:rsidR="00D15B59">
        <w:t>Метод количественной оценки форменных элементов</w:t>
      </w:r>
      <w:r w:rsidR="00D15B59">
        <w:rPr>
          <w:spacing w:val="40"/>
        </w:rPr>
        <w:t xml:space="preserve"> </w:t>
      </w:r>
      <w:r w:rsidR="00D15B59">
        <w:t>костного мозга (миелограмма)</w:t>
      </w:r>
    </w:p>
    <w:p w:rsidR="00D33127" w:rsidRPr="00AB2F24" w:rsidRDefault="00D15B59" w:rsidP="00AB2F24">
      <w:pPr>
        <w:pStyle w:val="a3"/>
        <w:ind w:left="0" w:firstLine="567"/>
      </w:pPr>
      <w:r>
        <w:t>Костный мозг извлекали из левой и правой берцовой кости. После того как кость была аккуратно рассечена, нижнюю часть большеберцовой кости сжимали</w:t>
      </w:r>
      <w:r>
        <w:rPr>
          <w:spacing w:val="25"/>
        </w:rPr>
        <w:t xml:space="preserve">  </w:t>
      </w:r>
      <w:r>
        <w:t>тонкими</w:t>
      </w:r>
      <w:r>
        <w:rPr>
          <w:spacing w:val="24"/>
        </w:rPr>
        <w:t xml:space="preserve">  </w:t>
      </w:r>
      <w:r>
        <w:t>щипцами.</w:t>
      </w:r>
      <w:r>
        <w:rPr>
          <w:spacing w:val="26"/>
        </w:rPr>
        <w:t xml:space="preserve">  </w:t>
      </w:r>
      <w:r>
        <w:t>Толстый</w:t>
      </w:r>
      <w:r>
        <w:rPr>
          <w:spacing w:val="24"/>
        </w:rPr>
        <w:t xml:space="preserve">  </w:t>
      </w:r>
      <w:r>
        <w:t>розовый</w:t>
      </w:r>
      <w:r>
        <w:rPr>
          <w:spacing w:val="26"/>
        </w:rPr>
        <w:t xml:space="preserve">  </w:t>
      </w:r>
      <w:r>
        <w:t>костный</w:t>
      </w:r>
      <w:r>
        <w:rPr>
          <w:spacing w:val="25"/>
        </w:rPr>
        <w:t xml:space="preserve">  </w:t>
      </w:r>
      <w:r>
        <w:t>мозг</w:t>
      </w:r>
      <w:r>
        <w:rPr>
          <w:spacing w:val="25"/>
        </w:rPr>
        <w:t xml:space="preserve">  </w:t>
      </w:r>
      <w:r>
        <w:rPr>
          <w:spacing w:val="-2"/>
        </w:rPr>
        <w:t>сломанного</w:t>
      </w:r>
      <w:r w:rsidR="008A6666">
        <w:rPr>
          <w:spacing w:val="-2"/>
        </w:rPr>
        <w:t xml:space="preserve"> </w:t>
      </w:r>
      <w:r w:rsidR="008A6666">
        <w:t>верхнего конца был взят и помещен на предметное стекло.</w:t>
      </w:r>
    </w:p>
    <w:p w:rsidR="00354AD4" w:rsidRPr="00D33127" w:rsidRDefault="00D15B59" w:rsidP="00D33127">
      <w:pPr>
        <w:pStyle w:val="a3"/>
        <w:ind w:left="0" w:firstLine="567"/>
        <w:rPr>
          <w:color w:val="FF0000"/>
        </w:rPr>
      </w:pPr>
      <w:r w:rsidRPr="00791D16">
        <w:t xml:space="preserve">В качестве разбавителя добавляли каплю физиологического раствора и аккуратно смешивали с костным мозгом. При окраске тонких мазков </w:t>
      </w:r>
      <w:proofErr w:type="gramStart"/>
      <w:r w:rsidRPr="00791D16">
        <w:t>азур-эозином</w:t>
      </w:r>
      <w:proofErr w:type="gramEnd"/>
      <w:r w:rsidRPr="00791D16">
        <w:t xml:space="preserve"> и Майн-Грюнвальдом (модификация Паппенгейма) придерживались рекомендаций Гимзы.</w:t>
      </w:r>
      <w:r w:rsidRPr="00D33127">
        <w:rPr>
          <w:color w:val="FF0000"/>
        </w:rPr>
        <w:t xml:space="preserve"> </w:t>
      </w:r>
      <w:r>
        <w:t>Сначала на мазок наносят подходящее количество неразбавленного</w:t>
      </w:r>
      <w:r>
        <w:rPr>
          <w:spacing w:val="-2"/>
        </w:rPr>
        <w:t xml:space="preserve"> </w:t>
      </w:r>
      <w:r>
        <w:t>красителя</w:t>
      </w:r>
      <w:r>
        <w:rPr>
          <w:spacing w:val="-3"/>
        </w:rPr>
        <w:t xml:space="preserve"> </w:t>
      </w:r>
      <w:r>
        <w:t>Май-Грюнвальда</w:t>
      </w:r>
      <w:r w:rsidR="00D33127">
        <w:t>,</w:t>
      </w:r>
      <w:r>
        <w:rPr>
          <w:spacing w:val="-3"/>
        </w:rPr>
        <w:t xml:space="preserve"> </w:t>
      </w:r>
      <w:r>
        <w:t>через</w:t>
      </w:r>
      <w:r>
        <w:rPr>
          <w:spacing w:val="-7"/>
        </w:rPr>
        <w:t xml:space="preserve"> </w:t>
      </w:r>
      <w:r>
        <w:t>3</w:t>
      </w:r>
      <w:r>
        <w:rPr>
          <w:spacing w:val="-4"/>
        </w:rPr>
        <w:t xml:space="preserve"> </w:t>
      </w:r>
      <w:r>
        <w:t>мин</w:t>
      </w:r>
      <w:r w:rsidR="00D33127" w:rsidRPr="00791D16">
        <w:t>уты</w:t>
      </w:r>
      <w:r>
        <w:rPr>
          <w:spacing w:val="-2"/>
        </w:rPr>
        <w:t xml:space="preserve"> </w:t>
      </w:r>
      <w:r>
        <w:t>пятно</w:t>
      </w:r>
      <w:r>
        <w:rPr>
          <w:spacing w:val="-2"/>
        </w:rPr>
        <w:t xml:space="preserve"> </w:t>
      </w:r>
      <w:r>
        <w:t>со</w:t>
      </w:r>
      <w:r>
        <w:rPr>
          <w:spacing w:val="-3"/>
        </w:rPr>
        <w:t xml:space="preserve"> </w:t>
      </w:r>
      <w:r>
        <w:t xml:space="preserve">стекла сливают, а мазок окрашивают в течение 10-12 мин раствором красителя Гимзы, а затем ополаскивают чистой водопроводной водой. Этот подход </w:t>
      </w:r>
      <w:r w:rsidR="00D33127">
        <w:t xml:space="preserve">Мэй-Грюнвальда </w:t>
      </w:r>
      <w:r>
        <w:t xml:space="preserve">сочетает в себе способность обнаруживать зернистость клеток с </w:t>
      </w:r>
      <w:r>
        <w:lastRenderedPageBreak/>
        <w:t xml:space="preserve">очевидным окрашиванием структуры ядра раствором Гимзы. </w:t>
      </w:r>
      <w:r w:rsidR="00D33127">
        <w:t xml:space="preserve"> Далее б</w:t>
      </w:r>
      <w:r>
        <w:t>ыло обнаружено и подсчитано несколько сотен клеток. [145]. Каждый образец анализировали и подсчитывали клетки с помощью микроскопа Micro Opix MX 700 (T) (West Medica, Brown Boveri-StaBe 6, B17-1 2351 Wiener Neudorf, Австрия) с HD-камерой CAM V1200C (West Medica, Brown Boveri-StaBe 6, B17-1 2351 Винер-Нойдорф, Австрия).</w:t>
      </w:r>
      <w:r w:rsidR="00D33127">
        <w:t xml:space="preserve"> </w:t>
      </w:r>
    </w:p>
    <w:p w:rsidR="00354AD4" w:rsidRDefault="00354AD4" w:rsidP="00C51514">
      <w:pPr>
        <w:pStyle w:val="a3"/>
        <w:spacing w:before="7"/>
        <w:ind w:left="0" w:firstLine="709"/>
        <w:jc w:val="left"/>
      </w:pPr>
    </w:p>
    <w:p w:rsidR="00354AD4" w:rsidRDefault="008338CB" w:rsidP="008338CB">
      <w:pPr>
        <w:pStyle w:val="2"/>
        <w:numPr>
          <w:ilvl w:val="1"/>
          <w:numId w:val="13"/>
        </w:numPr>
        <w:spacing w:line="322" w:lineRule="exact"/>
        <w:ind w:hanging="502"/>
      </w:pPr>
      <w:r>
        <w:rPr>
          <w:spacing w:val="-2"/>
        </w:rPr>
        <w:t xml:space="preserve"> </w:t>
      </w:r>
      <w:r w:rsidR="00D15B59">
        <w:rPr>
          <w:spacing w:val="-2"/>
        </w:rPr>
        <w:t>Экспериментальные</w:t>
      </w:r>
      <w:r w:rsidR="00D15B59">
        <w:rPr>
          <w:spacing w:val="15"/>
        </w:rPr>
        <w:t xml:space="preserve"> </w:t>
      </w:r>
      <w:r w:rsidR="00D15B59">
        <w:rPr>
          <w:spacing w:val="-2"/>
        </w:rPr>
        <w:t>модели</w:t>
      </w:r>
    </w:p>
    <w:p w:rsidR="00354AD4" w:rsidRPr="00B53759" w:rsidRDefault="00D15B59" w:rsidP="008338CB">
      <w:pPr>
        <w:pStyle w:val="a5"/>
        <w:numPr>
          <w:ilvl w:val="2"/>
          <w:numId w:val="13"/>
        </w:numPr>
        <w:spacing w:line="319" w:lineRule="exact"/>
        <w:ind w:left="0" w:right="0" w:firstLine="567"/>
        <w:rPr>
          <w:sz w:val="28"/>
        </w:rPr>
      </w:pPr>
      <w:r w:rsidRPr="00B53759">
        <w:rPr>
          <w:sz w:val="28"/>
        </w:rPr>
        <w:t>Язва</w:t>
      </w:r>
      <w:r w:rsidRPr="00B53759">
        <w:rPr>
          <w:spacing w:val="-8"/>
          <w:sz w:val="28"/>
        </w:rPr>
        <w:t xml:space="preserve"> </w:t>
      </w:r>
      <w:r w:rsidRPr="00B53759">
        <w:rPr>
          <w:sz w:val="28"/>
        </w:rPr>
        <w:t>желудка,</w:t>
      </w:r>
      <w:r w:rsidRPr="00B53759">
        <w:rPr>
          <w:spacing w:val="-9"/>
          <w:sz w:val="28"/>
        </w:rPr>
        <w:t xml:space="preserve"> </w:t>
      </w:r>
      <w:r w:rsidRPr="00B53759">
        <w:rPr>
          <w:sz w:val="28"/>
        </w:rPr>
        <w:t>индуцированная</w:t>
      </w:r>
      <w:r w:rsidRPr="00B53759">
        <w:rPr>
          <w:spacing w:val="-11"/>
          <w:sz w:val="28"/>
        </w:rPr>
        <w:t xml:space="preserve"> </w:t>
      </w:r>
      <w:r w:rsidRPr="00B53759">
        <w:rPr>
          <w:spacing w:val="-2"/>
          <w:sz w:val="28"/>
        </w:rPr>
        <w:t>индометацином</w:t>
      </w:r>
    </w:p>
    <w:p w:rsidR="007404E8" w:rsidRPr="0096705B" w:rsidRDefault="007404E8" w:rsidP="008338CB">
      <w:pPr>
        <w:ind w:firstLine="567"/>
        <w:jc w:val="both"/>
        <w:rPr>
          <w:sz w:val="28"/>
          <w:szCs w:val="28"/>
          <w:lang w:val="kk-KZ"/>
        </w:rPr>
      </w:pPr>
      <w:r w:rsidRPr="0096705B">
        <w:rPr>
          <w:sz w:val="28"/>
          <w:szCs w:val="28"/>
          <w:lang w:val="kk-KZ"/>
        </w:rPr>
        <w:t xml:space="preserve">Модель индометациновой язвы желудка была создана на 36 крысах по стандартной методике (Derelanko M.G., Long G.T., 1980) с однократным внутрижелудочным введением индометацина (Tokyo Chemical Industry Co., Ltd.) в дозе 25 мг/кг. Животных рандомизировали по массе и разделили на группы по 6 особей. За сутки </w:t>
      </w:r>
      <w:r w:rsidRPr="0096705B">
        <w:rPr>
          <w:sz w:val="28"/>
          <w:szCs w:val="28"/>
        </w:rPr>
        <w:t>(за 24 часа)</w:t>
      </w:r>
      <w:r w:rsidRPr="0096705B">
        <w:rPr>
          <w:sz w:val="28"/>
          <w:szCs w:val="28"/>
          <w:lang w:val="kk-KZ"/>
        </w:rPr>
        <w:t xml:space="preserve"> до эксперимента животным ограничили доступ к пище (</w:t>
      </w:r>
      <w:r w:rsidRPr="0096705B">
        <w:rPr>
          <w:sz w:val="28"/>
          <w:szCs w:val="28"/>
        </w:rPr>
        <w:t>лишали пищи</w:t>
      </w:r>
      <w:r w:rsidRPr="0096705B">
        <w:rPr>
          <w:sz w:val="28"/>
          <w:szCs w:val="28"/>
          <w:lang w:val="kk-KZ"/>
        </w:rPr>
        <w:t xml:space="preserve">), после чего через сутки (после </w:t>
      </w:r>
      <w:r w:rsidRPr="0096705B">
        <w:rPr>
          <w:sz w:val="28"/>
          <w:szCs w:val="28"/>
        </w:rPr>
        <w:t xml:space="preserve">24 </w:t>
      </w:r>
      <w:r w:rsidRPr="0096705B">
        <w:rPr>
          <w:sz w:val="28"/>
          <w:szCs w:val="28"/>
          <w:lang w:val="kk-KZ"/>
        </w:rPr>
        <w:t>часа) была воспроизведена модель язвы.</w:t>
      </w:r>
    </w:p>
    <w:p w:rsidR="00A91BD5" w:rsidRPr="00A91BD5" w:rsidRDefault="00BD5138" w:rsidP="00A91BD5">
      <w:pPr>
        <w:ind w:firstLine="567"/>
        <w:jc w:val="both"/>
        <w:rPr>
          <w:sz w:val="28"/>
          <w:szCs w:val="28"/>
        </w:rPr>
      </w:pPr>
      <w:r w:rsidRPr="0096705B">
        <w:rPr>
          <w:sz w:val="28"/>
          <w:szCs w:val="28"/>
        </w:rPr>
        <w:t xml:space="preserve"> </w:t>
      </w:r>
      <w:r w:rsidR="00A91BD5" w:rsidRPr="0096705B">
        <w:rPr>
          <w:sz w:val="28"/>
          <w:szCs w:val="28"/>
        </w:rPr>
        <w:t>Экстракт комплекса вводили животным натощак внутрижелудочно в дозе 100 мг/кг, растворённый в водно-твиновой смеси. Доза 100 мг/кг была определена как средняя эффективная на основе предварительных</w:t>
      </w:r>
      <w:r w:rsidR="00A91BD5" w:rsidRPr="00A91BD5">
        <w:rPr>
          <w:sz w:val="28"/>
          <w:szCs w:val="28"/>
        </w:rPr>
        <w:t xml:space="preserve"> экспериментальных исследований.</w:t>
      </w:r>
    </w:p>
    <w:p w:rsidR="00A91BD5" w:rsidRPr="00A91BD5" w:rsidRDefault="00A91BD5" w:rsidP="00A91BD5">
      <w:pPr>
        <w:shd w:val="clear" w:color="auto" w:fill="FFFFFF"/>
        <w:ind w:firstLine="567"/>
        <w:jc w:val="both"/>
        <w:rPr>
          <w:color w:val="222222"/>
          <w:sz w:val="28"/>
          <w:szCs w:val="28"/>
          <w:lang w:eastAsia="ru-RU"/>
        </w:rPr>
      </w:pPr>
      <w:r w:rsidRPr="00936CFA">
        <w:rPr>
          <w:b/>
          <w:color w:val="222222"/>
          <w:sz w:val="28"/>
          <w:szCs w:val="28"/>
          <w:lang w:eastAsia="ru-RU"/>
        </w:rPr>
        <w:t>Группа 1.</w:t>
      </w:r>
      <w:r w:rsidRPr="00A91BD5">
        <w:rPr>
          <w:color w:val="222222"/>
          <w:sz w:val="28"/>
          <w:szCs w:val="28"/>
          <w:lang w:eastAsia="ru-RU"/>
        </w:rPr>
        <w:t xml:space="preserve"> Контрольная группа — животным вводили водно-твинную смесь внутрижелудочно.  </w:t>
      </w:r>
    </w:p>
    <w:p w:rsidR="00A91BD5" w:rsidRPr="00A91BD5" w:rsidRDefault="00A91BD5" w:rsidP="00A91BD5">
      <w:pPr>
        <w:shd w:val="clear" w:color="auto" w:fill="FFFFFF"/>
        <w:ind w:firstLine="567"/>
        <w:jc w:val="both"/>
        <w:rPr>
          <w:color w:val="222222"/>
          <w:sz w:val="28"/>
          <w:szCs w:val="28"/>
          <w:lang w:eastAsia="ru-RU"/>
        </w:rPr>
      </w:pPr>
      <w:r w:rsidRPr="00936CFA">
        <w:rPr>
          <w:b/>
          <w:color w:val="222222"/>
          <w:sz w:val="28"/>
          <w:szCs w:val="28"/>
          <w:lang w:eastAsia="ru-RU"/>
        </w:rPr>
        <w:t>Группа 2.</w:t>
      </w:r>
      <w:r w:rsidRPr="00A91BD5">
        <w:rPr>
          <w:color w:val="222222"/>
          <w:sz w:val="28"/>
          <w:szCs w:val="28"/>
          <w:lang w:eastAsia="ru-RU"/>
        </w:rPr>
        <w:t xml:space="preserve"> Группа негативного контроля с язвой без лечения.  </w:t>
      </w:r>
    </w:p>
    <w:p w:rsidR="00A91BD5" w:rsidRPr="00A91BD5" w:rsidRDefault="00A91BD5" w:rsidP="00A91BD5">
      <w:pPr>
        <w:shd w:val="clear" w:color="auto" w:fill="FFFFFF"/>
        <w:ind w:firstLine="567"/>
        <w:jc w:val="both"/>
        <w:rPr>
          <w:color w:val="222222"/>
          <w:sz w:val="28"/>
          <w:szCs w:val="28"/>
          <w:lang w:eastAsia="ru-RU"/>
        </w:rPr>
      </w:pPr>
      <w:r w:rsidRPr="00936CFA">
        <w:rPr>
          <w:b/>
          <w:color w:val="222222"/>
          <w:sz w:val="28"/>
          <w:szCs w:val="28"/>
          <w:lang w:eastAsia="ru-RU"/>
        </w:rPr>
        <w:t>Группа 3.</w:t>
      </w:r>
      <w:r w:rsidRPr="00A91BD5">
        <w:rPr>
          <w:color w:val="222222"/>
          <w:sz w:val="28"/>
          <w:szCs w:val="28"/>
          <w:lang w:eastAsia="ru-RU"/>
        </w:rPr>
        <w:t xml:space="preserve"> Профи</w:t>
      </w:r>
      <w:r>
        <w:rPr>
          <w:color w:val="222222"/>
          <w:sz w:val="28"/>
          <w:szCs w:val="28"/>
          <w:lang w:eastAsia="ru-RU"/>
        </w:rPr>
        <w:t xml:space="preserve">лактическое введение экстракта </w:t>
      </w:r>
      <w:r w:rsidRPr="00A91BD5">
        <w:rPr>
          <w:i/>
          <w:color w:val="222222"/>
          <w:sz w:val="28"/>
          <w:szCs w:val="28"/>
          <w:lang w:eastAsia="ru-RU"/>
        </w:rPr>
        <w:t>R. tianschanicus</w:t>
      </w:r>
      <w:r>
        <w:rPr>
          <w:color w:val="222222"/>
          <w:sz w:val="28"/>
          <w:szCs w:val="28"/>
          <w:lang w:eastAsia="ru-RU"/>
        </w:rPr>
        <w:t xml:space="preserve"> </w:t>
      </w:r>
      <w:r w:rsidRPr="00A91BD5">
        <w:rPr>
          <w:color w:val="222222"/>
          <w:sz w:val="28"/>
          <w:szCs w:val="28"/>
          <w:lang w:eastAsia="ru-RU"/>
        </w:rPr>
        <w:t xml:space="preserve">L. в дозе 100 мг/кг.  </w:t>
      </w:r>
    </w:p>
    <w:p w:rsidR="00A91BD5" w:rsidRPr="00A91BD5" w:rsidRDefault="00A91BD5" w:rsidP="00A91BD5">
      <w:pPr>
        <w:shd w:val="clear" w:color="auto" w:fill="FFFFFF"/>
        <w:ind w:firstLine="567"/>
        <w:jc w:val="both"/>
        <w:rPr>
          <w:color w:val="222222"/>
          <w:sz w:val="28"/>
          <w:szCs w:val="28"/>
          <w:lang w:eastAsia="ru-RU"/>
        </w:rPr>
      </w:pPr>
      <w:r w:rsidRPr="00936CFA">
        <w:rPr>
          <w:b/>
          <w:color w:val="222222"/>
          <w:sz w:val="28"/>
          <w:szCs w:val="28"/>
          <w:lang w:eastAsia="ru-RU"/>
        </w:rPr>
        <w:t>Группа 4.</w:t>
      </w:r>
      <w:r w:rsidRPr="00A91BD5">
        <w:rPr>
          <w:color w:val="222222"/>
          <w:sz w:val="28"/>
          <w:szCs w:val="28"/>
          <w:lang w:eastAsia="ru-RU"/>
        </w:rPr>
        <w:t xml:space="preserve"> Опытная гр</w:t>
      </w:r>
      <w:r>
        <w:rPr>
          <w:color w:val="222222"/>
          <w:sz w:val="28"/>
          <w:szCs w:val="28"/>
          <w:lang w:eastAsia="ru-RU"/>
        </w:rPr>
        <w:t xml:space="preserve">уппа, которой вводили экстракт </w:t>
      </w:r>
      <w:r w:rsidRPr="00A91BD5">
        <w:rPr>
          <w:i/>
          <w:color w:val="222222"/>
          <w:sz w:val="28"/>
          <w:szCs w:val="28"/>
          <w:lang w:eastAsia="ru-RU"/>
        </w:rPr>
        <w:t>R. tianschanicus</w:t>
      </w:r>
      <w:r w:rsidRPr="00A91BD5">
        <w:rPr>
          <w:color w:val="222222"/>
          <w:sz w:val="28"/>
          <w:szCs w:val="28"/>
          <w:lang w:eastAsia="ru-RU"/>
        </w:rPr>
        <w:t xml:space="preserve"> L. в дозе 100 мг/кг однократно, а через час животным перорально вводили индометацин в дозе 25 мг/кг.  </w:t>
      </w:r>
    </w:p>
    <w:p w:rsidR="00A91BD5" w:rsidRDefault="00A91BD5" w:rsidP="00A91BD5">
      <w:pPr>
        <w:shd w:val="clear" w:color="auto" w:fill="FFFFFF"/>
        <w:ind w:firstLine="567"/>
        <w:jc w:val="both"/>
        <w:rPr>
          <w:color w:val="222222"/>
          <w:sz w:val="28"/>
          <w:szCs w:val="28"/>
          <w:lang w:eastAsia="ru-RU"/>
        </w:rPr>
      </w:pPr>
      <w:r w:rsidRPr="00936CFA">
        <w:rPr>
          <w:b/>
          <w:color w:val="222222"/>
          <w:sz w:val="28"/>
          <w:szCs w:val="28"/>
          <w:lang w:eastAsia="ru-RU"/>
        </w:rPr>
        <w:t xml:space="preserve">Группа 5. </w:t>
      </w:r>
      <w:r w:rsidRPr="00A91BD5">
        <w:rPr>
          <w:color w:val="222222"/>
          <w:sz w:val="28"/>
          <w:szCs w:val="28"/>
          <w:lang w:eastAsia="ru-RU"/>
        </w:rPr>
        <w:t>Опытная гр</w:t>
      </w:r>
      <w:r>
        <w:rPr>
          <w:color w:val="222222"/>
          <w:sz w:val="28"/>
          <w:szCs w:val="28"/>
          <w:lang w:eastAsia="ru-RU"/>
        </w:rPr>
        <w:t xml:space="preserve">уппа, которой вводили экстракт </w:t>
      </w:r>
      <w:r w:rsidRPr="00A91BD5">
        <w:rPr>
          <w:i/>
          <w:color w:val="222222"/>
          <w:sz w:val="28"/>
          <w:szCs w:val="28"/>
          <w:lang w:eastAsia="ru-RU"/>
        </w:rPr>
        <w:t>R. tianschanicus</w:t>
      </w:r>
      <w:r w:rsidRPr="00A91BD5">
        <w:rPr>
          <w:color w:val="222222"/>
          <w:sz w:val="28"/>
          <w:szCs w:val="28"/>
          <w:lang w:eastAsia="ru-RU"/>
        </w:rPr>
        <w:t xml:space="preserve"> L. в дозе 100 мг/кг в течение 10 дней (для оценки длительного эффекта), а на 11-й день через час животным перорально вводили индометацин в дозе 25 мг/кг.</w:t>
      </w:r>
    </w:p>
    <w:p w:rsidR="00614253" w:rsidRPr="004F4592" w:rsidRDefault="00614253" w:rsidP="00A91BD5">
      <w:pPr>
        <w:shd w:val="clear" w:color="auto" w:fill="FFFFFF"/>
        <w:ind w:firstLine="567"/>
        <w:jc w:val="both"/>
        <w:rPr>
          <w:color w:val="222222"/>
          <w:sz w:val="28"/>
          <w:szCs w:val="28"/>
          <w:lang w:eastAsia="ru-RU"/>
        </w:rPr>
      </w:pPr>
      <w:r w:rsidRPr="004F4592">
        <w:rPr>
          <w:color w:val="222222"/>
          <w:sz w:val="28"/>
          <w:szCs w:val="28"/>
          <w:lang w:eastAsia="ru-RU"/>
        </w:rPr>
        <w:t xml:space="preserve">После завершения эксперимента животных подвергали эвтаназии </w:t>
      </w:r>
      <w:r>
        <w:rPr>
          <w:color w:val="222222"/>
          <w:sz w:val="28"/>
          <w:szCs w:val="28"/>
          <w:lang w:val="kk-KZ" w:eastAsia="ru-RU"/>
        </w:rPr>
        <w:t>хлороформа.</w:t>
      </w:r>
      <w:r w:rsidRPr="004F4592">
        <w:rPr>
          <w:color w:val="222222"/>
          <w:sz w:val="28"/>
          <w:szCs w:val="28"/>
          <w:lang w:eastAsia="ru-RU"/>
        </w:rPr>
        <w:t xml:space="preserve"> Желудки извлекали и вскрывали по малой кривизне для оценки общего состояния слизистой оболочки желудка и подсчета количества язвенных дефектов. Также оценивалось наличие макроскопических изменений в структуре желудка, печени, почек, сердца и поджелудочной железы. Затем материал фиксировали в 10% нейтральном формалине. </w:t>
      </w:r>
    </w:p>
    <w:p w:rsidR="00614253" w:rsidRPr="00791D16" w:rsidRDefault="00614253" w:rsidP="008338CB">
      <w:pPr>
        <w:shd w:val="clear" w:color="auto" w:fill="FFFFFF"/>
        <w:ind w:firstLine="567"/>
        <w:jc w:val="both"/>
        <w:rPr>
          <w:color w:val="222222"/>
          <w:sz w:val="28"/>
          <w:szCs w:val="28"/>
          <w:lang w:val="kk-KZ" w:eastAsia="ru-RU"/>
        </w:rPr>
      </w:pPr>
      <w:r w:rsidRPr="004F4592">
        <w:rPr>
          <w:color w:val="222222"/>
          <w:sz w:val="28"/>
          <w:szCs w:val="28"/>
          <w:lang w:eastAsia="ru-RU"/>
        </w:rPr>
        <w:t xml:space="preserve">По результатам исследования желудков экспериментальных животных рассчитывали индекс противоязвенной активности (ПА) </w:t>
      </w:r>
      <w:r w:rsidR="00791D16">
        <w:rPr>
          <w:color w:val="222222"/>
          <w:sz w:val="28"/>
          <w:szCs w:val="28"/>
          <w:lang w:val="kk-KZ" w:eastAsia="ru-RU"/>
        </w:rPr>
        <w:t>экстракта.</w:t>
      </w:r>
    </w:p>
    <w:p w:rsidR="00614253" w:rsidRPr="004F4592" w:rsidRDefault="00614253" w:rsidP="008338CB">
      <w:pPr>
        <w:shd w:val="clear" w:color="auto" w:fill="FFFFFF"/>
        <w:ind w:firstLine="567"/>
        <w:jc w:val="both"/>
        <w:rPr>
          <w:color w:val="222222"/>
          <w:sz w:val="28"/>
          <w:szCs w:val="28"/>
          <w:lang w:eastAsia="ru-RU"/>
        </w:rPr>
      </w:pPr>
      <w:r w:rsidRPr="004F4592">
        <w:rPr>
          <w:color w:val="222222"/>
          <w:sz w:val="28"/>
          <w:szCs w:val="28"/>
          <w:lang w:eastAsia="ru-RU"/>
        </w:rPr>
        <w:t>Индекс Паулса (ИП) рассчитывали для каждой экспериментальной группы по следующей формуле:</w:t>
      </w:r>
    </w:p>
    <w:p w:rsidR="00614253" w:rsidRPr="002B2C0C" w:rsidRDefault="00814870" w:rsidP="005613B7">
      <w:pPr>
        <w:jc w:val="right"/>
        <w:rPr>
          <w:sz w:val="28"/>
          <w:szCs w:val="28"/>
        </w:rPr>
      </w:pPr>
      <w:r>
        <w:rPr>
          <w:sz w:val="28"/>
          <w:szCs w:val="28"/>
        </w:rPr>
        <w:t xml:space="preserve">                    </w:t>
      </w:r>
      <w:r w:rsidR="008338CB">
        <w:rPr>
          <w:sz w:val="28"/>
          <w:szCs w:val="28"/>
        </w:rPr>
        <w:t xml:space="preserve">                     </w:t>
      </w:r>
      <w:r>
        <w:rPr>
          <w:sz w:val="28"/>
          <w:szCs w:val="28"/>
        </w:rPr>
        <w:t xml:space="preserve">  </w:t>
      </w:r>
      <m:oMath>
        <m:r>
          <w:rPr>
            <w:rFonts w:ascii="Cambria Math" w:hAnsi="Cambria Math"/>
            <w:sz w:val="28"/>
            <w:szCs w:val="28"/>
          </w:rPr>
          <m:t>ИП=</m:t>
        </m:r>
        <m:f>
          <m:fPr>
            <m:ctrlPr>
              <w:rPr>
                <w:rFonts w:ascii="Cambria Math" w:hAnsi="Cambria Math"/>
                <w:i/>
                <w:sz w:val="28"/>
                <w:szCs w:val="28"/>
              </w:rPr>
            </m:ctrlPr>
          </m:fPr>
          <m:num>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B</m:t>
            </m:r>
          </m:num>
          <m:den>
            <m:r>
              <w:rPr>
                <w:rFonts w:ascii="Cambria Math" w:hAnsi="Cambria Math"/>
                <w:sz w:val="28"/>
                <w:szCs w:val="28"/>
              </w:rPr>
              <m:t>100</m:t>
            </m:r>
          </m:den>
        </m:f>
      </m:oMath>
      <w:r w:rsidR="00614253" w:rsidRPr="002B2C0C">
        <w:rPr>
          <w:sz w:val="28"/>
          <w:szCs w:val="28"/>
        </w:rPr>
        <w:t>,</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rsidR="00614253" w:rsidRPr="004F4592" w:rsidRDefault="00614253" w:rsidP="008338CB">
      <w:pPr>
        <w:ind w:firstLine="567"/>
        <w:jc w:val="center"/>
        <w:rPr>
          <w:sz w:val="28"/>
          <w:szCs w:val="28"/>
        </w:rPr>
      </w:pPr>
    </w:p>
    <w:p w:rsidR="00614253" w:rsidRPr="004F4592" w:rsidRDefault="00614253" w:rsidP="008338CB">
      <w:pPr>
        <w:ind w:firstLine="567"/>
        <w:rPr>
          <w:sz w:val="28"/>
          <w:szCs w:val="28"/>
        </w:rPr>
      </w:pPr>
      <w:r w:rsidRPr="004F4592">
        <w:rPr>
          <w:sz w:val="28"/>
          <w:szCs w:val="28"/>
        </w:rPr>
        <w:t>где</w:t>
      </w:r>
      <w:proofErr w:type="gramStart"/>
      <w:r w:rsidRPr="004F4592">
        <w:rPr>
          <w:sz w:val="28"/>
          <w:szCs w:val="28"/>
        </w:rPr>
        <w:t xml:space="preserve"> А</w:t>
      </w:r>
      <w:proofErr w:type="gramEnd"/>
      <w:r w:rsidRPr="004F4592">
        <w:rPr>
          <w:sz w:val="28"/>
          <w:szCs w:val="28"/>
        </w:rPr>
        <w:t xml:space="preserve"> – среднее количество язвенных дефектов, приходящихся на одно </w:t>
      </w:r>
      <w:r w:rsidRPr="004F4592">
        <w:rPr>
          <w:sz w:val="28"/>
          <w:szCs w:val="28"/>
        </w:rPr>
        <w:lastRenderedPageBreak/>
        <w:t>животное; В – процент животных с язвами в группе.</w:t>
      </w:r>
    </w:p>
    <w:p w:rsidR="00614253" w:rsidRDefault="00614253" w:rsidP="008338CB">
      <w:pPr>
        <w:ind w:firstLine="567"/>
        <w:rPr>
          <w:sz w:val="28"/>
          <w:szCs w:val="28"/>
          <w:lang w:val="kk-KZ"/>
        </w:rPr>
      </w:pPr>
      <w:r w:rsidRPr="004F4592">
        <w:rPr>
          <w:sz w:val="28"/>
          <w:szCs w:val="28"/>
        </w:rPr>
        <w:t>Индекс противоязвенной активности рассчитывали, как отношение индекса Паулса для контрольной группы к индексу опытной группы:</w:t>
      </w:r>
    </w:p>
    <w:p w:rsidR="00614253" w:rsidRPr="004F4592" w:rsidRDefault="00614253" w:rsidP="00C51514">
      <w:pPr>
        <w:ind w:firstLine="709"/>
        <w:rPr>
          <w:sz w:val="28"/>
          <w:szCs w:val="28"/>
          <w:lang w:val="kk-KZ"/>
        </w:rPr>
      </w:pPr>
    </w:p>
    <w:p w:rsidR="00614253" w:rsidRPr="00814870" w:rsidRDefault="008338CB" w:rsidP="00814870">
      <w:pPr>
        <w:ind w:firstLine="709"/>
        <w:jc w:val="center"/>
        <w:rPr>
          <w:sz w:val="28"/>
          <w:szCs w:val="28"/>
          <w:lang w:val="kk-KZ"/>
        </w:rPr>
      </w:pPr>
      <w:r>
        <w:rPr>
          <w:sz w:val="28"/>
          <w:szCs w:val="28"/>
          <w:lang w:val="kk-KZ"/>
        </w:rPr>
        <w:t xml:space="preserve">                       </w:t>
      </w:r>
      <m:oMath>
        <m:r>
          <w:rPr>
            <w:rFonts w:ascii="Cambria Math" w:hAnsi="Cambria Math"/>
            <w:sz w:val="28"/>
            <w:szCs w:val="28"/>
            <w:lang w:val="kk-KZ"/>
          </w:rPr>
          <m:t>ПА=</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kk-KZ"/>
                  </w:rPr>
                  <m:t>ИП</m:t>
                </m:r>
              </m:e>
              <m:sub>
                <m:r>
                  <w:rPr>
                    <w:rFonts w:ascii="Cambria Math" w:hAnsi="Cambria Math"/>
                    <w:sz w:val="28"/>
                    <w:szCs w:val="28"/>
                    <w:lang w:val="kk-KZ"/>
                  </w:rPr>
                  <m:t>контроль</m:t>
                </m:r>
              </m:sub>
            </m:sSub>
          </m:num>
          <m:den>
            <m:sSub>
              <m:sSubPr>
                <m:ctrlPr>
                  <w:rPr>
                    <w:rFonts w:ascii="Cambria Math" w:hAnsi="Cambria Math"/>
                    <w:i/>
                    <w:sz w:val="28"/>
                    <w:szCs w:val="28"/>
                  </w:rPr>
                </m:ctrlPr>
              </m:sSubPr>
              <m:e>
                <m:r>
                  <w:rPr>
                    <w:rFonts w:ascii="Cambria Math" w:hAnsi="Cambria Math"/>
                    <w:sz w:val="28"/>
                    <w:szCs w:val="28"/>
                    <w:lang w:val="kk-KZ"/>
                  </w:rPr>
                  <m:t>ИП</m:t>
                </m:r>
              </m:e>
              <m:sub>
                <m:r>
                  <w:rPr>
                    <w:rFonts w:ascii="Cambria Math" w:hAnsi="Cambria Math"/>
                    <w:sz w:val="28"/>
                    <w:szCs w:val="28"/>
                    <w:lang w:val="kk-KZ"/>
                  </w:rPr>
                  <m:t>опыт</m:t>
                </m:r>
              </m:sub>
            </m:sSub>
          </m:den>
        </m:f>
      </m:oMath>
      <w:r w:rsidR="00814870" w:rsidRPr="00814870">
        <w:rPr>
          <w:sz w:val="28"/>
          <w:szCs w:val="28"/>
          <w:lang w:val="kk-KZ"/>
        </w:rPr>
        <w:tab/>
      </w:r>
      <w:r w:rsidR="00814870" w:rsidRPr="00814870">
        <w:rPr>
          <w:sz w:val="28"/>
          <w:szCs w:val="28"/>
          <w:lang w:val="kk-KZ"/>
        </w:rPr>
        <w:tab/>
      </w:r>
      <w:r w:rsidR="00814870" w:rsidRPr="00814870">
        <w:rPr>
          <w:sz w:val="28"/>
          <w:szCs w:val="28"/>
          <w:lang w:val="kk-KZ"/>
        </w:rPr>
        <w:tab/>
      </w:r>
      <w:r w:rsidR="00814870" w:rsidRPr="00814870">
        <w:rPr>
          <w:sz w:val="28"/>
          <w:szCs w:val="28"/>
          <w:lang w:val="kk-KZ"/>
        </w:rPr>
        <w:tab/>
      </w:r>
      <w:r w:rsidR="00814870" w:rsidRPr="00814870">
        <w:rPr>
          <w:sz w:val="28"/>
          <w:szCs w:val="28"/>
          <w:lang w:val="kk-KZ"/>
        </w:rPr>
        <w:tab/>
      </w:r>
      <w:r w:rsidR="00814870">
        <w:rPr>
          <w:sz w:val="28"/>
          <w:szCs w:val="28"/>
          <w:lang w:val="kk-KZ"/>
        </w:rPr>
        <w:t xml:space="preserve">           </w:t>
      </w:r>
      <w:r w:rsidR="00814870" w:rsidRPr="00814870">
        <w:rPr>
          <w:sz w:val="28"/>
          <w:szCs w:val="28"/>
          <w:lang w:val="kk-KZ"/>
        </w:rPr>
        <w:tab/>
        <w:t>(</w:t>
      </w:r>
      <w:r w:rsidR="00814870">
        <w:rPr>
          <w:sz w:val="28"/>
          <w:szCs w:val="28"/>
          <w:lang w:val="kk-KZ"/>
        </w:rPr>
        <w:t>6)</w:t>
      </w:r>
    </w:p>
    <w:p w:rsidR="00614253" w:rsidRPr="004F4592" w:rsidRDefault="00614253" w:rsidP="00C51514">
      <w:pPr>
        <w:ind w:firstLine="709"/>
        <w:rPr>
          <w:sz w:val="28"/>
          <w:szCs w:val="28"/>
          <w:lang w:val="kk-KZ"/>
        </w:rPr>
      </w:pPr>
    </w:p>
    <w:p w:rsidR="00614253" w:rsidRDefault="00614253" w:rsidP="00B53759">
      <w:pPr>
        <w:ind w:firstLine="709"/>
        <w:rPr>
          <w:sz w:val="28"/>
          <w:szCs w:val="28"/>
        </w:rPr>
      </w:pPr>
      <w:r w:rsidRPr="004F4592">
        <w:rPr>
          <w:sz w:val="28"/>
          <w:szCs w:val="28"/>
        </w:rPr>
        <w:t>Вещества, индекс ПА которых больше, либо равен 2 единицам, считали обладающими антиульцерогенной активностью</w:t>
      </w:r>
      <w:r w:rsidRPr="00C37045">
        <w:rPr>
          <w:sz w:val="28"/>
          <w:szCs w:val="28"/>
        </w:rPr>
        <w:t xml:space="preserve"> [</w:t>
      </w:r>
      <w:r w:rsidRPr="003621B1">
        <w:rPr>
          <w:sz w:val="28"/>
          <w:szCs w:val="28"/>
        </w:rPr>
        <w:t>146, 147</w:t>
      </w:r>
      <w:r w:rsidRPr="00C37045">
        <w:rPr>
          <w:sz w:val="28"/>
          <w:szCs w:val="28"/>
        </w:rPr>
        <w:t>]</w:t>
      </w:r>
      <w:r w:rsidRPr="004F4592">
        <w:rPr>
          <w:sz w:val="28"/>
          <w:szCs w:val="28"/>
        </w:rPr>
        <w:t xml:space="preserve">. </w:t>
      </w:r>
    </w:p>
    <w:p w:rsidR="00B53759" w:rsidRPr="00B53759" w:rsidRDefault="00B53759" w:rsidP="00B53759">
      <w:pPr>
        <w:ind w:firstLine="709"/>
        <w:rPr>
          <w:sz w:val="28"/>
          <w:szCs w:val="28"/>
        </w:rPr>
      </w:pPr>
    </w:p>
    <w:p w:rsidR="00354AD4" w:rsidRPr="00B53759" w:rsidRDefault="00D15B59" w:rsidP="00B53759">
      <w:pPr>
        <w:pStyle w:val="2"/>
        <w:spacing w:line="319" w:lineRule="exact"/>
        <w:ind w:left="0" w:firstLine="567"/>
        <w:rPr>
          <w:b w:val="0"/>
        </w:rPr>
      </w:pPr>
      <w:r w:rsidRPr="00B53759">
        <w:rPr>
          <w:b w:val="0"/>
        </w:rPr>
        <w:t>2.7.2.</w:t>
      </w:r>
      <w:r w:rsidRPr="00B53759">
        <w:rPr>
          <w:b w:val="0"/>
          <w:spacing w:val="-11"/>
        </w:rPr>
        <w:t xml:space="preserve"> </w:t>
      </w:r>
      <w:r w:rsidRPr="00B53759">
        <w:rPr>
          <w:b w:val="0"/>
        </w:rPr>
        <w:t>Воспалительный</w:t>
      </w:r>
      <w:r w:rsidRPr="00B53759">
        <w:rPr>
          <w:b w:val="0"/>
          <w:spacing w:val="-8"/>
        </w:rPr>
        <w:t xml:space="preserve"> </w:t>
      </w:r>
      <w:r w:rsidRPr="00B53759">
        <w:rPr>
          <w:b w:val="0"/>
        </w:rPr>
        <w:t>отек</w:t>
      </w:r>
      <w:r w:rsidRPr="00B53759">
        <w:rPr>
          <w:b w:val="0"/>
          <w:spacing w:val="-8"/>
        </w:rPr>
        <w:t xml:space="preserve"> </w:t>
      </w:r>
      <w:r w:rsidRPr="00B53759">
        <w:rPr>
          <w:b w:val="0"/>
        </w:rPr>
        <w:t>лапы,</w:t>
      </w:r>
      <w:r w:rsidRPr="00B53759">
        <w:rPr>
          <w:b w:val="0"/>
          <w:spacing w:val="-8"/>
        </w:rPr>
        <w:t xml:space="preserve"> </w:t>
      </w:r>
      <w:r w:rsidRPr="00B53759">
        <w:rPr>
          <w:b w:val="0"/>
        </w:rPr>
        <w:t>индуцированный</w:t>
      </w:r>
      <w:r w:rsidRPr="00B53759">
        <w:rPr>
          <w:b w:val="0"/>
          <w:spacing w:val="-8"/>
        </w:rPr>
        <w:t xml:space="preserve"> </w:t>
      </w:r>
      <w:r w:rsidRPr="00B53759">
        <w:rPr>
          <w:b w:val="0"/>
          <w:spacing w:val="-2"/>
        </w:rPr>
        <w:t>гистамином</w:t>
      </w:r>
    </w:p>
    <w:p w:rsidR="00354AD4" w:rsidRDefault="00D15B59" w:rsidP="00B53759">
      <w:pPr>
        <w:pStyle w:val="a3"/>
        <w:ind w:left="0" w:firstLine="567"/>
      </w:pPr>
      <w:r>
        <w:t>Модель гистаминового воспалител</w:t>
      </w:r>
      <w:r w:rsidR="001C67F2">
        <w:t xml:space="preserve">ьного отека воспроизводили на </w:t>
      </w:r>
      <w:r w:rsidR="006B6520" w:rsidRPr="004E1454">
        <w:t>24</w:t>
      </w:r>
      <w:r>
        <w:t xml:space="preserve"> мышах согласно руководству [148]. Животные были разделены на группы по 8 особей. Исследуемые соединения вводили мышам натощак внутрижелудочно в дозе 100 мг/кг. Животным группы сравнения перорально вводили лекарственный препарат Диклофенак («Хемофарм», Россия) в терапевтической дозе 10 мг/кг. Через час моделировали воспалительный отек </w:t>
      </w:r>
      <w:r w:rsidR="00D56E69" w:rsidRPr="00D56E69">
        <w:t>путем субплантарного введения</w:t>
      </w:r>
      <w:r w:rsidR="00D56E69">
        <w:t xml:space="preserve"> в </w:t>
      </w:r>
      <w:r w:rsidR="00D56E69" w:rsidRPr="00D56E69">
        <w:t xml:space="preserve"> </w:t>
      </w:r>
      <w:r>
        <w:t>задн</w:t>
      </w:r>
      <w:r w:rsidR="00D56E69">
        <w:t xml:space="preserve">юю </w:t>
      </w:r>
      <w:r>
        <w:t>лап</w:t>
      </w:r>
      <w:r w:rsidR="00D56E69">
        <w:t>у</w:t>
      </w:r>
      <w:r>
        <w:t xml:space="preserve"> 0,05 мл 0,01%-</w:t>
      </w:r>
      <w:proofErr w:type="gramStart"/>
      <w:r>
        <w:t>ого</w:t>
      </w:r>
      <w:proofErr w:type="gramEnd"/>
      <w:r>
        <w:t xml:space="preserve"> раствора гистамина дигидрохлорида («ICN Biomedicals», США). Через два часа и пять часов после введения флогогена оценивали разницу масс воспаленной и интактной задних лап животных и рассчитывали процент воспалительного отека (</w:t>
      </w:r>
      <w:proofErr w:type="gramStart"/>
      <w:r>
        <w:t>ВО</w:t>
      </w:r>
      <w:proofErr w:type="gramEnd"/>
      <w:r>
        <w:t>) по следующей формуле:</w:t>
      </w:r>
    </w:p>
    <w:p w:rsidR="00354AD4" w:rsidRDefault="00814870" w:rsidP="00C51514">
      <w:pPr>
        <w:spacing w:before="303" w:line="367" w:lineRule="exact"/>
        <w:ind w:firstLine="709"/>
        <w:jc w:val="center"/>
        <w:rPr>
          <w:sz w:val="28"/>
        </w:rPr>
      </w:pPr>
      <w:r>
        <w:rPr>
          <w:rFonts w:ascii="Cambria Math" w:hAnsi="Cambria Math"/>
          <w:sz w:val="28"/>
        </w:rPr>
        <w:t xml:space="preserve">                                   </w:t>
      </w:r>
      <w:r w:rsidR="00D15B59">
        <w:rPr>
          <w:rFonts w:ascii="Cambria Math" w:hAnsi="Cambria Math"/>
          <w:sz w:val="28"/>
        </w:rPr>
        <w:t>ВО</w:t>
      </w:r>
      <w:r w:rsidR="00D15B59">
        <w:rPr>
          <w:rFonts w:ascii="Cambria Math" w:hAnsi="Cambria Math"/>
          <w:spacing w:val="13"/>
          <w:sz w:val="28"/>
        </w:rPr>
        <w:t xml:space="preserve"> </w:t>
      </w:r>
      <w:r w:rsidR="00D15B59">
        <w:rPr>
          <w:rFonts w:ascii="Cambria Math" w:hAnsi="Cambria Math"/>
          <w:sz w:val="28"/>
        </w:rPr>
        <w:t>=</w:t>
      </w:r>
      <w:r w:rsidR="00D15B59">
        <w:rPr>
          <w:rFonts w:ascii="Cambria Math" w:hAnsi="Cambria Math"/>
          <w:spacing w:val="75"/>
          <w:sz w:val="28"/>
        </w:rPr>
        <w:t xml:space="preserve"> </w:t>
      </w:r>
      <w:r w:rsidR="00D15B59">
        <w:rPr>
          <w:rFonts w:ascii="Cambria Math" w:hAnsi="Cambria Math"/>
          <w:position w:val="17"/>
          <w:sz w:val="20"/>
          <w:u w:val="single"/>
        </w:rPr>
        <w:t>М</w:t>
      </w:r>
      <w:r w:rsidR="00D15B59">
        <w:rPr>
          <w:rFonts w:ascii="Cambria Math" w:hAnsi="Cambria Math"/>
          <w:position w:val="12"/>
          <w:sz w:val="16"/>
          <w:u w:val="single"/>
        </w:rPr>
        <w:t>в</w:t>
      </w:r>
      <w:r w:rsidR="00D15B59">
        <w:rPr>
          <w:rFonts w:ascii="Cambria Math" w:hAnsi="Cambria Math"/>
          <w:position w:val="17"/>
          <w:sz w:val="20"/>
          <w:u w:val="single"/>
        </w:rPr>
        <w:t>−М</w:t>
      </w:r>
      <w:r w:rsidR="00D15B59">
        <w:rPr>
          <w:rFonts w:ascii="Cambria Math" w:hAnsi="Cambria Math"/>
          <w:position w:val="12"/>
          <w:sz w:val="16"/>
          <w:u w:val="single"/>
        </w:rPr>
        <w:t>к</w:t>
      </w:r>
      <w:r w:rsidR="00D15B59">
        <w:rPr>
          <w:rFonts w:ascii="Cambria Math" w:hAnsi="Cambria Math"/>
          <w:spacing w:val="36"/>
          <w:position w:val="12"/>
          <w:sz w:val="16"/>
        </w:rPr>
        <w:t xml:space="preserve"> </w:t>
      </w:r>
      <w:r w:rsidR="00D15B59">
        <w:rPr>
          <w:rFonts w:ascii="Cambria Math" w:hAnsi="Cambria Math"/>
          <w:sz w:val="28"/>
        </w:rPr>
        <w:t>×</w:t>
      </w:r>
      <w:r w:rsidR="00D15B59">
        <w:rPr>
          <w:rFonts w:ascii="Cambria Math" w:hAnsi="Cambria Math"/>
          <w:spacing w:val="-1"/>
          <w:sz w:val="28"/>
        </w:rPr>
        <w:t xml:space="preserve"> </w:t>
      </w:r>
      <w:r w:rsidR="00D15B59">
        <w:rPr>
          <w:rFonts w:ascii="Cambria Math" w:hAnsi="Cambria Math"/>
          <w:spacing w:val="-4"/>
          <w:sz w:val="28"/>
        </w:rPr>
        <w:t>100</w:t>
      </w:r>
      <w:r w:rsidR="00D15B59">
        <w:rPr>
          <w:spacing w:val="-4"/>
          <w:sz w:val="28"/>
        </w:rPr>
        <w:t>,</w:t>
      </w:r>
      <w:r>
        <w:rPr>
          <w:spacing w:val="-4"/>
          <w:sz w:val="28"/>
        </w:rPr>
        <w:t xml:space="preserve">                           (7)</w:t>
      </w:r>
    </w:p>
    <w:p w:rsidR="00354AD4" w:rsidRDefault="00D15B59" w:rsidP="00C51514">
      <w:pPr>
        <w:spacing w:line="210" w:lineRule="exact"/>
        <w:ind w:firstLine="709"/>
        <w:jc w:val="center"/>
        <w:rPr>
          <w:rFonts w:ascii="Cambria Math" w:hAnsi="Cambria Math"/>
          <w:sz w:val="16"/>
        </w:rPr>
      </w:pPr>
      <w:r>
        <w:rPr>
          <w:rFonts w:ascii="Cambria Math" w:hAnsi="Cambria Math"/>
          <w:spacing w:val="-5"/>
          <w:sz w:val="20"/>
        </w:rPr>
        <w:t>М</w:t>
      </w:r>
      <w:r>
        <w:rPr>
          <w:rFonts w:ascii="Cambria Math" w:hAnsi="Cambria Math"/>
          <w:spacing w:val="-5"/>
          <w:position w:val="-3"/>
          <w:sz w:val="16"/>
        </w:rPr>
        <w:t>к</w:t>
      </w:r>
    </w:p>
    <w:p w:rsidR="00354AD4" w:rsidRDefault="00354AD4" w:rsidP="00C51514">
      <w:pPr>
        <w:pStyle w:val="a3"/>
        <w:spacing w:before="95"/>
        <w:ind w:left="0" w:firstLine="709"/>
        <w:jc w:val="left"/>
        <w:rPr>
          <w:rFonts w:ascii="Cambria Math"/>
          <w:sz w:val="16"/>
        </w:rPr>
      </w:pPr>
    </w:p>
    <w:p w:rsidR="00354AD4" w:rsidRDefault="00814870" w:rsidP="00C51514">
      <w:pPr>
        <w:pStyle w:val="a3"/>
        <w:ind w:left="0" w:firstLine="709"/>
        <w:jc w:val="left"/>
      </w:pPr>
      <w:r>
        <w:t>Г</w:t>
      </w:r>
      <w:r w:rsidR="00D15B59">
        <w:t>де</w:t>
      </w:r>
      <w:r>
        <w:t>,</w:t>
      </w:r>
      <w:r w:rsidR="00D15B59">
        <w:rPr>
          <w:spacing w:val="-6"/>
        </w:rPr>
        <w:t xml:space="preserve"> </w:t>
      </w:r>
      <w:r w:rsidR="00D15B59">
        <w:t>М</w:t>
      </w:r>
      <w:r w:rsidR="00D15B59">
        <w:rPr>
          <w:vertAlign w:val="subscript"/>
        </w:rPr>
        <w:t>В</w:t>
      </w:r>
      <w:r w:rsidR="00D15B59">
        <w:rPr>
          <w:spacing w:val="-7"/>
        </w:rPr>
        <w:t xml:space="preserve"> </w:t>
      </w:r>
      <w:r w:rsidR="00D15B59">
        <w:t>–</w:t>
      </w:r>
      <w:r w:rsidR="00D15B59">
        <w:rPr>
          <w:spacing w:val="-3"/>
        </w:rPr>
        <w:t xml:space="preserve"> </w:t>
      </w:r>
      <w:r w:rsidR="00D15B59">
        <w:t>масса</w:t>
      </w:r>
      <w:r w:rsidR="00D15B59">
        <w:rPr>
          <w:spacing w:val="-4"/>
        </w:rPr>
        <w:t xml:space="preserve"> </w:t>
      </w:r>
      <w:r w:rsidR="00D15B59">
        <w:t>воспаленной</w:t>
      </w:r>
      <w:r w:rsidR="00D15B59">
        <w:rPr>
          <w:spacing w:val="-4"/>
        </w:rPr>
        <w:t xml:space="preserve"> </w:t>
      </w:r>
      <w:r w:rsidR="00D15B59">
        <w:t>лапы,</w:t>
      </w:r>
      <w:r w:rsidR="00D15B59">
        <w:rPr>
          <w:spacing w:val="-4"/>
        </w:rPr>
        <w:t xml:space="preserve"> </w:t>
      </w:r>
      <w:r w:rsidR="00D15B59">
        <w:t>М</w:t>
      </w:r>
      <w:r w:rsidR="00D15B59">
        <w:rPr>
          <w:vertAlign w:val="subscript"/>
        </w:rPr>
        <w:t>К</w:t>
      </w:r>
      <w:r w:rsidR="00D15B59">
        <w:rPr>
          <w:spacing w:val="-5"/>
        </w:rPr>
        <w:t xml:space="preserve"> </w:t>
      </w:r>
      <w:r w:rsidR="00D15B59">
        <w:t>–</w:t>
      </w:r>
      <w:r w:rsidR="00D15B59">
        <w:rPr>
          <w:spacing w:val="-5"/>
        </w:rPr>
        <w:t xml:space="preserve"> </w:t>
      </w:r>
      <w:r w:rsidR="00D15B59">
        <w:t>масса</w:t>
      </w:r>
      <w:r w:rsidR="00D15B59">
        <w:rPr>
          <w:spacing w:val="-4"/>
        </w:rPr>
        <w:t xml:space="preserve"> </w:t>
      </w:r>
      <w:r w:rsidR="00D15B59">
        <w:t>интактной</w:t>
      </w:r>
      <w:r w:rsidR="00D15B59">
        <w:rPr>
          <w:spacing w:val="-4"/>
        </w:rPr>
        <w:t xml:space="preserve"> </w:t>
      </w:r>
      <w:r w:rsidR="00D15B59">
        <w:t>(контрольной)</w:t>
      </w:r>
      <w:r w:rsidR="00D15B59">
        <w:rPr>
          <w:spacing w:val="-3"/>
        </w:rPr>
        <w:t xml:space="preserve"> </w:t>
      </w:r>
      <w:r w:rsidR="00D15B59">
        <w:rPr>
          <w:spacing w:val="-2"/>
        </w:rPr>
        <w:t>лапы.</w:t>
      </w:r>
    </w:p>
    <w:p w:rsidR="00354AD4" w:rsidRPr="00B53759" w:rsidRDefault="00D15B59" w:rsidP="00B53759">
      <w:pPr>
        <w:pStyle w:val="2"/>
        <w:spacing w:before="204" w:line="319" w:lineRule="exact"/>
        <w:ind w:left="0" w:firstLine="567"/>
        <w:rPr>
          <w:b w:val="0"/>
        </w:rPr>
      </w:pPr>
      <w:r w:rsidRPr="00B53759">
        <w:rPr>
          <w:b w:val="0"/>
        </w:rPr>
        <w:t>2.7.3</w:t>
      </w:r>
      <w:r w:rsidRPr="00B53759">
        <w:rPr>
          <w:b w:val="0"/>
          <w:spacing w:val="-9"/>
        </w:rPr>
        <w:t xml:space="preserve"> </w:t>
      </w:r>
      <w:r w:rsidRPr="00B53759">
        <w:rPr>
          <w:b w:val="0"/>
        </w:rPr>
        <w:t>Воспалительный</w:t>
      </w:r>
      <w:r w:rsidRPr="00B53759">
        <w:rPr>
          <w:b w:val="0"/>
          <w:spacing w:val="-8"/>
        </w:rPr>
        <w:t xml:space="preserve"> </w:t>
      </w:r>
      <w:r w:rsidRPr="00B53759">
        <w:rPr>
          <w:b w:val="0"/>
        </w:rPr>
        <w:t>отек</w:t>
      </w:r>
      <w:r w:rsidRPr="00B53759">
        <w:rPr>
          <w:b w:val="0"/>
          <w:spacing w:val="-8"/>
        </w:rPr>
        <w:t xml:space="preserve"> </w:t>
      </w:r>
      <w:r w:rsidRPr="00B53759">
        <w:rPr>
          <w:b w:val="0"/>
        </w:rPr>
        <w:t>лапы,</w:t>
      </w:r>
      <w:r w:rsidRPr="00B53759">
        <w:rPr>
          <w:b w:val="0"/>
          <w:spacing w:val="-8"/>
        </w:rPr>
        <w:t xml:space="preserve"> </w:t>
      </w:r>
      <w:r w:rsidRPr="00B53759">
        <w:rPr>
          <w:b w:val="0"/>
        </w:rPr>
        <w:t>индуцированный</w:t>
      </w:r>
      <w:r w:rsidRPr="00B53759">
        <w:rPr>
          <w:b w:val="0"/>
          <w:spacing w:val="-7"/>
        </w:rPr>
        <w:t xml:space="preserve"> </w:t>
      </w:r>
      <w:r w:rsidRPr="00B53759">
        <w:rPr>
          <w:b w:val="0"/>
          <w:spacing w:val="-2"/>
        </w:rPr>
        <w:t>формалином</w:t>
      </w:r>
    </w:p>
    <w:p w:rsidR="00354AD4" w:rsidRPr="00FF00CB" w:rsidRDefault="00F755EE" w:rsidP="00B53759">
      <w:pPr>
        <w:pStyle w:val="a3"/>
        <w:ind w:left="0" w:firstLine="567"/>
      </w:pPr>
      <w:r w:rsidRPr="00FF00CB">
        <w:t xml:space="preserve">Для создания модели формалинового отека </w:t>
      </w:r>
      <w:r w:rsidR="00D56BDA" w:rsidRPr="00FF00CB">
        <w:t xml:space="preserve">по стандартной методике [149] </w:t>
      </w:r>
      <w:r w:rsidR="001C67F2" w:rsidRPr="00FF00CB">
        <w:t>24</w:t>
      </w:r>
      <w:r w:rsidR="00D56BDA" w:rsidRPr="00FF00CB">
        <w:t xml:space="preserve"> самца мышей были разделены на </w:t>
      </w:r>
      <w:r w:rsidR="001C67F2" w:rsidRPr="00FF00CB">
        <w:t>3</w:t>
      </w:r>
      <w:r w:rsidR="00D56BDA" w:rsidRPr="00FF00CB">
        <w:t xml:space="preserve"> групп по 8 особей в каждой. Экстракт исследуемого вещества вводили мышам натощак внутрижелудочно в дозе 100 мг/кг. </w:t>
      </w:r>
      <w:proofErr w:type="gramStart"/>
      <w:r w:rsidR="00D56BDA" w:rsidRPr="00FF00CB">
        <w:t>Животным группы сравнения перорально вводили лекарственный препарат диклофенак (производитель:</w:t>
      </w:r>
      <w:proofErr w:type="gramEnd"/>
      <w:r w:rsidR="00D56BDA" w:rsidRPr="00FF00CB">
        <w:t xml:space="preserve"> </w:t>
      </w:r>
      <w:proofErr w:type="gramStart"/>
      <w:r w:rsidR="00D56BDA" w:rsidRPr="00FF00CB">
        <w:t>«Хемофарм», Россия) в терапевтической дозе 10 мг/кг.</w:t>
      </w:r>
      <w:proofErr w:type="gramEnd"/>
      <w:r w:rsidR="00D56BDA" w:rsidRPr="00FF00CB">
        <w:t xml:space="preserve"> </w:t>
      </w:r>
      <w:r w:rsidR="00D15B59" w:rsidRPr="00FF00CB">
        <w:t>Через час моделировали воспалительный отек путем субплантарного введения 0,05</w:t>
      </w:r>
      <w:r w:rsidR="00D15B59" w:rsidRPr="00FF00CB">
        <w:rPr>
          <w:spacing w:val="40"/>
        </w:rPr>
        <w:t xml:space="preserve"> </w:t>
      </w:r>
      <w:r w:rsidR="00D15B59" w:rsidRPr="00FF00CB">
        <w:t>мл</w:t>
      </w:r>
      <w:r w:rsidR="00D15B59" w:rsidRPr="00FF00CB">
        <w:rPr>
          <w:spacing w:val="40"/>
        </w:rPr>
        <w:t xml:space="preserve"> </w:t>
      </w:r>
      <w:r w:rsidR="00D15B59" w:rsidRPr="00FF00CB">
        <w:t>1%-</w:t>
      </w:r>
      <w:proofErr w:type="gramStart"/>
      <w:r w:rsidR="00D15B59" w:rsidRPr="00FF00CB">
        <w:t>ого</w:t>
      </w:r>
      <w:proofErr w:type="gramEnd"/>
      <w:r w:rsidR="00D15B59" w:rsidRPr="00FF00CB">
        <w:rPr>
          <w:spacing w:val="40"/>
        </w:rPr>
        <w:t xml:space="preserve"> </w:t>
      </w:r>
      <w:r w:rsidR="00D15B59" w:rsidRPr="00FF00CB">
        <w:t>раствора</w:t>
      </w:r>
      <w:r w:rsidR="00D15B59" w:rsidRPr="00FF00CB">
        <w:rPr>
          <w:spacing w:val="40"/>
        </w:rPr>
        <w:t xml:space="preserve"> </w:t>
      </w:r>
      <w:r w:rsidR="00D15B59" w:rsidRPr="00FF00CB">
        <w:t>формалина</w:t>
      </w:r>
      <w:r w:rsidR="00D56E69" w:rsidRPr="00FF00CB">
        <w:t xml:space="preserve"> в заднюю лапу мыши</w:t>
      </w:r>
      <w:r w:rsidR="00D15B59" w:rsidRPr="00FF00CB">
        <w:t>.</w:t>
      </w:r>
      <w:r w:rsidR="00D15B59" w:rsidRPr="00FF00CB">
        <w:rPr>
          <w:spacing w:val="40"/>
        </w:rPr>
        <w:t xml:space="preserve"> </w:t>
      </w:r>
      <w:r w:rsidR="00D15B59" w:rsidRPr="00FF00CB">
        <w:t>Разницу</w:t>
      </w:r>
      <w:r w:rsidR="00D15B59" w:rsidRPr="00FF00CB">
        <w:rPr>
          <w:spacing w:val="40"/>
        </w:rPr>
        <w:t xml:space="preserve"> </w:t>
      </w:r>
      <w:r w:rsidR="00D15B59" w:rsidRPr="00FF00CB">
        <w:t>масс</w:t>
      </w:r>
      <w:r w:rsidR="00D15B59" w:rsidRPr="00FF00CB">
        <w:rPr>
          <w:spacing w:val="40"/>
        </w:rPr>
        <w:t xml:space="preserve"> </w:t>
      </w:r>
      <w:proofErr w:type="gramStart"/>
      <w:r w:rsidR="00D15B59" w:rsidRPr="00FF00CB">
        <w:t>воспаленной</w:t>
      </w:r>
      <w:proofErr w:type="gramEnd"/>
      <w:r w:rsidR="00D15B59" w:rsidRPr="00FF00CB">
        <w:rPr>
          <w:spacing w:val="40"/>
        </w:rPr>
        <w:t xml:space="preserve"> </w:t>
      </w:r>
      <w:r w:rsidR="00D15B59" w:rsidRPr="00FF00CB">
        <w:t>и</w:t>
      </w:r>
      <w:r w:rsidR="00D15B59" w:rsidRPr="00FF00CB">
        <w:rPr>
          <w:spacing w:val="40"/>
        </w:rPr>
        <w:t xml:space="preserve"> </w:t>
      </w:r>
      <w:r w:rsidR="00D15B59" w:rsidRPr="00FF00CB">
        <w:t>интактной</w:t>
      </w:r>
      <w:r w:rsidR="00C84CB8" w:rsidRPr="00FF00CB">
        <w:t xml:space="preserve"> </w:t>
      </w:r>
      <w:r w:rsidR="00D15B59" w:rsidRPr="00FF00CB">
        <w:t>лап животных оценивали через пять часов после введения формалина. Процент воспалительного отека определяли по формуле, указанной в разделе 2.7.2.</w:t>
      </w:r>
    </w:p>
    <w:p w:rsidR="00354AD4" w:rsidRPr="00FF00CB" w:rsidRDefault="00D15B59" w:rsidP="00B53759">
      <w:pPr>
        <w:pStyle w:val="a3"/>
        <w:ind w:left="0"/>
      </w:pPr>
      <w:r w:rsidRPr="00FF00CB">
        <w:t>В качестве препаратов сравнения использовали фармакопейный препарат диклофенак («Хемофарм», Россия) в дозе 10 мг/кг. Референсный препарат вводили животным внутрижелудочно в водно-твиновой смеси. Дозы</w:t>
      </w:r>
      <w:r w:rsidRPr="00FF00CB">
        <w:rPr>
          <w:spacing w:val="40"/>
        </w:rPr>
        <w:t xml:space="preserve"> </w:t>
      </w:r>
      <w:r w:rsidRPr="00FF00CB">
        <w:t>препаратов взяты из литературных данных [150 – 152].</w:t>
      </w:r>
    </w:p>
    <w:p w:rsidR="00354AD4" w:rsidRPr="00FF00CB" w:rsidRDefault="00354AD4" w:rsidP="00B53759">
      <w:pPr>
        <w:pStyle w:val="a3"/>
        <w:spacing w:before="1"/>
        <w:ind w:left="0" w:firstLine="567"/>
        <w:jc w:val="left"/>
      </w:pPr>
    </w:p>
    <w:p w:rsidR="00354AD4" w:rsidRPr="00FF00CB" w:rsidRDefault="00D15B59" w:rsidP="00B53759">
      <w:pPr>
        <w:pStyle w:val="2"/>
        <w:numPr>
          <w:ilvl w:val="1"/>
          <w:numId w:val="13"/>
        </w:numPr>
        <w:spacing w:line="319" w:lineRule="exact"/>
        <w:ind w:left="0" w:firstLine="567"/>
      </w:pPr>
      <w:r w:rsidRPr="00FF00CB">
        <w:t>Методы</w:t>
      </w:r>
      <w:r w:rsidRPr="00FF00CB">
        <w:rPr>
          <w:spacing w:val="-13"/>
        </w:rPr>
        <w:t xml:space="preserve"> </w:t>
      </w:r>
      <w:r w:rsidRPr="00FF00CB">
        <w:t>гистологического</w:t>
      </w:r>
      <w:r w:rsidRPr="00FF00CB">
        <w:rPr>
          <w:spacing w:val="-11"/>
        </w:rPr>
        <w:t xml:space="preserve"> </w:t>
      </w:r>
      <w:r w:rsidRPr="00FF00CB">
        <w:rPr>
          <w:spacing w:val="-2"/>
        </w:rPr>
        <w:t>исследования</w:t>
      </w:r>
    </w:p>
    <w:p w:rsidR="00354AD4" w:rsidRPr="00FF00CB" w:rsidRDefault="00D15B59" w:rsidP="00B53759">
      <w:pPr>
        <w:pStyle w:val="a3"/>
        <w:ind w:left="0" w:firstLine="567"/>
      </w:pPr>
      <w:r w:rsidRPr="00FF00CB">
        <w:lastRenderedPageBreak/>
        <w:t>Материал, полученный для морфологического исследования, фиксировали в 10% растворе нейтрального формалина в течение 5 суток, затем вырезали из органов образцы толщиной 5–7 мм и подвергали стандартной обработке на аппарате НМР110 гистологического комплекса MICROM («Carl Zeiss», Германия) по следующему протоколу:</w:t>
      </w:r>
    </w:p>
    <w:p w:rsidR="00354AD4" w:rsidRPr="00FF00CB" w:rsidRDefault="00D15B59" w:rsidP="0042100E">
      <w:pPr>
        <w:spacing w:line="322" w:lineRule="exact"/>
        <w:ind w:firstLine="567"/>
        <w:rPr>
          <w:sz w:val="28"/>
        </w:rPr>
      </w:pPr>
      <w:r w:rsidRPr="00FF00CB">
        <w:rPr>
          <w:sz w:val="28"/>
        </w:rPr>
        <w:t>Этанол</w:t>
      </w:r>
      <w:r w:rsidRPr="00FF00CB">
        <w:rPr>
          <w:spacing w:val="-6"/>
          <w:sz w:val="28"/>
        </w:rPr>
        <w:t xml:space="preserve"> </w:t>
      </w:r>
      <w:r w:rsidRPr="00FF00CB">
        <w:rPr>
          <w:sz w:val="28"/>
        </w:rPr>
        <w:t>60º</w:t>
      </w:r>
      <w:r w:rsidRPr="00FF00CB">
        <w:rPr>
          <w:spacing w:val="-1"/>
          <w:sz w:val="28"/>
        </w:rPr>
        <w:t xml:space="preserve"> </w:t>
      </w:r>
      <w:r w:rsidRPr="00FF00CB">
        <w:rPr>
          <w:sz w:val="28"/>
        </w:rPr>
        <w:t>–</w:t>
      </w:r>
      <w:r w:rsidRPr="00FF00CB">
        <w:rPr>
          <w:spacing w:val="-3"/>
          <w:sz w:val="28"/>
        </w:rPr>
        <w:t xml:space="preserve"> </w:t>
      </w:r>
      <w:r w:rsidRPr="00FF00CB">
        <w:rPr>
          <w:sz w:val="28"/>
        </w:rPr>
        <w:t>30</w:t>
      </w:r>
      <w:r w:rsidRPr="00FF00CB">
        <w:rPr>
          <w:spacing w:val="-2"/>
          <w:sz w:val="28"/>
        </w:rPr>
        <w:t xml:space="preserve"> </w:t>
      </w:r>
      <w:r w:rsidRPr="00FF00CB">
        <w:rPr>
          <w:spacing w:val="-4"/>
          <w:sz w:val="28"/>
        </w:rPr>
        <w:t>мин;</w:t>
      </w:r>
    </w:p>
    <w:p w:rsidR="00354AD4" w:rsidRPr="00FF00CB" w:rsidRDefault="00D15B59" w:rsidP="0042100E">
      <w:pPr>
        <w:spacing w:line="322" w:lineRule="exact"/>
        <w:ind w:firstLine="567"/>
        <w:rPr>
          <w:sz w:val="28"/>
        </w:rPr>
      </w:pPr>
      <w:r w:rsidRPr="00FF00CB">
        <w:rPr>
          <w:sz w:val="28"/>
        </w:rPr>
        <w:t>Этанол</w:t>
      </w:r>
      <w:r w:rsidRPr="00FF00CB">
        <w:rPr>
          <w:spacing w:val="-6"/>
          <w:sz w:val="28"/>
        </w:rPr>
        <w:t xml:space="preserve"> </w:t>
      </w:r>
      <w:r w:rsidRPr="00FF00CB">
        <w:rPr>
          <w:sz w:val="28"/>
        </w:rPr>
        <w:t>70º</w:t>
      </w:r>
      <w:r w:rsidRPr="00FF00CB">
        <w:rPr>
          <w:spacing w:val="-1"/>
          <w:sz w:val="28"/>
        </w:rPr>
        <w:t xml:space="preserve"> </w:t>
      </w:r>
      <w:r w:rsidRPr="00FF00CB">
        <w:rPr>
          <w:sz w:val="28"/>
        </w:rPr>
        <w:t>–</w:t>
      </w:r>
      <w:r w:rsidRPr="00FF00CB">
        <w:rPr>
          <w:spacing w:val="-2"/>
          <w:sz w:val="28"/>
        </w:rPr>
        <w:t xml:space="preserve"> </w:t>
      </w:r>
      <w:r w:rsidRPr="00FF00CB">
        <w:rPr>
          <w:sz w:val="28"/>
        </w:rPr>
        <w:t>1</w:t>
      </w:r>
      <w:r w:rsidRPr="00FF00CB">
        <w:rPr>
          <w:spacing w:val="-5"/>
          <w:sz w:val="28"/>
        </w:rPr>
        <w:t xml:space="preserve"> </w:t>
      </w:r>
      <w:r w:rsidRPr="00FF00CB">
        <w:rPr>
          <w:spacing w:val="-4"/>
          <w:sz w:val="28"/>
        </w:rPr>
        <w:t>час;</w:t>
      </w:r>
    </w:p>
    <w:p w:rsidR="00354AD4" w:rsidRPr="00FF00CB" w:rsidRDefault="00D15B59" w:rsidP="0042100E">
      <w:pPr>
        <w:spacing w:line="322" w:lineRule="exact"/>
        <w:ind w:firstLine="567"/>
        <w:rPr>
          <w:sz w:val="28"/>
        </w:rPr>
      </w:pPr>
      <w:r w:rsidRPr="00FF00CB">
        <w:rPr>
          <w:sz w:val="28"/>
        </w:rPr>
        <w:t>Этанол</w:t>
      </w:r>
      <w:r w:rsidRPr="00FF00CB">
        <w:rPr>
          <w:spacing w:val="-6"/>
          <w:sz w:val="28"/>
        </w:rPr>
        <w:t xml:space="preserve"> </w:t>
      </w:r>
      <w:r w:rsidRPr="00FF00CB">
        <w:rPr>
          <w:sz w:val="28"/>
        </w:rPr>
        <w:t>80º</w:t>
      </w:r>
      <w:r w:rsidRPr="00FF00CB">
        <w:rPr>
          <w:spacing w:val="-1"/>
          <w:sz w:val="28"/>
        </w:rPr>
        <w:t xml:space="preserve"> </w:t>
      </w:r>
      <w:r w:rsidRPr="00FF00CB">
        <w:rPr>
          <w:sz w:val="28"/>
        </w:rPr>
        <w:t>–</w:t>
      </w:r>
      <w:r w:rsidRPr="00FF00CB">
        <w:rPr>
          <w:spacing w:val="-2"/>
          <w:sz w:val="28"/>
        </w:rPr>
        <w:t xml:space="preserve"> </w:t>
      </w:r>
      <w:r w:rsidRPr="00FF00CB">
        <w:rPr>
          <w:sz w:val="28"/>
        </w:rPr>
        <w:t>1</w:t>
      </w:r>
      <w:r w:rsidRPr="00FF00CB">
        <w:rPr>
          <w:spacing w:val="-5"/>
          <w:sz w:val="28"/>
        </w:rPr>
        <w:t xml:space="preserve"> </w:t>
      </w:r>
      <w:r w:rsidRPr="00FF00CB">
        <w:rPr>
          <w:spacing w:val="-4"/>
          <w:sz w:val="28"/>
        </w:rPr>
        <w:t>час;</w:t>
      </w:r>
    </w:p>
    <w:p w:rsidR="00354AD4" w:rsidRPr="00FF00CB" w:rsidRDefault="00D15B59" w:rsidP="0042100E">
      <w:pPr>
        <w:spacing w:line="322" w:lineRule="exact"/>
        <w:ind w:firstLine="567"/>
        <w:rPr>
          <w:sz w:val="28"/>
        </w:rPr>
      </w:pPr>
      <w:r w:rsidRPr="00FF00CB">
        <w:rPr>
          <w:sz w:val="28"/>
        </w:rPr>
        <w:t>Этанол</w:t>
      </w:r>
      <w:r w:rsidRPr="00FF00CB">
        <w:rPr>
          <w:spacing w:val="-3"/>
          <w:sz w:val="28"/>
        </w:rPr>
        <w:t xml:space="preserve"> </w:t>
      </w:r>
      <w:r w:rsidRPr="00FF00CB">
        <w:rPr>
          <w:sz w:val="28"/>
        </w:rPr>
        <w:t>96º</w:t>
      </w:r>
      <w:r w:rsidRPr="00FF00CB">
        <w:rPr>
          <w:spacing w:val="-1"/>
          <w:sz w:val="28"/>
        </w:rPr>
        <w:t xml:space="preserve"> </w:t>
      </w:r>
      <w:r w:rsidRPr="00FF00CB">
        <w:rPr>
          <w:sz w:val="28"/>
        </w:rPr>
        <w:t>–</w:t>
      </w:r>
      <w:r w:rsidRPr="00FF00CB">
        <w:rPr>
          <w:spacing w:val="-2"/>
          <w:sz w:val="28"/>
        </w:rPr>
        <w:t xml:space="preserve"> </w:t>
      </w:r>
      <w:r w:rsidRPr="00FF00CB">
        <w:rPr>
          <w:sz w:val="28"/>
        </w:rPr>
        <w:t>1</w:t>
      </w:r>
      <w:r w:rsidRPr="00FF00CB">
        <w:rPr>
          <w:spacing w:val="-4"/>
          <w:sz w:val="28"/>
        </w:rPr>
        <w:t xml:space="preserve"> </w:t>
      </w:r>
      <w:r w:rsidRPr="00FF00CB">
        <w:rPr>
          <w:sz w:val="28"/>
        </w:rPr>
        <w:t>час</w:t>
      </w:r>
      <w:r w:rsidRPr="00FF00CB">
        <w:rPr>
          <w:spacing w:val="-2"/>
          <w:sz w:val="28"/>
        </w:rPr>
        <w:t xml:space="preserve"> </w:t>
      </w:r>
      <w:r w:rsidRPr="00FF00CB">
        <w:rPr>
          <w:sz w:val="28"/>
        </w:rPr>
        <w:t>10</w:t>
      </w:r>
      <w:r w:rsidRPr="00FF00CB">
        <w:rPr>
          <w:spacing w:val="-1"/>
          <w:sz w:val="28"/>
        </w:rPr>
        <w:t xml:space="preserve"> </w:t>
      </w:r>
      <w:r w:rsidRPr="00FF00CB">
        <w:rPr>
          <w:spacing w:val="-4"/>
          <w:sz w:val="28"/>
        </w:rPr>
        <w:t>мин;</w:t>
      </w:r>
    </w:p>
    <w:p w:rsidR="00354AD4" w:rsidRPr="00FF00CB" w:rsidRDefault="00D15B59" w:rsidP="0042100E">
      <w:pPr>
        <w:spacing w:line="322" w:lineRule="exact"/>
        <w:ind w:firstLine="567"/>
        <w:rPr>
          <w:sz w:val="28"/>
        </w:rPr>
      </w:pPr>
      <w:r w:rsidRPr="00FF00CB">
        <w:rPr>
          <w:sz w:val="28"/>
        </w:rPr>
        <w:t>Бутанол</w:t>
      </w:r>
      <w:r w:rsidRPr="00FF00CB">
        <w:rPr>
          <w:spacing w:val="-4"/>
          <w:sz w:val="28"/>
        </w:rPr>
        <w:t xml:space="preserve"> </w:t>
      </w:r>
      <w:r w:rsidRPr="00FF00CB">
        <w:rPr>
          <w:sz w:val="28"/>
        </w:rPr>
        <w:t>–</w:t>
      </w:r>
      <w:r w:rsidRPr="00FF00CB">
        <w:rPr>
          <w:spacing w:val="-1"/>
          <w:sz w:val="28"/>
        </w:rPr>
        <w:t xml:space="preserve"> </w:t>
      </w:r>
      <w:r w:rsidRPr="00FF00CB">
        <w:rPr>
          <w:sz w:val="28"/>
        </w:rPr>
        <w:t>1</w:t>
      </w:r>
      <w:r w:rsidRPr="00FF00CB">
        <w:rPr>
          <w:spacing w:val="-1"/>
          <w:sz w:val="28"/>
        </w:rPr>
        <w:t xml:space="preserve"> </w:t>
      </w:r>
      <w:r w:rsidRPr="00FF00CB">
        <w:rPr>
          <w:spacing w:val="-4"/>
          <w:sz w:val="28"/>
        </w:rPr>
        <w:t>час;</w:t>
      </w:r>
    </w:p>
    <w:p w:rsidR="00354AD4" w:rsidRPr="00FF00CB" w:rsidRDefault="00D15B59" w:rsidP="0042100E">
      <w:pPr>
        <w:spacing w:line="322" w:lineRule="exact"/>
        <w:ind w:firstLine="567"/>
        <w:rPr>
          <w:sz w:val="28"/>
        </w:rPr>
      </w:pPr>
      <w:r w:rsidRPr="00FF00CB">
        <w:rPr>
          <w:sz w:val="28"/>
        </w:rPr>
        <w:t>Этанол-ксилол</w:t>
      </w:r>
      <w:r w:rsidRPr="00FF00CB">
        <w:rPr>
          <w:spacing w:val="-5"/>
          <w:sz w:val="28"/>
        </w:rPr>
        <w:t xml:space="preserve"> </w:t>
      </w:r>
      <w:r w:rsidRPr="00FF00CB">
        <w:rPr>
          <w:sz w:val="28"/>
        </w:rPr>
        <w:t>–</w:t>
      </w:r>
      <w:r w:rsidRPr="00FF00CB">
        <w:rPr>
          <w:spacing w:val="-5"/>
          <w:sz w:val="28"/>
        </w:rPr>
        <w:t xml:space="preserve"> </w:t>
      </w:r>
      <w:r w:rsidRPr="00FF00CB">
        <w:rPr>
          <w:sz w:val="28"/>
        </w:rPr>
        <w:t>30</w:t>
      </w:r>
      <w:r w:rsidRPr="00FF00CB">
        <w:rPr>
          <w:spacing w:val="-2"/>
          <w:sz w:val="28"/>
        </w:rPr>
        <w:t xml:space="preserve"> </w:t>
      </w:r>
      <w:r w:rsidRPr="00FF00CB">
        <w:rPr>
          <w:spacing w:val="-4"/>
          <w:sz w:val="28"/>
        </w:rPr>
        <w:t>мин;</w:t>
      </w:r>
    </w:p>
    <w:p w:rsidR="00354AD4" w:rsidRPr="00FF00CB" w:rsidRDefault="00D15B59" w:rsidP="0042100E">
      <w:pPr>
        <w:ind w:firstLine="567"/>
        <w:rPr>
          <w:sz w:val="28"/>
        </w:rPr>
      </w:pPr>
      <w:r w:rsidRPr="00FF00CB">
        <w:rPr>
          <w:sz w:val="28"/>
        </w:rPr>
        <w:t>Ксилол</w:t>
      </w:r>
      <w:r w:rsidRPr="00FF00CB">
        <w:rPr>
          <w:spacing w:val="-5"/>
          <w:sz w:val="28"/>
        </w:rPr>
        <w:t xml:space="preserve"> </w:t>
      </w:r>
      <w:r w:rsidRPr="00FF00CB">
        <w:rPr>
          <w:sz w:val="28"/>
        </w:rPr>
        <w:t>I</w:t>
      </w:r>
      <w:r w:rsidRPr="00FF00CB">
        <w:rPr>
          <w:spacing w:val="-2"/>
          <w:sz w:val="28"/>
        </w:rPr>
        <w:t xml:space="preserve"> </w:t>
      </w:r>
      <w:r w:rsidRPr="00FF00CB">
        <w:rPr>
          <w:sz w:val="28"/>
        </w:rPr>
        <w:t>–</w:t>
      </w:r>
      <w:r w:rsidRPr="00FF00CB">
        <w:rPr>
          <w:spacing w:val="-2"/>
          <w:sz w:val="28"/>
        </w:rPr>
        <w:t xml:space="preserve"> </w:t>
      </w:r>
      <w:r w:rsidRPr="00FF00CB">
        <w:rPr>
          <w:sz w:val="28"/>
        </w:rPr>
        <w:t>40</w:t>
      </w:r>
      <w:r w:rsidRPr="00FF00CB">
        <w:rPr>
          <w:spacing w:val="-1"/>
          <w:sz w:val="28"/>
        </w:rPr>
        <w:t xml:space="preserve"> </w:t>
      </w:r>
      <w:r w:rsidRPr="00FF00CB">
        <w:rPr>
          <w:spacing w:val="-4"/>
          <w:sz w:val="28"/>
        </w:rPr>
        <w:t>мин;</w:t>
      </w:r>
    </w:p>
    <w:p w:rsidR="00354AD4" w:rsidRPr="00B53759" w:rsidRDefault="00D15B59" w:rsidP="0042100E">
      <w:pPr>
        <w:spacing w:before="1" w:line="322" w:lineRule="exact"/>
        <w:ind w:firstLine="567"/>
        <w:rPr>
          <w:sz w:val="28"/>
        </w:rPr>
      </w:pPr>
      <w:r w:rsidRPr="00FF00CB">
        <w:rPr>
          <w:sz w:val="28"/>
        </w:rPr>
        <w:t>Ксилол</w:t>
      </w:r>
      <w:r w:rsidRPr="00FF00CB">
        <w:rPr>
          <w:spacing w:val="-5"/>
          <w:sz w:val="28"/>
        </w:rPr>
        <w:t xml:space="preserve"> </w:t>
      </w:r>
      <w:r w:rsidRPr="00FF00CB">
        <w:rPr>
          <w:sz w:val="28"/>
        </w:rPr>
        <w:t>II</w:t>
      </w:r>
      <w:r w:rsidRPr="00FF00CB">
        <w:rPr>
          <w:spacing w:val="-1"/>
          <w:sz w:val="28"/>
        </w:rPr>
        <w:t xml:space="preserve"> </w:t>
      </w:r>
      <w:r w:rsidRPr="00FF00CB">
        <w:rPr>
          <w:sz w:val="28"/>
        </w:rPr>
        <w:t>–</w:t>
      </w:r>
      <w:r w:rsidRPr="00FF00CB">
        <w:rPr>
          <w:spacing w:val="-4"/>
          <w:sz w:val="28"/>
        </w:rPr>
        <w:t xml:space="preserve"> </w:t>
      </w:r>
      <w:r w:rsidRPr="00FF00CB">
        <w:rPr>
          <w:sz w:val="28"/>
        </w:rPr>
        <w:t xml:space="preserve">40 </w:t>
      </w:r>
      <w:r w:rsidRPr="00FF00CB">
        <w:rPr>
          <w:spacing w:val="-4"/>
          <w:sz w:val="28"/>
        </w:rPr>
        <w:t>мин;</w:t>
      </w:r>
    </w:p>
    <w:p w:rsidR="00354AD4" w:rsidRPr="00B53759" w:rsidRDefault="00D15B59" w:rsidP="0042100E">
      <w:pPr>
        <w:ind w:left="709" w:hanging="142"/>
        <w:jc w:val="both"/>
        <w:rPr>
          <w:sz w:val="28"/>
        </w:rPr>
      </w:pPr>
      <w:r w:rsidRPr="00B53759">
        <w:rPr>
          <w:sz w:val="28"/>
        </w:rPr>
        <w:t>Гистопласт I – 3 часа при tº=60ºc; 10.Гистопласт</w:t>
      </w:r>
      <w:r w:rsidRPr="00B53759">
        <w:rPr>
          <w:spacing w:val="-5"/>
          <w:sz w:val="28"/>
        </w:rPr>
        <w:t xml:space="preserve"> </w:t>
      </w:r>
      <w:r w:rsidRPr="00B53759">
        <w:rPr>
          <w:sz w:val="28"/>
        </w:rPr>
        <w:t>II</w:t>
      </w:r>
      <w:r w:rsidRPr="00B53759">
        <w:rPr>
          <w:spacing w:val="-6"/>
          <w:sz w:val="28"/>
        </w:rPr>
        <w:t xml:space="preserve"> </w:t>
      </w:r>
      <w:r w:rsidRPr="00B53759">
        <w:rPr>
          <w:sz w:val="28"/>
        </w:rPr>
        <w:t>–</w:t>
      </w:r>
      <w:r w:rsidRPr="00B53759">
        <w:rPr>
          <w:spacing w:val="-5"/>
          <w:sz w:val="28"/>
        </w:rPr>
        <w:t xml:space="preserve"> </w:t>
      </w:r>
      <w:r w:rsidRPr="00B53759">
        <w:rPr>
          <w:sz w:val="28"/>
        </w:rPr>
        <w:t>5</w:t>
      </w:r>
      <w:r w:rsidRPr="00B53759">
        <w:rPr>
          <w:spacing w:val="-8"/>
          <w:sz w:val="28"/>
        </w:rPr>
        <w:t xml:space="preserve"> </w:t>
      </w:r>
      <w:r w:rsidRPr="00B53759">
        <w:rPr>
          <w:sz w:val="28"/>
        </w:rPr>
        <w:t>часов</w:t>
      </w:r>
      <w:r w:rsidRPr="00B53759">
        <w:rPr>
          <w:spacing w:val="-9"/>
          <w:sz w:val="28"/>
        </w:rPr>
        <w:t xml:space="preserve"> </w:t>
      </w:r>
      <w:r w:rsidRPr="00B53759">
        <w:rPr>
          <w:sz w:val="28"/>
        </w:rPr>
        <w:t>при</w:t>
      </w:r>
      <w:r w:rsidRPr="00B53759">
        <w:rPr>
          <w:spacing w:val="-5"/>
          <w:sz w:val="28"/>
        </w:rPr>
        <w:t xml:space="preserve"> </w:t>
      </w:r>
      <w:r w:rsidRPr="00B53759">
        <w:rPr>
          <w:sz w:val="28"/>
        </w:rPr>
        <w:t>tº=60ºc.</w:t>
      </w:r>
    </w:p>
    <w:p w:rsidR="00354AD4" w:rsidRDefault="00CA762C" w:rsidP="0042100E">
      <w:pPr>
        <w:pStyle w:val="a3"/>
        <w:ind w:left="0" w:firstLine="567"/>
      </w:pPr>
      <w:r w:rsidRPr="007377E0">
        <w:t xml:space="preserve">Заливку тканей в парафиновые блоки осуществляли на станции АР 280 с применением гистопласта при температуре плавления 58°C. </w:t>
      </w:r>
      <w:r w:rsidR="003B3F43" w:rsidRPr="007377E0">
        <w:t xml:space="preserve">Срезы толщиной 4–5 мкм нарезали на ротационном микротоме НМ 335Е с применением одноразовых сменных лезвий, а затем окрашивали гематоксилином Лилли–Майера и 1%-ным раствором эозина </w:t>
      </w:r>
      <w:r w:rsidR="00D15B59" w:rsidRPr="007377E0">
        <w:t>[158]</w:t>
      </w:r>
      <w:r w:rsidR="00D15B59">
        <w:t xml:space="preserve"> проводили на автомате HMS 70, после чего окрашенные срезы заключали в бальзам Витрогель.</w:t>
      </w:r>
    </w:p>
    <w:p w:rsidR="00354AD4" w:rsidRDefault="009B2D13" w:rsidP="009B2D13">
      <w:pPr>
        <w:pStyle w:val="2"/>
        <w:spacing w:before="280" w:line="319" w:lineRule="exact"/>
        <w:ind w:left="567"/>
      </w:pPr>
      <w:r>
        <w:t xml:space="preserve">2.9 </w:t>
      </w:r>
      <w:r w:rsidR="00D15B59">
        <w:t>Методы</w:t>
      </w:r>
      <w:r w:rsidR="00D15B59">
        <w:rPr>
          <w:spacing w:val="-15"/>
        </w:rPr>
        <w:t xml:space="preserve"> </w:t>
      </w:r>
      <w:r w:rsidR="00D15B59">
        <w:t>определения</w:t>
      </w:r>
      <w:r w:rsidR="00D15B59">
        <w:rPr>
          <w:spacing w:val="-10"/>
        </w:rPr>
        <w:t xml:space="preserve"> </w:t>
      </w:r>
      <w:r w:rsidR="00D15B59">
        <w:t>антиоксидантной</w:t>
      </w:r>
      <w:r w:rsidR="00D15B59">
        <w:rPr>
          <w:spacing w:val="-8"/>
        </w:rPr>
        <w:t xml:space="preserve"> </w:t>
      </w:r>
      <w:r w:rsidR="00D15B59">
        <w:rPr>
          <w:spacing w:val="-2"/>
        </w:rPr>
        <w:t>активности</w:t>
      </w:r>
    </w:p>
    <w:p w:rsidR="00354AD4" w:rsidRDefault="00D15B59" w:rsidP="009B2D13">
      <w:pPr>
        <w:pStyle w:val="a3"/>
        <w:ind w:left="0" w:firstLine="567"/>
      </w:pPr>
      <w:r w:rsidRPr="009B2D13">
        <w:rPr>
          <w:i/>
        </w:rPr>
        <w:t xml:space="preserve">Спектрофотометрический метод DPPH (ДФПГ). </w:t>
      </w:r>
      <w:r>
        <w:t xml:space="preserve">Изучение DPPH теста проводилось спектрофотометрическим методом со спиртовым раствором радикала DPPH при длине волны 517 нм, по общепринятой методике (Blois, 1958), с небольшими модификациями. Метод основан на взаимодействии антиоксидантов со </w:t>
      </w:r>
      <w:proofErr w:type="gramStart"/>
      <w:r>
        <w:t>стабильным</w:t>
      </w:r>
      <w:proofErr w:type="gramEnd"/>
      <w:r>
        <w:t xml:space="preserve"> хромоген-радикалом 2,2-дифенил-1- пикрилгидразилом (ДФПГ/DPPH). Вкратце, 40 мкл растворов образцов при различных концентрациях добавляли к 160 мкл раствора DPPH (0,4 мМ, приготовленного в метаноле). После тридцати минут в темноте оптическую плотность измеряли при 517 нм с использованием 96-луночного ридера для микропланшетов. Бутилгидроксианизол (БГА) и </w:t>
      </w:r>
      <w:proofErr w:type="gramStart"/>
      <w:r>
        <w:rPr>
          <w:i/>
        </w:rPr>
        <w:t>α</w:t>
      </w:r>
      <w:r>
        <w:t>-</w:t>
      </w:r>
      <w:proofErr w:type="gramEnd"/>
      <w:r>
        <w:t>токоферол использованы в качестве эталонных соединений.</w:t>
      </w:r>
    </w:p>
    <w:p w:rsidR="00354AD4" w:rsidRPr="00C84CB8" w:rsidRDefault="00D15B59" w:rsidP="009B2D13">
      <w:pPr>
        <w:ind w:firstLine="567"/>
        <w:jc w:val="both"/>
        <w:rPr>
          <w:spacing w:val="-2"/>
          <w:sz w:val="36"/>
        </w:rPr>
      </w:pPr>
      <w:r w:rsidRPr="000567C4">
        <w:rPr>
          <w:i/>
          <w:sz w:val="28"/>
        </w:rPr>
        <w:t xml:space="preserve">Определение АОА на модели с </w:t>
      </w:r>
      <w:proofErr w:type="gramStart"/>
      <w:r w:rsidRPr="000567C4">
        <w:rPr>
          <w:i/>
          <w:sz w:val="28"/>
        </w:rPr>
        <w:t>β-</w:t>
      </w:r>
      <w:proofErr w:type="gramEnd"/>
      <w:r w:rsidRPr="000567C4">
        <w:rPr>
          <w:i/>
          <w:sz w:val="28"/>
        </w:rPr>
        <w:t>каротин-линолевой кислотой.</w:t>
      </w:r>
      <w:r>
        <w:rPr>
          <w:b/>
          <w:i/>
          <w:sz w:val="28"/>
        </w:rPr>
        <w:t xml:space="preserve"> </w:t>
      </w:r>
      <w:r>
        <w:rPr>
          <w:sz w:val="28"/>
        </w:rPr>
        <w:t>Оценка ингибирующей активности перекисного окисления липидов проводилась с использованием</w:t>
      </w:r>
      <w:r>
        <w:rPr>
          <w:spacing w:val="73"/>
          <w:sz w:val="28"/>
        </w:rPr>
        <w:t xml:space="preserve"> </w:t>
      </w:r>
      <w:r>
        <w:rPr>
          <w:sz w:val="28"/>
        </w:rPr>
        <w:t>тест-системы</w:t>
      </w:r>
      <w:r>
        <w:rPr>
          <w:spacing w:val="74"/>
          <w:sz w:val="28"/>
        </w:rPr>
        <w:t xml:space="preserve"> </w:t>
      </w:r>
      <w:proofErr w:type="gramStart"/>
      <w:r>
        <w:rPr>
          <w:i/>
          <w:sz w:val="28"/>
        </w:rPr>
        <w:t>β-</w:t>
      </w:r>
      <w:proofErr w:type="gramEnd"/>
      <w:r>
        <w:rPr>
          <w:sz w:val="28"/>
        </w:rPr>
        <w:t>каротин-линолевая</w:t>
      </w:r>
      <w:r>
        <w:rPr>
          <w:spacing w:val="73"/>
          <w:sz w:val="28"/>
        </w:rPr>
        <w:t xml:space="preserve"> </w:t>
      </w:r>
      <w:r>
        <w:rPr>
          <w:sz w:val="28"/>
        </w:rPr>
        <w:t>кислота</w:t>
      </w:r>
      <w:r>
        <w:rPr>
          <w:spacing w:val="77"/>
          <w:sz w:val="28"/>
        </w:rPr>
        <w:t xml:space="preserve"> </w:t>
      </w:r>
      <w:r>
        <w:rPr>
          <w:sz w:val="28"/>
        </w:rPr>
        <w:t>[153].</w:t>
      </w:r>
      <w:r>
        <w:rPr>
          <w:spacing w:val="75"/>
          <w:sz w:val="28"/>
        </w:rPr>
        <w:t xml:space="preserve"> </w:t>
      </w:r>
      <w:r>
        <w:rPr>
          <w:spacing w:val="-2"/>
          <w:sz w:val="28"/>
        </w:rPr>
        <w:t>Сущность</w:t>
      </w:r>
      <w:r w:rsidR="00C84CB8">
        <w:rPr>
          <w:spacing w:val="-2"/>
          <w:sz w:val="28"/>
        </w:rPr>
        <w:t xml:space="preserve"> </w:t>
      </w:r>
      <w:r w:rsidRPr="00C84CB8">
        <w:rPr>
          <w:sz w:val="28"/>
        </w:rPr>
        <w:t xml:space="preserve">метода окисления эмульсии </w:t>
      </w:r>
      <w:proofErr w:type="gramStart"/>
      <w:r w:rsidRPr="00C84CB8">
        <w:rPr>
          <w:i/>
          <w:sz w:val="28"/>
        </w:rPr>
        <w:t>β-</w:t>
      </w:r>
      <w:proofErr w:type="gramEnd"/>
      <w:r w:rsidRPr="00C84CB8">
        <w:rPr>
          <w:sz w:val="28"/>
        </w:rPr>
        <w:t xml:space="preserve">каротин-линолевая кислота заключается в следующем: во время окисления линолевой кислоты образуются свободные радикалы, которые атакуют высоконенасыщенную молекулу </w:t>
      </w:r>
      <w:r w:rsidRPr="00C84CB8">
        <w:rPr>
          <w:i/>
          <w:sz w:val="28"/>
        </w:rPr>
        <w:t>β-</w:t>
      </w:r>
      <w:r w:rsidRPr="00C84CB8">
        <w:rPr>
          <w:sz w:val="28"/>
        </w:rPr>
        <w:t>каротина, за</w:t>
      </w:r>
      <w:r w:rsidRPr="00C84CB8">
        <w:rPr>
          <w:spacing w:val="40"/>
          <w:sz w:val="28"/>
        </w:rPr>
        <w:t xml:space="preserve"> </w:t>
      </w:r>
      <w:r w:rsidRPr="00C84CB8">
        <w:rPr>
          <w:sz w:val="28"/>
        </w:rPr>
        <w:t xml:space="preserve">счет чего последний теряет оранжевую окраску. В присутствии антиоксидантов свободные радикалы нейтрализуются и степень обесцвечивания </w:t>
      </w:r>
      <w:proofErr w:type="gramStart"/>
      <w:r w:rsidRPr="00C84CB8">
        <w:rPr>
          <w:i/>
          <w:sz w:val="28"/>
        </w:rPr>
        <w:t>β-</w:t>
      </w:r>
      <w:proofErr w:type="gramEnd"/>
      <w:r w:rsidRPr="00C84CB8">
        <w:rPr>
          <w:sz w:val="28"/>
        </w:rPr>
        <w:t xml:space="preserve">каротина намного меньше. Исходный раствор смеси </w:t>
      </w:r>
      <w:proofErr w:type="gramStart"/>
      <w:r w:rsidRPr="00C84CB8">
        <w:rPr>
          <w:i/>
          <w:sz w:val="28"/>
        </w:rPr>
        <w:t>β-</w:t>
      </w:r>
      <w:proofErr w:type="gramEnd"/>
      <w:r w:rsidRPr="00C84CB8">
        <w:rPr>
          <w:sz w:val="28"/>
        </w:rPr>
        <w:t>каротина, линолевой кислоты готовили</w:t>
      </w:r>
      <w:r w:rsidRPr="00C84CB8">
        <w:rPr>
          <w:spacing w:val="-3"/>
          <w:sz w:val="28"/>
        </w:rPr>
        <w:t xml:space="preserve"> </w:t>
      </w:r>
      <w:r w:rsidRPr="00C84CB8">
        <w:rPr>
          <w:sz w:val="28"/>
        </w:rPr>
        <w:t>следующим</w:t>
      </w:r>
      <w:r w:rsidRPr="00C84CB8">
        <w:rPr>
          <w:spacing w:val="-1"/>
          <w:sz w:val="28"/>
        </w:rPr>
        <w:t xml:space="preserve"> </w:t>
      </w:r>
      <w:r w:rsidRPr="00C84CB8">
        <w:rPr>
          <w:sz w:val="28"/>
        </w:rPr>
        <w:t>образом:</w:t>
      </w:r>
      <w:r w:rsidRPr="00C84CB8">
        <w:rPr>
          <w:spacing w:val="-1"/>
          <w:sz w:val="28"/>
        </w:rPr>
        <w:t xml:space="preserve"> </w:t>
      </w:r>
      <w:r w:rsidRPr="00C84CB8">
        <w:rPr>
          <w:sz w:val="28"/>
        </w:rPr>
        <w:t>0,5</w:t>
      </w:r>
      <w:r w:rsidRPr="00C84CB8">
        <w:rPr>
          <w:spacing w:val="-1"/>
          <w:sz w:val="28"/>
        </w:rPr>
        <w:t xml:space="preserve"> </w:t>
      </w:r>
      <w:r w:rsidRPr="00C84CB8">
        <w:rPr>
          <w:sz w:val="28"/>
        </w:rPr>
        <w:t xml:space="preserve">мг </w:t>
      </w:r>
      <w:r w:rsidRPr="00C84CB8">
        <w:rPr>
          <w:i/>
          <w:sz w:val="28"/>
        </w:rPr>
        <w:t>β-</w:t>
      </w:r>
      <w:r w:rsidRPr="00C84CB8">
        <w:rPr>
          <w:sz w:val="28"/>
        </w:rPr>
        <w:t>каротина</w:t>
      </w:r>
      <w:r w:rsidRPr="00C84CB8">
        <w:rPr>
          <w:spacing w:val="-3"/>
          <w:sz w:val="28"/>
        </w:rPr>
        <w:t xml:space="preserve"> </w:t>
      </w:r>
      <w:r w:rsidRPr="00C84CB8">
        <w:rPr>
          <w:sz w:val="28"/>
        </w:rPr>
        <w:t>растворяли</w:t>
      </w:r>
      <w:r w:rsidRPr="00C84CB8">
        <w:rPr>
          <w:spacing w:val="-1"/>
          <w:sz w:val="28"/>
        </w:rPr>
        <w:t xml:space="preserve"> </w:t>
      </w:r>
      <w:r w:rsidRPr="00C84CB8">
        <w:rPr>
          <w:sz w:val="28"/>
        </w:rPr>
        <w:t>в</w:t>
      </w:r>
      <w:r w:rsidRPr="00C84CB8">
        <w:rPr>
          <w:spacing w:val="-2"/>
          <w:sz w:val="28"/>
        </w:rPr>
        <w:t xml:space="preserve"> </w:t>
      </w:r>
      <w:r w:rsidRPr="00C84CB8">
        <w:rPr>
          <w:sz w:val="28"/>
        </w:rPr>
        <w:t>1</w:t>
      </w:r>
      <w:r w:rsidRPr="00C84CB8">
        <w:rPr>
          <w:spacing w:val="-1"/>
          <w:sz w:val="28"/>
        </w:rPr>
        <w:t xml:space="preserve"> </w:t>
      </w:r>
      <w:r w:rsidRPr="00C84CB8">
        <w:rPr>
          <w:sz w:val="28"/>
        </w:rPr>
        <w:t>мл</w:t>
      </w:r>
      <w:r w:rsidRPr="00C84CB8">
        <w:rPr>
          <w:spacing w:val="-4"/>
          <w:sz w:val="28"/>
        </w:rPr>
        <w:t xml:space="preserve"> </w:t>
      </w:r>
      <w:r w:rsidRPr="00C84CB8">
        <w:rPr>
          <w:sz w:val="28"/>
        </w:rPr>
        <w:t xml:space="preserve">хлороформа и добавляли 25 мкл линолевой кислоты и 200 мг смеси эмульгатора Tween-40. После выпаривания хлороформа в вакууме при интенсивном встряхивании </w:t>
      </w:r>
      <w:r w:rsidRPr="00C84CB8">
        <w:rPr>
          <w:sz w:val="28"/>
        </w:rPr>
        <w:lastRenderedPageBreak/>
        <w:t xml:space="preserve">добавляли 100 мл дистиллированной воды, насыщенной кислородом. 160 мкл этой смеси переносили в 40 мкл образцов при различных концентрациях. Эмульсию быстро добавляли в каждую пробирку, нулевое время поглощения измеряли при 470 нм с использованием 96-луночного ридера для микропланшетов. Поглощение эмульсии снова измеряли при той же длине волны после инкубации планшета в течение 2 часов при 50 °C. Бутилгидроксианизол (БГА) и </w:t>
      </w:r>
      <w:proofErr w:type="gramStart"/>
      <w:r w:rsidRPr="00C84CB8">
        <w:rPr>
          <w:i/>
          <w:sz w:val="28"/>
        </w:rPr>
        <w:t>α-</w:t>
      </w:r>
      <w:proofErr w:type="gramEnd"/>
      <w:r w:rsidRPr="00C84CB8">
        <w:rPr>
          <w:sz w:val="28"/>
        </w:rPr>
        <w:t>токоферол использованы в качестве</w:t>
      </w:r>
      <w:r w:rsidRPr="00C84CB8">
        <w:rPr>
          <w:spacing w:val="80"/>
          <w:sz w:val="28"/>
        </w:rPr>
        <w:t xml:space="preserve"> </w:t>
      </w:r>
      <w:r w:rsidRPr="00C84CB8">
        <w:rPr>
          <w:sz w:val="28"/>
        </w:rPr>
        <w:t>стандартов антиоксидантов для сравнения активности.</w:t>
      </w:r>
    </w:p>
    <w:p w:rsidR="00354AD4" w:rsidRPr="00881B62" w:rsidRDefault="00D15B59" w:rsidP="00C51514">
      <w:pPr>
        <w:spacing w:before="2"/>
        <w:ind w:firstLine="709"/>
        <w:jc w:val="both"/>
        <w:rPr>
          <w:sz w:val="28"/>
          <w:lang w:val="kk-KZ"/>
        </w:rPr>
      </w:pPr>
      <w:r w:rsidRPr="000567C4">
        <w:rPr>
          <w:i/>
          <w:sz w:val="28"/>
        </w:rPr>
        <w:t>Метод обесцвечивания ABTS</w:t>
      </w:r>
      <w:r w:rsidR="00881B62">
        <w:rPr>
          <w:i/>
          <w:sz w:val="28"/>
          <w:vertAlign w:val="superscript"/>
          <w:lang w:val="kk-KZ"/>
        </w:rPr>
        <w:t xml:space="preserve"> </w:t>
      </w:r>
      <w:r w:rsidRPr="000567C4">
        <w:rPr>
          <w:i/>
          <w:sz w:val="28"/>
        </w:rPr>
        <w:t>-катион-радикала.</w:t>
      </w:r>
      <w:r>
        <w:rPr>
          <w:b/>
          <w:i/>
          <w:sz w:val="28"/>
        </w:rPr>
        <w:t xml:space="preserve"> </w:t>
      </w:r>
      <w:r>
        <w:rPr>
          <w:sz w:val="28"/>
        </w:rPr>
        <w:t>Активность очистки ABTS˙</w:t>
      </w:r>
      <w:r>
        <w:rPr>
          <w:sz w:val="28"/>
          <w:vertAlign w:val="superscript"/>
        </w:rPr>
        <w:t>+</w:t>
      </w:r>
      <w:r>
        <w:rPr>
          <w:spacing w:val="27"/>
          <w:sz w:val="28"/>
        </w:rPr>
        <w:t xml:space="preserve"> </w:t>
      </w:r>
      <w:r>
        <w:rPr>
          <w:sz w:val="28"/>
        </w:rPr>
        <w:t>определяли</w:t>
      </w:r>
      <w:r>
        <w:rPr>
          <w:spacing w:val="29"/>
          <w:sz w:val="28"/>
        </w:rPr>
        <w:t xml:space="preserve"> </w:t>
      </w:r>
      <w:r>
        <w:rPr>
          <w:sz w:val="28"/>
        </w:rPr>
        <w:t>спектрофотометрически,</w:t>
      </w:r>
      <w:r>
        <w:rPr>
          <w:spacing w:val="30"/>
          <w:sz w:val="28"/>
        </w:rPr>
        <w:t xml:space="preserve"> </w:t>
      </w:r>
      <w:r>
        <w:rPr>
          <w:sz w:val="28"/>
        </w:rPr>
        <w:t>как</w:t>
      </w:r>
      <w:r>
        <w:rPr>
          <w:spacing w:val="31"/>
          <w:sz w:val="28"/>
        </w:rPr>
        <w:t xml:space="preserve"> </w:t>
      </w:r>
      <w:r>
        <w:rPr>
          <w:sz w:val="28"/>
        </w:rPr>
        <w:t>описано</w:t>
      </w:r>
      <w:r>
        <w:rPr>
          <w:spacing w:val="32"/>
          <w:sz w:val="28"/>
        </w:rPr>
        <w:t xml:space="preserve"> </w:t>
      </w:r>
      <w:r>
        <w:rPr>
          <w:sz w:val="28"/>
        </w:rPr>
        <w:t>в</w:t>
      </w:r>
      <w:r>
        <w:rPr>
          <w:spacing w:val="30"/>
          <w:sz w:val="28"/>
        </w:rPr>
        <w:t xml:space="preserve"> </w:t>
      </w:r>
      <w:r>
        <w:rPr>
          <w:sz w:val="28"/>
        </w:rPr>
        <w:t>методике</w:t>
      </w:r>
      <w:r>
        <w:rPr>
          <w:spacing w:val="39"/>
          <w:sz w:val="28"/>
        </w:rPr>
        <w:t xml:space="preserve"> </w:t>
      </w:r>
      <w:r w:rsidR="00881B62">
        <w:rPr>
          <w:sz w:val="28"/>
          <w:lang w:val="kk-KZ"/>
        </w:rPr>
        <w:t>Ре и др.</w:t>
      </w:r>
    </w:p>
    <w:p w:rsidR="00354AD4" w:rsidRDefault="00D15B59" w:rsidP="00881B62">
      <w:pPr>
        <w:pStyle w:val="a3"/>
        <w:ind w:left="0"/>
      </w:pPr>
      <w:r>
        <w:t>[154] с некоторыми моди</w:t>
      </w:r>
      <w:r w:rsidR="00881B62">
        <w:t>фикациями [155]. Получение ABTS</w:t>
      </w:r>
      <w:r>
        <w:t xml:space="preserve"> осуществляли реакцией между 7 м</w:t>
      </w:r>
      <w:proofErr w:type="gramStart"/>
      <w:r>
        <w:t>M</w:t>
      </w:r>
      <w:proofErr w:type="gramEnd"/>
      <w:r>
        <w:t xml:space="preserve"> ABTS [диаммониевая соль 2,2'-азино-бис-(3- этилбензтиозалин-6-сульфоновой кислоты)] в H</w:t>
      </w:r>
      <w:r>
        <w:rPr>
          <w:vertAlign w:val="subscript"/>
        </w:rPr>
        <w:t>2</w:t>
      </w:r>
      <w:r>
        <w:t xml:space="preserve">O и 2,45 мM персульфатом калия, хранящимся в темноте при комнатной температуре в течение 12 ч. Затем к раствору образца </w:t>
      </w:r>
      <w:r w:rsidR="00881B62">
        <w:t>(40 мкл) добавляли раствор ABTS</w:t>
      </w:r>
      <w:r>
        <w:t xml:space="preserve"> (160 мкл) в различных концентрациях. Через 10 мин поглощение измеряли при 734 нм с помощью 96- луночного считывателя микропланшетов. В качестве антиоксидантных стандартов использованы бутилгидроксианизол (БГА) и </w:t>
      </w:r>
      <w:proofErr w:type="gramStart"/>
      <w:r>
        <w:rPr>
          <w:i/>
        </w:rPr>
        <w:t>α-</w:t>
      </w:r>
      <w:proofErr w:type="gramEnd"/>
      <w:r>
        <w:t>токоферол.</w:t>
      </w:r>
    </w:p>
    <w:p w:rsidR="00354AD4" w:rsidRDefault="00D15B59" w:rsidP="00C51514">
      <w:pPr>
        <w:pStyle w:val="a3"/>
        <w:spacing w:before="1"/>
        <w:ind w:left="0" w:firstLine="709"/>
      </w:pPr>
      <w:r w:rsidRPr="000567C4">
        <w:rPr>
          <w:i/>
        </w:rPr>
        <w:t>Хелатирующая активность ионов железа.</w:t>
      </w:r>
      <w:r>
        <w:rPr>
          <w:b/>
          <w:i/>
        </w:rPr>
        <w:t xml:space="preserve"> </w:t>
      </w:r>
      <w:r>
        <w:t>Хелатирующую активность экстрактов по отношению к Fe</w:t>
      </w:r>
      <w:r>
        <w:rPr>
          <w:vertAlign w:val="superscript"/>
        </w:rPr>
        <w:t>2+</w:t>
      </w:r>
      <w:r>
        <w:t xml:space="preserve"> измеряли, как сообщили Decker и Welch [156], с</w:t>
      </w:r>
      <w:r>
        <w:rPr>
          <w:spacing w:val="-3"/>
        </w:rPr>
        <w:t xml:space="preserve"> </w:t>
      </w:r>
      <w:r>
        <w:t>небольшими</w:t>
      </w:r>
      <w:r>
        <w:rPr>
          <w:spacing w:val="-3"/>
        </w:rPr>
        <w:t xml:space="preserve"> </w:t>
      </w:r>
      <w:r>
        <w:t>изменениями.</w:t>
      </w:r>
      <w:r>
        <w:rPr>
          <w:spacing w:val="-4"/>
        </w:rPr>
        <w:t xml:space="preserve"> </w:t>
      </w:r>
      <w:r>
        <w:t>Раствор</w:t>
      </w:r>
      <w:r>
        <w:rPr>
          <w:spacing w:val="-2"/>
        </w:rPr>
        <w:t xml:space="preserve"> </w:t>
      </w:r>
      <w:r>
        <w:t>экстракта</w:t>
      </w:r>
      <w:r>
        <w:rPr>
          <w:spacing w:val="-3"/>
        </w:rPr>
        <w:t xml:space="preserve"> </w:t>
      </w:r>
      <w:r>
        <w:t>(80</w:t>
      </w:r>
      <w:r>
        <w:rPr>
          <w:spacing w:val="-2"/>
        </w:rPr>
        <w:t xml:space="preserve"> </w:t>
      </w:r>
      <w:r>
        <w:t>мкл)</w:t>
      </w:r>
      <w:r>
        <w:rPr>
          <w:spacing w:val="-3"/>
        </w:rPr>
        <w:t xml:space="preserve"> </w:t>
      </w:r>
      <w:r>
        <w:t>добавляли</w:t>
      </w:r>
      <w:r>
        <w:rPr>
          <w:spacing w:val="-3"/>
        </w:rPr>
        <w:t xml:space="preserve"> </w:t>
      </w:r>
      <w:r>
        <w:t>к</w:t>
      </w:r>
      <w:r>
        <w:rPr>
          <w:spacing w:val="-3"/>
        </w:rPr>
        <w:t xml:space="preserve"> </w:t>
      </w:r>
      <w:r>
        <w:t>40</w:t>
      </w:r>
      <w:r>
        <w:rPr>
          <w:spacing w:val="-2"/>
        </w:rPr>
        <w:t xml:space="preserve"> </w:t>
      </w:r>
      <w:r>
        <w:t>мкл</w:t>
      </w:r>
      <w:r>
        <w:rPr>
          <w:spacing w:val="-4"/>
        </w:rPr>
        <w:t xml:space="preserve"> </w:t>
      </w:r>
      <w:r>
        <w:t>(0,2 мМ) FeCl</w:t>
      </w:r>
      <w:r>
        <w:rPr>
          <w:vertAlign w:val="subscript"/>
        </w:rPr>
        <w:t>2</w:t>
      </w:r>
      <w:r>
        <w:t>. Затем добавляли 80 мкл 0,5 мМ феррена. Смесь интенсивно встряхивали и оставляли при комнатной температуре на 10 мин. После этого измеряли оптическую плотность при 593 нм.</w:t>
      </w:r>
    </w:p>
    <w:p w:rsidR="00C07CFE" w:rsidRDefault="00D15B59" w:rsidP="00C84CB8">
      <w:pPr>
        <w:pStyle w:val="a3"/>
        <w:spacing w:before="1"/>
        <w:ind w:left="0" w:firstLine="709"/>
      </w:pPr>
      <w:r w:rsidRPr="000567C4">
        <w:rPr>
          <w:i/>
        </w:rPr>
        <w:t>Метод CUPRA</w:t>
      </w:r>
      <w:proofErr w:type="gramStart"/>
      <w:r w:rsidRPr="000567C4">
        <w:rPr>
          <w:i/>
        </w:rPr>
        <w:t>С</w:t>
      </w:r>
      <w:proofErr w:type="gramEnd"/>
      <w:r w:rsidRPr="000567C4">
        <w:rPr>
          <w:i/>
        </w:rPr>
        <w:t xml:space="preserve"> (Cupric Reducing Antioxidant Capacity assay</w:t>
      </w:r>
      <w:r>
        <w:rPr>
          <w:b/>
          <w:i/>
        </w:rPr>
        <w:t xml:space="preserve">) </w:t>
      </w:r>
      <w:r>
        <w:t xml:space="preserve">основан на способности АО взаимодействовать с комплексом Cu(II) – неокупроин. При этом Cu(II) восстанавливается до Cu(I) и образует с неокупроином окрашенный комплекс (максимум поглощения в области 450 нм). </w:t>
      </w:r>
    </w:p>
    <w:p w:rsidR="00C07CFE" w:rsidRDefault="00D15B59" w:rsidP="00C84CB8">
      <w:pPr>
        <w:pStyle w:val="a3"/>
        <w:spacing w:before="1"/>
        <w:ind w:left="0" w:firstLine="709"/>
        <w:rPr>
          <w:spacing w:val="63"/>
        </w:rPr>
      </w:pPr>
      <w:r>
        <w:t>Антиоксидантная способность восстанавливать медь определялась по методу Apak et al. [157], с небольшими изменениями. Вкратце, 50 мкл растворов Cu (II) (10 мМ), 50 мкл неокупроина (7,5 мМ) и 60 мкл растворов NH</w:t>
      </w:r>
      <w:r>
        <w:rPr>
          <w:vertAlign w:val="subscript"/>
        </w:rPr>
        <w:t>4</w:t>
      </w:r>
      <w:r>
        <w:t>Ac (1 М, pH 7,0) добавляли в каждую лунку 96-луночного микропланшета. К исходной смеси добавляли сорок микролитров экстракта разной концентрации. Через 1 час оптическую плотность регистрировали против холостого опыта при 450 нм с использованием</w:t>
      </w:r>
      <w:r>
        <w:rPr>
          <w:spacing w:val="64"/>
        </w:rPr>
        <w:t xml:space="preserve">  </w:t>
      </w:r>
      <w:r>
        <w:t>96-луночного</w:t>
      </w:r>
      <w:r>
        <w:rPr>
          <w:spacing w:val="64"/>
        </w:rPr>
        <w:t xml:space="preserve">  </w:t>
      </w:r>
      <w:r>
        <w:t>ридера</w:t>
      </w:r>
      <w:r>
        <w:rPr>
          <w:spacing w:val="64"/>
        </w:rPr>
        <w:t xml:space="preserve">  </w:t>
      </w:r>
      <w:r>
        <w:t>для</w:t>
      </w:r>
      <w:r>
        <w:rPr>
          <w:spacing w:val="64"/>
        </w:rPr>
        <w:t xml:space="preserve">  </w:t>
      </w:r>
      <w:r>
        <w:t>микропланшетов.</w:t>
      </w:r>
      <w:r>
        <w:rPr>
          <w:spacing w:val="63"/>
        </w:rPr>
        <w:t xml:space="preserve">  </w:t>
      </w:r>
    </w:p>
    <w:p w:rsidR="00354AD4" w:rsidRDefault="00D15B59" w:rsidP="00C84CB8">
      <w:pPr>
        <w:pStyle w:val="a3"/>
        <w:spacing w:before="1"/>
        <w:ind w:left="0" w:firstLine="709"/>
      </w:pPr>
      <w:r>
        <w:t>Результаты</w:t>
      </w:r>
      <w:r w:rsidR="00C84CB8">
        <w:t xml:space="preserve"> </w:t>
      </w:r>
      <w:r>
        <w:t>сравнивали</w:t>
      </w:r>
      <w:r>
        <w:rPr>
          <w:spacing w:val="40"/>
        </w:rPr>
        <w:t xml:space="preserve"> </w:t>
      </w:r>
      <w:r>
        <w:t>с</w:t>
      </w:r>
      <w:r>
        <w:rPr>
          <w:spacing w:val="40"/>
        </w:rPr>
        <w:t xml:space="preserve"> </w:t>
      </w:r>
      <w:r>
        <w:t>результатами</w:t>
      </w:r>
      <w:r>
        <w:rPr>
          <w:spacing w:val="40"/>
        </w:rPr>
        <w:t xml:space="preserve"> </w:t>
      </w:r>
      <w:r>
        <w:t>для</w:t>
      </w:r>
      <w:r>
        <w:rPr>
          <w:spacing w:val="40"/>
        </w:rPr>
        <w:t xml:space="preserve"> </w:t>
      </w:r>
      <w:r>
        <w:t>бутилгидроксианизол</w:t>
      </w:r>
      <w:r>
        <w:rPr>
          <w:spacing w:val="40"/>
        </w:rPr>
        <w:t xml:space="preserve"> </w:t>
      </w:r>
      <w:r>
        <w:t>(БГА)</w:t>
      </w:r>
      <w:r>
        <w:rPr>
          <w:spacing w:val="40"/>
        </w:rPr>
        <w:t xml:space="preserve"> </w:t>
      </w:r>
      <w:r>
        <w:t>и</w:t>
      </w:r>
      <w:r>
        <w:rPr>
          <w:spacing w:val="40"/>
        </w:rPr>
        <w:t xml:space="preserve"> </w:t>
      </w:r>
      <w:proofErr w:type="gramStart"/>
      <w:r>
        <w:t>α-</w:t>
      </w:r>
      <w:proofErr w:type="gramEnd"/>
      <w:r>
        <w:t>токоферола, используемых в качестве стандартов антиоксидантов.</w:t>
      </w:r>
    </w:p>
    <w:p w:rsidR="00C07CFE" w:rsidRPr="00F42966" w:rsidRDefault="00C07CFE" w:rsidP="00881B62">
      <w:pPr>
        <w:pStyle w:val="a3"/>
        <w:ind w:left="0"/>
        <w:jc w:val="left"/>
      </w:pPr>
    </w:p>
    <w:p w:rsidR="001E5DD4" w:rsidRPr="00F42966" w:rsidRDefault="001E5DD4" w:rsidP="00881B62">
      <w:pPr>
        <w:pStyle w:val="a3"/>
        <w:ind w:left="0"/>
        <w:jc w:val="left"/>
      </w:pPr>
    </w:p>
    <w:p w:rsidR="001E5DD4" w:rsidRPr="00F42966" w:rsidRDefault="001E5DD4" w:rsidP="00881B62">
      <w:pPr>
        <w:pStyle w:val="a3"/>
        <w:ind w:left="0"/>
        <w:jc w:val="left"/>
      </w:pPr>
    </w:p>
    <w:p w:rsidR="00354AD4" w:rsidRDefault="009B2D13" w:rsidP="009B2D13">
      <w:pPr>
        <w:pStyle w:val="2"/>
        <w:spacing w:line="319" w:lineRule="exact"/>
        <w:ind w:left="0" w:firstLine="567"/>
      </w:pPr>
      <w:r>
        <w:tab/>
        <w:t xml:space="preserve">2.10 </w:t>
      </w:r>
      <w:r w:rsidR="00D15B59">
        <w:t>Статистическая</w:t>
      </w:r>
      <w:r w:rsidR="00D15B59">
        <w:rPr>
          <w:spacing w:val="-11"/>
        </w:rPr>
        <w:t xml:space="preserve"> </w:t>
      </w:r>
      <w:r w:rsidR="00D15B59">
        <w:t>обработка</w:t>
      </w:r>
      <w:r w:rsidR="00D15B59">
        <w:rPr>
          <w:spacing w:val="-8"/>
        </w:rPr>
        <w:t xml:space="preserve"> </w:t>
      </w:r>
      <w:r w:rsidR="00D15B59">
        <w:rPr>
          <w:spacing w:val="-2"/>
        </w:rPr>
        <w:t>результатов</w:t>
      </w:r>
    </w:p>
    <w:p w:rsidR="00354AD4" w:rsidRPr="00881B62" w:rsidRDefault="00D15B59" w:rsidP="009B2D13">
      <w:pPr>
        <w:pStyle w:val="a3"/>
        <w:ind w:left="0" w:firstLine="709"/>
        <w:rPr>
          <w:lang w:val="kk-KZ"/>
        </w:rPr>
        <w:sectPr w:rsidR="00354AD4" w:rsidRPr="00881B62" w:rsidSect="00C51514">
          <w:pgSz w:w="11910" w:h="16840"/>
          <w:pgMar w:top="1040" w:right="570" w:bottom="1200" w:left="1701" w:header="0" w:footer="984" w:gutter="0"/>
          <w:cols w:space="720"/>
        </w:sectPr>
      </w:pPr>
      <w:r>
        <w:t>Обработку данных проводили с помощью программы «Statistica 10.0» в пакете программ MS Offis</w:t>
      </w:r>
      <w:proofErr w:type="gramStart"/>
      <w:r>
        <w:t>е</w:t>
      </w:r>
      <w:proofErr w:type="gramEnd"/>
      <w:r>
        <w:t xml:space="preserve"> Excel 2010 (Microsoft Corp., Редмонд, Вашингтон, США). Для анализа различных значений между образцами использовали t- </w:t>
      </w:r>
      <w:r>
        <w:lastRenderedPageBreak/>
        <w:t>критерий Стьюдента при p&lt;0,05 (Statistica 12, StatSoft Inc., Талса, США). Атипичные значения, основанные на данных, были исключены из t-критерия данных. Рассчитывали стандартную ошибку выборочного среднего. На графиках показаны средние значения со стандартными планками ошибок.</w:t>
      </w:r>
      <w:r>
        <w:rPr>
          <w:spacing w:val="40"/>
        </w:rPr>
        <w:t xml:space="preserve"> </w:t>
      </w:r>
      <w:r>
        <w:t>Знаки * и ** указывают на достоверность результатов при уровне значимости 0,05 и 0,01 соотве</w:t>
      </w:r>
      <w:r w:rsidR="00881B62">
        <w:t>тственно</w:t>
      </w:r>
      <w:r w:rsidR="00881B62">
        <w:rPr>
          <w:lang w:val="kk-KZ"/>
        </w:rPr>
        <w:t>.</w:t>
      </w:r>
    </w:p>
    <w:p w:rsidR="00354AD4" w:rsidRDefault="009B2D13" w:rsidP="00C07CFE">
      <w:pPr>
        <w:pStyle w:val="1"/>
        <w:ind w:left="0" w:right="24" w:firstLine="567"/>
        <w:jc w:val="left"/>
        <w:rPr>
          <w:spacing w:val="-2"/>
        </w:rPr>
      </w:pPr>
      <w:r>
        <w:lastRenderedPageBreak/>
        <w:t>3</w:t>
      </w:r>
      <w:r w:rsidR="00D56E69">
        <w:t>.</w:t>
      </w:r>
      <w:r>
        <w:t xml:space="preserve"> </w:t>
      </w:r>
      <w:r w:rsidR="00280CED">
        <w:t xml:space="preserve"> </w:t>
      </w:r>
      <w:r w:rsidR="00D15B59" w:rsidRPr="00D56E69">
        <w:t>РЕЗУЛЬТАТЫ</w:t>
      </w:r>
      <w:r w:rsidR="00D15B59" w:rsidRPr="00D56E69">
        <w:rPr>
          <w:spacing w:val="-9"/>
        </w:rPr>
        <w:t xml:space="preserve"> </w:t>
      </w:r>
      <w:r w:rsidR="00D15B59" w:rsidRPr="00D56E69">
        <w:t>И</w:t>
      </w:r>
      <w:r w:rsidR="00D15B59">
        <w:t>ССЛЕДОВАНИЙ</w:t>
      </w:r>
      <w:r w:rsidR="00D15B59">
        <w:rPr>
          <w:spacing w:val="-7"/>
        </w:rPr>
        <w:t xml:space="preserve"> </w:t>
      </w:r>
      <w:r w:rsidR="00D15B59">
        <w:t>И</w:t>
      </w:r>
      <w:r w:rsidR="00D15B59">
        <w:rPr>
          <w:spacing w:val="-8"/>
        </w:rPr>
        <w:t xml:space="preserve"> </w:t>
      </w:r>
      <w:r w:rsidR="00D15B59">
        <w:t>ИХ</w:t>
      </w:r>
      <w:r w:rsidR="00D15B59">
        <w:rPr>
          <w:spacing w:val="-8"/>
        </w:rPr>
        <w:t xml:space="preserve"> </w:t>
      </w:r>
      <w:r w:rsidR="00D15B59">
        <w:rPr>
          <w:spacing w:val="-2"/>
        </w:rPr>
        <w:t>ОБСУЖДЕНИЕ</w:t>
      </w:r>
    </w:p>
    <w:p w:rsidR="0049168B" w:rsidRDefault="0049168B" w:rsidP="00C07CFE">
      <w:pPr>
        <w:pStyle w:val="1"/>
        <w:ind w:left="0" w:right="24" w:firstLine="567"/>
        <w:jc w:val="left"/>
      </w:pPr>
    </w:p>
    <w:p w:rsidR="00354AD4" w:rsidRDefault="00A66887" w:rsidP="00C07CFE">
      <w:pPr>
        <w:pStyle w:val="2"/>
        <w:ind w:left="0" w:right="24" w:firstLine="567"/>
      </w:pPr>
      <w:r>
        <w:rPr>
          <w:bCs w:val="0"/>
        </w:rPr>
        <w:t xml:space="preserve">3.1 </w:t>
      </w:r>
      <w:r w:rsidR="00D15B59">
        <w:t>Изучение</w:t>
      </w:r>
      <w:r w:rsidR="00D15B59">
        <w:rPr>
          <w:spacing w:val="40"/>
        </w:rPr>
        <w:t xml:space="preserve"> </w:t>
      </w:r>
      <w:r w:rsidR="00D15B59">
        <w:t>фитохимического</w:t>
      </w:r>
      <w:r w:rsidR="00D15B59">
        <w:rPr>
          <w:spacing w:val="40"/>
        </w:rPr>
        <w:t xml:space="preserve"> </w:t>
      </w:r>
      <w:r w:rsidR="00D15B59">
        <w:t>состава</w:t>
      </w:r>
      <w:r w:rsidR="00D15B59">
        <w:rPr>
          <w:spacing w:val="40"/>
        </w:rPr>
        <w:t xml:space="preserve"> </w:t>
      </w:r>
      <w:r w:rsidR="00337920">
        <w:rPr>
          <w:spacing w:val="40"/>
          <w:lang w:val="kk-KZ"/>
        </w:rPr>
        <w:t xml:space="preserve">БАК </w:t>
      </w:r>
      <w:r w:rsidR="00D15B59" w:rsidRPr="00337920">
        <w:t xml:space="preserve">на основе корней </w:t>
      </w:r>
      <w:r w:rsidR="00D15B59" w:rsidRPr="00337920">
        <w:rPr>
          <w:i/>
        </w:rPr>
        <w:t xml:space="preserve">R. tianschanicus </w:t>
      </w:r>
      <w:r w:rsidR="00D15B59" w:rsidRPr="00337920">
        <w:t>L.</w:t>
      </w:r>
      <w:r w:rsidR="00D56E69">
        <w:t xml:space="preserve"> </w:t>
      </w:r>
    </w:p>
    <w:p w:rsidR="00354AD4" w:rsidRPr="00C07CFE" w:rsidRDefault="00D15B59" w:rsidP="00C07CFE">
      <w:pPr>
        <w:ind w:right="24" w:firstLine="567"/>
        <w:jc w:val="both"/>
        <w:rPr>
          <w:i/>
          <w:sz w:val="28"/>
        </w:rPr>
      </w:pPr>
      <w:r w:rsidRPr="0049168B">
        <w:rPr>
          <w:i/>
          <w:spacing w:val="-2"/>
          <w:sz w:val="28"/>
        </w:rPr>
        <w:t>Макро</w:t>
      </w:r>
      <w:r w:rsidRPr="0049168B">
        <w:rPr>
          <w:i/>
          <w:sz w:val="28"/>
        </w:rPr>
        <w:tab/>
      </w:r>
      <w:r w:rsidRPr="0049168B">
        <w:rPr>
          <w:i/>
          <w:spacing w:val="-10"/>
          <w:sz w:val="28"/>
        </w:rPr>
        <w:t>–</w:t>
      </w:r>
      <w:r w:rsidRPr="0049168B">
        <w:rPr>
          <w:i/>
          <w:sz w:val="28"/>
        </w:rPr>
        <w:tab/>
      </w:r>
      <w:r w:rsidRPr="0049168B">
        <w:rPr>
          <w:i/>
          <w:spacing w:val="-10"/>
          <w:sz w:val="28"/>
        </w:rPr>
        <w:t>и</w:t>
      </w:r>
      <w:r w:rsidRPr="0049168B">
        <w:rPr>
          <w:i/>
          <w:sz w:val="28"/>
        </w:rPr>
        <w:tab/>
      </w:r>
      <w:r w:rsidRPr="0049168B">
        <w:rPr>
          <w:i/>
          <w:spacing w:val="-2"/>
          <w:sz w:val="28"/>
        </w:rPr>
        <w:t>микроэлементный</w:t>
      </w:r>
      <w:r w:rsidRPr="0049168B">
        <w:rPr>
          <w:i/>
          <w:sz w:val="28"/>
        </w:rPr>
        <w:tab/>
      </w:r>
      <w:r w:rsidRPr="0049168B">
        <w:rPr>
          <w:i/>
          <w:spacing w:val="-2"/>
          <w:sz w:val="28"/>
        </w:rPr>
        <w:t>состав</w:t>
      </w:r>
      <w:r w:rsidRPr="0049168B">
        <w:rPr>
          <w:i/>
          <w:sz w:val="28"/>
        </w:rPr>
        <w:tab/>
      </w:r>
      <w:r w:rsidRPr="0049168B">
        <w:rPr>
          <w:i/>
          <w:spacing w:val="-2"/>
          <w:sz w:val="28"/>
        </w:rPr>
        <w:t>корней</w:t>
      </w:r>
      <w:r w:rsidR="00C07CFE">
        <w:rPr>
          <w:i/>
          <w:sz w:val="28"/>
        </w:rPr>
        <w:t xml:space="preserve"> </w:t>
      </w:r>
      <w:r w:rsidRPr="0049168B">
        <w:rPr>
          <w:i/>
          <w:spacing w:val="-10"/>
          <w:sz w:val="28"/>
        </w:rPr>
        <w:t>и</w:t>
      </w:r>
      <w:r w:rsidR="00C07CFE">
        <w:rPr>
          <w:i/>
          <w:spacing w:val="-10"/>
          <w:sz w:val="28"/>
        </w:rPr>
        <w:t xml:space="preserve"> </w:t>
      </w:r>
      <w:r w:rsidRPr="0049168B">
        <w:rPr>
          <w:i/>
          <w:spacing w:val="-2"/>
          <w:sz w:val="28"/>
        </w:rPr>
        <w:t>корневищ</w:t>
      </w:r>
      <w:r w:rsidR="00C07CFE">
        <w:rPr>
          <w:i/>
          <w:sz w:val="28"/>
        </w:rPr>
        <w:t xml:space="preserve"> </w:t>
      </w:r>
      <w:r w:rsidRPr="0049168B">
        <w:rPr>
          <w:i/>
          <w:spacing w:val="-6"/>
          <w:sz w:val="28"/>
        </w:rPr>
        <w:t xml:space="preserve">R. </w:t>
      </w:r>
      <w:r w:rsidRPr="0049168B">
        <w:rPr>
          <w:i/>
          <w:sz w:val="28"/>
        </w:rPr>
        <w:t xml:space="preserve">tianschanicus </w:t>
      </w:r>
      <w:r w:rsidRPr="0049168B">
        <w:rPr>
          <w:sz w:val="28"/>
        </w:rPr>
        <w:t>L.</w:t>
      </w:r>
      <w:r w:rsidR="00C07CFE">
        <w:rPr>
          <w:i/>
          <w:sz w:val="28"/>
        </w:rPr>
        <w:t xml:space="preserve"> </w:t>
      </w:r>
      <w:r w:rsidRPr="00C07CFE">
        <w:rPr>
          <w:sz w:val="28"/>
          <w:szCs w:val="28"/>
        </w:rPr>
        <w:t>Содержание</w:t>
      </w:r>
      <w:r w:rsidRPr="00C07CFE">
        <w:rPr>
          <w:spacing w:val="40"/>
          <w:sz w:val="28"/>
          <w:szCs w:val="28"/>
        </w:rPr>
        <w:t xml:space="preserve"> </w:t>
      </w:r>
      <w:r w:rsidRPr="00C07CFE">
        <w:rPr>
          <w:sz w:val="28"/>
          <w:szCs w:val="28"/>
        </w:rPr>
        <w:t>макро-</w:t>
      </w:r>
      <w:r w:rsidRPr="00C07CFE">
        <w:rPr>
          <w:spacing w:val="40"/>
          <w:sz w:val="28"/>
          <w:szCs w:val="28"/>
        </w:rPr>
        <w:t xml:space="preserve"> </w:t>
      </w:r>
      <w:r w:rsidRPr="00C07CFE">
        <w:rPr>
          <w:sz w:val="28"/>
          <w:szCs w:val="28"/>
        </w:rPr>
        <w:t>и</w:t>
      </w:r>
      <w:r w:rsidRPr="00C07CFE">
        <w:rPr>
          <w:spacing w:val="40"/>
          <w:sz w:val="28"/>
          <w:szCs w:val="28"/>
        </w:rPr>
        <w:t xml:space="preserve"> </w:t>
      </w:r>
      <w:r w:rsidRPr="00C07CFE">
        <w:rPr>
          <w:sz w:val="28"/>
          <w:szCs w:val="28"/>
        </w:rPr>
        <w:t>микроэлементов</w:t>
      </w:r>
      <w:r w:rsidRPr="00C07CFE">
        <w:rPr>
          <w:spacing w:val="40"/>
          <w:sz w:val="28"/>
          <w:szCs w:val="28"/>
        </w:rPr>
        <w:t xml:space="preserve"> </w:t>
      </w:r>
      <w:r w:rsidRPr="00C07CFE">
        <w:rPr>
          <w:sz w:val="28"/>
          <w:szCs w:val="28"/>
        </w:rPr>
        <w:t>в</w:t>
      </w:r>
      <w:r w:rsidRPr="00C07CFE">
        <w:rPr>
          <w:spacing w:val="40"/>
          <w:sz w:val="28"/>
          <w:szCs w:val="28"/>
        </w:rPr>
        <w:t xml:space="preserve"> </w:t>
      </w:r>
      <w:r w:rsidRPr="00C07CFE">
        <w:rPr>
          <w:sz w:val="28"/>
          <w:szCs w:val="28"/>
        </w:rPr>
        <w:t>корнях</w:t>
      </w:r>
      <w:r w:rsidRPr="00C07CFE">
        <w:rPr>
          <w:spacing w:val="40"/>
          <w:sz w:val="28"/>
          <w:szCs w:val="28"/>
        </w:rPr>
        <w:t xml:space="preserve"> </w:t>
      </w:r>
      <w:r w:rsidRPr="00C07CFE">
        <w:rPr>
          <w:sz w:val="28"/>
          <w:szCs w:val="28"/>
        </w:rPr>
        <w:t>и</w:t>
      </w:r>
      <w:r w:rsidRPr="00C07CFE">
        <w:rPr>
          <w:spacing w:val="40"/>
          <w:sz w:val="28"/>
          <w:szCs w:val="28"/>
        </w:rPr>
        <w:t xml:space="preserve"> </w:t>
      </w:r>
      <w:r w:rsidRPr="00C07CFE">
        <w:rPr>
          <w:sz w:val="28"/>
          <w:szCs w:val="28"/>
        </w:rPr>
        <w:t>корневищах</w:t>
      </w:r>
      <w:r w:rsidRPr="00C07CFE">
        <w:rPr>
          <w:spacing w:val="40"/>
          <w:sz w:val="28"/>
          <w:szCs w:val="28"/>
        </w:rPr>
        <w:t xml:space="preserve"> </w:t>
      </w:r>
      <w:r w:rsidR="00C07CFE" w:rsidRPr="00C07CFE">
        <w:rPr>
          <w:i/>
          <w:spacing w:val="-6"/>
          <w:sz w:val="28"/>
          <w:szCs w:val="28"/>
        </w:rPr>
        <w:t xml:space="preserve">R. </w:t>
      </w:r>
      <w:r w:rsidR="00C07CFE" w:rsidRPr="00C07CFE">
        <w:rPr>
          <w:i/>
          <w:sz w:val="28"/>
          <w:szCs w:val="28"/>
        </w:rPr>
        <w:t xml:space="preserve">tianschanicus </w:t>
      </w:r>
      <w:r w:rsidR="00C07CFE" w:rsidRPr="00C07CFE">
        <w:rPr>
          <w:sz w:val="28"/>
          <w:szCs w:val="28"/>
        </w:rPr>
        <w:t>L.</w:t>
      </w:r>
      <w:r w:rsidR="00C07CFE">
        <w:rPr>
          <w:sz w:val="28"/>
          <w:szCs w:val="28"/>
        </w:rPr>
        <w:t xml:space="preserve"> </w:t>
      </w:r>
      <w:r w:rsidRPr="00C07CFE">
        <w:rPr>
          <w:sz w:val="28"/>
          <w:szCs w:val="28"/>
        </w:rPr>
        <w:t>был исследован методом атомно-абсорбционной спектроскопии.</w:t>
      </w:r>
    </w:p>
    <w:p w:rsidR="00354AD4" w:rsidRPr="00C07CFE" w:rsidRDefault="00D15B59" w:rsidP="00C07CFE">
      <w:pPr>
        <w:pStyle w:val="a3"/>
        <w:ind w:left="0" w:right="24" w:firstLine="567"/>
      </w:pPr>
      <w:r w:rsidRPr="00C07CFE">
        <w:t>Результаты</w:t>
      </w:r>
      <w:r w:rsidRPr="00C07CFE">
        <w:rPr>
          <w:spacing w:val="40"/>
        </w:rPr>
        <w:t xml:space="preserve"> </w:t>
      </w:r>
      <w:r w:rsidRPr="00C07CFE">
        <w:t>количественного</w:t>
      </w:r>
      <w:r w:rsidRPr="00C07CFE">
        <w:rPr>
          <w:spacing w:val="40"/>
        </w:rPr>
        <w:t xml:space="preserve"> </w:t>
      </w:r>
      <w:r w:rsidRPr="00C07CFE">
        <w:t>анализа</w:t>
      </w:r>
      <w:r w:rsidRPr="00C07CFE">
        <w:rPr>
          <w:spacing w:val="40"/>
        </w:rPr>
        <w:t xml:space="preserve"> </w:t>
      </w:r>
      <w:r w:rsidRPr="00C07CFE">
        <w:t>микро-</w:t>
      </w:r>
      <w:r w:rsidRPr="00C07CFE">
        <w:rPr>
          <w:spacing w:val="40"/>
        </w:rPr>
        <w:t xml:space="preserve"> </w:t>
      </w:r>
      <w:r w:rsidRPr="00C07CFE">
        <w:t>и</w:t>
      </w:r>
      <w:r w:rsidRPr="00C07CFE">
        <w:rPr>
          <w:spacing w:val="40"/>
        </w:rPr>
        <w:t xml:space="preserve"> </w:t>
      </w:r>
      <w:r w:rsidRPr="00C07CFE">
        <w:t>макроэлементов</w:t>
      </w:r>
      <w:r w:rsidRPr="00C07CFE">
        <w:rPr>
          <w:spacing w:val="40"/>
        </w:rPr>
        <w:t xml:space="preserve"> </w:t>
      </w:r>
      <w:r w:rsidRPr="00C07CFE">
        <w:t>приведены</w:t>
      </w:r>
      <w:r w:rsidRPr="00C07CFE">
        <w:rPr>
          <w:spacing w:val="40"/>
        </w:rPr>
        <w:t xml:space="preserve"> </w:t>
      </w:r>
      <w:r w:rsidRPr="00C07CFE">
        <w:t>в таблицах 1-2.</w:t>
      </w:r>
    </w:p>
    <w:p w:rsidR="00354AD4" w:rsidRDefault="00D15B59" w:rsidP="00280CED">
      <w:pPr>
        <w:pStyle w:val="a3"/>
        <w:spacing w:before="310"/>
        <w:ind w:left="0" w:right="24" w:firstLine="567"/>
        <w:jc w:val="left"/>
      </w:pPr>
      <w:r>
        <w:t>Таблица</w:t>
      </w:r>
      <w:r>
        <w:rPr>
          <w:spacing w:val="80"/>
        </w:rPr>
        <w:t xml:space="preserve"> </w:t>
      </w:r>
      <w:r>
        <w:t>1</w:t>
      </w:r>
      <w:r>
        <w:rPr>
          <w:spacing w:val="80"/>
        </w:rPr>
        <w:t xml:space="preserve"> </w:t>
      </w:r>
      <w:r>
        <w:t>-</w:t>
      </w:r>
      <w:r>
        <w:rPr>
          <w:spacing w:val="80"/>
        </w:rPr>
        <w:t xml:space="preserve"> </w:t>
      </w:r>
      <w:r>
        <w:t>Количественное</w:t>
      </w:r>
      <w:r>
        <w:rPr>
          <w:spacing w:val="80"/>
        </w:rPr>
        <w:t xml:space="preserve"> </w:t>
      </w:r>
      <w:r>
        <w:t>содержание</w:t>
      </w:r>
      <w:r>
        <w:rPr>
          <w:spacing w:val="80"/>
        </w:rPr>
        <w:t xml:space="preserve"> </w:t>
      </w:r>
      <w:r>
        <w:t>макроэлементов</w:t>
      </w:r>
      <w:r>
        <w:rPr>
          <w:spacing w:val="80"/>
        </w:rPr>
        <w:t xml:space="preserve"> </w:t>
      </w:r>
      <w:r>
        <w:t>в</w:t>
      </w:r>
      <w:r>
        <w:rPr>
          <w:spacing w:val="80"/>
        </w:rPr>
        <w:t xml:space="preserve"> </w:t>
      </w:r>
      <w:r>
        <w:t>корнях</w:t>
      </w:r>
      <w:r>
        <w:rPr>
          <w:spacing w:val="80"/>
        </w:rPr>
        <w:t xml:space="preserve"> </w:t>
      </w:r>
      <w:r>
        <w:t xml:space="preserve">и корневищах </w:t>
      </w:r>
      <w:r>
        <w:rPr>
          <w:i/>
        </w:rPr>
        <w:t xml:space="preserve">R. </w:t>
      </w:r>
      <w:r w:rsidRPr="00C84CB8">
        <w:rPr>
          <w:i/>
        </w:rPr>
        <w:t>tianschanicu</w:t>
      </w:r>
      <w:r>
        <w:rPr>
          <w:i/>
        </w:rPr>
        <w:t xml:space="preserve">s </w:t>
      </w:r>
      <w:r>
        <w:t>L.</w:t>
      </w:r>
    </w:p>
    <w:p w:rsidR="00354AD4" w:rsidRDefault="00354AD4">
      <w:pPr>
        <w:pStyle w:val="a3"/>
        <w:spacing w:before="100" w:after="1"/>
        <w:ind w:left="0"/>
        <w:jc w:val="left"/>
        <w:rPr>
          <w:sz w:val="20"/>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1980"/>
        <w:gridCol w:w="1620"/>
        <w:gridCol w:w="1800"/>
        <w:gridCol w:w="1649"/>
      </w:tblGrid>
      <w:tr w:rsidR="00354AD4" w:rsidTr="00280CED">
        <w:trPr>
          <w:trHeight w:val="275"/>
        </w:trPr>
        <w:tc>
          <w:tcPr>
            <w:tcW w:w="2448" w:type="dxa"/>
            <w:vMerge w:val="restart"/>
          </w:tcPr>
          <w:p w:rsidR="00354AD4" w:rsidRDefault="00D15B59">
            <w:pPr>
              <w:pStyle w:val="TableParagraph"/>
              <w:spacing w:line="268" w:lineRule="exact"/>
              <w:ind w:left="7"/>
              <w:jc w:val="center"/>
              <w:rPr>
                <w:sz w:val="24"/>
              </w:rPr>
            </w:pPr>
            <w:r>
              <w:rPr>
                <w:spacing w:val="-2"/>
                <w:sz w:val="24"/>
              </w:rPr>
              <w:t>Исследуемый</w:t>
            </w:r>
          </w:p>
          <w:p w:rsidR="00354AD4" w:rsidRDefault="00D15B59">
            <w:pPr>
              <w:pStyle w:val="TableParagraph"/>
              <w:spacing w:line="273" w:lineRule="exact"/>
              <w:ind w:left="7"/>
              <w:jc w:val="center"/>
              <w:rPr>
                <w:sz w:val="24"/>
              </w:rPr>
            </w:pPr>
            <w:r>
              <w:rPr>
                <w:spacing w:val="-2"/>
                <w:sz w:val="24"/>
              </w:rPr>
              <w:t>объект</w:t>
            </w:r>
          </w:p>
        </w:tc>
        <w:tc>
          <w:tcPr>
            <w:tcW w:w="7049" w:type="dxa"/>
            <w:gridSpan w:val="4"/>
          </w:tcPr>
          <w:p w:rsidR="00354AD4" w:rsidRDefault="00D15B59">
            <w:pPr>
              <w:pStyle w:val="TableParagraph"/>
              <w:spacing w:line="256" w:lineRule="exact"/>
              <w:ind w:left="8"/>
              <w:jc w:val="center"/>
              <w:rPr>
                <w:sz w:val="24"/>
              </w:rPr>
            </w:pPr>
            <w:r>
              <w:rPr>
                <w:sz w:val="24"/>
              </w:rPr>
              <w:t>Элементы,</w:t>
            </w:r>
            <w:r>
              <w:rPr>
                <w:spacing w:val="-3"/>
                <w:sz w:val="24"/>
              </w:rPr>
              <w:t xml:space="preserve"> </w:t>
            </w:r>
            <w:r>
              <w:rPr>
                <w:spacing w:val="-10"/>
                <w:sz w:val="24"/>
              </w:rPr>
              <w:t>%</w:t>
            </w:r>
          </w:p>
        </w:tc>
      </w:tr>
      <w:tr w:rsidR="00354AD4" w:rsidTr="00280CED">
        <w:trPr>
          <w:trHeight w:val="275"/>
        </w:trPr>
        <w:tc>
          <w:tcPr>
            <w:tcW w:w="2448" w:type="dxa"/>
            <w:vMerge/>
            <w:tcBorders>
              <w:top w:val="nil"/>
            </w:tcBorders>
          </w:tcPr>
          <w:p w:rsidR="00354AD4" w:rsidRDefault="00354AD4">
            <w:pPr>
              <w:rPr>
                <w:sz w:val="2"/>
                <w:szCs w:val="2"/>
              </w:rPr>
            </w:pPr>
          </w:p>
        </w:tc>
        <w:tc>
          <w:tcPr>
            <w:tcW w:w="1980" w:type="dxa"/>
          </w:tcPr>
          <w:p w:rsidR="00354AD4" w:rsidRDefault="00D15B59">
            <w:pPr>
              <w:pStyle w:val="TableParagraph"/>
              <w:spacing w:line="256" w:lineRule="exact"/>
              <w:ind w:left="9" w:right="2"/>
              <w:jc w:val="center"/>
              <w:rPr>
                <w:sz w:val="24"/>
              </w:rPr>
            </w:pPr>
            <w:r>
              <w:rPr>
                <w:spacing w:val="-10"/>
                <w:sz w:val="24"/>
              </w:rPr>
              <w:t>K</w:t>
            </w:r>
          </w:p>
        </w:tc>
        <w:tc>
          <w:tcPr>
            <w:tcW w:w="1620" w:type="dxa"/>
          </w:tcPr>
          <w:p w:rsidR="00354AD4" w:rsidRDefault="00D15B59">
            <w:pPr>
              <w:pStyle w:val="TableParagraph"/>
              <w:spacing w:line="256" w:lineRule="exact"/>
              <w:ind w:left="9" w:right="2"/>
              <w:jc w:val="center"/>
              <w:rPr>
                <w:sz w:val="24"/>
              </w:rPr>
            </w:pPr>
            <w:r>
              <w:rPr>
                <w:spacing w:val="-5"/>
                <w:sz w:val="24"/>
              </w:rPr>
              <w:t>Na</w:t>
            </w:r>
          </w:p>
        </w:tc>
        <w:tc>
          <w:tcPr>
            <w:tcW w:w="1800" w:type="dxa"/>
          </w:tcPr>
          <w:p w:rsidR="00354AD4" w:rsidRDefault="00D15B59">
            <w:pPr>
              <w:pStyle w:val="TableParagraph"/>
              <w:spacing w:line="256" w:lineRule="exact"/>
              <w:ind w:left="7"/>
              <w:jc w:val="center"/>
              <w:rPr>
                <w:sz w:val="24"/>
              </w:rPr>
            </w:pPr>
            <w:r>
              <w:rPr>
                <w:spacing w:val="-5"/>
                <w:sz w:val="24"/>
              </w:rPr>
              <w:t>Ca*</w:t>
            </w:r>
          </w:p>
        </w:tc>
        <w:tc>
          <w:tcPr>
            <w:tcW w:w="1649" w:type="dxa"/>
          </w:tcPr>
          <w:p w:rsidR="00354AD4" w:rsidRDefault="00D15B59">
            <w:pPr>
              <w:pStyle w:val="TableParagraph"/>
              <w:spacing w:line="256" w:lineRule="exact"/>
              <w:ind w:left="9"/>
              <w:jc w:val="center"/>
              <w:rPr>
                <w:sz w:val="24"/>
              </w:rPr>
            </w:pPr>
            <w:r>
              <w:rPr>
                <w:spacing w:val="-5"/>
                <w:sz w:val="24"/>
              </w:rPr>
              <w:t>Mg</w:t>
            </w:r>
          </w:p>
        </w:tc>
      </w:tr>
      <w:tr w:rsidR="00354AD4" w:rsidTr="00280CED">
        <w:trPr>
          <w:trHeight w:val="827"/>
        </w:trPr>
        <w:tc>
          <w:tcPr>
            <w:tcW w:w="2448" w:type="dxa"/>
          </w:tcPr>
          <w:p w:rsidR="00354AD4" w:rsidRDefault="00D15B59">
            <w:pPr>
              <w:pStyle w:val="TableParagraph"/>
              <w:ind w:left="290" w:right="277" w:firstLine="323"/>
              <w:rPr>
                <w:i/>
                <w:sz w:val="24"/>
              </w:rPr>
            </w:pPr>
            <w:r>
              <w:rPr>
                <w:sz w:val="24"/>
              </w:rPr>
              <w:t xml:space="preserve">Корни </w:t>
            </w:r>
            <w:r>
              <w:rPr>
                <w:i/>
                <w:sz w:val="24"/>
              </w:rPr>
              <w:t>R. tianschanicus</w:t>
            </w:r>
            <w:r>
              <w:rPr>
                <w:i/>
                <w:spacing w:val="-15"/>
                <w:sz w:val="24"/>
              </w:rPr>
              <w:t xml:space="preserve"> </w:t>
            </w:r>
            <w:r>
              <w:rPr>
                <w:i/>
                <w:sz w:val="24"/>
              </w:rPr>
              <w:t>L.</w:t>
            </w:r>
          </w:p>
        </w:tc>
        <w:tc>
          <w:tcPr>
            <w:tcW w:w="1980" w:type="dxa"/>
          </w:tcPr>
          <w:p w:rsidR="00354AD4" w:rsidRDefault="00D15B59">
            <w:pPr>
              <w:pStyle w:val="TableParagraph"/>
              <w:spacing w:line="268" w:lineRule="exact"/>
              <w:ind w:left="9"/>
              <w:jc w:val="center"/>
              <w:rPr>
                <w:sz w:val="24"/>
              </w:rPr>
            </w:pPr>
            <w:r>
              <w:rPr>
                <w:spacing w:val="-4"/>
                <w:sz w:val="24"/>
              </w:rPr>
              <w:t>0,32</w:t>
            </w:r>
          </w:p>
        </w:tc>
        <w:tc>
          <w:tcPr>
            <w:tcW w:w="1620" w:type="dxa"/>
          </w:tcPr>
          <w:p w:rsidR="00354AD4" w:rsidRDefault="00D15B59">
            <w:pPr>
              <w:pStyle w:val="TableParagraph"/>
              <w:spacing w:line="268" w:lineRule="exact"/>
              <w:ind w:left="9"/>
              <w:jc w:val="center"/>
              <w:rPr>
                <w:sz w:val="24"/>
              </w:rPr>
            </w:pPr>
            <w:r>
              <w:rPr>
                <w:spacing w:val="-4"/>
                <w:sz w:val="24"/>
              </w:rPr>
              <w:t>0,21</w:t>
            </w:r>
          </w:p>
        </w:tc>
        <w:tc>
          <w:tcPr>
            <w:tcW w:w="1800" w:type="dxa"/>
          </w:tcPr>
          <w:p w:rsidR="00354AD4" w:rsidRDefault="00D15B59">
            <w:pPr>
              <w:pStyle w:val="TableParagraph"/>
              <w:spacing w:line="268" w:lineRule="exact"/>
              <w:ind w:left="7"/>
              <w:jc w:val="center"/>
              <w:rPr>
                <w:sz w:val="24"/>
              </w:rPr>
            </w:pPr>
            <w:r>
              <w:rPr>
                <w:spacing w:val="-4"/>
                <w:sz w:val="24"/>
              </w:rPr>
              <w:t>0,74</w:t>
            </w:r>
          </w:p>
        </w:tc>
        <w:tc>
          <w:tcPr>
            <w:tcW w:w="1649" w:type="dxa"/>
          </w:tcPr>
          <w:p w:rsidR="00354AD4" w:rsidRDefault="00D15B59">
            <w:pPr>
              <w:pStyle w:val="TableParagraph"/>
              <w:spacing w:line="268" w:lineRule="exact"/>
              <w:ind w:left="9" w:right="1"/>
              <w:jc w:val="center"/>
              <w:rPr>
                <w:sz w:val="24"/>
              </w:rPr>
            </w:pPr>
            <w:r>
              <w:rPr>
                <w:spacing w:val="-2"/>
                <w:sz w:val="24"/>
              </w:rPr>
              <w:t>0,065</w:t>
            </w:r>
          </w:p>
        </w:tc>
      </w:tr>
      <w:tr w:rsidR="00354AD4" w:rsidTr="00280CED">
        <w:trPr>
          <w:trHeight w:val="275"/>
        </w:trPr>
        <w:tc>
          <w:tcPr>
            <w:tcW w:w="9497" w:type="dxa"/>
            <w:gridSpan w:val="5"/>
          </w:tcPr>
          <w:p w:rsidR="00354AD4" w:rsidRDefault="00D15B59">
            <w:pPr>
              <w:pStyle w:val="TableParagraph"/>
              <w:spacing w:line="256" w:lineRule="exact"/>
              <w:ind w:left="107"/>
              <w:rPr>
                <w:spacing w:val="-2"/>
                <w:sz w:val="24"/>
              </w:rPr>
            </w:pPr>
            <w:r>
              <w:rPr>
                <w:sz w:val="24"/>
              </w:rPr>
              <w:t>Примечание:</w:t>
            </w:r>
            <w:r>
              <w:rPr>
                <w:spacing w:val="-4"/>
                <w:sz w:val="24"/>
              </w:rPr>
              <w:t xml:space="preserve"> </w:t>
            </w:r>
            <w:r>
              <w:rPr>
                <w:sz w:val="24"/>
              </w:rPr>
              <w:t>*</w:t>
            </w:r>
            <w:r>
              <w:rPr>
                <w:spacing w:val="-3"/>
                <w:sz w:val="24"/>
              </w:rPr>
              <w:t xml:space="preserve"> </w:t>
            </w:r>
            <w:r>
              <w:rPr>
                <w:sz w:val="24"/>
              </w:rPr>
              <w:t>-</w:t>
            </w:r>
            <w:r>
              <w:rPr>
                <w:spacing w:val="-4"/>
                <w:sz w:val="24"/>
              </w:rPr>
              <w:t xml:space="preserve"> </w:t>
            </w:r>
            <w:r>
              <w:rPr>
                <w:sz w:val="24"/>
              </w:rPr>
              <w:t>преимущественное</w:t>
            </w:r>
            <w:r>
              <w:rPr>
                <w:spacing w:val="-4"/>
                <w:sz w:val="24"/>
              </w:rPr>
              <w:t xml:space="preserve"> </w:t>
            </w:r>
            <w:r>
              <w:rPr>
                <w:spacing w:val="-2"/>
                <w:sz w:val="24"/>
              </w:rPr>
              <w:t>содержание</w:t>
            </w:r>
          </w:p>
          <w:p w:rsidR="00280CED" w:rsidRDefault="00280CED">
            <w:pPr>
              <w:pStyle w:val="TableParagraph"/>
              <w:spacing w:line="256" w:lineRule="exact"/>
              <w:ind w:left="107"/>
              <w:rPr>
                <w:sz w:val="24"/>
              </w:rPr>
            </w:pPr>
          </w:p>
        </w:tc>
      </w:tr>
    </w:tbl>
    <w:p w:rsidR="00C84CB8" w:rsidRDefault="00C84CB8">
      <w:pPr>
        <w:pStyle w:val="a3"/>
        <w:spacing w:line="242" w:lineRule="auto"/>
        <w:ind w:firstLine="707"/>
        <w:jc w:val="left"/>
      </w:pPr>
    </w:p>
    <w:p w:rsidR="00354AD4" w:rsidRDefault="00D15B59" w:rsidP="00C07CFE">
      <w:pPr>
        <w:pStyle w:val="a3"/>
        <w:spacing w:line="242" w:lineRule="auto"/>
        <w:ind w:left="0" w:firstLine="567"/>
      </w:pPr>
      <w:r>
        <w:t>Таблица</w:t>
      </w:r>
      <w:r>
        <w:rPr>
          <w:spacing w:val="40"/>
        </w:rPr>
        <w:t xml:space="preserve"> </w:t>
      </w:r>
      <w:r>
        <w:t>2</w:t>
      </w:r>
      <w:r>
        <w:rPr>
          <w:spacing w:val="80"/>
        </w:rPr>
        <w:t xml:space="preserve"> </w:t>
      </w:r>
      <w:r>
        <w:t>-</w:t>
      </w:r>
      <w:r>
        <w:rPr>
          <w:spacing w:val="40"/>
        </w:rPr>
        <w:t xml:space="preserve"> </w:t>
      </w:r>
      <w:r>
        <w:t>Количественное</w:t>
      </w:r>
      <w:r>
        <w:rPr>
          <w:spacing w:val="40"/>
        </w:rPr>
        <w:t xml:space="preserve"> </w:t>
      </w:r>
      <w:r>
        <w:t>содержание</w:t>
      </w:r>
      <w:r>
        <w:rPr>
          <w:spacing w:val="40"/>
        </w:rPr>
        <w:t xml:space="preserve"> </w:t>
      </w:r>
      <w:r>
        <w:t>микроэлементов</w:t>
      </w:r>
      <w:r>
        <w:rPr>
          <w:spacing w:val="40"/>
        </w:rPr>
        <w:t xml:space="preserve"> </w:t>
      </w:r>
      <w:r>
        <w:t>в</w:t>
      </w:r>
      <w:r>
        <w:rPr>
          <w:spacing w:val="40"/>
        </w:rPr>
        <w:t xml:space="preserve"> </w:t>
      </w:r>
      <w:r>
        <w:t>корнях</w:t>
      </w:r>
      <w:r>
        <w:rPr>
          <w:spacing w:val="40"/>
        </w:rPr>
        <w:t xml:space="preserve"> </w:t>
      </w:r>
      <w:r>
        <w:t>и</w:t>
      </w:r>
      <w:r>
        <w:rPr>
          <w:spacing w:val="80"/>
        </w:rPr>
        <w:t xml:space="preserve"> </w:t>
      </w:r>
      <w:r>
        <w:t xml:space="preserve">корневищах </w:t>
      </w:r>
      <w:r>
        <w:rPr>
          <w:i/>
        </w:rPr>
        <w:t xml:space="preserve">R. tianschanicus </w:t>
      </w:r>
      <w:r>
        <w:t>L.</w:t>
      </w:r>
    </w:p>
    <w:p w:rsidR="00354AD4" w:rsidRDefault="00354AD4">
      <w:pPr>
        <w:pStyle w:val="a3"/>
        <w:spacing w:before="94"/>
        <w:ind w:left="0"/>
        <w:jc w:val="left"/>
        <w:rPr>
          <w:sz w:val="20"/>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1056"/>
        <w:gridCol w:w="998"/>
        <w:gridCol w:w="1063"/>
        <w:gridCol w:w="1041"/>
        <w:gridCol w:w="1063"/>
        <w:gridCol w:w="1106"/>
        <w:gridCol w:w="1047"/>
      </w:tblGrid>
      <w:tr w:rsidR="00354AD4" w:rsidTr="00280CED">
        <w:trPr>
          <w:trHeight w:val="275"/>
        </w:trPr>
        <w:tc>
          <w:tcPr>
            <w:tcW w:w="2123" w:type="dxa"/>
            <w:vMerge w:val="restart"/>
          </w:tcPr>
          <w:p w:rsidR="00354AD4" w:rsidRDefault="00D15B59">
            <w:pPr>
              <w:pStyle w:val="TableParagraph"/>
              <w:spacing w:line="268" w:lineRule="exact"/>
              <w:ind w:left="10" w:right="4"/>
              <w:jc w:val="center"/>
              <w:rPr>
                <w:sz w:val="24"/>
              </w:rPr>
            </w:pPr>
            <w:r>
              <w:rPr>
                <w:spacing w:val="-2"/>
                <w:sz w:val="24"/>
              </w:rPr>
              <w:t>Исследуемый</w:t>
            </w:r>
          </w:p>
          <w:p w:rsidR="00354AD4" w:rsidRDefault="00D15B59">
            <w:pPr>
              <w:pStyle w:val="TableParagraph"/>
              <w:spacing w:line="273" w:lineRule="exact"/>
              <w:ind w:left="10"/>
              <w:jc w:val="center"/>
              <w:rPr>
                <w:sz w:val="24"/>
              </w:rPr>
            </w:pPr>
            <w:r>
              <w:rPr>
                <w:spacing w:val="-2"/>
                <w:sz w:val="24"/>
              </w:rPr>
              <w:t>объект</w:t>
            </w:r>
          </w:p>
        </w:tc>
        <w:tc>
          <w:tcPr>
            <w:tcW w:w="7374" w:type="dxa"/>
            <w:gridSpan w:val="7"/>
          </w:tcPr>
          <w:p w:rsidR="00354AD4" w:rsidRDefault="00D15B59">
            <w:pPr>
              <w:pStyle w:val="TableParagraph"/>
              <w:spacing w:line="256" w:lineRule="exact"/>
              <w:ind w:left="12"/>
              <w:jc w:val="center"/>
              <w:rPr>
                <w:sz w:val="24"/>
              </w:rPr>
            </w:pPr>
            <w:r>
              <w:rPr>
                <w:sz w:val="24"/>
              </w:rPr>
              <w:t>Элементы,</w:t>
            </w:r>
            <w:r>
              <w:rPr>
                <w:spacing w:val="-3"/>
                <w:sz w:val="24"/>
              </w:rPr>
              <w:t xml:space="preserve"> </w:t>
            </w:r>
            <w:r>
              <w:rPr>
                <w:spacing w:val="-10"/>
                <w:sz w:val="24"/>
              </w:rPr>
              <w:t>%</w:t>
            </w:r>
          </w:p>
        </w:tc>
      </w:tr>
      <w:tr w:rsidR="00354AD4" w:rsidTr="00280CED">
        <w:trPr>
          <w:trHeight w:val="275"/>
        </w:trPr>
        <w:tc>
          <w:tcPr>
            <w:tcW w:w="2123" w:type="dxa"/>
            <w:vMerge/>
            <w:tcBorders>
              <w:top w:val="nil"/>
            </w:tcBorders>
          </w:tcPr>
          <w:p w:rsidR="00354AD4" w:rsidRDefault="00354AD4">
            <w:pPr>
              <w:rPr>
                <w:sz w:val="2"/>
                <w:szCs w:val="2"/>
              </w:rPr>
            </w:pPr>
          </w:p>
        </w:tc>
        <w:tc>
          <w:tcPr>
            <w:tcW w:w="1056" w:type="dxa"/>
          </w:tcPr>
          <w:p w:rsidR="00354AD4" w:rsidRDefault="00D15B59">
            <w:pPr>
              <w:pStyle w:val="TableParagraph"/>
              <w:spacing w:line="256" w:lineRule="exact"/>
              <w:ind w:left="8" w:right="5"/>
              <w:jc w:val="center"/>
              <w:rPr>
                <w:sz w:val="24"/>
              </w:rPr>
            </w:pPr>
            <w:r>
              <w:rPr>
                <w:spacing w:val="-5"/>
                <w:sz w:val="24"/>
              </w:rPr>
              <w:t>Zn</w:t>
            </w:r>
          </w:p>
        </w:tc>
        <w:tc>
          <w:tcPr>
            <w:tcW w:w="998" w:type="dxa"/>
          </w:tcPr>
          <w:p w:rsidR="00354AD4" w:rsidRDefault="00D15B59">
            <w:pPr>
              <w:pStyle w:val="TableParagraph"/>
              <w:spacing w:line="256" w:lineRule="exact"/>
              <w:ind w:left="4"/>
              <w:jc w:val="center"/>
              <w:rPr>
                <w:sz w:val="24"/>
              </w:rPr>
            </w:pPr>
            <w:r>
              <w:rPr>
                <w:spacing w:val="-5"/>
                <w:sz w:val="24"/>
              </w:rPr>
              <w:t>Mn</w:t>
            </w:r>
          </w:p>
        </w:tc>
        <w:tc>
          <w:tcPr>
            <w:tcW w:w="1063" w:type="dxa"/>
          </w:tcPr>
          <w:p w:rsidR="00354AD4" w:rsidRDefault="00D15B59">
            <w:pPr>
              <w:pStyle w:val="TableParagraph"/>
              <w:spacing w:line="256" w:lineRule="exact"/>
              <w:ind w:left="14" w:right="5"/>
              <w:jc w:val="center"/>
              <w:rPr>
                <w:sz w:val="24"/>
              </w:rPr>
            </w:pPr>
            <w:r>
              <w:rPr>
                <w:spacing w:val="-5"/>
                <w:sz w:val="24"/>
              </w:rPr>
              <w:t>Ni</w:t>
            </w:r>
          </w:p>
        </w:tc>
        <w:tc>
          <w:tcPr>
            <w:tcW w:w="1041" w:type="dxa"/>
          </w:tcPr>
          <w:p w:rsidR="00354AD4" w:rsidRDefault="00D15B59">
            <w:pPr>
              <w:pStyle w:val="TableParagraph"/>
              <w:spacing w:line="256" w:lineRule="exact"/>
              <w:ind w:left="11" w:right="5"/>
              <w:jc w:val="center"/>
              <w:rPr>
                <w:sz w:val="24"/>
              </w:rPr>
            </w:pPr>
            <w:r>
              <w:rPr>
                <w:spacing w:val="-5"/>
                <w:sz w:val="24"/>
              </w:rPr>
              <w:t>Fe*</w:t>
            </w:r>
          </w:p>
        </w:tc>
        <w:tc>
          <w:tcPr>
            <w:tcW w:w="1063" w:type="dxa"/>
          </w:tcPr>
          <w:p w:rsidR="00354AD4" w:rsidRDefault="00D15B59">
            <w:pPr>
              <w:pStyle w:val="TableParagraph"/>
              <w:spacing w:line="256" w:lineRule="exact"/>
              <w:ind w:left="14" w:right="1"/>
              <w:jc w:val="center"/>
              <w:rPr>
                <w:sz w:val="24"/>
              </w:rPr>
            </w:pPr>
            <w:r>
              <w:rPr>
                <w:spacing w:val="-5"/>
                <w:sz w:val="24"/>
              </w:rPr>
              <w:t>Pb</w:t>
            </w:r>
          </w:p>
        </w:tc>
        <w:tc>
          <w:tcPr>
            <w:tcW w:w="1106" w:type="dxa"/>
          </w:tcPr>
          <w:p w:rsidR="00354AD4" w:rsidRDefault="00D15B59">
            <w:pPr>
              <w:pStyle w:val="TableParagraph"/>
              <w:spacing w:line="256" w:lineRule="exact"/>
              <w:ind w:left="12"/>
              <w:jc w:val="center"/>
              <w:rPr>
                <w:sz w:val="24"/>
              </w:rPr>
            </w:pPr>
            <w:r>
              <w:rPr>
                <w:spacing w:val="-5"/>
                <w:sz w:val="24"/>
              </w:rPr>
              <w:t>Cd</w:t>
            </w:r>
          </w:p>
        </w:tc>
        <w:tc>
          <w:tcPr>
            <w:tcW w:w="1047" w:type="dxa"/>
          </w:tcPr>
          <w:p w:rsidR="00354AD4" w:rsidRDefault="00D15B59">
            <w:pPr>
              <w:pStyle w:val="TableParagraph"/>
              <w:spacing w:line="256" w:lineRule="exact"/>
              <w:ind w:left="12"/>
              <w:jc w:val="center"/>
              <w:rPr>
                <w:sz w:val="24"/>
              </w:rPr>
            </w:pPr>
            <w:r>
              <w:rPr>
                <w:spacing w:val="-5"/>
                <w:sz w:val="24"/>
              </w:rPr>
              <w:t>Cu</w:t>
            </w:r>
          </w:p>
        </w:tc>
      </w:tr>
      <w:tr w:rsidR="00354AD4" w:rsidTr="00280CED">
        <w:trPr>
          <w:trHeight w:val="827"/>
        </w:trPr>
        <w:tc>
          <w:tcPr>
            <w:tcW w:w="2123" w:type="dxa"/>
          </w:tcPr>
          <w:p w:rsidR="00354AD4" w:rsidRDefault="00D15B59">
            <w:pPr>
              <w:pStyle w:val="TableParagraph"/>
              <w:ind w:left="126" w:right="116" w:firstLine="323"/>
              <w:rPr>
                <w:i/>
                <w:sz w:val="24"/>
              </w:rPr>
            </w:pPr>
            <w:r>
              <w:rPr>
                <w:sz w:val="24"/>
              </w:rPr>
              <w:t xml:space="preserve">Корни </w:t>
            </w:r>
            <w:r>
              <w:rPr>
                <w:i/>
                <w:sz w:val="24"/>
              </w:rPr>
              <w:t>R. tianschanicus</w:t>
            </w:r>
            <w:r>
              <w:rPr>
                <w:i/>
                <w:spacing w:val="-15"/>
                <w:sz w:val="24"/>
              </w:rPr>
              <w:t xml:space="preserve"> </w:t>
            </w:r>
            <w:r>
              <w:rPr>
                <w:i/>
                <w:sz w:val="24"/>
              </w:rPr>
              <w:t>L.</w:t>
            </w:r>
          </w:p>
        </w:tc>
        <w:tc>
          <w:tcPr>
            <w:tcW w:w="1056" w:type="dxa"/>
          </w:tcPr>
          <w:p w:rsidR="00354AD4" w:rsidRDefault="00D15B59">
            <w:pPr>
              <w:pStyle w:val="TableParagraph"/>
              <w:spacing w:line="268" w:lineRule="exact"/>
              <w:ind w:left="8"/>
              <w:jc w:val="center"/>
              <w:rPr>
                <w:sz w:val="24"/>
              </w:rPr>
            </w:pPr>
            <w:r>
              <w:rPr>
                <w:spacing w:val="-2"/>
                <w:sz w:val="24"/>
              </w:rPr>
              <w:t>0,028</w:t>
            </w:r>
          </w:p>
        </w:tc>
        <w:tc>
          <w:tcPr>
            <w:tcW w:w="998" w:type="dxa"/>
          </w:tcPr>
          <w:p w:rsidR="00354AD4" w:rsidRDefault="00D15B59">
            <w:pPr>
              <w:pStyle w:val="TableParagraph"/>
              <w:spacing w:line="268" w:lineRule="exact"/>
              <w:ind w:left="4"/>
              <w:jc w:val="center"/>
              <w:rPr>
                <w:sz w:val="24"/>
              </w:rPr>
            </w:pPr>
            <w:r>
              <w:rPr>
                <w:spacing w:val="-2"/>
                <w:sz w:val="24"/>
              </w:rPr>
              <w:t>0,067</w:t>
            </w:r>
          </w:p>
        </w:tc>
        <w:tc>
          <w:tcPr>
            <w:tcW w:w="1063" w:type="dxa"/>
          </w:tcPr>
          <w:p w:rsidR="00354AD4" w:rsidRDefault="00D15B59">
            <w:pPr>
              <w:pStyle w:val="TableParagraph"/>
              <w:spacing w:line="268" w:lineRule="exact"/>
              <w:ind w:left="14" w:right="2"/>
              <w:jc w:val="center"/>
              <w:rPr>
                <w:sz w:val="24"/>
              </w:rPr>
            </w:pPr>
            <w:r>
              <w:rPr>
                <w:spacing w:val="-2"/>
                <w:sz w:val="24"/>
              </w:rPr>
              <w:t>0,0024</w:t>
            </w:r>
          </w:p>
        </w:tc>
        <w:tc>
          <w:tcPr>
            <w:tcW w:w="1041" w:type="dxa"/>
          </w:tcPr>
          <w:p w:rsidR="00354AD4" w:rsidRDefault="00D15B59">
            <w:pPr>
              <w:pStyle w:val="TableParagraph"/>
              <w:spacing w:line="268" w:lineRule="exact"/>
              <w:ind w:left="11"/>
              <w:jc w:val="center"/>
              <w:rPr>
                <w:sz w:val="24"/>
              </w:rPr>
            </w:pPr>
            <w:r>
              <w:rPr>
                <w:spacing w:val="-4"/>
                <w:sz w:val="24"/>
              </w:rPr>
              <w:t>0,48</w:t>
            </w:r>
          </w:p>
        </w:tc>
        <w:tc>
          <w:tcPr>
            <w:tcW w:w="1063" w:type="dxa"/>
          </w:tcPr>
          <w:p w:rsidR="00354AD4" w:rsidRDefault="00D15B59">
            <w:pPr>
              <w:pStyle w:val="TableParagraph"/>
              <w:spacing w:line="268" w:lineRule="exact"/>
              <w:ind w:left="14"/>
              <w:jc w:val="center"/>
              <w:rPr>
                <w:sz w:val="24"/>
              </w:rPr>
            </w:pPr>
            <w:r>
              <w:rPr>
                <w:spacing w:val="-2"/>
                <w:sz w:val="24"/>
              </w:rPr>
              <w:t>0,0012</w:t>
            </w:r>
          </w:p>
        </w:tc>
        <w:tc>
          <w:tcPr>
            <w:tcW w:w="1106" w:type="dxa"/>
          </w:tcPr>
          <w:p w:rsidR="00354AD4" w:rsidRDefault="00D15B59">
            <w:pPr>
              <w:pStyle w:val="TableParagraph"/>
              <w:spacing w:line="268" w:lineRule="exact"/>
              <w:ind w:left="12" w:right="1"/>
              <w:jc w:val="center"/>
              <w:rPr>
                <w:sz w:val="24"/>
              </w:rPr>
            </w:pPr>
            <w:r>
              <w:rPr>
                <w:spacing w:val="-2"/>
                <w:sz w:val="24"/>
              </w:rPr>
              <w:t>0,0017</w:t>
            </w:r>
          </w:p>
        </w:tc>
        <w:tc>
          <w:tcPr>
            <w:tcW w:w="1047" w:type="dxa"/>
          </w:tcPr>
          <w:p w:rsidR="00354AD4" w:rsidRDefault="00D15B59">
            <w:pPr>
              <w:pStyle w:val="TableParagraph"/>
              <w:spacing w:line="268" w:lineRule="exact"/>
              <w:ind w:left="12"/>
              <w:jc w:val="center"/>
              <w:rPr>
                <w:sz w:val="24"/>
              </w:rPr>
            </w:pPr>
            <w:r>
              <w:rPr>
                <w:spacing w:val="-2"/>
                <w:sz w:val="24"/>
              </w:rPr>
              <w:t>0,0041</w:t>
            </w:r>
          </w:p>
        </w:tc>
      </w:tr>
      <w:tr w:rsidR="00354AD4" w:rsidTr="00280CED">
        <w:trPr>
          <w:trHeight w:val="278"/>
        </w:trPr>
        <w:tc>
          <w:tcPr>
            <w:tcW w:w="9497" w:type="dxa"/>
            <w:gridSpan w:val="8"/>
          </w:tcPr>
          <w:p w:rsidR="00354AD4" w:rsidRDefault="00D15B59">
            <w:pPr>
              <w:pStyle w:val="TableParagraph"/>
              <w:spacing w:line="258" w:lineRule="exact"/>
              <w:ind w:left="107"/>
              <w:rPr>
                <w:spacing w:val="-2"/>
                <w:sz w:val="24"/>
              </w:rPr>
            </w:pPr>
            <w:r>
              <w:rPr>
                <w:sz w:val="24"/>
              </w:rPr>
              <w:t>Примечание:</w:t>
            </w:r>
            <w:r>
              <w:rPr>
                <w:spacing w:val="-4"/>
                <w:sz w:val="24"/>
              </w:rPr>
              <w:t xml:space="preserve"> </w:t>
            </w:r>
            <w:r>
              <w:rPr>
                <w:sz w:val="24"/>
              </w:rPr>
              <w:t>*</w:t>
            </w:r>
            <w:r>
              <w:rPr>
                <w:spacing w:val="-3"/>
                <w:sz w:val="24"/>
              </w:rPr>
              <w:t xml:space="preserve"> </w:t>
            </w:r>
            <w:r>
              <w:rPr>
                <w:sz w:val="24"/>
              </w:rPr>
              <w:t>-</w:t>
            </w:r>
            <w:r>
              <w:rPr>
                <w:spacing w:val="-4"/>
                <w:sz w:val="24"/>
              </w:rPr>
              <w:t xml:space="preserve"> </w:t>
            </w:r>
            <w:r>
              <w:rPr>
                <w:sz w:val="24"/>
              </w:rPr>
              <w:t>преимущественное</w:t>
            </w:r>
            <w:r>
              <w:rPr>
                <w:spacing w:val="-4"/>
                <w:sz w:val="24"/>
              </w:rPr>
              <w:t xml:space="preserve"> </w:t>
            </w:r>
            <w:r>
              <w:rPr>
                <w:spacing w:val="-2"/>
                <w:sz w:val="24"/>
              </w:rPr>
              <w:t>содержание</w:t>
            </w:r>
          </w:p>
          <w:p w:rsidR="00280CED" w:rsidRDefault="00280CED">
            <w:pPr>
              <w:pStyle w:val="TableParagraph"/>
              <w:spacing w:line="258" w:lineRule="exact"/>
              <w:ind w:left="107"/>
              <w:rPr>
                <w:sz w:val="24"/>
              </w:rPr>
            </w:pPr>
          </w:p>
        </w:tc>
      </w:tr>
    </w:tbl>
    <w:p w:rsidR="00354AD4" w:rsidRDefault="00D15B59" w:rsidP="009B2D13">
      <w:pPr>
        <w:pStyle w:val="a3"/>
        <w:spacing w:before="316"/>
        <w:ind w:left="0" w:firstLine="567"/>
      </w:pPr>
      <w:r>
        <w:t>Этот химический элемент содержится в костях и зубах, являясь важнейшим строительным материалом. Более того, некоторое его количество присутствует в крови.</w:t>
      </w:r>
    </w:p>
    <w:p w:rsidR="00354AD4" w:rsidRDefault="00D15B59" w:rsidP="009B2D13">
      <w:pPr>
        <w:pStyle w:val="a3"/>
        <w:ind w:left="0" w:firstLine="567"/>
        <w:rPr>
          <w:i/>
        </w:rPr>
      </w:pPr>
      <w:r>
        <w:t xml:space="preserve">Следовательно, корни и корневища растения </w:t>
      </w:r>
      <w:r>
        <w:rPr>
          <w:i/>
        </w:rPr>
        <w:t xml:space="preserve">R. tianschanicus </w:t>
      </w:r>
      <w:r>
        <w:t>L. можно рассматривать как источник минеральных веществ</w:t>
      </w:r>
      <w:r>
        <w:rPr>
          <w:i/>
        </w:rPr>
        <w:t>.</w:t>
      </w:r>
    </w:p>
    <w:p w:rsidR="00354AD4" w:rsidRDefault="00354AD4">
      <w:pPr>
        <w:sectPr w:rsidR="00354AD4" w:rsidSect="00C84CB8">
          <w:pgSz w:w="11910" w:h="16840"/>
          <w:pgMar w:top="1040" w:right="570" w:bottom="1200" w:left="1701" w:header="0" w:footer="984" w:gutter="0"/>
          <w:cols w:space="720"/>
        </w:sectPr>
      </w:pPr>
    </w:p>
    <w:p w:rsidR="00354AD4" w:rsidRPr="000567C4" w:rsidRDefault="00D15B59" w:rsidP="009B2D13">
      <w:pPr>
        <w:pStyle w:val="2"/>
        <w:spacing w:before="72" w:line="321" w:lineRule="exact"/>
        <w:ind w:left="0" w:firstLine="567"/>
        <w:rPr>
          <w:b w:val="0"/>
          <w:i/>
        </w:rPr>
      </w:pPr>
      <w:r w:rsidRPr="000567C4">
        <w:rPr>
          <w:b w:val="0"/>
          <w:i/>
        </w:rPr>
        <w:lastRenderedPageBreak/>
        <w:t>Качественный</w:t>
      </w:r>
      <w:r w:rsidRPr="000567C4">
        <w:rPr>
          <w:b w:val="0"/>
          <w:i/>
          <w:spacing w:val="1"/>
        </w:rPr>
        <w:t xml:space="preserve"> </w:t>
      </w:r>
      <w:r w:rsidRPr="000567C4">
        <w:rPr>
          <w:b w:val="0"/>
          <w:i/>
        </w:rPr>
        <w:t>и</w:t>
      </w:r>
      <w:r w:rsidRPr="000567C4">
        <w:rPr>
          <w:b w:val="0"/>
          <w:i/>
          <w:spacing w:val="4"/>
        </w:rPr>
        <w:t xml:space="preserve"> </w:t>
      </w:r>
      <w:r w:rsidRPr="000567C4">
        <w:rPr>
          <w:b w:val="0"/>
          <w:i/>
        </w:rPr>
        <w:t>количественный</w:t>
      </w:r>
      <w:r w:rsidRPr="000567C4">
        <w:rPr>
          <w:b w:val="0"/>
          <w:i/>
          <w:spacing w:val="3"/>
        </w:rPr>
        <w:t xml:space="preserve"> </w:t>
      </w:r>
      <w:r w:rsidRPr="000567C4">
        <w:rPr>
          <w:b w:val="0"/>
          <w:i/>
        </w:rPr>
        <w:t>анализ</w:t>
      </w:r>
      <w:r w:rsidRPr="000567C4">
        <w:rPr>
          <w:b w:val="0"/>
          <w:i/>
          <w:spacing w:val="2"/>
        </w:rPr>
        <w:t xml:space="preserve"> </w:t>
      </w:r>
      <w:r w:rsidRPr="000567C4">
        <w:rPr>
          <w:b w:val="0"/>
          <w:i/>
        </w:rPr>
        <w:t>основных</w:t>
      </w:r>
      <w:r w:rsidRPr="000567C4">
        <w:rPr>
          <w:b w:val="0"/>
          <w:i/>
          <w:spacing w:val="5"/>
        </w:rPr>
        <w:t xml:space="preserve"> </w:t>
      </w:r>
      <w:r w:rsidRPr="000567C4">
        <w:rPr>
          <w:b w:val="0"/>
          <w:i/>
        </w:rPr>
        <w:t>групп</w:t>
      </w:r>
      <w:r w:rsidRPr="000567C4">
        <w:rPr>
          <w:b w:val="0"/>
          <w:i/>
          <w:spacing w:val="4"/>
        </w:rPr>
        <w:t xml:space="preserve"> </w:t>
      </w:r>
      <w:r w:rsidRPr="000567C4">
        <w:rPr>
          <w:b w:val="0"/>
          <w:i/>
        </w:rPr>
        <w:t>БАВ</w:t>
      </w:r>
      <w:r w:rsidRPr="000567C4">
        <w:rPr>
          <w:b w:val="0"/>
          <w:i/>
          <w:spacing w:val="5"/>
        </w:rPr>
        <w:t xml:space="preserve"> </w:t>
      </w:r>
      <w:r w:rsidRPr="000567C4">
        <w:rPr>
          <w:b w:val="0"/>
          <w:i/>
          <w:spacing w:val="-2"/>
        </w:rPr>
        <w:t>корней</w:t>
      </w:r>
      <w:r w:rsidR="00C84CB8" w:rsidRPr="000567C4">
        <w:rPr>
          <w:b w:val="0"/>
          <w:i/>
          <w:spacing w:val="-2"/>
        </w:rPr>
        <w:t xml:space="preserve"> </w:t>
      </w:r>
      <w:r w:rsidRPr="000567C4">
        <w:rPr>
          <w:b w:val="0"/>
          <w:i/>
        </w:rPr>
        <w:t>Rumex</w:t>
      </w:r>
      <w:r w:rsidRPr="000567C4">
        <w:rPr>
          <w:b w:val="0"/>
          <w:i/>
          <w:spacing w:val="-3"/>
        </w:rPr>
        <w:t xml:space="preserve"> </w:t>
      </w:r>
      <w:r w:rsidRPr="000567C4">
        <w:rPr>
          <w:b w:val="0"/>
          <w:i/>
          <w:spacing w:val="-5"/>
        </w:rPr>
        <w:t>L.</w:t>
      </w:r>
    </w:p>
    <w:p w:rsidR="00354AD4" w:rsidRPr="00C84CB8" w:rsidRDefault="00D15B59" w:rsidP="0049168B">
      <w:pPr>
        <w:spacing w:line="322" w:lineRule="exact"/>
        <w:ind w:firstLine="567"/>
        <w:jc w:val="both"/>
        <w:rPr>
          <w:sz w:val="28"/>
        </w:rPr>
      </w:pPr>
      <w:r>
        <w:rPr>
          <w:sz w:val="28"/>
        </w:rPr>
        <w:t>Для</w:t>
      </w:r>
      <w:r>
        <w:rPr>
          <w:spacing w:val="3"/>
          <w:sz w:val="28"/>
        </w:rPr>
        <w:t xml:space="preserve"> </w:t>
      </w:r>
      <w:r>
        <w:rPr>
          <w:sz w:val="28"/>
        </w:rPr>
        <w:t>определения</w:t>
      </w:r>
      <w:r>
        <w:rPr>
          <w:spacing w:val="3"/>
          <w:sz w:val="28"/>
        </w:rPr>
        <w:t xml:space="preserve"> </w:t>
      </w:r>
      <w:r>
        <w:rPr>
          <w:sz w:val="28"/>
        </w:rPr>
        <w:t>доброкачественности</w:t>
      </w:r>
      <w:r>
        <w:rPr>
          <w:spacing w:val="4"/>
          <w:sz w:val="28"/>
        </w:rPr>
        <w:t xml:space="preserve"> </w:t>
      </w:r>
      <w:r>
        <w:rPr>
          <w:sz w:val="28"/>
        </w:rPr>
        <w:t>корней</w:t>
      </w:r>
      <w:r>
        <w:rPr>
          <w:spacing w:val="4"/>
          <w:sz w:val="28"/>
        </w:rPr>
        <w:t xml:space="preserve"> </w:t>
      </w:r>
      <w:r>
        <w:rPr>
          <w:sz w:val="28"/>
        </w:rPr>
        <w:t>и</w:t>
      </w:r>
      <w:r>
        <w:rPr>
          <w:spacing w:val="5"/>
          <w:sz w:val="28"/>
        </w:rPr>
        <w:t xml:space="preserve"> </w:t>
      </w:r>
      <w:r>
        <w:rPr>
          <w:sz w:val="28"/>
        </w:rPr>
        <w:t>корневищ</w:t>
      </w:r>
      <w:r>
        <w:rPr>
          <w:spacing w:val="10"/>
          <w:sz w:val="28"/>
        </w:rPr>
        <w:t xml:space="preserve"> </w:t>
      </w:r>
      <w:r>
        <w:rPr>
          <w:i/>
          <w:sz w:val="28"/>
        </w:rPr>
        <w:t>R.</w:t>
      </w:r>
      <w:r>
        <w:rPr>
          <w:i/>
          <w:spacing w:val="6"/>
          <w:sz w:val="28"/>
        </w:rPr>
        <w:t xml:space="preserve"> </w:t>
      </w:r>
      <w:r>
        <w:rPr>
          <w:i/>
          <w:spacing w:val="-2"/>
          <w:sz w:val="28"/>
        </w:rPr>
        <w:t>tianschanicus</w:t>
      </w:r>
      <w:r w:rsidR="00C84CB8">
        <w:rPr>
          <w:i/>
          <w:spacing w:val="-2"/>
          <w:sz w:val="28"/>
        </w:rPr>
        <w:t xml:space="preserve"> </w:t>
      </w:r>
      <w:r w:rsidRPr="00C84CB8">
        <w:rPr>
          <w:sz w:val="28"/>
        </w:rPr>
        <w:t xml:space="preserve">L. по общепринятым методикам Государственной Фармакопеи Казахстана и </w:t>
      </w:r>
      <w:r w:rsidRPr="00293EF7">
        <w:rPr>
          <w:sz w:val="28"/>
        </w:rPr>
        <w:t>Государственной фармакопеи XI-го издания</w:t>
      </w:r>
      <w:r w:rsidRPr="00C84CB8">
        <w:rPr>
          <w:sz w:val="28"/>
        </w:rPr>
        <w:t xml:space="preserve"> [35-36] определены следующие показатели:</w:t>
      </w:r>
      <w:r w:rsidRPr="00C84CB8">
        <w:rPr>
          <w:spacing w:val="-2"/>
          <w:sz w:val="28"/>
        </w:rPr>
        <w:t xml:space="preserve"> </w:t>
      </w:r>
      <w:r w:rsidRPr="00C84CB8">
        <w:rPr>
          <w:sz w:val="28"/>
        </w:rPr>
        <w:t>потеря</w:t>
      </w:r>
      <w:r w:rsidRPr="00C84CB8">
        <w:rPr>
          <w:spacing w:val="-6"/>
          <w:sz w:val="28"/>
        </w:rPr>
        <w:t xml:space="preserve"> </w:t>
      </w:r>
      <w:r w:rsidRPr="00C84CB8">
        <w:rPr>
          <w:sz w:val="28"/>
        </w:rPr>
        <w:t>в</w:t>
      </w:r>
      <w:r w:rsidRPr="00C84CB8">
        <w:rPr>
          <w:spacing w:val="-4"/>
          <w:sz w:val="28"/>
        </w:rPr>
        <w:t xml:space="preserve"> </w:t>
      </w:r>
      <w:r w:rsidRPr="00C84CB8">
        <w:rPr>
          <w:sz w:val="28"/>
        </w:rPr>
        <w:t>массе</w:t>
      </w:r>
      <w:r w:rsidRPr="00C84CB8">
        <w:rPr>
          <w:spacing w:val="-3"/>
          <w:sz w:val="28"/>
        </w:rPr>
        <w:t xml:space="preserve"> </w:t>
      </w:r>
      <w:r w:rsidRPr="00C84CB8">
        <w:rPr>
          <w:sz w:val="28"/>
        </w:rPr>
        <w:t>при</w:t>
      </w:r>
      <w:r w:rsidRPr="00C84CB8">
        <w:rPr>
          <w:spacing w:val="-3"/>
          <w:sz w:val="28"/>
        </w:rPr>
        <w:t xml:space="preserve"> </w:t>
      </w:r>
      <w:r w:rsidRPr="00C84CB8">
        <w:rPr>
          <w:sz w:val="28"/>
        </w:rPr>
        <w:t>высушивании,</w:t>
      </w:r>
      <w:r w:rsidRPr="00C84CB8">
        <w:rPr>
          <w:spacing w:val="-4"/>
          <w:sz w:val="28"/>
        </w:rPr>
        <w:t xml:space="preserve"> </w:t>
      </w:r>
      <w:r w:rsidRPr="00C84CB8">
        <w:rPr>
          <w:sz w:val="28"/>
        </w:rPr>
        <w:t>общая</w:t>
      </w:r>
      <w:r w:rsidRPr="00C84CB8">
        <w:rPr>
          <w:spacing w:val="-3"/>
          <w:sz w:val="28"/>
        </w:rPr>
        <w:t xml:space="preserve"> </w:t>
      </w:r>
      <w:r w:rsidRPr="00C84CB8">
        <w:rPr>
          <w:sz w:val="28"/>
        </w:rPr>
        <w:t>зола,</w:t>
      </w:r>
      <w:r w:rsidRPr="00C84CB8">
        <w:rPr>
          <w:spacing w:val="-4"/>
          <w:sz w:val="28"/>
        </w:rPr>
        <w:t xml:space="preserve"> </w:t>
      </w:r>
      <w:r w:rsidRPr="00C84CB8">
        <w:rPr>
          <w:sz w:val="28"/>
        </w:rPr>
        <w:t>зола</w:t>
      </w:r>
      <w:r w:rsidRPr="00C84CB8">
        <w:rPr>
          <w:spacing w:val="-3"/>
          <w:sz w:val="28"/>
        </w:rPr>
        <w:t xml:space="preserve"> </w:t>
      </w:r>
      <w:r w:rsidRPr="00C84CB8">
        <w:rPr>
          <w:sz w:val="28"/>
        </w:rPr>
        <w:t>нерастворимая</w:t>
      </w:r>
      <w:r w:rsidRPr="00C84CB8">
        <w:rPr>
          <w:spacing w:val="-3"/>
          <w:sz w:val="28"/>
        </w:rPr>
        <w:t xml:space="preserve"> </w:t>
      </w:r>
      <w:r w:rsidRPr="00C84CB8">
        <w:rPr>
          <w:sz w:val="28"/>
        </w:rPr>
        <w:t>в 10% соляной кислоте и экстрактивные вещества. Результаты представлены в таблице 3.</w:t>
      </w:r>
    </w:p>
    <w:p w:rsidR="00574695" w:rsidRDefault="00D15B59" w:rsidP="00574695">
      <w:pPr>
        <w:pStyle w:val="a3"/>
        <w:ind w:left="0" w:firstLine="567"/>
        <w:rPr>
          <w:spacing w:val="-2"/>
          <w:lang w:val="kk-KZ"/>
        </w:rPr>
      </w:pPr>
      <w:r>
        <w:t>Доброкачественность – соответствие лекарственного растительного</w:t>
      </w:r>
      <w:r>
        <w:rPr>
          <w:spacing w:val="80"/>
        </w:rPr>
        <w:t xml:space="preserve"> </w:t>
      </w:r>
      <w:r>
        <w:t>сырья требованиям нормативной документации. Доброкачественность ЛРС обусловливается количеством действующих веществ, чистотой сырья,</w:t>
      </w:r>
      <w:r>
        <w:rPr>
          <w:spacing w:val="40"/>
        </w:rPr>
        <w:t xml:space="preserve"> </w:t>
      </w:r>
      <w:r>
        <w:t xml:space="preserve">степенью измельченности (для цельного сырья), влажностью и содержанием </w:t>
      </w:r>
      <w:r>
        <w:rPr>
          <w:spacing w:val="-2"/>
        </w:rPr>
        <w:t>золы.</w:t>
      </w:r>
    </w:p>
    <w:p w:rsidR="00574695" w:rsidRDefault="00574695" w:rsidP="00574695">
      <w:pPr>
        <w:pStyle w:val="a3"/>
        <w:ind w:left="0" w:firstLine="567"/>
        <w:rPr>
          <w:lang w:val="kk-KZ"/>
        </w:rPr>
      </w:pPr>
      <w:r>
        <w:t xml:space="preserve">Согласно методикам, </w:t>
      </w:r>
      <w:r w:rsidRPr="009E4994">
        <w:t xml:space="preserve">указанным в </w:t>
      </w:r>
      <w:r w:rsidRPr="009E4994">
        <w:rPr>
          <w:lang w:val="kk-KZ"/>
        </w:rPr>
        <w:t>ГФ РК</w:t>
      </w:r>
      <w:r w:rsidRPr="009E4994">
        <w:t xml:space="preserve"> </w:t>
      </w:r>
      <w:r w:rsidRPr="009E4994">
        <w:rPr>
          <w:lang w:val="kk-KZ"/>
        </w:rPr>
        <w:t xml:space="preserve"> </w:t>
      </w:r>
      <w:r w:rsidRPr="009E4994">
        <w:t>и РФ, были определены показатели доброкачественности</w:t>
      </w:r>
      <w:r w:rsidR="005613B7" w:rsidRPr="009E4994">
        <w:rPr>
          <w:lang w:val="kk-KZ"/>
        </w:rPr>
        <w:t xml:space="preserve"> </w:t>
      </w:r>
      <w:r w:rsidR="005613B7" w:rsidRPr="009E4994">
        <w:rPr>
          <w:color w:val="222222"/>
          <w:shd w:val="clear" w:color="auto" w:fill="FFFFFF"/>
        </w:rPr>
        <w:t>[132,133]</w:t>
      </w:r>
      <w:r w:rsidRPr="009E4994">
        <w:t>. В частности, проведён анализ следующих параметров: влажность, общая зола, сульфатная зола, а также зола, нерастворимая в 10% растворе хлороводородной</w:t>
      </w:r>
      <w:r>
        <w:t xml:space="preserve"> кислоты. Результаты исследований представлены в таблице 3.</w:t>
      </w:r>
    </w:p>
    <w:p w:rsidR="00354AD4" w:rsidRDefault="00D15B59" w:rsidP="00574695">
      <w:pPr>
        <w:pStyle w:val="a3"/>
        <w:ind w:left="0" w:firstLine="567"/>
      </w:pPr>
      <w:r>
        <w:t xml:space="preserve">Таблица 3 - Показатели доброкачественности корней и корневищ </w:t>
      </w:r>
      <w:r>
        <w:rPr>
          <w:i/>
        </w:rPr>
        <w:t xml:space="preserve">R. tianschanicus </w:t>
      </w:r>
      <w:r>
        <w:t>L.</w:t>
      </w:r>
    </w:p>
    <w:p w:rsidR="00354AD4" w:rsidRDefault="00354AD4">
      <w:pPr>
        <w:pStyle w:val="a3"/>
        <w:spacing w:before="101"/>
        <w:ind w:left="0"/>
        <w:jc w:val="left"/>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349"/>
      </w:tblGrid>
      <w:tr w:rsidR="00354AD4" w:rsidTr="00105DCC">
        <w:trPr>
          <w:trHeight w:hRule="exact" w:val="567"/>
        </w:trPr>
        <w:tc>
          <w:tcPr>
            <w:tcW w:w="5290" w:type="dxa"/>
            <w:vAlign w:val="center"/>
          </w:tcPr>
          <w:p w:rsidR="00354AD4" w:rsidRPr="00280CED" w:rsidRDefault="00D15B59" w:rsidP="00280CED">
            <w:pPr>
              <w:pStyle w:val="TableParagraph"/>
              <w:spacing w:line="256" w:lineRule="exact"/>
              <w:ind w:left="4"/>
              <w:jc w:val="center"/>
              <w:rPr>
                <w:sz w:val="28"/>
                <w:szCs w:val="28"/>
              </w:rPr>
            </w:pPr>
            <w:r w:rsidRPr="00280CED">
              <w:rPr>
                <w:spacing w:val="-2"/>
                <w:sz w:val="28"/>
                <w:szCs w:val="28"/>
              </w:rPr>
              <w:t>Показатель</w:t>
            </w:r>
          </w:p>
        </w:tc>
        <w:tc>
          <w:tcPr>
            <w:tcW w:w="4349" w:type="dxa"/>
            <w:vAlign w:val="center"/>
          </w:tcPr>
          <w:p w:rsidR="00354AD4" w:rsidRPr="00280CED" w:rsidRDefault="00D15B59" w:rsidP="00280CED">
            <w:pPr>
              <w:pStyle w:val="TableParagraph"/>
              <w:spacing w:line="256" w:lineRule="exact"/>
              <w:ind w:left="1547"/>
              <w:rPr>
                <w:sz w:val="28"/>
                <w:szCs w:val="28"/>
              </w:rPr>
            </w:pPr>
            <w:r w:rsidRPr="00280CED">
              <w:rPr>
                <w:sz w:val="28"/>
                <w:szCs w:val="28"/>
              </w:rPr>
              <w:t>Содержание,</w:t>
            </w:r>
            <w:r w:rsidRPr="00280CED">
              <w:rPr>
                <w:spacing w:val="-4"/>
                <w:sz w:val="28"/>
                <w:szCs w:val="28"/>
              </w:rPr>
              <w:t xml:space="preserve"> </w:t>
            </w:r>
            <w:r w:rsidRPr="00280CED">
              <w:rPr>
                <w:spacing w:val="-10"/>
                <w:sz w:val="28"/>
                <w:szCs w:val="28"/>
              </w:rPr>
              <w:t>%</w:t>
            </w:r>
          </w:p>
        </w:tc>
      </w:tr>
      <w:tr w:rsidR="00354AD4" w:rsidTr="00105DCC">
        <w:trPr>
          <w:trHeight w:hRule="exact" w:val="567"/>
        </w:trPr>
        <w:tc>
          <w:tcPr>
            <w:tcW w:w="5290" w:type="dxa"/>
            <w:vAlign w:val="center"/>
          </w:tcPr>
          <w:p w:rsidR="00354AD4" w:rsidRPr="00280CED" w:rsidRDefault="00D15B59" w:rsidP="00280CED">
            <w:pPr>
              <w:pStyle w:val="TableParagraph"/>
              <w:spacing w:line="256" w:lineRule="exact"/>
              <w:jc w:val="center"/>
              <w:rPr>
                <w:sz w:val="28"/>
                <w:szCs w:val="28"/>
              </w:rPr>
            </w:pPr>
            <w:r w:rsidRPr="00280CED">
              <w:rPr>
                <w:spacing w:val="-2"/>
                <w:sz w:val="28"/>
                <w:szCs w:val="28"/>
              </w:rPr>
              <w:t>Влажность</w:t>
            </w:r>
          </w:p>
        </w:tc>
        <w:tc>
          <w:tcPr>
            <w:tcW w:w="4349" w:type="dxa"/>
            <w:vAlign w:val="center"/>
          </w:tcPr>
          <w:p w:rsidR="00354AD4" w:rsidRPr="00280CED" w:rsidRDefault="00D15B59" w:rsidP="00280CED">
            <w:pPr>
              <w:pStyle w:val="TableParagraph"/>
              <w:spacing w:line="256" w:lineRule="exact"/>
              <w:ind w:left="577"/>
              <w:jc w:val="center"/>
              <w:rPr>
                <w:sz w:val="28"/>
                <w:szCs w:val="28"/>
              </w:rPr>
            </w:pPr>
            <w:r w:rsidRPr="00280CED">
              <w:rPr>
                <w:spacing w:val="-4"/>
                <w:sz w:val="28"/>
                <w:szCs w:val="28"/>
              </w:rPr>
              <w:t>8,6%</w:t>
            </w:r>
          </w:p>
        </w:tc>
      </w:tr>
      <w:tr w:rsidR="00354AD4" w:rsidTr="00105DCC">
        <w:trPr>
          <w:trHeight w:hRule="exact" w:val="567"/>
        </w:trPr>
        <w:tc>
          <w:tcPr>
            <w:tcW w:w="5290" w:type="dxa"/>
            <w:vAlign w:val="center"/>
          </w:tcPr>
          <w:p w:rsidR="00354AD4" w:rsidRPr="00280CED" w:rsidRDefault="00D15B59" w:rsidP="00280CED">
            <w:pPr>
              <w:pStyle w:val="TableParagraph"/>
              <w:spacing w:line="256" w:lineRule="exact"/>
              <w:jc w:val="center"/>
              <w:rPr>
                <w:sz w:val="28"/>
                <w:szCs w:val="28"/>
              </w:rPr>
            </w:pPr>
            <w:r w:rsidRPr="00280CED">
              <w:rPr>
                <w:sz w:val="28"/>
                <w:szCs w:val="28"/>
              </w:rPr>
              <w:t>Общая</w:t>
            </w:r>
            <w:r w:rsidRPr="00280CED">
              <w:rPr>
                <w:spacing w:val="-2"/>
                <w:sz w:val="28"/>
                <w:szCs w:val="28"/>
              </w:rPr>
              <w:t xml:space="preserve"> </w:t>
            </w:r>
            <w:r w:rsidRPr="00280CED">
              <w:rPr>
                <w:spacing w:val="-4"/>
                <w:sz w:val="28"/>
                <w:szCs w:val="28"/>
              </w:rPr>
              <w:t>зола</w:t>
            </w:r>
          </w:p>
        </w:tc>
        <w:tc>
          <w:tcPr>
            <w:tcW w:w="4349" w:type="dxa"/>
            <w:vAlign w:val="center"/>
          </w:tcPr>
          <w:p w:rsidR="00354AD4" w:rsidRPr="00280CED" w:rsidRDefault="00D15B59" w:rsidP="00280CED">
            <w:pPr>
              <w:pStyle w:val="TableParagraph"/>
              <w:spacing w:line="256" w:lineRule="exact"/>
              <w:ind w:left="577"/>
              <w:jc w:val="center"/>
              <w:rPr>
                <w:sz w:val="28"/>
                <w:szCs w:val="28"/>
              </w:rPr>
            </w:pPr>
            <w:r w:rsidRPr="00280CED">
              <w:rPr>
                <w:spacing w:val="-2"/>
                <w:sz w:val="28"/>
                <w:szCs w:val="28"/>
              </w:rPr>
              <w:t>6,79%</w:t>
            </w:r>
          </w:p>
        </w:tc>
      </w:tr>
      <w:tr w:rsidR="00354AD4" w:rsidTr="00105DCC">
        <w:trPr>
          <w:trHeight w:hRule="exact" w:val="567"/>
        </w:trPr>
        <w:tc>
          <w:tcPr>
            <w:tcW w:w="5290" w:type="dxa"/>
            <w:vAlign w:val="center"/>
          </w:tcPr>
          <w:p w:rsidR="00354AD4" w:rsidRPr="00280CED" w:rsidRDefault="00D15B59" w:rsidP="00280CED">
            <w:pPr>
              <w:pStyle w:val="TableParagraph"/>
              <w:spacing w:line="256" w:lineRule="exact"/>
              <w:jc w:val="center"/>
              <w:rPr>
                <w:sz w:val="28"/>
                <w:szCs w:val="28"/>
              </w:rPr>
            </w:pPr>
            <w:r w:rsidRPr="00280CED">
              <w:rPr>
                <w:sz w:val="28"/>
                <w:szCs w:val="28"/>
              </w:rPr>
              <w:t>Сульфатная</w:t>
            </w:r>
            <w:r w:rsidRPr="00280CED">
              <w:rPr>
                <w:spacing w:val="-7"/>
                <w:sz w:val="28"/>
                <w:szCs w:val="28"/>
              </w:rPr>
              <w:t xml:space="preserve"> </w:t>
            </w:r>
            <w:r w:rsidRPr="00280CED">
              <w:rPr>
                <w:spacing w:val="-4"/>
                <w:sz w:val="28"/>
                <w:szCs w:val="28"/>
              </w:rPr>
              <w:t>зола</w:t>
            </w:r>
          </w:p>
        </w:tc>
        <w:tc>
          <w:tcPr>
            <w:tcW w:w="4349" w:type="dxa"/>
            <w:vAlign w:val="center"/>
          </w:tcPr>
          <w:p w:rsidR="00354AD4" w:rsidRPr="00280CED" w:rsidRDefault="00D15B59" w:rsidP="00280CED">
            <w:pPr>
              <w:pStyle w:val="TableParagraph"/>
              <w:spacing w:line="256" w:lineRule="exact"/>
              <w:ind w:left="577"/>
              <w:jc w:val="center"/>
              <w:rPr>
                <w:sz w:val="28"/>
                <w:szCs w:val="28"/>
              </w:rPr>
            </w:pPr>
            <w:r w:rsidRPr="00280CED">
              <w:rPr>
                <w:spacing w:val="-2"/>
                <w:sz w:val="28"/>
                <w:szCs w:val="28"/>
              </w:rPr>
              <w:t>4,84%</w:t>
            </w:r>
          </w:p>
        </w:tc>
      </w:tr>
      <w:tr w:rsidR="00354AD4" w:rsidTr="00105DCC">
        <w:trPr>
          <w:trHeight w:hRule="exact" w:val="567"/>
        </w:trPr>
        <w:tc>
          <w:tcPr>
            <w:tcW w:w="5290" w:type="dxa"/>
            <w:vAlign w:val="center"/>
          </w:tcPr>
          <w:p w:rsidR="00354AD4" w:rsidRPr="00280CED" w:rsidRDefault="00D15B59" w:rsidP="00280CED">
            <w:pPr>
              <w:pStyle w:val="TableParagraph"/>
              <w:spacing w:line="258" w:lineRule="exact"/>
              <w:jc w:val="center"/>
              <w:rPr>
                <w:sz w:val="28"/>
                <w:szCs w:val="28"/>
              </w:rPr>
            </w:pPr>
            <w:r w:rsidRPr="00280CED">
              <w:rPr>
                <w:sz w:val="28"/>
                <w:szCs w:val="28"/>
              </w:rPr>
              <w:t>Зола</w:t>
            </w:r>
            <w:r w:rsidRPr="00280CED">
              <w:rPr>
                <w:spacing w:val="-3"/>
                <w:sz w:val="28"/>
                <w:szCs w:val="28"/>
              </w:rPr>
              <w:t xml:space="preserve"> </w:t>
            </w:r>
            <w:r w:rsidRPr="00280CED">
              <w:rPr>
                <w:sz w:val="28"/>
                <w:szCs w:val="28"/>
              </w:rPr>
              <w:t>нерастворимая</w:t>
            </w:r>
            <w:r w:rsidRPr="00280CED">
              <w:rPr>
                <w:spacing w:val="-1"/>
                <w:sz w:val="28"/>
                <w:szCs w:val="28"/>
              </w:rPr>
              <w:t xml:space="preserve"> </w:t>
            </w:r>
            <w:r w:rsidRPr="00280CED">
              <w:rPr>
                <w:sz w:val="28"/>
                <w:szCs w:val="28"/>
              </w:rPr>
              <w:t>в</w:t>
            </w:r>
            <w:r w:rsidRPr="00280CED">
              <w:rPr>
                <w:spacing w:val="-3"/>
                <w:sz w:val="28"/>
                <w:szCs w:val="28"/>
              </w:rPr>
              <w:t xml:space="preserve"> </w:t>
            </w:r>
            <w:r w:rsidRPr="00280CED">
              <w:rPr>
                <w:sz w:val="28"/>
                <w:szCs w:val="28"/>
              </w:rPr>
              <w:t>10</w:t>
            </w:r>
            <w:r w:rsidRPr="00280CED">
              <w:rPr>
                <w:spacing w:val="-1"/>
                <w:sz w:val="28"/>
                <w:szCs w:val="28"/>
              </w:rPr>
              <w:t xml:space="preserve"> </w:t>
            </w:r>
            <w:r w:rsidRPr="00280CED">
              <w:rPr>
                <w:sz w:val="28"/>
                <w:szCs w:val="28"/>
              </w:rPr>
              <w:t>%</w:t>
            </w:r>
            <w:r w:rsidRPr="00280CED">
              <w:rPr>
                <w:spacing w:val="-1"/>
                <w:sz w:val="28"/>
                <w:szCs w:val="28"/>
              </w:rPr>
              <w:t xml:space="preserve"> </w:t>
            </w:r>
            <w:r w:rsidRPr="00280CED">
              <w:rPr>
                <w:spacing w:val="-5"/>
                <w:sz w:val="28"/>
                <w:szCs w:val="28"/>
              </w:rPr>
              <w:t>HCl</w:t>
            </w:r>
          </w:p>
        </w:tc>
        <w:tc>
          <w:tcPr>
            <w:tcW w:w="4349" w:type="dxa"/>
            <w:vAlign w:val="center"/>
          </w:tcPr>
          <w:p w:rsidR="00354AD4" w:rsidRPr="00280CED" w:rsidRDefault="00D15B59" w:rsidP="00280CED">
            <w:pPr>
              <w:pStyle w:val="TableParagraph"/>
              <w:spacing w:line="258" w:lineRule="exact"/>
              <w:ind w:left="577"/>
              <w:jc w:val="center"/>
              <w:rPr>
                <w:sz w:val="28"/>
                <w:szCs w:val="28"/>
              </w:rPr>
            </w:pPr>
            <w:r w:rsidRPr="00280CED">
              <w:rPr>
                <w:spacing w:val="-2"/>
                <w:sz w:val="28"/>
                <w:szCs w:val="28"/>
              </w:rPr>
              <w:t>1,04%</w:t>
            </w:r>
          </w:p>
        </w:tc>
      </w:tr>
    </w:tbl>
    <w:p w:rsidR="00354AD4" w:rsidRDefault="00D15B59" w:rsidP="007A1392">
      <w:pPr>
        <w:pStyle w:val="a3"/>
        <w:spacing w:before="317"/>
        <w:ind w:left="0" w:firstLine="567"/>
        <w:rPr>
          <w:spacing w:val="-2"/>
        </w:rPr>
      </w:pPr>
      <w:r>
        <w:t xml:space="preserve">Исходя из данных, представленных в таблице 3, можно заключить, что показатели доброкачественности образца находятся в пределах, установленных нормативными документами Республики Казахстан. В частности, уровень влажности составляет 8,6%, что соответствует установленным стандартам. Общая зола зафиксирована на уровне 6,79%, из </w:t>
      </w:r>
      <w:proofErr w:type="gramStart"/>
      <w:r>
        <w:t>которых</w:t>
      </w:r>
      <w:proofErr w:type="gramEnd"/>
      <w:r>
        <w:t xml:space="preserve"> сульфатная зола составляет 4,84%. Нерастворимая в 10% HCl зола составляет 1,04%. Эти результаты подтверждают соответствие образца нормативным требованиям,</w:t>
      </w:r>
      <w:r>
        <w:rPr>
          <w:spacing w:val="40"/>
        </w:rPr>
        <w:t xml:space="preserve"> </w:t>
      </w:r>
      <w:r>
        <w:t xml:space="preserve">что указывает на его высокое качество и пригодность для дальнейшего </w:t>
      </w:r>
      <w:r>
        <w:rPr>
          <w:spacing w:val="-2"/>
        </w:rPr>
        <w:t>использования.</w:t>
      </w:r>
    </w:p>
    <w:p w:rsidR="00280CED" w:rsidRPr="009D6933" w:rsidRDefault="00280CED" w:rsidP="009D6933">
      <w:pPr>
        <w:spacing w:line="242" w:lineRule="auto"/>
        <w:ind w:firstLine="567"/>
        <w:jc w:val="both"/>
        <w:rPr>
          <w:sz w:val="28"/>
          <w:szCs w:val="28"/>
        </w:rPr>
      </w:pPr>
    </w:p>
    <w:p w:rsidR="00354AD4" w:rsidRDefault="00280CED" w:rsidP="00280CED">
      <w:pPr>
        <w:rPr>
          <w:sz w:val="20"/>
        </w:rPr>
      </w:pPr>
      <w:r>
        <w:lastRenderedPageBreak/>
        <w:t xml:space="preserve"> </w:t>
      </w:r>
      <w:r w:rsidR="00D15B59">
        <w:rPr>
          <w:noProof/>
          <w:sz w:val="20"/>
          <w:lang w:eastAsia="ru-RU"/>
        </w:rPr>
        <w:drawing>
          <wp:inline distT="0" distB="0" distL="0" distR="0">
            <wp:extent cx="6011635" cy="3788229"/>
            <wp:effectExtent l="19050" t="0" r="8165"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6016012" cy="3790987"/>
                    </a:xfrm>
                    <a:prstGeom prst="rect">
                      <a:avLst/>
                    </a:prstGeom>
                  </pic:spPr>
                </pic:pic>
              </a:graphicData>
            </a:graphic>
          </wp:inline>
        </w:drawing>
      </w:r>
    </w:p>
    <w:p w:rsidR="00280CED" w:rsidRDefault="00280CED" w:rsidP="00280CED">
      <w:pPr>
        <w:ind w:right="441" w:firstLine="566"/>
        <w:jc w:val="center"/>
        <w:rPr>
          <w:color w:val="212121"/>
          <w:sz w:val="28"/>
        </w:rPr>
      </w:pPr>
    </w:p>
    <w:p w:rsidR="003C3C94" w:rsidRDefault="003C3C94" w:rsidP="00280CED">
      <w:pPr>
        <w:ind w:right="441" w:firstLine="566"/>
        <w:jc w:val="center"/>
        <w:rPr>
          <w:color w:val="212121"/>
          <w:sz w:val="28"/>
        </w:rPr>
      </w:pPr>
      <w:r>
        <w:rPr>
          <w:color w:val="212121"/>
          <w:sz w:val="28"/>
        </w:rPr>
        <w:t>Рисунок 1 –</w:t>
      </w:r>
      <w:r w:rsidR="00D15B59">
        <w:rPr>
          <w:color w:val="212121"/>
          <w:sz w:val="28"/>
        </w:rPr>
        <w:t xml:space="preserve"> Содержание суммы экстрактивных веществ в корнях </w:t>
      </w:r>
      <w:r w:rsidR="00D15B59">
        <w:rPr>
          <w:i/>
          <w:sz w:val="28"/>
        </w:rPr>
        <w:t xml:space="preserve">R. tianschanicus </w:t>
      </w:r>
      <w:r w:rsidR="00D15B59">
        <w:rPr>
          <w:color w:val="212121"/>
          <w:sz w:val="28"/>
        </w:rPr>
        <w:t>L.</w:t>
      </w:r>
    </w:p>
    <w:p w:rsidR="007A1392" w:rsidRPr="007A1392" w:rsidRDefault="007A1392" w:rsidP="007A1392">
      <w:pPr>
        <w:spacing w:before="156"/>
        <w:ind w:right="441" w:firstLine="566"/>
        <w:jc w:val="both"/>
        <w:rPr>
          <w:color w:val="212121"/>
          <w:sz w:val="28"/>
        </w:rPr>
      </w:pPr>
    </w:p>
    <w:p w:rsidR="00354AD4" w:rsidRDefault="00D15B59" w:rsidP="009D6933">
      <w:pPr>
        <w:pStyle w:val="a3"/>
        <w:spacing w:before="1"/>
        <w:ind w:left="0" w:right="24" w:firstLine="566"/>
      </w:pPr>
      <w:r>
        <w:rPr>
          <w:color w:val="212121"/>
        </w:rPr>
        <w:t>В состав фитокомплекса входят фенолы, антрахиноны, флавоноиды и их гликозиды, фенол</w:t>
      </w:r>
      <w:proofErr w:type="gramStart"/>
      <w:r>
        <w:rPr>
          <w:color w:val="212121"/>
        </w:rPr>
        <w:t>о-</w:t>
      </w:r>
      <w:proofErr w:type="gramEnd"/>
      <w:r>
        <w:rPr>
          <w:color w:val="212121"/>
        </w:rPr>
        <w:t xml:space="preserve"> и аминокислоты, дубильные вещества. Качественными реакциями с использованием специфических проявителей также обнаружены </w:t>
      </w:r>
      <w:r>
        <w:rPr>
          <w:color w:val="212121"/>
          <w:spacing w:val="-2"/>
        </w:rPr>
        <w:t>полисахариды.</w:t>
      </w:r>
    </w:p>
    <w:p w:rsidR="00354AD4" w:rsidRDefault="00D15B59" w:rsidP="009D6933">
      <w:pPr>
        <w:pStyle w:val="a3"/>
        <w:ind w:left="0" w:right="24" w:firstLine="566"/>
      </w:pPr>
      <w:r>
        <w:t>Отличаются данные полифенольные комплексы количественным содержанием основных групп БАВ, а также по набору компонентного состава основных групп БАВ.</w:t>
      </w:r>
    </w:p>
    <w:p w:rsidR="00AC1517" w:rsidRDefault="00D15B59" w:rsidP="009D6933">
      <w:pPr>
        <w:spacing w:line="319" w:lineRule="exact"/>
        <w:ind w:right="24" w:firstLine="566"/>
        <w:jc w:val="both"/>
        <w:rPr>
          <w:i/>
          <w:spacing w:val="-5"/>
          <w:sz w:val="28"/>
          <w:lang w:val="kk-KZ"/>
        </w:rPr>
      </w:pPr>
      <w:r w:rsidRPr="00AC1517">
        <w:rPr>
          <w:i/>
          <w:sz w:val="28"/>
        </w:rPr>
        <w:t>Анализ</w:t>
      </w:r>
      <w:r w:rsidR="00D56E69" w:rsidRPr="00AC1517">
        <w:rPr>
          <w:i/>
          <w:sz w:val="28"/>
        </w:rPr>
        <w:t xml:space="preserve"> </w:t>
      </w:r>
      <w:r w:rsidR="00701A32" w:rsidRPr="00AC1517">
        <w:rPr>
          <w:i/>
          <w:sz w:val="28"/>
          <w:lang w:val="kk-KZ"/>
        </w:rPr>
        <w:t>биологически активного</w:t>
      </w:r>
      <w:r w:rsidR="00D56E69" w:rsidRPr="00AC1517">
        <w:rPr>
          <w:sz w:val="28"/>
          <w:szCs w:val="28"/>
        </w:rPr>
        <w:t xml:space="preserve"> </w:t>
      </w:r>
      <w:r w:rsidRPr="00AC1517">
        <w:rPr>
          <w:i/>
          <w:sz w:val="28"/>
        </w:rPr>
        <w:t>комплекса</w:t>
      </w:r>
      <w:r w:rsidRPr="000567C4">
        <w:rPr>
          <w:i/>
          <w:spacing w:val="-5"/>
          <w:sz w:val="28"/>
        </w:rPr>
        <w:t xml:space="preserve"> </w:t>
      </w:r>
      <w:r w:rsidRPr="000567C4">
        <w:rPr>
          <w:i/>
          <w:sz w:val="28"/>
        </w:rPr>
        <w:t>из</w:t>
      </w:r>
      <w:r w:rsidRPr="000567C4">
        <w:rPr>
          <w:i/>
          <w:spacing w:val="-4"/>
          <w:sz w:val="28"/>
        </w:rPr>
        <w:t xml:space="preserve"> </w:t>
      </w:r>
      <w:r w:rsidRPr="000567C4">
        <w:rPr>
          <w:i/>
          <w:sz w:val="28"/>
        </w:rPr>
        <w:t>корней</w:t>
      </w:r>
      <w:r w:rsidRPr="000567C4">
        <w:rPr>
          <w:i/>
          <w:spacing w:val="-6"/>
          <w:sz w:val="28"/>
        </w:rPr>
        <w:t xml:space="preserve"> </w:t>
      </w:r>
      <w:r w:rsidRPr="000567C4">
        <w:rPr>
          <w:i/>
          <w:sz w:val="28"/>
        </w:rPr>
        <w:t>казахстанского</w:t>
      </w:r>
      <w:r w:rsidRPr="000567C4">
        <w:rPr>
          <w:i/>
          <w:spacing w:val="-3"/>
          <w:sz w:val="28"/>
        </w:rPr>
        <w:t xml:space="preserve"> </w:t>
      </w:r>
      <w:r w:rsidRPr="000567C4">
        <w:rPr>
          <w:i/>
          <w:sz w:val="28"/>
        </w:rPr>
        <w:t>вида</w:t>
      </w:r>
      <w:r w:rsidRPr="000567C4">
        <w:rPr>
          <w:i/>
          <w:spacing w:val="63"/>
          <w:sz w:val="28"/>
        </w:rPr>
        <w:t xml:space="preserve"> </w:t>
      </w:r>
      <w:r w:rsidRPr="000567C4">
        <w:rPr>
          <w:i/>
          <w:sz w:val="28"/>
        </w:rPr>
        <w:t>R.</w:t>
      </w:r>
      <w:r w:rsidRPr="000567C4">
        <w:rPr>
          <w:i/>
          <w:spacing w:val="-6"/>
          <w:sz w:val="28"/>
        </w:rPr>
        <w:t xml:space="preserve"> </w:t>
      </w:r>
      <w:r w:rsidRPr="000567C4">
        <w:rPr>
          <w:i/>
          <w:sz w:val="28"/>
        </w:rPr>
        <w:t>tianschanicus</w:t>
      </w:r>
      <w:r w:rsidRPr="000567C4">
        <w:rPr>
          <w:i/>
          <w:spacing w:val="-1"/>
          <w:sz w:val="28"/>
        </w:rPr>
        <w:t xml:space="preserve"> </w:t>
      </w:r>
      <w:r w:rsidRPr="00AC1517">
        <w:rPr>
          <w:spacing w:val="-5"/>
          <w:sz w:val="28"/>
        </w:rPr>
        <w:t>L.</w:t>
      </w:r>
      <w:r w:rsidR="009D6933">
        <w:rPr>
          <w:i/>
          <w:spacing w:val="-5"/>
          <w:sz w:val="28"/>
        </w:rPr>
        <w:t xml:space="preserve"> </w:t>
      </w:r>
    </w:p>
    <w:p w:rsidR="00354AD4" w:rsidRPr="009D6933" w:rsidRDefault="00D15B59" w:rsidP="009D6933">
      <w:pPr>
        <w:spacing w:line="319" w:lineRule="exact"/>
        <w:ind w:right="24" w:firstLine="566"/>
        <w:jc w:val="both"/>
        <w:rPr>
          <w:sz w:val="28"/>
          <w:szCs w:val="28"/>
        </w:rPr>
      </w:pPr>
      <w:r w:rsidRPr="009D6933">
        <w:rPr>
          <w:sz w:val="28"/>
          <w:szCs w:val="28"/>
        </w:rPr>
        <w:t>Идентификация компонентов всех групп соединений осуществлялась методом одномерной хроматографии на бумаге и в тонком слое сорбента с использованием специфических проявителей и сравнением с метчикам</w:t>
      </w:r>
      <w:proofErr w:type="gramStart"/>
      <w:r w:rsidRPr="009D6933">
        <w:rPr>
          <w:sz w:val="28"/>
          <w:szCs w:val="28"/>
        </w:rPr>
        <w:t>и-</w:t>
      </w:r>
      <w:proofErr w:type="gramEnd"/>
      <w:r w:rsidRPr="009D6933">
        <w:rPr>
          <w:sz w:val="28"/>
          <w:szCs w:val="28"/>
        </w:rPr>
        <w:t xml:space="preserve"> стандартами углеводов, флавоноидов и антрахинонов. В полифенольных комплексах</w:t>
      </w:r>
      <w:r w:rsidRPr="009D6933">
        <w:rPr>
          <w:spacing w:val="-2"/>
          <w:sz w:val="28"/>
          <w:szCs w:val="28"/>
        </w:rPr>
        <w:t xml:space="preserve"> </w:t>
      </w:r>
      <w:r w:rsidRPr="009D6933">
        <w:rPr>
          <w:sz w:val="28"/>
          <w:szCs w:val="28"/>
        </w:rPr>
        <w:t>идентифицировано 2</w:t>
      </w:r>
      <w:r w:rsidRPr="009D6933">
        <w:rPr>
          <w:spacing w:val="-1"/>
          <w:sz w:val="28"/>
          <w:szCs w:val="28"/>
        </w:rPr>
        <w:t xml:space="preserve"> </w:t>
      </w:r>
      <w:r w:rsidRPr="009D6933">
        <w:rPr>
          <w:sz w:val="28"/>
          <w:szCs w:val="28"/>
        </w:rPr>
        <w:t>углевода –</w:t>
      </w:r>
      <w:r w:rsidRPr="009D6933">
        <w:rPr>
          <w:spacing w:val="-1"/>
          <w:sz w:val="28"/>
          <w:szCs w:val="28"/>
        </w:rPr>
        <w:t xml:space="preserve"> </w:t>
      </w:r>
      <w:r w:rsidRPr="009D6933">
        <w:rPr>
          <w:sz w:val="28"/>
          <w:szCs w:val="28"/>
        </w:rPr>
        <w:t>сахароза, глюкоза; 3</w:t>
      </w:r>
      <w:r w:rsidRPr="009D6933">
        <w:rPr>
          <w:spacing w:val="-1"/>
          <w:sz w:val="28"/>
          <w:szCs w:val="28"/>
        </w:rPr>
        <w:t xml:space="preserve"> </w:t>
      </w:r>
      <w:r w:rsidRPr="009D6933">
        <w:rPr>
          <w:sz w:val="28"/>
          <w:szCs w:val="28"/>
        </w:rPr>
        <w:t>антрахинона – хризофанола, эмодин и фисцион; 3 флавоноида – кверцетин, мирицетин, рутин.</w:t>
      </w:r>
    </w:p>
    <w:p w:rsidR="00354AD4" w:rsidRDefault="00D15B59" w:rsidP="009D6933">
      <w:pPr>
        <w:pStyle w:val="a3"/>
        <w:ind w:left="0" w:right="24" w:firstLine="566"/>
      </w:pPr>
      <w:r w:rsidRPr="009D6933">
        <w:t>По общепринятым методикам Государственной Фармакопеи</w:t>
      </w:r>
      <w:r>
        <w:t xml:space="preserve"> Казахстана и </w:t>
      </w:r>
      <w:r w:rsidR="00791D16" w:rsidRPr="00701A32">
        <w:t xml:space="preserve">Государственной Фармакопеи </w:t>
      </w:r>
      <w:r w:rsidR="004B0DFE" w:rsidRPr="00701A32">
        <w:t xml:space="preserve">ГФ РФ </w:t>
      </w:r>
      <w:r w:rsidR="004B0DFE" w:rsidRPr="00701A32">
        <w:rPr>
          <w:lang w:val="en-US"/>
        </w:rPr>
        <w:t>XIV</w:t>
      </w:r>
      <w:r w:rsidR="004B0DFE">
        <w:t xml:space="preserve"> </w:t>
      </w:r>
      <w:r>
        <w:t xml:space="preserve"> опреде</w:t>
      </w:r>
      <w:r w:rsidR="00280CED">
        <w:t xml:space="preserve">лено </w:t>
      </w:r>
      <w:r>
        <w:t>количественное содержание действующих групп БАВ. Результаты представлены в таблице 4.</w:t>
      </w:r>
    </w:p>
    <w:p w:rsidR="00354AD4" w:rsidRDefault="00354AD4" w:rsidP="003C3C94">
      <w:pPr>
        <w:ind w:right="24"/>
      </w:pPr>
    </w:p>
    <w:p w:rsidR="00354AD4" w:rsidRPr="001636C9" w:rsidRDefault="00D15B59" w:rsidP="007A1392">
      <w:pPr>
        <w:pStyle w:val="a3"/>
        <w:spacing w:before="67" w:line="242" w:lineRule="auto"/>
        <w:ind w:left="0" w:right="24" w:firstLine="567"/>
        <w:jc w:val="left"/>
      </w:pPr>
      <w:r w:rsidRPr="001636C9">
        <w:t xml:space="preserve">Таблица 4 - Данные количественного анализа групп БАВ полифенольных комплексов из корней </w:t>
      </w:r>
      <w:r w:rsidRPr="001636C9">
        <w:rPr>
          <w:i/>
        </w:rPr>
        <w:t xml:space="preserve">R. tianschanicus </w:t>
      </w:r>
      <w:r w:rsidRPr="001636C9">
        <w:t>L., %</w:t>
      </w:r>
    </w:p>
    <w:p w:rsidR="00354AD4" w:rsidRPr="001636C9" w:rsidRDefault="00354AD4">
      <w:pPr>
        <w:pStyle w:val="a3"/>
        <w:spacing w:before="94"/>
        <w:ind w:left="0"/>
        <w:jc w:val="left"/>
        <w:rPr>
          <w:sz w:val="20"/>
        </w:rPr>
      </w:pPr>
    </w:p>
    <w:tbl>
      <w:tblPr>
        <w:tblStyle w:val="21"/>
        <w:tblW w:w="0" w:type="auto"/>
        <w:tblLook w:val="04A0" w:firstRow="1" w:lastRow="0" w:firstColumn="1" w:lastColumn="0" w:noHBand="0" w:noVBand="1"/>
      </w:tblPr>
      <w:tblGrid>
        <w:gridCol w:w="3369"/>
        <w:gridCol w:w="2693"/>
        <w:gridCol w:w="3509"/>
      </w:tblGrid>
      <w:tr w:rsidR="004F15A9" w:rsidRPr="00C669AE" w:rsidTr="004F15A9">
        <w:tc>
          <w:tcPr>
            <w:tcW w:w="3369" w:type="dxa"/>
            <w:vAlign w:val="center"/>
          </w:tcPr>
          <w:p w:rsidR="004F15A9" w:rsidRPr="00C669AE" w:rsidRDefault="004F15A9" w:rsidP="004F15A9">
            <w:pPr>
              <w:jc w:val="center"/>
              <w:rPr>
                <w:rFonts w:eastAsia="Calibri"/>
                <w:sz w:val="28"/>
                <w:szCs w:val="28"/>
              </w:rPr>
            </w:pPr>
            <w:r w:rsidRPr="00C669AE">
              <w:rPr>
                <w:rFonts w:eastAsia="Calibri"/>
                <w:sz w:val="28"/>
                <w:szCs w:val="28"/>
              </w:rPr>
              <w:lastRenderedPageBreak/>
              <w:t>Группа</w:t>
            </w:r>
            <w:r w:rsidRPr="00C669AE">
              <w:rPr>
                <w:rFonts w:eastAsia="Calibri"/>
                <w:spacing w:val="-5"/>
                <w:sz w:val="28"/>
                <w:szCs w:val="28"/>
              </w:rPr>
              <w:t xml:space="preserve"> БАВ</w:t>
            </w:r>
          </w:p>
        </w:tc>
        <w:tc>
          <w:tcPr>
            <w:tcW w:w="2693" w:type="dxa"/>
            <w:vAlign w:val="center"/>
          </w:tcPr>
          <w:p w:rsidR="004F15A9" w:rsidRPr="00C669AE" w:rsidRDefault="004F15A9" w:rsidP="004F15A9">
            <w:pPr>
              <w:jc w:val="center"/>
              <w:rPr>
                <w:rFonts w:eastAsia="Calibri"/>
                <w:sz w:val="28"/>
                <w:szCs w:val="28"/>
              </w:rPr>
            </w:pPr>
            <w:r w:rsidRPr="00C669AE">
              <w:rPr>
                <w:rFonts w:eastAsia="Calibri"/>
                <w:sz w:val="28"/>
                <w:szCs w:val="28"/>
              </w:rPr>
              <w:t xml:space="preserve">Корни </w:t>
            </w:r>
            <w:r w:rsidRPr="00C669AE">
              <w:rPr>
                <w:rFonts w:eastAsia="Calibri"/>
                <w:i/>
                <w:iCs/>
                <w:sz w:val="28"/>
                <w:szCs w:val="28"/>
              </w:rPr>
              <w:t>R. tianschanicus</w:t>
            </w:r>
            <w:r w:rsidRPr="00C669AE">
              <w:rPr>
                <w:rFonts w:eastAsia="Calibri"/>
                <w:sz w:val="28"/>
                <w:szCs w:val="28"/>
              </w:rPr>
              <w:t xml:space="preserve"> L.</w:t>
            </w:r>
          </w:p>
        </w:tc>
        <w:tc>
          <w:tcPr>
            <w:tcW w:w="3509" w:type="dxa"/>
            <w:vAlign w:val="center"/>
          </w:tcPr>
          <w:p w:rsidR="004F15A9" w:rsidRPr="00C669AE" w:rsidRDefault="004F15A9" w:rsidP="004F15A9">
            <w:pPr>
              <w:jc w:val="center"/>
              <w:rPr>
                <w:rFonts w:eastAsia="Calibri"/>
                <w:sz w:val="28"/>
                <w:szCs w:val="28"/>
              </w:rPr>
            </w:pPr>
            <w:r w:rsidRPr="00C669AE">
              <w:rPr>
                <w:rFonts w:eastAsia="Calibri"/>
                <w:sz w:val="28"/>
                <w:szCs w:val="28"/>
              </w:rPr>
              <w:t>Класс соединения</w:t>
            </w:r>
          </w:p>
        </w:tc>
      </w:tr>
      <w:tr w:rsidR="004F15A9" w:rsidRPr="00C669AE" w:rsidTr="004F15A9">
        <w:tc>
          <w:tcPr>
            <w:tcW w:w="3369" w:type="dxa"/>
            <w:vAlign w:val="center"/>
          </w:tcPr>
          <w:p w:rsidR="004F15A9" w:rsidRPr="00C669AE" w:rsidRDefault="004F15A9" w:rsidP="004F15A9">
            <w:pPr>
              <w:jc w:val="center"/>
              <w:rPr>
                <w:rFonts w:eastAsia="Calibri"/>
                <w:sz w:val="28"/>
                <w:szCs w:val="28"/>
              </w:rPr>
            </w:pPr>
            <w:r w:rsidRPr="00C669AE">
              <w:rPr>
                <w:rFonts w:eastAsia="Calibri"/>
                <w:spacing w:val="-2"/>
                <w:sz w:val="28"/>
                <w:szCs w:val="28"/>
              </w:rPr>
              <w:t>Флавоноиды</w:t>
            </w:r>
          </w:p>
        </w:tc>
        <w:tc>
          <w:tcPr>
            <w:tcW w:w="2693" w:type="dxa"/>
            <w:vAlign w:val="center"/>
          </w:tcPr>
          <w:p w:rsidR="004F15A9" w:rsidRPr="00C669AE" w:rsidRDefault="004F15A9" w:rsidP="004F15A9">
            <w:pPr>
              <w:spacing w:line="258" w:lineRule="exact"/>
              <w:ind w:left="7" w:right="109"/>
              <w:jc w:val="center"/>
              <w:rPr>
                <w:sz w:val="28"/>
                <w:szCs w:val="28"/>
              </w:rPr>
            </w:pPr>
            <w:r w:rsidRPr="00C669AE">
              <w:rPr>
                <w:spacing w:val="-4"/>
                <w:sz w:val="28"/>
                <w:szCs w:val="28"/>
              </w:rPr>
              <w:t>6,95</w:t>
            </w:r>
          </w:p>
        </w:tc>
        <w:tc>
          <w:tcPr>
            <w:tcW w:w="3509" w:type="dxa"/>
            <w:vAlign w:val="center"/>
          </w:tcPr>
          <w:p w:rsidR="004F15A9" w:rsidRPr="00C669AE" w:rsidRDefault="004F15A9" w:rsidP="004F15A9">
            <w:pPr>
              <w:jc w:val="center"/>
              <w:rPr>
                <w:rFonts w:eastAsia="Calibri"/>
                <w:sz w:val="28"/>
                <w:szCs w:val="28"/>
              </w:rPr>
            </w:pPr>
            <w:r w:rsidRPr="00C669AE">
              <w:rPr>
                <w:rFonts w:eastAsia="Calibri"/>
                <w:sz w:val="28"/>
                <w:szCs w:val="28"/>
              </w:rPr>
              <w:t>Фенольные соединения</w:t>
            </w:r>
          </w:p>
        </w:tc>
      </w:tr>
      <w:tr w:rsidR="004F15A9" w:rsidRPr="00C669AE" w:rsidTr="004F15A9">
        <w:tc>
          <w:tcPr>
            <w:tcW w:w="3369" w:type="dxa"/>
            <w:vAlign w:val="center"/>
          </w:tcPr>
          <w:p w:rsidR="004F15A9" w:rsidRPr="00C669AE" w:rsidRDefault="004F15A9" w:rsidP="004F15A9">
            <w:pPr>
              <w:jc w:val="center"/>
              <w:rPr>
                <w:rFonts w:eastAsia="Calibri"/>
                <w:sz w:val="28"/>
                <w:szCs w:val="28"/>
              </w:rPr>
            </w:pPr>
            <w:r w:rsidRPr="00C669AE">
              <w:rPr>
                <w:rFonts w:eastAsia="Calibri"/>
                <w:sz w:val="28"/>
                <w:szCs w:val="28"/>
              </w:rPr>
              <w:t>Сумма</w:t>
            </w:r>
            <w:r w:rsidRPr="00C669AE">
              <w:rPr>
                <w:rFonts w:eastAsia="Calibri"/>
                <w:spacing w:val="-3"/>
                <w:sz w:val="28"/>
                <w:szCs w:val="28"/>
              </w:rPr>
              <w:t xml:space="preserve"> </w:t>
            </w:r>
            <w:r w:rsidRPr="00C669AE">
              <w:rPr>
                <w:rFonts w:eastAsia="Calibri"/>
                <w:sz w:val="28"/>
                <w:szCs w:val="28"/>
              </w:rPr>
              <w:t>фенолов</w:t>
            </w:r>
            <w:r w:rsidRPr="00C669AE">
              <w:rPr>
                <w:rFonts w:eastAsia="Calibri"/>
                <w:spacing w:val="-3"/>
                <w:sz w:val="28"/>
                <w:szCs w:val="28"/>
              </w:rPr>
              <w:t xml:space="preserve"> </w:t>
            </w:r>
            <w:r w:rsidRPr="00C669AE">
              <w:rPr>
                <w:rFonts w:eastAsia="Calibri"/>
                <w:sz w:val="28"/>
                <w:szCs w:val="28"/>
              </w:rPr>
              <w:t>и</w:t>
            </w:r>
            <w:r w:rsidRPr="00C669AE">
              <w:rPr>
                <w:rFonts w:eastAsia="Calibri"/>
                <w:spacing w:val="-1"/>
                <w:sz w:val="28"/>
                <w:szCs w:val="28"/>
              </w:rPr>
              <w:t xml:space="preserve"> </w:t>
            </w:r>
            <w:r w:rsidRPr="00C669AE">
              <w:rPr>
                <w:rFonts w:eastAsia="Calibri"/>
                <w:spacing w:val="-2"/>
                <w:sz w:val="28"/>
                <w:szCs w:val="28"/>
              </w:rPr>
              <w:t>фенолокислот</w:t>
            </w:r>
          </w:p>
        </w:tc>
        <w:tc>
          <w:tcPr>
            <w:tcW w:w="2693" w:type="dxa"/>
            <w:vAlign w:val="center"/>
          </w:tcPr>
          <w:p w:rsidR="004F15A9" w:rsidRPr="00C669AE" w:rsidRDefault="004F15A9" w:rsidP="004F15A9">
            <w:pPr>
              <w:spacing w:line="256" w:lineRule="exact"/>
              <w:ind w:left="7" w:right="109"/>
              <w:jc w:val="center"/>
              <w:rPr>
                <w:sz w:val="28"/>
                <w:szCs w:val="28"/>
              </w:rPr>
            </w:pPr>
            <w:r w:rsidRPr="00C669AE">
              <w:rPr>
                <w:spacing w:val="-2"/>
                <w:sz w:val="28"/>
                <w:szCs w:val="28"/>
              </w:rPr>
              <w:t>12,47</w:t>
            </w:r>
          </w:p>
        </w:tc>
        <w:tc>
          <w:tcPr>
            <w:tcW w:w="3509" w:type="dxa"/>
            <w:vAlign w:val="center"/>
          </w:tcPr>
          <w:p w:rsidR="004F15A9" w:rsidRPr="00C669AE" w:rsidRDefault="004F15A9" w:rsidP="004F15A9">
            <w:pPr>
              <w:jc w:val="center"/>
              <w:rPr>
                <w:rFonts w:eastAsia="Calibri"/>
                <w:sz w:val="28"/>
                <w:szCs w:val="28"/>
              </w:rPr>
            </w:pPr>
            <w:r w:rsidRPr="00C669AE">
              <w:rPr>
                <w:rFonts w:eastAsia="Calibri"/>
                <w:sz w:val="28"/>
                <w:szCs w:val="28"/>
              </w:rPr>
              <w:t>Фенольные соединения</w:t>
            </w:r>
          </w:p>
        </w:tc>
      </w:tr>
      <w:tr w:rsidR="004F15A9" w:rsidRPr="00C669AE" w:rsidTr="004F15A9">
        <w:tc>
          <w:tcPr>
            <w:tcW w:w="3369" w:type="dxa"/>
            <w:vAlign w:val="center"/>
          </w:tcPr>
          <w:p w:rsidR="004F15A9" w:rsidRPr="00C669AE" w:rsidRDefault="004F15A9" w:rsidP="004F15A9">
            <w:pPr>
              <w:spacing w:line="256" w:lineRule="exact"/>
              <w:ind w:left="8" w:right="109"/>
              <w:jc w:val="center"/>
              <w:rPr>
                <w:sz w:val="28"/>
                <w:szCs w:val="28"/>
              </w:rPr>
            </w:pPr>
            <w:r w:rsidRPr="00C669AE">
              <w:rPr>
                <w:spacing w:val="-2"/>
                <w:sz w:val="28"/>
                <w:szCs w:val="28"/>
              </w:rPr>
              <w:t>Антрахиноны</w:t>
            </w:r>
          </w:p>
        </w:tc>
        <w:tc>
          <w:tcPr>
            <w:tcW w:w="2693" w:type="dxa"/>
            <w:vAlign w:val="center"/>
          </w:tcPr>
          <w:p w:rsidR="004F15A9" w:rsidRPr="00C669AE" w:rsidRDefault="004F15A9" w:rsidP="004F15A9">
            <w:pPr>
              <w:spacing w:line="256" w:lineRule="exact"/>
              <w:ind w:left="7" w:right="109"/>
              <w:jc w:val="center"/>
              <w:rPr>
                <w:sz w:val="28"/>
                <w:szCs w:val="28"/>
              </w:rPr>
            </w:pPr>
            <w:r w:rsidRPr="00C669AE">
              <w:rPr>
                <w:spacing w:val="-4"/>
                <w:sz w:val="28"/>
                <w:szCs w:val="28"/>
              </w:rPr>
              <w:t>1,77</w:t>
            </w:r>
          </w:p>
        </w:tc>
        <w:tc>
          <w:tcPr>
            <w:tcW w:w="3509" w:type="dxa"/>
            <w:vAlign w:val="center"/>
          </w:tcPr>
          <w:p w:rsidR="004F15A9" w:rsidRPr="00C669AE" w:rsidRDefault="004F15A9" w:rsidP="004F15A9">
            <w:pPr>
              <w:jc w:val="center"/>
              <w:rPr>
                <w:rFonts w:eastAsia="Calibri"/>
                <w:sz w:val="28"/>
                <w:szCs w:val="28"/>
              </w:rPr>
            </w:pPr>
            <w:r w:rsidRPr="00C669AE">
              <w:rPr>
                <w:rFonts w:eastAsia="Calibri"/>
                <w:sz w:val="28"/>
                <w:szCs w:val="28"/>
              </w:rPr>
              <w:t>Хиноновые соединения</w:t>
            </w:r>
          </w:p>
        </w:tc>
      </w:tr>
      <w:tr w:rsidR="004F15A9" w:rsidRPr="00C669AE" w:rsidTr="004F15A9">
        <w:tc>
          <w:tcPr>
            <w:tcW w:w="3369" w:type="dxa"/>
            <w:vAlign w:val="center"/>
          </w:tcPr>
          <w:p w:rsidR="004F15A9" w:rsidRPr="00C669AE" w:rsidRDefault="004F15A9" w:rsidP="004F15A9">
            <w:pPr>
              <w:spacing w:line="256" w:lineRule="exact"/>
              <w:ind w:left="8" w:right="109"/>
              <w:jc w:val="center"/>
              <w:rPr>
                <w:sz w:val="28"/>
                <w:szCs w:val="28"/>
              </w:rPr>
            </w:pPr>
            <w:r w:rsidRPr="00C669AE">
              <w:rPr>
                <w:sz w:val="28"/>
                <w:szCs w:val="28"/>
              </w:rPr>
              <w:t>Дубильные</w:t>
            </w:r>
            <w:r w:rsidRPr="00C669AE">
              <w:rPr>
                <w:spacing w:val="-7"/>
                <w:sz w:val="28"/>
                <w:szCs w:val="28"/>
              </w:rPr>
              <w:t xml:space="preserve"> </w:t>
            </w:r>
            <w:r w:rsidRPr="00C669AE">
              <w:rPr>
                <w:spacing w:val="-2"/>
                <w:sz w:val="28"/>
                <w:szCs w:val="28"/>
              </w:rPr>
              <w:t>вещества</w:t>
            </w:r>
          </w:p>
        </w:tc>
        <w:tc>
          <w:tcPr>
            <w:tcW w:w="2693" w:type="dxa"/>
            <w:vAlign w:val="center"/>
          </w:tcPr>
          <w:p w:rsidR="004F15A9" w:rsidRPr="00C669AE" w:rsidRDefault="004F15A9" w:rsidP="004F15A9">
            <w:pPr>
              <w:spacing w:line="256" w:lineRule="exact"/>
              <w:ind w:left="7" w:right="109"/>
              <w:jc w:val="center"/>
              <w:rPr>
                <w:sz w:val="28"/>
                <w:szCs w:val="28"/>
              </w:rPr>
            </w:pPr>
            <w:r w:rsidRPr="00C669AE">
              <w:rPr>
                <w:spacing w:val="-2"/>
                <w:sz w:val="28"/>
                <w:szCs w:val="28"/>
              </w:rPr>
              <w:t>12,36</w:t>
            </w:r>
          </w:p>
        </w:tc>
        <w:tc>
          <w:tcPr>
            <w:tcW w:w="3509" w:type="dxa"/>
            <w:vAlign w:val="center"/>
          </w:tcPr>
          <w:p w:rsidR="004F15A9" w:rsidRPr="00C669AE" w:rsidRDefault="004F15A9" w:rsidP="004F15A9">
            <w:pPr>
              <w:jc w:val="center"/>
              <w:rPr>
                <w:rFonts w:eastAsia="Calibri"/>
                <w:sz w:val="28"/>
                <w:szCs w:val="28"/>
              </w:rPr>
            </w:pPr>
            <w:r w:rsidRPr="00C669AE">
              <w:rPr>
                <w:rFonts w:eastAsia="Calibri"/>
                <w:sz w:val="28"/>
                <w:szCs w:val="28"/>
              </w:rPr>
              <w:t>Фенольные соединения</w:t>
            </w:r>
          </w:p>
        </w:tc>
      </w:tr>
      <w:tr w:rsidR="004F15A9" w:rsidRPr="00C669AE" w:rsidTr="004F15A9">
        <w:tc>
          <w:tcPr>
            <w:tcW w:w="3369" w:type="dxa"/>
            <w:vAlign w:val="center"/>
          </w:tcPr>
          <w:p w:rsidR="004F15A9" w:rsidRPr="00C669AE" w:rsidRDefault="004F15A9" w:rsidP="004F15A9">
            <w:pPr>
              <w:spacing w:line="256" w:lineRule="exact"/>
              <w:ind w:left="8" w:right="111"/>
              <w:jc w:val="center"/>
              <w:rPr>
                <w:sz w:val="28"/>
                <w:szCs w:val="28"/>
              </w:rPr>
            </w:pPr>
            <w:r w:rsidRPr="00C669AE">
              <w:rPr>
                <w:spacing w:val="-2"/>
                <w:sz w:val="28"/>
                <w:szCs w:val="28"/>
              </w:rPr>
              <w:t>Аминокислоты</w:t>
            </w:r>
          </w:p>
        </w:tc>
        <w:tc>
          <w:tcPr>
            <w:tcW w:w="2693" w:type="dxa"/>
            <w:vAlign w:val="center"/>
          </w:tcPr>
          <w:p w:rsidR="004F15A9" w:rsidRPr="00C669AE" w:rsidRDefault="004F15A9" w:rsidP="004F15A9">
            <w:pPr>
              <w:spacing w:line="256" w:lineRule="exact"/>
              <w:ind w:left="7" w:right="109"/>
              <w:jc w:val="center"/>
              <w:rPr>
                <w:sz w:val="28"/>
                <w:szCs w:val="28"/>
              </w:rPr>
            </w:pPr>
            <w:r w:rsidRPr="00C669AE">
              <w:rPr>
                <w:spacing w:val="-2"/>
                <w:sz w:val="28"/>
                <w:szCs w:val="28"/>
              </w:rPr>
              <w:t>13,39</w:t>
            </w:r>
          </w:p>
        </w:tc>
        <w:tc>
          <w:tcPr>
            <w:tcW w:w="3509" w:type="dxa"/>
            <w:vAlign w:val="center"/>
          </w:tcPr>
          <w:p w:rsidR="004F15A9" w:rsidRPr="00C669AE" w:rsidRDefault="004F15A9" w:rsidP="004F15A9">
            <w:pPr>
              <w:jc w:val="center"/>
              <w:rPr>
                <w:rFonts w:eastAsia="Calibri"/>
                <w:sz w:val="28"/>
                <w:szCs w:val="28"/>
              </w:rPr>
            </w:pPr>
            <w:r w:rsidRPr="00C669AE">
              <w:rPr>
                <w:rFonts w:eastAsia="Calibri"/>
                <w:sz w:val="28"/>
                <w:szCs w:val="28"/>
              </w:rPr>
              <w:t>Азотсодержащие соединения</w:t>
            </w:r>
          </w:p>
        </w:tc>
      </w:tr>
      <w:tr w:rsidR="004F15A9" w:rsidRPr="00C669AE" w:rsidTr="004F15A9">
        <w:tc>
          <w:tcPr>
            <w:tcW w:w="3369" w:type="dxa"/>
            <w:vAlign w:val="center"/>
          </w:tcPr>
          <w:p w:rsidR="004F15A9" w:rsidRPr="00C669AE" w:rsidRDefault="004F15A9" w:rsidP="004F15A9">
            <w:pPr>
              <w:spacing w:line="256" w:lineRule="exact"/>
              <w:ind w:left="8" w:right="111"/>
              <w:jc w:val="center"/>
              <w:rPr>
                <w:sz w:val="28"/>
                <w:szCs w:val="28"/>
              </w:rPr>
            </w:pPr>
            <w:r w:rsidRPr="00C669AE">
              <w:rPr>
                <w:spacing w:val="-2"/>
                <w:sz w:val="28"/>
                <w:szCs w:val="28"/>
              </w:rPr>
              <w:t>Полисахариды</w:t>
            </w:r>
          </w:p>
        </w:tc>
        <w:tc>
          <w:tcPr>
            <w:tcW w:w="2693" w:type="dxa"/>
            <w:vAlign w:val="center"/>
          </w:tcPr>
          <w:p w:rsidR="004F15A9" w:rsidRPr="00C669AE" w:rsidRDefault="004F15A9" w:rsidP="004F15A9">
            <w:pPr>
              <w:spacing w:line="256" w:lineRule="exact"/>
              <w:ind w:left="7" w:right="109"/>
              <w:jc w:val="center"/>
              <w:rPr>
                <w:sz w:val="28"/>
                <w:szCs w:val="28"/>
              </w:rPr>
            </w:pPr>
            <w:r w:rsidRPr="00C669AE">
              <w:rPr>
                <w:spacing w:val="-4"/>
                <w:sz w:val="28"/>
                <w:szCs w:val="28"/>
              </w:rPr>
              <w:t>0,63</w:t>
            </w:r>
          </w:p>
        </w:tc>
        <w:tc>
          <w:tcPr>
            <w:tcW w:w="3509" w:type="dxa"/>
            <w:vAlign w:val="center"/>
          </w:tcPr>
          <w:p w:rsidR="004F15A9" w:rsidRPr="00C669AE" w:rsidRDefault="004F15A9" w:rsidP="004F15A9">
            <w:pPr>
              <w:jc w:val="center"/>
              <w:rPr>
                <w:rFonts w:eastAsia="Calibri"/>
                <w:sz w:val="28"/>
                <w:szCs w:val="28"/>
                <w:lang w:val="kk-KZ"/>
              </w:rPr>
            </w:pPr>
            <w:r w:rsidRPr="00C669AE">
              <w:rPr>
                <w:rFonts w:eastAsia="Calibri"/>
                <w:sz w:val="28"/>
                <w:szCs w:val="28"/>
              </w:rPr>
              <w:t>Углеводы</w:t>
            </w:r>
          </w:p>
        </w:tc>
      </w:tr>
    </w:tbl>
    <w:p w:rsidR="00354AD4" w:rsidRPr="00C669AE" w:rsidRDefault="00354AD4">
      <w:pPr>
        <w:pStyle w:val="a3"/>
        <w:ind w:left="0"/>
        <w:jc w:val="left"/>
      </w:pPr>
    </w:p>
    <w:p w:rsidR="00A0682C" w:rsidRPr="00C669AE" w:rsidRDefault="00A0682C" w:rsidP="00A0682C">
      <w:pPr>
        <w:pStyle w:val="a3"/>
        <w:spacing w:line="322" w:lineRule="exact"/>
        <w:ind w:left="0" w:firstLine="1109"/>
      </w:pPr>
      <w:r w:rsidRPr="00C669AE">
        <w:t xml:space="preserve">Как показано в таблице 4, полифенольный комплекс, полученный из корней </w:t>
      </w:r>
      <w:r w:rsidRPr="00C669AE">
        <w:rPr>
          <w:i/>
          <w:iCs/>
        </w:rPr>
        <w:t>R. tianschanicus</w:t>
      </w:r>
      <w:r w:rsidRPr="00C669AE">
        <w:t xml:space="preserve"> L., содержит следующие компоненты: флавоноиды — 6,95 %, сумма фенолов и фенолокислот — 12,47 %, антрахиноны — 1,77 %, дубильные вещества — 12,36 %, аминокислоты — 13,39 %, полисахариды — 0,63 %.</w:t>
      </w:r>
    </w:p>
    <w:p w:rsidR="009D6933" w:rsidRPr="00C669AE" w:rsidRDefault="00A0682C" w:rsidP="00A0682C">
      <w:pPr>
        <w:pStyle w:val="a3"/>
        <w:spacing w:line="322" w:lineRule="exact"/>
        <w:ind w:left="0" w:firstLine="1109"/>
      </w:pPr>
      <w:r w:rsidRPr="00C669AE">
        <w:t xml:space="preserve">В пересчёте на общее содержание БАВ, наиболее значимыми компонентами комплекса являются сумма дубильных веществ и флавоноидов, которые составляют </w:t>
      </w:r>
      <w:r w:rsidR="00CF3851" w:rsidRPr="00C669AE">
        <w:rPr>
          <w:b/>
          <w:bCs/>
        </w:rPr>
        <w:t>19,3</w:t>
      </w:r>
      <w:r w:rsidRPr="00C669AE">
        <w:rPr>
          <w:b/>
          <w:bCs/>
        </w:rPr>
        <w:t xml:space="preserve"> %</w:t>
      </w:r>
      <w:r w:rsidRPr="00C669AE">
        <w:t xml:space="preserve">. На основе данных таблицы 4 можно сделать заключение, что в полифенольном комплексе доминируют эти группы соединений, что свидетельствует о высоком содержании фенольных соединений, определяющие биологическую активность корня данного растения </w:t>
      </w:r>
      <w:r w:rsidR="001636C9" w:rsidRPr="00C669AE">
        <w:t>[178]</w:t>
      </w:r>
      <w:r w:rsidR="00D15B59" w:rsidRPr="00C669AE">
        <w:rPr>
          <w:color w:val="212121"/>
          <w:spacing w:val="-2"/>
        </w:rPr>
        <w:t>.</w:t>
      </w:r>
      <w:r w:rsidRPr="00C669AE">
        <w:rPr>
          <w:color w:val="212121"/>
          <w:spacing w:val="-2"/>
          <w:lang w:val="kk-KZ"/>
        </w:rPr>
        <w:t xml:space="preserve"> </w:t>
      </w:r>
    </w:p>
    <w:p w:rsidR="00CD6A2F" w:rsidRDefault="00D15B59" w:rsidP="009D6933">
      <w:pPr>
        <w:pStyle w:val="a3"/>
        <w:ind w:left="0" w:firstLine="567"/>
        <w:rPr>
          <w:i/>
          <w:spacing w:val="-2"/>
        </w:rPr>
      </w:pPr>
      <w:r w:rsidRPr="00C669AE">
        <w:rPr>
          <w:i/>
        </w:rPr>
        <w:t>Исследование липофильного состава хлороформного комплекса, полученного из корней и корневищ Rumex tianschanicus</w:t>
      </w:r>
      <w:r w:rsidRPr="00C669AE">
        <w:rPr>
          <w:i/>
          <w:spacing w:val="40"/>
        </w:rPr>
        <w:t xml:space="preserve"> </w:t>
      </w:r>
      <w:r w:rsidRPr="00C669AE">
        <w:rPr>
          <w:i/>
        </w:rPr>
        <w:t xml:space="preserve">L. методом </w:t>
      </w:r>
      <w:r w:rsidRPr="00C669AE">
        <w:rPr>
          <w:i/>
          <w:spacing w:val="-2"/>
        </w:rPr>
        <w:t>хромато-масс-спектрометрии</w:t>
      </w:r>
      <w:r w:rsidR="009D6933" w:rsidRPr="00C669AE">
        <w:rPr>
          <w:i/>
          <w:spacing w:val="-2"/>
        </w:rPr>
        <w:t>.</w:t>
      </w:r>
      <w:r w:rsidR="009D6933" w:rsidRPr="009D6933">
        <w:rPr>
          <w:i/>
          <w:spacing w:val="-2"/>
        </w:rPr>
        <w:t xml:space="preserve"> </w:t>
      </w:r>
    </w:p>
    <w:p w:rsidR="009D6933" w:rsidRDefault="009D6933" w:rsidP="009D6933">
      <w:pPr>
        <w:pStyle w:val="a3"/>
        <w:ind w:left="0" w:firstLine="567"/>
      </w:pPr>
      <w:r>
        <w:t>Хромато-масс-спектрометрия является гибридным методом анализа, по этой причине, он должен рассматриваться как сочетание хроматографии (газовой или жидкостной) и масс-спектрометрии. Процессы разделения и анализа здесь протекают совершенно независимо друг от друга.</w:t>
      </w:r>
    </w:p>
    <w:p w:rsidR="00354AD4" w:rsidRDefault="009D6933" w:rsidP="009D6933">
      <w:pPr>
        <w:pStyle w:val="2"/>
        <w:ind w:left="0" w:firstLine="567"/>
      </w:pPr>
      <w:r w:rsidRPr="009D6933">
        <w:rPr>
          <w:b w:val="0"/>
          <w:i/>
          <w:spacing w:val="-2"/>
        </w:rPr>
        <w:t xml:space="preserve"> </w:t>
      </w:r>
      <w:r w:rsidR="00D15B59" w:rsidRPr="009D6933">
        <w:rPr>
          <w:b w:val="0"/>
        </w:rPr>
        <w:t>Анализ исследуемого комплекса проводился методом газового хромато – масс – спектрального анализа, результаты которого указа</w:t>
      </w:r>
      <w:r w:rsidR="00233BDE" w:rsidRPr="009D6933">
        <w:rPr>
          <w:b w:val="0"/>
        </w:rPr>
        <w:t>ны в таблицах 5 и показаны на рисунке 1.</w:t>
      </w:r>
    </w:p>
    <w:p w:rsidR="009D6933" w:rsidRDefault="009D6933" w:rsidP="009D6933">
      <w:pPr>
        <w:jc w:val="center"/>
      </w:pPr>
    </w:p>
    <w:p w:rsidR="009D6933" w:rsidRDefault="009D6933" w:rsidP="009D6933">
      <w:pPr>
        <w:jc w:val="center"/>
        <w:sectPr w:rsidR="009D6933" w:rsidSect="003C3C94">
          <w:pgSz w:w="11910" w:h="16840"/>
          <w:pgMar w:top="1040" w:right="570" w:bottom="1200" w:left="1701" w:header="0" w:footer="984" w:gutter="0"/>
          <w:cols w:space="720"/>
        </w:sectPr>
      </w:pPr>
    </w:p>
    <w:p w:rsidR="00280CED" w:rsidRDefault="009D6933" w:rsidP="00D9654E">
      <w:pPr>
        <w:ind w:firstLine="567"/>
        <w:rPr>
          <w:sz w:val="28"/>
        </w:rPr>
      </w:pPr>
      <w:r w:rsidRPr="009D6933">
        <w:rPr>
          <w:noProof/>
          <w:sz w:val="28"/>
          <w:lang w:eastAsia="ru-RU"/>
        </w:rPr>
        <w:lastRenderedPageBreak/>
        <w:drawing>
          <wp:inline distT="0" distB="0" distL="0" distR="0">
            <wp:extent cx="5486400" cy="3624943"/>
            <wp:effectExtent l="19050" t="0" r="0" b="0"/>
            <wp:docPr id="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489461" cy="3626965"/>
                    </a:xfrm>
                    <a:prstGeom prst="rect">
                      <a:avLst/>
                    </a:prstGeom>
                  </pic:spPr>
                </pic:pic>
              </a:graphicData>
            </a:graphic>
          </wp:inline>
        </w:drawing>
      </w:r>
    </w:p>
    <w:p w:rsidR="00280CED" w:rsidRDefault="00280CED" w:rsidP="00D9654E">
      <w:pPr>
        <w:ind w:firstLine="567"/>
        <w:rPr>
          <w:sz w:val="28"/>
        </w:rPr>
      </w:pPr>
    </w:p>
    <w:p w:rsidR="00354AD4" w:rsidRPr="00B103D0" w:rsidRDefault="00D15B59" w:rsidP="00280CED">
      <w:pPr>
        <w:ind w:firstLine="567"/>
        <w:jc w:val="center"/>
        <w:rPr>
          <w:i/>
          <w:spacing w:val="-2"/>
          <w:sz w:val="28"/>
          <w:lang w:val="kk-KZ"/>
        </w:rPr>
      </w:pPr>
      <w:r>
        <w:rPr>
          <w:sz w:val="28"/>
        </w:rPr>
        <w:t>Рисунок</w:t>
      </w:r>
      <w:r>
        <w:rPr>
          <w:spacing w:val="-8"/>
          <w:sz w:val="28"/>
        </w:rPr>
        <w:t xml:space="preserve"> </w:t>
      </w:r>
      <w:r>
        <w:rPr>
          <w:sz w:val="28"/>
        </w:rPr>
        <w:t>2</w:t>
      </w:r>
      <w:r>
        <w:rPr>
          <w:spacing w:val="-3"/>
          <w:sz w:val="28"/>
        </w:rPr>
        <w:t xml:space="preserve"> </w:t>
      </w:r>
      <w:r w:rsidR="003C3C94">
        <w:rPr>
          <w:sz w:val="28"/>
        </w:rPr>
        <w:t>–</w:t>
      </w:r>
      <w:r>
        <w:rPr>
          <w:spacing w:val="-5"/>
          <w:sz w:val="28"/>
        </w:rPr>
        <w:t xml:space="preserve"> </w:t>
      </w:r>
      <w:r>
        <w:rPr>
          <w:sz w:val="28"/>
        </w:rPr>
        <w:t>Хроматограмма</w:t>
      </w:r>
      <w:r>
        <w:rPr>
          <w:spacing w:val="-4"/>
          <w:sz w:val="28"/>
        </w:rPr>
        <w:t xml:space="preserve"> </w:t>
      </w:r>
      <w:r>
        <w:rPr>
          <w:sz w:val="28"/>
        </w:rPr>
        <w:t>комплекса</w:t>
      </w:r>
      <w:r>
        <w:rPr>
          <w:spacing w:val="-6"/>
          <w:sz w:val="28"/>
        </w:rPr>
        <w:t xml:space="preserve"> </w:t>
      </w:r>
      <w:r>
        <w:rPr>
          <w:sz w:val="28"/>
        </w:rPr>
        <w:t>из</w:t>
      </w:r>
      <w:r>
        <w:rPr>
          <w:spacing w:val="-4"/>
          <w:sz w:val="28"/>
        </w:rPr>
        <w:t xml:space="preserve"> </w:t>
      </w:r>
      <w:r>
        <w:rPr>
          <w:sz w:val="28"/>
        </w:rPr>
        <w:t>корней</w:t>
      </w:r>
      <w:r>
        <w:rPr>
          <w:spacing w:val="-3"/>
          <w:sz w:val="28"/>
        </w:rPr>
        <w:t xml:space="preserve"> </w:t>
      </w:r>
      <w:r>
        <w:rPr>
          <w:i/>
          <w:sz w:val="28"/>
        </w:rPr>
        <w:t>Rumex</w:t>
      </w:r>
      <w:r>
        <w:rPr>
          <w:i/>
          <w:spacing w:val="-3"/>
          <w:sz w:val="28"/>
        </w:rPr>
        <w:t xml:space="preserve"> </w:t>
      </w:r>
      <w:r>
        <w:rPr>
          <w:i/>
          <w:spacing w:val="-2"/>
          <w:sz w:val="28"/>
        </w:rPr>
        <w:t>tianschanicus</w:t>
      </w:r>
      <w:r w:rsidR="00B103D0">
        <w:rPr>
          <w:i/>
          <w:spacing w:val="-2"/>
          <w:sz w:val="28"/>
          <w:lang w:val="kk-KZ"/>
        </w:rPr>
        <w:t xml:space="preserve"> </w:t>
      </w:r>
      <w:r w:rsidR="00B103D0" w:rsidRPr="00D9654E">
        <w:t>L.</w:t>
      </w:r>
    </w:p>
    <w:p w:rsidR="009D6933" w:rsidRDefault="009D6933" w:rsidP="00D9654E">
      <w:pPr>
        <w:ind w:firstLine="567"/>
        <w:rPr>
          <w:i/>
          <w:sz w:val="28"/>
        </w:rPr>
      </w:pPr>
    </w:p>
    <w:p w:rsidR="00354AD4" w:rsidRDefault="00D15B59" w:rsidP="00D9654E">
      <w:pPr>
        <w:pStyle w:val="a3"/>
        <w:spacing w:before="161" w:line="242" w:lineRule="auto"/>
        <w:ind w:left="0" w:firstLine="567"/>
        <w:jc w:val="left"/>
        <w:rPr>
          <w:i/>
        </w:rPr>
      </w:pPr>
      <w:r>
        <w:t>Таблица</w:t>
      </w:r>
      <w:r>
        <w:rPr>
          <w:spacing w:val="34"/>
        </w:rPr>
        <w:t xml:space="preserve"> </w:t>
      </w:r>
      <w:r>
        <w:t>5</w:t>
      </w:r>
      <w:r>
        <w:rPr>
          <w:spacing w:val="35"/>
        </w:rPr>
        <w:t xml:space="preserve"> </w:t>
      </w:r>
      <w:r>
        <w:t>-</w:t>
      </w:r>
      <w:r>
        <w:rPr>
          <w:spacing w:val="34"/>
        </w:rPr>
        <w:t xml:space="preserve"> </w:t>
      </w:r>
      <w:r>
        <w:t>Список соединений, обнаруженных</w:t>
      </w:r>
      <w:r>
        <w:rPr>
          <w:spacing w:val="34"/>
        </w:rPr>
        <w:t xml:space="preserve"> </w:t>
      </w:r>
      <w:r>
        <w:t>в</w:t>
      </w:r>
      <w:r>
        <w:rPr>
          <w:spacing w:val="39"/>
        </w:rPr>
        <w:t xml:space="preserve"> </w:t>
      </w:r>
      <w:proofErr w:type="gramStart"/>
      <w:r>
        <w:t>хлороформном</w:t>
      </w:r>
      <w:proofErr w:type="gramEnd"/>
      <w:r>
        <w:rPr>
          <w:spacing w:val="36"/>
        </w:rPr>
        <w:t xml:space="preserve"> </w:t>
      </w:r>
      <w:r>
        <w:t>комлексе</w:t>
      </w:r>
      <w:r>
        <w:rPr>
          <w:spacing w:val="35"/>
        </w:rPr>
        <w:t xml:space="preserve"> </w:t>
      </w:r>
      <w:r>
        <w:rPr>
          <w:i/>
        </w:rPr>
        <w:t xml:space="preserve">R. </w:t>
      </w:r>
      <w:r>
        <w:rPr>
          <w:i/>
          <w:spacing w:val="-2"/>
        </w:rPr>
        <w:t>tianschanicus</w:t>
      </w:r>
      <w:r w:rsidR="00D9654E" w:rsidRPr="00D9654E">
        <w:rPr>
          <w:b/>
          <w:i/>
        </w:rPr>
        <w:t xml:space="preserve"> </w:t>
      </w:r>
      <w:r w:rsidR="00D9654E" w:rsidRPr="00D9654E">
        <w:t>L.</w:t>
      </w:r>
    </w:p>
    <w:p w:rsidR="00354AD4" w:rsidRDefault="00354AD4" w:rsidP="00D9654E">
      <w:pPr>
        <w:pStyle w:val="a3"/>
        <w:spacing w:before="93"/>
        <w:ind w:left="0"/>
        <w:jc w:val="left"/>
        <w:rPr>
          <w:i/>
          <w:sz w:val="2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3826"/>
        <w:gridCol w:w="1560"/>
        <w:gridCol w:w="1418"/>
        <w:gridCol w:w="1276"/>
      </w:tblGrid>
      <w:tr w:rsidR="00354AD4" w:rsidTr="00CD6A2F">
        <w:trPr>
          <w:trHeight w:val="827"/>
        </w:trPr>
        <w:tc>
          <w:tcPr>
            <w:tcW w:w="1701" w:type="dxa"/>
          </w:tcPr>
          <w:p w:rsidR="00354AD4" w:rsidRDefault="00D15B59" w:rsidP="003C3C94">
            <w:pPr>
              <w:pStyle w:val="TableParagraph"/>
              <w:spacing w:line="268" w:lineRule="exact"/>
              <w:ind w:left="107"/>
              <w:jc w:val="center"/>
              <w:rPr>
                <w:sz w:val="24"/>
              </w:rPr>
            </w:pPr>
            <w:r>
              <w:rPr>
                <w:spacing w:val="-2"/>
                <w:sz w:val="24"/>
              </w:rPr>
              <w:t>Время</w:t>
            </w:r>
          </w:p>
          <w:p w:rsidR="00354AD4" w:rsidRDefault="00D15B59" w:rsidP="003C3C94">
            <w:pPr>
              <w:pStyle w:val="TableParagraph"/>
              <w:spacing w:line="270" w:lineRule="atLeast"/>
              <w:ind w:left="107" w:right="109"/>
              <w:jc w:val="center"/>
              <w:rPr>
                <w:sz w:val="24"/>
              </w:rPr>
            </w:pPr>
            <w:r>
              <w:rPr>
                <w:spacing w:val="-2"/>
                <w:sz w:val="24"/>
              </w:rPr>
              <w:t>удерживани</w:t>
            </w:r>
            <w:r>
              <w:rPr>
                <w:spacing w:val="-10"/>
                <w:sz w:val="24"/>
              </w:rPr>
              <w:t>я</w:t>
            </w:r>
          </w:p>
        </w:tc>
        <w:tc>
          <w:tcPr>
            <w:tcW w:w="3826" w:type="dxa"/>
          </w:tcPr>
          <w:p w:rsidR="00354AD4" w:rsidRDefault="00D15B59" w:rsidP="003C3C94">
            <w:pPr>
              <w:pStyle w:val="TableParagraph"/>
              <w:spacing w:line="268" w:lineRule="exact"/>
              <w:ind w:left="108"/>
              <w:jc w:val="center"/>
              <w:rPr>
                <w:sz w:val="24"/>
              </w:rPr>
            </w:pPr>
            <w:r>
              <w:rPr>
                <w:sz w:val="24"/>
              </w:rPr>
              <w:t>Наименование</w:t>
            </w:r>
            <w:r>
              <w:rPr>
                <w:spacing w:val="-7"/>
                <w:sz w:val="24"/>
              </w:rPr>
              <w:t xml:space="preserve"> </w:t>
            </w:r>
            <w:r>
              <w:rPr>
                <w:spacing w:val="-2"/>
                <w:sz w:val="24"/>
              </w:rPr>
              <w:t>компонентов</w:t>
            </w:r>
          </w:p>
        </w:tc>
        <w:tc>
          <w:tcPr>
            <w:tcW w:w="1560" w:type="dxa"/>
          </w:tcPr>
          <w:p w:rsidR="00354AD4" w:rsidRDefault="00D15B59" w:rsidP="003C3C94">
            <w:pPr>
              <w:pStyle w:val="TableParagraph"/>
              <w:ind w:left="334" w:hanging="178"/>
              <w:jc w:val="center"/>
              <w:rPr>
                <w:sz w:val="24"/>
              </w:rPr>
            </w:pPr>
            <w:r>
              <w:rPr>
                <w:spacing w:val="-2"/>
                <w:sz w:val="24"/>
              </w:rPr>
              <w:t>Химическая формула</w:t>
            </w:r>
          </w:p>
        </w:tc>
        <w:tc>
          <w:tcPr>
            <w:tcW w:w="1418" w:type="dxa"/>
          </w:tcPr>
          <w:p w:rsidR="00354AD4" w:rsidRDefault="00D15B59" w:rsidP="003C3C94">
            <w:pPr>
              <w:pStyle w:val="TableParagraph"/>
              <w:spacing w:line="268" w:lineRule="exact"/>
              <w:ind w:left="10" w:right="2"/>
              <w:jc w:val="center"/>
              <w:rPr>
                <w:sz w:val="24"/>
              </w:rPr>
            </w:pPr>
            <w:r>
              <w:rPr>
                <w:sz w:val="24"/>
              </w:rPr>
              <w:t>Мол</w:t>
            </w:r>
            <w:proofErr w:type="gramStart"/>
            <w:r>
              <w:rPr>
                <w:sz w:val="24"/>
              </w:rPr>
              <w:t>.</w:t>
            </w:r>
            <w:proofErr w:type="gramEnd"/>
            <w:r>
              <w:rPr>
                <w:sz w:val="24"/>
              </w:rPr>
              <w:t xml:space="preserve"> </w:t>
            </w:r>
            <w:proofErr w:type="gramStart"/>
            <w:r>
              <w:rPr>
                <w:spacing w:val="-2"/>
                <w:sz w:val="24"/>
              </w:rPr>
              <w:t>м</w:t>
            </w:r>
            <w:proofErr w:type="gramEnd"/>
            <w:r>
              <w:rPr>
                <w:spacing w:val="-2"/>
                <w:sz w:val="24"/>
              </w:rPr>
              <w:t>асса</w:t>
            </w:r>
          </w:p>
        </w:tc>
        <w:tc>
          <w:tcPr>
            <w:tcW w:w="1276" w:type="dxa"/>
          </w:tcPr>
          <w:p w:rsidR="00354AD4" w:rsidRDefault="00D15B59" w:rsidP="003C3C94">
            <w:pPr>
              <w:pStyle w:val="TableParagraph"/>
              <w:spacing w:line="268" w:lineRule="exact"/>
              <w:ind w:left="69" w:right="57"/>
              <w:jc w:val="center"/>
              <w:rPr>
                <w:sz w:val="24"/>
              </w:rPr>
            </w:pPr>
            <w:r>
              <w:rPr>
                <w:spacing w:val="-2"/>
                <w:sz w:val="24"/>
              </w:rPr>
              <w:t>корень,</w:t>
            </w:r>
          </w:p>
          <w:p w:rsidR="00354AD4" w:rsidRDefault="00D15B59" w:rsidP="003C3C94">
            <w:pPr>
              <w:pStyle w:val="TableParagraph"/>
              <w:ind w:left="68" w:right="57"/>
              <w:jc w:val="center"/>
              <w:rPr>
                <w:sz w:val="24"/>
              </w:rPr>
            </w:pPr>
            <w:r>
              <w:rPr>
                <w:spacing w:val="-10"/>
                <w:sz w:val="24"/>
              </w:rPr>
              <w:t>%</w:t>
            </w:r>
          </w:p>
        </w:tc>
      </w:tr>
      <w:tr w:rsidR="00354AD4" w:rsidTr="00CD6A2F">
        <w:trPr>
          <w:trHeight w:val="551"/>
        </w:trPr>
        <w:tc>
          <w:tcPr>
            <w:tcW w:w="1701" w:type="dxa"/>
          </w:tcPr>
          <w:p w:rsidR="00354AD4" w:rsidRDefault="00D15B59">
            <w:pPr>
              <w:pStyle w:val="TableParagraph"/>
              <w:spacing w:line="270" w:lineRule="exact"/>
              <w:ind w:left="107"/>
              <w:rPr>
                <w:sz w:val="24"/>
              </w:rPr>
            </w:pPr>
            <w:r>
              <w:rPr>
                <w:spacing w:val="-2"/>
                <w:sz w:val="24"/>
              </w:rPr>
              <w:t>10.40</w:t>
            </w:r>
          </w:p>
        </w:tc>
        <w:tc>
          <w:tcPr>
            <w:tcW w:w="3826" w:type="dxa"/>
          </w:tcPr>
          <w:p w:rsidR="00354AD4" w:rsidRDefault="00D15B59">
            <w:pPr>
              <w:pStyle w:val="TableParagraph"/>
              <w:spacing w:line="268" w:lineRule="exact"/>
              <w:ind w:left="108"/>
              <w:rPr>
                <w:sz w:val="24"/>
              </w:rPr>
            </w:pPr>
            <w:r>
              <w:rPr>
                <w:sz w:val="24"/>
              </w:rPr>
              <w:t>Гексановая</w:t>
            </w:r>
            <w:r>
              <w:rPr>
                <w:spacing w:val="-5"/>
                <w:sz w:val="24"/>
              </w:rPr>
              <w:t xml:space="preserve"> </w:t>
            </w:r>
            <w:r>
              <w:rPr>
                <w:sz w:val="24"/>
              </w:rPr>
              <w:t>кислота,</w:t>
            </w:r>
            <w:r>
              <w:rPr>
                <w:spacing w:val="-3"/>
                <w:sz w:val="24"/>
              </w:rPr>
              <w:t xml:space="preserve"> </w:t>
            </w:r>
            <w:proofErr w:type="gramStart"/>
            <w:r>
              <w:rPr>
                <w:spacing w:val="-2"/>
                <w:sz w:val="24"/>
              </w:rPr>
              <w:t>производное</w:t>
            </w:r>
            <w:proofErr w:type="gramEnd"/>
          </w:p>
          <w:p w:rsidR="00354AD4" w:rsidRDefault="00D15B59">
            <w:pPr>
              <w:pStyle w:val="TableParagraph"/>
              <w:spacing w:line="264" w:lineRule="exact"/>
              <w:ind w:left="108"/>
              <w:rPr>
                <w:sz w:val="24"/>
              </w:rPr>
            </w:pPr>
            <w:r>
              <w:rPr>
                <w:spacing w:val="-5"/>
                <w:sz w:val="24"/>
              </w:rPr>
              <w:t>ТМС</w:t>
            </w:r>
          </w:p>
        </w:tc>
        <w:tc>
          <w:tcPr>
            <w:tcW w:w="1560" w:type="dxa"/>
          </w:tcPr>
          <w:p w:rsidR="00354AD4" w:rsidRPr="006A7761" w:rsidRDefault="00D15B59">
            <w:pPr>
              <w:pStyle w:val="TableParagraph"/>
              <w:spacing w:line="268" w:lineRule="exact"/>
              <w:ind w:left="42" w:right="34"/>
              <w:jc w:val="center"/>
              <w:rPr>
                <w:sz w:val="24"/>
                <w:lang w:val="kk-KZ"/>
              </w:rPr>
            </w:pPr>
            <w:r>
              <w:rPr>
                <w:spacing w:val="-2"/>
                <w:sz w:val="24"/>
              </w:rPr>
              <w:t>C</w:t>
            </w:r>
            <w:r w:rsidRPr="002D2E3A">
              <w:rPr>
                <w:spacing w:val="-2"/>
                <w:sz w:val="24"/>
                <w:vertAlign w:val="subscript"/>
              </w:rPr>
              <w:t>9</w:t>
            </w:r>
            <w:r>
              <w:rPr>
                <w:spacing w:val="-2"/>
                <w:sz w:val="24"/>
              </w:rPr>
              <w:t>H</w:t>
            </w:r>
            <w:r w:rsidRPr="002D2E3A">
              <w:rPr>
                <w:spacing w:val="-2"/>
                <w:sz w:val="24"/>
                <w:vertAlign w:val="subscript"/>
              </w:rPr>
              <w:t>20</w:t>
            </w:r>
            <w:r>
              <w:rPr>
                <w:spacing w:val="-2"/>
                <w:sz w:val="24"/>
              </w:rPr>
              <w:t>O</w:t>
            </w:r>
            <w:r w:rsidRPr="002D2E3A">
              <w:rPr>
                <w:spacing w:val="-2"/>
                <w:sz w:val="24"/>
                <w:vertAlign w:val="subscript"/>
              </w:rPr>
              <w:t>2</w:t>
            </w:r>
          </w:p>
        </w:tc>
        <w:tc>
          <w:tcPr>
            <w:tcW w:w="1418" w:type="dxa"/>
          </w:tcPr>
          <w:p w:rsidR="00354AD4" w:rsidRDefault="00D15B59">
            <w:pPr>
              <w:pStyle w:val="TableParagraph"/>
              <w:spacing w:line="268" w:lineRule="exact"/>
              <w:ind w:left="10"/>
              <w:jc w:val="center"/>
              <w:rPr>
                <w:sz w:val="24"/>
              </w:rPr>
            </w:pPr>
            <w:r>
              <w:rPr>
                <w:spacing w:val="-5"/>
                <w:sz w:val="24"/>
              </w:rPr>
              <w:t>188</w:t>
            </w:r>
          </w:p>
        </w:tc>
        <w:tc>
          <w:tcPr>
            <w:tcW w:w="1276" w:type="dxa"/>
          </w:tcPr>
          <w:p w:rsidR="00354AD4" w:rsidRDefault="00D15B59">
            <w:pPr>
              <w:pStyle w:val="TableParagraph"/>
              <w:spacing w:line="268" w:lineRule="exact"/>
              <w:ind w:left="67" w:right="57"/>
              <w:jc w:val="center"/>
              <w:rPr>
                <w:sz w:val="24"/>
              </w:rPr>
            </w:pPr>
            <w:r>
              <w:rPr>
                <w:spacing w:val="-4"/>
                <w:sz w:val="24"/>
              </w:rPr>
              <w:t>0,12</w:t>
            </w:r>
          </w:p>
        </w:tc>
      </w:tr>
      <w:tr w:rsidR="00354AD4" w:rsidTr="00CD6A2F">
        <w:trPr>
          <w:trHeight w:val="552"/>
        </w:trPr>
        <w:tc>
          <w:tcPr>
            <w:tcW w:w="1701" w:type="dxa"/>
          </w:tcPr>
          <w:p w:rsidR="00354AD4" w:rsidRDefault="00D15B59">
            <w:pPr>
              <w:pStyle w:val="TableParagraph"/>
              <w:spacing w:line="271" w:lineRule="exact"/>
              <w:ind w:left="107"/>
              <w:rPr>
                <w:sz w:val="24"/>
              </w:rPr>
            </w:pPr>
            <w:r>
              <w:rPr>
                <w:spacing w:val="-2"/>
                <w:sz w:val="24"/>
              </w:rPr>
              <w:t>19.28</w:t>
            </w:r>
          </w:p>
        </w:tc>
        <w:tc>
          <w:tcPr>
            <w:tcW w:w="3826" w:type="dxa"/>
          </w:tcPr>
          <w:p w:rsidR="00354AD4" w:rsidRDefault="00D15B59">
            <w:pPr>
              <w:pStyle w:val="TableParagraph"/>
              <w:spacing w:line="268" w:lineRule="exact"/>
              <w:ind w:left="108"/>
              <w:rPr>
                <w:sz w:val="24"/>
              </w:rPr>
            </w:pPr>
            <w:r>
              <w:rPr>
                <w:sz w:val="24"/>
              </w:rPr>
              <w:t>Нонановая</w:t>
            </w:r>
            <w:r>
              <w:rPr>
                <w:spacing w:val="-4"/>
                <w:sz w:val="24"/>
              </w:rPr>
              <w:t xml:space="preserve"> </w:t>
            </w:r>
            <w:r>
              <w:rPr>
                <w:sz w:val="24"/>
              </w:rPr>
              <w:t>кислота,</w:t>
            </w:r>
            <w:r>
              <w:rPr>
                <w:spacing w:val="-3"/>
                <w:sz w:val="24"/>
              </w:rPr>
              <w:t xml:space="preserve"> </w:t>
            </w:r>
            <w:proofErr w:type="gramStart"/>
            <w:r>
              <w:rPr>
                <w:spacing w:val="-2"/>
                <w:sz w:val="24"/>
              </w:rPr>
              <w:t>производное</w:t>
            </w:r>
            <w:proofErr w:type="gramEnd"/>
          </w:p>
          <w:p w:rsidR="00354AD4" w:rsidRDefault="00D15B59">
            <w:pPr>
              <w:pStyle w:val="TableParagraph"/>
              <w:spacing w:line="264" w:lineRule="exact"/>
              <w:ind w:left="108"/>
              <w:rPr>
                <w:sz w:val="24"/>
              </w:rPr>
            </w:pPr>
            <w:r>
              <w:rPr>
                <w:spacing w:val="-5"/>
                <w:sz w:val="24"/>
              </w:rPr>
              <w:t>ТМС</w:t>
            </w:r>
          </w:p>
        </w:tc>
        <w:tc>
          <w:tcPr>
            <w:tcW w:w="1560" w:type="dxa"/>
          </w:tcPr>
          <w:p w:rsidR="00354AD4" w:rsidRPr="006A7761" w:rsidRDefault="00D15B59">
            <w:pPr>
              <w:pStyle w:val="TableParagraph"/>
              <w:spacing w:line="268" w:lineRule="exact"/>
              <w:ind w:left="42" w:right="34"/>
              <w:jc w:val="center"/>
              <w:rPr>
                <w:sz w:val="24"/>
                <w:lang w:val="kk-KZ"/>
              </w:rPr>
            </w:pPr>
            <w:r>
              <w:rPr>
                <w:spacing w:val="-2"/>
                <w:sz w:val="24"/>
              </w:rPr>
              <w:t>C</w:t>
            </w:r>
            <w:r w:rsidRPr="002D2E3A">
              <w:rPr>
                <w:spacing w:val="-2"/>
                <w:sz w:val="24"/>
                <w:vertAlign w:val="subscript"/>
              </w:rPr>
              <w:t>12</w:t>
            </w:r>
            <w:r>
              <w:rPr>
                <w:spacing w:val="-2"/>
                <w:sz w:val="24"/>
              </w:rPr>
              <w:t>H</w:t>
            </w:r>
            <w:r w:rsidRPr="002D2E3A">
              <w:rPr>
                <w:spacing w:val="-2"/>
                <w:sz w:val="24"/>
                <w:vertAlign w:val="subscript"/>
              </w:rPr>
              <w:t>26</w:t>
            </w:r>
            <w:r>
              <w:rPr>
                <w:spacing w:val="-2"/>
                <w:sz w:val="24"/>
              </w:rPr>
              <w:t>O</w:t>
            </w:r>
            <w:r w:rsidRPr="002D2E3A">
              <w:rPr>
                <w:spacing w:val="-2"/>
                <w:sz w:val="24"/>
                <w:vertAlign w:val="subscript"/>
              </w:rPr>
              <w:t>2</w:t>
            </w:r>
          </w:p>
        </w:tc>
        <w:tc>
          <w:tcPr>
            <w:tcW w:w="1418" w:type="dxa"/>
          </w:tcPr>
          <w:p w:rsidR="00354AD4" w:rsidRDefault="00D15B59">
            <w:pPr>
              <w:pStyle w:val="TableParagraph"/>
              <w:spacing w:line="268" w:lineRule="exact"/>
              <w:ind w:left="10"/>
              <w:jc w:val="center"/>
              <w:rPr>
                <w:sz w:val="24"/>
              </w:rPr>
            </w:pPr>
            <w:r>
              <w:rPr>
                <w:spacing w:val="-5"/>
                <w:sz w:val="24"/>
              </w:rPr>
              <w:t>230</w:t>
            </w:r>
          </w:p>
        </w:tc>
        <w:tc>
          <w:tcPr>
            <w:tcW w:w="1276" w:type="dxa"/>
          </w:tcPr>
          <w:p w:rsidR="00354AD4" w:rsidRDefault="00D15B59">
            <w:pPr>
              <w:pStyle w:val="TableParagraph"/>
              <w:spacing w:line="268" w:lineRule="exact"/>
              <w:ind w:left="67" w:right="57"/>
              <w:jc w:val="center"/>
              <w:rPr>
                <w:sz w:val="24"/>
              </w:rPr>
            </w:pPr>
            <w:r>
              <w:rPr>
                <w:spacing w:val="-5"/>
                <w:sz w:val="24"/>
              </w:rPr>
              <w:t>0,2</w:t>
            </w:r>
          </w:p>
        </w:tc>
      </w:tr>
      <w:tr w:rsidR="00354AD4" w:rsidTr="00CD6A2F">
        <w:trPr>
          <w:trHeight w:val="554"/>
        </w:trPr>
        <w:tc>
          <w:tcPr>
            <w:tcW w:w="1701" w:type="dxa"/>
          </w:tcPr>
          <w:p w:rsidR="00354AD4" w:rsidRDefault="00D15B59">
            <w:pPr>
              <w:pStyle w:val="TableParagraph"/>
              <w:spacing w:line="273" w:lineRule="exact"/>
              <w:ind w:left="107"/>
              <w:rPr>
                <w:sz w:val="24"/>
              </w:rPr>
            </w:pPr>
            <w:r>
              <w:rPr>
                <w:spacing w:val="-2"/>
                <w:sz w:val="24"/>
              </w:rPr>
              <w:t>21.94</w:t>
            </w:r>
          </w:p>
        </w:tc>
        <w:tc>
          <w:tcPr>
            <w:tcW w:w="3826" w:type="dxa"/>
          </w:tcPr>
          <w:p w:rsidR="00354AD4" w:rsidRDefault="00D15B59">
            <w:pPr>
              <w:pStyle w:val="TableParagraph"/>
              <w:spacing w:line="270" w:lineRule="exact"/>
              <w:ind w:left="108"/>
              <w:rPr>
                <w:sz w:val="24"/>
              </w:rPr>
            </w:pPr>
            <w:r>
              <w:rPr>
                <w:sz w:val="24"/>
              </w:rPr>
              <w:t>Декановая</w:t>
            </w:r>
            <w:r>
              <w:rPr>
                <w:spacing w:val="-6"/>
                <w:sz w:val="24"/>
              </w:rPr>
              <w:t xml:space="preserve"> </w:t>
            </w:r>
            <w:r>
              <w:rPr>
                <w:sz w:val="24"/>
              </w:rPr>
              <w:t>кислота,</w:t>
            </w:r>
            <w:r>
              <w:rPr>
                <w:spacing w:val="-3"/>
                <w:sz w:val="24"/>
              </w:rPr>
              <w:t xml:space="preserve"> </w:t>
            </w:r>
            <w:proofErr w:type="gramStart"/>
            <w:r>
              <w:rPr>
                <w:spacing w:val="-2"/>
                <w:sz w:val="24"/>
              </w:rPr>
              <w:t>производное</w:t>
            </w:r>
            <w:proofErr w:type="gramEnd"/>
          </w:p>
          <w:p w:rsidR="00354AD4" w:rsidRDefault="00D15B59">
            <w:pPr>
              <w:pStyle w:val="TableParagraph"/>
              <w:spacing w:line="264" w:lineRule="exact"/>
              <w:ind w:left="108"/>
              <w:rPr>
                <w:sz w:val="24"/>
              </w:rPr>
            </w:pPr>
            <w:r>
              <w:rPr>
                <w:spacing w:val="-5"/>
                <w:sz w:val="24"/>
              </w:rPr>
              <w:t>ТМС</w:t>
            </w:r>
          </w:p>
        </w:tc>
        <w:tc>
          <w:tcPr>
            <w:tcW w:w="1560" w:type="dxa"/>
          </w:tcPr>
          <w:p w:rsidR="00354AD4" w:rsidRDefault="00D15B59" w:rsidP="006A7761">
            <w:pPr>
              <w:pStyle w:val="TableParagraph"/>
              <w:spacing w:line="270" w:lineRule="exact"/>
              <w:ind w:left="42" w:right="34"/>
              <w:jc w:val="center"/>
              <w:rPr>
                <w:sz w:val="24"/>
              </w:rPr>
            </w:pPr>
            <w:r>
              <w:rPr>
                <w:spacing w:val="-2"/>
                <w:sz w:val="24"/>
              </w:rPr>
              <w:t>C</w:t>
            </w:r>
            <w:r w:rsidRPr="0050041A">
              <w:rPr>
                <w:spacing w:val="-2"/>
                <w:sz w:val="24"/>
                <w:vertAlign w:val="subscript"/>
              </w:rPr>
              <w:t>13</w:t>
            </w:r>
            <w:r>
              <w:rPr>
                <w:spacing w:val="-2"/>
                <w:sz w:val="24"/>
              </w:rPr>
              <w:t>H</w:t>
            </w:r>
            <w:r w:rsidRPr="0050041A">
              <w:rPr>
                <w:spacing w:val="-2"/>
                <w:sz w:val="24"/>
                <w:vertAlign w:val="subscript"/>
              </w:rPr>
              <w:t>28</w:t>
            </w:r>
            <w:r>
              <w:rPr>
                <w:spacing w:val="-2"/>
                <w:sz w:val="24"/>
              </w:rPr>
              <w:t>O</w:t>
            </w:r>
            <w:r w:rsidRPr="0050041A">
              <w:rPr>
                <w:spacing w:val="-2"/>
                <w:sz w:val="24"/>
                <w:vertAlign w:val="subscript"/>
              </w:rPr>
              <w:t>2</w:t>
            </w:r>
          </w:p>
        </w:tc>
        <w:tc>
          <w:tcPr>
            <w:tcW w:w="1418" w:type="dxa"/>
          </w:tcPr>
          <w:p w:rsidR="00354AD4" w:rsidRDefault="00D15B59">
            <w:pPr>
              <w:pStyle w:val="TableParagraph"/>
              <w:spacing w:line="270" w:lineRule="exact"/>
              <w:ind w:left="10"/>
              <w:jc w:val="center"/>
              <w:rPr>
                <w:sz w:val="24"/>
              </w:rPr>
            </w:pPr>
            <w:r>
              <w:rPr>
                <w:spacing w:val="-5"/>
                <w:sz w:val="24"/>
              </w:rPr>
              <w:t>244</w:t>
            </w:r>
          </w:p>
        </w:tc>
        <w:tc>
          <w:tcPr>
            <w:tcW w:w="1276" w:type="dxa"/>
          </w:tcPr>
          <w:p w:rsidR="00354AD4" w:rsidRDefault="00D15B59">
            <w:pPr>
              <w:pStyle w:val="TableParagraph"/>
              <w:spacing w:line="270" w:lineRule="exact"/>
              <w:ind w:left="67" w:right="57"/>
              <w:jc w:val="center"/>
              <w:rPr>
                <w:sz w:val="24"/>
              </w:rPr>
            </w:pPr>
            <w:r>
              <w:rPr>
                <w:spacing w:val="-4"/>
                <w:sz w:val="24"/>
              </w:rPr>
              <w:t>0,24</w:t>
            </w:r>
          </w:p>
        </w:tc>
      </w:tr>
      <w:tr w:rsidR="00354AD4" w:rsidTr="00CD6A2F">
        <w:trPr>
          <w:trHeight w:val="551"/>
        </w:trPr>
        <w:tc>
          <w:tcPr>
            <w:tcW w:w="1701" w:type="dxa"/>
          </w:tcPr>
          <w:p w:rsidR="00354AD4" w:rsidRDefault="00D15B59">
            <w:pPr>
              <w:pStyle w:val="TableParagraph"/>
              <w:spacing w:line="270" w:lineRule="exact"/>
              <w:ind w:left="107"/>
              <w:rPr>
                <w:sz w:val="24"/>
              </w:rPr>
            </w:pPr>
            <w:r>
              <w:rPr>
                <w:spacing w:val="-2"/>
                <w:sz w:val="24"/>
              </w:rPr>
              <w:t>24.57</w:t>
            </w:r>
          </w:p>
        </w:tc>
        <w:tc>
          <w:tcPr>
            <w:tcW w:w="3826" w:type="dxa"/>
          </w:tcPr>
          <w:p w:rsidR="00354AD4" w:rsidRDefault="00D15B59">
            <w:pPr>
              <w:pStyle w:val="TableParagraph"/>
              <w:spacing w:line="268" w:lineRule="exact"/>
              <w:ind w:left="108"/>
              <w:rPr>
                <w:sz w:val="24"/>
              </w:rPr>
            </w:pPr>
            <w:r>
              <w:rPr>
                <w:sz w:val="24"/>
              </w:rPr>
              <w:t>10-ундециновая</w:t>
            </w:r>
            <w:r>
              <w:rPr>
                <w:spacing w:val="-6"/>
                <w:sz w:val="24"/>
              </w:rPr>
              <w:t xml:space="preserve"> </w:t>
            </w:r>
            <w:r>
              <w:rPr>
                <w:spacing w:val="-2"/>
                <w:sz w:val="24"/>
              </w:rPr>
              <w:t>кислота,</w:t>
            </w:r>
          </w:p>
          <w:p w:rsidR="00354AD4" w:rsidRDefault="00D15B59">
            <w:pPr>
              <w:pStyle w:val="TableParagraph"/>
              <w:spacing w:line="264" w:lineRule="exact"/>
              <w:ind w:left="108"/>
              <w:rPr>
                <w:sz w:val="24"/>
              </w:rPr>
            </w:pPr>
            <w:r>
              <w:rPr>
                <w:sz w:val="24"/>
              </w:rPr>
              <w:t>производное</w:t>
            </w:r>
            <w:r>
              <w:rPr>
                <w:spacing w:val="-6"/>
                <w:sz w:val="24"/>
              </w:rPr>
              <w:t xml:space="preserve"> </w:t>
            </w:r>
            <w:r>
              <w:rPr>
                <w:spacing w:val="-5"/>
                <w:sz w:val="24"/>
              </w:rPr>
              <w:t>ТМС</w:t>
            </w:r>
          </w:p>
        </w:tc>
        <w:tc>
          <w:tcPr>
            <w:tcW w:w="1560" w:type="dxa"/>
          </w:tcPr>
          <w:p w:rsidR="00354AD4" w:rsidRPr="006A7761" w:rsidRDefault="00D15B59">
            <w:pPr>
              <w:pStyle w:val="TableParagraph"/>
              <w:spacing w:line="268" w:lineRule="exact"/>
              <w:ind w:left="42" w:right="34"/>
              <w:jc w:val="center"/>
              <w:rPr>
                <w:sz w:val="24"/>
                <w:lang w:val="kk-KZ"/>
              </w:rPr>
            </w:pPr>
            <w:r>
              <w:rPr>
                <w:spacing w:val="-2"/>
                <w:sz w:val="24"/>
              </w:rPr>
              <w:t>C</w:t>
            </w:r>
            <w:r w:rsidRPr="0050041A">
              <w:rPr>
                <w:spacing w:val="-2"/>
                <w:sz w:val="24"/>
                <w:vertAlign w:val="subscript"/>
              </w:rPr>
              <w:t>14</w:t>
            </w:r>
            <w:r>
              <w:rPr>
                <w:spacing w:val="-2"/>
                <w:sz w:val="24"/>
              </w:rPr>
              <w:t>H</w:t>
            </w:r>
            <w:r w:rsidRPr="0050041A">
              <w:rPr>
                <w:spacing w:val="-2"/>
                <w:sz w:val="24"/>
                <w:vertAlign w:val="subscript"/>
              </w:rPr>
              <w:t>26</w:t>
            </w:r>
            <w:r>
              <w:rPr>
                <w:spacing w:val="-2"/>
                <w:sz w:val="24"/>
              </w:rPr>
              <w:t>O</w:t>
            </w:r>
            <w:r w:rsidRPr="0050041A">
              <w:rPr>
                <w:spacing w:val="-2"/>
                <w:sz w:val="24"/>
                <w:vertAlign w:val="subscript"/>
              </w:rPr>
              <w:t>2</w:t>
            </w:r>
          </w:p>
        </w:tc>
        <w:tc>
          <w:tcPr>
            <w:tcW w:w="1418" w:type="dxa"/>
          </w:tcPr>
          <w:p w:rsidR="00354AD4" w:rsidRDefault="00D15B59">
            <w:pPr>
              <w:pStyle w:val="TableParagraph"/>
              <w:spacing w:line="268" w:lineRule="exact"/>
              <w:ind w:left="10"/>
              <w:jc w:val="center"/>
              <w:rPr>
                <w:sz w:val="24"/>
              </w:rPr>
            </w:pPr>
            <w:r>
              <w:rPr>
                <w:spacing w:val="-5"/>
                <w:sz w:val="24"/>
              </w:rPr>
              <w:t>254</w:t>
            </w:r>
          </w:p>
        </w:tc>
        <w:tc>
          <w:tcPr>
            <w:tcW w:w="1276" w:type="dxa"/>
          </w:tcPr>
          <w:p w:rsidR="00354AD4" w:rsidRDefault="00D15B59">
            <w:pPr>
              <w:pStyle w:val="TableParagraph"/>
              <w:spacing w:line="268" w:lineRule="exact"/>
              <w:ind w:left="67" w:right="57"/>
              <w:jc w:val="center"/>
              <w:rPr>
                <w:sz w:val="24"/>
              </w:rPr>
            </w:pPr>
            <w:r>
              <w:rPr>
                <w:spacing w:val="-4"/>
                <w:sz w:val="24"/>
              </w:rPr>
              <w:t>0,31</w:t>
            </w:r>
          </w:p>
        </w:tc>
      </w:tr>
      <w:tr w:rsidR="00354AD4" w:rsidTr="00CD6A2F">
        <w:trPr>
          <w:trHeight w:val="412"/>
        </w:trPr>
        <w:tc>
          <w:tcPr>
            <w:tcW w:w="1701" w:type="dxa"/>
          </w:tcPr>
          <w:p w:rsidR="00354AD4" w:rsidRDefault="00D15B59">
            <w:pPr>
              <w:pStyle w:val="TableParagraph"/>
              <w:spacing w:line="270" w:lineRule="exact"/>
              <w:ind w:left="107"/>
              <w:rPr>
                <w:sz w:val="24"/>
              </w:rPr>
            </w:pPr>
            <w:r>
              <w:rPr>
                <w:spacing w:val="-2"/>
                <w:sz w:val="24"/>
              </w:rPr>
              <w:t>27.59</w:t>
            </w:r>
          </w:p>
        </w:tc>
        <w:tc>
          <w:tcPr>
            <w:tcW w:w="3826" w:type="dxa"/>
          </w:tcPr>
          <w:p w:rsidR="00354AD4" w:rsidRDefault="00D15B59">
            <w:pPr>
              <w:pStyle w:val="TableParagraph"/>
              <w:spacing w:line="268" w:lineRule="exact"/>
              <w:ind w:left="108"/>
              <w:rPr>
                <w:sz w:val="24"/>
              </w:rPr>
            </w:pPr>
            <w:r>
              <w:rPr>
                <w:spacing w:val="-2"/>
                <w:sz w:val="24"/>
              </w:rPr>
              <w:t>Пламбагин</w:t>
            </w:r>
          </w:p>
        </w:tc>
        <w:tc>
          <w:tcPr>
            <w:tcW w:w="1560" w:type="dxa"/>
          </w:tcPr>
          <w:p w:rsidR="00354AD4" w:rsidRDefault="00D15B59">
            <w:pPr>
              <w:pStyle w:val="TableParagraph"/>
              <w:spacing w:line="268" w:lineRule="exact"/>
              <w:ind w:left="42" w:right="34"/>
              <w:jc w:val="center"/>
              <w:rPr>
                <w:sz w:val="24"/>
              </w:rPr>
            </w:pPr>
            <w:r>
              <w:rPr>
                <w:spacing w:val="-2"/>
                <w:sz w:val="24"/>
              </w:rPr>
              <w:t>C</w:t>
            </w:r>
            <w:r w:rsidRPr="006D6E9D">
              <w:rPr>
                <w:spacing w:val="-2"/>
                <w:sz w:val="24"/>
                <w:vertAlign w:val="subscript"/>
              </w:rPr>
              <w:t>11</w:t>
            </w:r>
            <w:r>
              <w:rPr>
                <w:spacing w:val="-2"/>
                <w:sz w:val="24"/>
              </w:rPr>
              <w:t>H</w:t>
            </w:r>
            <w:r w:rsidRPr="006D6E9D">
              <w:rPr>
                <w:spacing w:val="-2"/>
                <w:sz w:val="24"/>
                <w:vertAlign w:val="subscript"/>
              </w:rPr>
              <w:t>8</w:t>
            </w:r>
            <w:r>
              <w:rPr>
                <w:spacing w:val="-2"/>
                <w:sz w:val="24"/>
              </w:rPr>
              <w:t>O</w:t>
            </w:r>
            <w:r w:rsidRPr="006D6E9D">
              <w:rPr>
                <w:spacing w:val="-2"/>
                <w:sz w:val="24"/>
                <w:vertAlign w:val="subscript"/>
              </w:rPr>
              <w:t>3</w:t>
            </w:r>
          </w:p>
        </w:tc>
        <w:tc>
          <w:tcPr>
            <w:tcW w:w="1418" w:type="dxa"/>
          </w:tcPr>
          <w:p w:rsidR="00354AD4" w:rsidRDefault="00D15B59">
            <w:pPr>
              <w:pStyle w:val="TableParagraph"/>
              <w:spacing w:line="268" w:lineRule="exact"/>
              <w:ind w:left="10"/>
              <w:jc w:val="center"/>
              <w:rPr>
                <w:sz w:val="24"/>
              </w:rPr>
            </w:pPr>
            <w:r>
              <w:rPr>
                <w:spacing w:val="-5"/>
                <w:sz w:val="24"/>
              </w:rPr>
              <w:t>188</w:t>
            </w:r>
          </w:p>
        </w:tc>
        <w:tc>
          <w:tcPr>
            <w:tcW w:w="1276" w:type="dxa"/>
          </w:tcPr>
          <w:p w:rsidR="00354AD4" w:rsidRDefault="00D15B59">
            <w:pPr>
              <w:pStyle w:val="TableParagraph"/>
              <w:spacing w:line="268" w:lineRule="exact"/>
              <w:ind w:left="67" w:right="57"/>
              <w:jc w:val="center"/>
              <w:rPr>
                <w:sz w:val="24"/>
              </w:rPr>
            </w:pPr>
            <w:r>
              <w:rPr>
                <w:spacing w:val="-4"/>
                <w:sz w:val="24"/>
              </w:rPr>
              <w:t>1,54</w:t>
            </w:r>
          </w:p>
        </w:tc>
      </w:tr>
      <w:tr w:rsidR="00354AD4" w:rsidTr="00CD6A2F">
        <w:trPr>
          <w:trHeight w:val="551"/>
        </w:trPr>
        <w:tc>
          <w:tcPr>
            <w:tcW w:w="1701" w:type="dxa"/>
          </w:tcPr>
          <w:p w:rsidR="00354AD4" w:rsidRDefault="00D15B59">
            <w:pPr>
              <w:pStyle w:val="TableParagraph"/>
              <w:spacing w:line="270" w:lineRule="exact"/>
              <w:ind w:left="107"/>
              <w:rPr>
                <w:sz w:val="24"/>
              </w:rPr>
            </w:pPr>
            <w:r>
              <w:rPr>
                <w:spacing w:val="-2"/>
                <w:sz w:val="24"/>
              </w:rPr>
              <w:t>31.72</w:t>
            </w:r>
          </w:p>
        </w:tc>
        <w:tc>
          <w:tcPr>
            <w:tcW w:w="3826" w:type="dxa"/>
          </w:tcPr>
          <w:p w:rsidR="00354AD4" w:rsidRDefault="00D15B59">
            <w:pPr>
              <w:pStyle w:val="TableParagraph"/>
              <w:spacing w:line="268" w:lineRule="exact"/>
              <w:ind w:left="108"/>
              <w:rPr>
                <w:sz w:val="24"/>
              </w:rPr>
            </w:pPr>
            <w:r>
              <w:rPr>
                <w:spacing w:val="-2"/>
                <w:sz w:val="24"/>
              </w:rPr>
              <w:t>Арабинофураноза,</w:t>
            </w:r>
          </w:p>
          <w:p w:rsidR="00354AD4" w:rsidRDefault="00D15B59">
            <w:pPr>
              <w:pStyle w:val="TableParagraph"/>
              <w:spacing w:line="264" w:lineRule="exact"/>
              <w:ind w:left="108"/>
              <w:rPr>
                <w:sz w:val="24"/>
              </w:rPr>
            </w:pPr>
            <w:r>
              <w:rPr>
                <w:spacing w:val="-2"/>
                <w:sz w:val="24"/>
              </w:rPr>
              <w:t>(триметилсилил)-</w:t>
            </w:r>
          </w:p>
        </w:tc>
        <w:tc>
          <w:tcPr>
            <w:tcW w:w="1560" w:type="dxa"/>
          </w:tcPr>
          <w:p w:rsidR="00354AD4" w:rsidRPr="006D6E9D" w:rsidRDefault="006D6E9D" w:rsidP="006D6E9D">
            <w:pPr>
              <w:pStyle w:val="TableParagraph"/>
              <w:spacing w:line="268" w:lineRule="exact"/>
              <w:ind w:left="42" w:right="34"/>
              <w:jc w:val="center"/>
              <w:rPr>
                <w:sz w:val="24"/>
                <w:lang w:val="kk-KZ"/>
              </w:rPr>
            </w:pPr>
            <w:r>
              <w:rPr>
                <w:spacing w:val="-2"/>
                <w:sz w:val="24"/>
              </w:rPr>
              <w:t>C</w:t>
            </w:r>
            <w:r w:rsidRPr="006D6E9D">
              <w:rPr>
                <w:spacing w:val="-2"/>
                <w:sz w:val="24"/>
                <w:vertAlign w:val="subscript"/>
              </w:rPr>
              <w:t>17</w:t>
            </w:r>
            <w:r>
              <w:rPr>
                <w:spacing w:val="-2"/>
                <w:sz w:val="24"/>
              </w:rPr>
              <w:t>H</w:t>
            </w:r>
            <w:r w:rsidRPr="006D6E9D">
              <w:rPr>
                <w:spacing w:val="-2"/>
                <w:sz w:val="24"/>
                <w:vertAlign w:val="subscript"/>
              </w:rPr>
              <w:t>42</w:t>
            </w:r>
            <w:r>
              <w:rPr>
                <w:spacing w:val="-2"/>
                <w:sz w:val="24"/>
              </w:rPr>
              <w:t>O</w:t>
            </w:r>
            <w:r w:rsidRPr="006D6E9D">
              <w:rPr>
                <w:spacing w:val="-2"/>
                <w:sz w:val="24"/>
                <w:vertAlign w:val="subscript"/>
              </w:rPr>
              <w:t>5</w:t>
            </w:r>
          </w:p>
        </w:tc>
        <w:tc>
          <w:tcPr>
            <w:tcW w:w="1418" w:type="dxa"/>
          </w:tcPr>
          <w:p w:rsidR="00354AD4" w:rsidRDefault="00D15B59">
            <w:pPr>
              <w:pStyle w:val="TableParagraph"/>
              <w:spacing w:line="268" w:lineRule="exact"/>
              <w:ind w:left="10"/>
              <w:jc w:val="center"/>
              <w:rPr>
                <w:sz w:val="24"/>
              </w:rPr>
            </w:pPr>
            <w:r>
              <w:rPr>
                <w:spacing w:val="-5"/>
                <w:sz w:val="24"/>
              </w:rPr>
              <w:t>438</w:t>
            </w:r>
          </w:p>
        </w:tc>
        <w:tc>
          <w:tcPr>
            <w:tcW w:w="1276" w:type="dxa"/>
          </w:tcPr>
          <w:p w:rsidR="00354AD4" w:rsidRDefault="00B103D0">
            <w:pPr>
              <w:pStyle w:val="TableParagraph"/>
              <w:spacing w:line="268" w:lineRule="exact"/>
              <w:ind w:left="67" w:right="57"/>
              <w:jc w:val="center"/>
              <w:rPr>
                <w:sz w:val="24"/>
              </w:rPr>
            </w:pPr>
            <w:r>
              <w:rPr>
                <w:spacing w:val="-4"/>
                <w:sz w:val="24"/>
              </w:rPr>
              <w:t>0</w:t>
            </w:r>
            <w:r>
              <w:rPr>
                <w:spacing w:val="-4"/>
                <w:sz w:val="24"/>
                <w:lang w:val="kk-KZ"/>
              </w:rPr>
              <w:t>,</w:t>
            </w:r>
            <w:r w:rsidR="00D15B59">
              <w:rPr>
                <w:spacing w:val="-4"/>
                <w:sz w:val="24"/>
              </w:rPr>
              <w:t>22</w:t>
            </w:r>
          </w:p>
        </w:tc>
      </w:tr>
      <w:tr w:rsidR="00354AD4" w:rsidTr="00CD6A2F">
        <w:trPr>
          <w:trHeight w:val="414"/>
        </w:trPr>
        <w:tc>
          <w:tcPr>
            <w:tcW w:w="1701" w:type="dxa"/>
          </w:tcPr>
          <w:p w:rsidR="00354AD4" w:rsidRDefault="00D15B59">
            <w:pPr>
              <w:pStyle w:val="TableParagraph"/>
              <w:spacing w:line="273" w:lineRule="exact"/>
              <w:ind w:left="107"/>
              <w:rPr>
                <w:sz w:val="24"/>
              </w:rPr>
            </w:pPr>
            <w:r>
              <w:rPr>
                <w:spacing w:val="-2"/>
                <w:sz w:val="24"/>
              </w:rPr>
              <w:t>34.03</w:t>
            </w:r>
          </w:p>
        </w:tc>
        <w:tc>
          <w:tcPr>
            <w:tcW w:w="3826" w:type="dxa"/>
          </w:tcPr>
          <w:p w:rsidR="00354AD4" w:rsidRDefault="00D15B59">
            <w:pPr>
              <w:pStyle w:val="TableParagraph"/>
              <w:spacing w:line="270" w:lineRule="exact"/>
              <w:ind w:left="108"/>
              <w:rPr>
                <w:sz w:val="24"/>
              </w:rPr>
            </w:pPr>
            <w:r>
              <w:rPr>
                <w:sz w:val="24"/>
              </w:rPr>
              <w:t>Этанон,</w:t>
            </w:r>
            <w:r>
              <w:rPr>
                <w:spacing w:val="-4"/>
                <w:sz w:val="24"/>
              </w:rPr>
              <w:t xml:space="preserve"> </w:t>
            </w:r>
            <w:r>
              <w:rPr>
                <w:sz w:val="24"/>
              </w:rPr>
              <w:t>1-(2,4,5-</w:t>
            </w:r>
            <w:r>
              <w:rPr>
                <w:spacing w:val="-2"/>
                <w:sz w:val="24"/>
              </w:rPr>
              <w:t>триэтилфенил)-</w:t>
            </w:r>
          </w:p>
        </w:tc>
        <w:tc>
          <w:tcPr>
            <w:tcW w:w="1560" w:type="dxa"/>
          </w:tcPr>
          <w:p w:rsidR="00354AD4" w:rsidRDefault="00D15B59">
            <w:pPr>
              <w:pStyle w:val="TableParagraph"/>
              <w:spacing w:line="270" w:lineRule="exact"/>
              <w:ind w:left="42" w:right="33"/>
              <w:jc w:val="center"/>
              <w:rPr>
                <w:sz w:val="24"/>
              </w:rPr>
            </w:pPr>
            <w:r>
              <w:rPr>
                <w:spacing w:val="-2"/>
                <w:sz w:val="24"/>
              </w:rPr>
              <w:t>C</w:t>
            </w:r>
            <w:r w:rsidRPr="006A7761">
              <w:rPr>
                <w:spacing w:val="-2"/>
                <w:sz w:val="24"/>
                <w:vertAlign w:val="subscript"/>
              </w:rPr>
              <w:t>14</w:t>
            </w:r>
            <w:r>
              <w:rPr>
                <w:spacing w:val="-2"/>
                <w:sz w:val="24"/>
              </w:rPr>
              <w:t>H</w:t>
            </w:r>
            <w:r w:rsidRPr="006A7761">
              <w:rPr>
                <w:spacing w:val="-2"/>
                <w:sz w:val="24"/>
                <w:vertAlign w:val="subscript"/>
              </w:rPr>
              <w:t>20</w:t>
            </w:r>
            <w:r>
              <w:rPr>
                <w:spacing w:val="-2"/>
                <w:sz w:val="24"/>
              </w:rPr>
              <w:t>O</w:t>
            </w:r>
            <w:r w:rsidR="006A7761" w:rsidRPr="002219A0">
              <w:rPr>
                <w:spacing w:val="-2"/>
                <w:sz w:val="24"/>
                <w:vertAlign w:val="subscript"/>
              </w:rPr>
              <w:t>2</w:t>
            </w:r>
          </w:p>
        </w:tc>
        <w:tc>
          <w:tcPr>
            <w:tcW w:w="1418" w:type="dxa"/>
          </w:tcPr>
          <w:p w:rsidR="00354AD4" w:rsidRDefault="00D15B59">
            <w:pPr>
              <w:pStyle w:val="TableParagraph"/>
              <w:spacing w:line="270" w:lineRule="exact"/>
              <w:ind w:left="10"/>
              <w:jc w:val="center"/>
              <w:rPr>
                <w:sz w:val="24"/>
              </w:rPr>
            </w:pPr>
            <w:r>
              <w:rPr>
                <w:spacing w:val="-5"/>
                <w:sz w:val="24"/>
              </w:rPr>
              <w:t>204</w:t>
            </w:r>
          </w:p>
        </w:tc>
        <w:tc>
          <w:tcPr>
            <w:tcW w:w="1276" w:type="dxa"/>
          </w:tcPr>
          <w:p w:rsidR="00354AD4" w:rsidRDefault="00B103D0">
            <w:pPr>
              <w:pStyle w:val="TableParagraph"/>
              <w:spacing w:line="270" w:lineRule="exact"/>
              <w:ind w:left="67" w:right="57"/>
              <w:jc w:val="center"/>
              <w:rPr>
                <w:sz w:val="24"/>
              </w:rPr>
            </w:pPr>
            <w:r>
              <w:rPr>
                <w:spacing w:val="-4"/>
                <w:sz w:val="24"/>
              </w:rPr>
              <w:t>0</w:t>
            </w:r>
            <w:r>
              <w:rPr>
                <w:spacing w:val="-4"/>
                <w:sz w:val="24"/>
                <w:lang w:val="kk-KZ"/>
              </w:rPr>
              <w:t>,</w:t>
            </w:r>
            <w:r w:rsidR="00D15B59">
              <w:rPr>
                <w:spacing w:val="-4"/>
                <w:sz w:val="24"/>
              </w:rPr>
              <w:t>25</w:t>
            </w:r>
          </w:p>
        </w:tc>
      </w:tr>
      <w:tr w:rsidR="00354AD4" w:rsidTr="00CD6A2F">
        <w:trPr>
          <w:trHeight w:val="552"/>
        </w:trPr>
        <w:tc>
          <w:tcPr>
            <w:tcW w:w="1701" w:type="dxa"/>
          </w:tcPr>
          <w:p w:rsidR="00354AD4" w:rsidRDefault="00D15B59">
            <w:pPr>
              <w:pStyle w:val="TableParagraph"/>
              <w:spacing w:line="271" w:lineRule="exact"/>
              <w:ind w:left="107"/>
              <w:rPr>
                <w:sz w:val="24"/>
              </w:rPr>
            </w:pPr>
            <w:r>
              <w:rPr>
                <w:spacing w:val="-2"/>
                <w:sz w:val="24"/>
              </w:rPr>
              <w:t>38.59</w:t>
            </w:r>
          </w:p>
        </w:tc>
        <w:tc>
          <w:tcPr>
            <w:tcW w:w="3826" w:type="dxa"/>
          </w:tcPr>
          <w:p w:rsidR="00354AD4" w:rsidRDefault="00D15B59">
            <w:pPr>
              <w:pStyle w:val="TableParagraph"/>
              <w:spacing w:line="268" w:lineRule="exact"/>
              <w:ind w:left="108"/>
              <w:rPr>
                <w:sz w:val="24"/>
              </w:rPr>
            </w:pPr>
            <w:r>
              <w:rPr>
                <w:sz w:val="24"/>
              </w:rPr>
              <w:t>Валереновая</w:t>
            </w:r>
            <w:r>
              <w:rPr>
                <w:spacing w:val="-5"/>
                <w:sz w:val="24"/>
              </w:rPr>
              <w:t xml:space="preserve"> </w:t>
            </w:r>
            <w:r>
              <w:rPr>
                <w:spacing w:val="-2"/>
                <w:sz w:val="24"/>
              </w:rPr>
              <w:t>кислота,</w:t>
            </w:r>
          </w:p>
          <w:p w:rsidR="00354AD4" w:rsidRDefault="00D15B59">
            <w:pPr>
              <w:pStyle w:val="TableParagraph"/>
              <w:spacing w:line="264" w:lineRule="exact"/>
              <w:ind w:left="108"/>
              <w:rPr>
                <w:sz w:val="24"/>
              </w:rPr>
            </w:pPr>
            <w:r>
              <w:rPr>
                <w:sz w:val="24"/>
              </w:rPr>
              <w:t>триметилсилиловый</w:t>
            </w:r>
            <w:r>
              <w:rPr>
                <w:spacing w:val="-10"/>
                <w:sz w:val="24"/>
              </w:rPr>
              <w:t xml:space="preserve"> </w:t>
            </w:r>
            <w:r>
              <w:rPr>
                <w:spacing w:val="-4"/>
                <w:sz w:val="24"/>
              </w:rPr>
              <w:t>эфир</w:t>
            </w:r>
          </w:p>
        </w:tc>
        <w:tc>
          <w:tcPr>
            <w:tcW w:w="1560" w:type="dxa"/>
          </w:tcPr>
          <w:p w:rsidR="00354AD4" w:rsidRPr="002219A0" w:rsidRDefault="002219A0">
            <w:pPr>
              <w:pStyle w:val="TableParagraph"/>
              <w:spacing w:line="268" w:lineRule="exact"/>
              <w:ind w:left="42" w:right="34"/>
              <w:jc w:val="center"/>
              <w:rPr>
                <w:sz w:val="24"/>
                <w:lang w:val="kk-KZ"/>
              </w:rPr>
            </w:pPr>
            <w:r>
              <w:rPr>
                <w:spacing w:val="-2"/>
                <w:sz w:val="24"/>
              </w:rPr>
              <w:t>C</w:t>
            </w:r>
            <w:r w:rsidRPr="002219A0">
              <w:rPr>
                <w:spacing w:val="-2"/>
                <w:sz w:val="24"/>
                <w:vertAlign w:val="subscript"/>
              </w:rPr>
              <w:t>18</w:t>
            </w:r>
            <w:r>
              <w:rPr>
                <w:spacing w:val="-2"/>
                <w:sz w:val="24"/>
              </w:rPr>
              <w:t>H</w:t>
            </w:r>
            <w:r w:rsidRPr="002219A0">
              <w:rPr>
                <w:spacing w:val="-2"/>
                <w:sz w:val="24"/>
                <w:vertAlign w:val="subscript"/>
              </w:rPr>
              <w:t>30</w:t>
            </w:r>
            <w:r>
              <w:rPr>
                <w:spacing w:val="-2"/>
                <w:sz w:val="24"/>
              </w:rPr>
              <w:t>O</w:t>
            </w:r>
            <w:r w:rsidRPr="002219A0">
              <w:rPr>
                <w:spacing w:val="-2"/>
                <w:sz w:val="24"/>
                <w:vertAlign w:val="subscript"/>
              </w:rPr>
              <w:t>2</w:t>
            </w:r>
          </w:p>
        </w:tc>
        <w:tc>
          <w:tcPr>
            <w:tcW w:w="1418" w:type="dxa"/>
          </w:tcPr>
          <w:p w:rsidR="00354AD4" w:rsidRDefault="00D15B59">
            <w:pPr>
              <w:pStyle w:val="TableParagraph"/>
              <w:spacing w:line="268" w:lineRule="exact"/>
              <w:ind w:left="10"/>
              <w:jc w:val="center"/>
              <w:rPr>
                <w:sz w:val="24"/>
              </w:rPr>
            </w:pPr>
            <w:r>
              <w:rPr>
                <w:spacing w:val="-5"/>
                <w:sz w:val="24"/>
              </w:rPr>
              <w:t>306</w:t>
            </w:r>
          </w:p>
        </w:tc>
        <w:tc>
          <w:tcPr>
            <w:tcW w:w="1276" w:type="dxa"/>
          </w:tcPr>
          <w:p w:rsidR="00354AD4" w:rsidRDefault="00B103D0">
            <w:pPr>
              <w:pStyle w:val="TableParagraph"/>
              <w:spacing w:line="268" w:lineRule="exact"/>
              <w:ind w:left="67" w:right="57"/>
              <w:jc w:val="center"/>
              <w:rPr>
                <w:sz w:val="24"/>
              </w:rPr>
            </w:pPr>
            <w:r>
              <w:rPr>
                <w:spacing w:val="-4"/>
                <w:sz w:val="24"/>
              </w:rPr>
              <w:t>1</w:t>
            </w:r>
            <w:r>
              <w:rPr>
                <w:spacing w:val="-4"/>
                <w:sz w:val="24"/>
                <w:lang w:val="kk-KZ"/>
              </w:rPr>
              <w:t>,</w:t>
            </w:r>
            <w:r w:rsidR="00D15B59">
              <w:rPr>
                <w:spacing w:val="-4"/>
                <w:sz w:val="24"/>
              </w:rPr>
              <w:t>24</w:t>
            </w:r>
          </w:p>
        </w:tc>
      </w:tr>
      <w:tr w:rsidR="00354AD4" w:rsidTr="00CD6A2F">
        <w:trPr>
          <w:trHeight w:val="551"/>
        </w:trPr>
        <w:tc>
          <w:tcPr>
            <w:tcW w:w="1701" w:type="dxa"/>
          </w:tcPr>
          <w:p w:rsidR="00354AD4" w:rsidRDefault="00D15B59">
            <w:pPr>
              <w:pStyle w:val="TableParagraph"/>
              <w:spacing w:line="270" w:lineRule="exact"/>
              <w:ind w:left="107"/>
              <w:rPr>
                <w:sz w:val="24"/>
              </w:rPr>
            </w:pPr>
            <w:r>
              <w:rPr>
                <w:spacing w:val="-2"/>
                <w:sz w:val="24"/>
              </w:rPr>
              <w:t>40.72</w:t>
            </w:r>
          </w:p>
        </w:tc>
        <w:tc>
          <w:tcPr>
            <w:tcW w:w="3826" w:type="dxa"/>
          </w:tcPr>
          <w:p w:rsidR="00354AD4" w:rsidRDefault="00D15B59">
            <w:pPr>
              <w:pStyle w:val="TableParagraph"/>
              <w:spacing w:line="268" w:lineRule="exact"/>
              <w:ind w:left="108"/>
              <w:rPr>
                <w:sz w:val="24"/>
              </w:rPr>
            </w:pPr>
            <w:r>
              <w:rPr>
                <w:sz w:val="24"/>
              </w:rPr>
              <w:t>Галловая</w:t>
            </w:r>
            <w:r>
              <w:rPr>
                <w:spacing w:val="-2"/>
                <w:sz w:val="24"/>
              </w:rPr>
              <w:t xml:space="preserve"> кислота</w:t>
            </w:r>
          </w:p>
        </w:tc>
        <w:tc>
          <w:tcPr>
            <w:tcW w:w="1560" w:type="dxa"/>
          </w:tcPr>
          <w:p w:rsidR="00354AD4" w:rsidRPr="002219A0" w:rsidRDefault="002219A0">
            <w:pPr>
              <w:pStyle w:val="TableParagraph"/>
              <w:spacing w:line="268" w:lineRule="exact"/>
              <w:ind w:left="42" w:right="34"/>
              <w:jc w:val="center"/>
              <w:rPr>
                <w:sz w:val="24"/>
                <w:lang w:val="kk-KZ"/>
              </w:rPr>
            </w:pPr>
            <w:r>
              <w:rPr>
                <w:spacing w:val="-2"/>
                <w:sz w:val="24"/>
              </w:rPr>
              <w:t>C</w:t>
            </w:r>
            <w:r w:rsidRPr="002219A0">
              <w:rPr>
                <w:spacing w:val="-2"/>
                <w:sz w:val="24"/>
                <w:vertAlign w:val="subscript"/>
              </w:rPr>
              <w:t>19</w:t>
            </w:r>
            <w:r>
              <w:rPr>
                <w:spacing w:val="-2"/>
                <w:sz w:val="24"/>
              </w:rPr>
              <w:t>H</w:t>
            </w:r>
            <w:r w:rsidRPr="002219A0">
              <w:rPr>
                <w:spacing w:val="-2"/>
                <w:sz w:val="24"/>
                <w:vertAlign w:val="subscript"/>
              </w:rPr>
              <w:t>38</w:t>
            </w:r>
            <w:r>
              <w:rPr>
                <w:spacing w:val="-2"/>
                <w:sz w:val="24"/>
              </w:rPr>
              <w:t>O</w:t>
            </w:r>
            <w:r w:rsidRPr="002219A0">
              <w:rPr>
                <w:spacing w:val="-2"/>
                <w:sz w:val="24"/>
                <w:vertAlign w:val="subscript"/>
              </w:rPr>
              <w:t>5</w:t>
            </w:r>
          </w:p>
          <w:p w:rsidR="00354AD4" w:rsidRPr="002219A0" w:rsidRDefault="00354AD4">
            <w:pPr>
              <w:pStyle w:val="TableParagraph"/>
              <w:spacing w:line="264" w:lineRule="exact"/>
              <w:ind w:left="42" w:right="31"/>
              <w:jc w:val="center"/>
              <w:rPr>
                <w:sz w:val="24"/>
                <w:lang w:val="kk-KZ"/>
              </w:rPr>
            </w:pPr>
          </w:p>
        </w:tc>
        <w:tc>
          <w:tcPr>
            <w:tcW w:w="1418" w:type="dxa"/>
          </w:tcPr>
          <w:p w:rsidR="00354AD4" w:rsidRDefault="00D15B59">
            <w:pPr>
              <w:pStyle w:val="TableParagraph"/>
              <w:spacing w:line="268" w:lineRule="exact"/>
              <w:ind w:left="10"/>
              <w:jc w:val="center"/>
              <w:rPr>
                <w:sz w:val="24"/>
              </w:rPr>
            </w:pPr>
            <w:r>
              <w:rPr>
                <w:spacing w:val="-5"/>
                <w:sz w:val="24"/>
              </w:rPr>
              <w:t>458</w:t>
            </w:r>
          </w:p>
        </w:tc>
        <w:tc>
          <w:tcPr>
            <w:tcW w:w="1276" w:type="dxa"/>
          </w:tcPr>
          <w:p w:rsidR="00354AD4" w:rsidRDefault="00D15B59">
            <w:pPr>
              <w:pStyle w:val="TableParagraph"/>
              <w:spacing w:line="268" w:lineRule="exact"/>
              <w:ind w:left="67" w:right="57"/>
              <w:jc w:val="center"/>
              <w:rPr>
                <w:sz w:val="24"/>
              </w:rPr>
            </w:pPr>
            <w:r>
              <w:rPr>
                <w:spacing w:val="-4"/>
                <w:sz w:val="24"/>
              </w:rPr>
              <w:t>15,5</w:t>
            </w:r>
          </w:p>
        </w:tc>
      </w:tr>
      <w:tr w:rsidR="00354AD4" w:rsidTr="00CD6A2F">
        <w:trPr>
          <w:trHeight w:val="414"/>
        </w:trPr>
        <w:tc>
          <w:tcPr>
            <w:tcW w:w="1701" w:type="dxa"/>
          </w:tcPr>
          <w:p w:rsidR="00354AD4" w:rsidRDefault="00D15B59">
            <w:pPr>
              <w:pStyle w:val="TableParagraph"/>
              <w:spacing w:line="273" w:lineRule="exact"/>
              <w:ind w:left="107"/>
              <w:rPr>
                <w:sz w:val="24"/>
              </w:rPr>
            </w:pPr>
            <w:r>
              <w:rPr>
                <w:spacing w:val="-2"/>
                <w:sz w:val="24"/>
              </w:rPr>
              <w:t>42.47</w:t>
            </w:r>
          </w:p>
        </w:tc>
        <w:tc>
          <w:tcPr>
            <w:tcW w:w="3826" w:type="dxa"/>
          </w:tcPr>
          <w:p w:rsidR="00354AD4" w:rsidRDefault="00D15B59">
            <w:pPr>
              <w:pStyle w:val="TableParagraph"/>
              <w:spacing w:line="270" w:lineRule="exact"/>
              <w:ind w:left="108"/>
              <w:rPr>
                <w:sz w:val="24"/>
              </w:rPr>
            </w:pPr>
            <w:r>
              <w:rPr>
                <w:spacing w:val="-2"/>
                <w:sz w:val="24"/>
              </w:rPr>
              <w:t>1,4-Нафталендион,</w:t>
            </w:r>
            <w:r w:rsidR="003C3C94">
              <w:rPr>
                <w:spacing w:val="-2"/>
                <w:sz w:val="24"/>
              </w:rPr>
              <w:t xml:space="preserve"> 2-(1-бутенил)-3-гидрокси-</w:t>
            </w:r>
          </w:p>
        </w:tc>
        <w:tc>
          <w:tcPr>
            <w:tcW w:w="1560" w:type="dxa"/>
          </w:tcPr>
          <w:p w:rsidR="00354AD4" w:rsidRDefault="00D15B59">
            <w:pPr>
              <w:pStyle w:val="TableParagraph"/>
              <w:spacing w:line="270" w:lineRule="exact"/>
              <w:ind w:left="42" w:right="34"/>
              <w:jc w:val="center"/>
              <w:rPr>
                <w:sz w:val="24"/>
              </w:rPr>
            </w:pPr>
            <w:r>
              <w:rPr>
                <w:spacing w:val="-2"/>
                <w:sz w:val="24"/>
              </w:rPr>
              <w:t>C</w:t>
            </w:r>
            <w:r w:rsidRPr="006A7761">
              <w:rPr>
                <w:spacing w:val="-2"/>
                <w:sz w:val="24"/>
                <w:vertAlign w:val="subscript"/>
              </w:rPr>
              <w:t>14</w:t>
            </w:r>
            <w:r>
              <w:rPr>
                <w:spacing w:val="-2"/>
                <w:sz w:val="24"/>
              </w:rPr>
              <w:t>H</w:t>
            </w:r>
            <w:r w:rsidRPr="006A7761">
              <w:rPr>
                <w:spacing w:val="-2"/>
                <w:sz w:val="24"/>
                <w:vertAlign w:val="subscript"/>
              </w:rPr>
              <w:t>12</w:t>
            </w:r>
            <w:r>
              <w:rPr>
                <w:spacing w:val="-2"/>
                <w:sz w:val="24"/>
              </w:rPr>
              <w:t>O</w:t>
            </w:r>
            <w:r w:rsidRPr="006A7761">
              <w:rPr>
                <w:spacing w:val="-2"/>
                <w:sz w:val="24"/>
                <w:vertAlign w:val="subscript"/>
              </w:rPr>
              <w:t>3</w:t>
            </w:r>
          </w:p>
        </w:tc>
        <w:tc>
          <w:tcPr>
            <w:tcW w:w="1418" w:type="dxa"/>
          </w:tcPr>
          <w:p w:rsidR="00354AD4" w:rsidRDefault="00D15B59">
            <w:pPr>
              <w:pStyle w:val="TableParagraph"/>
              <w:spacing w:line="270" w:lineRule="exact"/>
              <w:ind w:left="10"/>
              <w:jc w:val="center"/>
              <w:rPr>
                <w:sz w:val="24"/>
              </w:rPr>
            </w:pPr>
            <w:r>
              <w:rPr>
                <w:spacing w:val="-5"/>
                <w:sz w:val="24"/>
              </w:rPr>
              <w:t>228</w:t>
            </w:r>
          </w:p>
        </w:tc>
        <w:tc>
          <w:tcPr>
            <w:tcW w:w="1276" w:type="dxa"/>
          </w:tcPr>
          <w:p w:rsidR="00354AD4" w:rsidRDefault="00B103D0">
            <w:pPr>
              <w:pStyle w:val="TableParagraph"/>
              <w:spacing w:line="270" w:lineRule="exact"/>
              <w:ind w:left="67" w:right="57"/>
              <w:jc w:val="center"/>
              <w:rPr>
                <w:sz w:val="24"/>
              </w:rPr>
            </w:pPr>
            <w:r>
              <w:rPr>
                <w:spacing w:val="-4"/>
                <w:sz w:val="24"/>
              </w:rPr>
              <w:t>1</w:t>
            </w:r>
            <w:r>
              <w:rPr>
                <w:spacing w:val="-4"/>
                <w:sz w:val="24"/>
                <w:lang w:val="kk-KZ"/>
              </w:rPr>
              <w:t>,</w:t>
            </w:r>
            <w:r w:rsidR="00D15B59">
              <w:rPr>
                <w:spacing w:val="-4"/>
                <w:sz w:val="24"/>
              </w:rPr>
              <w:t>24</w:t>
            </w:r>
          </w:p>
        </w:tc>
      </w:tr>
    </w:tbl>
    <w:p w:rsidR="00354AD4" w:rsidRDefault="00354AD4">
      <w:pPr>
        <w:spacing w:line="270" w:lineRule="exact"/>
        <w:jc w:val="center"/>
        <w:rPr>
          <w:sz w:val="24"/>
        </w:rPr>
        <w:sectPr w:rsidR="00354AD4">
          <w:pgSz w:w="11910" w:h="16840"/>
          <w:pgMar w:top="1220" w:right="120" w:bottom="1200" w:left="1160" w:header="0" w:footer="984" w:gutter="0"/>
          <w:cols w:space="720"/>
        </w:sectPr>
      </w:pPr>
    </w:p>
    <w:p w:rsidR="00280CED" w:rsidRDefault="003C3C94" w:rsidP="003C3C94">
      <w:pPr>
        <w:rPr>
          <w:sz w:val="28"/>
        </w:rPr>
      </w:pPr>
      <w:r>
        <w:rPr>
          <w:sz w:val="28"/>
        </w:rPr>
        <w:lastRenderedPageBreak/>
        <w:tab/>
      </w:r>
    </w:p>
    <w:p w:rsidR="003C3C94" w:rsidRPr="003C3C94" w:rsidRDefault="003C3C94" w:rsidP="00105DCC">
      <w:pPr>
        <w:ind w:left="567" w:firstLine="283"/>
        <w:rPr>
          <w:sz w:val="28"/>
        </w:rPr>
      </w:pPr>
      <w:r>
        <w:rPr>
          <w:sz w:val="28"/>
        </w:rPr>
        <w:lastRenderedPageBreak/>
        <w:t>Продолжение таблицы 5</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3826"/>
        <w:gridCol w:w="1560"/>
        <w:gridCol w:w="1418"/>
        <w:gridCol w:w="1301"/>
      </w:tblGrid>
      <w:tr w:rsidR="00354AD4" w:rsidTr="00CD6A2F">
        <w:trPr>
          <w:trHeight w:val="412"/>
        </w:trPr>
        <w:tc>
          <w:tcPr>
            <w:tcW w:w="1526" w:type="dxa"/>
          </w:tcPr>
          <w:p w:rsidR="00354AD4" w:rsidRDefault="00D15B59">
            <w:pPr>
              <w:pStyle w:val="TableParagraph"/>
              <w:spacing w:line="271" w:lineRule="exact"/>
              <w:ind w:left="107"/>
              <w:rPr>
                <w:sz w:val="24"/>
              </w:rPr>
            </w:pPr>
            <w:r>
              <w:rPr>
                <w:spacing w:val="-2"/>
                <w:sz w:val="24"/>
              </w:rPr>
              <w:t>44.28</w:t>
            </w:r>
          </w:p>
        </w:tc>
        <w:tc>
          <w:tcPr>
            <w:tcW w:w="3826" w:type="dxa"/>
          </w:tcPr>
          <w:p w:rsidR="00354AD4" w:rsidRDefault="00D15B59">
            <w:pPr>
              <w:pStyle w:val="TableParagraph"/>
              <w:spacing w:line="268" w:lineRule="exact"/>
              <w:ind w:left="108"/>
              <w:rPr>
                <w:sz w:val="24"/>
              </w:rPr>
            </w:pPr>
            <w:r>
              <w:rPr>
                <w:sz w:val="24"/>
              </w:rPr>
              <w:t>Пальмитиновая</w:t>
            </w:r>
            <w:r>
              <w:rPr>
                <w:spacing w:val="-6"/>
                <w:sz w:val="24"/>
              </w:rPr>
              <w:t xml:space="preserve"> </w:t>
            </w:r>
            <w:r>
              <w:rPr>
                <w:spacing w:val="-2"/>
                <w:sz w:val="24"/>
              </w:rPr>
              <w:t>кислота</w:t>
            </w:r>
          </w:p>
        </w:tc>
        <w:tc>
          <w:tcPr>
            <w:tcW w:w="1560" w:type="dxa"/>
          </w:tcPr>
          <w:p w:rsidR="00354AD4" w:rsidRPr="006A7761" w:rsidRDefault="006A7761">
            <w:pPr>
              <w:pStyle w:val="TableParagraph"/>
              <w:spacing w:line="268" w:lineRule="exact"/>
              <w:ind w:left="42" w:right="34"/>
              <w:jc w:val="center"/>
              <w:rPr>
                <w:sz w:val="24"/>
                <w:lang w:val="kk-KZ"/>
              </w:rPr>
            </w:pPr>
            <w:r>
              <w:rPr>
                <w:spacing w:val="-2"/>
                <w:sz w:val="24"/>
              </w:rPr>
              <w:t>C</w:t>
            </w:r>
            <w:r w:rsidRPr="006A7761">
              <w:rPr>
                <w:spacing w:val="-2"/>
                <w:sz w:val="24"/>
                <w:vertAlign w:val="subscript"/>
              </w:rPr>
              <w:t>19</w:t>
            </w:r>
            <w:r>
              <w:rPr>
                <w:spacing w:val="-2"/>
                <w:sz w:val="24"/>
              </w:rPr>
              <w:t>H</w:t>
            </w:r>
            <w:r w:rsidRPr="006A7761">
              <w:rPr>
                <w:spacing w:val="-2"/>
                <w:sz w:val="24"/>
                <w:vertAlign w:val="subscript"/>
              </w:rPr>
              <w:t>40</w:t>
            </w:r>
            <w:r>
              <w:rPr>
                <w:spacing w:val="-2"/>
                <w:sz w:val="24"/>
              </w:rPr>
              <w:t>O</w:t>
            </w:r>
            <w:r w:rsidRPr="006A7761">
              <w:rPr>
                <w:spacing w:val="-2"/>
                <w:sz w:val="24"/>
                <w:vertAlign w:val="subscript"/>
              </w:rPr>
              <w:t>2</w:t>
            </w:r>
          </w:p>
        </w:tc>
        <w:tc>
          <w:tcPr>
            <w:tcW w:w="1418" w:type="dxa"/>
          </w:tcPr>
          <w:p w:rsidR="00354AD4" w:rsidRDefault="00D15B59">
            <w:pPr>
              <w:pStyle w:val="TableParagraph"/>
              <w:spacing w:line="268" w:lineRule="exact"/>
              <w:ind w:left="10"/>
              <w:jc w:val="center"/>
              <w:rPr>
                <w:sz w:val="24"/>
              </w:rPr>
            </w:pPr>
            <w:r>
              <w:rPr>
                <w:spacing w:val="-5"/>
                <w:sz w:val="24"/>
              </w:rPr>
              <w:t>328</w:t>
            </w:r>
          </w:p>
        </w:tc>
        <w:tc>
          <w:tcPr>
            <w:tcW w:w="1301" w:type="dxa"/>
          </w:tcPr>
          <w:p w:rsidR="00354AD4" w:rsidRDefault="00D15B59">
            <w:pPr>
              <w:pStyle w:val="TableParagraph"/>
              <w:spacing w:line="268" w:lineRule="exact"/>
              <w:ind w:left="67" w:right="57"/>
              <w:jc w:val="center"/>
              <w:rPr>
                <w:sz w:val="24"/>
              </w:rPr>
            </w:pPr>
            <w:r>
              <w:rPr>
                <w:spacing w:val="-4"/>
                <w:sz w:val="24"/>
              </w:rPr>
              <w:t>23,1</w:t>
            </w:r>
          </w:p>
        </w:tc>
      </w:tr>
      <w:tr w:rsidR="00354AD4" w:rsidTr="00CD6A2F">
        <w:trPr>
          <w:trHeight w:val="551"/>
        </w:trPr>
        <w:tc>
          <w:tcPr>
            <w:tcW w:w="1526" w:type="dxa"/>
          </w:tcPr>
          <w:p w:rsidR="00354AD4" w:rsidRDefault="00D15B59">
            <w:pPr>
              <w:pStyle w:val="TableParagraph"/>
              <w:spacing w:line="270" w:lineRule="exact"/>
              <w:ind w:left="107"/>
              <w:rPr>
                <w:sz w:val="24"/>
              </w:rPr>
            </w:pPr>
            <w:r>
              <w:rPr>
                <w:spacing w:val="-2"/>
                <w:sz w:val="24"/>
              </w:rPr>
              <w:t>45.87</w:t>
            </w:r>
          </w:p>
        </w:tc>
        <w:tc>
          <w:tcPr>
            <w:tcW w:w="3826" w:type="dxa"/>
          </w:tcPr>
          <w:p w:rsidR="00354AD4" w:rsidRDefault="00D15B59">
            <w:pPr>
              <w:pStyle w:val="TableParagraph"/>
              <w:spacing w:line="268" w:lineRule="exact"/>
              <w:ind w:left="108"/>
              <w:rPr>
                <w:sz w:val="24"/>
              </w:rPr>
            </w:pPr>
            <w:r>
              <w:rPr>
                <w:sz w:val="24"/>
              </w:rPr>
              <w:t>10-октадеценовая</w:t>
            </w:r>
            <w:r>
              <w:rPr>
                <w:spacing w:val="-6"/>
                <w:sz w:val="24"/>
              </w:rPr>
              <w:t xml:space="preserve"> </w:t>
            </w:r>
            <w:r>
              <w:rPr>
                <w:spacing w:val="-2"/>
                <w:sz w:val="24"/>
              </w:rPr>
              <w:t>кислота,</w:t>
            </w:r>
          </w:p>
          <w:p w:rsidR="00354AD4" w:rsidRDefault="00D15B59">
            <w:pPr>
              <w:pStyle w:val="TableParagraph"/>
              <w:spacing w:line="264" w:lineRule="exact"/>
              <w:ind w:left="108"/>
              <w:rPr>
                <w:sz w:val="24"/>
              </w:rPr>
            </w:pPr>
            <w:r>
              <w:rPr>
                <w:sz w:val="24"/>
              </w:rPr>
              <w:t>метиловый</w:t>
            </w:r>
            <w:r>
              <w:rPr>
                <w:spacing w:val="-7"/>
                <w:sz w:val="24"/>
              </w:rPr>
              <w:t xml:space="preserve"> </w:t>
            </w:r>
            <w:r>
              <w:rPr>
                <w:spacing w:val="-4"/>
                <w:sz w:val="24"/>
              </w:rPr>
              <w:t>эфир</w:t>
            </w:r>
          </w:p>
        </w:tc>
        <w:tc>
          <w:tcPr>
            <w:tcW w:w="1560" w:type="dxa"/>
          </w:tcPr>
          <w:p w:rsidR="00354AD4" w:rsidRDefault="00D15B59">
            <w:pPr>
              <w:pStyle w:val="TableParagraph"/>
              <w:spacing w:line="268" w:lineRule="exact"/>
              <w:ind w:left="42" w:right="33"/>
              <w:jc w:val="center"/>
              <w:rPr>
                <w:sz w:val="24"/>
              </w:rPr>
            </w:pPr>
            <w:r>
              <w:rPr>
                <w:spacing w:val="-2"/>
                <w:sz w:val="24"/>
              </w:rPr>
              <w:t>C</w:t>
            </w:r>
            <w:r w:rsidRPr="006A7761">
              <w:rPr>
                <w:spacing w:val="-2"/>
                <w:sz w:val="24"/>
                <w:vertAlign w:val="subscript"/>
              </w:rPr>
              <w:t>19</w:t>
            </w:r>
            <w:r>
              <w:rPr>
                <w:spacing w:val="-2"/>
                <w:sz w:val="24"/>
              </w:rPr>
              <w:t>H</w:t>
            </w:r>
            <w:r w:rsidRPr="006A7761">
              <w:rPr>
                <w:spacing w:val="-2"/>
                <w:sz w:val="24"/>
                <w:vertAlign w:val="subscript"/>
              </w:rPr>
              <w:t>36</w:t>
            </w:r>
            <w:r>
              <w:rPr>
                <w:spacing w:val="-2"/>
                <w:sz w:val="24"/>
              </w:rPr>
              <w:t>O</w:t>
            </w:r>
            <w:r w:rsidRPr="006A7761">
              <w:rPr>
                <w:spacing w:val="-2"/>
                <w:sz w:val="24"/>
                <w:vertAlign w:val="subscript"/>
              </w:rPr>
              <w:t>2</w:t>
            </w:r>
          </w:p>
        </w:tc>
        <w:tc>
          <w:tcPr>
            <w:tcW w:w="1418" w:type="dxa"/>
          </w:tcPr>
          <w:p w:rsidR="00354AD4" w:rsidRDefault="00D15B59">
            <w:pPr>
              <w:pStyle w:val="TableParagraph"/>
              <w:spacing w:line="268" w:lineRule="exact"/>
              <w:ind w:left="10"/>
              <w:jc w:val="center"/>
              <w:rPr>
                <w:sz w:val="24"/>
              </w:rPr>
            </w:pPr>
            <w:r>
              <w:rPr>
                <w:spacing w:val="-5"/>
                <w:sz w:val="24"/>
              </w:rPr>
              <w:t>296</w:t>
            </w:r>
          </w:p>
        </w:tc>
        <w:tc>
          <w:tcPr>
            <w:tcW w:w="1301" w:type="dxa"/>
          </w:tcPr>
          <w:p w:rsidR="00354AD4" w:rsidRDefault="00B103D0">
            <w:pPr>
              <w:pStyle w:val="TableParagraph"/>
              <w:spacing w:line="268" w:lineRule="exact"/>
              <w:ind w:left="67" w:right="57"/>
              <w:jc w:val="center"/>
              <w:rPr>
                <w:sz w:val="24"/>
              </w:rPr>
            </w:pPr>
            <w:r>
              <w:rPr>
                <w:spacing w:val="-4"/>
                <w:sz w:val="24"/>
              </w:rPr>
              <w:t>0</w:t>
            </w:r>
            <w:r>
              <w:rPr>
                <w:spacing w:val="-4"/>
                <w:sz w:val="24"/>
                <w:lang w:val="kk-KZ"/>
              </w:rPr>
              <w:t>,</w:t>
            </w:r>
            <w:r w:rsidR="00D15B59">
              <w:rPr>
                <w:spacing w:val="-4"/>
                <w:sz w:val="24"/>
              </w:rPr>
              <w:t>35</w:t>
            </w:r>
          </w:p>
        </w:tc>
      </w:tr>
      <w:tr w:rsidR="00354AD4" w:rsidTr="00CD6A2F">
        <w:trPr>
          <w:trHeight w:val="553"/>
        </w:trPr>
        <w:tc>
          <w:tcPr>
            <w:tcW w:w="1526" w:type="dxa"/>
          </w:tcPr>
          <w:p w:rsidR="00354AD4" w:rsidRDefault="00D15B59">
            <w:pPr>
              <w:pStyle w:val="TableParagraph"/>
              <w:spacing w:line="273" w:lineRule="exact"/>
              <w:ind w:left="107"/>
              <w:rPr>
                <w:sz w:val="24"/>
              </w:rPr>
            </w:pPr>
            <w:r>
              <w:rPr>
                <w:spacing w:val="-2"/>
                <w:sz w:val="24"/>
              </w:rPr>
              <w:t>47.66</w:t>
            </w:r>
          </w:p>
        </w:tc>
        <w:tc>
          <w:tcPr>
            <w:tcW w:w="3826" w:type="dxa"/>
          </w:tcPr>
          <w:p w:rsidR="00354AD4" w:rsidRDefault="00D15B59">
            <w:pPr>
              <w:pStyle w:val="TableParagraph"/>
              <w:spacing w:line="270" w:lineRule="exact"/>
              <w:ind w:left="108"/>
              <w:rPr>
                <w:sz w:val="24"/>
              </w:rPr>
            </w:pPr>
            <w:r>
              <w:rPr>
                <w:spacing w:val="-2"/>
                <w:sz w:val="24"/>
              </w:rPr>
              <w:t>Метилглихолат</w:t>
            </w:r>
          </w:p>
        </w:tc>
        <w:tc>
          <w:tcPr>
            <w:tcW w:w="1560" w:type="dxa"/>
          </w:tcPr>
          <w:p w:rsidR="00354AD4" w:rsidRDefault="00D15B59">
            <w:pPr>
              <w:pStyle w:val="TableParagraph"/>
              <w:spacing w:line="270" w:lineRule="exact"/>
              <w:ind w:left="42" w:right="33"/>
              <w:jc w:val="center"/>
              <w:rPr>
                <w:sz w:val="24"/>
              </w:rPr>
            </w:pPr>
            <w:r>
              <w:rPr>
                <w:spacing w:val="-2"/>
                <w:sz w:val="24"/>
              </w:rPr>
              <w:t>C</w:t>
            </w:r>
            <w:r w:rsidRPr="006A7761">
              <w:rPr>
                <w:spacing w:val="-2"/>
                <w:sz w:val="24"/>
                <w:vertAlign w:val="subscript"/>
              </w:rPr>
              <w:t>36</w:t>
            </w:r>
            <w:r>
              <w:rPr>
                <w:spacing w:val="-2"/>
                <w:sz w:val="24"/>
              </w:rPr>
              <w:t>H</w:t>
            </w:r>
            <w:r w:rsidRPr="006A7761">
              <w:rPr>
                <w:spacing w:val="-2"/>
                <w:sz w:val="24"/>
                <w:vertAlign w:val="subscript"/>
              </w:rPr>
              <w:t>69</w:t>
            </w:r>
            <w:r>
              <w:rPr>
                <w:spacing w:val="-2"/>
                <w:sz w:val="24"/>
              </w:rPr>
              <w:t>NO</w:t>
            </w:r>
            <w:r w:rsidRPr="006A7761">
              <w:rPr>
                <w:spacing w:val="-2"/>
                <w:sz w:val="24"/>
                <w:vertAlign w:val="subscript"/>
              </w:rPr>
              <w:t>6</w:t>
            </w:r>
          </w:p>
          <w:p w:rsidR="00354AD4" w:rsidRDefault="00354AD4">
            <w:pPr>
              <w:pStyle w:val="TableParagraph"/>
              <w:spacing w:line="264" w:lineRule="exact"/>
              <w:ind w:left="42" w:right="32"/>
              <w:jc w:val="center"/>
              <w:rPr>
                <w:sz w:val="24"/>
              </w:rPr>
            </w:pPr>
          </w:p>
        </w:tc>
        <w:tc>
          <w:tcPr>
            <w:tcW w:w="1418" w:type="dxa"/>
          </w:tcPr>
          <w:p w:rsidR="00354AD4" w:rsidRDefault="00D15B59">
            <w:pPr>
              <w:pStyle w:val="TableParagraph"/>
              <w:spacing w:line="270" w:lineRule="exact"/>
              <w:ind w:left="10"/>
              <w:jc w:val="center"/>
              <w:rPr>
                <w:sz w:val="24"/>
              </w:rPr>
            </w:pPr>
            <w:r>
              <w:rPr>
                <w:spacing w:val="-5"/>
                <w:sz w:val="24"/>
              </w:rPr>
              <w:t>695</w:t>
            </w:r>
          </w:p>
        </w:tc>
        <w:tc>
          <w:tcPr>
            <w:tcW w:w="1301" w:type="dxa"/>
          </w:tcPr>
          <w:p w:rsidR="00354AD4" w:rsidRDefault="00B103D0">
            <w:pPr>
              <w:pStyle w:val="TableParagraph"/>
              <w:spacing w:line="270" w:lineRule="exact"/>
              <w:ind w:left="67" w:right="57"/>
              <w:jc w:val="center"/>
              <w:rPr>
                <w:sz w:val="24"/>
              </w:rPr>
            </w:pPr>
            <w:r>
              <w:rPr>
                <w:spacing w:val="-4"/>
                <w:sz w:val="24"/>
              </w:rPr>
              <w:t>0</w:t>
            </w:r>
            <w:r>
              <w:rPr>
                <w:spacing w:val="-4"/>
                <w:sz w:val="24"/>
                <w:lang w:val="kk-KZ"/>
              </w:rPr>
              <w:t>,</w:t>
            </w:r>
            <w:r w:rsidR="00D15B59">
              <w:rPr>
                <w:spacing w:val="-4"/>
                <w:sz w:val="24"/>
              </w:rPr>
              <w:t>11</w:t>
            </w:r>
          </w:p>
        </w:tc>
      </w:tr>
      <w:tr w:rsidR="00354AD4" w:rsidTr="00CD6A2F">
        <w:trPr>
          <w:trHeight w:val="551"/>
        </w:trPr>
        <w:tc>
          <w:tcPr>
            <w:tcW w:w="1526" w:type="dxa"/>
          </w:tcPr>
          <w:p w:rsidR="00354AD4" w:rsidRDefault="00D15B59">
            <w:pPr>
              <w:pStyle w:val="TableParagraph"/>
              <w:spacing w:line="270" w:lineRule="exact"/>
              <w:ind w:left="107"/>
              <w:rPr>
                <w:sz w:val="24"/>
              </w:rPr>
            </w:pPr>
            <w:r>
              <w:rPr>
                <w:spacing w:val="-2"/>
                <w:sz w:val="24"/>
              </w:rPr>
              <w:t>48.84</w:t>
            </w:r>
          </w:p>
        </w:tc>
        <w:tc>
          <w:tcPr>
            <w:tcW w:w="3826" w:type="dxa"/>
          </w:tcPr>
          <w:p w:rsidR="00354AD4" w:rsidRDefault="00D15B59">
            <w:pPr>
              <w:pStyle w:val="TableParagraph"/>
              <w:spacing w:line="268" w:lineRule="exact"/>
              <w:ind w:left="108"/>
              <w:rPr>
                <w:sz w:val="24"/>
              </w:rPr>
            </w:pPr>
            <w:r>
              <w:rPr>
                <w:sz w:val="24"/>
              </w:rPr>
              <w:t>Изопропил</w:t>
            </w:r>
            <w:r>
              <w:rPr>
                <w:spacing w:val="-16"/>
                <w:sz w:val="24"/>
              </w:rPr>
              <w:t xml:space="preserve"> </w:t>
            </w:r>
            <w:r>
              <w:rPr>
                <w:sz w:val="24"/>
              </w:rPr>
              <w:t>24-метилпентакос-</w:t>
            </w:r>
            <w:r>
              <w:rPr>
                <w:spacing w:val="-4"/>
                <w:sz w:val="24"/>
              </w:rPr>
              <w:t>5,9-</w:t>
            </w:r>
          </w:p>
          <w:p w:rsidR="00354AD4" w:rsidRDefault="00D15B59">
            <w:pPr>
              <w:pStyle w:val="TableParagraph"/>
              <w:spacing w:line="264" w:lineRule="exact"/>
              <w:ind w:left="108"/>
              <w:rPr>
                <w:sz w:val="24"/>
              </w:rPr>
            </w:pPr>
            <w:r>
              <w:rPr>
                <w:spacing w:val="-2"/>
                <w:sz w:val="24"/>
              </w:rPr>
              <w:t>диеноат</w:t>
            </w:r>
          </w:p>
        </w:tc>
        <w:tc>
          <w:tcPr>
            <w:tcW w:w="1560" w:type="dxa"/>
          </w:tcPr>
          <w:p w:rsidR="00354AD4" w:rsidRDefault="00D15B59">
            <w:pPr>
              <w:pStyle w:val="TableParagraph"/>
              <w:spacing w:line="268" w:lineRule="exact"/>
              <w:ind w:left="42" w:right="34"/>
              <w:jc w:val="center"/>
              <w:rPr>
                <w:sz w:val="24"/>
              </w:rPr>
            </w:pPr>
            <w:r>
              <w:rPr>
                <w:spacing w:val="-2"/>
                <w:sz w:val="24"/>
              </w:rPr>
              <w:t>C29H54O2</w:t>
            </w:r>
          </w:p>
        </w:tc>
        <w:tc>
          <w:tcPr>
            <w:tcW w:w="1418" w:type="dxa"/>
          </w:tcPr>
          <w:p w:rsidR="00354AD4" w:rsidRDefault="00D15B59">
            <w:pPr>
              <w:pStyle w:val="TableParagraph"/>
              <w:spacing w:line="268" w:lineRule="exact"/>
              <w:ind w:left="10"/>
              <w:jc w:val="center"/>
              <w:rPr>
                <w:sz w:val="24"/>
              </w:rPr>
            </w:pPr>
            <w:r>
              <w:rPr>
                <w:spacing w:val="-5"/>
                <w:sz w:val="24"/>
              </w:rPr>
              <w:t>434</w:t>
            </w:r>
          </w:p>
        </w:tc>
        <w:tc>
          <w:tcPr>
            <w:tcW w:w="1301" w:type="dxa"/>
          </w:tcPr>
          <w:p w:rsidR="00354AD4" w:rsidRDefault="00B103D0">
            <w:pPr>
              <w:pStyle w:val="TableParagraph"/>
              <w:spacing w:line="268" w:lineRule="exact"/>
              <w:ind w:left="67" w:right="57"/>
              <w:jc w:val="center"/>
              <w:rPr>
                <w:sz w:val="24"/>
              </w:rPr>
            </w:pPr>
            <w:r>
              <w:rPr>
                <w:spacing w:val="-4"/>
                <w:sz w:val="24"/>
              </w:rPr>
              <w:t>0</w:t>
            </w:r>
            <w:r>
              <w:rPr>
                <w:spacing w:val="-4"/>
                <w:sz w:val="24"/>
                <w:lang w:val="kk-KZ"/>
              </w:rPr>
              <w:t>,</w:t>
            </w:r>
            <w:r w:rsidR="00D15B59">
              <w:rPr>
                <w:spacing w:val="-4"/>
                <w:sz w:val="24"/>
              </w:rPr>
              <w:t>21</w:t>
            </w:r>
          </w:p>
        </w:tc>
      </w:tr>
      <w:tr w:rsidR="00354AD4" w:rsidTr="00CD6A2F">
        <w:trPr>
          <w:trHeight w:val="412"/>
        </w:trPr>
        <w:tc>
          <w:tcPr>
            <w:tcW w:w="1526" w:type="dxa"/>
          </w:tcPr>
          <w:p w:rsidR="00354AD4" w:rsidRDefault="00D15B59">
            <w:pPr>
              <w:pStyle w:val="TableParagraph"/>
              <w:spacing w:line="270" w:lineRule="exact"/>
              <w:ind w:left="107"/>
              <w:rPr>
                <w:sz w:val="24"/>
              </w:rPr>
            </w:pPr>
            <w:r>
              <w:rPr>
                <w:spacing w:val="-2"/>
                <w:sz w:val="24"/>
              </w:rPr>
              <w:t>49.51</w:t>
            </w:r>
          </w:p>
        </w:tc>
        <w:tc>
          <w:tcPr>
            <w:tcW w:w="3826" w:type="dxa"/>
          </w:tcPr>
          <w:p w:rsidR="00354AD4" w:rsidRDefault="00D15B59">
            <w:pPr>
              <w:pStyle w:val="TableParagraph"/>
              <w:spacing w:line="268" w:lineRule="exact"/>
              <w:ind w:left="108"/>
              <w:rPr>
                <w:sz w:val="24"/>
              </w:rPr>
            </w:pPr>
            <w:r>
              <w:rPr>
                <w:sz w:val="24"/>
              </w:rPr>
              <w:t>Олеиновая</w:t>
            </w:r>
            <w:r>
              <w:rPr>
                <w:spacing w:val="-4"/>
                <w:sz w:val="24"/>
              </w:rPr>
              <w:t xml:space="preserve"> </w:t>
            </w:r>
            <w:r>
              <w:rPr>
                <w:spacing w:val="-2"/>
                <w:sz w:val="24"/>
              </w:rPr>
              <w:t>кислота</w:t>
            </w:r>
          </w:p>
        </w:tc>
        <w:tc>
          <w:tcPr>
            <w:tcW w:w="1560" w:type="dxa"/>
          </w:tcPr>
          <w:p w:rsidR="00354AD4" w:rsidRPr="002219A0" w:rsidRDefault="002219A0">
            <w:pPr>
              <w:pStyle w:val="TableParagraph"/>
              <w:spacing w:line="268" w:lineRule="exact"/>
              <w:ind w:left="42" w:right="34"/>
              <w:jc w:val="center"/>
              <w:rPr>
                <w:sz w:val="24"/>
                <w:lang w:val="kk-KZ"/>
              </w:rPr>
            </w:pPr>
            <w:r>
              <w:rPr>
                <w:spacing w:val="-2"/>
                <w:sz w:val="24"/>
              </w:rPr>
              <w:t>C</w:t>
            </w:r>
            <w:r w:rsidRPr="00401FB7">
              <w:rPr>
                <w:spacing w:val="-2"/>
                <w:sz w:val="24"/>
                <w:vertAlign w:val="subscript"/>
              </w:rPr>
              <w:t>21</w:t>
            </w:r>
            <w:r>
              <w:rPr>
                <w:spacing w:val="-2"/>
                <w:sz w:val="24"/>
              </w:rPr>
              <w:t>H42O</w:t>
            </w:r>
            <w:r w:rsidRPr="002219A0">
              <w:rPr>
                <w:spacing w:val="-2"/>
                <w:sz w:val="24"/>
                <w:vertAlign w:val="subscript"/>
              </w:rPr>
              <w:t>2</w:t>
            </w:r>
          </w:p>
        </w:tc>
        <w:tc>
          <w:tcPr>
            <w:tcW w:w="1418" w:type="dxa"/>
          </w:tcPr>
          <w:p w:rsidR="00354AD4" w:rsidRDefault="00D15B59">
            <w:pPr>
              <w:pStyle w:val="TableParagraph"/>
              <w:spacing w:line="268" w:lineRule="exact"/>
              <w:ind w:left="10"/>
              <w:jc w:val="center"/>
              <w:rPr>
                <w:sz w:val="24"/>
              </w:rPr>
            </w:pPr>
            <w:r>
              <w:rPr>
                <w:spacing w:val="-5"/>
                <w:sz w:val="24"/>
              </w:rPr>
              <w:t>354</w:t>
            </w:r>
          </w:p>
        </w:tc>
        <w:tc>
          <w:tcPr>
            <w:tcW w:w="1301" w:type="dxa"/>
          </w:tcPr>
          <w:p w:rsidR="00354AD4" w:rsidRDefault="00D15B59">
            <w:pPr>
              <w:pStyle w:val="TableParagraph"/>
              <w:spacing w:line="268" w:lineRule="exact"/>
              <w:ind w:left="67" w:right="57"/>
              <w:jc w:val="center"/>
              <w:rPr>
                <w:sz w:val="24"/>
              </w:rPr>
            </w:pPr>
            <w:r>
              <w:rPr>
                <w:spacing w:val="-4"/>
                <w:sz w:val="24"/>
              </w:rPr>
              <w:t>18,3</w:t>
            </w:r>
          </w:p>
        </w:tc>
      </w:tr>
      <w:tr w:rsidR="00354AD4" w:rsidTr="00CD6A2F">
        <w:trPr>
          <w:trHeight w:val="414"/>
        </w:trPr>
        <w:tc>
          <w:tcPr>
            <w:tcW w:w="1526" w:type="dxa"/>
          </w:tcPr>
          <w:p w:rsidR="00354AD4" w:rsidRDefault="00D15B59">
            <w:pPr>
              <w:pStyle w:val="TableParagraph"/>
              <w:spacing w:line="273" w:lineRule="exact"/>
              <w:ind w:left="107"/>
              <w:rPr>
                <w:sz w:val="24"/>
              </w:rPr>
            </w:pPr>
            <w:r>
              <w:rPr>
                <w:spacing w:val="-2"/>
                <w:sz w:val="24"/>
              </w:rPr>
              <w:t>50.30</w:t>
            </w:r>
          </w:p>
        </w:tc>
        <w:tc>
          <w:tcPr>
            <w:tcW w:w="3826" w:type="dxa"/>
          </w:tcPr>
          <w:p w:rsidR="00354AD4" w:rsidRDefault="00D15B59">
            <w:pPr>
              <w:pStyle w:val="TableParagraph"/>
              <w:spacing w:line="270" w:lineRule="exact"/>
              <w:ind w:left="108"/>
              <w:rPr>
                <w:sz w:val="24"/>
              </w:rPr>
            </w:pPr>
            <w:r>
              <w:rPr>
                <w:sz w:val="24"/>
              </w:rPr>
              <w:t>Стеариновая</w:t>
            </w:r>
            <w:r>
              <w:rPr>
                <w:spacing w:val="-5"/>
                <w:sz w:val="24"/>
              </w:rPr>
              <w:t xml:space="preserve"> </w:t>
            </w:r>
            <w:r>
              <w:rPr>
                <w:spacing w:val="-2"/>
                <w:sz w:val="24"/>
              </w:rPr>
              <w:t>кислота</w:t>
            </w:r>
          </w:p>
        </w:tc>
        <w:tc>
          <w:tcPr>
            <w:tcW w:w="1560" w:type="dxa"/>
          </w:tcPr>
          <w:p w:rsidR="00354AD4" w:rsidRPr="002219A0" w:rsidRDefault="002219A0">
            <w:pPr>
              <w:pStyle w:val="TableParagraph"/>
              <w:spacing w:line="270" w:lineRule="exact"/>
              <w:ind w:left="42" w:right="34"/>
              <w:jc w:val="center"/>
              <w:rPr>
                <w:sz w:val="24"/>
                <w:lang w:val="kk-KZ"/>
              </w:rPr>
            </w:pPr>
            <w:r>
              <w:rPr>
                <w:spacing w:val="-2"/>
                <w:sz w:val="24"/>
              </w:rPr>
              <w:t>C</w:t>
            </w:r>
            <w:r w:rsidRPr="00401FB7">
              <w:rPr>
                <w:spacing w:val="-2"/>
                <w:sz w:val="24"/>
                <w:vertAlign w:val="subscript"/>
              </w:rPr>
              <w:t>21</w:t>
            </w:r>
            <w:r>
              <w:rPr>
                <w:spacing w:val="-2"/>
                <w:sz w:val="24"/>
              </w:rPr>
              <w:t>H</w:t>
            </w:r>
            <w:r w:rsidRPr="00401FB7">
              <w:rPr>
                <w:spacing w:val="-2"/>
                <w:sz w:val="24"/>
                <w:vertAlign w:val="subscript"/>
              </w:rPr>
              <w:t>44</w:t>
            </w:r>
            <w:r>
              <w:rPr>
                <w:spacing w:val="-2"/>
                <w:sz w:val="24"/>
              </w:rPr>
              <w:t>O</w:t>
            </w:r>
            <w:r w:rsidRPr="00401FB7">
              <w:rPr>
                <w:spacing w:val="-2"/>
                <w:sz w:val="24"/>
                <w:vertAlign w:val="subscript"/>
              </w:rPr>
              <w:t>2</w:t>
            </w:r>
          </w:p>
        </w:tc>
        <w:tc>
          <w:tcPr>
            <w:tcW w:w="1418" w:type="dxa"/>
          </w:tcPr>
          <w:p w:rsidR="00354AD4" w:rsidRDefault="00D15B59">
            <w:pPr>
              <w:pStyle w:val="TableParagraph"/>
              <w:spacing w:line="270" w:lineRule="exact"/>
              <w:ind w:left="10"/>
              <w:jc w:val="center"/>
              <w:rPr>
                <w:sz w:val="24"/>
              </w:rPr>
            </w:pPr>
            <w:r>
              <w:rPr>
                <w:spacing w:val="-5"/>
                <w:sz w:val="24"/>
              </w:rPr>
              <w:t>356</w:t>
            </w:r>
          </w:p>
        </w:tc>
        <w:tc>
          <w:tcPr>
            <w:tcW w:w="1301" w:type="dxa"/>
          </w:tcPr>
          <w:p w:rsidR="00354AD4" w:rsidRDefault="00B103D0">
            <w:pPr>
              <w:pStyle w:val="TableParagraph"/>
              <w:spacing w:line="270" w:lineRule="exact"/>
              <w:ind w:left="67" w:right="57"/>
              <w:jc w:val="center"/>
              <w:rPr>
                <w:sz w:val="24"/>
              </w:rPr>
            </w:pPr>
            <w:r>
              <w:rPr>
                <w:spacing w:val="-4"/>
                <w:sz w:val="24"/>
              </w:rPr>
              <w:t>0</w:t>
            </w:r>
            <w:r>
              <w:rPr>
                <w:spacing w:val="-4"/>
                <w:sz w:val="24"/>
                <w:lang w:val="kk-KZ"/>
              </w:rPr>
              <w:t>,</w:t>
            </w:r>
            <w:r w:rsidR="00D15B59">
              <w:rPr>
                <w:spacing w:val="-4"/>
                <w:sz w:val="24"/>
              </w:rPr>
              <w:t>11</w:t>
            </w:r>
          </w:p>
        </w:tc>
      </w:tr>
      <w:tr w:rsidR="00354AD4" w:rsidTr="00CD6A2F">
        <w:trPr>
          <w:trHeight w:val="415"/>
        </w:trPr>
        <w:tc>
          <w:tcPr>
            <w:tcW w:w="1526" w:type="dxa"/>
          </w:tcPr>
          <w:p w:rsidR="00354AD4" w:rsidRDefault="00D15B59">
            <w:pPr>
              <w:pStyle w:val="TableParagraph"/>
              <w:spacing w:line="270" w:lineRule="exact"/>
              <w:ind w:left="107"/>
              <w:rPr>
                <w:sz w:val="24"/>
              </w:rPr>
            </w:pPr>
            <w:r>
              <w:rPr>
                <w:spacing w:val="-2"/>
                <w:sz w:val="24"/>
              </w:rPr>
              <w:t>51.05</w:t>
            </w:r>
          </w:p>
        </w:tc>
        <w:tc>
          <w:tcPr>
            <w:tcW w:w="3826" w:type="dxa"/>
          </w:tcPr>
          <w:p w:rsidR="00354AD4" w:rsidRDefault="00D15B59">
            <w:pPr>
              <w:pStyle w:val="TableParagraph"/>
              <w:spacing w:line="268" w:lineRule="exact"/>
              <w:ind w:left="108"/>
              <w:rPr>
                <w:sz w:val="24"/>
              </w:rPr>
            </w:pPr>
            <w:r>
              <w:rPr>
                <w:spacing w:val="-2"/>
                <w:sz w:val="24"/>
              </w:rPr>
              <w:t>Оксиметазолин</w:t>
            </w:r>
          </w:p>
        </w:tc>
        <w:tc>
          <w:tcPr>
            <w:tcW w:w="1560" w:type="dxa"/>
          </w:tcPr>
          <w:p w:rsidR="00354AD4" w:rsidRDefault="00D15B59">
            <w:pPr>
              <w:pStyle w:val="TableParagraph"/>
              <w:spacing w:line="268" w:lineRule="exact"/>
              <w:ind w:left="42" w:right="33"/>
              <w:jc w:val="center"/>
              <w:rPr>
                <w:sz w:val="24"/>
              </w:rPr>
            </w:pPr>
            <w:r>
              <w:rPr>
                <w:spacing w:val="-2"/>
                <w:sz w:val="24"/>
              </w:rPr>
              <w:t>C</w:t>
            </w:r>
            <w:r w:rsidRPr="00401FB7">
              <w:rPr>
                <w:spacing w:val="-2"/>
                <w:sz w:val="24"/>
                <w:vertAlign w:val="subscript"/>
              </w:rPr>
              <w:t>16</w:t>
            </w:r>
            <w:r>
              <w:rPr>
                <w:spacing w:val="-2"/>
                <w:sz w:val="24"/>
              </w:rPr>
              <w:t>H</w:t>
            </w:r>
            <w:r w:rsidRPr="00401FB7">
              <w:rPr>
                <w:spacing w:val="-2"/>
                <w:sz w:val="24"/>
                <w:vertAlign w:val="subscript"/>
              </w:rPr>
              <w:t>24</w:t>
            </w:r>
            <w:r>
              <w:rPr>
                <w:spacing w:val="-2"/>
                <w:sz w:val="24"/>
              </w:rPr>
              <w:t>N</w:t>
            </w:r>
            <w:r w:rsidRPr="00401FB7">
              <w:rPr>
                <w:spacing w:val="-2"/>
                <w:sz w:val="24"/>
                <w:vertAlign w:val="subscript"/>
              </w:rPr>
              <w:t>2O</w:t>
            </w:r>
          </w:p>
        </w:tc>
        <w:tc>
          <w:tcPr>
            <w:tcW w:w="1418" w:type="dxa"/>
          </w:tcPr>
          <w:p w:rsidR="00354AD4" w:rsidRDefault="00D15B59">
            <w:pPr>
              <w:pStyle w:val="TableParagraph"/>
              <w:spacing w:line="268" w:lineRule="exact"/>
              <w:ind w:left="10"/>
              <w:jc w:val="center"/>
              <w:rPr>
                <w:sz w:val="24"/>
              </w:rPr>
            </w:pPr>
            <w:r>
              <w:rPr>
                <w:spacing w:val="-5"/>
                <w:sz w:val="24"/>
              </w:rPr>
              <w:t>260</w:t>
            </w:r>
          </w:p>
        </w:tc>
        <w:tc>
          <w:tcPr>
            <w:tcW w:w="1301" w:type="dxa"/>
          </w:tcPr>
          <w:p w:rsidR="00354AD4" w:rsidRDefault="00D15B59">
            <w:pPr>
              <w:pStyle w:val="TableParagraph"/>
              <w:spacing w:line="268" w:lineRule="exact"/>
              <w:ind w:left="67" w:right="57"/>
              <w:jc w:val="center"/>
              <w:rPr>
                <w:sz w:val="24"/>
              </w:rPr>
            </w:pPr>
            <w:r>
              <w:rPr>
                <w:spacing w:val="-5"/>
                <w:sz w:val="24"/>
              </w:rPr>
              <w:t>4,2</w:t>
            </w:r>
          </w:p>
        </w:tc>
      </w:tr>
      <w:tr w:rsidR="00354AD4" w:rsidTr="00CD6A2F">
        <w:trPr>
          <w:trHeight w:val="412"/>
        </w:trPr>
        <w:tc>
          <w:tcPr>
            <w:tcW w:w="1526" w:type="dxa"/>
          </w:tcPr>
          <w:p w:rsidR="00354AD4" w:rsidRDefault="00D15B59">
            <w:pPr>
              <w:pStyle w:val="TableParagraph"/>
              <w:spacing w:line="270" w:lineRule="exact"/>
              <w:ind w:left="107"/>
              <w:rPr>
                <w:sz w:val="24"/>
              </w:rPr>
            </w:pPr>
            <w:r>
              <w:rPr>
                <w:spacing w:val="-2"/>
                <w:sz w:val="24"/>
              </w:rPr>
              <w:t>51.36</w:t>
            </w:r>
          </w:p>
        </w:tc>
        <w:tc>
          <w:tcPr>
            <w:tcW w:w="3826" w:type="dxa"/>
          </w:tcPr>
          <w:p w:rsidR="00354AD4" w:rsidRDefault="00D15B59">
            <w:pPr>
              <w:pStyle w:val="TableParagraph"/>
              <w:spacing w:line="268" w:lineRule="exact"/>
              <w:ind w:left="108"/>
              <w:rPr>
                <w:sz w:val="24"/>
              </w:rPr>
            </w:pPr>
            <w:r>
              <w:rPr>
                <w:spacing w:val="-2"/>
                <w:sz w:val="24"/>
              </w:rPr>
              <w:t>Форбол</w:t>
            </w:r>
          </w:p>
        </w:tc>
        <w:tc>
          <w:tcPr>
            <w:tcW w:w="1560" w:type="dxa"/>
          </w:tcPr>
          <w:p w:rsidR="00354AD4" w:rsidRDefault="00D15B59">
            <w:pPr>
              <w:pStyle w:val="TableParagraph"/>
              <w:spacing w:line="268" w:lineRule="exact"/>
              <w:ind w:left="42" w:right="34"/>
              <w:jc w:val="center"/>
              <w:rPr>
                <w:sz w:val="24"/>
              </w:rPr>
            </w:pPr>
            <w:r>
              <w:rPr>
                <w:spacing w:val="-2"/>
                <w:sz w:val="24"/>
              </w:rPr>
              <w:t>C</w:t>
            </w:r>
            <w:r w:rsidRPr="00675C75">
              <w:rPr>
                <w:spacing w:val="-2"/>
                <w:sz w:val="24"/>
                <w:vertAlign w:val="subscript"/>
              </w:rPr>
              <w:t>20</w:t>
            </w:r>
            <w:r>
              <w:rPr>
                <w:spacing w:val="-2"/>
                <w:sz w:val="24"/>
              </w:rPr>
              <w:t>H</w:t>
            </w:r>
            <w:r w:rsidRPr="00675C75">
              <w:rPr>
                <w:spacing w:val="-2"/>
                <w:sz w:val="24"/>
                <w:vertAlign w:val="subscript"/>
              </w:rPr>
              <w:t>28</w:t>
            </w:r>
            <w:r>
              <w:rPr>
                <w:spacing w:val="-2"/>
                <w:sz w:val="24"/>
              </w:rPr>
              <w:t>O</w:t>
            </w:r>
            <w:r w:rsidRPr="00E52A53">
              <w:rPr>
                <w:spacing w:val="-2"/>
                <w:sz w:val="24"/>
                <w:vertAlign w:val="subscript"/>
              </w:rPr>
              <w:t>6</w:t>
            </w:r>
          </w:p>
        </w:tc>
        <w:tc>
          <w:tcPr>
            <w:tcW w:w="1418" w:type="dxa"/>
          </w:tcPr>
          <w:p w:rsidR="00354AD4" w:rsidRDefault="00D15B59">
            <w:pPr>
              <w:pStyle w:val="TableParagraph"/>
              <w:spacing w:line="268" w:lineRule="exact"/>
              <w:ind w:left="10"/>
              <w:jc w:val="center"/>
              <w:rPr>
                <w:sz w:val="24"/>
              </w:rPr>
            </w:pPr>
            <w:r>
              <w:rPr>
                <w:spacing w:val="-5"/>
                <w:sz w:val="24"/>
              </w:rPr>
              <w:t>364</w:t>
            </w:r>
          </w:p>
        </w:tc>
        <w:tc>
          <w:tcPr>
            <w:tcW w:w="1301" w:type="dxa"/>
          </w:tcPr>
          <w:p w:rsidR="00354AD4" w:rsidRDefault="00D15B59">
            <w:pPr>
              <w:pStyle w:val="TableParagraph"/>
              <w:spacing w:line="268" w:lineRule="exact"/>
              <w:ind w:left="67" w:right="57"/>
              <w:jc w:val="center"/>
              <w:rPr>
                <w:sz w:val="24"/>
              </w:rPr>
            </w:pPr>
            <w:r>
              <w:rPr>
                <w:spacing w:val="-5"/>
                <w:sz w:val="24"/>
              </w:rPr>
              <w:t>1,3</w:t>
            </w:r>
          </w:p>
        </w:tc>
      </w:tr>
      <w:tr w:rsidR="00354AD4" w:rsidTr="00CD6A2F">
        <w:trPr>
          <w:trHeight w:val="553"/>
        </w:trPr>
        <w:tc>
          <w:tcPr>
            <w:tcW w:w="1526" w:type="dxa"/>
          </w:tcPr>
          <w:p w:rsidR="00354AD4" w:rsidRDefault="00D15B59">
            <w:pPr>
              <w:pStyle w:val="TableParagraph"/>
              <w:spacing w:line="273" w:lineRule="exact"/>
              <w:ind w:left="107"/>
              <w:rPr>
                <w:sz w:val="24"/>
              </w:rPr>
            </w:pPr>
            <w:r>
              <w:rPr>
                <w:spacing w:val="-2"/>
                <w:sz w:val="24"/>
              </w:rPr>
              <w:t>52.49</w:t>
            </w:r>
          </w:p>
        </w:tc>
        <w:tc>
          <w:tcPr>
            <w:tcW w:w="3826" w:type="dxa"/>
          </w:tcPr>
          <w:p w:rsidR="00354AD4" w:rsidRDefault="00D15B59">
            <w:pPr>
              <w:pStyle w:val="TableParagraph"/>
              <w:spacing w:line="270" w:lineRule="exact"/>
              <w:ind w:left="108"/>
              <w:rPr>
                <w:sz w:val="24"/>
              </w:rPr>
            </w:pPr>
            <w:r>
              <w:rPr>
                <w:spacing w:val="-2"/>
                <w:sz w:val="24"/>
              </w:rPr>
              <w:t>9,10-Антрацендион,</w:t>
            </w:r>
          </w:p>
          <w:p w:rsidR="00354AD4" w:rsidRDefault="00D15B59">
            <w:pPr>
              <w:pStyle w:val="TableParagraph"/>
              <w:spacing w:line="264" w:lineRule="exact"/>
              <w:ind w:left="108"/>
              <w:rPr>
                <w:sz w:val="24"/>
              </w:rPr>
            </w:pPr>
            <w:r>
              <w:rPr>
                <w:spacing w:val="-2"/>
                <w:sz w:val="24"/>
              </w:rPr>
              <w:t>1,8-дигидрокси-3-</w:t>
            </w:r>
            <w:r>
              <w:rPr>
                <w:spacing w:val="-4"/>
                <w:sz w:val="24"/>
              </w:rPr>
              <w:t>метил</w:t>
            </w:r>
          </w:p>
        </w:tc>
        <w:tc>
          <w:tcPr>
            <w:tcW w:w="1560" w:type="dxa"/>
          </w:tcPr>
          <w:p w:rsidR="00354AD4" w:rsidRDefault="00D15B59">
            <w:pPr>
              <w:pStyle w:val="TableParagraph"/>
              <w:spacing w:line="270" w:lineRule="exact"/>
              <w:ind w:left="42" w:right="34"/>
              <w:jc w:val="center"/>
              <w:rPr>
                <w:sz w:val="24"/>
              </w:rPr>
            </w:pPr>
            <w:r>
              <w:rPr>
                <w:spacing w:val="-2"/>
                <w:sz w:val="24"/>
              </w:rPr>
              <w:t>C</w:t>
            </w:r>
            <w:r w:rsidRPr="00401FB7">
              <w:rPr>
                <w:spacing w:val="-2"/>
                <w:sz w:val="24"/>
                <w:vertAlign w:val="subscript"/>
              </w:rPr>
              <w:t>15</w:t>
            </w:r>
            <w:r>
              <w:rPr>
                <w:spacing w:val="-2"/>
                <w:sz w:val="24"/>
              </w:rPr>
              <w:t>H</w:t>
            </w:r>
            <w:r w:rsidRPr="00401FB7">
              <w:rPr>
                <w:spacing w:val="-2"/>
                <w:sz w:val="24"/>
                <w:vertAlign w:val="subscript"/>
              </w:rPr>
              <w:t>10</w:t>
            </w:r>
            <w:r>
              <w:rPr>
                <w:spacing w:val="-2"/>
                <w:sz w:val="24"/>
              </w:rPr>
              <w:t>O</w:t>
            </w:r>
            <w:r w:rsidRPr="00401FB7">
              <w:rPr>
                <w:spacing w:val="-2"/>
                <w:sz w:val="24"/>
                <w:vertAlign w:val="subscript"/>
              </w:rPr>
              <w:t>4</w:t>
            </w:r>
          </w:p>
        </w:tc>
        <w:tc>
          <w:tcPr>
            <w:tcW w:w="1418" w:type="dxa"/>
          </w:tcPr>
          <w:p w:rsidR="00354AD4" w:rsidRDefault="00D15B59">
            <w:pPr>
              <w:pStyle w:val="TableParagraph"/>
              <w:spacing w:line="270" w:lineRule="exact"/>
              <w:ind w:left="10"/>
              <w:jc w:val="center"/>
              <w:rPr>
                <w:sz w:val="24"/>
              </w:rPr>
            </w:pPr>
            <w:r>
              <w:rPr>
                <w:spacing w:val="-5"/>
                <w:sz w:val="24"/>
              </w:rPr>
              <w:t>254</w:t>
            </w:r>
          </w:p>
        </w:tc>
        <w:tc>
          <w:tcPr>
            <w:tcW w:w="1301" w:type="dxa"/>
          </w:tcPr>
          <w:p w:rsidR="00354AD4" w:rsidRDefault="00D15B59">
            <w:pPr>
              <w:pStyle w:val="TableParagraph"/>
              <w:spacing w:line="270" w:lineRule="exact"/>
              <w:ind w:left="67" w:right="57"/>
              <w:jc w:val="center"/>
              <w:rPr>
                <w:sz w:val="24"/>
              </w:rPr>
            </w:pPr>
            <w:r>
              <w:rPr>
                <w:spacing w:val="-5"/>
                <w:sz w:val="24"/>
              </w:rPr>
              <w:t>3,5</w:t>
            </w:r>
          </w:p>
        </w:tc>
      </w:tr>
      <w:tr w:rsidR="00354AD4" w:rsidTr="00CD6A2F">
        <w:trPr>
          <w:trHeight w:val="551"/>
        </w:trPr>
        <w:tc>
          <w:tcPr>
            <w:tcW w:w="1526" w:type="dxa"/>
          </w:tcPr>
          <w:p w:rsidR="00354AD4" w:rsidRDefault="00D15B59">
            <w:pPr>
              <w:pStyle w:val="TableParagraph"/>
              <w:spacing w:line="270" w:lineRule="exact"/>
              <w:ind w:left="107"/>
              <w:rPr>
                <w:sz w:val="24"/>
              </w:rPr>
            </w:pPr>
            <w:r>
              <w:rPr>
                <w:spacing w:val="-2"/>
                <w:sz w:val="24"/>
              </w:rPr>
              <w:t>52.86</w:t>
            </w:r>
          </w:p>
        </w:tc>
        <w:tc>
          <w:tcPr>
            <w:tcW w:w="3826" w:type="dxa"/>
          </w:tcPr>
          <w:p w:rsidR="00354AD4" w:rsidRDefault="00D15B59">
            <w:pPr>
              <w:pStyle w:val="TableParagraph"/>
              <w:spacing w:line="268" w:lineRule="exact"/>
              <w:ind w:left="108"/>
              <w:rPr>
                <w:sz w:val="24"/>
              </w:rPr>
            </w:pPr>
            <w:r>
              <w:rPr>
                <w:sz w:val="24"/>
              </w:rPr>
              <w:t>Дигексиловый</w:t>
            </w:r>
            <w:r>
              <w:rPr>
                <w:spacing w:val="-5"/>
                <w:sz w:val="24"/>
              </w:rPr>
              <w:t xml:space="preserve"> </w:t>
            </w:r>
            <w:r>
              <w:rPr>
                <w:sz w:val="24"/>
              </w:rPr>
              <w:t>эфир</w:t>
            </w:r>
            <w:r>
              <w:rPr>
                <w:spacing w:val="-3"/>
                <w:sz w:val="24"/>
              </w:rPr>
              <w:t xml:space="preserve"> </w:t>
            </w:r>
            <w:r>
              <w:rPr>
                <w:spacing w:val="-4"/>
                <w:sz w:val="24"/>
              </w:rPr>
              <w:t>1,2-</w:t>
            </w:r>
          </w:p>
          <w:p w:rsidR="00354AD4" w:rsidRDefault="00D15B59">
            <w:pPr>
              <w:pStyle w:val="TableParagraph"/>
              <w:spacing w:line="264" w:lineRule="exact"/>
              <w:ind w:left="108"/>
              <w:rPr>
                <w:sz w:val="24"/>
              </w:rPr>
            </w:pPr>
            <w:r>
              <w:rPr>
                <w:sz w:val="24"/>
              </w:rPr>
              <w:t>бензолдикарбоновой</w:t>
            </w:r>
            <w:r>
              <w:rPr>
                <w:spacing w:val="-13"/>
                <w:sz w:val="24"/>
              </w:rPr>
              <w:t xml:space="preserve"> </w:t>
            </w:r>
            <w:r>
              <w:rPr>
                <w:spacing w:val="-2"/>
                <w:sz w:val="24"/>
              </w:rPr>
              <w:t>кислоты</w:t>
            </w:r>
          </w:p>
        </w:tc>
        <w:tc>
          <w:tcPr>
            <w:tcW w:w="1560" w:type="dxa"/>
          </w:tcPr>
          <w:p w:rsidR="00354AD4" w:rsidRDefault="00D15B59">
            <w:pPr>
              <w:pStyle w:val="TableParagraph"/>
              <w:spacing w:line="268" w:lineRule="exact"/>
              <w:ind w:left="42" w:right="34"/>
              <w:jc w:val="center"/>
              <w:rPr>
                <w:sz w:val="24"/>
              </w:rPr>
            </w:pPr>
            <w:r>
              <w:rPr>
                <w:spacing w:val="-2"/>
                <w:sz w:val="24"/>
              </w:rPr>
              <w:t>C</w:t>
            </w:r>
            <w:r w:rsidRPr="002219A0">
              <w:rPr>
                <w:spacing w:val="-2"/>
                <w:sz w:val="24"/>
                <w:vertAlign w:val="subscript"/>
              </w:rPr>
              <w:t>20</w:t>
            </w:r>
            <w:r>
              <w:rPr>
                <w:spacing w:val="-2"/>
                <w:sz w:val="24"/>
              </w:rPr>
              <w:t>H</w:t>
            </w:r>
            <w:r w:rsidRPr="002219A0">
              <w:rPr>
                <w:spacing w:val="-2"/>
                <w:sz w:val="24"/>
                <w:vertAlign w:val="subscript"/>
              </w:rPr>
              <w:t>30</w:t>
            </w:r>
            <w:r>
              <w:rPr>
                <w:spacing w:val="-2"/>
                <w:sz w:val="24"/>
              </w:rPr>
              <w:t>O</w:t>
            </w:r>
            <w:r w:rsidRPr="002219A0">
              <w:rPr>
                <w:spacing w:val="-2"/>
                <w:sz w:val="24"/>
                <w:vertAlign w:val="subscript"/>
              </w:rPr>
              <w:t>4</w:t>
            </w:r>
          </w:p>
        </w:tc>
        <w:tc>
          <w:tcPr>
            <w:tcW w:w="1418" w:type="dxa"/>
          </w:tcPr>
          <w:p w:rsidR="00354AD4" w:rsidRDefault="00D15B59">
            <w:pPr>
              <w:pStyle w:val="TableParagraph"/>
              <w:spacing w:line="268" w:lineRule="exact"/>
              <w:ind w:left="10"/>
              <w:jc w:val="center"/>
              <w:rPr>
                <w:sz w:val="24"/>
              </w:rPr>
            </w:pPr>
            <w:r>
              <w:rPr>
                <w:spacing w:val="-5"/>
                <w:sz w:val="24"/>
              </w:rPr>
              <w:t>334</w:t>
            </w:r>
          </w:p>
        </w:tc>
        <w:tc>
          <w:tcPr>
            <w:tcW w:w="1301" w:type="dxa"/>
          </w:tcPr>
          <w:p w:rsidR="00354AD4" w:rsidRDefault="00D15B59">
            <w:pPr>
              <w:pStyle w:val="TableParagraph"/>
              <w:spacing w:line="268" w:lineRule="exact"/>
              <w:ind w:left="67" w:right="57"/>
              <w:jc w:val="center"/>
              <w:rPr>
                <w:sz w:val="24"/>
              </w:rPr>
            </w:pPr>
            <w:r>
              <w:rPr>
                <w:spacing w:val="-5"/>
                <w:sz w:val="24"/>
              </w:rPr>
              <w:t>2,4</w:t>
            </w:r>
          </w:p>
        </w:tc>
      </w:tr>
      <w:tr w:rsidR="00354AD4" w:rsidTr="00CD6A2F">
        <w:trPr>
          <w:trHeight w:val="1103"/>
        </w:trPr>
        <w:tc>
          <w:tcPr>
            <w:tcW w:w="1526" w:type="dxa"/>
          </w:tcPr>
          <w:p w:rsidR="00354AD4" w:rsidRDefault="00D15B59">
            <w:pPr>
              <w:pStyle w:val="TableParagraph"/>
              <w:spacing w:line="270" w:lineRule="exact"/>
              <w:ind w:left="107"/>
              <w:rPr>
                <w:sz w:val="24"/>
              </w:rPr>
            </w:pPr>
            <w:r>
              <w:rPr>
                <w:spacing w:val="-2"/>
                <w:sz w:val="24"/>
              </w:rPr>
              <w:t>54.12</w:t>
            </w:r>
          </w:p>
        </w:tc>
        <w:tc>
          <w:tcPr>
            <w:tcW w:w="3826" w:type="dxa"/>
          </w:tcPr>
          <w:p w:rsidR="00354AD4" w:rsidRDefault="00D15B59">
            <w:pPr>
              <w:pStyle w:val="TableParagraph"/>
              <w:spacing w:line="268" w:lineRule="exact"/>
              <w:ind w:left="108"/>
              <w:rPr>
                <w:sz w:val="24"/>
              </w:rPr>
            </w:pPr>
            <w:r>
              <w:rPr>
                <w:spacing w:val="-2"/>
                <w:sz w:val="24"/>
              </w:rPr>
              <w:t>4H-1-бензопиран-4-</w:t>
            </w:r>
            <w:r>
              <w:rPr>
                <w:spacing w:val="-5"/>
                <w:sz w:val="24"/>
              </w:rPr>
              <w:t>он,</w:t>
            </w:r>
          </w:p>
          <w:p w:rsidR="00354AD4" w:rsidRDefault="00D15B59">
            <w:pPr>
              <w:pStyle w:val="TableParagraph"/>
              <w:ind w:left="108"/>
              <w:rPr>
                <w:sz w:val="24"/>
              </w:rPr>
            </w:pPr>
            <w:proofErr w:type="gramStart"/>
            <w:r>
              <w:rPr>
                <w:spacing w:val="-2"/>
                <w:sz w:val="24"/>
              </w:rPr>
              <w:t>5,7-дигидрокси-2-(3-гидрокси-4,5- диметокси</w:t>
            </w:r>
            <w:proofErr w:type="gramEnd"/>
          </w:p>
          <w:p w:rsidR="00354AD4" w:rsidRDefault="00D15B59">
            <w:pPr>
              <w:pStyle w:val="TableParagraph"/>
              <w:spacing w:line="264" w:lineRule="exact"/>
              <w:ind w:left="108"/>
              <w:rPr>
                <w:sz w:val="24"/>
              </w:rPr>
            </w:pPr>
            <w:r>
              <w:rPr>
                <w:spacing w:val="-2"/>
                <w:sz w:val="24"/>
              </w:rPr>
              <w:t>фенил)-6,8-диметокси</w:t>
            </w:r>
          </w:p>
        </w:tc>
        <w:tc>
          <w:tcPr>
            <w:tcW w:w="1560" w:type="dxa"/>
          </w:tcPr>
          <w:p w:rsidR="00354AD4" w:rsidRDefault="00D15B59">
            <w:pPr>
              <w:pStyle w:val="TableParagraph"/>
              <w:spacing w:line="268" w:lineRule="exact"/>
              <w:ind w:left="42" w:right="34"/>
              <w:jc w:val="center"/>
              <w:rPr>
                <w:sz w:val="24"/>
              </w:rPr>
            </w:pPr>
            <w:r>
              <w:rPr>
                <w:spacing w:val="-2"/>
                <w:sz w:val="24"/>
              </w:rPr>
              <w:t>C</w:t>
            </w:r>
            <w:r w:rsidRPr="002219A0">
              <w:rPr>
                <w:spacing w:val="-2"/>
                <w:sz w:val="24"/>
                <w:vertAlign w:val="subscript"/>
              </w:rPr>
              <w:t>19</w:t>
            </w:r>
            <w:r>
              <w:rPr>
                <w:spacing w:val="-2"/>
                <w:sz w:val="24"/>
              </w:rPr>
              <w:t>H</w:t>
            </w:r>
            <w:r w:rsidRPr="002219A0">
              <w:rPr>
                <w:spacing w:val="-2"/>
                <w:sz w:val="24"/>
                <w:vertAlign w:val="subscript"/>
              </w:rPr>
              <w:t>18</w:t>
            </w:r>
            <w:r>
              <w:rPr>
                <w:spacing w:val="-2"/>
                <w:sz w:val="24"/>
              </w:rPr>
              <w:t>O</w:t>
            </w:r>
            <w:r w:rsidRPr="002219A0">
              <w:rPr>
                <w:spacing w:val="-2"/>
                <w:sz w:val="24"/>
                <w:vertAlign w:val="subscript"/>
              </w:rPr>
              <w:t>9</w:t>
            </w:r>
          </w:p>
        </w:tc>
        <w:tc>
          <w:tcPr>
            <w:tcW w:w="1418" w:type="dxa"/>
          </w:tcPr>
          <w:p w:rsidR="00354AD4" w:rsidRDefault="00D15B59">
            <w:pPr>
              <w:pStyle w:val="TableParagraph"/>
              <w:spacing w:line="268" w:lineRule="exact"/>
              <w:ind w:left="10"/>
              <w:jc w:val="center"/>
              <w:rPr>
                <w:sz w:val="24"/>
              </w:rPr>
            </w:pPr>
            <w:r>
              <w:rPr>
                <w:spacing w:val="-5"/>
                <w:sz w:val="24"/>
              </w:rPr>
              <w:t>390</w:t>
            </w:r>
          </w:p>
        </w:tc>
        <w:tc>
          <w:tcPr>
            <w:tcW w:w="1301" w:type="dxa"/>
          </w:tcPr>
          <w:p w:rsidR="00354AD4" w:rsidRDefault="00D15B59">
            <w:pPr>
              <w:pStyle w:val="TableParagraph"/>
              <w:spacing w:line="268" w:lineRule="exact"/>
              <w:ind w:left="67" w:right="57"/>
              <w:jc w:val="center"/>
              <w:rPr>
                <w:sz w:val="24"/>
              </w:rPr>
            </w:pPr>
            <w:r>
              <w:rPr>
                <w:spacing w:val="-5"/>
                <w:sz w:val="24"/>
              </w:rPr>
              <w:t>0,5</w:t>
            </w:r>
          </w:p>
        </w:tc>
      </w:tr>
      <w:tr w:rsidR="00354AD4" w:rsidTr="00CD6A2F">
        <w:trPr>
          <w:trHeight w:val="412"/>
        </w:trPr>
        <w:tc>
          <w:tcPr>
            <w:tcW w:w="1526" w:type="dxa"/>
          </w:tcPr>
          <w:p w:rsidR="00354AD4" w:rsidRDefault="00D15B59">
            <w:pPr>
              <w:pStyle w:val="TableParagraph"/>
              <w:spacing w:line="270" w:lineRule="exact"/>
              <w:ind w:left="107"/>
              <w:rPr>
                <w:sz w:val="24"/>
              </w:rPr>
            </w:pPr>
            <w:r>
              <w:rPr>
                <w:spacing w:val="-2"/>
                <w:sz w:val="24"/>
              </w:rPr>
              <w:t>54.73</w:t>
            </w:r>
          </w:p>
        </w:tc>
        <w:tc>
          <w:tcPr>
            <w:tcW w:w="3826" w:type="dxa"/>
          </w:tcPr>
          <w:p w:rsidR="00354AD4" w:rsidRDefault="00D15B59">
            <w:pPr>
              <w:pStyle w:val="TableParagraph"/>
              <w:spacing w:line="268" w:lineRule="exact"/>
              <w:ind w:left="108"/>
              <w:rPr>
                <w:sz w:val="24"/>
              </w:rPr>
            </w:pPr>
            <w:r>
              <w:rPr>
                <w:sz w:val="24"/>
              </w:rPr>
              <w:t>Кринан-1-ол,7-метокси-,</w:t>
            </w:r>
            <w:r>
              <w:rPr>
                <w:spacing w:val="-8"/>
                <w:sz w:val="24"/>
              </w:rPr>
              <w:t xml:space="preserve"> </w:t>
            </w:r>
            <w:r>
              <w:rPr>
                <w:spacing w:val="-4"/>
                <w:sz w:val="24"/>
              </w:rPr>
              <w:t>(1а)</w:t>
            </w:r>
          </w:p>
        </w:tc>
        <w:tc>
          <w:tcPr>
            <w:tcW w:w="1560" w:type="dxa"/>
          </w:tcPr>
          <w:p w:rsidR="00354AD4" w:rsidRDefault="00D15B59">
            <w:pPr>
              <w:pStyle w:val="TableParagraph"/>
              <w:spacing w:line="268" w:lineRule="exact"/>
              <w:ind w:left="42" w:right="33"/>
              <w:jc w:val="center"/>
              <w:rPr>
                <w:sz w:val="24"/>
              </w:rPr>
            </w:pPr>
            <w:r>
              <w:rPr>
                <w:spacing w:val="-2"/>
                <w:sz w:val="24"/>
              </w:rPr>
              <w:t>C</w:t>
            </w:r>
            <w:r w:rsidRPr="00675C75">
              <w:rPr>
                <w:spacing w:val="-2"/>
                <w:sz w:val="24"/>
                <w:vertAlign w:val="subscript"/>
              </w:rPr>
              <w:t>17</w:t>
            </w:r>
            <w:r>
              <w:rPr>
                <w:spacing w:val="-2"/>
                <w:sz w:val="24"/>
              </w:rPr>
              <w:t>H</w:t>
            </w:r>
            <w:r w:rsidRPr="00675C75">
              <w:rPr>
                <w:spacing w:val="-2"/>
                <w:sz w:val="24"/>
                <w:vertAlign w:val="subscript"/>
              </w:rPr>
              <w:t>21</w:t>
            </w:r>
            <w:r>
              <w:rPr>
                <w:spacing w:val="-2"/>
                <w:sz w:val="24"/>
              </w:rPr>
              <w:t>NO</w:t>
            </w:r>
            <w:r w:rsidRPr="00675C75">
              <w:rPr>
                <w:spacing w:val="-2"/>
                <w:sz w:val="24"/>
                <w:vertAlign w:val="subscript"/>
              </w:rPr>
              <w:t>4</w:t>
            </w:r>
          </w:p>
        </w:tc>
        <w:tc>
          <w:tcPr>
            <w:tcW w:w="1418" w:type="dxa"/>
          </w:tcPr>
          <w:p w:rsidR="00354AD4" w:rsidRDefault="00D15B59">
            <w:pPr>
              <w:pStyle w:val="TableParagraph"/>
              <w:spacing w:line="268" w:lineRule="exact"/>
              <w:ind w:left="10"/>
              <w:jc w:val="center"/>
              <w:rPr>
                <w:sz w:val="24"/>
              </w:rPr>
            </w:pPr>
            <w:r>
              <w:rPr>
                <w:spacing w:val="-5"/>
                <w:sz w:val="24"/>
              </w:rPr>
              <w:t>303</w:t>
            </w:r>
          </w:p>
        </w:tc>
        <w:tc>
          <w:tcPr>
            <w:tcW w:w="1301" w:type="dxa"/>
          </w:tcPr>
          <w:p w:rsidR="00354AD4" w:rsidRDefault="00D15B59">
            <w:pPr>
              <w:pStyle w:val="TableParagraph"/>
              <w:spacing w:line="268" w:lineRule="exact"/>
              <w:ind w:left="67" w:right="57"/>
              <w:jc w:val="center"/>
              <w:rPr>
                <w:sz w:val="24"/>
              </w:rPr>
            </w:pPr>
            <w:r>
              <w:rPr>
                <w:spacing w:val="-5"/>
                <w:sz w:val="24"/>
              </w:rPr>
              <w:t>1,7</w:t>
            </w:r>
          </w:p>
        </w:tc>
      </w:tr>
      <w:tr w:rsidR="00354AD4" w:rsidTr="00CD6A2F">
        <w:trPr>
          <w:trHeight w:val="830"/>
        </w:trPr>
        <w:tc>
          <w:tcPr>
            <w:tcW w:w="1526" w:type="dxa"/>
          </w:tcPr>
          <w:p w:rsidR="00354AD4" w:rsidRDefault="00D15B59">
            <w:pPr>
              <w:pStyle w:val="TableParagraph"/>
              <w:spacing w:line="273" w:lineRule="exact"/>
              <w:ind w:left="107"/>
              <w:rPr>
                <w:sz w:val="24"/>
              </w:rPr>
            </w:pPr>
            <w:r>
              <w:rPr>
                <w:spacing w:val="-2"/>
                <w:sz w:val="24"/>
              </w:rPr>
              <w:t>56.43</w:t>
            </w:r>
          </w:p>
        </w:tc>
        <w:tc>
          <w:tcPr>
            <w:tcW w:w="3826" w:type="dxa"/>
          </w:tcPr>
          <w:p w:rsidR="00354AD4" w:rsidRDefault="00D15B59">
            <w:pPr>
              <w:pStyle w:val="TableParagraph"/>
              <w:spacing w:line="270" w:lineRule="exact"/>
              <w:ind w:left="108"/>
              <w:rPr>
                <w:sz w:val="24"/>
              </w:rPr>
            </w:pPr>
            <w:r>
              <w:rPr>
                <w:spacing w:val="-2"/>
                <w:sz w:val="24"/>
              </w:rPr>
              <w:t>D-(+)-Тураноза,</w:t>
            </w:r>
          </w:p>
          <w:p w:rsidR="00354AD4" w:rsidRDefault="00D15B59">
            <w:pPr>
              <w:pStyle w:val="TableParagraph"/>
              <w:spacing w:line="270" w:lineRule="atLeast"/>
              <w:ind w:left="108" w:right="753"/>
              <w:rPr>
                <w:sz w:val="24"/>
              </w:rPr>
            </w:pPr>
            <w:r>
              <w:rPr>
                <w:spacing w:val="-2"/>
                <w:sz w:val="24"/>
              </w:rPr>
              <w:t>октаки</w:t>
            </w:r>
            <w:proofErr w:type="gramStart"/>
            <w:r>
              <w:rPr>
                <w:spacing w:val="-2"/>
                <w:sz w:val="24"/>
              </w:rPr>
              <w:t>с(</w:t>
            </w:r>
            <w:proofErr w:type="gramEnd"/>
            <w:r>
              <w:rPr>
                <w:spacing w:val="-2"/>
                <w:sz w:val="24"/>
              </w:rPr>
              <w:t xml:space="preserve">триметилсилил) </w:t>
            </w:r>
            <w:r>
              <w:rPr>
                <w:spacing w:val="-4"/>
                <w:sz w:val="24"/>
              </w:rPr>
              <w:t>эфир</w:t>
            </w:r>
          </w:p>
        </w:tc>
        <w:tc>
          <w:tcPr>
            <w:tcW w:w="1560" w:type="dxa"/>
          </w:tcPr>
          <w:p w:rsidR="00354AD4" w:rsidRDefault="00D15B59">
            <w:pPr>
              <w:pStyle w:val="TableParagraph"/>
              <w:spacing w:line="270" w:lineRule="exact"/>
              <w:ind w:left="42" w:right="34"/>
              <w:jc w:val="center"/>
              <w:rPr>
                <w:sz w:val="24"/>
              </w:rPr>
            </w:pPr>
            <w:r>
              <w:rPr>
                <w:spacing w:val="-2"/>
                <w:sz w:val="24"/>
              </w:rPr>
              <w:t>C</w:t>
            </w:r>
            <w:r w:rsidRPr="00006E96">
              <w:rPr>
                <w:spacing w:val="-2"/>
                <w:sz w:val="24"/>
                <w:vertAlign w:val="subscript"/>
              </w:rPr>
              <w:t>36</w:t>
            </w:r>
            <w:r>
              <w:rPr>
                <w:spacing w:val="-2"/>
                <w:sz w:val="24"/>
              </w:rPr>
              <w:t>H</w:t>
            </w:r>
            <w:r w:rsidRPr="00006E96">
              <w:rPr>
                <w:spacing w:val="-2"/>
                <w:sz w:val="24"/>
                <w:vertAlign w:val="subscript"/>
              </w:rPr>
              <w:t>86</w:t>
            </w:r>
            <w:r>
              <w:rPr>
                <w:spacing w:val="-2"/>
                <w:sz w:val="24"/>
              </w:rPr>
              <w:t>O</w:t>
            </w:r>
            <w:r w:rsidRPr="00006E96">
              <w:rPr>
                <w:spacing w:val="-2"/>
                <w:sz w:val="24"/>
                <w:vertAlign w:val="subscript"/>
              </w:rPr>
              <w:t>11</w:t>
            </w:r>
          </w:p>
          <w:p w:rsidR="00354AD4" w:rsidRDefault="00354AD4">
            <w:pPr>
              <w:pStyle w:val="TableParagraph"/>
              <w:ind w:left="42" w:right="32"/>
              <w:jc w:val="center"/>
              <w:rPr>
                <w:sz w:val="24"/>
              </w:rPr>
            </w:pPr>
          </w:p>
        </w:tc>
        <w:tc>
          <w:tcPr>
            <w:tcW w:w="1418" w:type="dxa"/>
          </w:tcPr>
          <w:p w:rsidR="00354AD4" w:rsidRDefault="00D15B59">
            <w:pPr>
              <w:pStyle w:val="TableParagraph"/>
              <w:spacing w:line="270" w:lineRule="exact"/>
              <w:ind w:left="10"/>
              <w:jc w:val="center"/>
              <w:rPr>
                <w:sz w:val="24"/>
              </w:rPr>
            </w:pPr>
            <w:r>
              <w:rPr>
                <w:spacing w:val="-5"/>
                <w:sz w:val="24"/>
              </w:rPr>
              <w:t>918</w:t>
            </w:r>
          </w:p>
        </w:tc>
        <w:tc>
          <w:tcPr>
            <w:tcW w:w="1301" w:type="dxa"/>
          </w:tcPr>
          <w:p w:rsidR="00354AD4" w:rsidRDefault="00D15B59">
            <w:pPr>
              <w:pStyle w:val="TableParagraph"/>
              <w:spacing w:line="270" w:lineRule="exact"/>
              <w:ind w:left="67" w:right="57"/>
              <w:jc w:val="center"/>
              <w:rPr>
                <w:sz w:val="24"/>
              </w:rPr>
            </w:pPr>
            <w:r>
              <w:rPr>
                <w:spacing w:val="-5"/>
                <w:sz w:val="24"/>
              </w:rPr>
              <w:t>1,3</w:t>
            </w:r>
          </w:p>
        </w:tc>
      </w:tr>
      <w:tr w:rsidR="00354AD4" w:rsidTr="00CD6A2F">
        <w:trPr>
          <w:trHeight w:val="412"/>
        </w:trPr>
        <w:tc>
          <w:tcPr>
            <w:tcW w:w="1526" w:type="dxa"/>
          </w:tcPr>
          <w:p w:rsidR="00354AD4" w:rsidRDefault="00D15B59">
            <w:pPr>
              <w:pStyle w:val="TableParagraph"/>
              <w:spacing w:line="270" w:lineRule="exact"/>
              <w:ind w:left="107"/>
              <w:rPr>
                <w:sz w:val="24"/>
              </w:rPr>
            </w:pPr>
            <w:r>
              <w:rPr>
                <w:spacing w:val="-2"/>
                <w:sz w:val="24"/>
              </w:rPr>
              <w:t>58.11</w:t>
            </w:r>
          </w:p>
        </w:tc>
        <w:tc>
          <w:tcPr>
            <w:tcW w:w="3826" w:type="dxa"/>
          </w:tcPr>
          <w:p w:rsidR="00354AD4" w:rsidRDefault="00D15B59">
            <w:pPr>
              <w:pStyle w:val="TableParagraph"/>
              <w:spacing w:line="268" w:lineRule="exact"/>
              <w:ind w:left="108"/>
              <w:rPr>
                <w:sz w:val="24"/>
              </w:rPr>
            </w:pPr>
            <w:r>
              <w:rPr>
                <w:spacing w:val="-2"/>
                <w:sz w:val="24"/>
              </w:rPr>
              <w:t>Моно(2-этилгексил</w:t>
            </w:r>
            <w:proofErr w:type="gramStart"/>
            <w:r>
              <w:rPr>
                <w:spacing w:val="-2"/>
                <w:sz w:val="24"/>
              </w:rPr>
              <w:t>)ф</w:t>
            </w:r>
            <w:proofErr w:type="gramEnd"/>
            <w:r>
              <w:rPr>
                <w:spacing w:val="-2"/>
                <w:sz w:val="24"/>
              </w:rPr>
              <w:t>талат</w:t>
            </w:r>
          </w:p>
        </w:tc>
        <w:tc>
          <w:tcPr>
            <w:tcW w:w="1560" w:type="dxa"/>
          </w:tcPr>
          <w:p w:rsidR="00354AD4" w:rsidRDefault="00D15B59">
            <w:pPr>
              <w:pStyle w:val="TableParagraph"/>
              <w:spacing w:line="268" w:lineRule="exact"/>
              <w:ind w:left="42" w:right="34"/>
              <w:jc w:val="center"/>
              <w:rPr>
                <w:sz w:val="24"/>
              </w:rPr>
            </w:pPr>
            <w:r>
              <w:rPr>
                <w:spacing w:val="-2"/>
                <w:sz w:val="24"/>
              </w:rPr>
              <w:t>C</w:t>
            </w:r>
            <w:r w:rsidRPr="00006E96">
              <w:rPr>
                <w:spacing w:val="-2"/>
                <w:sz w:val="24"/>
                <w:vertAlign w:val="subscript"/>
              </w:rPr>
              <w:t>16</w:t>
            </w:r>
            <w:r>
              <w:rPr>
                <w:spacing w:val="-2"/>
                <w:sz w:val="24"/>
              </w:rPr>
              <w:t>H</w:t>
            </w:r>
            <w:r w:rsidRPr="00006E96">
              <w:rPr>
                <w:spacing w:val="-2"/>
                <w:sz w:val="24"/>
                <w:vertAlign w:val="subscript"/>
              </w:rPr>
              <w:t>22</w:t>
            </w:r>
            <w:r>
              <w:rPr>
                <w:spacing w:val="-2"/>
                <w:sz w:val="24"/>
              </w:rPr>
              <w:t>O</w:t>
            </w:r>
            <w:r w:rsidRPr="00006E96">
              <w:rPr>
                <w:spacing w:val="-2"/>
                <w:sz w:val="24"/>
                <w:vertAlign w:val="subscript"/>
              </w:rPr>
              <w:t>4</w:t>
            </w:r>
          </w:p>
        </w:tc>
        <w:tc>
          <w:tcPr>
            <w:tcW w:w="1418" w:type="dxa"/>
          </w:tcPr>
          <w:p w:rsidR="00354AD4" w:rsidRDefault="00D15B59">
            <w:pPr>
              <w:pStyle w:val="TableParagraph"/>
              <w:spacing w:line="268" w:lineRule="exact"/>
              <w:ind w:left="10"/>
              <w:jc w:val="center"/>
              <w:rPr>
                <w:sz w:val="24"/>
              </w:rPr>
            </w:pPr>
            <w:r>
              <w:rPr>
                <w:spacing w:val="-5"/>
                <w:sz w:val="24"/>
              </w:rPr>
              <w:t>278</w:t>
            </w:r>
          </w:p>
        </w:tc>
        <w:tc>
          <w:tcPr>
            <w:tcW w:w="1301" w:type="dxa"/>
          </w:tcPr>
          <w:p w:rsidR="00354AD4" w:rsidRDefault="00D15B59">
            <w:pPr>
              <w:pStyle w:val="TableParagraph"/>
              <w:spacing w:line="268" w:lineRule="exact"/>
              <w:ind w:left="67" w:right="57"/>
              <w:jc w:val="center"/>
              <w:rPr>
                <w:sz w:val="24"/>
              </w:rPr>
            </w:pPr>
            <w:r>
              <w:rPr>
                <w:spacing w:val="-5"/>
                <w:sz w:val="24"/>
              </w:rPr>
              <w:t>1,1</w:t>
            </w:r>
          </w:p>
        </w:tc>
      </w:tr>
      <w:tr w:rsidR="00354AD4" w:rsidTr="00CD6A2F">
        <w:trPr>
          <w:trHeight w:val="551"/>
        </w:trPr>
        <w:tc>
          <w:tcPr>
            <w:tcW w:w="1526" w:type="dxa"/>
          </w:tcPr>
          <w:p w:rsidR="00354AD4" w:rsidRDefault="00D15B59">
            <w:pPr>
              <w:pStyle w:val="TableParagraph"/>
              <w:spacing w:line="270" w:lineRule="exact"/>
              <w:ind w:left="107"/>
              <w:rPr>
                <w:sz w:val="24"/>
              </w:rPr>
            </w:pPr>
            <w:r>
              <w:rPr>
                <w:spacing w:val="-2"/>
                <w:sz w:val="24"/>
              </w:rPr>
              <w:t>59.66</w:t>
            </w:r>
          </w:p>
        </w:tc>
        <w:tc>
          <w:tcPr>
            <w:tcW w:w="3826" w:type="dxa"/>
          </w:tcPr>
          <w:p w:rsidR="00354AD4" w:rsidRDefault="00D15B59">
            <w:pPr>
              <w:pStyle w:val="TableParagraph"/>
              <w:spacing w:line="268" w:lineRule="exact"/>
              <w:ind w:left="108"/>
              <w:rPr>
                <w:sz w:val="24"/>
              </w:rPr>
            </w:pPr>
            <w:r>
              <w:rPr>
                <w:sz w:val="24"/>
              </w:rPr>
              <w:t>1-монопальмитин,</w:t>
            </w:r>
            <w:r>
              <w:rPr>
                <w:spacing w:val="-9"/>
                <w:sz w:val="24"/>
              </w:rPr>
              <w:t xml:space="preserve"> </w:t>
            </w:r>
            <w:r>
              <w:rPr>
                <w:spacing w:val="-2"/>
                <w:sz w:val="24"/>
              </w:rPr>
              <w:t>производное</w:t>
            </w:r>
          </w:p>
        </w:tc>
        <w:tc>
          <w:tcPr>
            <w:tcW w:w="1560" w:type="dxa"/>
          </w:tcPr>
          <w:p w:rsidR="00354AD4" w:rsidRPr="00006E96" w:rsidRDefault="00006E96" w:rsidP="00006E96">
            <w:pPr>
              <w:pStyle w:val="TableParagraph"/>
              <w:spacing w:line="268" w:lineRule="exact"/>
              <w:ind w:left="42" w:right="1"/>
              <w:jc w:val="center"/>
              <w:rPr>
                <w:sz w:val="24"/>
                <w:lang w:val="kk-KZ"/>
              </w:rPr>
            </w:pPr>
            <w:r>
              <w:rPr>
                <w:spacing w:val="-2"/>
                <w:sz w:val="24"/>
              </w:rPr>
              <w:t>C</w:t>
            </w:r>
            <w:r w:rsidRPr="00006E96">
              <w:rPr>
                <w:spacing w:val="-2"/>
                <w:sz w:val="24"/>
                <w:vertAlign w:val="subscript"/>
              </w:rPr>
              <w:t>25</w:t>
            </w:r>
            <w:r>
              <w:rPr>
                <w:spacing w:val="-2"/>
                <w:sz w:val="24"/>
              </w:rPr>
              <w:t>H</w:t>
            </w:r>
            <w:r w:rsidRPr="00006E96">
              <w:rPr>
                <w:spacing w:val="-2"/>
                <w:sz w:val="24"/>
                <w:vertAlign w:val="subscript"/>
              </w:rPr>
              <w:t>54</w:t>
            </w:r>
            <w:r>
              <w:rPr>
                <w:spacing w:val="-2"/>
                <w:sz w:val="24"/>
              </w:rPr>
              <w:t>O</w:t>
            </w:r>
            <w:r w:rsidRPr="00006E96">
              <w:rPr>
                <w:spacing w:val="-2"/>
                <w:sz w:val="24"/>
                <w:vertAlign w:val="subscript"/>
              </w:rPr>
              <w:t>4</w:t>
            </w:r>
          </w:p>
        </w:tc>
        <w:tc>
          <w:tcPr>
            <w:tcW w:w="1418" w:type="dxa"/>
          </w:tcPr>
          <w:p w:rsidR="00354AD4" w:rsidRDefault="00D15B59">
            <w:pPr>
              <w:pStyle w:val="TableParagraph"/>
              <w:spacing w:line="268" w:lineRule="exact"/>
              <w:ind w:left="10"/>
              <w:jc w:val="center"/>
              <w:rPr>
                <w:sz w:val="24"/>
              </w:rPr>
            </w:pPr>
            <w:r>
              <w:rPr>
                <w:spacing w:val="-5"/>
                <w:sz w:val="24"/>
              </w:rPr>
              <w:t>474</w:t>
            </w:r>
          </w:p>
        </w:tc>
        <w:tc>
          <w:tcPr>
            <w:tcW w:w="1301" w:type="dxa"/>
          </w:tcPr>
          <w:p w:rsidR="00354AD4" w:rsidRDefault="00D15B59">
            <w:pPr>
              <w:pStyle w:val="TableParagraph"/>
              <w:spacing w:line="268" w:lineRule="exact"/>
              <w:ind w:left="67" w:right="57"/>
              <w:jc w:val="center"/>
              <w:rPr>
                <w:sz w:val="24"/>
              </w:rPr>
            </w:pPr>
            <w:r>
              <w:rPr>
                <w:spacing w:val="-5"/>
                <w:sz w:val="24"/>
              </w:rPr>
              <w:t>1,5</w:t>
            </w:r>
          </w:p>
        </w:tc>
      </w:tr>
      <w:tr w:rsidR="00354AD4" w:rsidTr="00CD6A2F">
        <w:trPr>
          <w:trHeight w:val="829"/>
        </w:trPr>
        <w:tc>
          <w:tcPr>
            <w:tcW w:w="1526" w:type="dxa"/>
          </w:tcPr>
          <w:p w:rsidR="00354AD4" w:rsidRDefault="00D15B59">
            <w:pPr>
              <w:pStyle w:val="TableParagraph"/>
              <w:spacing w:line="273" w:lineRule="exact"/>
              <w:ind w:left="107"/>
              <w:rPr>
                <w:sz w:val="24"/>
              </w:rPr>
            </w:pPr>
            <w:r>
              <w:rPr>
                <w:spacing w:val="-2"/>
                <w:sz w:val="24"/>
              </w:rPr>
              <w:t>60.43</w:t>
            </w:r>
          </w:p>
        </w:tc>
        <w:tc>
          <w:tcPr>
            <w:tcW w:w="3826" w:type="dxa"/>
          </w:tcPr>
          <w:p w:rsidR="00354AD4" w:rsidRDefault="00D15B59">
            <w:pPr>
              <w:pStyle w:val="TableParagraph"/>
              <w:spacing w:line="270" w:lineRule="exact"/>
              <w:ind w:left="108"/>
              <w:rPr>
                <w:sz w:val="24"/>
              </w:rPr>
            </w:pPr>
            <w:r>
              <w:rPr>
                <w:spacing w:val="-2"/>
                <w:sz w:val="24"/>
              </w:rPr>
              <w:t>9,10-Антрацендион,</w:t>
            </w:r>
          </w:p>
          <w:p w:rsidR="00354AD4" w:rsidRDefault="00D15B59">
            <w:pPr>
              <w:pStyle w:val="TableParagraph"/>
              <w:spacing w:line="270" w:lineRule="atLeast"/>
              <w:ind w:left="108" w:right="740"/>
              <w:rPr>
                <w:sz w:val="24"/>
              </w:rPr>
            </w:pPr>
            <w:r>
              <w:rPr>
                <w:spacing w:val="-2"/>
                <w:sz w:val="24"/>
              </w:rPr>
              <w:t>1,8-дигидрокси-3-метокси-6- метил-</w:t>
            </w:r>
          </w:p>
        </w:tc>
        <w:tc>
          <w:tcPr>
            <w:tcW w:w="1560" w:type="dxa"/>
          </w:tcPr>
          <w:p w:rsidR="00354AD4" w:rsidRDefault="00D15B59">
            <w:pPr>
              <w:pStyle w:val="TableParagraph"/>
              <w:spacing w:line="270" w:lineRule="exact"/>
              <w:ind w:left="42"/>
              <w:jc w:val="center"/>
              <w:rPr>
                <w:sz w:val="24"/>
              </w:rPr>
            </w:pPr>
            <w:r>
              <w:rPr>
                <w:spacing w:val="-2"/>
                <w:sz w:val="24"/>
              </w:rPr>
              <w:t>C</w:t>
            </w:r>
            <w:r w:rsidRPr="00675C75">
              <w:rPr>
                <w:spacing w:val="-2"/>
                <w:sz w:val="24"/>
                <w:vertAlign w:val="subscript"/>
              </w:rPr>
              <w:t>16</w:t>
            </w:r>
            <w:r>
              <w:rPr>
                <w:spacing w:val="-2"/>
                <w:sz w:val="24"/>
              </w:rPr>
              <w:t>H</w:t>
            </w:r>
            <w:r w:rsidRPr="00675C75">
              <w:rPr>
                <w:spacing w:val="-2"/>
                <w:sz w:val="24"/>
                <w:vertAlign w:val="subscript"/>
              </w:rPr>
              <w:t>12</w:t>
            </w:r>
            <w:r>
              <w:rPr>
                <w:spacing w:val="-2"/>
                <w:sz w:val="24"/>
              </w:rPr>
              <w:t>O</w:t>
            </w:r>
            <w:r w:rsidRPr="00675C75">
              <w:rPr>
                <w:spacing w:val="-2"/>
                <w:sz w:val="24"/>
                <w:vertAlign w:val="subscript"/>
              </w:rPr>
              <w:t>5</w:t>
            </w:r>
          </w:p>
        </w:tc>
        <w:tc>
          <w:tcPr>
            <w:tcW w:w="1418" w:type="dxa"/>
          </w:tcPr>
          <w:p w:rsidR="00354AD4" w:rsidRDefault="00D15B59">
            <w:pPr>
              <w:pStyle w:val="TableParagraph"/>
              <w:spacing w:line="270" w:lineRule="exact"/>
              <w:ind w:left="10"/>
              <w:jc w:val="center"/>
              <w:rPr>
                <w:sz w:val="24"/>
              </w:rPr>
            </w:pPr>
            <w:r>
              <w:rPr>
                <w:spacing w:val="-5"/>
                <w:sz w:val="24"/>
              </w:rPr>
              <w:t>284</w:t>
            </w:r>
          </w:p>
        </w:tc>
        <w:tc>
          <w:tcPr>
            <w:tcW w:w="1301" w:type="dxa"/>
          </w:tcPr>
          <w:p w:rsidR="00354AD4" w:rsidRDefault="00D15B59">
            <w:pPr>
              <w:pStyle w:val="TableParagraph"/>
              <w:spacing w:line="270" w:lineRule="exact"/>
              <w:ind w:left="67" w:right="57"/>
              <w:jc w:val="center"/>
              <w:rPr>
                <w:sz w:val="24"/>
              </w:rPr>
            </w:pPr>
            <w:r>
              <w:rPr>
                <w:spacing w:val="-5"/>
                <w:sz w:val="24"/>
              </w:rPr>
              <w:t>1,1</w:t>
            </w:r>
          </w:p>
        </w:tc>
      </w:tr>
      <w:tr w:rsidR="00354AD4" w:rsidTr="00CD6A2F">
        <w:trPr>
          <w:trHeight w:val="552"/>
        </w:trPr>
        <w:tc>
          <w:tcPr>
            <w:tcW w:w="1526" w:type="dxa"/>
          </w:tcPr>
          <w:p w:rsidR="00354AD4" w:rsidRDefault="00D15B59">
            <w:pPr>
              <w:pStyle w:val="TableParagraph"/>
              <w:spacing w:line="270" w:lineRule="exact"/>
              <w:ind w:left="107"/>
              <w:rPr>
                <w:sz w:val="24"/>
              </w:rPr>
            </w:pPr>
            <w:r>
              <w:rPr>
                <w:spacing w:val="-2"/>
                <w:sz w:val="24"/>
              </w:rPr>
              <w:t>62.31</w:t>
            </w:r>
          </w:p>
        </w:tc>
        <w:tc>
          <w:tcPr>
            <w:tcW w:w="3826" w:type="dxa"/>
          </w:tcPr>
          <w:p w:rsidR="00354AD4" w:rsidRDefault="00D15B59">
            <w:pPr>
              <w:pStyle w:val="TableParagraph"/>
              <w:spacing w:line="268" w:lineRule="exact"/>
              <w:ind w:left="108"/>
              <w:rPr>
                <w:sz w:val="24"/>
              </w:rPr>
            </w:pPr>
            <w:r>
              <w:rPr>
                <w:spacing w:val="-2"/>
                <w:sz w:val="24"/>
              </w:rPr>
              <w:t>Подокарпа-1,8,11,13-тетраен-3-</w:t>
            </w:r>
            <w:r>
              <w:rPr>
                <w:spacing w:val="-5"/>
                <w:sz w:val="24"/>
              </w:rPr>
              <w:t>он,</w:t>
            </w:r>
          </w:p>
          <w:p w:rsidR="00354AD4" w:rsidRDefault="00D15B59">
            <w:pPr>
              <w:pStyle w:val="TableParagraph"/>
              <w:spacing w:line="264" w:lineRule="exact"/>
              <w:ind w:left="108"/>
              <w:rPr>
                <w:sz w:val="24"/>
              </w:rPr>
            </w:pPr>
            <w:r>
              <w:rPr>
                <w:spacing w:val="-2"/>
                <w:sz w:val="24"/>
              </w:rPr>
              <w:t>14-изопропил-1,13-диметокси</w:t>
            </w:r>
          </w:p>
        </w:tc>
        <w:tc>
          <w:tcPr>
            <w:tcW w:w="1560" w:type="dxa"/>
          </w:tcPr>
          <w:p w:rsidR="00354AD4" w:rsidRDefault="00D15B59">
            <w:pPr>
              <w:pStyle w:val="TableParagraph"/>
              <w:spacing w:line="268" w:lineRule="exact"/>
              <w:ind w:left="42"/>
              <w:jc w:val="center"/>
              <w:rPr>
                <w:sz w:val="24"/>
              </w:rPr>
            </w:pPr>
            <w:r>
              <w:rPr>
                <w:spacing w:val="-2"/>
                <w:sz w:val="24"/>
              </w:rPr>
              <w:t>C</w:t>
            </w:r>
            <w:r w:rsidRPr="00675C75">
              <w:rPr>
                <w:spacing w:val="-2"/>
                <w:sz w:val="24"/>
                <w:vertAlign w:val="subscript"/>
              </w:rPr>
              <w:t>22</w:t>
            </w:r>
            <w:r>
              <w:rPr>
                <w:spacing w:val="-2"/>
                <w:sz w:val="24"/>
              </w:rPr>
              <w:t>H</w:t>
            </w:r>
            <w:r w:rsidRPr="00675C75">
              <w:rPr>
                <w:spacing w:val="-2"/>
                <w:sz w:val="24"/>
                <w:vertAlign w:val="subscript"/>
              </w:rPr>
              <w:t>30</w:t>
            </w:r>
            <w:r>
              <w:rPr>
                <w:spacing w:val="-2"/>
                <w:sz w:val="24"/>
              </w:rPr>
              <w:t>O</w:t>
            </w:r>
            <w:r w:rsidRPr="00675C75">
              <w:rPr>
                <w:spacing w:val="-2"/>
                <w:sz w:val="24"/>
                <w:vertAlign w:val="subscript"/>
              </w:rPr>
              <w:t>3</w:t>
            </w:r>
          </w:p>
        </w:tc>
        <w:tc>
          <w:tcPr>
            <w:tcW w:w="1418" w:type="dxa"/>
          </w:tcPr>
          <w:p w:rsidR="00354AD4" w:rsidRDefault="00D15B59">
            <w:pPr>
              <w:pStyle w:val="TableParagraph"/>
              <w:spacing w:line="268" w:lineRule="exact"/>
              <w:ind w:left="10"/>
              <w:jc w:val="center"/>
              <w:rPr>
                <w:sz w:val="24"/>
              </w:rPr>
            </w:pPr>
            <w:r>
              <w:rPr>
                <w:spacing w:val="-5"/>
                <w:sz w:val="24"/>
              </w:rPr>
              <w:t>342</w:t>
            </w:r>
          </w:p>
        </w:tc>
        <w:tc>
          <w:tcPr>
            <w:tcW w:w="1301" w:type="dxa"/>
          </w:tcPr>
          <w:p w:rsidR="00354AD4" w:rsidRDefault="00D15B59">
            <w:pPr>
              <w:pStyle w:val="TableParagraph"/>
              <w:spacing w:line="268" w:lineRule="exact"/>
              <w:ind w:left="67" w:right="57"/>
              <w:jc w:val="center"/>
              <w:rPr>
                <w:sz w:val="24"/>
              </w:rPr>
            </w:pPr>
            <w:r>
              <w:rPr>
                <w:spacing w:val="-4"/>
                <w:sz w:val="24"/>
              </w:rPr>
              <w:t>0,36</w:t>
            </w:r>
          </w:p>
        </w:tc>
      </w:tr>
      <w:tr w:rsidR="00354AD4" w:rsidTr="00CD6A2F">
        <w:trPr>
          <w:trHeight w:val="551"/>
        </w:trPr>
        <w:tc>
          <w:tcPr>
            <w:tcW w:w="1526" w:type="dxa"/>
          </w:tcPr>
          <w:p w:rsidR="00354AD4" w:rsidRDefault="00D15B59">
            <w:pPr>
              <w:pStyle w:val="TableParagraph"/>
              <w:spacing w:line="270" w:lineRule="exact"/>
              <w:ind w:left="107"/>
              <w:rPr>
                <w:sz w:val="24"/>
              </w:rPr>
            </w:pPr>
            <w:r>
              <w:rPr>
                <w:spacing w:val="-2"/>
                <w:sz w:val="24"/>
              </w:rPr>
              <w:t>64.82</w:t>
            </w:r>
          </w:p>
        </w:tc>
        <w:tc>
          <w:tcPr>
            <w:tcW w:w="3826" w:type="dxa"/>
          </w:tcPr>
          <w:p w:rsidR="00354AD4" w:rsidRDefault="00D15B59">
            <w:pPr>
              <w:pStyle w:val="TableParagraph"/>
              <w:spacing w:line="268" w:lineRule="exact"/>
              <w:ind w:left="108"/>
              <w:rPr>
                <w:sz w:val="24"/>
              </w:rPr>
            </w:pPr>
            <w:r>
              <w:rPr>
                <w:spacing w:val="-2"/>
                <w:sz w:val="24"/>
              </w:rPr>
              <w:t>1-моноолеоилглицерин,</w:t>
            </w:r>
          </w:p>
          <w:p w:rsidR="00354AD4" w:rsidRDefault="00D15B59">
            <w:pPr>
              <w:pStyle w:val="TableParagraph"/>
              <w:spacing w:line="264" w:lineRule="exact"/>
              <w:ind w:left="108"/>
              <w:rPr>
                <w:sz w:val="24"/>
              </w:rPr>
            </w:pPr>
            <w:r>
              <w:rPr>
                <w:spacing w:val="-2"/>
                <w:sz w:val="24"/>
              </w:rPr>
              <w:t>производное</w:t>
            </w:r>
          </w:p>
        </w:tc>
        <w:tc>
          <w:tcPr>
            <w:tcW w:w="1560" w:type="dxa"/>
          </w:tcPr>
          <w:p w:rsidR="00354AD4" w:rsidRPr="00675C75" w:rsidRDefault="00D15B59" w:rsidP="00675C75">
            <w:pPr>
              <w:pStyle w:val="TableParagraph"/>
              <w:spacing w:line="268" w:lineRule="exact"/>
              <w:ind w:left="42" w:right="1"/>
              <w:jc w:val="center"/>
              <w:rPr>
                <w:sz w:val="24"/>
                <w:lang w:val="kk-KZ"/>
              </w:rPr>
            </w:pPr>
            <w:r>
              <w:rPr>
                <w:spacing w:val="-2"/>
                <w:sz w:val="24"/>
              </w:rPr>
              <w:t>C</w:t>
            </w:r>
            <w:r w:rsidRPr="00675C75">
              <w:rPr>
                <w:spacing w:val="-2"/>
                <w:sz w:val="24"/>
                <w:vertAlign w:val="subscript"/>
              </w:rPr>
              <w:t>27</w:t>
            </w:r>
            <w:r>
              <w:rPr>
                <w:spacing w:val="-2"/>
                <w:sz w:val="24"/>
              </w:rPr>
              <w:t>H</w:t>
            </w:r>
            <w:r w:rsidRPr="00675C75">
              <w:rPr>
                <w:spacing w:val="-2"/>
                <w:sz w:val="24"/>
                <w:vertAlign w:val="subscript"/>
              </w:rPr>
              <w:t>56</w:t>
            </w:r>
            <w:r w:rsidR="00675C75">
              <w:rPr>
                <w:spacing w:val="-2"/>
                <w:sz w:val="24"/>
              </w:rPr>
              <w:t>O</w:t>
            </w:r>
            <w:r w:rsidR="00675C75" w:rsidRPr="00675C75">
              <w:rPr>
                <w:spacing w:val="-2"/>
                <w:sz w:val="24"/>
                <w:vertAlign w:val="subscript"/>
              </w:rPr>
              <w:t>4</w:t>
            </w:r>
          </w:p>
        </w:tc>
        <w:tc>
          <w:tcPr>
            <w:tcW w:w="1418" w:type="dxa"/>
          </w:tcPr>
          <w:p w:rsidR="00354AD4" w:rsidRDefault="00D15B59">
            <w:pPr>
              <w:pStyle w:val="TableParagraph"/>
              <w:spacing w:line="268" w:lineRule="exact"/>
              <w:ind w:left="10"/>
              <w:jc w:val="center"/>
              <w:rPr>
                <w:sz w:val="24"/>
              </w:rPr>
            </w:pPr>
            <w:r>
              <w:rPr>
                <w:spacing w:val="-5"/>
                <w:sz w:val="24"/>
              </w:rPr>
              <w:t>500</w:t>
            </w:r>
          </w:p>
        </w:tc>
        <w:tc>
          <w:tcPr>
            <w:tcW w:w="1301" w:type="dxa"/>
          </w:tcPr>
          <w:p w:rsidR="00354AD4" w:rsidRDefault="00D15B59">
            <w:pPr>
              <w:pStyle w:val="TableParagraph"/>
              <w:spacing w:line="268" w:lineRule="exact"/>
              <w:ind w:left="67" w:right="57"/>
              <w:jc w:val="center"/>
              <w:rPr>
                <w:sz w:val="24"/>
              </w:rPr>
            </w:pPr>
            <w:r>
              <w:rPr>
                <w:spacing w:val="-4"/>
                <w:sz w:val="24"/>
              </w:rPr>
              <w:t>0,75</w:t>
            </w:r>
          </w:p>
        </w:tc>
      </w:tr>
      <w:tr w:rsidR="00354AD4" w:rsidTr="00CD6A2F">
        <w:trPr>
          <w:trHeight w:val="1103"/>
        </w:trPr>
        <w:tc>
          <w:tcPr>
            <w:tcW w:w="1526" w:type="dxa"/>
          </w:tcPr>
          <w:p w:rsidR="00354AD4" w:rsidRDefault="00D15B59">
            <w:pPr>
              <w:pStyle w:val="TableParagraph"/>
              <w:spacing w:line="270" w:lineRule="exact"/>
              <w:ind w:left="107"/>
              <w:rPr>
                <w:sz w:val="24"/>
              </w:rPr>
            </w:pPr>
            <w:r>
              <w:rPr>
                <w:spacing w:val="-2"/>
                <w:sz w:val="24"/>
              </w:rPr>
              <w:t>65.18</w:t>
            </w:r>
          </w:p>
        </w:tc>
        <w:tc>
          <w:tcPr>
            <w:tcW w:w="3826" w:type="dxa"/>
          </w:tcPr>
          <w:p w:rsidR="00354AD4" w:rsidRDefault="00D15B59">
            <w:pPr>
              <w:pStyle w:val="TableParagraph"/>
              <w:ind w:left="108" w:right="1285"/>
              <w:rPr>
                <w:sz w:val="24"/>
              </w:rPr>
            </w:pPr>
            <w:proofErr w:type="gramStart"/>
            <w:r>
              <w:rPr>
                <w:spacing w:val="-2"/>
                <w:sz w:val="24"/>
              </w:rPr>
              <w:t>2,4-имидазолидиндион, 5-[3,4-</w:t>
            </w:r>
            <w:proofErr w:type="gramEnd"/>
          </w:p>
          <w:p w:rsidR="00354AD4" w:rsidRDefault="00D15B59">
            <w:pPr>
              <w:pStyle w:val="TableParagraph"/>
              <w:spacing w:line="270" w:lineRule="atLeast"/>
              <w:ind w:left="108" w:right="185"/>
              <w:rPr>
                <w:sz w:val="24"/>
              </w:rPr>
            </w:pPr>
            <w:r>
              <w:rPr>
                <w:spacing w:val="-2"/>
                <w:sz w:val="24"/>
              </w:rPr>
              <w:t>би</w:t>
            </w:r>
            <w:proofErr w:type="gramStart"/>
            <w:r>
              <w:rPr>
                <w:spacing w:val="-2"/>
                <w:sz w:val="24"/>
              </w:rPr>
              <w:t>с[</w:t>
            </w:r>
            <w:proofErr w:type="gramEnd"/>
            <w:r>
              <w:rPr>
                <w:spacing w:val="-2"/>
                <w:sz w:val="24"/>
              </w:rPr>
              <w:t>(триметилсилил)окси]фенил]- 3-метил-5-фенил-1</w:t>
            </w:r>
          </w:p>
        </w:tc>
        <w:tc>
          <w:tcPr>
            <w:tcW w:w="1560" w:type="dxa"/>
          </w:tcPr>
          <w:p w:rsidR="00354AD4" w:rsidRPr="00675C75" w:rsidRDefault="00D15B59">
            <w:pPr>
              <w:pStyle w:val="TableParagraph"/>
              <w:ind w:left="559" w:hanging="404"/>
              <w:rPr>
                <w:sz w:val="24"/>
                <w:lang w:val="kk-KZ"/>
              </w:rPr>
            </w:pPr>
            <w:r>
              <w:rPr>
                <w:spacing w:val="-2"/>
                <w:sz w:val="24"/>
              </w:rPr>
              <w:t>C</w:t>
            </w:r>
            <w:r w:rsidRPr="0032700E">
              <w:rPr>
                <w:spacing w:val="-2"/>
                <w:sz w:val="24"/>
                <w:vertAlign w:val="subscript"/>
              </w:rPr>
              <w:t>25</w:t>
            </w:r>
            <w:r>
              <w:rPr>
                <w:spacing w:val="-2"/>
                <w:sz w:val="24"/>
              </w:rPr>
              <w:t>H</w:t>
            </w:r>
            <w:r w:rsidRPr="0032700E">
              <w:rPr>
                <w:spacing w:val="-2"/>
                <w:sz w:val="24"/>
                <w:vertAlign w:val="subscript"/>
              </w:rPr>
              <w:t>40</w:t>
            </w:r>
            <w:r>
              <w:rPr>
                <w:spacing w:val="-2"/>
                <w:sz w:val="24"/>
              </w:rPr>
              <w:t>N</w:t>
            </w:r>
            <w:r w:rsidRPr="0032700E">
              <w:rPr>
                <w:spacing w:val="-2"/>
                <w:sz w:val="24"/>
                <w:vertAlign w:val="subscript"/>
              </w:rPr>
              <w:t>2</w:t>
            </w:r>
            <w:r w:rsidR="0032700E">
              <w:rPr>
                <w:spacing w:val="-2"/>
                <w:sz w:val="24"/>
              </w:rPr>
              <w:t>O</w:t>
            </w:r>
            <w:r w:rsidR="00675C75" w:rsidRPr="0032700E">
              <w:rPr>
                <w:spacing w:val="-4"/>
                <w:sz w:val="24"/>
                <w:vertAlign w:val="subscript"/>
              </w:rPr>
              <w:t>4</w:t>
            </w:r>
          </w:p>
        </w:tc>
        <w:tc>
          <w:tcPr>
            <w:tcW w:w="1418" w:type="dxa"/>
          </w:tcPr>
          <w:p w:rsidR="00354AD4" w:rsidRDefault="00D15B59">
            <w:pPr>
              <w:pStyle w:val="TableParagraph"/>
              <w:spacing w:line="268" w:lineRule="exact"/>
              <w:ind w:left="10"/>
              <w:jc w:val="center"/>
              <w:rPr>
                <w:sz w:val="24"/>
              </w:rPr>
            </w:pPr>
            <w:r>
              <w:rPr>
                <w:spacing w:val="-5"/>
                <w:sz w:val="24"/>
              </w:rPr>
              <w:t>516</w:t>
            </w:r>
          </w:p>
        </w:tc>
        <w:tc>
          <w:tcPr>
            <w:tcW w:w="1301" w:type="dxa"/>
          </w:tcPr>
          <w:p w:rsidR="00354AD4" w:rsidRDefault="00D15B59">
            <w:pPr>
              <w:pStyle w:val="TableParagraph"/>
              <w:spacing w:line="268" w:lineRule="exact"/>
              <w:ind w:left="67" w:right="57"/>
              <w:jc w:val="center"/>
              <w:rPr>
                <w:sz w:val="24"/>
              </w:rPr>
            </w:pPr>
            <w:r>
              <w:rPr>
                <w:spacing w:val="-5"/>
                <w:sz w:val="24"/>
              </w:rPr>
              <w:t>0,8</w:t>
            </w:r>
          </w:p>
        </w:tc>
      </w:tr>
      <w:tr w:rsidR="00354AD4" w:rsidTr="00CD6A2F">
        <w:trPr>
          <w:trHeight w:val="827"/>
        </w:trPr>
        <w:tc>
          <w:tcPr>
            <w:tcW w:w="1526" w:type="dxa"/>
          </w:tcPr>
          <w:p w:rsidR="00354AD4" w:rsidRDefault="00D15B59">
            <w:pPr>
              <w:pStyle w:val="TableParagraph"/>
              <w:spacing w:line="270" w:lineRule="exact"/>
              <w:ind w:left="107"/>
              <w:rPr>
                <w:sz w:val="24"/>
              </w:rPr>
            </w:pPr>
            <w:r>
              <w:rPr>
                <w:spacing w:val="-2"/>
                <w:sz w:val="24"/>
              </w:rPr>
              <w:t>67.57</w:t>
            </w:r>
          </w:p>
        </w:tc>
        <w:tc>
          <w:tcPr>
            <w:tcW w:w="3826" w:type="dxa"/>
          </w:tcPr>
          <w:p w:rsidR="00354AD4" w:rsidRDefault="00D15B59">
            <w:pPr>
              <w:pStyle w:val="TableParagraph"/>
              <w:ind w:left="108"/>
              <w:rPr>
                <w:sz w:val="24"/>
              </w:rPr>
            </w:pPr>
            <w:r>
              <w:rPr>
                <w:sz w:val="24"/>
              </w:rPr>
              <w:t>Триптофенолид,</w:t>
            </w:r>
            <w:r>
              <w:rPr>
                <w:spacing w:val="-15"/>
                <w:sz w:val="24"/>
              </w:rPr>
              <w:t xml:space="preserve"> </w:t>
            </w:r>
            <w:r>
              <w:rPr>
                <w:sz w:val="24"/>
              </w:rPr>
              <w:t>тре</w:t>
            </w:r>
            <w:proofErr w:type="gramStart"/>
            <w:r>
              <w:rPr>
                <w:sz w:val="24"/>
              </w:rPr>
              <w:t>т-</w:t>
            </w:r>
            <w:proofErr w:type="gramEnd"/>
            <w:r>
              <w:rPr>
                <w:sz w:val="24"/>
              </w:rPr>
              <w:t xml:space="preserve"> </w:t>
            </w:r>
            <w:r>
              <w:rPr>
                <w:spacing w:val="-2"/>
                <w:sz w:val="24"/>
              </w:rPr>
              <w:t>бутилдиметилсилил</w:t>
            </w:r>
          </w:p>
          <w:p w:rsidR="00354AD4" w:rsidRDefault="00D15B59">
            <w:pPr>
              <w:pStyle w:val="TableParagraph"/>
              <w:spacing w:line="264" w:lineRule="exact"/>
              <w:ind w:left="108"/>
              <w:rPr>
                <w:sz w:val="24"/>
              </w:rPr>
            </w:pPr>
            <w:r>
              <w:rPr>
                <w:spacing w:val="-4"/>
                <w:sz w:val="24"/>
              </w:rPr>
              <w:t>эфир</w:t>
            </w:r>
          </w:p>
        </w:tc>
        <w:tc>
          <w:tcPr>
            <w:tcW w:w="1560" w:type="dxa"/>
          </w:tcPr>
          <w:p w:rsidR="00354AD4" w:rsidRPr="0032700E" w:rsidRDefault="0032700E">
            <w:pPr>
              <w:pStyle w:val="TableParagraph"/>
              <w:spacing w:line="267" w:lineRule="exact"/>
              <w:ind w:left="42" w:right="1"/>
              <w:jc w:val="center"/>
              <w:rPr>
                <w:sz w:val="24"/>
                <w:lang w:val="kk-KZ"/>
              </w:rPr>
            </w:pPr>
            <w:r>
              <w:rPr>
                <w:spacing w:val="-2"/>
                <w:sz w:val="24"/>
              </w:rPr>
              <w:t>C</w:t>
            </w:r>
            <w:r w:rsidRPr="0032700E">
              <w:rPr>
                <w:spacing w:val="-2"/>
                <w:sz w:val="24"/>
                <w:vertAlign w:val="subscript"/>
              </w:rPr>
              <w:t>26</w:t>
            </w:r>
            <w:r>
              <w:rPr>
                <w:spacing w:val="-2"/>
                <w:sz w:val="24"/>
              </w:rPr>
              <w:t>H</w:t>
            </w:r>
            <w:r w:rsidRPr="0032700E">
              <w:rPr>
                <w:spacing w:val="-2"/>
                <w:sz w:val="24"/>
                <w:vertAlign w:val="subscript"/>
              </w:rPr>
              <w:t>38</w:t>
            </w:r>
            <w:r>
              <w:rPr>
                <w:spacing w:val="-2"/>
                <w:sz w:val="24"/>
              </w:rPr>
              <w:t>O</w:t>
            </w:r>
            <w:r w:rsidRPr="0032700E">
              <w:rPr>
                <w:spacing w:val="-2"/>
                <w:sz w:val="24"/>
                <w:vertAlign w:val="subscript"/>
              </w:rPr>
              <w:t>3</w:t>
            </w:r>
          </w:p>
        </w:tc>
        <w:tc>
          <w:tcPr>
            <w:tcW w:w="1418" w:type="dxa"/>
          </w:tcPr>
          <w:p w:rsidR="00354AD4" w:rsidRDefault="00D15B59">
            <w:pPr>
              <w:pStyle w:val="TableParagraph"/>
              <w:spacing w:line="267" w:lineRule="exact"/>
              <w:ind w:left="10"/>
              <w:jc w:val="center"/>
              <w:rPr>
                <w:sz w:val="24"/>
              </w:rPr>
            </w:pPr>
            <w:r>
              <w:rPr>
                <w:spacing w:val="-5"/>
                <w:sz w:val="24"/>
              </w:rPr>
              <w:t>426</w:t>
            </w:r>
          </w:p>
        </w:tc>
        <w:tc>
          <w:tcPr>
            <w:tcW w:w="1301" w:type="dxa"/>
          </w:tcPr>
          <w:p w:rsidR="00354AD4" w:rsidRDefault="00D15B59">
            <w:pPr>
              <w:pStyle w:val="TableParagraph"/>
              <w:spacing w:line="267" w:lineRule="exact"/>
              <w:ind w:left="67" w:right="57"/>
              <w:jc w:val="center"/>
              <w:rPr>
                <w:sz w:val="24"/>
              </w:rPr>
            </w:pPr>
            <w:r>
              <w:rPr>
                <w:spacing w:val="-5"/>
                <w:sz w:val="24"/>
              </w:rPr>
              <w:t>0,5</w:t>
            </w:r>
          </w:p>
        </w:tc>
      </w:tr>
      <w:tr w:rsidR="00354AD4" w:rsidTr="00CD6A2F">
        <w:trPr>
          <w:trHeight w:val="551"/>
        </w:trPr>
        <w:tc>
          <w:tcPr>
            <w:tcW w:w="1526" w:type="dxa"/>
          </w:tcPr>
          <w:p w:rsidR="00354AD4" w:rsidRDefault="00D15B59">
            <w:pPr>
              <w:pStyle w:val="TableParagraph"/>
              <w:spacing w:line="270" w:lineRule="exact"/>
              <w:ind w:left="107"/>
              <w:rPr>
                <w:sz w:val="24"/>
              </w:rPr>
            </w:pPr>
            <w:r>
              <w:rPr>
                <w:spacing w:val="-2"/>
                <w:sz w:val="24"/>
              </w:rPr>
              <w:t>68.67</w:t>
            </w:r>
          </w:p>
        </w:tc>
        <w:tc>
          <w:tcPr>
            <w:tcW w:w="3826" w:type="dxa"/>
          </w:tcPr>
          <w:p w:rsidR="00354AD4" w:rsidRDefault="00D15B59">
            <w:pPr>
              <w:pStyle w:val="TableParagraph"/>
              <w:spacing w:line="268" w:lineRule="exact"/>
              <w:ind w:left="108"/>
              <w:rPr>
                <w:sz w:val="24"/>
              </w:rPr>
            </w:pPr>
            <w:r>
              <w:rPr>
                <w:sz w:val="24"/>
              </w:rPr>
              <w:t>Синапиновая</w:t>
            </w:r>
            <w:r>
              <w:rPr>
                <w:spacing w:val="-5"/>
                <w:sz w:val="24"/>
              </w:rPr>
              <w:t xml:space="preserve"> </w:t>
            </w:r>
            <w:r>
              <w:rPr>
                <w:spacing w:val="-2"/>
                <w:sz w:val="24"/>
              </w:rPr>
              <w:t>кислота,</w:t>
            </w:r>
          </w:p>
          <w:p w:rsidR="00354AD4" w:rsidRDefault="00D15B59">
            <w:pPr>
              <w:pStyle w:val="TableParagraph"/>
              <w:spacing w:line="264" w:lineRule="exact"/>
              <w:ind w:left="108"/>
              <w:rPr>
                <w:sz w:val="24"/>
              </w:rPr>
            </w:pPr>
            <w:r>
              <w:rPr>
                <w:spacing w:val="-2"/>
                <w:sz w:val="24"/>
              </w:rPr>
              <w:t>производное</w:t>
            </w:r>
          </w:p>
        </w:tc>
        <w:tc>
          <w:tcPr>
            <w:tcW w:w="1560" w:type="dxa"/>
          </w:tcPr>
          <w:p w:rsidR="0032700E" w:rsidRDefault="00D15B59" w:rsidP="0032700E">
            <w:pPr>
              <w:pStyle w:val="TableParagraph"/>
              <w:spacing w:line="268" w:lineRule="exact"/>
              <w:ind w:left="42" w:right="1"/>
              <w:jc w:val="center"/>
              <w:rPr>
                <w:sz w:val="24"/>
              </w:rPr>
            </w:pPr>
            <w:r>
              <w:rPr>
                <w:spacing w:val="-2"/>
                <w:sz w:val="24"/>
              </w:rPr>
              <w:t>C</w:t>
            </w:r>
            <w:r w:rsidRPr="0032700E">
              <w:rPr>
                <w:spacing w:val="-2"/>
                <w:sz w:val="24"/>
                <w:vertAlign w:val="subscript"/>
              </w:rPr>
              <w:t>23</w:t>
            </w:r>
            <w:r>
              <w:rPr>
                <w:spacing w:val="-2"/>
                <w:sz w:val="24"/>
              </w:rPr>
              <w:t>H</w:t>
            </w:r>
            <w:r w:rsidRPr="0032700E">
              <w:rPr>
                <w:spacing w:val="-2"/>
                <w:sz w:val="24"/>
                <w:vertAlign w:val="subscript"/>
              </w:rPr>
              <w:t>40</w:t>
            </w:r>
            <w:r>
              <w:rPr>
                <w:spacing w:val="-2"/>
                <w:sz w:val="24"/>
              </w:rPr>
              <w:t>O</w:t>
            </w:r>
            <w:r w:rsidRPr="0032700E">
              <w:rPr>
                <w:spacing w:val="-2"/>
                <w:sz w:val="24"/>
                <w:vertAlign w:val="subscript"/>
              </w:rPr>
              <w:t>5</w:t>
            </w:r>
          </w:p>
          <w:p w:rsidR="00354AD4" w:rsidRDefault="00354AD4">
            <w:pPr>
              <w:pStyle w:val="TableParagraph"/>
              <w:spacing w:line="264" w:lineRule="exact"/>
              <w:ind w:left="42" w:right="31"/>
              <w:jc w:val="center"/>
              <w:rPr>
                <w:sz w:val="24"/>
              </w:rPr>
            </w:pPr>
          </w:p>
        </w:tc>
        <w:tc>
          <w:tcPr>
            <w:tcW w:w="1418" w:type="dxa"/>
          </w:tcPr>
          <w:p w:rsidR="00354AD4" w:rsidRDefault="00D15B59">
            <w:pPr>
              <w:pStyle w:val="TableParagraph"/>
              <w:spacing w:line="268" w:lineRule="exact"/>
              <w:ind w:left="10"/>
              <w:jc w:val="center"/>
              <w:rPr>
                <w:sz w:val="24"/>
              </w:rPr>
            </w:pPr>
            <w:r>
              <w:rPr>
                <w:spacing w:val="-5"/>
                <w:sz w:val="24"/>
              </w:rPr>
              <w:t>452</w:t>
            </w:r>
          </w:p>
        </w:tc>
        <w:tc>
          <w:tcPr>
            <w:tcW w:w="1301" w:type="dxa"/>
          </w:tcPr>
          <w:p w:rsidR="00354AD4" w:rsidRDefault="00D15B59">
            <w:pPr>
              <w:pStyle w:val="TableParagraph"/>
              <w:spacing w:line="268" w:lineRule="exact"/>
              <w:ind w:left="67" w:right="57"/>
              <w:jc w:val="center"/>
              <w:rPr>
                <w:sz w:val="24"/>
              </w:rPr>
            </w:pPr>
            <w:r>
              <w:rPr>
                <w:spacing w:val="-5"/>
                <w:sz w:val="24"/>
              </w:rPr>
              <w:t>1,2</w:t>
            </w:r>
          </w:p>
        </w:tc>
      </w:tr>
      <w:tr w:rsidR="00354AD4" w:rsidTr="00CD6A2F">
        <w:trPr>
          <w:trHeight w:val="554"/>
        </w:trPr>
        <w:tc>
          <w:tcPr>
            <w:tcW w:w="1526" w:type="dxa"/>
          </w:tcPr>
          <w:p w:rsidR="00354AD4" w:rsidRDefault="00D15B59">
            <w:pPr>
              <w:pStyle w:val="TableParagraph"/>
              <w:spacing w:line="270" w:lineRule="exact"/>
              <w:ind w:left="107"/>
              <w:rPr>
                <w:sz w:val="24"/>
              </w:rPr>
            </w:pPr>
            <w:r>
              <w:rPr>
                <w:spacing w:val="-2"/>
                <w:sz w:val="24"/>
              </w:rPr>
              <w:t>69.17</w:t>
            </w:r>
          </w:p>
        </w:tc>
        <w:tc>
          <w:tcPr>
            <w:tcW w:w="3826" w:type="dxa"/>
          </w:tcPr>
          <w:p w:rsidR="00354AD4" w:rsidRDefault="00D15B59">
            <w:pPr>
              <w:pStyle w:val="TableParagraph"/>
              <w:spacing w:line="268" w:lineRule="exact"/>
              <w:ind w:left="108"/>
              <w:rPr>
                <w:sz w:val="24"/>
              </w:rPr>
            </w:pPr>
            <w:r>
              <w:rPr>
                <w:sz w:val="24"/>
              </w:rPr>
              <w:t>Катехин</w:t>
            </w:r>
            <w:r>
              <w:rPr>
                <w:spacing w:val="-3"/>
                <w:sz w:val="24"/>
              </w:rPr>
              <w:t xml:space="preserve"> </w:t>
            </w:r>
            <w:r>
              <w:rPr>
                <w:sz w:val="24"/>
              </w:rPr>
              <w:t>(2R-E)-,</w:t>
            </w:r>
            <w:r>
              <w:rPr>
                <w:spacing w:val="-3"/>
                <w:sz w:val="24"/>
              </w:rPr>
              <w:t xml:space="preserve"> </w:t>
            </w:r>
            <w:proofErr w:type="gramStart"/>
            <w:r>
              <w:rPr>
                <w:spacing w:val="-2"/>
                <w:sz w:val="24"/>
              </w:rPr>
              <w:t>производное</w:t>
            </w:r>
            <w:proofErr w:type="gramEnd"/>
          </w:p>
        </w:tc>
        <w:tc>
          <w:tcPr>
            <w:tcW w:w="1560" w:type="dxa"/>
          </w:tcPr>
          <w:p w:rsidR="00354AD4" w:rsidRPr="0032700E" w:rsidRDefault="00D15B59" w:rsidP="0032700E">
            <w:pPr>
              <w:pStyle w:val="TableParagraph"/>
              <w:spacing w:line="268" w:lineRule="exact"/>
              <w:ind w:left="42" w:right="1"/>
              <w:jc w:val="center"/>
              <w:rPr>
                <w:sz w:val="24"/>
                <w:lang w:val="kk-KZ"/>
              </w:rPr>
            </w:pPr>
            <w:r>
              <w:rPr>
                <w:spacing w:val="-2"/>
                <w:sz w:val="24"/>
              </w:rPr>
              <w:t>C</w:t>
            </w:r>
            <w:r w:rsidRPr="0032700E">
              <w:rPr>
                <w:spacing w:val="-2"/>
                <w:sz w:val="24"/>
                <w:vertAlign w:val="subscript"/>
              </w:rPr>
              <w:t>30</w:t>
            </w:r>
            <w:r w:rsidR="0032700E">
              <w:rPr>
                <w:spacing w:val="-2"/>
                <w:sz w:val="24"/>
              </w:rPr>
              <w:t>H</w:t>
            </w:r>
            <w:r w:rsidR="0032700E" w:rsidRPr="0032700E">
              <w:rPr>
                <w:spacing w:val="-2"/>
                <w:sz w:val="24"/>
                <w:vertAlign w:val="subscript"/>
              </w:rPr>
              <w:t>54</w:t>
            </w:r>
            <w:r w:rsidR="0032700E">
              <w:rPr>
                <w:spacing w:val="-2"/>
                <w:sz w:val="24"/>
              </w:rPr>
              <w:t>O</w:t>
            </w:r>
            <w:r w:rsidR="0032700E" w:rsidRPr="0032700E">
              <w:rPr>
                <w:spacing w:val="-2"/>
                <w:sz w:val="24"/>
                <w:vertAlign w:val="subscript"/>
              </w:rPr>
              <w:t>6</w:t>
            </w:r>
          </w:p>
        </w:tc>
        <w:tc>
          <w:tcPr>
            <w:tcW w:w="1418" w:type="dxa"/>
          </w:tcPr>
          <w:p w:rsidR="00354AD4" w:rsidRDefault="00D15B59">
            <w:pPr>
              <w:pStyle w:val="TableParagraph"/>
              <w:spacing w:line="268" w:lineRule="exact"/>
              <w:ind w:left="10"/>
              <w:jc w:val="center"/>
              <w:rPr>
                <w:sz w:val="24"/>
              </w:rPr>
            </w:pPr>
            <w:r>
              <w:rPr>
                <w:spacing w:val="-5"/>
                <w:sz w:val="24"/>
              </w:rPr>
              <w:t>650</w:t>
            </w:r>
          </w:p>
        </w:tc>
        <w:tc>
          <w:tcPr>
            <w:tcW w:w="1301" w:type="dxa"/>
          </w:tcPr>
          <w:p w:rsidR="00354AD4" w:rsidRDefault="00D15B59">
            <w:pPr>
              <w:pStyle w:val="TableParagraph"/>
              <w:spacing w:line="268" w:lineRule="exact"/>
              <w:ind w:left="67" w:right="57"/>
              <w:jc w:val="center"/>
              <w:rPr>
                <w:sz w:val="24"/>
              </w:rPr>
            </w:pPr>
            <w:r>
              <w:rPr>
                <w:spacing w:val="-4"/>
                <w:sz w:val="24"/>
              </w:rPr>
              <w:t>11,8</w:t>
            </w:r>
          </w:p>
        </w:tc>
      </w:tr>
    </w:tbl>
    <w:p w:rsidR="00354AD4" w:rsidRDefault="00354AD4">
      <w:pPr>
        <w:spacing w:line="268" w:lineRule="exact"/>
        <w:jc w:val="center"/>
        <w:rPr>
          <w:sz w:val="24"/>
        </w:rPr>
        <w:sectPr w:rsidR="00354AD4">
          <w:type w:val="continuous"/>
          <w:pgSz w:w="11910" w:h="16840"/>
          <w:pgMar w:top="1100" w:right="120" w:bottom="1200" w:left="1160" w:header="0" w:footer="984" w:gutter="0"/>
          <w:cols w:space="720"/>
        </w:sectPr>
      </w:pPr>
    </w:p>
    <w:p w:rsidR="00354AD4" w:rsidRDefault="00354AD4">
      <w:pPr>
        <w:pStyle w:val="a3"/>
        <w:spacing w:before="43"/>
        <w:ind w:left="0"/>
        <w:jc w:val="left"/>
        <w:rPr>
          <w:i/>
          <w:sz w:val="11"/>
        </w:rPr>
      </w:pPr>
    </w:p>
    <w:p w:rsidR="00354AD4" w:rsidRDefault="00242D19">
      <w:pPr>
        <w:ind w:left="603"/>
        <w:rPr>
          <w:rFonts w:ascii="Microsoft Sans Serif"/>
          <w:sz w:val="11"/>
        </w:rPr>
      </w:pPr>
      <w:r>
        <w:rPr>
          <w:noProof/>
          <w:lang w:eastAsia="ru-RU"/>
        </w:rPr>
        <mc:AlternateContent>
          <mc:Choice Requires="wpg">
            <w:drawing>
              <wp:anchor distT="0" distB="0" distL="0" distR="0" simplePos="0" relativeHeight="15730688" behindDoc="0" locked="0" layoutInCell="1" allowOverlap="1">
                <wp:simplePos x="0" y="0"/>
                <wp:positionH relativeFrom="page">
                  <wp:posOffset>1241425</wp:posOffset>
                </wp:positionH>
                <wp:positionV relativeFrom="paragraph">
                  <wp:posOffset>-53340</wp:posOffset>
                </wp:positionV>
                <wp:extent cx="5514340" cy="1457325"/>
                <wp:effectExtent l="0" t="0" r="0" b="0"/>
                <wp:wrapNone/>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4340" cy="1457325"/>
                          <a:chOff x="0" y="0"/>
                          <a:chExt cx="5514340" cy="1457325"/>
                        </a:xfrm>
                      </wpg:grpSpPr>
                      <pic:pic xmlns:pic="http://schemas.openxmlformats.org/drawingml/2006/picture">
                        <pic:nvPicPr>
                          <pic:cNvPr id="33" name="Image 9"/>
                          <pic:cNvPicPr/>
                        </pic:nvPicPr>
                        <pic:blipFill>
                          <a:blip r:embed="rId14" cstate="print"/>
                          <a:stretch>
                            <a:fillRect/>
                          </a:stretch>
                        </pic:blipFill>
                        <pic:spPr>
                          <a:xfrm>
                            <a:off x="0" y="2530"/>
                            <a:ext cx="5513951" cy="1454486"/>
                          </a:xfrm>
                          <a:prstGeom prst="rect">
                            <a:avLst/>
                          </a:prstGeom>
                        </pic:spPr>
                      </pic:pic>
                      <wps:wsp>
                        <wps:cNvPr id="34" name="Textbox 10"/>
                        <wps:cNvSpPr txBox="1"/>
                        <wps:spPr>
                          <a:xfrm>
                            <a:off x="5002115" y="0"/>
                            <a:ext cx="13144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188</w:t>
                              </w:r>
                            </w:p>
                          </w:txbxContent>
                        </wps:txbx>
                        <wps:bodyPr wrap="square" lIns="0" tIns="0" rIns="0" bIns="0" rtlCol="0">
                          <a:noAutofit/>
                        </wps:bodyPr>
                      </wps:wsp>
                      <wps:wsp>
                        <wps:cNvPr id="35" name="Textbox 11"/>
                        <wps:cNvSpPr txBox="1"/>
                        <wps:spPr>
                          <a:xfrm>
                            <a:off x="935843" y="197611"/>
                            <a:ext cx="70485" cy="83185"/>
                          </a:xfrm>
                          <a:prstGeom prst="rect">
                            <a:avLst/>
                          </a:prstGeom>
                        </wps:spPr>
                        <wps:txbx>
                          <w:txbxContent>
                            <w:p w:rsidR="007B7D4A" w:rsidRDefault="007B7D4A">
                              <w:pPr>
                                <w:spacing w:before="5"/>
                                <w:rPr>
                                  <w:rFonts w:ascii="Microsoft Sans Serif"/>
                                  <w:sz w:val="11"/>
                                </w:rPr>
                              </w:pPr>
                              <w:r>
                                <w:rPr>
                                  <w:rFonts w:ascii="Microsoft Sans Serif"/>
                                  <w:color w:val="FF0000"/>
                                  <w:spacing w:val="-10"/>
                                  <w:w w:val="105"/>
                                  <w:sz w:val="11"/>
                                </w:rPr>
                                <w:t>O</w:t>
                              </w:r>
                            </w:p>
                          </w:txbxContent>
                        </wps:txbx>
                        <wps:bodyPr wrap="square" lIns="0" tIns="0" rIns="0" bIns="0" rtlCol="0">
                          <a:noAutofit/>
                        </wps:bodyPr>
                      </wps:wsp>
                      <wps:wsp>
                        <wps:cNvPr id="36" name="Textbox 12"/>
                        <wps:cNvSpPr txBox="1"/>
                        <wps:spPr>
                          <a:xfrm>
                            <a:off x="3424447" y="717272"/>
                            <a:ext cx="13144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131</w:t>
                              </w:r>
                            </w:p>
                          </w:txbxContent>
                        </wps:txbx>
                        <wps:bodyPr wrap="square" lIns="0" tIns="0" rIns="0" bIns="0" rtlCol="0">
                          <a:noAutofit/>
                        </wps:bodyPr>
                      </wps:wsp>
                      <wps:wsp>
                        <wps:cNvPr id="37" name="Textbox 13"/>
                        <wps:cNvSpPr txBox="1"/>
                        <wps:spPr>
                          <a:xfrm>
                            <a:off x="568336" y="965829"/>
                            <a:ext cx="122555" cy="83185"/>
                          </a:xfrm>
                          <a:prstGeom prst="rect">
                            <a:avLst/>
                          </a:prstGeom>
                        </wps:spPr>
                        <wps:txbx>
                          <w:txbxContent>
                            <w:p w:rsidR="007B7D4A" w:rsidRDefault="007B7D4A">
                              <w:pPr>
                                <w:spacing w:before="5"/>
                                <w:rPr>
                                  <w:rFonts w:ascii="Microsoft Sans Serif"/>
                                  <w:sz w:val="11"/>
                                </w:rPr>
                              </w:pPr>
                              <w:r>
                                <w:rPr>
                                  <w:rFonts w:ascii="Microsoft Sans Serif"/>
                                  <w:color w:val="FF0000"/>
                                  <w:spacing w:val="-5"/>
                                  <w:w w:val="105"/>
                                  <w:sz w:val="11"/>
                                </w:rPr>
                                <w:t>OH</w:t>
                              </w:r>
                            </w:p>
                          </w:txbxContent>
                        </wps:txbx>
                        <wps:bodyPr wrap="square" lIns="0" tIns="0" rIns="0" bIns="0" rtlCol="0">
                          <a:noAutofit/>
                        </wps:bodyPr>
                      </wps:wsp>
                      <wps:wsp>
                        <wps:cNvPr id="38" name="Textbox 14"/>
                        <wps:cNvSpPr txBox="1"/>
                        <wps:spPr>
                          <a:xfrm>
                            <a:off x="907598" y="965829"/>
                            <a:ext cx="98425" cy="207645"/>
                          </a:xfrm>
                          <a:prstGeom prst="rect">
                            <a:avLst/>
                          </a:prstGeom>
                        </wps:spPr>
                        <wps:txbx>
                          <w:txbxContent>
                            <w:p w:rsidR="007B7D4A" w:rsidRDefault="007B7D4A">
                              <w:pPr>
                                <w:spacing w:before="5"/>
                                <w:ind w:left="44"/>
                                <w:rPr>
                                  <w:rFonts w:ascii="Microsoft Sans Serif"/>
                                  <w:sz w:val="11"/>
                                </w:rPr>
                              </w:pPr>
                              <w:r>
                                <w:rPr>
                                  <w:rFonts w:ascii="Microsoft Sans Serif"/>
                                  <w:color w:val="FF0000"/>
                                  <w:spacing w:val="-10"/>
                                  <w:w w:val="105"/>
                                  <w:sz w:val="11"/>
                                </w:rPr>
                                <w:t>O</w:t>
                              </w:r>
                            </w:p>
                            <w:p w:rsidR="007B7D4A" w:rsidRDefault="007B7D4A">
                              <w:pPr>
                                <w:spacing w:before="71"/>
                                <w:rPr>
                                  <w:rFonts w:ascii="Microsoft Sans Serif"/>
                                  <w:sz w:val="11"/>
                                </w:rPr>
                              </w:pPr>
                              <w:r>
                                <w:rPr>
                                  <w:rFonts w:ascii="Microsoft Sans Serif"/>
                                  <w:color w:val="0000FF"/>
                                  <w:spacing w:val="-5"/>
                                  <w:w w:val="105"/>
                                  <w:sz w:val="11"/>
                                </w:rPr>
                                <w:t>39</w:t>
                              </w:r>
                            </w:p>
                          </w:txbxContent>
                        </wps:txbx>
                        <wps:bodyPr wrap="square" lIns="0" tIns="0" rIns="0" bIns="0" rtlCol="0">
                          <a:noAutofit/>
                        </wps:bodyPr>
                      </wps:wsp>
                      <wps:wsp>
                        <wps:cNvPr id="39" name="Textbox 15"/>
                        <wps:cNvSpPr txBox="1"/>
                        <wps:spPr>
                          <a:xfrm>
                            <a:off x="1569447" y="1056186"/>
                            <a:ext cx="9207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63</w:t>
                              </w:r>
                            </w:p>
                          </w:txbxContent>
                        </wps:txbx>
                        <wps:bodyPr wrap="square" lIns="0" tIns="0" rIns="0" bIns="0" rtlCol="0">
                          <a:noAutofit/>
                        </wps:bodyPr>
                      </wps:wsp>
                      <wps:wsp>
                        <wps:cNvPr id="40" name="Textbox 16"/>
                        <wps:cNvSpPr txBox="1"/>
                        <wps:spPr>
                          <a:xfrm>
                            <a:off x="2372520" y="1005506"/>
                            <a:ext cx="9207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92</w:t>
                              </w:r>
                            </w:p>
                          </w:txbxContent>
                        </wps:txbx>
                        <wps:bodyPr wrap="square" lIns="0" tIns="0" rIns="0" bIns="0" rtlCol="0">
                          <a:noAutofit/>
                        </wps:bodyPr>
                      </wps:wsp>
                      <wps:wsp>
                        <wps:cNvPr id="41" name="Textbox 17"/>
                        <wps:cNvSpPr txBox="1"/>
                        <wps:spPr>
                          <a:xfrm>
                            <a:off x="3124532" y="1022403"/>
                            <a:ext cx="13144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120</w:t>
                              </w:r>
                            </w:p>
                          </w:txbxContent>
                        </wps:txbx>
                        <wps:bodyPr wrap="square" lIns="0" tIns="0" rIns="0" bIns="0" rtlCol="0">
                          <a:noAutofit/>
                        </wps:bodyPr>
                      </wps:wsp>
                      <wps:wsp>
                        <wps:cNvPr id="42" name="Textbox 18"/>
                        <wps:cNvSpPr txBox="1"/>
                        <wps:spPr>
                          <a:xfrm>
                            <a:off x="4227521" y="1005506"/>
                            <a:ext cx="493395" cy="100330"/>
                          </a:xfrm>
                          <a:prstGeom prst="rect">
                            <a:avLst/>
                          </a:prstGeom>
                        </wps:spPr>
                        <wps:txbx>
                          <w:txbxContent>
                            <w:p w:rsidR="007B7D4A" w:rsidRDefault="007B7D4A">
                              <w:pPr>
                                <w:tabs>
                                  <w:tab w:val="left" w:pos="569"/>
                                </w:tabs>
                                <w:spacing w:before="8" w:line="228" w:lineRule="auto"/>
                                <w:rPr>
                                  <w:rFonts w:ascii="Microsoft Sans Serif"/>
                                  <w:sz w:val="11"/>
                                </w:rPr>
                              </w:pPr>
                              <w:r>
                                <w:rPr>
                                  <w:rFonts w:ascii="Microsoft Sans Serif"/>
                                  <w:color w:val="0000FF"/>
                                  <w:spacing w:val="-5"/>
                                  <w:w w:val="105"/>
                                  <w:position w:val="-2"/>
                                  <w:sz w:val="11"/>
                                </w:rPr>
                                <w:t>160</w:t>
                              </w:r>
                              <w:r>
                                <w:rPr>
                                  <w:rFonts w:ascii="Microsoft Sans Serif"/>
                                  <w:color w:val="0000FF"/>
                                  <w:position w:val="-2"/>
                                  <w:sz w:val="11"/>
                                </w:rPr>
                                <w:tab/>
                              </w:r>
                              <w:r>
                                <w:rPr>
                                  <w:rFonts w:ascii="Microsoft Sans Serif"/>
                                  <w:color w:val="0000FF"/>
                                  <w:spacing w:val="-5"/>
                                  <w:w w:val="105"/>
                                  <w:sz w:val="11"/>
                                </w:rPr>
                                <w:t>173</w:t>
                              </w:r>
                            </w:p>
                          </w:txbxContent>
                        </wps:txbx>
                        <wps:bodyPr wrap="square" lIns="0" tIns="0" rIns="0" bIns="0" rtlCol="0">
                          <a:noAutofit/>
                        </wps:bodyPr>
                      </wps:wsp>
                      <wps:wsp>
                        <wps:cNvPr id="43" name="Textbox 19"/>
                        <wps:cNvSpPr txBox="1"/>
                        <wps:spPr>
                          <a:xfrm>
                            <a:off x="1241165" y="1214386"/>
                            <a:ext cx="9207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51</w:t>
                              </w:r>
                            </w:p>
                          </w:txbxContent>
                        </wps:txbx>
                        <wps:bodyPr wrap="square" lIns="0" tIns="0" rIns="0" bIns="0" rtlCol="0">
                          <a:noAutofit/>
                        </wps:bodyPr>
                      </wps:wsp>
                      <wps:wsp>
                        <wps:cNvPr id="127" name="Textbox 20"/>
                        <wps:cNvSpPr txBox="1"/>
                        <wps:spPr>
                          <a:xfrm>
                            <a:off x="217516" y="1316277"/>
                            <a:ext cx="205104" cy="88900"/>
                          </a:xfrm>
                          <a:prstGeom prst="rect">
                            <a:avLst/>
                          </a:prstGeom>
                        </wps:spPr>
                        <wps:txbx>
                          <w:txbxContent>
                            <w:p w:rsidR="007B7D4A" w:rsidRDefault="007B7D4A">
                              <w:pPr>
                                <w:spacing w:before="4"/>
                                <w:rPr>
                                  <w:rFonts w:ascii="Microsoft Sans Serif"/>
                                  <w:sz w:val="11"/>
                                </w:rPr>
                              </w:pPr>
                              <w:r>
                                <w:rPr>
                                  <w:rFonts w:ascii="Microsoft Sans Serif"/>
                                  <w:color w:val="0000FF"/>
                                  <w:w w:val="105"/>
                                  <w:position w:val="1"/>
                                  <w:sz w:val="11"/>
                                  <w:u w:val="thick" w:color="FF0000"/>
                                </w:rPr>
                                <w:t>14</w:t>
                              </w:r>
                              <w:r>
                                <w:rPr>
                                  <w:rFonts w:ascii="Microsoft Sans Serif"/>
                                  <w:color w:val="0000FF"/>
                                  <w:spacing w:val="17"/>
                                  <w:w w:val="105"/>
                                  <w:position w:val="1"/>
                                  <w:sz w:val="11"/>
                                  <w:u w:val="thick" w:color="FF0000"/>
                                </w:rPr>
                                <w:t xml:space="preserve"> </w:t>
                              </w:r>
                              <w:r>
                                <w:rPr>
                                  <w:rFonts w:ascii="Microsoft Sans Serif"/>
                                  <w:color w:val="0000FF"/>
                                  <w:spacing w:val="-5"/>
                                  <w:w w:val="105"/>
                                  <w:sz w:val="11"/>
                                  <w:u w:val="thick" w:color="FF0000"/>
                                </w:rPr>
                                <w:t>1</w:t>
                              </w:r>
                              <w:r>
                                <w:rPr>
                                  <w:rFonts w:ascii="Microsoft Sans Serif"/>
                                  <w:color w:val="0000FF"/>
                                  <w:spacing w:val="-5"/>
                                  <w:w w:val="105"/>
                                  <w:sz w:val="11"/>
                                </w:rPr>
                                <w:t>8</w:t>
                              </w:r>
                            </w:p>
                          </w:txbxContent>
                        </wps:txbx>
                        <wps:bodyPr wrap="square" lIns="0" tIns="0" rIns="0" bIns="0" rtlCol="0">
                          <a:noAutofit/>
                        </wps:bodyPr>
                      </wps:wsp>
                      <wps:wsp>
                        <wps:cNvPr id="320" name="Textbox 21"/>
                        <wps:cNvSpPr txBox="1"/>
                        <wps:spPr>
                          <a:xfrm>
                            <a:off x="1020567" y="1310637"/>
                            <a:ext cx="420370" cy="94615"/>
                          </a:xfrm>
                          <a:prstGeom prst="rect">
                            <a:avLst/>
                          </a:prstGeom>
                        </wps:spPr>
                        <wps:txbx>
                          <w:txbxContent>
                            <w:p w:rsidR="007B7D4A" w:rsidRDefault="007B7D4A">
                              <w:pPr>
                                <w:tabs>
                                  <w:tab w:val="left" w:pos="516"/>
                                </w:tabs>
                                <w:spacing w:before="2"/>
                                <w:rPr>
                                  <w:rFonts w:ascii="Microsoft Sans Serif"/>
                                  <w:sz w:val="11"/>
                                </w:rPr>
                              </w:pPr>
                              <w:r>
                                <w:rPr>
                                  <w:rFonts w:ascii="Microsoft Sans Serif"/>
                                  <w:color w:val="0000FF"/>
                                  <w:spacing w:val="-5"/>
                                  <w:w w:val="105"/>
                                  <w:position w:val="2"/>
                                  <w:sz w:val="11"/>
                                </w:rPr>
                                <w:t>43</w:t>
                              </w:r>
                              <w:r>
                                <w:rPr>
                                  <w:rFonts w:ascii="Microsoft Sans Serif"/>
                                  <w:color w:val="0000FF"/>
                                  <w:position w:val="2"/>
                                  <w:sz w:val="11"/>
                                </w:rPr>
                                <w:tab/>
                              </w:r>
                              <w:r>
                                <w:rPr>
                                  <w:rFonts w:ascii="Microsoft Sans Serif"/>
                                  <w:color w:val="0000FF"/>
                                  <w:spacing w:val="-5"/>
                                  <w:w w:val="105"/>
                                  <w:sz w:val="11"/>
                                </w:rPr>
                                <w:t>55</w:t>
                              </w:r>
                            </w:p>
                          </w:txbxContent>
                        </wps:txbx>
                        <wps:bodyPr wrap="square" lIns="0" tIns="0" rIns="0" bIns="0" rtlCol="0">
                          <a:noAutofit/>
                        </wps:bodyPr>
                      </wps:wsp>
                      <wps:wsp>
                        <wps:cNvPr id="321" name="Textbox 22"/>
                        <wps:cNvSpPr txBox="1"/>
                        <wps:spPr>
                          <a:xfrm>
                            <a:off x="1738872" y="1327534"/>
                            <a:ext cx="9207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69</w:t>
                              </w:r>
                            </w:p>
                          </w:txbxContent>
                        </wps:txbx>
                        <wps:bodyPr wrap="square" lIns="0" tIns="0" rIns="0" bIns="0" rtlCol="0">
                          <a:noAutofit/>
                        </wps:bodyPr>
                      </wps:wsp>
                      <wps:wsp>
                        <wps:cNvPr id="322" name="Textbox 23"/>
                        <wps:cNvSpPr txBox="1"/>
                        <wps:spPr>
                          <a:xfrm>
                            <a:off x="1959581" y="1197489"/>
                            <a:ext cx="171450" cy="1847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77</w:t>
                              </w:r>
                            </w:p>
                            <w:p w:rsidR="007B7D4A" w:rsidRDefault="007B7D4A">
                              <w:pPr>
                                <w:spacing w:before="35"/>
                                <w:ind w:left="124"/>
                                <w:rPr>
                                  <w:rFonts w:ascii="Microsoft Sans Serif"/>
                                  <w:sz w:val="11"/>
                                </w:rPr>
                              </w:pPr>
                              <w:r>
                                <w:rPr>
                                  <w:rFonts w:ascii="Microsoft Sans Serif"/>
                                  <w:color w:val="0000FF"/>
                                  <w:spacing w:val="-5"/>
                                  <w:w w:val="105"/>
                                  <w:sz w:val="11"/>
                                </w:rPr>
                                <w:t>80</w:t>
                              </w:r>
                            </w:p>
                          </w:txbxContent>
                        </wps:txbx>
                        <wps:bodyPr wrap="square" lIns="0" tIns="0" rIns="0" bIns="0" rtlCol="0">
                          <a:noAutofit/>
                        </wps:bodyPr>
                      </wps:wsp>
                      <wps:wsp>
                        <wps:cNvPr id="323" name="Textbox 24"/>
                        <wps:cNvSpPr txBox="1"/>
                        <wps:spPr>
                          <a:xfrm>
                            <a:off x="2655304" y="1214386"/>
                            <a:ext cx="13144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103</w:t>
                              </w:r>
                            </w:p>
                          </w:txbxContent>
                        </wps:txbx>
                        <wps:bodyPr wrap="square" lIns="0" tIns="0" rIns="0" bIns="0" rtlCol="0">
                          <a:noAutofit/>
                        </wps:bodyPr>
                      </wps:wsp>
                      <wps:wsp>
                        <wps:cNvPr id="324" name="Textbox 25"/>
                        <wps:cNvSpPr txBox="1"/>
                        <wps:spPr>
                          <a:xfrm>
                            <a:off x="579638" y="1299114"/>
                            <a:ext cx="9207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27</w:t>
                              </w:r>
                            </w:p>
                          </w:txbxContent>
                        </wps:txbx>
                        <wps:bodyPr wrap="square" lIns="0" tIns="0" rIns="0" bIns="0" rtlCol="0">
                          <a:noAutofit/>
                        </wps:bodyPr>
                      </wps:wsp>
                      <wps:wsp>
                        <wps:cNvPr id="325" name="Textbox 26"/>
                        <wps:cNvSpPr txBox="1"/>
                        <wps:spPr>
                          <a:xfrm>
                            <a:off x="2954996" y="1287846"/>
                            <a:ext cx="13144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114</w:t>
                              </w:r>
                            </w:p>
                          </w:txbxContent>
                        </wps:txbx>
                        <wps:bodyPr wrap="square" lIns="0" tIns="0" rIns="0" bIns="0" rtlCol="0">
                          <a:noAutofit/>
                        </wps:bodyPr>
                      </wps:wsp>
                      <wps:wsp>
                        <wps:cNvPr id="326" name="Textbox 27"/>
                        <wps:cNvSpPr txBox="1"/>
                        <wps:spPr>
                          <a:xfrm>
                            <a:off x="3814581" y="1265331"/>
                            <a:ext cx="131445" cy="83185"/>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145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97.75pt;margin-top:-4.2pt;width:434.2pt;height:114.75pt;z-index:15730688;mso-wrap-distance-left:0;mso-wrap-distance-right:0;mso-position-horizontal-relative:page" coordsize="55143,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top:25;width:55139;height:14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cfvEAAAA2wAAAA8AAABkcnMvZG93bnJldi54bWxEj0FPAjEUhO8m/IfmkXiTLhBBFwohJhJP&#10;IgieH9vHdmH7urYVln9vTUw4Tmbmm8x03tpanMmHyrGCfi8DQVw4XXGpYPv5+vAEIkRkjbVjUnCl&#10;APNZ526KuXYXXtN5E0uRIBxyVGBibHIpQ2HIYui5hjh5B+ctxiR9KbXHS4LbWg6ybCQtVpwWDDb0&#10;Yqg4bX6sguev/fIdzffusV6a8XWw8h/j416p+267mICI1MZb+L/9phUMh/D3Jf0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ucfvEAAAA2wAAAA8AAAAAAAAAAAAAAAAA&#10;nwIAAGRycy9kb3ducmV2LnhtbFBLBQYAAAAABAAEAPcAAACQAwAAAAA=&#10;">
                  <v:imagedata r:id="rId15" o:title=""/>
                </v:shape>
                <v:shapetype id="_x0000_t202" coordsize="21600,21600" o:spt="202" path="m,l,21600r21600,l21600,xe">
                  <v:stroke joinstyle="miter"/>
                  <v:path gradientshapeok="t" o:connecttype="rect"/>
                </v:shapetype>
                <v:shape id="Textbox 10" o:spid="_x0000_s1028" type="#_x0000_t202" style="position:absolute;left:50021;width:13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188</w:t>
                        </w:r>
                      </w:p>
                    </w:txbxContent>
                  </v:textbox>
                </v:shape>
                <v:shape id="Textbox 11" o:spid="_x0000_s1029" type="#_x0000_t202" style="position:absolute;left:9358;top:1976;width:705;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B7D4A" w:rsidRDefault="007B7D4A">
                        <w:pPr>
                          <w:spacing w:before="5"/>
                          <w:rPr>
                            <w:rFonts w:ascii="Microsoft Sans Serif"/>
                            <w:sz w:val="11"/>
                          </w:rPr>
                        </w:pPr>
                        <w:r>
                          <w:rPr>
                            <w:rFonts w:ascii="Microsoft Sans Serif"/>
                            <w:color w:val="FF0000"/>
                            <w:spacing w:val="-10"/>
                            <w:w w:val="105"/>
                            <w:sz w:val="11"/>
                          </w:rPr>
                          <w:t>O</w:t>
                        </w:r>
                      </w:p>
                    </w:txbxContent>
                  </v:textbox>
                </v:shape>
                <v:shape id="Textbox 12" o:spid="_x0000_s1030" type="#_x0000_t202" style="position:absolute;left:34244;top:7172;width:13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131</w:t>
                        </w:r>
                      </w:p>
                    </w:txbxContent>
                  </v:textbox>
                </v:shape>
                <v:shape id="Textbox 13" o:spid="_x0000_s1031" type="#_x0000_t202" style="position:absolute;left:5683;top:9658;width:1225;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FF0000"/>
                            <w:spacing w:val="-5"/>
                            <w:w w:val="105"/>
                            <w:sz w:val="11"/>
                          </w:rPr>
                          <w:t>OH</w:t>
                        </w:r>
                      </w:p>
                    </w:txbxContent>
                  </v:textbox>
                </v:shape>
                <v:shape id="Textbox 14" o:spid="_x0000_s1032" type="#_x0000_t202" style="position:absolute;left:9075;top:9658;width:985;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B7D4A" w:rsidRDefault="007B7D4A">
                        <w:pPr>
                          <w:spacing w:before="5"/>
                          <w:ind w:left="44"/>
                          <w:rPr>
                            <w:rFonts w:ascii="Microsoft Sans Serif"/>
                            <w:sz w:val="11"/>
                          </w:rPr>
                        </w:pPr>
                        <w:r>
                          <w:rPr>
                            <w:rFonts w:ascii="Microsoft Sans Serif"/>
                            <w:color w:val="FF0000"/>
                            <w:spacing w:val="-10"/>
                            <w:w w:val="105"/>
                            <w:sz w:val="11"/>
                          </w:rPr>
                          <w:t>O</w:t>
                        </w:r>
                      </w:p>
                      <w:p w:rsidR="007B7D4A" w:rsidRDefault="007B7D4A">
                        <w:pPr>
                          <w:spacing w:before="71"/>
                          <w:rPr>
                            <w:rFonts w:ascii="Microsoft Sans Serif"/>
                            <w:sz w:val="11"/>
                          </w:rPr>
                        </w:pPr>
                        <w:r>
                          <w:rPr>
                            <w:rFonts w:ascii="Microsoft Sans Serif"/>
                            <w:color w:val="0000FF"/>
                            <w:spacing w:val="-5"/>
                            <w:w w:val="105"/>
                            <w:sz w:val="11"/>
                          </w:rPr>
                          <w:t>39</w:t>
                        </w:r>
                      </w:p>
                    </w:txbxContent>
                  </v:textbox>
                </v:shape>
                <v:shape id="Textbox 15" o:spid="_x0000_s1033" type="#_x0000_t202" style="position:absolute;left:15694;top:10561;width:921;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63</w:t>
                        </w:r>
                      </w:p>
                    </w:txbxContent>
                  </v:textbox>
                </v:shape>
                <v:shape id="Textbox 16" o:spid="_x0000_s1034" type="#_x0000_t202" style="position:absolute;left:23725;top:10055;width:92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92</w:t>
                        </w:r>
                      </w:p>
                    </w:txbxContent>
                  </v:textbox>
                </v:shape>
                <v:shape id="Textbox 17" o:spid="_x0000_s1035" type="#_x0000_t202" style="position:absolute;left:31245;top:10224;width:13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120</w:t>
                        </w:r>
                      </w:p>
                    </w:txbxContent>
                  </v:textbox>
                </v:shape>
                <v:shape id="Textbox 18" o:spid="_x0000_s1036" type="#_x0000_t202" style="position:absolute;left:42275;top:10055;width:4934;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7B7D4A" w:rsidRDefault="007B7D4A">
                        <w:pPr>
                          <w:tabs>
                            <w:tab w:val="left" w:pos="569"/>
                          </w:tabs>
                          <w:spacing w:before="8" w:line="228" w:lineRule="auto"/>
                          <w:rPr>
                            <w:rFonts w:ascii="Microsoft Sans Serif"/>
                            <w:sz w:val="11"/>
                          </w:rPr>
                        </w:pPr>
                        <w:r>
                          <w:rPr>
                            <w:rFonts w:ascii="Microsoft Sans Serif"/>
                            <w:color w:val="0000FF"/>
                            <w:spacing w:val="-5"/>
                            <w:w w:val="105"/>
                            <w:position w:val="-2"/>
                            <w:sz w:val="11"/>
                          </w:rPr>
                          <w:t>160</w:t>
                        </w:r>
                        <w:r>
                          <w:rPr>
                            <w:rFonts w:ascii="Microsoft Sans Serif"/>
                            <w:color w:val="0000FF"/>
                            <w:position w:val="-2"/>
                            <w:sz w:val="11"/>
                          </w:rPr>
                          <w:tab/>
                        </w:r>
                        <w:r>
                          <w:rPr>
                            <w:rFonts w:ascii="Microsoft Sans Serif"/>
                            <w:color w:val="0000FF"/>
                            <w:spacing w:val="-5"/>
                            <w:w w:val="105"/>
                            <w:sz w:val="11"/>
                          </w:rPr>
                          <w:t>173</w:t>
                        </w:r>
                      </w:p>
                    </w:txbxContent>
                  </v:textbox>
                </v:shape>
                <v:shape id="Textbox 19" o:spid="_x0000_s1037" type="#_x0000_t202" style="position:absolute;left:12411;top:12143;width:921;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51</w:t>
                        </w:r>
                      </w:p>
                    </w:txbxContent>
                  </v:textbox>
                </v:shape>
                <v:shape id="Textbox 20" o:spid="_x0000_s1038" type="#_x0000_t202" style="position:absolute;left:2175;top:13162;width:2051;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7B7D4A" w:rsidRDefault="007B7D4A">
                        <w:pPr>
                          <w:spacing w:before="4"/>
                          <w:rPr>
                            <w:rFonts w:ascii="Microsoft Sans Serif"/>
                            <w:sz w:val="11"/>
                          </w:rPr>
                        </w:pPr>
                        <w:r>
                          <w:rPr>
                            <w:rFonts w:ascii="Microsoft Sans Serif"/>
                            <w:color w:val="0000FF"/>
                            <w:w w:val="105"/>
                            <w:position w:val="1"/>
                            <w:sz w:val="11"/>
                            <w:u w:val="thick" w:color="FF0000"/>
                          </w:rPr>
                          <w:t>14</w:t>
                        </w:r>
                        <w:r>
                          <w:rPr>
                            <w:rFonts w:ascii="Microsoft Sans Serif"/>
                            <w:color w:val="0000FF"/>
                            <w:spacing w:val="17"/>
                            <w:w w:val="105"/>
                            <w:position w:val="1"/>
                            <w:sz w:val="11"/>
                            <w:u w:val="thick" w:color="FF0000"/>
                          </w:rPr>
                          <w:t xml:space="preserve"> </w:t>
                        </w:r>
                        <w:r>
                          <w:rPr>
                            <w:rFonts w:ascii="Microsoft Sans Serif"/>
                            <w:color w:val="0000FF"/>
                            <w:spacing w:val="-5"/>
                            <w:w w:val="105"/>
                            <w:sz w:val="11"/>
                            <w:u w:val="thick" w:color="FF0000"/>
                          </w:rPr>
                          <w:t>1</w:t>
                        </w:r>
                        <w:r>
                          <w:rPr>
                            <w:rFonts w:ascii="Microsoft Sans Serif"/>
                            <w:color w:val="0000FF"/>
                            <w:spacing w:val="-5"/>
                            <w:w w:val="105"/>
                            <w:sz w:val="11"/>
                          </w:rPr>
                          <w:t>8</w:t>
                        </w:r>
                      </w:p>
                    </w:txbxContent>
                  </v:textbox>
                </v:shape>
                <v:shape id="Textbox 21" o:spid="_x0000_s1039" type="#_x0000_t202" style="position:absolute;left:10205;top:13106;width:4204;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7B7D4A" w:rsidRDefault="007B7D4A">
                        <w:pPr>
                          <w:tabs>
                            <w:tab w:val="left" w:pos="516"/>
                          </w:tabs>
                          <w:spacing w:before="2"/>
                          <w:rPr>
                            <w:rFonts w:ascii="Microsoft Sans Serif"/>
                            <w:sz w:val="11"/>
                          </w:rPr>
                        </w:pPr>
                        <w:r>
                          <w:rPr>
                            <w:rFonts w:ascii="Microsoft Sans Serif"/>
                            <w:color w:val="0000FF"/>
                            <w:spacing w:val="-5"/>
                            <w:w w:val="105"/>
                            <w:position w:val="2"/>
                            <w:sz w:val="11"/>
                          </w:rPr>
                          <w:t>43</w:t>
                        </w:r>
                        <w:r>
                          <w:rPr>
                            <w:rFonts w:ascii="Microsoft Sans Serif"/>
                            <w:color w:val="0000FF"/>
                            <w:position w:val="2"/>
                            <w:sz w:val="11"/>
                          </w:rPr>
                          <w:tab/>
                        </w:r>
                        <w:r>
                          <w:rPr>
                            <w:rFonts w:ascii="Microsoft Sans Serif"/>
                            <w:color w:val="0000FF"/>
                            <w:spacing w:val="-5"/>
                            <w:w w:val="105"/>
                            <w:sz w:val="11"/>
                          </w:rPr>
                          <w:t>55</w:t>
                        </w:r>
                      </w:p>
                    </w:txbxContent>
                  </v:textbox>
                </v:shape>
                <v:shape id="Textbox 22" o:spid="_x0000_s1040" type="#_x0000_t202" style="position:absolute;left:17388;top:13275;width:921;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69</w:t>
                        </w:r>
                      </w:p>
                    </w:txbxContent>
                  </v:textbox>
                </v:shape>
                <v:shape id="Textbox 23" o:spid="_x0000_s1041" type="#_x0000_t202" style="position:absolute;left:19595;top:11974;width:1715;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77</w:t>
                        </w:r>
                      </w:p>
                      <w:p w:rsidR="007B7D4A" w:rsidRDefault="007B7D4A">
                        <w:pPr>
                          <w:spacing w:before="35"/>
                          <w:ind w:left="124"/>
                          <w:rPr>
                            <w:rFonts w:ascii="Microsoft Sans Serif"/>
                            <w:sz w:val="11"/>
                          </w:rPr>
                        </w:pPr>
                        <w:r>
                          <w:rPr>
                            <w:rFonts w:ascii="Microsoft Sans Serif"/>
                            <w:color w:val="0000FF"/>
                            <w:spacing w:val="-5"/>
                            <w:w w:val="105"/>
                            <w:sz w:val="11"/>
                          </w:rPr>
                          <w:t>80</w:t>
                        </w:r>
                      </w:p>
                    </w:txbxContent>
                  </v:textbox>
                </v:shape>
                <v:shape id="Textbox 24" o:spid="_x0000_s1042" type="#_x0000_t202" style="position:absolute;left:26553;top:12143;width:13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103</w:t>
                        </w:r>
                      </w:p>
                    </w:txbxContent>
                  </v:textbox>
                </v:shape>
                <v:shape id="Textbox 25" o:spid="_x0000_s1043" type="#_x0000_t202" style="position:absolute;left:5796;top:12991;width:921;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27</w:t>
                        </w:r>
                      </w:p>
                    </w:txbxContent>
                  </v:textbox>
                </v:shape>
                <v:shape id="Textbox 26" o:spid="_x0000_s1044" type="#_x0000_t202" style="position:absolute;left:29549;top:12878;width:1315;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114</w:t>
                        </w:r>
                      </w:p>
                    </w:txbxContent>
                  </v:textbox>
                </v:shape>
                <v:shape id="Textbox 27" o:spid="_x0000_s1045" type="#_x0000_t202" style="position:absolute;left:38145;top:12653;width:1315;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145</w:t>
                        </w:r>
                      </w:p>
                    </w:txbxContent>
                  </v:textbox>
                </v:shape>
                <w10:wrap anchorx="page"/>
              </v:group>
            </w:pict>
          </mc:Fallback>
        </mc:AlternateContent>
      </w:r>
      <w:r w:rsidR="00D15B59">
        <w:rPr>
          <w:rFonts w:ascii="Microsoft Sans Serif"/>
          <w:spacing w:val="-5"/>
          <w:w w:val="105"/>
          <w:sz w:val="11"/>
        </w:rPr>
        <w:t>100</w:t>
      </w: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spacing w:before="54"/>
        <w:ind w:left="0"/>
        <w:jc w:val="left"/>
        <w:rPr>
          <w:rFonts w:ascii="Microsoft Sans Serif"/>
          <w:sz w:val="11"/>
        </w:rPr>
      </w:pPr>
    </w:p>
    <w:p w:rsidR="00354AD4" w:rsidRDefault="00D15B59">
      <w:pPr>
        <w:ind w:left="665"/>
        <w:rPr>
          <w:rFonts w:ascii="Microsoft Sans Serif"/>
          <w:sz w:val="11"/>
        </w:rPr>
      </w:pPr>
      <w:r>
        <w:rPr>
          <w:rFonts w:ascii="Microsoft Sans Serif"/>
          <w:spacing w:val="-5"/>
          <w:w w:val="105"/>
          <w:sz w:val="11"/>
        </w:rPr>
        <w:t>50</w:t>
      </w: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spacing w:before="44"/>
        <w:ind w:left="0"/>
        <w:jc w:val="left"/>
        <w:rPr>
          <w:rFonts w:ascii="Microsoft Sans Serif"/>
          <w:sz w:val="11"/>
        </w:rPr>
      </w:pPr>
    </w:p>
    <w:p w:rsidR="00354AD4" w:rsidRDefault="00D15B59">
      <w:pPr>
        <w:spacing w:before="1"/>
        <w:ind w:left="727"/>
        <w:rPr>
          <w:rFonts w:ascii="Microsoft Sans Serif"/>
          <w:sz w:val="11"/>
        </w:rPr>
      </w:pPr>
      <w:r>
        <w:rPr>
          <w:rFonts w:ascii="Microsoft Sans Serif"/>
          <w:spacing w:val="-10"/>
          <w:w w:val="105"/>
          <w:sz w:val="11"/>
        </w:rPr>
        <w:t>0</w:t>
      </w:r>
    </w:p>
    <w:p w:rsidR="00354AD4" w:rsidRDefault="00D15B59">
      <w:pPr>
        <w:tabs>
          <w:tab w:val="left" w:pos="1395"/>
          <w:tab w:val="left" w:pos="1832"/>
          <w:tab w:val="left" w:pos="2268"/>
          <w:tab w:val="left" w:pos="2705"/>
          <w:tab w:val="left" w:pos="3141"/>
          <w:tab w:val="left" w:pos="3577"/>
          <w:tab w:val="left" w:pos="4005"/>
          <w:tab w:val="left" w:pos="4441"/>
          <w:tab w:val="left" w:pos="4851"/>
          <w:tab w:val="left" w:pos="5287"/>
          <w:tab w:val="left" w:pos="5724"/>
          <w:tab w:val="left" w:pos="6160"/>
          <w:tab w:val="left" w:pos="6588"/>
          <w:tab w:val="left" w:pos="7024"/>
          <w:tab w:val="left" w:pos="7461"/>
          <w:tab w:val="left" w:pos="7897"/>
          <w:tab w:val="left" w:pos="8334"/>
          <w:tab w:val="left" w:pos="8770"/>
          <w:tab w:val="left" w:pos="9206"/>
        </w:tabs>
        <w:ind w:left="968"/>
        <w:rPr>
          <w:rFonts w:ascii="Microsoft Sans Serif"/>
          <w:sz w:val="11"/>
        </w:rPr>
      </w:pPr>
      <w:r>
        <w:rPr>
          <w:rFonts w:ascii="Microsoft Sans Serif"/>
          <w:spacing w:val="-5"/>
          <w:w w:val="105"/>
          <w:sz w:val="11"/>
        </w:rPr>
        <w:t>10</w:t>
      </w:r>
      <w:r>
        <w:rPr>
          <w:rFonts w:ascii="Microsoft Sans Serif"/>
          <w:sz w:val="11"/>
        </w:rPr>
        <w:tab/>
      </w:r>
      <w:r>
        <w:rPr>
          <w:rFonts w:ascii="Microsoft Sans Serif"/>
          <w:spacing w:val="-5"/>
          <w:w w:val="105"/>
          <w:sz w:val="11"/>
        </w:rPr>
        <w:t>20</w:t>
      </w:r>
      <w:r>
        <w:rPr>
          <w:rFonts w:ascii="Microsoft Sans Serif"/>
          <w:sz w:val="11"/>
        </w:rPr>
        <w:tab/>
      </w:r>
      <w:r>
        <w:rPr>
          <w:rFonts w:ascii="Microsoft Sans Serif"/>
          <w:spacing w:val="-7"/>
          <w:w w:val="105"/>
          <w:sz w:val="11"/>
        </w:rPr>
        <w:t>30</w:t>
      </w:r>
      <w:r>
        <w:rPr>
          <w:rFonts w:ascii="Microsoft Sans Serif"/>
          <w:sz w:val="11"/>
        </w:rPr>
        <w:tab/>
      </w:r>
      <w:r>
        <w:rPr>
          <w:rFonts w:ascii="Microsoft Sans Serif"/>
          <w:spacing w:val="-5"/>
          <w:w w:val="105"/>
          <w:sz w:val="11"/>
        </w:rPr>
        <w:t>40</w:t>
      </w:r>
      <w:r>
        <w:rPr>
          <w:rFonts w:ascii="Microsoft Sans Serif"/>
          <w:sz w:val="11"/>
        </w:rPr>
        <w:tab/>
      </w:r>
      <w:r>
        <w:rPr>
          <w:rFonts w:ascii="Microsoft Sans Serif"/>
          <w:spacing w:val="-5"/>
          <w:w w:val="105"/>
          <w:sz w:val="11"/>
        </w:rPr>
        <w:t>50</w:t>
      </w:r>
      <w:r>
        <w:rPr>
          <w:rFonts w:ascii="Microsoft Sans Serif"/>
          <w:sz w:val="11"/>
        </w:rPr>
        <w:tab/>
      </w:r>
      <w:r>
        <w:rPr>
          <w:rFonts w:ascii="Microsoft Sans Serif"/>
          <w:spacing w:val="-5"/>
          <w:w w:val="105"/>
          <w:sz w:val="11"/>
        </w:rPr>
        <w:t>60</w:t>
      </w:r>
      <w:r>
        <w:rPr>
          <w:rFonts w:ascii="Microsoft Sans Serif"/>
          <w:sz w:val="11"/>
        </w:rPr>
        <w:tab/>
      </w:r>
      <w:r>
        <w:rPr>
          <w:rFonts w:ascii="Microsoft Sans Serif"/>
          <w:spacing w:val="-5"/>
          <w:w w:val="105"/>
          <w:sz w:val="11"/>
        </w:rPr>
        <w:t>70</w:t>
      </w:r>
      <w:r>
        <w:rPr>
          <w:rFonts w:ascii="Microsoft Sans Serif"/>
          <w:sz w:val="11"/>
        </w:rPr>
        <w:tab/>
      </w:r>
      <w:r>
        <w:rPr>
          <w:rFonts w:ascii="Microsoft Sans Serif"/>
          <w:spacing w:val="-5"/>
          <w:w w:val="105"/>
          <w:sz w:val="11"/>
        </w:rPr>
        <w:t>80</w:t>
      </w:r>
      <w:r>
        <w:rPr>
          <w:rFonts w:ascii="Microsoft Sans Serif"/>
          <w:sz w:val="11"/>
        </w:rPr>
        <w:tab/>
      </w:r>
      <w:r>
        <w:rPr>
          <w:rFonts w:ascii="Microsoft Sans Serif"/>
          <w:spacing w:val="-5"/>
          <w:w w:val="105"/>
          <w:sz w:val="11"/>
        </w:rPr>
        <w:t>90</w:t>
      </w:r>
      <w:r>
        <w:rPr>
          <w:rFonts w:ascii="Microsoft Sans Serif"/>
          <w:sz w:val="11"/>
        </w:rPr>
        <w:tab/>
      </w:r>
      <w:r>
        <w:rPr>
          <w:rFonts w:ascii="Microsoft Sans Serif"/>
          <w:spacing w:val="-5"/>
          <w:w w:val="105"/>
          <w:sz w:val="11"/>
        </w:rPr>
        <w:t>100</w:t>
      </w:r>
      <w:r>
        <w:rPr>
          <w:rFonts w:ascii="Microsoft Sans Serif"/>
          <w:sz w:val="11"/>
        </w:rPr>
        <w:tab/>
      </w:r>
      <w:r>
        <w:rPr>
          <w:rFonts w:ascii="Microsoft Sans Serif"/>
          <w:spacing w:val="-5"/>
          <w:w w:val="105"/>
          <w:sz w:val="11"/>
        </w:rPr>
        <w:t>110</w:t>
      </w:r>
      <w:r>
        <w:rPr>
          <w:rFonts w:ascii="Microsoft Sans Serif"/>
          <w:sz w:val="11"/>
        </w:rPr>
        <w:tab/>
      </w:r>
      <w:r>
        <w:rPr>
          <w:rFonts w:ascii="Microsoft Sans Serif"/>
          <w:spacing w:val="-5"/>
          <w:w w:val="105"/>
          <w:sz w:val="11"/>
        </w:rPr>
        <w:t>120</w:t>
      </w:r>
      <w:r>
        <w:rPr>
          <w:rFonts w:ascii="Microsoft Sans Serif"/>
          <w:sz w:val="11"/>
        </w:rPr>
        <w:tab/>
      </w:r>
      <w:r>
        <w:rPr>
          <w:rFonts w:ascii="Microsoft Sans Serif"/>
          <w:spacing w:val="-5"/>
          <w:w w:val="105"/>
          <w:sz w:val="11"/>
        </w:rPr>
        <w:t>130</w:t>
      </w:r>
      <w:r>
        <w:rPr>
          <w:rFonts w:ascii="Microsoft Sans Serif"/>
          <w:sz w:val="11"/>
        </w:rPr>
        <w:tab/>
      </w:r>
      <w:r>
        <w:rPr>
          <w:rFonts w:ascii="Microsoft Sans Serif"/>
          <w:spacing w:val="-5"/>
          <w:w w:val="105"/>
          <w:sz w:val="11"/>
        </w:rPr>
        <w:t>140</w:t>
      </w:r>
      <w:r>
        <w:rPr>
          <w:rFonts w:ascii="Microsoft Sans Serif"/>
          <w:sz w:val="11"/>
        </w:rPr>
        <w:tab/>
      </w:r>
      <w:r>
        <w:rPr>
          <w:rFonts w:ascii="Microsoft Sans Serif"/>
          <w:spacing w:val="-5"/>
          <w:w w:val="105"/>
          <w:sz w:val="11"/>
        </w:rPr>
        <w:t>150</w:t>
      </w:r>
      <w:r>
        <w:rPr>
          <w:rFonts w:ascii="Microsoft Sans Serif"/>
          <w:sz w:val="11"/>
        </w:rPr>
        <w:tab/>
      </w:r>
      <w:r>
        <w:rPr>
          <w:rFonts w:ascii="Microsoft Sans Serif"/>
          <w:spacing w:val="-5"/>
          <w:w w:val="105"/>
          <w:sz w:val="11"/>
        </w:rPr>
        <w:t>160</w:t>
      </w:r>
      <w:r>
        <w:rPr>
          <w:rFonts w:ascii="Microsoft Sans Serif"/>
          <w:sz w:val="11"/>
        </w:rPr>
        <w:tab/>
      </w:r>
      <w:r>
        <w:rPr>
          <w:rFonts w:ascii="Microsoft Sans Serif"/>
          <w:spacing w:val="-5"/>
          <w:w w:val="105"/>
          <w:sz w:val="11"/>
        </w:rPr>
        <w:t>170</w:t>
      </w:r>
      <w:r>
        <w:rPr>
          <w:rFonts w:ascii="Microsoft Sans Serif"/>
          <w:sz w:val="11"/>
        </w:rPr>
        <w:tab/>
      </w:r>
      <w:r>
        <w:rPr>
          <w:rFonts w:ascii="Microsoft Sans Serif"/>
          <w:spacing w:val="-5"/>
          <w:w w:val="105"/>
          <w:sz w:val="11"/>
        </w:rPr>
        <w:t>180</w:t>
      </w:r>
      <w:r>
        <w:rPr>
          <w:rFonts w:ascii="Microsoft Sans Serif"/>
          <w:sz w:val="11"/>
        </w:rPr>
        <w:tab/>
      </w:r>
      <w:r>
        <w:rPr>
          <w:rFonts w:ascii="Microsoft Sans Serif"/>
          <w:spacing w:val="-5"/>
          <w:w w:val="105"/>
          <w:sz w:val="11"/>
        </w:rPr>
        <w:t>190</w:t>
      </w:r>
      <w:r>
        <w:rPr>
          <w:rFonts w:ascii="Microsoft Sans Serif"/>
          <w:sz w:val="11"/>
        </w:rPr>
        <w:tab/>
      </w:r>
      <w:r>
        <w:rPr>
          <w:rFonts w:ascii="Microsoft Sans Serif"/>
          <w:spacing w:val="-5"/>
          <w:w w:val="105"/>
          <w:sz w:val="11"/>
        </w:rPr>
        <w:t>200</w:t>
      </w:r>
    </w:p>
    <w:p w:rsidR="00354AD4" w:rsidRDefault="00354AD4">
      <w:pPr>
        <w:rPr>
          <w:rFonts w:ascii="Microsoft Sans Serif"/>
          <w:sz w:val="11"/>
        </w:rPr>
        <w:sectPr w:rsidR="00354AD4">
          <w:pgSz w:w="11910" w:h="16840"/>
          <w:pgMar w:top="1120" w:right="120" w:bottom="1200" w:left="1160" w:header="0" w:footer="984" w:gutter="0"/>
          <w:cols w:space="720"/>
        </w:sectPr>
      </w:pPr>
    </w:p>
    <w:p w:rsidR="00354AD4" w:rsidRDefault="00D15B59">
      <w:pPr>
        <w:spacing w:before="36"/>
        <w:ind w:left="576"/>
        <w:rPr>
          <w:rFonts w:ascii="Microsoft Sans Serif"/>
          <w:sz w:val="11"/>
        </w:rPr>
      </w:pPr>
      <w:r>
        <w:rPr>
          <w:rFonts w:ascii="Microsoft Sans Serif"/>
          <w:color w:val="0000FF"/>
          <w:w w:val="105"/>
          <w:sz w:val="11"/>
        </w:rPr>
        <w:lastRenderedPageBreak/>
        <w:t>(mainlib)</w:t>
      </w:r>
      <w:r>
        <w:rPr>
          <w:rFonts w:ascii="Microsoft Sans Serif"/>
          <w:color w:val="0000FF"/>
          <w:spacing w:val="-3"/>
          <w:w w:val="105"/>
          <w:sz w:val="11"/>
        </w:rPr>
        <w:t xml:space="preserve"> </w:t>
      </w:r>
      <w:r>
        <w:rPr>
          <w:rFonts w:ascii="Microsoft Sans Serif"/>
          <w:color w:val="0000FF"/>
          <w:spacing w:val="-2"/>
          <w:w w:val="105"/>
          <w:sz w:val="11"/>
        </w:rPr>
        <w:t>Plumbagin</w:t>
      </w:r>
    </w:p>
    <w:p w:rsidR="00354AD4" w:rsidRDefault="00D15B59">
      <w:pPr>
        <w:pStyle w:val="a3"/>
        <w:spacing w:before="284"/>
        <w:ind w:left="576"/>
        <w:jc w:val="left"/>
      </w:pPr>
      <w:r>
        <w:br w:type="column"/>
      </w:r>
      <w:r>
        <w:lastRenderedPageBreak/>
        <w:t>Рисунок</w:t>
      </w:r>
      <w:r>
        <w:rPr>
          <w:spacing w:val="-7"/>
        </w:rPr>
        <w:t xml:space="preserve"> </w:t>
      </w:r>
      <w:r w:rsidR="00105DCC">
        <w:t>3</w:t>
      </w:r>
      <w:r>
        <w:rPr>
          <w:spacing w:val="-1"/>
        </w:rPr>
        <w:t xml:space="preserve"> </w:t>
      </w:r>
      <w:r w:rsidR="003C3C94">
        <w:t>–</w:t>
      </w:r>
      <w:r>
        <w:rPr>
          <w:spacing w:val="-4"/>
        </w:rPr>
        <w:t xml:space="preserve"> </w:t>
      </w:r>
      <w:r>
        <w:t>Масс</w:t>
      </w:r>
      <w:r>
        <w:rPr>
          <w:spacing w:val="-6"/>
        </w:rPr>
        <w:t xml:space="preserve"> </w:t>
      </w:r>
      <w:r>
        <w:t>–</w:t>
      </w:r>
      <w:r>
        <w:rPr>
          <w:spacing w:val="-5"/>
        </w:rPr>
        <w:t xml:space="preserve"> </w:t>
      </w:r>
      <w:r>
        <w:t>спектр</w:t>
      </w:r>
      <w:r>
        <w:rPr>
          <w:spacing w:val="-2"/>
        </w:rPr>
        <w:t xml:space="preserve"> </w:t>
      </w:r>
      <w:r>
        <w:t>пламбагина</w:t>
      </w:r>
      <w:r>
        <w:rPr>
          <w:spacing w:val="-3"/>
        </w:rPr>
        <w:t xml:space="preserve"> </w:t>
      </w:r>
      <w:r>
        <w:t>(27,59</w:t>
      </w:r>
      <w:r>
        <w:rPr>
          <w:spacing w:val="-2"/>
        </w:rPr>
        <w:t xml:space="preserve"> </w:t>
      </w:r>
      <w:r>
        <w:rPr>
          <w:spacing w:val="-4"/>
        </w:rPr>
        <w:t>мин)</w:t>
      </w:r>
    </w:p>
    <w:p w:rsidR="00354AD4" w:rsidRDefault="00354AD4">
      <w:pPr>
        <w:sectPr w:rsidR="00354AD4">
          <w:type w:val="continuous"/>
          <w:pgSz w:w="11910" w:h="16840"/>
          <w:pgMar w:top="1040" w:right="120" w:bottom="280" w:left="1160" w:header="0" w:footer="984" w:gutter="0"/>
          <w:cols w:num="2" w:space="720" w:equalWidth="0">
            <w:col w:w="1668" w:space="98"/>
            <w:col w:w="8864"/>
          </w:cols>
        </w:sectPr>
      </w:pPr>
    </w:p>
    <w:p w:rsidR="00354AD4" w:rsidRDefault="00354AD4">
      <w:pPr>
        <w:pStyle w:val="a3"/>
        <w:ind w:left="0"/>
        <w:jc w:val="left"/>
        <w:rPr>
          <w:sz w:val="11"/>
        </w:rPr>
      </w:pPr>
    </w:p>
    <w:p w:rsidR="00354AD4" w:rsidRDefault="00354AD4">
      <w:pPr>
        <w:pStyle w:val="a3"/>
        <w:spacing w:before="70"/>
        <w:ind w:left="0"/>
        <w:jc w:val="left"/>
        <w:rPr>
          <w:sz w:val="11"/>
        </w:rPr>
      </w:pPr>
    </w:p>
    <w:p w:rsidR="00354AD4" w:rsidRDefault="00242D19">
      <w:pPr>
        <w:ind w:left="603"/>
        <w:rPr>
          <w:rFonts w:ascii="Microsoft Sans Serif"/>
          <w:sz w:val="11"/>
        </w:rPr>
      </w:pPr>
      <w:r>
        <w:rPr>
          <w:noProof/>
          <w:lang w:eastAsia="ru-RU"/>
        </w:rPr>
        <mc:AlternateContent>
          <mc:Choice Requires="wpg">
            <w:drawing>
              <wp:anchor distT="0" distB="0" distL="0" distR="0" simplePos="0" relativeHeight="15731200" behindDoc="0" locked="0" layoutInCell="1" allowOverlap="1">
                <wp:simplePos x="0" y="0"/>
                <wp:positionH relativeFrom="page">
                  <wp:posOffset>1240790</wp:posOffset>
                </wp:positionH>
                <wp:positionV relativeFrom="paragraph">
                  <wp:posOffset>-41910</wp:posOffset>
                </wp:positionV>
                <wp:extent cx="5478145" cy="1440815"/>
                <wp:effectExtent l="0" t="0" r="8255" b="6985"/>
                <wp:wrapNone/>
                <wp:docPr id="1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1440815"/>
                          <a:chOff x="0" y="0"/>
                          <a:chExt cx="54781" cy="14408"/>
                        </a:xfrm>
                      </wpg:grpSpPr>
                      <pic:pic xmlns:pic="http://schemas.openxmlformats.org/drawingml/2006/picture">
                        <pic:nvPicPr>
                          <pic:cNvPr id="111" name="Imag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5"/>
                            <a:ext cx="54779" cy="14379"/>
                          </a:xfrm>
                          <a:prstGeom prst="rect">
                            <a:avLst/>
                          </a:prstGeom>
                          <a:noFill/>
                          <a:extLst>
                            <a:ext uri="{909E8E84-426E-40DD-AFC4-6F175D3DCCD1}">
                              <a14:hiddenFill xmlns:a14="http://schemas.microsoft.com/office/drawing/2010/main">
                                <a:solidFill>
                                  <a:srgbClr val="FFFFFF"/>
                                </a:solidFill>
                              </a14:hiddenFill>
                            </a:ext>
                          </a:extLst>
                        </pic:spPr>
                      </pic:pic>
                      <wps:wsp>
                        <wps:cNvPr id="112" name="Textbox 30"/>
                        <wps:cNvSpPr txBox="1">
                          <a:spLocks noChangeArrowheads="1"/>
                        </wps:cNvSpPr>
                        <wps:spPr bwMode="auto">
                          <a:xfrm>
                            <a:off x="49625" y="0"/>
                            <a:ext cx="1314"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rPr>
                                  <w:rFonts w:ascii="Microsoft Sans Serif"/>
                                  <w:sz w:val="11"/>
                                </w:rPr>
                              </w:pPr>
                              <w:r>
                                <w:rPr>
                                  <w:rFonts w:ascii="Microsoft Sans Serif"/>
                                  <w:color w:val="0000FF"/>
                                  <w:spacing w:val="-5"/>
                                  <w:w w:val="105"/>
                                  <w:sz w:val="11"/>
                                </w:rPr>
                                <w:t>254</w:t>
                              </w:r>
                            </w:p>
                          </w:txbxContent>
                        </wps:txbx>
                        <wps:bodyPr rot="0" vert="horz" wrap="square" lIns="0" tIns="0" rIns="0" bIns="0" anchor="t" anchorCtr="0" upright="1">
                          <a:noAutofit/>
                        </wps:bodyPr>
                      </wps:wsp>
                      <wps:wsp>
                        <wps:cNvPr id="113" name="Textbox 31"/>
                        <wps:cNvSpPr txBox="1">
                          <a:spLocks noChangeArrowheads="1"/>
                        </wps:cNvSpPr>
                        <wps:spPr bwMode="auto">
                          <a:xfrm>
                            <a:off x="39366" y="5176"/>
                            <a:ext cx="699"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rPr>
                                  <w:rFonts w:ascii="Microsoft Sans Serif"/>
                                  <w:sz w:val="11"/>
                                </w:rPr>
                              </w:pPr>
                              <w:r>
                                <w:rPr>
                                  <w:rFonts w:ascii="Microsoft Sans Serif"/>
                                  <w:color w:val="FF0000"/>
                                  <w:spacing w:val="-10"/>
                                  <w:w w:val="105"/>
                                  <w:sz w:val="11"/>
                                </w:rPr>
                                <w:t>O</w:t>
                              </w:r>
                            </w:p>
                          </w:txbxContent>
                        </wps:txbx>
                        <wps:bodyPr rot="0" vert="horz" wrap="square" lIns="0" tIns="0" rIns="0" bIns="0" anchor="t" anchorCtr="0" upright="1">
                          <a:noAutofit/>
                        </wps:bodyPr>
                      </wps:wsp>
                      <wps:wsp>
                        <wps:cNvPr id="114" name="Textbox 32"/>
                        <wps:cNvSpPr txBox="1">
                          <a:spLocks noChangeArrowheads="1"/>
                        </wps:cNvSpPr>
                        <wps:spPr bwMode="auto">
                          <a:xfrm>
                            <a:off x="28376" y="6357"/>
                            <a:ext cx="1315"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rPr>
                                  <w:rFonts w:ascii="Microsoft Sans Serif"/>
                                  <w:sz w:val="11"/>
                                </w:rPr>
                              </w:pPr>
                              <w:r>
                                <w:rPr>
                                  <w:rFonts w:ascii="Microsoft Sans Serif"/>
                                  <w:color w:val="0000FF"/>
                                  <w:spacing w:val="-5"/>
                                  <w:w w:val="105"/>
                                  <w:sz w:val="11"/>
                                </w:rPr>
                                <w:t>152</w:t>
                              </w:r>
                            </w:p>
                          </w:txbxContent>
                        </wps:txbx>
                        <wps:bodyPr rot="0" vert="horz" wrap="square" lIns="0" tIns="0" rIns="0" bIns="0" anchor="t" anchorCtr="0" upright="1">
                          <a:noAutofit/>
                        </wps:bodyPr>
                      </wps:wsp>
                      <wps:wsp>
                        <wps:cNvPr id="116" name="Textbox 33"/>
                        <wps:cNvSpPr txBox="1">
                          <a:spLocks noChangeArrowheads="1"/>
                        </wps:cNvSpPr>
                        <wps:spPr bwMode="auto">
                          <a:xfrm>
                            <a:off x="22515" y="9680"/>
                            <a:ext cx="1314"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rPr>
                                  <w:rFonts w:ascii="Microsoft Sans Serif"/>
                                  <w:sz w:val="11"/>
                                </w:rPr>
                              </w:pPr>
                              <w:r>
                                <w:rPr>
                                  <w:rFonts w:ascii="Microsoft Sans Serif"/>
                                  <w:color w:val="0000FF"/>
                                  <w:spacing w:val="-5"/>
                                  <w:w w:val="105"/>
                                  <w:sz w:val="11"/>
                                </w:rPr>
                                <w:t>124</w:t>
                              </w:r>
                            </w:p>
                          </w:txbxContent>
                        </wps:txbx>
                        <wps:bodyPr rot="0" vert="horz" wrap="square" lIns="0" tIns="0" rIns="0" bIns="0" anchor="t" anchorCtr="0" upright="1">
                          <a:noAutofit/>
                        </wps:bodyPr>
                      </wps:wsp>
                      <wps:wsp>
                        <wps:cNvPr id="117" name="Textbox 34"/>
                        <wps:cNvSpPr txBox="1">
                          <a:spLocks noChangeArrowheads="1"/>
                        </wps:cNvSpPr>
                        <wps:spPr bwMode="auto">
                          <a:xfrm>
                            <a:off x="31363" y="9453"/>
                            <a:ext cx="1264"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rPr>
                                  <w:rFonts w:ascii="Microsoft Sans Serif"/>
                                  <w:sz w:val="11"/>
                                </w:rPr>
                              </w:pPr>
                              <w:r>
                                <w:rPr>
                                  <w:rFonts w:ascii="Microsoft Sans Serif"/>
                                  <w:color w:val="FF0000"/>
                                  <w:spacing w:val="-5"/>
                                  <w:w w:val="105"/>
                                  <w:sz w:val="11"/>
                                </w:rPr>
                                <w:t>HO</w:t>
                              </w:r>
                            </w:p>
                          </w:txbxContent>
                        </wps:txbx>
                        <wps:bodyPr rot="0" vert="horz" wrap="square" lIns="0" tIns="0" rIns="0" bIns="0" anchor="t" anchorCtr="0" upright="1">
                          <a:noAutofit/>
                        </wps:bodyPr>
                      </wps:wsp>
                      <wps:wsp>
                        <wps:cNvPr id="118" name="Textbox 35"/>
                        <wps:cNvSpPr txBox="1">
                          <a:spLocks noChangeArrowheads="1"/>
                        </wps:cNvSpPr>
                        <wps:spPr bwMode="auto">
                          <a:xfrm>
                            <a:off x="12932" y="12156"/>
                            <a:ext cx="6331"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tabs>
                                  <w:tab w:val="left" w:pos="789"/>
                                </w:tabs>
                                <w:spacing w:before="8" w:line="225" w:lineRule="auto"/>
                                <w:rPr>
                                  <w:rFonts w:ascii="Microsoft Sans Serif"/>
                                  <w:sz w:val="11"/>
                                </w:rPr>
                              </w:pPr>
                              <w:r>
                                <w:rPr>
                                  <w:rFonts w:ascii="Microsoft Sans Serif"/>
                                  <w:color w:val="0000FF"/>
                                  <w:w w:val="105"/>
                                  <w:sz w:val="11"/>
                                </w:rPr>
                                <w:t>77</w:t>
                              </w:r>
                              <w:r>
                                <w:rPr>
                                  <w:rFonts w:ascii="Microsoft Sans Serif"/>
                                  <w:color w:val="0000FF"/>
                                  <w:spacing w:val="8"/>
                                  <w:w w:val="105"/>
                                  <w:sz w:val="11"/>
                                </w:rPr>
                                <w:t xml:space="preserve"> </w:t>
                              </w:r>
                              <w:r>
                                <w:rPr>
                                  <w:rFonts w:ascii="Microsoft Sans Serif"/>
                                  <w:color w:val="0000FF"/>
                                  <w:spacing w:val="-7"/>
                                  <w:w w:val="105"/>
                                  <w:position w:val="-3"/>
                                  <w:sz w:val="11"/>
                                </w:rPr>
                                <w:t>82</w:t>
                              </w:r>
                              <w:r>
                                <w:rPr>
                                  <w:rFonts w:ascii="Microsoft Sans Serif"/>
                                  <w:color w:val="0000FF"/>
                                  <w:position w:val="-3"/>
                                  <w:sz w:val="11"/>
                                </w:rPr>
                                <w:tab/>
                              </w:r>
                              <w:r>
                                <w:rPr>
                                  <w:rFonts w:ascii="Microsoft Sans Serif"/>
                                  <w:color w:val="0000FF"/>
                                  <w:spacing w:val="-5"/>
                                  <w:w w:val="105"/>
                                  <w:sz w:val="11"/>
                                </w:rPr>
                                <w:t>102</w:t>
                              </w:r>
                            </w:p>
                          </w:txbxContent>
                        </wps:txbx>
                        <wps:bodyPr rot="0" vert="horz" wrap="square" lIns="0" tIns="0" rIns="0" bIns="0" anchor="t" anchorCtr="0" upright="1">
                          <a:noAutofit/>
                        </wps:bodyPr>
                      </wps:wsp>
                      <wps:wsp>
                        <wps:cNvPr id="119" name="Textbox 36"/>
                        <wps:cNvSpPr txBox="1">
                          <a:spLocks noChangeArrowheads="1"/>
                        </wps:cNvSpPr>
                        <wps:spPr bwMode="auto">
                          <a:xfrm>
                            <a:off x="35420" y="11648"/>
                            <a:ext cx="1225"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rPr>
                                  <w:rFonts w:ascii="Microsoft Sans Serif"/>
                                  <w:sz w:val="11"/>
                                </w:rPr>
                              </w:pPr>
                              <w:r>
                                <w:rPr>
                                  <w:rFonts w:ascii="Microsoft Sans Serif"/>
                                  <w:color w:val="FF0000"/>
                                  <w:spacing w:val="-5"/>
                                  <w:w w:val="105"/>
                                  <w:sz w:val="11"/>
                                </w:rPr>
                                <w:t>OH</w:t>
                              </w:r>
                            </w:p>
                          </w:txbxContent>
                        </wps:txbx>
                        <wps:bodyPr rot="0" vert="horz" wrap="square" lIns="0" tIns="0" rIns="0" bIns="0" anchor="t" anchorCtr="0" upright="1">
                          <a:noAutofit/>
                        </wps:bodyPr>
                      </wps:wsp>
                      <wps:wsp>
                        <wps:cNvPr id="120" name="Textbox 37"/>
                        <wps:cNvSpPr txBox="1">
                          <a:spLocks noChangeArrowheads="1"/>
                        </wps:cNvSpPr>
                        <wps:spPr bwMode="auto">
                          <a:xfrm>
                            <a:off x="2336" y="13112"/>
                            <a:ext cx="921"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rPr>
                                  <w:rFonts w:ascii="Microsoft Sans Serif"/>
                                  <w:sz w:val="11"/>
                                </w:rPr>
                              </w:pPr>
                              <w:r>
                                <w:rPr>
                                  <w:rFonts w:ascii="Microsoft Sans Serif"/>
                                  <w:color w:val="0000FF"/>
                                  <w:spacing w:val="-5"/>
                                  <w:w w:val="105"/>
                                  <w:sz w:val="11"/>
                                </w:rPr>
                                <w:t>26</w:t>
                              </w:r>
                            </w:p>
                          </w:txbxContent>
                        </wps:txbx>
                        <wps:bodyPr rot="0" vert="horz" wrap="square" lIns="0" tIns="0" rIns="0" bIns="0" anchor="t" anchorCtr="0" upright="1">
                          <a:noAutofit/>
                        </wps:bodyPr>
                      </wps:wsp>
                      <wps:wsp>
                        <wps:cNvPr id="121" name="Textbox 38"/>
                        <wps:cNvSpPr txBox="1">
                          <a:spLocks noChangeArrowheads="1"/>
                        </wps:cNvSpPr>
                        <wps:spPr bwMode="auto">
                          <a:xfrm>
                            <a:off x="5041" y="12548"/>
                            <a:ext cx="3398"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line="237" w:lineRule="auto"/>
                                <w:rPr>
                                  <w:rFonts w:ascii="Microsoft Sans Serif"/>
                                  <w:sz w:val="11"/>
                                </w:rPr>
                              </w:pPr>
                              <w:r>
                                <w:rPr>
                                  <w:rFonts w:ascii="Microsoft Sans Serif"/>
                                  <w:color w:val="0000FF"/>
                                  <w:w w:val="105"/>
                                  <w:position w:val="-2"/>
                                  <w:sz w:val="11"/>
                                </w:rPr>
                                <w:t>39</w:t>
                              </w:r>
                              <w:r>
                                <w:rPr>
                                  <w:rFonts w:ascii="Microsoft Sans Serif"/>
                                  <w:color w:val="0000FF"/>
                                  <w:spacing w:val="34"/>
                                  <w:w w:val="105"/>
                                  <w:position w:val="-2"/>
                                  <w:sz w:val="11"/>
                                </w:rPr>
                                <w:t xml:space="preserve"> </w:t>
                              </w:r>
                              <w:r>
                                <w:rPr>
                                  <w:rFonts w:ascii="Microsoft Sans Serif"/>
                                  <w:color w:val="0000FF"/>
                                  <w:w w:val="105"/>
                                  <w:position w:val="-8"/>
                                  <w:sz w:val="11"/>
                                </w:rPr>
                                <w:t>45</w:t>
                              </w:r>
                              <w:r>
                                <w:rPr>
                                  <w:rFonts w:ascii="Microsoft Sans Serif"/>
                                  <w:color w:val="0000FF"/>
                                  <w:spacing w:val="35"/>
                                  <w:w w:val="105"/>
                                  <w:position w:val="-8"/>
                                  <w:sz w:val="11"/>
                                </w:rPr>
                                <w:t xml:space="preserve"> </w:t>
                              </w:r>
                              <w:r>
                                <w:rPr>
                                  <w:rFonts w:ascii="Microsoft Sans Serif"/>
                                  <w:color w:val="0000FF"/>
                                  <w:spacing w:val="-7"/>
                                  <w:w w:val="105"/>
                                  <w:sz w:val="11"/>
                                </w:rPr>
                                <w:t>51</w:t>
                              </w:r>
                            </w:p>
                          </w:txbxContent>
                        </wps:txbx>
                        <wps:bodyPr rot="0" vert="horz" wrap="square" lIns="0" tIns="0" rIns="0" bIns="0" anchor="t" anchorCtr="0" upright="1">
                          <a:noAutofit/>
                        </wps:bodyPr>
                      </wps:wsp>
                      <wps:wsp>
                        <wps:cNvPr id="122" name="Textbox 39"/>
                        <wps:cNvSpPr txBox="1">
                          <a:spLocks noChangeArrowheads="1"/>
                        </wps:cNvSpPr>
                        <wps:spPr bwMode="auto">
                          <a:xfrm>
                            <a:off x="10058" y="12604"/>
                            <a:ext cx="215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2"/>
                                <w:rPr>
                                  <w:rFonts w:ascii="Microsoft Sans Serif"/>
                                  <w:sz w:val="11"/>
                                </w:rPr>
                              </w:pPr>
                              <w:r>
                                <w:rPr>
                                  <w:rFonts w:ascii="Microsoft Sans Serif"/>
                                  <w:color w:val="0000FF"/>
                                  <w:w w:val="105"/>
                                  <w:sz w:val="11"/>
                                </w:rPr>
                                <w:t>63</w:t>
                              </w:r>
                              <w:r>
                                <w:rPr>
                                  <w:rFonts w:ascii="Microsoft Sans Serif"/>
                                  <w:color w:val="0000FF"/>
                                  <w:spacing w:val="34"/>
                                  <w:w w:val="105"/>
                                  <w:sz w:val="11"/>
                                </w:rPr>
                                <w:t xml:space="preserve"> </w:t>
                              </w:r>
                              <w:r>
                                <w:rPr>
                                  <w:rFonts w:ascii="Microsoft Sans Serif"/>
                                  <w:color w:val="0000FF"/>
                                  <w:spacing w:val="-5"/>
                                  <w:w w:val="105"/>
                                  <w:position w:val="2"/>
                                  <w:sz w:val="11"/>
                                </w:rPr>
                                <w:t>69</w:t>
                              </w:r>
                            </w:p>
                          </w:txbxContent>
                        </wps:txbx>
                        <wps:bodyPr rot="0" vert="horz" wrap="square" lIns="0" tIns="0" rIns="0" bIns="0" anchor="t" anchorCtr="0" upright="1">
                          <a:noAutofit/>
                        </wps:bodyPr>
                      </wps:wsp>
                      <wps:wsp>
                        <wps:cNvPr id="123" name="Textbox 40"/>
                        <wps:cNvSpPr txBox="1">
                          <a:spLocks noChangeArrowheads="1"/>
                        </wps:cNvSpPr>
                        <wps:spPr bwMode="auto">
                          <a:xfrm>
                            <a:off x="15468" y="12492"/>
                            <a:ext cx="2388" cy="1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line="107" w:lineRule="exact"/>
                                <w:ind w:left="230"/>
                                <w:rPr>
                                  <w:rFonts w:ascii="Microsoft Sans Serif"/>
                                  <w:sz w:val="11"/>
                                </w:rPr>
                              </w:pPr>
                              <w:r>
                                <w:rPr>
                                  <w:rFonts w:ascii="Microsoft Sans Serif"/>
                                  <w:color w:val="0000FF"/>
                                  <w:spacing w:val="-5"/>
                                  <w:w w:val="105"/>
                                  <w:sz w:val="11"/>
                                </w:rPr>
                                <w:t>96</w:t>
                              </w:r>
                            </w:p>
                            <w:p w:rsidR="007B7D4A" w:rsidRDefault="007B7D4A">
                              <w:pPr>
                                <w:spacing w:line="107" w:lineRule="exact"/>
                                <w:rPr>
                                  <w:rFonts w:ascii="Microsoft Sans Serif"/>
                                  <w:sz w:val="11"/>
                                </w:rPr>
                              </w:pPr>
                              <w:r>
                                <w:rPr>
                                  <w:rFonts w:ascii="Microsoft Sans Serif"/>
                                  <w:color w:val="0000FF"/>
                                  <w:spacing w:val="-5"/>
                                  <w:w w:val="105"/>
                                  <w:sz w:val="11"/>
                                </w:rPr>
                                <w:t>89</w:t>
                              </w:r>
                            </w:p>
                          </w:txbxContent>
                        </wps:txbx>
                        <wps:bodyPr rot="0" vert="horz" wrap="square" lIns="0" tIns="0" rIns="0" bIns="0" anchor="t" anchorCtr="0" upright="1">
                          <a:noAutofit/>
                        </wps:bodyPr>
                      </wps:wsp>
                      <wps:wsp>
                        <wps:cNvPr id="124" name="Textbox 41"/>
                        <wps:cNvSpPr txBox="1">
                          <a:spLocks noChangeArrowheads="1"/>
                        </wps:cNvSpPr>
                        <wps:spPr bwMode="auto">
                          <a:xfrm>
                            <a:off x="20654" y="12773"/>
                            <a:ext cx="1314"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rPr>
                                  <w:rFonts w:ascii="Microsoft Sans Serif"/>
                                  <w:sz w:val="11"/>
                                </w:rPr>
                              </w:pPr>
                              <w:r>
                                <w:rPr>
                                  <w:rFonts w:ascii="Microsoft Sans Serif"/>
                                  <w:color w:val="0000FF"/>
                                  <w:spacing w:val="-5"/>
                                  <w:w w:val="105"/>
                                  <w:sz w:val="11"/>
                                </w:rPr>
                                <w:t>115</w:t>
                              </w:r>
                            </w:p>
                          </w:txbxContent>
                        </wps:txbx>
                        <wps:bodyPr rot="0" vert="horz" wrap="square" lIns="0" tIns="0" rIns="0" bIns="0" anchor="t" anchorCtr="0" upright="1">
                          <a:noAutofit/>
                        </wps:bodyPr>
                      </wps:wsp>
                      <wps:wsp>
                        <wps:cNvPr id="125" name="Textbox 42"/>
                        <wps:cNvSpPr txBox="1">
                          <a:spLocks noChangeArrowheads="1"/>
                        </wps:cNvSpPr>
                        <wps:spPr bwMode="auto">
                          <a:xfrm>
                            <a:off x="24147" y="11648"/>
                            <a:ext cx="16980"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ind w:right="185"/>
                                <w:jc w:val="right"/>
                                <w:rPr>
                                  <w:rFonts w:ascii="Microsoft Sans Serif"/>
                                  <w:sz w:val="11"/>
                                </w:rPr>
                              </w:pPr>
                              <w:r>
                                <w:rPr>
                                  <w:rFonts w:ascii="Microsoft Sans Serif"/>
                                  <w:color w:val="FF0000"/>
                                  <w:spacing w:val="-10"/>
                                  <w:w w:val="105"/>
                                  <w:sz w:val="11"/>
                                </w:rPr>
                                <w:t>O</w:t>
                              </w:r>
                            </w:p>
                            <w:p w:rsidR="007B7D4A" w:rsidRDefault="007B7D4A">
                              <w:pPr>
                                <w:tabs>
                                  <w:tab w:val="left" w:pos="816"/>
                                  <w:tab w:val="left" w:pos="2138"/>
                                </w:tabs>
                                <w:spacing w:before="86"/>
                                <w:rPr>
                                  <w:rFonts w:ascii="Microsoft Sans Serif"/>
                                  <w:sz w:val="11"/>
                                </w:rPr>
                              </w:pPr>
                              <w:r>
                                <w:rPr>
                                  <w:rFonts w:ascii="Microsoft Sans Serif"/>
                                  <w:color w:val="0000FF"/>
                                  <w:spacing w:val="71"/>
                                  <w:position w:val="2"/>
                                  <w:sz w:val="11"/>
                                  <w:u w:val="thick" w:color="FF0000"/>
                                </w:rPr>
                                <w:t xml:space="preserve">  </w:t>
                              </w:r>
                              <w:r>
                                <w:rPr>
                                  <w:rFonts w:ascii="Microsoft Sans Serif"/>
                                  <w:color w:val="0000FF"/>
                                  <w:spacing w:val="7"/>
                                  <w:position w:val="2"/>
                                  <w:sz w:val="11"/>
                                </w:rPr>
                                <w:t xml:space="preserve"> </w:t>
                              </w:r>
                              <w:r>
                                <w:rPr>
                                  <w:rFonts w:ascii="Microsoft Sans Serif"/>
                                  <w:color w:val="0000FF"/>
                                  <w:spacing w:val="-5"/>
                                  <w:w w:val="105"/>
                                  <w:position w:val="2"/>
                                  <w:sz w:val="11"/>
                                </w:rPr>
                                <w:t>139</w:t>
                              </w:r>
                              <w:r>
                                <w:rPr>
                                  <w:rFonts w:ascii="Microsoft Sans Serif"/>
                                  <w:color w:val="0000FF"/>
                                  <w:position w:val="2"/>
                                  <w:sz w:val="11"/>
                                </w:rPr>
                                <w:tab/>
                              </w:r>
                              <w:r>
                                <w:rPr>
                                  <w:rFonts w:ascii="Microsoft Sans Serif"/>
                                  <w:color w:val="0000FF"/>
                                  <w:spacing w:val="84"/>
                                  <w:sz w:val="11"/>
                                  <w:u w:val="single" w:color="FF0000"/>
                                </w:rPr>
                                <w:t xml:space="preserve"> </w:t>
                              </w:r>
                              <w:r>
                                <w:rPr>
                                  <w:rFonts w:ascii="Microsoft Sans Serif"/>
                                  <w:color w:val="0000FF"/>
                                  <w:spacing w:val="84"/>
                                  <w:sz w:val="11"/>
                                </w:rPr>
                                <w:t xml:space="preserve"> </w:t>
                              </w:r>
                              <w:r>
                                <w:rPr>
                                  <w:rFonts w:ascii="Microsoft Sans Serif"/>
                                  <w:color w:val="0000FF"/>
                                  <w:w w:val="105"/>
                                  <w:sz w:val="11"/>
                                </w:rPr>
                                <w:t>163</w:t>
                              </w:r>
                              <w:r>
                                <w:rPr>
                                  <w:rFonts w:ascii="Microsoft Sans Serif"/>
                                  <w:color w:val="0000FF"/>
                                  <w:spacing w:val="28"/>
                                  <w:w w:val="105"/>
                                  <w:sz w:val="11"/>
                                </w:rPr>
                                <w:t xml:space="preserve"> </w:t>
                              </w:r>
                              <w:r>
                                <w:rPr>
                                  <w:rFonts w:ascii="Microsoft Sans Serif"/>
                                  <w:color w:val="0000FF"/>
                                  <w:w w:val="105"/>
                                  <w:sz w:val="11"/>
                                  <w:u w:val="single" w:color="FF0000"/>
                                </w:rPr>
                                <w:t>170</w:t>
                              </w:r>
                              <w:r>
                                <w:rPr>
                                  <w:rFonts w:ascii="Microsoft Sans Serif"/>
                                  <w:color w:val="0000FF"/>
                                  <w:spacing w:val="80"/>
                                  <w:w w:val="105"/>
                                  <w:sz w:val="11"/>
                                </w:rPr>
                                <w:t xml:space="preserve"> </w:t>
                              </w:r>
                              <w:r>
                                <w:rPr>
                                  <w:rFonts w:ascii="Microsoft Sans Serif"/>
                                  <w:color w:val="0000FF"/>
                                  <w:w w:val="105"/>
                                  <w:sz w:val="11"/>
                                </w:rPr>
                                <w:t>179</w:t>
                              </w:r>
                              <w:r>
                                <w:rPr>
                                  <w:rFonts w:ascii="Microsoft Sans Serif"/>
                                  <w:color w:val="0000FF"/>
                                  <w:sz w:val="11"/>
                                </w:rPr>
                                <w:tab/>
                              </w:r>
                              <w:r>
                                <w:rPr>
                                  <w:rFonts w:ascii="Microsoft Sans Serif"/>
                                  <w:color w:val="0000FF"/>
                                  <w:w w:val="105"/>
                                  <w:position w:val="1"/>
                                  <w:sz w:val="11"/>
                                </w:rPr>
                                <w:t>1</w:t>
                              </w:r>
                              <w:r>
                                <w:rPr>
                                  <w:rFonts w:ascii="Microsoft Sans Serif"/>
                                  <w:color w:val="0000FF"/>
                                  <w:w w:val="105"/>
                                  <w:position w:val="1"/>
                                  <w:sz w:val="11"/>
                                  <w:u w:val="thick" w:color="FF0000"/>
                                </w:rPr>
                                <w:t>97</w:t>
                              </w:r>
                              <w:r>
                                <w:rPr>
                                  <w:rFonts w:ascii="Microsoft Sans Serif"/>
                                  <w:color w:val="0000FF"/>
                                  <w:spacing w:val="36"/>
                                  <w:w w:val="105"/>
                                  <w:position w:val="1"/>
                                  <w:sz w:val="11"/>
                                </w:rPr>
                                <w:t xml:space="preserve">  </w:t>
                              </w:r>
                              <w:r>
                                <w:rPr>
                                  <w:rFonts w:ascii="Microsoft Sans Serif"/>
                                  <w:color w:val="0000FF"/>
                                  <w:spacing w:val="-5"/>
                                  <w:w w:val="105"/>
                                  <w:sz w:val="11"/>
                                </w:rPr>
                                <w:t>207</w:t>
                              </w:r>
                            </w:p>
                          </w:txbxContent>
                        </wps:txbx>
                        <wps:bodyPr rot="0" vert="horz" wrap="square" lIns="0" tIns="0" rIns="0" bIns="0" anchor="t" anchorCtr="0" upright="1">
                          <a:noAutofit/>
                        </wps:bodyPr>
                      </wps:wsp>
                      <wps:wsp>
                        <wps:cNvPr id="126" name="Textbox 43"/>
                        <wps:cNvSpPr txBox="1">
                          <a:spLocks noChangeArrowheads="1"/>
                        </wps:cNvSpPr>
                        <wps:spPr bwMode="auto">
                          <a:xfrm>
                            <a:off x="43820" y="12887"/>
                            <a:ext cx="1314"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before="4"/>
                                <w:rPr>
                                  <w:rFonts w:ascii="Microsoft Sans Serif"/>
                                  <w:sz w:val="11"/>
                                </w:rPr>
                              </w:pPr>
                              <w:r>
                                <w:rPr>
                                  <w:rFonts w:ascii="Microsoft Sans Serif"/>
                                  <w:color w:val="0000FF"/>
                                  <w:spacing w:val="-5"/>
                                  <w:w w:val="105"/>
                                  <w:sz w:val="11"/>
                                </w:rPr>
                                <w:t>226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6" style="position:absolute;left:0;text-align:left;margin-left:97.7pt;margin-top:-3.3pt;width:431.35pt;height:113.45pt;z-index:15731200;mso-wrap-distance-left:0;mso-wrap-distance-right:0;mso-position-horizontal-relative:page" coordsize="54781,1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">
                <v:shape id="Image 29" o:spid="_x0000_s1047" type="#_x0000_t75" style="position:absolute;top:25;width:54779;height:14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svCAAAA3AAAAA8AAABkcnMvZG93bnJldi54bWxET0trAjEQvhf8D2GE3mqyPZSyNUopCoJe&#10;fBzsbUjG3cXNZElS3fXXm4LgbT6+50znvWvFhUJsPGsoJgoEsfG24UrDYb98+wQRE7LF1jNpGCjC&#10;fDZ6mWJp/ZW3dNmlSuQQjiVqqFPqSimjqclhnPiOOHMnHxymDEMlbcBrDnetfFfqQzpsODfU2NFP&#10;Tea8+3MaFp1abQz9DmYdtvtiOByjuh21fh33318gEvXpKX64VzbPLwr4fyZfIG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f3rLwgAAANwAAAAPAAAAAAAAAAAAAAAAAJ8C&#10;AABkcnMvZG93bnJldi54bWxQSwUGAAAAAAQABAD3AAAAjgMAAAAA&#10;">
                  <v:imagedata r:id="rId17" o:title=""/>
                </v:shape>
                <v:shape id="Textbox 30" o:spid="_x0000_s1048" type="#_x0000_t202" style="position:absolute;left:49625;width:13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7B7D4A" w:rsidRDefault="007B7D4A">
                        <w:pPr>
                          <w:spacing w:before="4"/>
                          <w:rPr>
                            <w:rFonts w:ascii="Microsoft Sans Serif"/>
                            <w:sz w:val="11"/>
                          </w:rPr>
                        </w:pPr>
                        <w:r>
                          <w:rPr>
                            <w:rFonts w:ascii="Microsoft Sans Serif"/>
                            <w:color w:val="0000FF"/>
                            <w:spacing w:val="-5"/>
                            <w:w w:val="105"/>
                            <w:sz w:val="11"/>
                          </w:rPr>
                          <w:t>254</w:t>
                        </w:r>
                      </w:p>
                    </w:txbxContent>
                  </v:textbox>
                </v:shape>
                <v:shape id="Textbox 31" o:spid="_x0000_s1049" type="#_x0000_t202" style="position:absolute;left:39366;top:5176;width:699;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7B7D4A" w:rsidRDefault="007B7D4A">
                        <w:pPr>
                          <w:spacing w:before="4"/>
                          <w:rPr>
                            <w:rFonts w:ascii="Microsoft Sans Serif"/>
                            <w:sz w:val="11"/>
                          </w:rPr>
                        </w:pPr>
                        <w:r>
                          <w:rPr>
                            <w:rFonts w:ascii="Microsoft Sans Serif"/>
                            <w:color w:val="FF0000"/>
                            <w:spacing w:val="-10"/>
                            <w:w w:val="105"/>
                            <w:sz w:val="11"/>
                          </w:rPr>
                          <w:t>O</w:t>
                        </w:r>
                      </w:p>
                    </w:txbxContent>
                  </v:textbox>
                </v:shape>
                <v:shape id="Textbox 32" o:spid="_x0000_s1050" type="#_x0000_t202" style="position:absolute;left:28376;top:6357;width:1315;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7B7D4A" w:rsidRDefault="007B7D4A">
                        <w:pPr>
                          <w:spacing w:before="4"/>
                          <w:rPr>
                            <w:rFonts w:ascii="Microsoft Sans Serif"/>
                            <w:sz w:val="11"/>
                          </w:rPr>
                        </w:pPr>
                        <w:r>
                          <w:rPr>
                            <w:rFonts w:ascii="Microsoft Sans Serif"/>
                            <w:color w:val="0000FF"/>
                            <w:spacing w:val="-5"/>
                            <w:w w:val="105"/>
                            <w:sz w:val="11"/>
                          </w:rPr>
                          <w:t>152</w:t>
                        </w:r>
                      </w:p>
                    </w:txbxContent>
                  </v:textbox>
                </v:shape>
                <v:shape id="Textbox 33" o:spid="_x0000_s1051" type="#_x0000_t202" style="position:absolute;left:22515;top:9680;width:13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7B7D4A" w:rsidRDefault="007B7D4A">
                        <w:pPr>
                          <w:spacing w:before="4"/>
                          <w:rPr>
                            <w:rFonts w:ascii="Microsoft Sans Serif"/>
                            <w:sz w:val="11"/>
                          </w:rPr>
                        </w:pPr>
                        <w:r>
                          <w:rPr>
                            <w:rFonts w:ascii="Microsoft Sans Serif"/>
                            <w:color w:val="0000FF"/>
                            <w:spacing w:val="-5"/>
                            <w:w w:val="105"/>
                            <w:sz w:val="11"/>
                          </w:rPr>
                          <w:t>124</w:t>
                        </w:r>
                      </w:p>
                    </w:txbxContent>
                  </v:textbox>
                </v:shape>
                <v:shape id="Textbox 34" o:spid="_x0000_s1052" type="#_x0000_t202" style="position:absolute;left:31363;top:9453;width:126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7B7D4A" w:rsidRDefault="007B7D4A">
                        <w:pPr>
                          <w:spacing w:before="4"/>
                          <w:rPr>
                            <w:rFonts w:ascii="Microsoft Sans Serif"/>
                            <w:sz w:val="11"/>
                          </w:rPr>
                        </w:pPr>
                        <w:r>
                          <w:rPr>
                            <w:rFonts w:ascii="Microsoft Sans Serif"/>
                            <w:color w:val="FF0000"/>
                            <w:spacing w:val="-5"/>
                            <w:w w:val="105"/>
                            <w:sz w:val="11"/>
                          </w:rPr>
                          <w:t>HO</w:t>
                        </w:r>
                      </w:p>
                    </w:txbxContent>
                  </v:textbox>
                </v:shape>
                <v:shape id="Textbox 35" o:spid="_x0000_s1053" type="#_x0000_t202" style="position:absolute;left:12932;top:12156;width:6331;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7B7D4A" w:rsidRDefault="007B7D4A">
                        <w:pPr>
                          <w:tabs>
                            <w:tab w:val="left" w:pos="789"/>
                          </w:tabs>
                          <w:spacing w:before="8" w:line="225" w:lineRule="auto"/>
                          <w:rPr>
                            <w:rFonts w:ascii="Microsoft Sans Serif"/>
                            <w:sz w:val="11"/>
                          </w:rPr>
                        </w:pPr>
                        <w:r>
                          <w:rPr>
                            <w:rFonts w:ascii="Microsoft Sans Serif"/>
                            <w:color w:val="0000FF"/>
                            <w:w w:val="105"/>
                            <w:sz w:val="11"/>
                          </w:rPr>
                          <w:t>77</w:t>
                        </w:r>
                        <w:r>
                          <w:rPr>
                            <w:rFonts w:ascii="Microsoft Sans Serif"/>
                            <w:color w:val="0000FF"/>
                            <w:spacing w:val="8"/>
                            <w:w w:val="105"/>
                            <w:sz w:val="11"/>
                          </w:rPr>
                          <w:t xml:space="preserve"> </w:t>
                        </w:r>
                        <w:r>
                          <w:rPr>
                            <w:rFonts w:ascii="Microsoft Sans Serif"/>
                            <w:color w:val="0000FF"/>
                            <w:spacing w:val="-7"/>
                            <w:w w:val="105"/>
                            <w:position w:val="-3"/>
                            <w:sz w:val="11"/>
                          </w:rPr>
                          <w:t>82</w:t>
                        </w:r>
                        <w:r>
                          <w:rPr>
                            <w:rFonts w:ascii="Microsoft Sans Serif"/>
                            <w:color w:val="0000FF"/>
                            <w:position w:val="-3"/>
                            <w:sz w:val="11"/>
                          </w:rPr>
                          <w:tab/>
                        </w:r>
                        <w:r>
                          <w:rPr>
                            <w:rFonts w:ascii="Microsoft Sans Serif"/>
                            <w:color w:val="0000FF"/>
                            <w:spacing w:val="-5"/>
                            <w:w w:val="105"/>
                            <w:sz w:val="11"/>
                          </w:rPr>
                          <w:t>102</w:t>
                        </w:r>
                      </w:p>
                    </w:txbxContent>
                  </v:textbox>
                </v:shape>
                <v:shape id="Textbox 36" o:spid="_x0000_s1054" type="#_x0000_t202" style="position:absolute;left:35420;top:11648;width:1225;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7B7D4A" w:rsidRDefault="007B7D4A">
                        <w:pPr>
                          <w:spacing w:before="4"/>
                          <w:rPr>
                            <w:rFonts w:ascii="Microsoft Sans Serif"/>
                            <w:sz w:val="11"/>
                          </w:rPr>
                        </w:pPr>
                        <w:r>
                          <w:rPr>
                            <w:rFonts w:ascii="Microsoft Sans Serif"/>
                            <w:color w:val="FF0000"/>
                            <w:spacing w:val="-5"/>
                            <w:w w:val="105"/>
                            <w:sz w:val="11"/>
                          </w:rPr>
                          <w:t>OH</w:t>
                        </w:r>
                      </w:p>
                    </w:txbxContent>
                  </v:textbox>
                </v:shape>
                <v:shape id="Textbox 37" o:spid="_x0000_s1055" type="#_x0000_t202" style="position:absolute;left:2336;top:13112;width:921;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7B7D4A" w:rsidRDefault="007B7D4A">
                        <w:pPr>
                          <w:spacing w:before="4"/>
                          <w:rPr>
                            <w:rFonts w:ascii="Microsoft Sans Serif"/>
                            <w:sz w:val="11"/>
                          </w:rPr>
                        </w:pPr>
                        <w:r>
                          <w:rPr>
                            <w:rFonts w:ascii="Microsoft Sans Serif"/>
                            <w:color w:val="0000FF"/>
                            <w:spacing w:val="-5"/>
                            <w:w w:val="105"/>
                            <w:sz w:val="11"/>
                          </w:rPr>
                          <w:t>26</w:t>
                        </w:r>
                      </w:p>
                    </w:txbxContent>
                  </v:textbox>
                </v:shape>
                <v:shape id="Textbox 38" o:spid="_x0000_s1056" type="#_x0000_t202" style="position:absolute;left:5041;top:12548;width:3398;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7B7D4A" w:rsidRDefault="007B7D4A">
                        <w:pPr>
                          <w:spacing w:before="4" w:line="237" w:lineRule="auto"/>
                          <w:rPr>
                            <w:rFonts w:ascii="Microsoft Sans Serif"/>
                            <w:sz w:val="11"/>
                          </w:rPr>
                        </w:pPr>
                        <w:r>
                          <w:rPr>
                            <w:rFonts w:ascii="Microsoft Sans Serif"/>
                            <w:color w:val="0000FF"/>
                            <w:w w:val="105"/>
                            <w:position w:val="-2"/>
                            <w:sz w:val="11"/>
                          </w:rPr>
                          <w:t>39</w:t>
                        </w:r>
                        <w:r>
                          <w:rPr>
                            <w:rFonts w:ascii="Microsoft Sans Serif"/>
                            <w:color w:val="0000FF"/>
                            <w:spacing w:val="34"/>
                            <w:w w:val="105"/>
                            <w:position w:val="-2"/>
                            <w:sz w:val="11"/>
                          </w:rPr>
                          <w:t xml:space="preserve"> </w:t>
                        </w:r>
                        <w:r>
                          <w:rPr>
                            <w:rFonts w:ascii="Microsoft Sans Serif"/>
                            <w:color w:val="0000FF"/>
                            <w:w w:val="105"/>
                            <w:position w:val="-8"/>
                            <w:sz w:val="11"/>
                          </w:rPr>
                          <w:t>45</w:t>
                        </w:r>
                        <w:r>
                          <w:rPr>
                            <w:rFonts w:ascii="Microsoft Sans Serif"/>
                            <w:color w:val="0000FF"/>
                            <w:spacing w:val="35"/>
                            <w:w w:val="105"/>
                            <w:position w:val="-8"/>
                            <w:sz w:val="11"/>
                          </w:rPr>
                          <w:t xml:space="preserve"> </w:t>
                        </w:r>
                        <w:r>
                          <w:rPr>
                            <w:rFonts w:ascii="Microsoft Sans Serif"/>
                            <w:color w:val="0000FF"/>
                            <w:spacing w:val="-7"/>
                            <w:w w:val="105"/>
                            <w:sz w:val="11"/>
                          </w:rPr>
                          <w:t>51</w:t>
                        </w:r>
                      </w:p>
                    </w:txbxContent>
                  </v:textbox>
                </v:shape>
                <v:shape id="Textbox 39" o:spid="_x0000_s1057" type="#_x0000_t202" style="position:absolute;left:10058;top:12604;width:2159;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7B7D4A" w:rsidRDefault="007B7D4A">
                        <w:pPr>
                          <w:spacing w:before="2"/>
                          <w:rPr>
                            <w:rFonts w:ascii="Microsoft Sans Serif"/>
                            <w:sz w:val="11"/>
                          </w:rPr>
                        </w:pPr>
                        <w:r>
                          <w:rPr>
                            <w:rFonts w:ascii="Microsoft Sans Serif"/>
                            <w:color w:val="0000FF"/>
                            <w:w w:val="105"/>
                            <w:sz w:val="11"/>
                          </w:rPr>
                          <w:t>63</w:t>
                        </w:r>
                        <w:r>
                          <w:rPr>
                            <w:rFonts w:ascii="Microsoft Sans Serif"/>
                            <w:color w:val="0000FF"/>
                            <w:spacing w:val="34"/>
                            <w:w w:val="105"/>
                            <w:sz w:val="11"/>
                          </w:rPr>
                          <w:t xml:space="preserve"> </w:t>
                        </w:r>
                        <w:r>
                          <w:rPr>
                            <w:rFonts w:ascii="Microsoft Sans Serif"/>
                            <w:color w:val="0000FF"/>
                            <w:spacing w:val="-5"/>
                            <w:w w:val="105"/>
                            <w:position w:val="2"/>
                            <w:sz w:val="11"/>
                          </w:rPr>
                          <w:t>69</w:t>
                        </w:r>
                      </w:p>
                    </w:txbxContent>
                  </v:textbox>
                </v:shape>
                <v:shape id="Textbox 40" o:spid="_x0000_s1058" type="#_x0000_t202" style="position:absolute;left:15468;top:12492;width:2388;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7B7D4A" w:rsidRDefault="007B7D4A">
                        <w:pPr>
                          <w:spacing w:before="4" w:line="107" w:lineRule="exact"/>
                          <w:ind w:left="230"/>
                          <w:rPr>
                            <w:rFonts w:ascii="Microsoft Sans Serif"/>
                            <w:sz w:val="11"/>
                          </w:rPr>
                        </w:pPr>
                        <w:r>
                          <w:rPr>
                            <w:rFonts w:ascii="Microsoft Sans Serif"/>
                            <w:color w:val="0000FF"/>
                            <w:spacing w:val="-5"/>
                            <w:w w:val="105"/>
                            <w:sz w:val="11"/>
                          </w:rPr>
                          <w:t>96</w:t>
                        </w:r>
                      </w:p>
                      <w:p w:rsidR="007B7D4A" w:rsidRDefault="007B7D4A">
                        <w:pPr>
                          <w:spacing w:line="107" w:lineRule="exact"/>
                          <w:rPr>
                            <w:rFonts w:ascii="Microsoft Sans Serif"/>
                            <w:sz w:val="11"/>
                          </w:rPr>
                        </w:pPr>
                        <w:r>
                          <w:rPr>
                            <w:rFonts w:ascii="Microsoft Sans Serif"/>
                            <w:color w:val="0000FF"/>
                            <w:spacing w:val="-5"/>
                            <w:w w:val="105"/>
                            <w:sz w:val="11"/>
                          </w:rPr>
                          <w:t>89</w:t>
                        </w:r>
                      </w:p>
                    </w:txbxContent>
                  </v:textbox>
                </v:shape>
                <v:shape id="Textbox 41" o:spid="_x0000_s1059" type="#_x0000_t202" style="position:absolute;left:20654;top:12773;width:13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7B7D4A" w:rsidRDefault="007B7D4A">
                        <w:pPr>
                          <w:spacing w:before="4"/>
                          <w:rPr>
                            <w:rFonts w:ascii="Microsoft Sans Serif"/>
                            <w:sz w:val="11"/>
                          </w:rPr>
                        </w:pPr>
                        <w:r>
                          <w:rPr>
                            <w:rFonts w:ascii="Microsoft Sans Serif"/>
                            <w:color w:val="0000FF"/>
                            <w:spacing w:val="-5"/>
                            <w:w w:val="105"/>
                            <w:sz w:val="11"/>
                          </w:rPr>
                          <w:t>115</w:t>
                        </w:r>
                      </w:p>
                    </w:txbxContent>
                  </v:textbox>
                </v:shape>
                <v:shape id="Textbox 42" o:spid="_x0000_s1060" type="#_x0000_t202" style="position:absolute;left:24147;top:11648;width:1698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7B7D4A" w:rsidRDefault="007B7D4A">
                        <w:pPr>
                          <w:spacing w:before="4"/>
                          <w:ind w:right="185"/>
                          <w:jc w:val="right"/>
                          <w:rPr>
                            <w:rFonts w:ascii="Microsoft Sans Serif"/>
                            <w:sz w:val="11"/>
                          </w:rPr>
                        </w:pPr>
                        <w:r>
                          <w:rPr>
                            <w:rFonts w:ascii="Microsoft Sans Serif"/>
                            <w:color w:val="FF0000"/>
                            <w:spacing w:val="-10"/>
                            <w:w w:val="105"/>
                            <w:sz w:val="11"/>
                          </w:rPr>
                          <w:t>O</w:t>
                        </w:r>
                      </w:p>
                      <w:p w:rsidR="007B7D4A" w:rsidRDefault="007B7D4A">
                        <w:pPr>
                          <w:tabs>
                            <w:tab w:val="left" w:pos="816"/>
                            <w:tab w:val="left" w:pos="2138"/>
                          </w:tabs>
                          <w:spacing w:before="86"/>
                          <w:rPr>
                            <w:rFonts w:ascii="Microsoft Sans Serif"/>
                            <w:sz w:val="11"/>
                          </w:rPr>
                        </w:pPr>
                        <w:r>
                          <w:rPr>
                            <w:rFonts w:ascii="Microsoft Sans Serif"/>
                            <w:color w:val="0000FF"/>
                            <w:spacing w:val="71"/>
                            <w:position w:val="2"/>
                            <w:sz w:val="11"/>
                            <w:u w:val="thick" w:color="FF0000"/>
                          </w:rPr>
                          <w:t xml:space="preserve">  </w:t>
                        </w:r>
                        <w:r>
                          <w:rPr>
                            <w:rFonts w:ascii="Microsoft Sans Serif"/>
                            <w:color w:val="0000FF"/>
                            <w:spacing w:val="7"/>
                            <w:position w:val="2"/>
                            <w:sz w:val="11"/>
                          </w:rPr>
                          <w:t xml:space="preserve"> </w:t>
                        </w:r>
                        <w:r>
                          <w:rPr>
                            <w:rFonts w:ascii="Microsoft Sans Serif"/>
                            <w:color w:val="0000FF"/>
                            <w:spacing w:val="-5"/>
                            <w:w w:val="105"/>
                            <w:position w:val="2"/>
                            <w:sz w:val="11"/>
                          </w:rPr>
                          <w:t>139</w:t>
                        </w:r>
                        <w:r>
                          <w:rPr>
                            <w:rFonts w:ascii="Microsoft Sans Serif"/>
                            <w:color w:val="0000FF"/>
                            <w:position w:val="2"/>
                            <w:sz w:val="11"/>
                          </w:rPr>
                          <w:tab/>
                        </w:r>
                        <w:r>
                          <w:rPr>
                            <w:rFonts w:ascii="Microsoft Sans Serif"/>
                            <w:color w:val="0000FF"/>
                            <w:spacing w:val="84"/>
                            <w:sz w:val="11"/>
                            <w:u w:val="single" w:color="FF0000"/>
                          </w:rPr>
                          <w:t xml:space="preserve"> </w:t>
                        </w:r>
                        <w:r>
                          <w:rPr>
                            <w:rFonts w:ascii="Microsoft Sans Serif"/>
                            <w:color w:val="0000FF"/>
                            <w:spacing w:val="84"/>
                            <w:sz w:val="11"/>
                          </w:rPr>
                          <w:t xml:space="preserve"> </w:t>
                        </w:r>
                        <w:r>
                          <w:rPr>
                            <w:rFonts w:ascii="Microsoft Sans Serif"/>
                            <w:color w:val="0000FF"/>
                            <w:w w:val="105"/>
                            <w:sz w:val="11"/>
                          </w:rPr>
                          <w:t>163</w:t>
                        </w:r>
                        <w:r>
                          <w:rPr>
                            <w:rFonts w:ascii="Microsoft Sans Serif"/>
                            <w:color w:val="0000FF"/>
                            <w:spacing w:val="28"/>
                            <w:w w:val="105"/>
                            <w:sz w:val="11"/>
                          </w:rPr>
                          <w:t xml:space="preserve"> </w:t>
                        </w:r>
                        <w:r>
                          <w:rPr>
                            <w:rFonts w:ascii="Microsoft Sans Serif"/>
                            <w:color w:val="0000FF"/>
                            <w:w w:val="105"/>
                            <w:sz w:val="11"/>
                            <w:u w:val="single" w:color="FF0000"/>
                          </w:rPr>
                          <w:t>170</w:t>
                        </w:r>
                        <w:r>
                          <w:rPr>
                            <w:rFonts w:ascii="Microsoft Sans Serif"/>
                            <w:color w:val="0000FF"/>
                            <w:spacing w:val="80"/>
                            <w:w w:val="105"/>
                            <w:sz w:val="11"/>
                          </w:rPr>
                          <w:t xml:space="preserve"> </w:t>
                        </w:r>
                        <w:r>
                          <w:rPr>
                            <w:rFonts w:ascii="Microsoft Sans Serif"/>
                            <w:color w:val="0000FF"/>
                            <w:w w:val="105"/>
                            <w:sz w:val="11"/>
                          </w:rPr>
                          <w:t>179</w:t>
                        </w:r>
                        <w:r>
                          <w:rPr>
                            <w:rFonts w:ascii="Microsoft Sans Serif"/>
                            <w:color w:val="0000FF"/>
                            <w:sz w:val="11"/>
                          </w:rPr>
                          <w:tab/>
                        </w:r>
                        <w:r>
                          <w:rPr>
                            <w:rFonts w:ascii="Microsoft Sans Serif"/>
                            <w:color w:val="0000FF"/>
                            <w:w w:val="105"/>
                            <w:position w:val="1"/>
                            <w:sz w:val="11"/>
                          </w:rPr>
                          <w:t>1</w:t>
                        </w:r>
                        <w:r>
                          <w:rPr>
                            <w:rFonts w:ascii="Microsoft Sans Serif"/>
                            <w:color w:val="0000FF"/>
                            <w:w w:val="105"/>
                            <w:position w:val="1"/>
                            <w:sz w:val="11"/>
                            <w:u w:val="thick" w:color="FF0000"/>
                          </w:rPr>
                          <w:t>97</w:t>
                        </w:r>
                        <w:r>
                          <w:rPr>
                            <w:rFonts w:ascii="Microsoft Sans Serif"/>
                            <w:color w:val="0000FF"/>
                            <w:spacing w:val="36"/>
                            <w:w w:val="105"/>
                            <w:position w:val="1"/>
                            <w:sz w:val="11"/>
                          </w:rPr>
                          <w:t xml:space="preserve">  </w:t>
                        </w:r>
                        <w:r>
                          <w:rPr>
                            <w:rFonts w:ascii="Microsoft Sans Serif"/>
                            <w:color w:val="0000FF"/>
                            <w:spacing w:val="-5"/>
                            <w:w w:val="105"/>
                            <w:sz w:val="11"/>
                          </w:rPr>
                          <w:t>207</w:t>
                        </w:r>
                      </w:p>
                    </w:txbxContent>
                  </v:textbox>
                </v:shape>
                <v:shape id="Textbox 43" o:spid="_x0000_s1061" type="#_x0000_t202" style="position:absolute;left:43820;top:12887;width:13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7B7D4A" w:rsidRDefault="007B7D4A">
                        <w:pPr>
                          <w:spacing w:before="4"/>
                          <w:rPr>
                            <w:rFonts w:ascii="Microsoft Sans Serif"/>
                            <w:sz w:val="11"/>
                          </w:rPr>
                        </w:pPr>
                        <w:r>
                          <w:rPr>
                            <w:rFonts w:ascii="Microsoft Sans Serif"/>
                            <w:color w:val="0000FF"/>
                            <w:spacing w:val="-5"/>
                            <w:w w:val="105"/>
                            <w:sz w:val="11"/>
                          </w:rPr>
                          <w:t>226</w:t>
                        </w:r>
                      </w:p>
                    </w:txbxContent>
                  </v:textbox>
                </v:shape>
                <w10:wrap anchorx="page"/>
              </v:group>
            </w:pict>
          </mc:Fallback>
        </mc:AlternateContent>
      </w:r>
      <w:r w:rsidR="00D15B59">
        <w:rPr>
          <w:rFonts w:ascii="Microsoft Sans Serif"/>
          <w:spacing w:val="-5"/>
          <w:w w:val="105"/>
          <w:sz w:val="11"/>
        </w:rPr>
        <w:t>100</w:t>
      </w: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spacing w:before="49"/>
        <w:ind w:left="0"/>
        <w:jc w:val="left"/>
        <w:rPr>
          <w:rFonts w:ascii="Microsoft Sans Serif"/>
          <w:sz w:val="11"/>
        </w:rPr>
      </w:pPr>
    </w:p>
    <w:p w:rsidR="00354AD4" w:rsidRDefault="00D15B59">
      <w:pPr>
        <w:ind w:left="665"/>
        <w:rPr>
          <w:rFonts w:ascii="Microsoft Sans Serif"/>
          <w:sz w:val="11"/>
        </w:rPr>
      </w:pPr>
      <w:r>
        <w:rPr>
          <w:rFonts w:ascii="Microsoft Sans Serif"/>
          <w:spacing w:val="-5"/>
          <w:w w:val="105"/>
          <w:sz w:val="11"/>
        </w:rPr>
        <w:t>50</w:t>
      </w: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ind w:left="0"/>
        <w:jc w:val="left"/>
        <w:rPr>
          <w:rFonts w:ascii="Microsoft Sans Serif"/>
          <w:sz w:val="11"/>
        </w:rPr>
      </w:pPr>
    </w:p>
    <w:p w:rsidR="00354AD4" w:rsidRDefault="00354AD4">
      <w:pPr>
        <w:pStyle w:val="a3"/>
        <w:spacing w:before="41"/>
        <w:ind w:left="0"/>
        <w:jc w:val="left"/>
        <w:rPr>
          <w:rFonts w:ascii="Microsoft Sans Serif"/>
          <w:sz w:val="11"/>
        </w:rPr>
      </w:pPr>
    </w:p>
    <w:p w:rsidR="00354AD4" w:rsidRDefault="00D15B59">
      <w:pPr>
        <w:spacing w:line="124" w:lineRule="exact"/>
        <w:ind w:left="727"/>
        <w:rPr>
          <w:rFonts w:ascii="Microsoft Sans Serif"/>
          <w:sz w:val="11"/>
        </w:rPr>
      </w:pPr>
      <w:r>
        <w:rPr>
          <w:rFonts w:ascii="Microsoft Sans Serif"/>
          <w:spacing w:val="-10"/>
          <w:w w:val="105"/>
          <w:sz w:val="11"/>
        </w:rPr>
        <w:t>0</w:t>
      </w:r>
    </w:p>
    <w:p w:rsidR="00354AD4" w:rsidRDefault="00D15B59">
      <w:pPr>
        <w:tabs>
          <w:tab w:val="left" w:pos="1295"/>
          <w:tab w:val="left" w:pos="1623"/>
          <w:tab w:val="left" w:pos="1952"/>
          <w:tab w:val="left" w:pos="2280"/>
          <w:tab w:val="left" w:pos="2609"/>
          <w:tab w:val="left" w:pos="2937"/>
          <w:tab w:val="left" w:pos="3265"/>
        </w:tabs>
        <w:spacing w:line="124" w:lineRule="exact"/>
        <w:ind w:left="967"/>
        <w:rPr>
          <w:rFonts w:ascii="Microsoft Sans Serif"/>
          <w:sz w:val="11"/>
        </w:rPr>
      </w:pPr>
      <w:r>
        <w:rPr>
          <w:rFonts w:ascii="Microsoft Sans Serif"/>
          <w:spacing w:val="-5"/>
          <w:w w:val="105"/>
          <w:sz w:val="11"/>
        </w:rPr>
        <w:t>20</w:t>
      </w:r>
      <w:r>
        <w:rPr>
          <w:rFonts w:ascii="Microsoft Sans Serif"/>
          <w:sz w:val="11"/>
        </w:rPr>
        <w:tab/>
      </w:r>
      <w:r>
        <w:rPr>
          <w:rFonts w:ascii="Microsoft Sans Serif"/>
          <w:spacing w:val="-5"/>
          <w:w w:val="105"/>
          <w:sz w:val="11"/>
        </w:rPr>
        <w:t>30</w:t>
      </w:r>
      <w:r>
        <w:rPr>
          <w:rFonts w:ascii="Microsoft Sans Serif"/>
          <w:sz w:val="11"/>
        </w:rPr>
        <w:tab/>
      </w:r>
      <w:r>
        <w:rPr>
          <w:rFonts w:ascii="Microsoft Sans Serif"/>
          <w:spacing w:val="-7"/>
          <w:w w:val="105"/>
          <w:sz w:val="11"/>
        </w:rPr>
        <w:t>40</w:t>
      </w:r>
      <w:r>
        <w:rPr>
          <w:rFonts w:ascii="Microsoft Sans Serif"/>
          <w:sz w:val="11"/>
        </w:rPr>
        <w:tab/>
      </w:r>
      <w:r>
        <w:rPr>
          <w:rFonts w:ascii="Microsoft Sans Serif"/>
          <w:spacing w:val="-5"/>
          <w:w w:val="105"/>
          <w:sz w:val="11"/>
        </w:rPr>
        <w:t>50</w:t>
      </w:r>
      <w:r>
        <w:rPr>
          <w:rFonts w:ascii="Microsoft Sans Serif"/>
          <w:sz w:val="11"/>
        </w:rPr>
        <w:tab/>
      </w:r>
      <w:r>
        <w:rPr>
          <w:rFonts w:ascii="Microsoft Sans Serif"/>
          <w:spacing w:val="-5"/>
          <w:w w:val="105"/>
          <w:sz w:val="11"/>
        </w:rPr>
        <w:t>60</w:t>
      </w:r>
      <w:r>
        <w:rPr>
          <w:rFonts w:ascii="Microsoft Sans Serif"/>
          <w:sz w:val="11"/>
        </w:rPr>
        <w:tab/>
      </w:r>
      <w:r>
        <w:rPr>
          <w:rFonts w:ascii="Microsoft Sans Serif"/>
          <w:spacing w:val="-5"/>
          <w:w w:val="105"/>
          <w:sz w:val="11"/>
        </w:rPr>
        <w:t>70</w:t>
      </w:r>
      <w:r>
        <w:rPr>
          <w:rFonts w:ascii="Microsoft Sans Serif"/>
          <w:sz w:val="11"/>
        </w:rPr>
        <w:tab/>
      </w:r>
      <w:r>
        <w:rPr>
          <w:rFonts w:ascii="Microsoft Sans Serif"/>
          <w:spacing w:val="-5"/>
          <w:w w:val="105"/>
          <w:sz w:val="11"/>
        </w:rPr>
        <w:t>80</w:t>
      </w:r>
      <w:r>
        <w:rPr>
          <w:rFonts w:ascii="Microsoft Sans Serif"/>
          <w:sz w:val="11"/>
        </w:rPr>
        <w:tab/>
      </w:r>
      <w:r>
        <w:rPr>
          <w:rFonts w:ascii="Microsoft Sans Serif"/>
          <w:w w:val="105"/>
          <w:sz w:val="11"/>
        </w:rPr>
        <w:t>90</w:t>
      </w:r>
      <w:r>
        <w:rPr>
          <w:rFonts w:ascii="Microsoft Sans Serif"/>
          <w:spacing w:val="53"/>
          <w:w w:val="105"/>
          <w:sz w:val="11"/>
        </w:rPr>
        <w:t xml:space="preserve">  </w:t>
      </w:r>
      <w:r>
        <w:rPr>
          <w:rFonts w:ascii="Microsoft Sans Serif"/>
          <w:w w:val="105"/>
          <w:sz w:val="11"/>
        </w:rPr>
        <w:t>100</w:t>
      </w:r>
      <w:r>
        <w:rPr>
          <w:rFonts w:ascii="Microsoft Sans Serif"/>
          <w:spacing w:val="36"/>
          <w:w w:val="105"/>
          <w:sz w:val="11"/>
        </w:rPr>
        <w:t xml:space="preserve">  </w:t>
      </w:r>
      <w:r>
        <w:rPr>
          <w:rFonts w:ascii="Microsoft Sans Serif"/>
          <w:w w:val="105"/>
          <w:sz w:val="11"/>
        </w:rPr>
        <w:t>110</w:t>
      </w:r>
      <w:r>
        <w:rPr>
          <w:rFonts w:ascii="Microsoft Sans Serif"/>
          <w:spacing w:val="36"/>
          <w:w w:val="105"/>
          <w:sz w:val="11"/>
        </w:rPr>
        <w:t xml:space="preserve">  </w:t>
      </w:r>
      <w:r>
        <w:rPr>
          <w:rFonts w:ascii="Microsoft Sans Serif"/>
          <w:w w:val="105"/>
          <w:sz w:val="11"/>
        </w:rPr>
        <w:t>120</w:t>
      </w:r>
      <w:r>
        <w:rPr>
          <w:rFonts w:ascii="Microsoft Sans Serif"/>
          <w:spacing w:val="36"/>
          <w:w w:val="105"/>
          <w:sz w:val="11"/>
        </w:rPr>
        <w:t xml:space="preserve">  </w:t>
      </w:r>
      <w:r>
        <w:rPr>
          <w:rFonts w:ascii="Microsoft Sans Serif"/>
          <w:w w:val="105"/>
          <w:sz w:val="11"/>
        </w:rPr>
        <w:t>130</w:t>
      </w:r>
      <w:r>
        <w:rPr>
          <w:rFonts w:ascii="Microsoft Sans Serif"/>
          <w:spacing w:val="35"/>
          <w:w w:val="105"/>
          <w:sz w:val="11"/>
        </w:rPr>
        <w:t xml:space="preserve">  </w:t>
      </w:r>
      <w:r>
        <w:rPr>
          <w:rFonts w:ascii="Microsoft Sans Serif"/>
          <w:w w:val="105"/>
          <w:sz w:val="11"/>
        </w:rPr>
        <w:t>140</w:t>
      </w:r>
      <w:r>
        <w:rPr>
          <w:rFonts w:ascii="Microsoft Sans Serif"/>
          <w:spacing w:val="36"/>
          <w:w w:val="105"/>
          <w:sz w:val="11"/>
        </w:rPr>
        <w:t xml:space="preserve">  </w:t>
      </w:r>
      <w:r>
        <w:rPr>
          <w:rFonts w:ascii="Microsoft Sans Serif"/>
          <w:w w:val="105"/>
          <w:sz w:val="11"/>
        </w:rPr>
        <w:t>150</w:t>
      </w:r>
      <w:r>
        <w:rPr>
          <w:rFonts w:ascii="Microsoft Sans Serif"/>
          <w:spacing w:val="36"/>
          <w:w w:val="105"/>
          <w:sz w:val="11"/>
        </w:rPr>
        <w:t xml:space="preserve">  </w:t>
      </w:r>
      <w:r>
        <w:rPr>
          <w:rFonts w:ascii="Microsoft Sans Serif"/>
          <w:w w:val="105"/>
          <w:sz w:val="11"/>
        </w:rPr>
        <w:t>160</w:t>
      </w:r>
      <w:r>
        <w:rPr>
          <w:rFonts w:ascii="Microsoft Sans Serif"/>
          <w:spacing w:val="35"/>
          <w:w w:val="105"/>
          <w:sz w:val="11"/>
        </w:rPr>
        <w:t xml:space="preserve">  </w:t>
      </w:r>
      <w:r>
        <w:rPr>
          <w:rFonts w:ascii="Microsoft Sans Serif"/>
          <w:w w:val="105"/>
          <w:sz w:val="11"/>
        </w:rPr>
        <w:t>170</w:t>
      </w:r>
      <w:r>
        <w:rPr>
          <w:rFonts w:ascii="Microsoft Sans Serif"/>
          <w:spacing w:val="36"/>
          <w:w w:val="105"/>
          <w:sz w:val="11"/>
        </w:rPr>
        <w:t xml:space="preserve">  </w:t>
      </w:r>
      <w:r>
        <w:rPr>
          <w:rFonts w:ascii="Microsoft Sans Serif"/>
          <w:w w:val="105"/>
          <w:sz w:val="11"/>
        </w:rPr>
        <w:t>180</w:t>
      </w:r>
      <w:r>
        <w:rPr>
          <w:rFonts w:ascii="Microsoft Sans Serif"/>
          <w:spacing w:val="36"/>
          <w:w w:val="105"/>
          <w:sz w:val="11"/>
        </w:rPr>
        <w:t xml:space="preserve">  </w:t>
      </w:r>
      <w:r>
        <w:rPr>
          <w:rFonts w:ascii="Microsoft Sans Serif"/>
          <w:w w:val="105"/>
          <w:sz w:val="11"/>
        </w:rPr>
        <w:t>190</w:t>
      </w:r>
      <w:r>
        <w:rPr>
          <w:rFonts w:ascii="Microsoft Sans Serif"/>
          <w:spacing w:val="36"/>
          <w:w w:val="105"/>
          <w:sz w:val="11"/>
        </w:rPr>
        <w:t xml:space="preserve">  </w:t>
      </w:r>
      <w:r>
        <w:rPr>
          <w:rFonts w:ascii="Microsoft Sans Serif"/>
          <w:w w:val="105"/>
          <w:sz w:val="11"/>
        </w:rPr>
        <w:t>200</w:t>
      </w:r>
      <w:r>
        <w:rPr>
          <w:rFonts w:ascii="Microsoft Sans Serif"/>
          <w:spacing w:val="35"/>
          <w:w w:val="105"/>
          <w:sz w:val="11"/>
        </w:rPr>
        <w:t xml:space="preserve">  </w:t>
      </w:r>
      <w:r>
        <w:rPr>
          <w:rFonts w:ascii="Microsoft Sans Serif"/>
          <w:w w:val="105"/>
          <w:sz w:val="11"/>
        </w:rPr>
        <w:t>210</w:t>
      </w:r>
      <w:r>
        <w:rPr>
          <w:rFonts w:ascii="Microsoft Sans Serif"/>
          <w:spacing w:val="37"/>
          <w:w w:val="105"/>
          <w:sz w:val="11"/>
        </w:rPr>
        <w:t xml:space="preserve">  </w:t>
      </w:r>
      <w:r>
        <w:rPr>
          <w:rFonts w:ascii="Microsoft Sans Serif"/>
          <w:w w:val="105"/>
          <w:sz w:val="11"/>
        </w:rPr>
        <w:t>220</w:t>
      </w:r>
      <w:r>
        <w:rPr>
          <w:rFonts w:ascii="Microsoft Sans Serif"/>
          <w:spacing w:val="35"/>
          <w:w w:val="105"/>
          <w:sz w:val="11"/>
        </w:rPr>
        <w:t xml:space="preserve">  </w:t>
      </w:r>
      <w:r>
        <w:rPr>
          <w:rFonts w:ascii="Microsoft Sans Serif"/>
          <w:w w:val="105"/>
          <w:sz w:val="11"/>
        </w:rPr>
        <w:t>230</w:t>
      </w:r>
      <w:r>
        <w:rPr>
          <w:rFonts w:ascii="Microsoft Sans Serif"/>
          <w:spacing w:val="36"/>
          <w:w w:val="105"/>
          <w:sz w:val="11"/>
        </w:rPr>
        <w:t xml:space="preserve">  </w:t>
      </w:r>
      <w:r>
        <w:rPr>
          <w:rFonts w:ascii="Microsoft Sans Serif"/>
          <w:w w:val="105"/>
          <w:sz w:val="11"/>
        </w:rPr>
        <w:t>240</w:t>
      </w:r>
      <w:r>
        <w:rPr>
          <w:rFonts w:ascii="Microsoft Sans Serif"/>
          <w:spacing w:val="36"/>
          <w:w w:val="105"/>
          <w:sz w:val="11"/>
        </w:rPr>
        <w:t xml:space="preserve">  </w:t>
      </w:r>
      <w:r>
        <w:rPr>
          <w:rFonts w:ascii="Microsoft Sans Serif"/>
          <w:w w:val="105"/>
          <w:sz w:val="11"/>
        </w:rPr>
        <w:t>250</w:t>
      </w:r>
      <w:r>
        <w:rPr>
          <w:rFonts w:ascii="Microsoft Sans Serif"/>
          <w:spacing w:val="36"/>
          <w:w w:val="105"/>
          <w:sz w:val="11"/>
        </w:rPr>
        <w:t xml:space="preserve">  </w:t>
      </w:r>
      <w:r>
        <w:rPr>
          <w:rFonts w:ascii="Microsoft Sans Serif"/>
          <w:w w:val="105"/>
          <w:sz w:val="11"/>
        </w:rPr>
        <w:t>260</w:t>
      </w:r>
      <w:r>
        <w:rPr>
          <w:rFonts w:ascii="Microsoft Sans Serif"/>
          <w:spacing w:val="35"/>
          <w:w w:val="105"/>
          <w:sz w:val="11"/>
        </w:rPr>
        <w:t xml:space="preserve">  </w:t>
      </w:r>
      <w:r>
        <w:rPr>
          <w:rFonts w:ascii="Microsoft Sans Serif"/>
          <w:spacing w:val="-5"/>
          <w:w w:val="105"/>
          <w:sz w:val="11"/>
        </w:rPr>
        <w:t>270</w:t>
      </w:r>
    </w:p>
    <w:p w:rsidR="00354AD4" w:rsidRDefault="00D15B59">
      <w:pPr>
        <w:spacing w:before="36"/>
        <w:ind w:left="576"/>
        <w:rPr>
          <w:rFonts w:ascii="Microsoft Sans Serif"/>
          <w:sz w:val="11"/>
        </w:rPr>
      </w:pPr>
      <w:r>
        <w:rPr>
          <w:rFonts w:ascii="Microsoft Sans Serif"/>
          <w:color w:val="0000FF"/>
          <w:spacing w:val="-2"/>
          <w:w w:val="105"/>
          <w:sz w:val="11"/>
        </w:rPr>
        <w:t>(mainlib)</w:t>
      </w:r>
      <w:r>
        <w:rPr>
          <w:rFonts w:ascii="Microsoft Sans Serif"/>
          <w:color w:val="0000FF"/>
          <w:spacing w:val="9"/>
          <w:w w:val="105"/>
          <w:sz w:val="11"/>
        </w:rPr>
        <w:t xml:space="preserve"> </w:t>
      </w:r>
      <w:r>
        <w:rPr>
          <w:rFonts w:ascii="Microsoft Sans Serif"/>
          <w:color w:val="0000FF"/>
          <w:spacing w:val="-2"/>
          <w:w w:val="105"/>
          <w:sz w:val="11"/>
        </w:rPr>
        <w:t>5,6-Dihydroxyflavone</w:t>
      </w:r>
    </w:p>
    <w:p w:rsidR="00354AD4" w:rsidRDefault="00D15B59">
      <w:pPr>
        <w:pStyle w:val="a3"/>
        <w:spacing w:before="123"/>
        <w:ind w:left="664" w:right="572"/>
        <w:jc w:val="center"/>
      </w:pPr>
      <w:r>
        <w:t>Рисунок</w:t>
      </w:r>
      <w:r>
        <w:rPr>
          <w:spacing w:val="-8"/>
        </w:rPr>
        <w:t xml:space="preserve"> </w:t>
      </w:r>
      <w:r w:rsidR="00105DCC">
        <w:t>4</w:t>
      </w:r>
      <w:r>
        <w:rPr>
          <w:spacing w:val="-2"/>
        </w:rPr>
        <w:t xml:space="preserve"> </w:t>
      </w:r>
      <w:r w:rsidR="003C3C94">
        <w:t>–</w:t>
      </w:r>
      <w:r>
        <w:rPr>
          <w:spacing w:val="-5"/>
        </w:rPr>
        <w:t xml:space="preserve"> </w:t>
      </w:r>
      <w:r>
        <w:t>Масс</w:t>
      </w:r>
      <w:r>
        <w:rPr>
          <w:spacing w:val="-7"/>
        </w:rPr>
        <w:t xml:space="preserve"> </w:t>
      </w:r>
      <w:r>
        <w:t>–</w:t>
      </w:r>
      <w:r>
        <w:rPr>
          <w:spacing w:val="-7"/>
        </w:rPr>
        <w:t xml:space="preserve"> </w:t>
      </w:r>
      <w:r>
        <w:t>спектр</w:t>
      </w:r>
      <w:r>
        <w:rPr>
          <w:spacing w:val="-3"/>
        </w:rPr>
        <w:t xml:space="preserve"> </w:t>
      </w:r>
      <w:r>
        <w:t>9,10-антрацендиона</w:t>
      </w:r>
      <w:r>
        <w:rPr>
          <w:spacing w:val="-4"/>
        </w:rPr>
        <w:t xml:space="preserve"> </w:t>
      </w:r>
      <w:r>
        <w:t>(52,49</w:t>
      </w:r>
      <w:r>
        <w:rPr>
          <w:spacing w:val="-3"/>
        </w:rPr>
        <w:t xml:space="preserve"> </w:t>
      </w:r>
      <w:r>
        <w:rPr>
          <w:spacing w:val="-4"/>
        </w:rPr>
        <w:t>мин)</w:t>
      </w:r>
    </w:p>
    <w:p w:rsidR="00354AD4" w:rsidRDefault="00354AD4">
      <w:pPr>
        <w:pStyle w:val="a3"/>
        <w:ind w:left="0"/>
        <w:jc w:val="left"/>
        <w:rPr>
          <w:sz w:val="11"/>
        </w:rPr>
      </w:pPr>
    </w:p>
    <w:p w:rsidR="00354AD4" w:rsidRDefault="00354AD4">
      <w:pPr>
        <w:pStyle w:val="a3"/>
        <w:spacing w:before="73"/>
        <w:ind w:left="0"/>
        <w:jc w:val="left"/>
        <w:rPr>
          <w:sz w:val="11"/>
        </w:rPr>
      </w:pPr>
    </w:p>
    <w:p w:rsidR="00354AD4" w:rsidRPr="00D15B59" w:rsidRDefault="00242D19">
      <w:pPr>
        <w:ind w:left="603"/>
        <w:rPr>
          <w:rFonts w:ascii="Microsoft Sans Serif"/>
          <w:sz w:val="11"/>
          <w:lang w:val="en-US"/>
        </w:rPr>
      </w:pPr>
      <w:r>
        <w:rPr>
          <w:noProof/>
          <w:lang w:eastAsia="ru-RU"/>
        </w:rPr>
        <mc:AlternateContent>
          <mc:Choice Requires="wpg">
            <w:drawing>
              <wp:anchor distT="0" distB="0" distL="0" distR="0" simplePos="0" relativeHeight="15731712" behindDoc="0" locked="0" layoutInCell="1" allowOverlap="1">
                <wp:simplePos x="0" y="0"/>
                <wp:positionH relativeFrom="page">
                  <wp:posOffset>1242060</wp:posOffset>
                </wp:positionH>
                <wp:positionV relativeFrom="paragraph">
                  <wp:posOffset>-43180</wp:posOffset>
                </wp:positionV>
                <wp:extent cx="5522595" cy="1456055"/>
                <wp:effectExtent l="0" t="0" r="1905"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2595" cy="1456055"/>
                          <a:chOff x="0" y="0"/>
                          <a:chExt cx="5522595" cy="1456055"/>
                        </a:xfrm>
                      </wpg:grpSpPr>
                      <pic:pic xmlns:pic="http://schemas.openxmlformats.org/drawingml/2006/picture">
                        <pic:nvPicPr>
                          <pic:cNvPr id="45" name="Image 45"/>
                          <pic:cNvPicPr/>
                        </pic:nvPicPr>
                        <pic:blipFill>
                          <a:blip r:embed="rId18" cstate="print"/>
                          <a:stretch>
                            <a:fillRect/>
                          </a:stretch>
                        </pic:blipFill>
                        <pic:spPr>
                          <a:xfrm>
                            <a:off x="0" y="2547"/>
                            <a:ext cx="5522308" cy="1453123"/>
                          </a:xfrm>
                          <a:prstGeom prst="rect">
                            <a:avLst/>
                          </a:prstGeom>
                        </pic:spPr>
                      </pic:pic>
                      <wps:wsp>
                        <wps:cNvPr id="46" name="Textbox 46"/>
                        <wps:cNvSpPr txBox="1"/>
                        <wps:spPr>
                          <a:xfrm>
                            <a:off x="5019712" y="0"/>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284</w:t>
                              </w:r>
                            </w:p>
                          </w:txbxContent>
                        </wps:txbx>
                        <wps:bodyPr wrap="square" lIns="0" tIns="0" rIns="0" bIns="0" rtlCol="0">
                          <a:noAutofit/>
                        </wps:bodyPr>
                      </wps:wsp>
                      <wps:wsp>
                        <wps:cNvPr id="47" name="Textbox 47"/>
                        <wps:cNvSpPr txBox="1"/>
                        <wps:spPr>
                          <a:xfrm>
                            <a:off x="3491248" y="329840"/>
                            <a:ext cx="70485" cy="83820"/>
                          </a:xfrm>
                          <a:prstGeom prst="rect">
                            <a:avLst/>
                          </a:prstGeom>
                        </wps:spPr>
                        <wps:txbx>
                          <w:txbxContent>
                            <w:p w:rsidR="007B7D4A" w:rsidRDefault="007B7D4A">
                              <w:pPr>
                                <w:spacing w:before="5"/>
                                <w:rPr>
                                  <w:rFonts w:ascii="Microsoft Sans Serif"/>
                                  <w:sz w:val="11"/>
                                </w:rPr>
                              </w:pPr>
                              <w:r>
                                <w:rPr>
                                  <w:rFonts w:ascii="Microsoft Sans Serif"/>
                                  <w:color w:val="FF0000"/>
                                  <w:spacing w:val="-10"/>
                                  <w:w w:val="105"/>
                                  <w:sz w:val="11"/>
                                </w:rPr>
                                <w:t>O</w:t>
                              </w:r>
                            </w:p>
                          </w:txbxContent>
                        </wps:txbx>
                        <wps:bodyPr wrap="square" lIns="0" tIns="0" rIns="0" bIns="0" rtlCol="0">
                          <a:noAutofit/>
                        </wps:bodyPr>
                      </wps:wsp>
                      <wps:wsp>
                        <wps:cNvPr id="48" name="Textbox 48"/>
                        <wps:cNvSpPr txBox="1"/>
                        <wps:spPr>
                          <a:xfrm>
                            <a:off x="3809324" y="329840"/>
                            <a:ext cx="123825" cy="83820"/>
                          </a:xfrm>
                          <a:prstGeom prst="rect">
                            <a:avLst/>
                          </a:prstGeom>
                        </wps:spPr>
                        <wps:txbx>
                          <w:txbxContent>
                            <w:p w:rsidR="007B7D4A" w:rsidRDefault="007B7D4A">
                              <w:pPr>
                                <w:spacing w:before="5"/>
                                <w:rPr>
                                  <w:rFonts w:ascii="Microsoft Sans Serif"/>
                                  <w:sz w:val="11"/>
                                </w:rPr>
                              </w:pPr>
                              <w:r>
                                <w:rPr>
                                  <w:rFonts w:ascii="Microsoft Sans Serif"/>
                                  <w:color w:val="FF0000"/>
                                  <w:spacing w:val="-5"/>
                                  <w:w w:val="105"/>
                                  <w:sz w:val="11"/>
                                </w:rPr>
                                <w:t>OH</w:t>
                              </w:r>
                            </w:p>
                          </w:txbxContent>
                        </wps:txbx>
                        <wps:bodyPr wrap="square" lIns="0" tIns="0" rIns="0" bIns="0" rtlCol="0">
                          <a:noAutofit/>
                        </wps:bodyPr>
                      </wps:wsp>
                      <wps:wsp>
                        <wps:cNvPr id="49" name="Textbox 49"/>
                        <wps:cNvSpPr txBox="1"/>
                        <wps:spPr>
                          <a:xfrm>
                            <a:off x="3292311" y="608417"/>
                            <a:ext cx="70485" cy="83820"/>
                          </a:xfrm>
                          <a:prstGeom prst="rect">
                            <a:avLst/>
                          </a:prstGeom>
                        </wps:spPr>
                        <wps:txbx>
                          <w:txbxContent>
                            <w:p w:rsidR="007B7D4A" w:rsidRDefault="007B7D4A">
                              <w:pPr>
                                <w:spacing w:before="5"/>
                                <w:rPr>
                                  <w:rFonts w:ascii="Microsoft Sans Serif"/>
                                  <w:sz w:val="11"/>
                                </w:rPr>
                              </w:pPr>
                              <w:r>
                                <w:rPr>
                                  <w:rFonts w:ascii="Microsoft Sans Serif"/>
                                  <w:color w:val="FF0000"/>
                                  <w:spacing w:val="-10"/>
                                  <w:w w:val="105"/>
                                  <w:sz w:val="11"/>
                                </w:rPr>
                                <w:t>O</w:t>
                              </w:r>
                            </w:p>
                          </w:txbxContent>
                        </wps:txbx>
                        <wps:bodyPr wrap="square" lIns="0" tIns="0" rIns="0" bIns="0" rtlCol="0">
                          <a:noAutofit/>
                        </wps:bodyPr>
                      </wps:wsp>
                      <wps:wsp>
                        <wps:cNvPr id="50" name="Textbox 50"/>
                        <wps:cNvSpPr txBox="1"/>
                        <wps:spPr>
                          <a:xfrm>
                            <a:off x="2048170" y="801679"/>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137</w:t>
                              </w:r>
                            </w:p>
                          </w:txbxContent>
                        </wps:txbx>
                        <wps:bodyPr wrap="square" lIns="0" tIns="0" rIns="0" bIns="0" rtlCol="0">
                          <a:noAutofit/>
                        </wps:bodyPr>
                      </wps:wsp>
                      <wps:wsp>
                        <wps:cNvPr id="51" name="Textbox 51"/>
                        <wps:cNvSpPr txBox="1"/>
                        <wps:spPr>
                          <a:xfrm>
                            <a:off x="570983" y="1012218"/>
                            <a:ext cx="9271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63</w:t>
                              </w:r>
                            </w:p>
                          </w:txbxContent>
                        </wps:txbx>
                        <wps:bodyPr wrap="square" lIns="0" tIns="0" rIns="0" bIns="0" rtlCol="0">
                          <a:noAutofit/>
                        </wps:bodyPr>
                      </wps:wsp>
                      <wps:wsp>
                        <wps:cNvPr id="52" name="Textbox 52"/>
                        <wps:cNvSpPr txBox="1"/>
                        <wps:spPr>
                          <a:xfrm>
                            <a:off x="1542445" y="978209"/>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112</w:t>
                              </w:r>
                            </w:p>
                          </w:txbxContent>
                        </wps:txbx>
                        <wps:bodyPr wrap="square" lIns="0" tIns="0" rIns="0" bIns="0" rtlCol="0">
                          <a:noAutofit/>
                        </wps:bodyPr>
                      </wps:wsp>
                      <wps:wsp>
                        <wps:cNvPr id="53" name="Textbox 53"/>
                        <wps:cNvSpPr txBox="1"/>
                        <wps:spPr>
                          <a:xfrm>
                            <a:off x="3246823" y="1006551"/>
                            <a:ext cx="70485" cy="83820"/>
                          </a:xfrm>
                          <a:prstGeom prst="rect">
                            <a:avLst/>
                          </a:prstGeom>
                        </wps:spPr>
                        <wps:txbx>
                          <w:txbxContent>
                            <w:p w:rsidR="007B7D4A" w:rsidRDefault="007B7D4A">
                              <w:pPr>
                                <w:spacing w:before="5"/>
                                <w:rPr>
                                  <w:rFonts w:ascii="Microsoft Sans Serif"/>
                                  <w:sz w:val="11"/>
                                </w:rPr>
                              </w:pPr>
                              <w:r>
                                <w:rPr>
                                  <w:rFonts w:ascii="Microsoft Sans Serif"/>
                                  <w:color w:val="FF0000"/>
                                  <w:spacing w:val="-10"/>
                                  <w:w w:val="105"/>
                                  <w:sz w:val="11"/>
                                </w:rPr>
                                <w:t>O</w:t>
                              </w:r>
                            </w:p>
                          </w:txbxContent>
                        </wps:txbx>
                        <wps:bodyPr wrap="square" lIns="0" tIns="0" rIns="0" bIns="0" rtlCol="0">
                          <a:noAutofit/>
                        </wps:bodyPr>
                      </wps:wsp>
                      <wps:wsp>
                        <wps:cNvPr id="54" name="Textbox 54"/>
                        <wps:cNvSpPr txBox="1"/>
                        <wps:spPr>
                          <a:xfrm>
                            <a:off x="332314" y="1125853"/>
                            <a:ext cx="9271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51</w:t>
                              </w:r>
                            </w:p>
                          </w:txbxContent>
                        </wps:txbx>
                        <wps:bodyPr wrap="square" lIns="0" tIns="0" rIns="0" bIns="0" rtlCol="0">
                          <a:noAutofit/>
                        </wps:bodyPr>
                      </wps:wsp>
                      <wps:wsp>
                        <wps:cNvPr id="55" name="Textbox 55"/>
                        <wps:cNvSpPr txBox="1"/>
                        <wps:spPr>
                          <a:xfrm>
                            <a:off x="1161894" y="1108843"/>
                            <a:ext cx="9271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92</w:t>
                              </w:r>
                            </w:p>
                          </w:txbxContent>
                        </wps:txbx>
                        <wps:bodyPr wrap="square" lIns="0" tIns="0" rIns="0" bIns="0" rtlCol="0">
                          <a:noAutofit/>
                        </wps:bodyPr>
                      </wps:wsp>
                      <wps:wsp>
                        <wps:cNvPr id="56" name="Textbox 56"/>
                        <wps:cNvSpPr txBox="1"/>
                        <wps:spPr>
                          <a:xfrm>
                            <a:off x="2269795" y="1040560"/>
                            <a:ext cx="473709" cy="100965"/>
                          </a:xfrm>
                          <a:prstGeom prst="rect">
                            <a:avLst/>
                          </a:prstGeom>
                        </wps:spPr>
                        <wps:txbx>
                          <w:txbxContent>
                            <w:p w:rsidR="007B7D4A" w:rsidRDefault="007B7D4A">
                              <w:pPr>
                                <w:tabs>
                                  <w:tab w:val="left" w:pos="545"/>
                                </w:tabs>
                                <w:spacing w:before="3"/>
                                <w:rPr>
                                  <w:rFonts w:ascii="Microsoft Sans Serif"/>
                                  <w:sz w:val="11"/>
                                </w:rPr>
                              </w:pPr>
                              <w:r>
                                <w:rPr>
                                  <w:rFonts w:ascii="Microsoft Sans Serif"/>
                                  <w:color w:val="0000FF"/>
                                  <w:spacing w:val="-5"/>
                                  <w:w w:val="105"/>
                                  <w:sz w:val="11"/>
                                </w:rPr>
                                <w:t>148</w:t>
                              </w:r>
                              <w:r>
                                <w:rPr>
                                  <w:rFonts w:ascii="Microsoft Sans Serif"/>
                                  <w:color w:val="0000FF"/>
                                  <w:sz w:val="11"/>
                                </w:rPr>
                                <w:tab/>
                              </w:r>
                              <w:r>
                                <w:rPr>
                                  <w:rFonts w:ascii="Microsoft Sans Serif"/>
                                  <w:color w:val="FF0000"/>
                                  <w:spacing w:val="-5"/>
                                  <w:w w:val="105"/>
                                  <w:position w:val="3"/>
                                  <w:sz w:val="11"/>
                                </w:rPr>
                                <w:t>HO</w:t>
                              </w:r>
                            </w:p>
                          </w:txbxContent>
                        </wps:txbx>
                        <wps:bodyPr wrap="square" lIns="0" tIns="0" rIns="0" bIns="0" rtlCol="0">
                          <a:noAutofit/>
                        </wps:bodyPr>
                      </wps:wsp>
                      <wps:wsp>
                        <wps:cNvPr id="57" name="Textbox 57"/>
                        <wps:cNvSpPr txBox="1"/>
                        <wps:spPr>
                          <a:xfrm>
                            <a:off x="4150423" y="1091844"/>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241</w:t>
                              </w:r>
                            </w:p>
                          </w:txbxContent>
                        </wps:txbx>
                        <wps:bodyPr wrap="square" lIns="0" tIns="0" rIns="0" bIns="0" rtlCol="0">
                          <a:noAutofit/>
                        </wps:bodyPr>
                      </wps:wsp>
                      <wps:wsp>
                        <wps:cNvPr id="58" name="Textbox 58"/>
                        <wps:cNvSpPr txBox="1"/>
                        <wps:spPr>
                          <a:xfrm>
                            <a:off x="695866" y="1222745"/>
                            <a:ext cx="251460" cy="112395"/>
                          </a:xfrm>
                          <a:prstGeom prst="rect">
                            <a:avLst/>
                          </a:prstGeom>
                        </wps:spPr>
                        <wps:txbx>
                          <w:txbxContent>
                            <w:p w:rsidR="007B7D4A" w:rsidRDefault="007B7D4A">
                              <w:pPr>
                                <w:spacing w:before="5"/>
                                <w:rPr>
                                  <w:rFonts w:ascii="Microsoft Sans Serif"/>
                                  <w:sz w:val="11"/>
                                </w:rPr>
                              </w:pPr>
                              <w:r>
                                <w:rPr>
                                  <w:rFonts w:ascii="Microsoft Sans Serif"/>
                                  <w:color w:val="0000FF"/>
                                  <w:w w:val="105"/>
                                  <w:position w:val="-3"/>
                                  <w:sz w:val="11"/>
                                </w:rPr>
                                <w:t>69</w:t>
                              </w:r>
                              <w:r>
                                <w:rPr>
                                  <w:rFonts w:ascii="Microsoft Sans Serif"/>
                                  <w:color w:val="0000FF"/>
                                  <w:spacing w:val="76"/>
                                  <w:w w:val="150"/>
                                  <w:position w:val="-3"/>
                                  <w:sz w:val="11"/>
                                </w:rPr>
                                <w:t xml:space="preserve"> </w:t>
                              </w:r>
                              <w:r>
                                <w:rPr>
                                  <w:rFonts w:ascii="Microsoft Sans Serif"/>
                                  <w:color w:val="0000FF"/>
                                  <w:spacing w:val="-5"/>
                                  <w:w w:val="105"/>
                                  <w:sz w:val="11"/>
                                </w:rPr>
                                <w:t>77</w:t>
                              </w:r>
                            </w:p>
                          </w:txbxContent>
                        </wps:txbx>
                        <wps:bodyPr wrap="square" lIns="0" tIns="0" rIns="0" bIns="0" rtlCol="0">
                          <a:noAutofit/>
                        </wps:bodyPr>
                      </wps:wsp>
                      <wps:wsp>
                        <wps:cNvPr id="59" name="Textbox 59"/>
                        <wps:cNvSpPr txBox="1"/>
                        <wps:spPr>
                          <a:xfrm>
                            <a:off x="1400507" y="1177138"/>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105</w:t>
                              </w:r>
                            </w:p>
                          </w:txbxContent>
                        </wps:txbx>
                        <wps:bodyPr wrap="square" lIns="0" tIns="0" rIns="0" bIns="0" rtlCol="0">
                          <a:noAutofit/>
                        </wps:bodyPr>
                      </wps:wsp>
                      <wps:wsp>
                        <wps:cNvPr id="60" name="Textbox 60"/>
                        <wps:cNvSpPr txBox="1"/>
                        <wps:spPr>
                          <a:xfrm>
                            <a:off x="1963007" y="1160128"/>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133</w:t>
                              </w:r>
                            </w:p>
                          </w:txbxContent>
                        </wps:txbx>
                        <wps:bodyPr wrap="square" lIns="0" tIns="0" rIns="0" bIns="0" rtlCol="0">
                          <a:noAutofit/>
                        </wps:bodyPr>
                      </wps:wsp>
                      <wps:wsp>
                        <wps:cNvPr id="61" name="Textbox 61"/>
                        <wps:cNvSpPr txBox="1"/>
                        <wps:spPr>
                          <a:xfrm>
                            <a:off x="3582334" y="1160128"/>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213</w:t>
                              </w:r>
                            </w:p>
                          </w:txbxContent>
                        </wps:txbx>
                        <wps:bodyPr wrap="square" lIns="0" tIns="0" rIns="0" bIns="0" rtlCol="0">
                          <a:noAutofit/>
                        </wps:bodyPr>
                      </wps:wsp>
                      <wps:wsp>
                        <wps:cNvPr id="62" name="Textbox 62"/>
                        <wps:cNvSpPr txBox="1"/>
                        <wps:spPr>
                          <a:xfrm>
                            <a:off x="1820846" y="1228423"/>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126</w:t>
                              </w:r>
                            </w:p>
                          </w:txbxContent>
                        </wps:txbx>
                        <wps:bodyPr wrap="square" lIns="0" tIns="0" rIns="0" bIns="0" rtlCol="0">
                          <a:noAutofit/>
                        </wps:bodyPr>
                      </wps:wsp>
                      <wps:wsp>
                        <wps:cNvPr id="63" name="Textbox 63"/>
                        <wps:cNvSpPr txBox="1"/>
                        <wps:spPr>
                          <a:xfrm>
                            <a:off x="4388813" y="1171460"/>
                            <a:ext cx="416559" cy="95250"/>
                          </a:xfrm>
                          <a:prstGeom prst="rect">
                            <a:avLst/>
                          </a:prstGeom>
                        </wps:spPr>
                        <wps:txbx>
                          <w:txbxContent>
                            <w:p w:rsidR="007B7D4A" w:rsidRDefault="007B7D4A">
                              <w:pPr>
                                <w:tabs>
                                  <w:tab w:val="left" w:pos="447"/>
                                </w:tabs>
                                <w:spacing w:before="3"/>
                                <w:rPr>
                                  <w:rFonts w:ascii="Microsoft Sans Serif"/>
                                  <w:sz w:val="11"/>
                                </w:rPr>
                              </w:pPr>
                              <w:r>
                                <w:rPr>
                                  <w:rFonts w:ascii="Microsoft Sans Serif"/>
                                  <w:color w:val="0000FF"/>
                                  <w:spacing w:val="-5"/>
                                  <w:w w:val="105"/>
                                  <w:sz w:val="11"/>
                                </w:rPr>
                                <w:t>253</w:t>
                              </w:r>
                              <w:r>
                                <w:rPr>
                                  <w:rFonts w:ascii="Microsoft Sans Serif"/>
                                  <w:color w:val="0000FF"/>
                                  <w:sz w:val="11"/>
                                </w:rPr>
                                <w:tab/>
                              </w:r>
                              <w:r>
                                <w:rPr>
                                  <w:rFonts w:ascii="Microsoft Sans Serif"/>
                                  <w:color w:val="0000FF"/>
                                  <w:spacing w:val="-5"/>
                                  <w:w w:val="105"/>
                                  <w:position w:val="2"/>
                                  <w:sz w:val="11"/>
                                </w:rPr>
                                <w:t>267</w:t>
                              </w:r>
                            </w:p>
                          </w:txbxContent>
                        </wps:txbx>
                        <wps:bodyPr wrap="square" lIns="0" tIns="0" rIns="0" bIns="0" rtlCol="0">
                          <a:noAutofit/>
                        </wps:bodyPr>
                      </wps:wsp>
                      <wps:wsp>
                        <wps:cNvPr id="105" name="Textbox 64"/>
                        <wps:cNvSpPr txBox="1"/>
                        <wps:spPr>
                          <a:xfrm>
                            <a:off x="167442" y="1313716"/>
                            <a:ext cx="9271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43</w:t>
                              </w:r>
                            </w:p>
                          </w:txbxContent>
                        </wps:txbx>
                        <wps:bodyPr wrap="square" lIns="0" tIns="0" rIns="0" bIns="0" rtlCol="0">
                          <a:noAutofit/>
                        </wps:bodyPr>
                      </wps:wsp>
                      <wps:wsp>
                        <wps:cNvPr id="106" name="Textbox 65"/>
                        <wps:cNvSpPr txBox="1"/>
                        <wps:spPr>
                          <a:xfrm>
                            <a:off x="2451410" y="1285095"/>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157</w:t>
                              </w:r>
                            </w:p>
                          </w:txbxContent>
                        </wps:txbx>
                        <wps:bodyPr wrap="square" lIns="0" tIns="0" rIns="0" bIns="0" rtlCol="0">
                          <a:noAutofit/>
                        </wps:bodyPr>
                      </wps:wsp>
                      <wps:wsp>
                        <wps:cNvPr id="107" name="Textbox 66"/>
                        <wps:cNvSpPr txBox="1"/>
                        <wps:spPr>
                          <a:xfrm>
                            <a:off x="2673035" y="1308038"/>
                            <a:ext cx="455930" cy="95250"/>
                          </a:xfrm>
                          <a:prstGeom prst="rect">
                            <a:avLst/>
                          </a:prstGeom>
                        </wps:spPr>
                        <wps:txbx>
                          <w:txbxContent>
                            <w:p w:rsidR="007B7D4A" w:rsidRDefault="007B7D4A">
                              <w:pPr>
                                <w:spacing w:before="3"/>
                                <w:rPr>
                                  <w:rFonts w:ascii="Microsoft Sans Serif"/>
                                  <w:sz w:val="11"/>
                                </w:rPr>
                              </w:pPr>
                              <w:r>
                                <w:rPr>
                                  <w:rFonts w:ascii="Microsoft Sans Serif"/>
                                  <w:color w:val="0000FF"/>
                                  <w:w w:val="105"/>
                                  <w:position w:val="1"/>
                                  <w:sz w:val="11"/>
                                </w:rPr>
                                <w:t xml:space="preserve">168 </w:t>
                              </w:r>
                              <w:r>
                                <w:rPr>
                                  <w:rFonts w:ascii="Microsoft Sans Serif"/>
                                  <w:color w:val="0000FF"/>
                                  <w:w w:val="105"/>
                                  <w:sz w:val="11"/>
                                </w:rPr>
                                <w:t>175</w:t>
                              </w:r>
                              <w:r>
                                <w:rPr>
                                  <w:rFonts w:ascii="Microsoft Sans Serif"/>
                                  <w:color w:val="0000FF"/>
                                  <w:spacing w:val="58"/>
                                  <w:w w:val="105"/>
                                  <w:sz w:val="11"/>
                                </w:rPr>
                                <w:t xml:space="preserve"> </w:t>
                              </w:r>
                              <w:r>
                                <w:rPr>
                                  <w:rFonts w:ascii="Microsoft Sans Serif"/>
                                  <w:color w:val="0000FF"/>
                                  <w:spacing w:val="-5"/>
                                  <w:w w:val="105"/>
                                  <w:position w:val="2"/>
                                  <w:sz w:val="11"/>
                                </w:rPr>
                                <w:t>184</w:t>
                              </w:r>
                            </w:p>
                          </w:txbxContent>
                        </wps:txbx>
                        <wps:bodyPr wrap="square" lIns="0" tIns="0" rIns="0" bIns="0" rtlCol="0">
                          <a:noAutofit/>
                        </wps:bodyPr>
                      </wps:wsp>
                      <wps:wsp>
                        <wps:cNvPr id="108" name="Textbox 67"/>
                        <wps:cNvSpPr txBox="1"/>
                        <wps:spPr>
                          <a:xfrm>
                            <a:off x="3258223" y="1302372"/>
                            <a:ext cx="132080" cy="83820"/>
                          </a:xfrm>
                          <a:prstGeom prst="rect">
                            <a:avLst/>
                          </a:prstGeom>
                        </wps:spPr>
                        <wps:txbx>
                          <w:txbxContent>
                            <w:p w:rsidR="007B7D4A" w:rsidRDefault="007B7D4A">
                              <w:pPr>
                                <w:spacing w:before="5"/>
                                <w:rPr>
                                  <w:rFonts w:ascii="Microsoft Sans Serif"/>
                                  <w:sz w:val="11"/>
                                </w:rPr>
                              </w:pPr>
                              <w:r>
                                <w:rPr>
                                  <w:rFonts w:ascii="Microsoft Sans Serif"/>
                                  <w:color w:val="0000FF"/>
                                  <w:spacing w:val="-5"/>
                                  <w:w w:val="105"/>
                                  <w:sz w:val="11"/>
                                </w:rPr>
                                <w:t>197</w:t>
                              </w:r>
                            </w:p>
                          </w:txbxContent>
                        </wps:txbx>
                        <wps:bodyPr wrap="square" lIns="0" tIns="0" rIns="0" bIns="0" rtlCol="0">
                          <a:noAutofit/>
                        </wps:bodyPr>
                      </wps:wsp>
                      <wps:wsp>
                        <wps:cNvPr id="109" name="Textbox 68"/>
                        <wps:cNvSpPr txBox="1"/>
                        <wps:spPr>
                          <a:xfrm>
                            <a:off x="3803624" y="1285095"/>
                            <a:ext cx="393700" cy="83820"/>
                          </a:xfrm>
                          <a:prstGeom prst="rect">
                            <a:avLst/>
                          </a:prstGeom>
                        </wps:spPr>
                        <wps:txbx>
                          <w:txbxContent>
                            <w:p w:rsidR="007B7D4A" w:rsidRDefault="007B7D4A">
                              <w:pPr>
                                <w:tabs>
                                  <w:tab w:val="left" w:pos="411"/>
                                </w:tabs>
                                <w:spacing w:before="5"/>
                                <w:rPr>
                                  <w:rFonts w:ascii="Microsoft Sans Serif"/>
                                  <w:sz w:val="11"/>
                                </w:rPr>
                              </w:pPr>
                              <w:r>
                                <w:rPr>
                                  <w:rFonts w:ascii="Microsoft Sans Serif"/>
                                  <w:color w:val="0000FF"/>
                                  <w:spacing w:val="-5"/>
                                  <w:w w:val="105"/>
                                  <w:sz w:val="11"/>
                                </w:rPr>
                                <w:t>224</w:t>
                              </w:r>
                              <w:r>
                                <w:rPr>
                                  <w:rFonts w:ascii="Microsoft Sans Serif"/>
                                  <w:color w:val="0000FF"/>
                                  <w:sz w:val="11"/>
                                </w:rPr>
                                <w:tab/>
                              </w:r>
                              <w:r>
                                <w:rPr>
                                  <w:rFonts w:ascii="Microsoft Sans Serif"/>
                                  <w:color w:val="0000FF"/>
                                  <w:spacing w:val="-5"/>
                                  <w:w w:val="105"/>
                                  <w:sz w:val="11"/>
                                </w:rPr>
                                <w:t>237</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4" o:spid="_x0000_s1062" style="position:absolute;left:0;text-align:left;margin-left:97.8pt;margin-top:-3.4pt;width:434.85pt;height:114.65pt;z-index:15731712;mso-wrap-distance-left:0;mso-wrap-distance-right:0;mso-position-horizontal-relative:page" coordsize="55225,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">
                <v:shape id="Image 45" o:spid="_x0000_s1063" type="#_x0000_t75" style="position:absolute;top:25;width:55223;height:14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mUrFAAAA2wAAAA8AAABkcnMvZG93bnJldi54bWxEj0FrAjEUhO8F/0N4hV6kZi22la1RlhZB&#10;b3W3UHp7bJ7ZbTcvSxJ1/fdGEHocZuYbZrEabCeO5EPrWMF0koEgrp1u2Sj4qtaPcxAhImvsHJOC&#10;MwVYLUd3C8y1O/GOjmU0IkE45KigibHPpQx1QxbDxPXEyds7bzEm6Y3UHk8Jbjv5lGUv0mLLaaHB&#10;nt4bqv/Kg1VQjE353XYfvvp5LXjfV2Y7//1U6uF+KN5ARBrif/jW3mgFs2e4fkk/QC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pplKxQAAANsAAAAPAAAAAAAAAAAAAAAA&#10;AJ8CAABkcnMvZG93bnJldi54bWxQSwUGAAAAAAQABAD3AAAAkQMAAAAA&#10;">
                  <v:imagedata r:id="rId19" o:title=""/>
                </v:shape>
                <v:shape id="Textbox 46" o:spid="_x0000_s1064" type="#_x0000_t202" style="position:absolute;left:50197;width:1320;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284</w:t>
                        </w:r>
                      </w:p>
                    </w:txbxContent>
                  </v:textbox>
                </v:shape>
                <v:shape id="Textbox 47" o:spid="_x0000_s1065" type="#_x0000_t202" style="position:absolute;left:34912;top:3298;width:705;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FF0000"/>
                            <w:spacing w:val="-10"/>
                            <w:w w:val="105"/>
                            <w:sz w:val="11"/>
                          </w:rPr>
                          <w:t>O</w:t>
                        </w:r>
                      </w:p>
                    </w:txbxContent>
                  </v:textbox>
                </v:shape>
                <v:shape id="Textbox 48" o:spid="_x0000_s1066" type="#_x0000_t202" style="position:absolute;left:38093;top:3298;width:123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B7D4A" w:rsidRDefault="007B7D4A">
                        <w:pPr>
                          <w:spacing w:before="5"/>
                          <w:rPr>
                            <w:rFonts w:ascii="Microsoft Sans Serif"/>
                            <w:sz w:val="11"/>
                          </w:rPr>
                        </w:pPr>
                        <w:r>
                          <w:rPr>
                            <w:rFonts w:ascii="Microsoft Sans Serif"/>
                            <w:color w:val="FF0000"/>
                            <w:spacing w:val="-5"/>
                            <w:w w:val="105"/>
                            <w:sz w:val="11"/>
                          </w:rPr>
                          <w:t>OH</w:t>
                        </w:r>
                      </w:p>
                    </w:txbxContent>
                  </v:textbox>
                </v:shape>
                <v:shape id="Textbox 49" o:spid="_x0000_s1067" type="#_x0000_t202" style="position:absolute;left:32923;top:6084;width:704;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B7D4A" w:rsidRDefault="007B7D4A">
                        <w:pPr>
                          <w:spacing w:before="5"/>
                          <w:rPr>
                            <w:rFonts w:ascii="Microsoft Sans Serif"/>
                            <w:sz w:val="11"/>
                          </w:rPr>
                        </w:pPr>
                        <w:r>
                          <w:rPr>
                            <w:rFonts w:ascii="Microsoft Sans Serif"/>
                            <w:color w:val="FF0000"/>
                            <w:spacing w:val="-10"/>
                            <w:w w:val="105"/>
                            <w:sz w:val="11"/>
                          </w:rPr>
                          <w:t>O</w:t>
                        </w:r>
                      </w:p>
                    </w:txbxContent>
                  </v:textbox>
                </v:shape>
                <v:shape id="Textbox 50" o:spid="_x0000_s1068" type="#_x0000_t202" style="position:absolute;left:20481;top:8016;width:1321;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137</w:t>
                        </w:r>
                      </w:p>
                    </w:txbxContent>
                  </v:textbox>
                </v:shape>
                <v:shape id="Textbox 51" o:spid="_x0000_s1069" type="#_x0000_t202" style="position:absolute;left:5709;top:10122;width:927;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63</w:t>
                        </w:r>
                      </w:p>
                    </w:txbxContent>
                  </v:textbox>
                </v:shape>
                <v:shape id="Textbox 52" o:spid="_x0000_s1070" type="#_x0000_t202" style="position:absolute;left:15424;top:9782;width:1321;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112</w:t>
                        </w:r>
                      </w:p>
                    </w:txbxContent>
                  </v:textbox>
                </v:shape>
                <v:shape id="Textbox 53" o:spid="_x0000_s1071" type="#_x0000_t202" style="position:absolute;left:32468;top:10065;width:705;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7B7D4A" w:rsidRDefault="007B7D4A">
                        <w:pPr>
                          <w:spacing w:before="5"/>
                          <w:rPr>
                            <w:rFonts w:ascii="Microsoft Sans Serif"/>
                            <w:sz w:val="11"/>
                          </w:rPr>
                        </w:pPr>
                        <w:r>
                          <w:rPr>
                            <w:rFonts w:ascii="Microsoft Sans Serif"/>
                            <w:color w:val="FF0000"/>
                            <w:spacing w:val="-10"/>
                            <w:w w:val="105"/>
                            <w:sz w:val="11"/>
                          </w:rPr>
                          <w:t>O</w:t>
                        </w:r>
                      </w:p>
                    </w:txbxContent>
                  </v:textbox>
                </v:shape>
                <v:shape id="Textbox 54" o:spid="_x0000_s1072" type="#_x0000_t202" style="position:absolute;left:3323;top:11258;width:927;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51</w:t>
                        </w:r>
                      </w:p>
                    </w:txbxContent>
                  </v:textbox>
                </v:shape>
                <v:shape id="Textbox 55" o:spid="_x0000_s1073" type="#_x0000_t202" style="position:absolute;left:11618;top:11088;width:92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92</w:t>
                        </w:r>
                      </w:p>
                    </w:txbxContent>
                  </v:textbox>
                </v:shape>
                <v:shape id="Textbox 56" o:spid="_x0000_s1074" type="#_x0000_t202" style="position:absolute;left:22697;top:10405;width:4738;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7B7D4A" w:rsidRDefault="007B7D4A">
                        <w:pPr>
                          <w:tabs>
                            <w:tab w:val="left" w:pos="545"/>
                          </w:tabs>
                          <w:spacing w:before="3"/>
                          <w:rPr>
                            <w:rFonts w:ascii="Microsoft Sans Serif"/>
                            <w:sz w:val="11"/>
                          </w:rPr>
                        </w:pPr>
                        <w:r>
                          <w:rPr>
                            <w:rFonts w:ascii="Microsoft Sans Serif"/>
                            <w:color w:val="0000FF"/>
                            <w:spacing w:val="-5"/>
                            <w:w w:val="105"/>
                            <w:sz w:val="11"/>
                          </w:rPr>
                          <w:t>148</w:t>
                        </w:r>
                        <w:r>
                          <w:rPr>
                            <w:rFonts w:ascii="Microsoft Sans Serif"/>
                            <w:color w:val="0000FF"/>
                            <w:sz w:val="11"/>
                          </w:rPr>
                          <w:tab/>
                        </w:r>
                        <w:r>
                          <w:rPr>
                            <w:rFonts w:ascii="Microsoft Sans Serif"/>
                            <w:color w:val="FF0000"/>
                            <w:spacing w:val="-5"/>
                            <w:w w:val="105"/>
                            <w:position w:val="3"/>
                            <w:sz w:val="11"/>
                          </w:rPr>
                          <w:t>HO</w:t>
                        </w:r>
                      </w:p>
                    </w:txbxContent>
                  </v:textbox>
                </v:shape>
                <v:shape id="Textbox 57" o:spid="_x0000_s1075" type="#_x0000_t202" style="position:absolute;left:41504;top:10918;width:1321;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241</w:t>
                        </w:r>
                      </w:p>
                    </w:txbxContent>
                  </v:textbox>
                </v:shape>
                <v:shape id="Textbox 58" o:spid="_x0000_s1076" type="#_x0000_t202" style="position:absolute;left:6958;top:12227;width:2515;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B7D4A" w:rsidRDefault="007B7D4A">
                        <w:pPr>
                          <w:spacing w:before="5"/>
                          <w:rPr>
                            <w:rFonts w:ascii="Microsoft Sans Serif"/>
                            <w:sz w:val="11"/>
                          </w:rPr>
                        </w:pPr>
                        <w:r>
                          <w:rPr>
                            <w:rFonts w:ascii="Microsoft Sans Serif"/>
                            <w:color w:val="0000FF"/>
                            <w:w w:val="105"/>
                            <w:position w:val="-3"/>
                            <w:sz w:val="11"/>
                          </w:rPr>
                          <w:t>69</w:t>
                        </w:r>
                        <w:r>
                          <w:rPr>
                            <w:rFonts w:ascii="Microsoft Sans Serif"/>
                            <w:color w:val="0000FF"/>
                            <w:spacing w:val="76"/>
                            <w:w w:val="150"/>
                            <w:position w:val="-3"/>
                            <w:sz w:val="11"/>
                          </w:rPr>
                          <w:t xml:space="preserve"> </w:t>
                        </w:r>
                        <w:r>
                          <w:rPr>
                            <w:rFonts w:ascii="Microsoft Sans Serif"/>
                            <w:color w:val="0000FF"/>
                            <w:spacing w:val="-5"/>
                            <w:w w:val="105"/>
                            <w:sz w:val="11"/>
                          </w:rPr>
                          <w:t>77</w:t>
                        </w:r>
                      </w:p>
                    </w:txbxContent>
                  </v:textbox>
                </v:shape>
                <v:shape id="Textbox 59" o:spid="_x0000_s1077" type="#_x0000_t202" style="position:absolute;left:14005;top:11771;width:1320;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105</w:t>
                        </w:r>
                      </w:p>
                    </w:txbxContent>
                  </v:textbox>
                </v:shape>
                <v:shape id="Textbox 60" o:spid="_x0000_s1078" type="#_x0000_t202" style="position:absolute;left:19630;top:11601;width:1320;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133</w:t>
                        </w:r>
                      </w:p>
                    </w:txbxContent>
                  </v:textbox>
                </v:shape>
                <v:shape id="Textbox 61" o:spid="_x0000_s1079" type="#_x0000_t202" style="position:absolute;left:35823;top:11601;width:1321;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213</w:t>
                        </w:r>
                      </w:p>
                    </w:txbxContent>
                  </v:textbox>
                </v:shape>
                <v:shape id="Textbox 62" o:spid="_x0000_s1080" type="#_x0000_t202" style="position:absolute;left:18208;top:12284;width:1321;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126</w:t>
                        </w:r>
                      </w:p>
                    </w:txbxContent>
                  </v:textbox>
                </v:shape>
                <v:shape id="Textbox 63" o:spid="_x0000_s1081" type="#_x0000_t202" style="position:absolute;left:43888;top:11714;width:4165;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7B7D4A" w:rsidRDefault="007B7D4A">
                        <w:pPr>
                          <w:tabs>
                            <w:tab w:val="left" w:pos="447"/>
                          </w:tabs>
                          <w:spacing w:before="3"/>
                          <w:rPr>
                            <w:rFonts w:ascii="Microsoft Sans Serif"/>
                            <w:sz w:val="11"/>
                          </w:rPr>
                        </w:pPr>
                        <w:r>
                          <w:rPr>
                            <w:rFonts w:ascii="Microsoft Sans Serif"/>
                            <w:color w:val="0000FF"/>
                            <w:spacing w:val="-5"/>
                            <w:w w:val="105"/>
                            <w:sz w:val="11"/>
                          </w:rPr>
                          <w:t>253</w:t>
                        </w:r>
                        <w:r>
                          <w:rPr>
                            <w:rFonts w:ascii="Microsoft Sans Serif"/>
                            <w:color w:val="0000FF"/>
                            <w:sz w:val="11"/>
                          </w:rPr>
                          <w:tab/>
                        </w:r>
                        <w:r>
                          <w:rPr>
                            <w:rFonts w:ascii="Microsoft Sans Serif"/>
                            <w:color w:val="0000FF"/>
                            <w:spacing w:val="-5"/>
                            <w:w w:val="105"/>
                            <w:position w:val="2"/>
                            <w:sz w:val="11"/>
                          </w:rPr>
                          <w:t>267</w:t>
                        </w:r>
                      </w:p>
                    </w:txbxContent>
                  </v:textbox>
                </v:shape>
                <v:shape id="Textbox 64" o:spid="_x0000_s1082" type="#_x0000_t202" style="position:absolute;left:1674;top:13137;width:927;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43</w:t>
                        </w:r>
                      </w:p>
                    </w:txbxContent>
                  </v:textbox>
                </v:shape>
                <v:shape id="Textbox 65" o:spid="_x0000_s1083" type="#_x0000_t202" style="position:absolute;left:24514;top:12850;width:132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157</w:t>
                        </w:r>
                      </w:p>
                    </w:txbxContent>
                  </v:textbox>
                </v:shape>
                <v:shape id="Textbox 66" o:spid="_x0000_s1084" type="#_x0000_t202" style="position:absolute;left:26730;top:13080;width:4559;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7B7D4A" w:rsidRDefault="007B7D4A">
                        <w:pPr>
                          <w:spacing w:before="3"/>
                          <w:rPr>
                            <w:rFonts w:ascii="Microsoft Sans Serif"/>
                            <w:sz w:val="11"/>
                          </w:rPr>
                        </w:pPr>
                        <w:r>
                          <w:rPr>
                            <w:rFonts w:ascii="Microsoft Sans Serif"/>
                            <w:color w:val="0000FF"/>
                            <w:w w:val="105"/>
                            <w:position w:val="1"/>
                            <w:sz w:val="11"/>
                          </w:rPr>
                          <w:t xml:space="preserve">168 </w:t>
                        </w:r>
                        <w:r>
                          <w:rPr>
                            <w:rFonts w:ascii="Microsoft Sans Serif"/>
                            <w:color w:val="0000FF"/>
                            <w:w w:val="105"/>
                            <w:sz w:val="11"/>
                          </w:rPr>
                          <w:t>175</w:t>
                        </w:r>
                        <w:r>
                          <w:rPr>
                            <w:rFonts w:ascii="Microsoft Sans Serif"/>
                            <w:color w:val="0000FF"/>
                            <w:spacing w:val="58"/>
                            <w:w w:val="105"/>
                            <w:sz w:val="11"/>
                          </w:rPr>
                          <w:t xml:space="preserve"> </w:t>
                        </w:r>
                        <w:r>
                          <w:rPr>
                            <w:rFonts w:ascii="Microsoft Sans Serif"/>
                            <w:color w:val="0000FF"/>
                            <w:spacing w:val="-5"/>
                            <w:w w:val="105"/>
                            <w:position w:val="2"/>
                            <w:sz w:val="11"/>
                          </w:rPr>
                          <w:t>184</w:t>
                        </w:r>
                      </w:p>
                    </w:txbxContent>
                  </v:textbox>
                </v:shape>
                <v:shape id="Textbox 67" o:spid="_x0000_s1085" type="#_x0000_t202" style="position:absolute;left:32582;top:13023;width:1321;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7B7D4A" w:rsidRDefault="007B7D4A">
                        <w:pPr>
                          <w:spacing w:before="5"/>
                          <w:rPr>
                            <w:rFonts w:ascii="Microsoft Sans Serif"/>
                            <w:sz w:val="11"/>
                          </w:rPr>
                        </w:pPr>
                        <w:r>
                          <w:rPr>
                            <w:rFonts w:ascii="Microsoft Sans Serif"/>
                            <w:color w:val="0000FF"/>
                            <w:spacing w:val="-5"/>
                            <w:w w:val="105"/>
                            <w:sz w:val="11"/>
                          </w:rPr>
                          <w:t>197</w:t>
                        </w:r>
                      </w:p>
                    </w:txbxContent>
                  </v:textbox>
                </v:shape>
                <v:shape id="Textbox 68" o:spid="_x0000_s1086" type="#_x0000_t202" style="position:absolute;left:38036;top:12850;width:3937;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7B7D4A" w:rsidRDefault="007B7D4A">
                        <w:pPr>
                          <w:tabs>
                            <w:tab w:val="left" w:pos="411"/>
                          </w:tabs>
                          <w:spacing w:before="5"/>
                          <w:rPr>
                            <w:rFonts w:ascii="Microsoft Sans Serif"/>
                            <w:sz w:val="11"/>
                          </w:rPr>
                        </w:pPr>
                        <w:r>
                          <w:rPr>
                            <w:rFonts w:ascii="Microsoft Sans Serif"/>
                            <w:color w:val="0000FF"/>
                            <w:spacing w:val="-5"/>
                            <w:w w:val="105"/>
                            <w:sz w:val="11"/>
                          </w:rPr>
                          <w:t>224</w:t>
                        </w:r>
                        <w:r>
                          <w:rPr>
                            <w:rFonts w:ascii="Microsoft Sans Serif"/>
                            <w:color w:val="0000FF"/>
                            <w:sz w:val="11"/>
                          </w:rPr>
                          <w:tab/>
                        </w:r>
                        <w:r>
                          <w:rPr>
                            <w:rFonts w:ascii="Microsoft Sans Serif"/>
                            <w:color w:val="0000FF"/>
                            <w:spacing w:val="-5"/>
                            <w:w w:val="105"/>
                            <w:sz w:val="11"/>
                          </w:rPr>
                          <w:t>237</w:t>
                        </w:r>
                      </w:p>
                    </w:txbxContent>
                  </v:textbox>
                </v:shape>
                <w10:wrap anchorx="page"/>
              </v:group>
            </w:pict>
          </mc:Fallback>
        </mc:AlternateContent>
      </w:r>
      <w:r w:rsidR="00D15B59" w:rsidRPr="00D15B59">
        <w:rPr>
          <w:rFonts w:ascii="Microsoft Sans Serif"/>
          <w:spacing w:val="-5"/>
          <w:w w:val="105"/>
          <w:sz w:val="11"/>
          <w:lang w:val="en-US"/>
        </w:rPr>
        <w:t>100</w:t>
      </w: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spacing w:before="60"/>
        <w:ind w:left="0"/>
        <w:jc w:val="left"/>
        <w:rPr>
          <w:rFonts w:ascii="Microsoft Sans Serif"/>
          <w:sz w:val="11"/>
          <w:lang w:val="en-US"/>
        </w:rPr>
      </w:pPr>
    </w:p>
    <w:p w:rsidR="00354AD4" w:rsidRPr="00D15B59" w:rsidRDefault="00D15B59">
      <w:pPr>
        <w:spacing w:before="1"/>
        <w:ind w:left="666"/>
        <w:rPr>
          <w:rFonts w:ascii="Microsoft Sans Serif"/>
          <w:sz w:val="11"/>
          <w:lang w:val="en-US"/>
        </w:rPr>
      </w:pPr>
      <w:r w:rsidRPr="00D15B59">
        <w:rPr>
          <w:rFonts w:ascii="Microsoft Sans Serif"/>
          <w:spacing w:val="-5"/>
          <w:w w:val="105"/>
          <w:sz w:val="11"/>
          <w:lang w:val="en-US"/>
        </w:rPr>
        <w:t>50</w:t>
      </w: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ind w:left="0"/>
        <w:jc w:val="left"/>
        <w:rPr>
          <w:rFonts w:ascii="Microsoft Sans Serif"/>
          <w:sz w:val="11"/>
          <w:lang w:val="en-US"/>
        </w:rPr>
      </w:pPr>
    </w:p>
    <w:p w:rsidR="00354AD4" w:rsidRPr="00D15B59" w:rsidRDefault="00354AD4">
      <w:pPr>
        <w:pStyle w:val="a3"/>
        <w:spacing w:before="51"/>
        <w:ind w:left="0"/>
        <w:jc w:val="left"/>
        <w:rPr>
          <w:rFonts w:ascii="Microsoft Sans Serif"/>
          <w:sz w:val="11"/>
          <w:lang w:val="en-US"/>
        </w:rPr>
      </w:pPr>
    </w:p>
    <w:p w:rsidR="00354AD4" w:rsidRPr="00D15B59" w:rsidRDefault="00D15B59">
      <w:pPr>
        <w:ind w:left="728"/>
        <w:rPr>
          <w:rFonts w:ascii="Microsoft Sans Serif"/>
          <w:sz w:val="11"/>
          <w:lang w:val="en-US"/>
        </w:rPr>
      </w:pPr>
      <w:r w:rsidRPr="00D15B59">
        <w:rPr>
          <w:rFonts w:ascii="Microsoft Sans Serif"/>
          <w:spacing w:val="-10"/>
          <w:w w:val="105"/>
          <w:sz w:val="11"/>
          <w:lang w:val="en-US"/>
        </w:rPr>
        <w:t>0</w:t>
      </w:r>
    </w:p>
    <w:p w:rsidR="00354AD4" w:rsidRPr="00D15B59" w:rsidRDefault="00D15B59">
      <w:pPr>
        <w:spacing w:before="1"/>
        <w:ind w:left="970"/>
        <w:rPr>
          <w:rFonts w:ascii="Microsoft Sans Serif"/>
          <w:sz w:val="11"/>
          <w:lang w:val="en-US"/>
        </w:rPr>
      </w:pPr>
      <w:r w:rsidRPr="00D15B59">
        <w:rPr>
          <w:rFonts w:ascii="Microsoft Sans Serif"/>
          <w:w w:val="105"/>
          <w:sz w:val="11"/>
          <w:lang w:val="en-US"/>
        </w:rPr>
        <w:t>40</w:t>
      </w:r>
      <w:r w:rsidRPr="00D15B59">
        <w:rPr>
          <w:rFonts w:ascii="Microsoft Sans Serif"/>
          <w:spacing w:val="59"/>
          <w:w w:val="105"/>
          <w:sz w:val="11"/>
          <w:lang w:val="en-US"/>
        </w:rPr>
        <w:t xml:space="preserve">  </w:t>
      </w:r>
      <w:r w:rsidRPr="00D15B59">
        <w:rPr>
          <w:rFonts w:ascii="Microsoft Sans Serif"/>
          <w:w w:val="105"/>
          <w:sz w:val="11"/>
          <w:lang w:val="en-US"/>
        </w:rPr>
        <w:t>50</w:t>
      </w:r>
      <w:r w:rsidRPr="00D15B59">
        <w:rPr>
          <w:rFonts w:ascii="Microsoft Sans Serif"/>
          <w:spacing w:val="64"/>
          <w:w w:val="105"/>
          <w:sz w:val="11"/>
          <w:lang w:val="en-US"/>
        </w:rPr>
        <w:t xml:space="preserve">  </w:t>
      </w:r>
      <w:r w:rsidRPr="00D15B59">
        <w:rPr>
          <w:rFonts w:ascii="Microsoft Sans Serif"/>
          <w:w w:val="105"/>
          <w:sz w:val="11"/>
          <w:lang w:val="en-US"/>
        </w:rPr>
        <w:t>60</w:t>
      </w:r>
      <w:r w:rsidRPr="00D15B59">
        <w:rPr>
          <w:rFonts w:ascii="Microsoft Sans Serif"/>
          <w:spacing w:val="59"/>
          <w:w w:val="105"/>
          <w:sz w:val="11"/>
          <w:lang w:val="en-US"/>
        </w:rPr>
        <w:t xml:space="preserve">  </w:t>
      </w:r>
      <w:r w:rsidRPr="00D15B59">
        <w:rPr>
          <w:rFonts w:ascii="Microsoft Sans Serif"/>
          <w:w w:val="105"/>
          <w:sz w:val="11"/>
          <w:lang w:val="en-US"/>
        </w:rPr>
        <w:t>70</w:t>
      </w:r>
      <w:r w:rsidRPr="00D15B59">
        <w:rPr>
          <w:rFonts w:ascii="Microsoft Sans Serif"/>
          <w:spacing w:val="64"/>
          <w:w w:val="105"/>
          <w:sz w:val="11"/>
          <w:lang w:val="en-US"/>
        </w:rPr>
        <w:t xml:space="preserve">  </w:t>
      </w:r>
      <w:r w:rsidRPr="00D15B59">
        <w:rPr>
          <w:rFonts w:ascii="Microsoft Sans Serif"/>
          <w:w w:val="105"/>
          <w:sz w:val="11"/>
          <w:lang w:val="en-US"/>
        </w:rPr>
        <w:t>80</w:t>
      </w:r>
      <w:r w:rsidRPr="00D15B59">
        <w:rPr>
          <w:rFonts w:ascii="Microsoft Sans Serif"/>
          <w:spacing w:val="60"/>
          <w:w w:val="105"/>
          <w:sz w:val="11"/>
          <w:lang w:val="en-US"/>
        </w:rPr>
        <w:t xml:space="preserve">  </w:t>
      </w:r>
      <w:r w:rsidRPr="00D15B59">
        <w:rPr>
          <w:rFonts w:ascii="Microsoft Sans Serif"/>
          <w:w w:val="105"/>
          <w:sz w:val="11"/>
          <w:lang w:val="en-US"/>
        </w:rPr>
        <w:t>90</w:t>
      </w:r>
      <w:r w:rsidRPr="00D15B59">
        <w:rPr>
          <w:rFonts w:ascii="Microsoft Sans Serif"/>
          <w:spacing w:val="50"/>
          <w:w w:val="105"/>
          <w:sz w:val="11"/>
          <w:lang w:val="en-US"/>
        </w:rPr>
        <w:t xml:space="preserve">  </w:t>
      </w:r>
      <w:r w:rsidRPr="00D15B59">
        <w:rPr>
          <w:rFonts w:ascii="Microsoft Sans Serif"/>
          <w:w w:val="105"/>
          <w:sz w:val="11"/>
          <w:lang w:val="en-US"/>
        </w:rPr>
        <w:t>100</w:t>
      </w:r>
      <w:r w:rsidRPr="00D15B59">
        <w:rPr>
          <w:rFonts w:ascii="Microsoft Sans Serif"/>
          <w:spacing w:val="34"/>
          <w:w w:val="105"/>
          <w:sz w:val="11"/>
          <w:lang w:val="en-US"/>
        </w:rPr>
        <w:t xml:space="preserve">  </w:t>
      </w:r>
      <w:r w:rsidRPr="00D15B59">
        <w:rPr>
          <w:rFonts w:ascii="Microsoft Sans Serif"/>
          <w:w w:val="105"/>
          <w:sz w:val="11"/>
          <w:lang w:val="en-US"/>
        </w:rPr>
        <w:t>110</w:t>
      </w:r>
      <w:r w:rsidRPr="00D15B59">
        <w:rPr>
          <w:rFonts w:ascii="Microsoft Sans Serif"/>
          <w:spacing w:val="75"/>
          <w:w w:val="150"/>
          <w:sz w:val="11"/>
          <w:lang w:val="en-US"/>
        </w:rPr>
        <w:t xml:space="preserve"> </w:t>
      </w:r>
      <w:r w:rsidRPr="00D15B59">
        <w:rPr>
          <w:rFonts w:ascii="Microsoft Sans Serif"/>
          <w:w w:val="105"/>
          <w:sz w:val="11"/>
          <w:lang w:val="en-US"/>
        </w:rPr>
        <w:t>120</w:t>
      </w:r>
      <w:r w:rsidRPr="00D15B59">
        <w:rPr>
          <w:rFonts w:ascii="Microsoft Sans Serif"/>
          <w:spacing w:val="32"/>
          <w:w w:val="105"/>
          <w:sz w:val="11"/>
          <w:lang w:val="en-US"/>
        </w:rPr>
        <w:t xml:space="preserve">  </w:t>
      </w:r>
      <w:r w:rsidRPr="00D15B59">
        <w:rPr>
          <w:rFonts w:ascii="Microsoft Sans Serif"/>
          <w:w w:val="105"/>
          <w:sz w:val="11"/>
          <w:lang w:val="en-US"/>
        </w:rPr>
        <w:t>130</w:t>
      </w:r>
      <w:r w:rsidRPr="00D15B59">
        <w:rPr>
          <w:rFonts w:ascii="Microsoft Sans Serif"/>
          <w:spacing w:val="77"/>
          <w:w w:val="150"/>
          <w:sz w:val="11"/>
          <w:lang w:val="en-US"/>
        </w:rPr>
        <w:t xml:space="preserve"> </w:t>
      </w:r>
      <w:r w:rsidRPr="00D15B59">
        <w:rPr>
          <w:rFonts w:ascii="Microsoft Sans Serif"/>
          <w:w w:val="105"/>
          <w:sz w:val="11"/>
          <w:lang w:val="en-US"/>
        </w:rPr>
        <w:t>140</w:t>
      </w:r>
      <w:r w:rsidRPr="00D15B59">
        <w:rPr>
          <w:rFonts w:ascii="Microsoft Sans Serif"/>
          <w:spacing w:val="33"/>
          <w:w w:val="105"/>
          <w:sz w:val="11"/>
          <w:lang w:val="en-US"/>
        </w:rPr>
        <w:t xml:space="preserve">  </w:t>
      </w:r>
      <w:r w:rsidRPr="00D15B59">
        <w:rPr>
          <w:rFonts w:ascii="Microsoft Sans Serif"/>
          <w:w w:val="105"/>
          <w:sz w:val="11"/>
          <w:lang w:val="en-US"/>
        </w:rPr>
        <w:t>150</w:t>
      </w:r>
      <w:r w:rsidRPr="00D15B59">
        <w:rPr>
          <w:rFonts w:ascii="Microsoft Sans Serif"/>
          <w:spacing w:val="75"/>
          <w:w w:val="150"/>
          <w:sz w:val="11"/>
          <w:lang w:val="en-US"/>
        </w:rPr>
        <w:t xml:space="preserve"> </w:t>
      </w:r>
      <w:r w:rsidRPr="00D15B59">
        <w:rPr>
          <w:rFonts w:ascii="Microsoft Sans Serif"/>
          <w:w w:val="105"/>
          <w:sz w:val="11"/>
          <w:lang w:val="en-US"/>
        </w:rPr>
        <w:t>160</w:t>
      </w:r>
      <w:r w:rsidRPr="00D15B59">
        <w:rPr>
          <w:rFonts w:ascii="Microsoft Sans Serif"/>
          <w:spacing w:val="33"/>
          <w:w w:val="105"/>
          <w:sz w:val="11"/>
          <w:lang w:val="en-US"/>
        </w:rPr>
        <w:t xml:space="preserve">  </w:t>
      </w:r>
      <w:r w:rsidRPr="00D15B59">
        <w:rPr>
          <w:rFonts w:ascii="Microsoft Sans Serif"/>
          <w:w w:val="105"/>
          <w:sz w:val="11"/>
          <w:lang w:val="en-US"/>
        </w:rPr>
        <w:t>170</w:t>
      </w:r>
      <w:r w:rsidRPr="00D15B59">
        <w:rPr>
          <w:rFonts w:ascii="Microsoft Sans Serif"/>
          <w:spacing w:val="33"/>
          <w:w w:val="105"/>
          <w:sz w:val="11"/>
          <w:lang w:val="en-US"/>
        </w:rPr>
        <w:t xml:space="preserve">  </w:t>
      </w:r>
      <w:r w:rsidRPr="00D15B59">
        <w:rPr>
          <w:rFonts w:ascii="Microsoft Sans Serif"/>
          <w:w w:val="105"/>
          <w:sz w:val="11"/>
          <w:lang w:val="en-US"/>
        </w:rPr>
        <w:t>180</w:t>
      </w:r>
      <w:r w:rsidRPr="00D15B59">
        <w:rPr>
          <w:rFonts w:ascii="Microsoft Sans Serif"/>
          <w:spacing w:val="76"/>
          <w:w w:val="150"/>
          <w:sz w:val="11"/>
          <w:lang w:val="en-US"/>
        </w:rPr>
        <w:t xml:space="preserve"> </w:t>
      </w:r>
      <w:r w:rsidRPr="00D15B59">
        <w:rPr>
          <w:rFonts w:ascii="Microsoft Sans Serif"/>
          <w:w w:val="105"/>
          <w:sz w:val="11"/>
          <w:lang w:val="en-US"/>
        </w:rPr>
        <w:t>190</w:t>
      </w:r>
      <w:r w:rsidRPr="00D15B59">
        <w:rPr>
          <w:rFonts w:ascii="Microsoft Sans Serif"/>
          <w:spacing w:val="33"/>
          <w:w w:val="105"/>
          <w:sz w:val="11"/>
          <w:lang w:val="en-US"/>
        </w:rPr>
        <w:t xml:space="preserve">  </w:t>
      </w:r>
      <w:r w:rsidRPr="00D15B59">
        <w:rPr>
          <w:rFonts w:ascii="Microsoft Sans Serif"/>
          <w:w w:val="105"/>
          <w:sz w:val="11"/>
          <w:lang w:val="en-US"/>
        </w:rPr>
        <w:t>200</w:t>
      </w:r>
      <w:r w:rsidRPr="00D15B59">
        <w:rPr>
          <w:rFonts w:ascii="Microsoft Sans Serif"/>
          <w:spacing w:val="74"/>
          <w:w w:val="150"/>
          <w:sz w:val="11"/>
          <w:lang w:val="en-US"/>
        </w:rPr>
        <w:t xml:space="preserve"> </w:t>
      </w:r>
      <w:r w:rsidRPr="00D15B59">
        <w:rPr>
          <w:rFonts w:ascii="Microsoft Sans Serif"/>
          <w:w w:val="105"/>
          <w:sz w:val="11"/>
          <w:lang w:val="en-US"/>
        </w:rPr>
        <w:t>210</w:t>
      </w:r>
      <w:r w:rsidRPr="00D15B59">
        <w:rPr>
          <w:rFonts w:ascii="Microsoft Sans Serif"/>
          <w:spacing w:val="33"/>
          <w:w w:val="105"/>
          <w:sz w:val="11"/>
          <w:lang w:val="en-US"/>
        </w:rPr>
        <w:t xml:space="preserve">  </w:t>
      </w:r>
      <w:r w:rsidRPr="00D15B59">
        <w:rPr>
          <w:rFonts w:ascii="Microsoft Sans Serif"/>
          <w:w w:val="105"/>
          <w:sz w:val="11"/>
          <w:lang w:val="en-US"/>
        </w:rPr>
        <w:t>220</w:t>
      </w:r>
      <w:r w:rsidRPr="00D15B59">
        <w:rPr>
          <w:rFonts w:ascii="Microsoft Sans Serif"/>
          <w:spacing w:val="76"/>
          <w:w w:val="150"/>
          <w:sz w:val="11"/>
          <w:lang w:val="en-US"/>
        </w:rPr>
        <w:t xml:space="preserve"> </w:t>
      </w:r>
      <w:r w:rsidRPr="00D15B59">
        <w:rPr>
          <w:rFonts w:ascii="Microsoft Sans Serif"/>
          <w:w w:val="105"/>
          <w:sz w:val="11"/>
          <w:lang w:val="en-US"/>
        </w:rPr>
        <w:t>230</w:t>
      </w:r>
      <w:r w:rsidRPr="00D15B59">
        <w:rPr>
          <w:rFonts w:ascii="Microsoft Sans Serif"/>
          <w:spacing w:val="33"/>
          <w:w w:val="105"/>
          <w:sz w:val="11"/>
          <w:lang w:val="en-US"/>
        </w:rPr>
        <w:t xml:space="preserve">  </w:t>
      </w:r>
      <w:r w:rsidRPr="00D15B59">
        <w:rPr>
          <w:rFonts w:ascii="Microsoft Sans Serif"/>
          <w:w w:val="105"/>
          <w:sz w:val="11"/>
          <w:lang w:val="en-US"/>
        </w:rPr>
        <w:t>240</w:t>
      </w:r>
      <w:r w:rsidRPr="00D15B59">
        <w:rPr>
          <w:rFonts w:ascii="Microsoft Sans Serif"/>
          <w:spacing w:val="32"/>
          <w:w w:val="105"/>
          <w:sz w:val="11"/>
          <w:lang w:val="en-US"/>
        </w:rPr>
        <w:t xml:space="preserve">  </w:t>
      </w:r>
      <w:r w:rsidRPr="00D15B59">
        <w:rPr>
          <w:rFonts w:ascii="Microsoft Sans Serif"/>
          <w:w w:val="105"/>
          <w:sz w:val="11"/>
          <w:lang w:val="en-US"/>
        </w:rPr>
        <w:t>250</w:t>
      </w:r>
      <w:r w:rsidRPr="00D15B59">
        <w:rPr>
          <w:rFonts w:ascii="Microsoft Sans Serif"/>
          <w:spacing w:val="76"/>
          <w:w w:val="150"/>
          <w:sz w:val="11"/>
          <w:lang w:val="en-US"/>
        </w:rPr>
        <w:t xml:space="preserve"> </w:t>
      </w:r>
      <w:r w:rsidRPr="00D15B59">
        <w:rPr>
          <w:rFonts w:ascii="Microsoft Sans Serif"/>
          <w:w w:val="105"/>
          <w:sz w:val="11"/>
          <w:lang w:val="en-US"/>
        </w:rPr>
        <w:t>260</w:t>
      </w:r>
      <w:r w:rsidRPr="00D15B59">
        <w:rPr>
          <w:rFonts w:ascii="Microsoft Sans Serif"/>
          <w:spacing w:val="33"/>
          <w:w w:val="105"/>
          <w:sz w:val="11"/>
          <w:lang w:val="en-US"/>
        </w:rPr>
        <w:t xml:space="preserve">  </w:t>
      </w:r>
      <w:r w:rsidRPr="00D15B59">
        <w:rPr>
          <w:rFonts w:ascii="Microsoft Sans Serif"/>
          <w:w w:val="105"/>
          <w:sz w:val="11"/>
          <w:lang w:val="en-US"/>
        </w:rPr>
        <w:t>270</w:t>
      </w:r>
      <w:r w:rsidRPr="00D15B59">
        <w:rPr>
          <w:rFonts w:ascii="Microsoft Sans Serif"/>
          <w:spacing w:val="76"/>
          <w:w w:val="150"/>
          <w:sz w:val="11"/>
          <w:lang w:val="en-US"/>
        </w:rPr>
        <w:t xml:space="preserve"> </w:t>
      </w:r>
      <w:r w:rsidRPr="00D15B59">
        <w:rPr>
          <w:rFonts w:ascii="Microsoft Sans Serif"/>
          <w:w w:val="105"/>
          <w:sz w:val="11"/>
          <w:lang w:val="en-US"/>
        </w:rPr>
        <w:t>280</w:t>
      </w:r>
      <w:r w:rsidRPr="00D15B59">
        <w:rPr>
          <w:rFonts w:ascii="Microsoft Sans Serif"/>
          <w:spacing w:val="33"/>
          <w:w w:val="105"/>
          <w:sz w:val="11"/>
          <w:lang w:val="en-US"/>
        </w:rPr>
        <w:t xml:space="preserve">  </w:t>
      </w:r>
      <w:r w:rsidRPr="00D15B59">
        <w:rPr>
          <w:rFonts w:ascii="Microsoft Sans Serif"/>
          <w:w w:val="105"/>
          <w:sz w:val="11"/>
          <w:lang w:val="en-US"/>
        </w:rPr>
        <w:t>290</w:t>
      </w:r>
      <w:r w:rsidRPr="00D15B59">
        <w:rPr>
          <w:rFonts w:ascii="Microsoft Sans Serif"/>
          <w:spacing w:val="33"/>
          <w:w w:val="105"/>
          <w:sz w:val="11"/>
          <w:lang w:val="en-US"/>
        </w:rPr>
        <w:t xml:space="preserve">  </w:t>
      </w:r>
      <w:r w:rsidRPr="00D15B59">
        <w:rPr>
          <w:rFonts w:ascii="Microsoft Sans Serif"/>
          <w:spacing w:val="-5"/>
          <w:w w:val="105"/>
          <w:sz w:val="11"/>
          <w:lang w:val="en-US"/>
        </w:rPr>
        <w:t>300</w:t>
      </w:r>
    </w:p>
    <w:p w:rsidR="00354AD4" w:rsidRPr="00D15B59" w:rsidRDefault="00D15B59">
      <w:pPr>
        <w:spacing w:before="37"/>
        <w:ind w:left="576"/>
        <w:rPr>
          <w:rFonts w:ascii="Microsoft Sans Serif"/>
          <w:sz w:val="11"/>
          <w:lang w:val="en-US"/>
        </w:rPr>
      </w:pPr>
      <w:r w:rsidRPr="00D15B59">
        <w:rPr>
          <w:rFonts w:ascii="Microsoft Sans Serif"/>
          <w:color w:val="0000FF"/>
          <w:w w:val="105"/>
          <w:sz w:val="11"/>
          <w:lang w:val="en-US"/>
        </w:rPr>
        <w:t>(</w:t>
      </w:r>
      <w:proofErr w:type="gramStart"/>
      <w:r w:rsidRPr="00D15B59">
        <w:rPr>
          <w:rFonts w:ascii="Microsoft Sans Serif"/>
          <w:color w:val="0000FF"/>
          <w:w w:val="105"/>
          <w:sz w:val="11"/>
          <w:lang w:val="en-US"/>
        </w:rPr>
        <w:t>mainlib</w:t>
      </w:r>
      <w:proofErr w:type="gramEnd"/>
      <w:r w:rsidRPr="00D15B59">
        <w:rPr>
          <w:rFonts w:ascii="Microsoft Sans Serif"/>
          <w:color w:val="0000FF"/>
          <w:w w:val="105"/>
          <w:sz w:val="11"/>
          <w:lang w:val="en-US"/>
        </w:rPr>
        <w:t>)</w:t>
      </w:r>
      <w:r w:rsidRPr="00D15B59">
        <w:rPr>
          <w:rFonts w:ascii="Microsoft Sans Serif"/>
          <w:color w:val="0000FF"/>
          <w:spacing w:val="-1"/>
          <w:w w:val="105"/>
          <w:sz w:val="11"/>
          <w:lang w:val="en-US"/>
        </w:rPr>
        <w:t xml:space="preserve"> </w:t>
      </w:r>
      <w:r w:rsidRPr="00D15B59">
        <w:rPr>
          <w:rFonts w:ascii="Microsoft Sans Serif"/>
          <w:color w:val="0000FF"/>
          <w:w w:val="105"/>
          <w:sz w:val="11"/>
          <w:lang w:val="en-US"/>
        </w:rPr>
        <w:t>Coumaran-6-ol-3-one,</w:t>
      </w:r>
      <w:r w:rsidRPr="00D15B59">
        <w:rPr>
          <w:rFonts w:ascii="Microsoft Sans Serif"/>
          <w:color w:val="0000FF"/>
          <w:spacing w:val="-4"/>
          <w:w w:val="105"/>
          <w:sz w:val="11"/>
          <w:lang w:val="en-US"/>
        </w:rPr>
        <w:t xml:space="preserve"> </w:t>
      </w:r>
      <w:r w:rsidRPr="00D15B59">
        <w:rPr>
          <w:rFonts w:ascii="Microsoft Sans Serif"/>
          <w:color w:val="0000FF"/>
          <w:w w:val="105"/>
          <w:sz w:val="11"/>
          <w:lang w:val="en-US"/>
        </w:rPr>
        <w:t>2-[4-hydroxy-3-</w:t>
      </w:r>
      <w:r w:rsidRPr="00D15B59">
        <w:rPr>
          <w:rFonts w:ascii="Microsoft Sans Serif"/>
          <w:color w:val="0000FF"/>
          <w:spacing w:val="-2"/>
          <w:w w:val="105"/>
          <w:sz w:val="11"/>
          <w:lang w:val="en-US"/>
        </w:rPr>
        <w:t>methoxybenzylidene]-</w:t>
      </w:r>
    </w:p>
    <w:p w:rsidR="00354AD4" w:rsidRPr="00D15B59" w:rsidRDefault="00354AD4">
      <w:pPr>
        <w:pStyle w:val="a3"/>
        <w:spacing w:before="13"/>
        <w:ind w:left="0"/>
        <w:jc w:val="left"/>
        <w:rPr>
          <w:rFonts w:ascii="Microsoft Sans Serif"/>
          <w:sz w:val="11"/>
          <w:lang w:val="en-US"/>
        </w:rPr>
      </w:pPr>
    </w:p>
    <w:p w:rsidR="00354AD4" w:rsidRPr="00D15B59" w:rsidRDefault="00D15B59" w:rsidP="00CD6A2F">
      <w:pPr>
        <w:pStyle w:val="a3"/>
        <w:ind w:left="4680" w:right="446" w:hanging="4136"/>
        <w:jc w:val="center"/>
        <w:rPr>
          <w:lang w:val="en-US"/>
        </w:rPr>
      </w:pPr>
      <w:r>
        <w:t>Рисунок</w:t>
      </w:r>
      <w:r w:rsidRPr="00D15B59">
        <w:rPr>
          <w:spacing w:val="-8"/>
          <w:lang w:val="en-US"/>
        </w:rPr>
        <w:t xml:space="preserve"> </w:t>
      </w:r>
      <w:r w:rsidR="00105DCC" w:rsidRPr="00105DCC">
        <w:rPr>
          <w:lang w:val="en-US"/>
        </w:rPr>
        <w:t>5</w:t>
      </w:r>
      <w:r w:rsidRPr="00D15B59">
        <w:rPr>
          <w:spacing w:val="-4"/>
          <w:lang w:val="en-US"/>
        </w:rPr>
        <w:t xml:space="preserve"> </w:t>
      </w:r>
      <w:r w:rsidR="003C3C94">
        <w:rPr>
          <w:lang w:val="en-US"/>
        </w:rPr>
        <w:t>–</w:t>
      </w:r>
      <w:r w:rsidRPr="00D15B59">
        <w:rPr>
          <w:spacing w:val="-6"/>
          <w:lang w:val="en-US"/>
        </w:rPr>
        <w:t xml:space="preserve"> </w:t>
      </w:r>
      <w:r>
        <w:t>Масс</w:t>
      </w:r>
      <w:r w:rsidR="003C3C94" w:rsidRPr="003C3C94">
        <w:rPr>
          <w:lang w:val="en-US"/>
        </w:rPr>
        <w:t>-</w:t>
      </w:r>
      <w:r>
        <w:t>спектр</w:t>
      </w:r>
      <w:r w:rsidRPr="00D15B59">
        <w:rPr>
          <w:spacing w:val="-7"/>
          <w:lang w:val="en-US"/>
        </w:rPr>
        <w:t xml:space="preserve"> </w:t>
      </w:r>
      <w:r w:rsidRPr="00D15B59">
        <w:rPr>
          <w:lang w:val="en-US"/>
        </w:rPr>
        <w:t>9,10-</w:t>
      </w:r>
      <w:r>
        <w:t>антрацендиона</w:t>
      </w:r>
      <w:r w:rsidRPr="00D15B59">
        <w:rPr>
          <w:spacing w:val="-5"/>
          <w:lang w:val="en-US"/>
        </w:rPr>
        <w:t xml:space="preserve"> </w:t>
      </w:r>
      <w:r w:rsidRPr="00D15B59">
        <w:rPr>
          <w:lang w:val="en-US"/>
        </w:rPr>
        <w:t>(1,</w:t>
      </w:r>
      <w:r w:rsidR="00CD6A2F">
        <w:rPr>
          <w:lang w:val="en-US"/>
        </w:rPr>
        <w:t>8-dihydroxy-3-methoxy</w:t>
      </w:r>
      <w:r w:rsidR="00CD6A2F" w:rsidRPr="00CD6A2F">
        <w:rPr>
          <w:lang w:val="en-US"/>
        </w:rPr>
        <w:t xml:space="preserve">  </w:t>
      </w:r>
      <w:r w:rsidRPr="00D15B59">
        <w:rPr>
          <w:lang w:val="en-US"/>
        </w:rPr>
        <w:t xml:space="preserve">6-methyl) (60,43 </w:t>
      </w:r>
      <w:r>
        <w:t>мин</w:t>
      </w:r>
      <w:r w:rsidRPr="00D15B59">
        <w:rPr>
          <w:lang w:val="en-US"/>
        </w:rPr>
        <w:t>)</w:t>
      </w:r>
    </w:p>
    <w:p w:rsidR="00354AD4" w:rsidRDefault="00D15B59" w:rsidP="003C3C94">
      <w:pPr>
        <w:pStyle w:val="a3"/>
        <w:ind w:left="0" w:right="24" w:firstLine="566"/>
      </w:pPr>
      <w:r>
        <w:t>По результатам анализа компл</w:t>
      </w:r>
      <w:r w:rsidR="00233BDE">
        <w:t>екс, представленным на рисунке</w:t>
      </w:r>
      <w:r w:rsidR="00105DCC">
        <w:t xml:space="preserve"> 1</w:t>
      </w:r>
      <w:r>
        <w:t>, получены различные вторичные метаболиты в корнях. Преимущественная доля компонентов составляют эфиры жирных кислот, органические кислоты и углеводы, антрахиноны и флаваноиды.</w:t>
      </w:r>
    </w:p>
    <w:p w:rsidR="00354AD4" w:rsidRDefault="00D15B59" w:rsidP="003C3C94">
      <w:pPr>
        <w:pStyle w:val="a3"/>
        <w:ind w:left="0" w:right="24" w:firstLine="566"/>
        <w:rPr>
          <w:i/>
        </w:rPr>
      </w:pPr>
      <w:r>
        <w:t>На 52,49 и 60,43 мин были идентифицированы 9,10-антрацендион, класса хинонов (9,10-Anthracenedione, 1,8-dihydroxy-3-methoxy-6-methyl-) с формулой C16H12O5, молекулярной массой 284 m/z. Полученные результаты соответствуют и подтверждают данные других исследователей [160, 161]</w:t>
      </w:r>
      <w:r>
        <w:rPr>
          <w:b/>
        </w:rPr>
        <w:t xml:space="preserve">, </w:t>
      </w:r>
      <w:r>
        <w:t xml:space="preserve">представленные ранее, а учитывая полученный противоязвенный эффект антрахинонов и флавоноидов, логично </w:t>
      </w:r>
      <w:r w:rsidRPr="00F27E39">
        <w:t>предположить</w:t>
      </w:r>
      <w:r w:rsidR="004B0DFE" w:rsidRPr="00F27E39">
        <w:t xml:space="preserve"> их роль в проявлении</w:t>
      </w:r>
      <w:r w:rsidRPr="00F27E39">
        <w:t xml:space="preserve"> гастропротекторн</w:t>
      </w:r>
      <w:r w:rsidR="004B0DFE" w:rsidRPr="00F27E39">
        <w:t>ой активности</w:t>
      </w:r>
      <w:r w:rsidRPr="00F27E39">
        <w:t xml:space="preserve"> </w:t>
      </w:r>
      <w:r w:rsidRPr="00F27E39">
        <w:rPr>
          <w:i/>
        </w:rPr>
        <w:t>R. tiansch</w:t>
      </w:r>
      <w:proofErr w:type="gramStart"/>
      <w:r w:rsidRPr="00F27E39">
        <w:rPr>
          <w:i/>
        </w:rPr>
        <w:t>а</w:t>
      </w:r>
      <w:proofErr w:type="gramEnd"/>
      <w:r w:rsidRPr="00F27E39">
        <w:rPr>
          <w:i/>
        </w:rPr>
        <w:t xml:space="preserve">nicus </w:t>
      </w:r>
      <w:r w:rsidR="008903E2" w:rsidRPr="00F27E39">
        <w:t xml:space="preserve">L. </w:t>
      </w:r>
      <w:r w:rsidRPr="00F27E39">
        <w:t>(Рис</w:t>
      </w:r>
      <w:r>
        <w:t>унок 3</w:t>
      </w:r>
      <w:r w:rsidRPr="008903E2">
        <w:t>).</w:t>
      </w:r>
    </w:p>
    <w:p w:rsidR="00354AD4" w:rsidRDefault="00D15B59" w:rsidP="00FA7E2B">
      <w:pPr>
        <w:pStyle w:val="a3"/>
        <w:spacing w:before="1"/>
        <w:ind w:left="0" w:right="24" w:firstLine="566"/>
        <w:sectPr w:rsidR="00354AD4" w:rsidSect="00FA7E2B">
          <w:type w:val="continuous"/>
          <w:pgSz w:w="11910" w:h="16840"/>
          <w:pgMar w:top="1040" w:right="570" w:bottom="280" w:left="1701" w:header="0" w:footer="984" w:gutter="0"/>
          <w:cols w:space="720"/>
        </w:sectPr>
      </w:pPr>
      <w:r>
        <w:t>На 27,59 мин был идентифицирован Пламбагин (Plumbagin, C11H8O3, молекулярная</w:t>
      </w:r>
      <w:r>
        <w:rPr>
          <w:spacing w:val="52"/>
          <w:w w:val="150"/>
        </w:rPr>
        <w:t xml:space="preserve">   </w:t>
      </w:r>
      <w:r>
        <w:t>масса</w:t>
      </w:r>
      <w:r>
        <w:rPr>
          <w:spacing w:val="53"/>
          <w:w w:val="150"/>
        </w:rPr>
        <w:t xml:space="preserve">   </w:t>
      </w:r>
      <w:r>
        <w:t>188)</w:t>
      </w:r>
      <w:r>
        <w:rPr>
          <w:spacing w:val="52"/>
          <w:w w:val="150"/>
        </w:rPr>
        <w:t xml:space="preserve">   </w:t>
      </w:r>
      <w:r>
        <w:t>или</w:t>
      </w:r>
      <w:r>
        <w:rPr>
          <w:spacing w:val="52"/>
          <w:w w:val="150"/>
        </w:rPr>
        <w:t xml:space="preserve">   </w:t>
      </w:r>
      <w:r>
        <w:t>5-гидрокси-2-метил-1,4-</w:t>
      </w:r>
      <w:r w:rsidR="00FA7E2B">
        <w:rPr>
          <w:spacing w:val="-2"/>
        </w:rPr>
        <w:t xml:space="preserve">нафтохинон </w:t>
      </w:r>
    </w:p>
    <w:p w:rsidR="00354AD4" w:rsidRDefault="00D15B59" w:rsidP="00FA7E2B">
      <w:pPr>
        <w:pStyle w:val="a3"/>
        <w:spacing w:before="67"/>
        <w:ind w:left="0" w:right="24"/>
      </w:pPr>
      <w:r>
        <w:lastRenderedPageBreak/>
        <w:t xml:space="preserve">представляет собой органическое соединение, желтый краситель, формально полученный из нафтохинона. Ранее не были опубликованы </w:t>
      </w:r>
      <w:proofErr w:type="gramStart"/>
      <w:r>
        <w:t>обнаружении</w:t>
      </w:r>
      <w:proofErr w:type="gramEnd"/>
      <w:r>
        <w:t xml:space="preserve"> Пламбагина в корневых комплексах </w:t>
      </w:r>
      <w:r>
        <w:rPr>
          <w:i/>
        </w:rPr>
        <w:t>R. tianschanicu</w:t>
      </w:r>
      <w:r w:rsidR="008903E2">
        <w:rPr>
          <w:i/>
        </w:rPr>
        <w:t>s</w:t>
      </w:r>
      <w:r w:rsidR="008903E2">
        <w:t xml:space="preserve"> L.</w:t>
      </w:r>
      <w:r>
        <w:t xml:space="preserve"> Обладает</w:t>
      </w:r>
      <w:r>
        <w:rPr>
          <w:spacing w:val="40"/>
        </w:rPr>
        <w:t xml:space="preserve"> </w:t>
      </w:r>
      <w:r>
        <w:t>антиоксидантной и противоязвенной активности, что подтверждают некоторые литературные данные [162, 163]</w:t>
      </w:r>
      <w:r>
        <w:rPr>
          <w:spacing w:val="40"/>
        </w:rPr>
        <w:t xml:space="preserve"> </w:t>
      </w:r>
      <w:r>
        <w:t>(Рисунок 4).</w:t>
      </w:r>
    </w:p>
    <w:p w:rsidR="00354AD4" w:rsidRDefault="00D15B59" w:rsidP="00FA7E2B">
      <w:pPr>
        <w:pStyle w:val="a3"/>
        <w:spacing w:before="1"/>
        <w:ind w:left="0" w:right="24" w:firstLine="566"/>
      </w:pPr>
      <w:r>
        <w:t>На 51,36 мин были идентифицированы форбол (C20H28O6, молекулярная масса 364) - натуральное органическое соединение растительного происхождения</w:t>
      </w:r>
      <w:proofErr w:type="gramStart"/>
      <w:r>
        <w:t xml:space="preserve"> .</w:t>
      </w:r>
      <w:proofErr w:type="gramEnd"/>
      <w:r>
        <w:t xml:space="preserve"> Это член семейства дитерпенов тиглиана.</w:t>
      </w:r>
      <w:r>
        <w:rPr>
          <w:spacing w:val="-1"/>
        </w:rPr>
        <w:t xml:space="preserve"> </w:t>
      </w:r>
      <w:r>
        <w:t>Имеет слабительное действие [164] (Рисунок 4).</w:t>
      </w:r>
    </w:p>
    <w:p w:rsidR="00354AD4" w:rsidRDefault="00D15B59" w:rsidP="00FA7E2B">
      <w:pPr>
        <w:pStyle w:val="2"/>
        <w:ind w:left="0" w:right="24" w:firstLine="566"/>
        <w:rPr>
          <w:i/>
        </w:rPr>
      </w:pPr>
      <w:r>
        <w:t>3.2. Изучение</w:t>
      </w:r>
      <w:r>
        <w:rPr>
          <w:spacing w:val="80"/>
        </w:rPr>
        <w:t xml:space="preserve"> </w:t>
      </w:r>
      <w:r>
        <w:t>острой и хронической токсичности</w:t>
      </w:r>
      <w:r>
        <w:rPr>
          <w:spacing w:val="80"/>
        </w:rPr>
        <w:t xml:space="preserve"> </w:t>
      </w:r>
      <w:r>
        <w:t>комплекса</w:t>
      </w:r>
      <w:r>
        <w:rPr>
          <w:spacing w:val="80"/>
        </w:rPr>
        <w:t xml:space="preserve"> </w:t>
      </w:r>
      <w:r>
        <w:t>на основе</w:t>
      </w:r>
      <w:r>
        <w:rPr>
          <w:spacing w:val="40"/>
        </w:rPr>
        <w:t xml:space="preserve"> </w:t>
      </w:r>
      <w:r>
        <w:rPr>
          <w:i/>
        </w:rPr>
        <w:t>R. tianschanicus</w:t>
      </w:r>
      <w:r w:rsidR="00105DCC">
        <w:rPr>
          <w:i/>
        </w:rPr>
        <w:t xml:space="preserve"> </w:t>
      </w:r>
      <w:r w:rsidR="00105DCC">
        <w:t>L.</w:t>
      </w:r>
    </w:p>
    <w:p w:rsidR="00354AD4" w:rsidRDefault="00D15B59" w:rsidP="00FA7E2B">
      <w:pPr>
        <w:pStyle w:val="a3"/>
        <w:ind w:left="0" w:right="24" w:firstLine="566"/>
      </w:pPr>
      <w:r>
        <w:t xml:space="preserve">Согласно рекомендациям и Руководству по экспериментальным </w:t>
      </w:r>
      <w:r w:rsidR="00810C83" w:rsidRPr="00810C83">
        <w:t>исследованиям</w:t>
      </w:r>
      <w:r w:rsidRPr="00810C83">
        <w:t>,</w:t>
      </w:r>
      <w:r>
        <w:t xml:space="preserve"> для обеспечения безопасности лекарственных средств в первую очередь </w:t>
      </w:r>
      <w:proofErr w:type="gramStart"/>
      <w:r>
        <w:t>необходима</w:t>
      </w:r>
      <w:proofErr w:type="gramEnd"/>
      <w:r>
        <w:t xml:space="preserve"> изучить их токсичность.</w:t>
      </w:r>
    </w:p>
    <w:p w:rsidR="00354AD4" w:rsidRDefault="00D15B59" w:rsidP="00FA7E2B">
      <w:pPr>
        <w:pStyle w:val="a3"/>
        <w:ind w:left="0" w:right="24" w:firstLine="566"/>
      </w:pPr>
      <w:r>
        <w:t>Разрешение на проведение работ с лабораторными животными</w:t>
      </w:r>
      <w:r>
        <w:rPr>
          <w:spacing w:val="40"/>
        </w:rPr>
        <w:t xml:space="preserve"> </w:t>
      </w:r>
      <w:r>
        <w:t>было выдано ЛЭК (локальная этическая комиссия) РГП на ПХВ Институт генетики и физиологии (выписка из протокола представлена в приложении В).</w:t>
      </w:r>
    </w:p>
    <w:p w:rsidR="00354AD4" w:rsidRPr="00F27E39" w:rsidRDefault="00D15B59" w:rsidP="00F27E39">
      <w:pPr>
        <w:pStyle w:val="a3"/>
        <w:ind w:left="0" w:right="24" w:firstLine="566"/>
      </w:pPr>
      <w:proofErr w:type="gramStart"/>
      <w:r w:rsidRPr="00F27E39">
        <w:t>Для</w:t>
      </w:r>
      <w:r w:rsidRPr="00F27E39">
        <w:rPr>
          <w:spacing w:val="-3"/>
        </w:rPr>
        <w:t xml:space="preserve"> </w:t>
      </w:r>
      <w:r w:rsidRPr="00F27E39">
        <w:t>оценки</w:t>
      </w:r>
      <w:r w:rsidRPr="00F27E39">
        <w:rPr>
          <w:spacing w:val="-3"/>
        </w:rPr>
        <w:t xml:space="preserve"> </w:t>
      </w:r>
      <w:r w:rsidRPr="00F27E39">
        <w:t>острой</w:t>
      </w:r>
      <w:r w:rsidRPr="00F27E39">
        <w:rPr>
          <w:spacing w:val="-2"/>
        </w:rPr>
        <w:t xml:space="preserve"> </w:t>
      </w:r>
      <w:r w:rsidRPr="00F27E39">
        <w:t>и</w:t>
      </w:r>
      <w:r w:rsidRPr="00F27E39">
        <w:rPr>
          <w:spacing w:val="-2"/>
        </w:rPr>
        <w:t xml:space="preserve"> </w:t>
      </w:r>
      <w:r w:rsidRPr="00F27E39">
        <w:t>хронической токсичности</w:t>
      </w:r>
      <w:r w:rsidR="004B0DFE" w:rsidRPr="00F27E39">
        <w:t xml:space="preserve"> </w:t>
      </w:r>
      <w:bookmarkStart w:id="3" w:name="_Hlk184741901"/>
      <w:r w:rsidR="00F27E39" w:rsidRPr="00F27E39">
        <w:rPr>
          <w:lang w:val="kk-KZ"/>
        </w:rPr>
        <w:t>биологически активного</w:t>
      </w:r>
      <w:r w:rsidRPr="00F27E39">
        <w:rPr>
          <w:spacing w:val="40"/>
        </w:rPr>
        <w:t xml:space="preserve"> </w:t>
      </w:r>
      <w:r w:rsidRPr="00F27E39">
        <w:t>комплекса,</w:t>
      </w:r>
      <w:bookmarkEnd w:id="3"/>
      <w:r w:rsidRPr="00F27E39">
        <w:rPr>
          <w:spacing w:val="-5"/>
        </w:rPr>
        <w:t xml:space="preserve"> </w:t>
      </w:r>
      <w:r w:rsidRPr="00F27E39">
        <w:t xml:space="preserve">полученного из корней </w:t>
      </w:r>
      <w:r w:rsidRPr="00F27E39">
        <w:rPr>
          <w:i/>
        </w:rPr>
        <w:t>R. tianschanicus</w:t>
      </w:r>
      <w:r w:rsidR="00F27E39">
        <w:rPr>
          <w:i/>
          <w:lang w:val="kk-KZ"/>
        </w:rPr>
        <w:t xml:space="preserve"> </w:t>
      </w:r>
      <w:r w:rsidR="00F27E39">
        <w:t xml:space="preserve">L. </w:t>
      </w:r>
      <w:r w:rsidR="00F27E39">
        <w:rPr>
          <w:i/>
        </w:rPr>
        <w:t xml:space="preserve"> </w:t>
      </w:r>
      <w:r>
        <w:rPr>
          <w:i/>
          <w:spacing w:val="40"/>
        </w:rPr>
        <w:t xml:space="preserve"> </w:t>
      </w:r>
      <w:r>
        <w:t>были</w:t>
      </w:r>
      <w:r>
        <w:rPr>
          <w:spacing w:val="40"/>
        </w:rPr>
        <w:t xml:space="preserve"> </w:t>
      </w:r>
      <w:r>
        <w:t>определены -</w:t>
      </w:r>
      <w:r>
        <w:rPr>
          <w:spacing w:val="40"/>
        </w:rPr>
        <w:t xml:space="preserve"> </w:t>
      </w:r>
      <w:r>
        <w:t xml:space="preserve">процент выживаемости </w:t>
      </w:r>
      <w:r w:rsidR="004B0DFE">
        <w:t>экспериментальных</w:t>
      </w:r>
      <w:r>
        <w:t xml:space="preserve"> животных (крыс) в зависимости от дозировки, масс</w:t>
      </w:r>
      <w:r w:rsidR="004B0DFE">
        <w:t>а</w:t>
      </w:r>
      <w:r>
        <w:t xml:space="preserve"> лабораторных крыс, изучение ВНД в тесте "ОП", определение биохимических </w:t>
      </w:r>
      <w:r>
        <w:rPr>
          <w:spacing w:val="-2"/>
        </w:rPr>
        <w:t>показателей</w:t>
      </w:r>
      <w:r>
        <w:tab/>
        <w:t>в</w:t>
      </w:r>
      <w:r>
        <w:rPr>
          <w:spacing w:val="80"/>
        </w:rPr>
        <w:t xml:space="preserve">  </w:t>
      </w:r>
      <w:r>
        <w:t>сыворотке</w:t>
      </w:r>
      <w:r>
        <w:tab/>
        <w:t>крови лабораторных животных, патоморфологическое исследование с внешним осмотром</w:t>
      </w:r>
      <w:r>
        <w:rPr>
          <w:spacing w:val="40"/>
        </w:rPr>
        <w:t xml:space="preserve"> </w:t>
      </w:r>
      <w:r>
        <w:t>и определением коэффициента масс органов.</w:t>
      </w:r>
      <w:proofErr w:type="gramEnd"/>
      <w:r w:rsidR="00F27E39">
        <w:rPr>
          <w:lang w:val="kk-KZ"/>
        </w:rPr>
        <w:t xml:space="preserve"> </w:t>
      </w:r>
      <w:r w:rsidR="00860C5C" w:rsidRPr="00F27E39">
        <w:t>Для проведения хронической токсичности, нужно было определить о</w:t>
      </w:r>
      <w:r w:rsidRPr="00F27E39">
        <w:t>стр</w:t>
      </w:r>
      <w:r w:rsidR="00860C5C" w:rsidRPr="00F27E39">
        <w:t>ую токсичность</w:t>
      </w:r>
      <w:r w:rsidRPr="00F27E39">
        <w:t xml:space="preserve"> [</w:t>
      </w:r>
      <w:r w:rsidR="00763078">
        <w:t>126,</w:t>
      </w:r>
      <w:r w:rsidRPr="00F27E39">
        <w:t>165].</w:t>
      </w:r>
    </w:p>
    <w:p w:rsidR="00354AD4" w:rsidRDefault="00D15B59" w:rsidP="00FA7E2B">
      <w:pPr>
        <w:pStyle w:val="a3"/>
        <w:ind w:left="0" w:right="24" w:firstLine="566"/>
      </w:pPr>
      <w:r w:rsidRPr="00F27E39">
        <w:t>Определение острой токсичности проводили на здоровых беспородных белых крысах (5 групп по</w:t>
      </w:r>
      <w:r w:rsidRPr="00F27E39">
        <w:rPr>
          <w:spacing w:val="-2"/>
        </w:rPr>
        <w:t xml:space="preserve"> </w:t>
      </w:r>
      <w:r w:rsidRPr="00F27E39">
        <w:t>6 особей).</w:t>
      </w:r>
      <w:r w:rsidRPr="00F27E39">
        <w:rPr>
          <w:spacing w:val="40"/>
        </w:rPr>
        <w:t xml:space="preserve"> </w:t>
      </w:r>
      <w:r w:rsidR="00860C5C" w:rsidRPr="00F27E39">
        <w:t>К</w:t>
      </w:r>
      <w:r w:rsidRPr="00F27E39">
        <w:t>омплекс вводили</w:t>
      </w:r>
      <w:r w:rsidRPr="00F27E39">
        <w:rPr>
          <w:spacing w:val="-2"/>
        </w:rPr>
        <w:t xml:space="preserve"> </w:t>
      </w:r>
      <w:r w:rsidRPr="00F27E39">
        <w:t>однократно</w:t>
      </w:r>
      <w:r w:rsidR="00860C5C" w:rsidRPr="00F27E39">
        <w:t xml:space="preserve"> внутрижелудочно</w:t>
      </w:r>
      <w:r w:rsidRPr="00F27E39">
        <w:t xml:space="preserve"> в</w:t>
      </w:r>
      <w:r w:rsidRPr="00F27E39">
        <w:rPr>
          <w:spacing w:val="-1"/>
        </w:rPr>
        <w:t xml:space="preserve"> </w:t>
      </w:r>
      <w:r w:rsidRPr="00F27E39">
        <w:t>дозах 10 мг/кг; 25мг/кг; 50мг/кг; 100мг/кг; 200мг/</w:t>
      </w:r>
      <w:r w:rsidR="00860C5C" w:rsidRPr="00F27E39">
        <w:t xml:space="preserve">кг </w:t>
      </w:r>
      <w:r w:rsidR="00860C5C" w:rsidRPr="002E3047">
        <w:t>натощак</w:t>
      </w:r>
      <w:r w:rsidR="00781F2B" w:rsidRPr="002E3047">
        <w:rPr>
          <w:lang w:val="kk-KZ"/>
        </w:rPr>
        <w:t xml:space="preserve"> </w:t>
      </w:r>
      <w:r w:rsidR="00781F2B" w:rsidRPr="002E3047">
        <w:t>[</w:t>
      </w:r>
      <w:r w:rsidR="00763078">
        <w:rPr>
          <w:lang w:val="kk-KZ"/>
        </w:rPr>
        <w:t xml:space="preserve">126, </w:t>
      </w:r>
      <w:r w:rsidR="00781F2B" w:rsidRPr="002E3047">
        <w:t>166</w:t>
      </w:r>
      <w:r w:rsidR="00781F2B" w:rsidRPr="002E3047">
        <w:rPr>
          <w:color w:val="333333"/>
        </w:rPr>
        <w:t>].</w:t>
      </w:r>
      <w:r w:rsidRPr="00F27E39">
        <w:t xml:space="preserve"> </w:t>
      </w:r>
      <w:r w:rsidR="00860C5C" w:rsidRPr="00F27E39">
        <w:t xml:space="preserve"> Результаты представлены</w:t>
      </w:r>
      <w:r w:rsidRPr="00F27E39">
        <w:t xml:space="preserve"> в таблице </w:t>
      </w:r>
      <w:r w:rsidR="00860C5C" w:rsidRPr="00F27E39">
        <w:t>6</w:t>
      </w:r>
      <w:r w:rsidRPr="00F27E39">
        <w:t xml:space="preserve"> </w:t>
      </w:r>
    </w:p>
    <w:p w:rsidR="003C3C94" w:rsidRDefault="003C3C94" w:rsidP="00FA7E2B">
      <w:pPr>
        <w:pStyle w:val="a3"/>
        <w:ind w:left="0" w:right="24" w:firstLine="566"/>
      </w:pPr>
    </w:p>
    <w:p w:rsidR="00354AD4" w:rsidRDefault="00D15B59" w:rsidP="00FA7E2B">
      <w:pPr>
        <w:pStyle w:val="a3"/>
        <w:ind w:left="0" w:right="24" w:firstLine="566"/>
      </w:pPr>
      <w:r>
        <w:t xml:space="preserve">Таблица 6 - Процент выживаемости </w:t>
      </w:r>
      <w:r w:rsidR="00860C5C">
        <w:t>экспериментальных</w:t>
      </w:r>
      <w:r>
        <w:t xml:space="preserve"> животных (крыс) в опыте по определению острой токсичности </w:t>
      </w:r>
      <w:r w:rsidR="001F1740" w:rsidRPr="001F1740">
        <w:t>антрахино</w:t>
      </w:r>
      <w:proofErr w:type="gramStart"/>
      <w:r w:rsidR="001F1740" w:rsidRPr="001F1740">
        <w:t>н-</w:t>
      </w:r>
      <w:proofErr w:type="gramEnd"/>
      <w:r w:rsidR="001F1740" w:rsidRPr="001F1740">
        <w:t xml:space="preserve"> флавоноидного комплекса, полученного из корней </w:t>
      </w:r>
      <w:r w:rsidR="001F1740" w:rsidRPr="001F1740">
        <w:rPr>
          <w:i/>
        </w:rPr>
        <w:t>R. tianschanicus</w:t>
      </w:r>
      <w:r w:rsidR="00881B62" w:rsidRPr="00881B62">
        <w:t xml:space="preserve"> </w:t>
      </w:r>
      <w:r w:rsidR="00881B62" w:rsidRPr="00BB1EC4">
        <w:rPr>
          <w:lang w:val="en-US"/>
        </w:rPr>
        <w:t>L</w:t>
      </w:r>
      <w:r w:rsidR="00881B62" w:rsidRPr="00BB1EC4">
        <w:t>.</w:t>
      </w:r>
      <w:r w:rsidR="00881B62">
        <w:rPr>
          <w:i/>
          <w:spacing w:val="40"/>
        </w:rPr>
        <w:t xml:space="preserve"> </w:t>
      </w:r>
      <w:r>
        <w:t>в зависимости от дозировки</w:t>
      </w:r>
    </w:p>
    <w:tbl>
      <w:tblPr>
        <w:tblStyle w:val="TableNormal"/>
        <w:tblpPr w:leftFromText="180" w:rightFromText="180" w:vertAnchor="text" w:horzAnchor="margin" w:tblpXSpec="center" w:tblpY="264"/>
        <w:tblW w:w="9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1643"/>
        <w:gridCol w:w="1645"/>
        <w:gridCol w:w="1642"/>
        <w:gridCol w:w="1643"/>
        <w:gridCol w:w="1645"/>
      </w:tblGrid>
      <w:tr w:rsidR="003C3C94" w:rsidTr="008903E2">
        <w:trPr>
          <w:trHeight w:val="567"/>
        </w:trPr>
        <w:tc>
          <w:tcPr>
            <w:tcW w:w="1642" w:type="dxa"/>
            <w:vAlign w:val="center"/>
          </w:tcPr>
          <w:p w:rsidR="003C3C94" w:rsidRDefault="003C3C94" w:rsidP="008903E2">
            <w:pPr>
              <w:pStyle w:val="TableParagraph"/>
              <w:spacing w:line="268" w:lineRule="exact"/>
              <w:ind w:left="107"/>
              <w:rPr>
                <w:sz w:val="24"/>
              </w:rPr>
            </w:pPr>
            <w:r>
              <w:rPr>
                <w:spacing w:val="-4"/>
                <w:sz w:val="24"/>
              </w:rPr>
              <w:t>Доза</w:t>
            </w:r>
          </w:p>
          <w:p w:rsidR="003C3C94" w:rsidRDefault="003C3C94" w:rsidP="008903E2">
            <w:pPr>
              <w:pStyle w:val="TableParagraph"/>
              <w:spacing w:line="270" w:lineRule="atLeast"/>
              <w:ind w:left="107"/>
              <w:rPr>
                <w:sz w:val="24"/>
              </w:rPr>
            </w:pPr>
            <w:r>
              <w:rPr>
                <w:spacing w:val="-4"/>
                <w:sz w:val="24"/>
              </w:rPr>
              <w:t xml:space="preserve">комплекса, </w:t>
            </w:r>
            <w:r>
              <w:rPr>
                <w:spacing w:val="-2"/>
                <w:sz w:val="24"/>
              </w:rPr>
              <w:t>группа</w:t>
            </w:r>
          </w:p>
        </w:tc>
        <w:tc>
          <w:tcPr>
            <w:tcW w:w="1643" w:type="dxa"/>
            <w:vAlign w:val="center"/>
          </w:tcPr>
          <w:p w:rsidR="003C3C94" w:rsidRDefault="003C3C94" w:rsidP="008903E2">
            <w:pPr>
              <w:pStyle w:val="TableParagraph"/>
              <w:spacing w:line="268" w:lineRule="exact"/>
              <w:ind w:left="107"/>
              <w:jc w:val="center"/>
              <w:rPr>
                <w:sz w:val="24"/>
              </w:rPr>
            </w:pPr>
            <w:r>
              <w:rPr>
                <w:sz w:val="24"/>
              </w:rPr>
              <w:t xml:space="preserve">10 </w:t>
            </w:r>
            <w:r>
              <w:rPr>
                <w:spacing w:val="-2"/>
                <w:sz w:val="24"/>
              </w:rPr>
              <w:t>мг/кг</w:t>
            </w:r>
          </w:p>
        </w:tc>
        <w:tc>
          <w:tcPr>
            <w:tcW w:w="1645" w:type="dxa"/>
            <w:vAlign w:val="center"/>
          </w:tcPr>
          <w:p w:rsidR="003C3C94" w:rsidRDefault="003C3C94" w:rsidP="008903E2">
            <w:pPr>
              <w:pStyle w:val="TableParagraph"/>
              <w:spacing w:line="268" w:lineRule="exact"/>
              <w:ind w:left="106"/>
              <w:jc w:val="center"/>
              <w:rPr>
                <w:sz w:val="24"/>
              </w:rPr>
            </w:pPr>
            <w:r>
              <w:rPr>
                <w:sz w:val="24"/>
              </w:rPr>
              <w:t xml:space="preserve">25 </w:t>
            </w:r>
            <w:r>
              <w:rPr>
                <w:spacing w:val="-2"/>
                <w:sz w:val="24"/>
              </w:rPr>
              <w:t>мг/кг</w:t>
            </w:r>
          </w:p>
        </w:tc>
        <w:tc>
          <w:tcPr>
            <w:tcW w:w="1642" w:type="dxa"/>
            <w:vAlign w:val="center"/>
          </w:tcPr>
          <w:p w:rsidR="003C3C94" w:rsidRDefault="003C3C94" w:rsidP="008903E2">
            <w:pPr>
              <w:pStyle w:val="TableParagraph"/>
              <w:spacing w:line="268" w:lineRule="exact"/>
              <w:ind w:left="103"/>
              <w:jc w:val="center"/>
              <w:rPr>
                <w:sz w:val="24"/>
              </w:rPr>
            </w:pPr>
            <w:r>
              <w:rPr>
                <w:sz w:val="24"/>
              </w:rPr>
              <w:t xml:space="preserve">50 </w:t>
            </w:r>
            <w:r>
              <w:rPr>
                <w:spacing w:val="-2"/>
                <w:sz w:val="24"/>
              </w:rPr>
              <w:t>мг/кг</w:t>
            </w:r>
          </w:p>
        </w:tc>
        <w:tc>
          <w:tcPr>
            <w:tcW w:w="1643" w:type="dxa"/>
            <w:vAlign w:val="center"/>
          </w:tcPr>
          <w:p w:rsidR="003C3C94" w:rsidRDefault="003C3C94" w:rsidP="008903E2">
            <w:pPr>
              <w:pStyle w:val="TableParagraph"/>
              <w:spacing w:line="268" w:lineRule="exact"/>
              <w:ind w:left="103"/>
              <w:jc w:val="center"/>
              <w:rPr>
                <w:sz w:val="24"/>
              </w:rPr>
            </w:pPr>
            <w:r>
              <w:rPr>
                <w:sz w:val="24"/>
              </w:rPr>
              <w:t xml:space="preserve">100 </w:t>
            </w:r>
            <w:r>
              <w:rPr>
                <w:spacing w:val="-2"/>
                <w:sz w:val="24"/>
              </w:rPr>
              <w:t>мг/кг</w:t>
            </w:r>
          </w:p>
        </w:tc>
        <w:tc>
          <w:tcPr>
            <w:tcW w:w="1645" w:type="dxa"/>
            <w:vAlign w:val="center"/>
          </w:tcPr>
          <w:p w:rsidR="003C3C94" w:rsidRDefault="003C3C94" w:rsidP="008903E2">
            <w:pPr>
              <w:pStyle w:val="TableParagraph"/>
              <w:spacing w:line="268" w:lineRule="exact"/>
              <w:ind w:left="104"/>
              <w:jc w:val="center"/>
              <w:rPr>
                <w:sz w:val="24"/>
              </w:rPr>
            </w:pPr>
            <w:r>
              <w:rPr>
                <w:sz w:val="24"/>
              </w:rPr>
              <w:t xml:space="preserve">200 </w:t>
            </w:r>
            <w:r>
              <w:rPr>
                <w:spacing w:val="-2"/>
                <w:sz w:val="24"/>
              </w:rPr>
              <w:t>мг/кг</w:t>
            </w:r>
          </w:p>
        </w:tc>
      </w:tr>
      <w:tr w:rsidR="003C3C94" w:rsidTr="008903E2">
        <w:trPr>
          <w:trHeight w:val="567"/>
        </w:trPr>
        <w:tc>
          <w:tcPr>
            <w:tcW w:w="1642" w:type="dxa"/>
            <w:vAlign w:val="center"/>
          </w:tcPr>
          <w:p w:rsidR="003C3C94" w:rsidRDefault="003C3C94" w:rsidP="008903E2">
            <w:pPr>
              <w:pStyle w:val="TableParagraph"/>
              <w:spacing w:line="256" w:lineRule="exact"/>
              <w:ind w:left="107"/>
              <w:rPr>
                <w:sz w:val="24"/>
              </w:rPr>
            </w:pPr>
            <w:r>
              <w:rPr>
                <w:sz w:val="24"/>
              </w:rPr>
              <w:t>Выжило,</w:t>
            </w:r>
            <w:r>
              <w:rPr>
                <w:spacing w:val="-2"/>
                <w:sz w:val="24"/>
              </w:rPr>
              <w:t xml:space="preserve"> </w:t>
            </w:r>
            <w:r>
              <w:rPr>
                <w:spacing w:val="-10"/>
                <w:sz w:val="24"/>
              </w:rPr>
              <w:t>%</w:t>
            </w:r>
          </w:p>
        </w:tc>
        <w:tc>
          <w:tcPr>
            <w:tcW w:w="1643" w:type="dxa"/>
            <w:vAlign w:val="center"/>
          </w:tcPr>
          <w:p w:rsidR="003C3C94" w:rsidRDefault="003C3C94" w:rsidP="008903E2">
            <w:pPr>
              <w:pStyle w:val="TableParagraph"/>
              <w:spacing w:line="256" w:lineRule="exact"/>
              <w:ind w:left="107"/>
              <w:jc w:val="center"/>
              <w:rPr>
                <w:sz w:val="24"/>
              </w:rPr>
            </w:pPr>
            <w:r>
              <w:rPr>
                <w:spacing w:val="-4"/>
                <w:sz w:val="24"/>
              </w:rPr>
              <w:t>100%</w:t>
            </w:r>
          </w:p>
        </w:tc>
        <w:tc>
          <w:tcPr>
            <w:tcW w:w="1645" w:type="dxa"/>
            <w:vAlign w:val="center"/>
          </w:tcPr>
          <w:p w:rsidR="003C3C94" w:rsidRDefault="003C3C94" w:rsidP="008903E2">
            <w:pPr>
              <w:pStyle w:val="TableParagraph"/>
              <w:spacing w:line="256" w:lineRule="exact"/>
              <w:ind w:left="106"/>
              <w:jc w:val="center"/>
              <w:rPr>
                <w:sz w:val="24"/>
              </w:rPr>
            </w:pPr>
            <w:r>
              <w:rPr>
                <w:spacing w:val="-4"/>
                <w:sz w:val="24"/>
              </w:rPr>
              <w:t>100%</w:t>
            </w:r>
          </w:p>
        </w:tc>
        <w:tc>
          <w:tcPr>
            <w:tcW w:w="1642" w:type="dxa"/>
            <w:vAlign w:val="center"/>
          </w:tcPr>
          <w:p w:rsidR="003C3C94" w:rsidRDefault="003C3C94" w:rsidP="008903E2">
            <w:pPr>
              <w:pStyle w:val="TableParagraph"/>
              <w:spacing w:line="256" w:lineRule="exact"/>
              <w:ind w:left="103"/>
              <w:jc w:val="center"/>
              <w:rPr>
                <w:sz w:val="24"/>
              </w:rPr>
            </w:pPr>
            <w:r>
              <w:rPr>
                <w:spacing w:val="-5"/>
                <w:sz w:val="24"/>
              </w:rPr>
              <w:t>95%</w:t>
            </w:r>
          </w:p>
        </w:tc>
        <w:tc>
          <w:tcPr>
            <w:tcW w:w="1643" w:type="dxa"/>
            <w:vAlign w:val="center"/>
          </w:tcPr>
          <w:p w:rsidR="003C3C94" w:rsidRDefault="003C3C94" w:rsidP="008903E2">
            <w:pPr>
              <w:pStyle w:val="TableParagraph"/>
              <w:spacing w:line="256" w:lineRule="exact"/>
              <w:ind w:left="103"/>
              <w:jc w:val="center"/>
              <w:rPr>
                <w:sz w:val="24"/>
              </w:rPr>
            </w:pPr>
            <w:r>
              <w:rPr>
                <w:spacing w:val="-5"/>
                <w:sz w:val="24"/>
              </w:rPr>
              <w:t>95%</w:t>
            </w:r>
          </w:p>
        </w:tc>
        <w:tc>
          <w:tcPr>
            <w:tcW w:w="1645" w:type="dxa"/>
            <w:vAlign w:val="center"/>
          </w:tcPr>
          <w:p w:rsidR="003C3C94" w:rsidRDefault="003C3C94" w:rsidP="008903E2">
            <w:pPr>
              <w:pStyle w:val="TableParagraph"/>
              <w:spacing w:line="256" w:lineRule="exact"/>
              <w:ind w:left="104"/>
              <w:jc w:val="center"/>
              <w:rPr>
                <w:sz w:val="24"/>
              </w:rPr>
            </w:pPr>
            <w:r>
              <w:rPr>
                <w:spacing w:val="-4"/>
                <w:sz w:val="24"/>
              </w:rPr>
              <w:t>100%</w:t>
            </w:r>
          </w:p>
        </w:tc>
      </w:tr>
      <w:tr w:rsidR="003C3C94" w:rsidTr="008903E2">
        <w:trPr>
          <w:trHeight w:val="567"/>
        </w:trPr>
        <w:tc>
          <w:tcPr>
            <w:tcW w:w="1642" w:type="dxa"/>
            <w:vAlign w:val="center"/>
          </w:tcPr>
          <w:p w:rsidR="003C3C94" w:rsidRDefault="003C3C94" w:rsidP="008903E2">
            <w:pPr>
              <w:pStyle w:val="TableParagraph"/>
              <w:tabs>
                <w:tab w:val="left" w:pos="1307"/>
              </w:tabs>
              <w:spacing w:line="268" w:lineRule="exact"/>
              <w:ind w:left="107"/>
              <w:rPr>
                <w:sz w:val="24"/>
              </w:rPr>
            </w:pPr>
            <w:r>
              <w:rPr>
                <w:spacing w:val="-2"/>
                <w:sz w:val="24"/>
              </w:rPr>
              <w:t>Выбыло</w:t>
            </w:r>
            <w:r>
              <w:rPr>
                <w:sz w:val="24"/>
              </w:rPr>
              <w:tab/>
            </w:r>
            <w:r>
              <w:rPr>
                <w:spacing w:val="-5"/>
                <w:sz w:val="24"/>
              </w:rPr>
              <w:t>из</w:t>
            </w:r>
          </w:p>
          <w:p w:rsidR="003C3C94" w:rsidRDefault="003C3C94" w:rsidP="008903E2">
            <w:pPr>
              <w:pStyle w:val="TableParagraph"/>
              <w:spacing w:line="264" w:lineRule="exact"/>
              <w:ind w:left="107"/>
              <w:rPr>
                <w:sz w:val="24"/>
              </w:rPr>
            </w:pPr>
            <w:r>
              <w:rPr>
                <w:spacing w:val="-2"/>
                <w:sz w:val="24"/>
              </w:rPr>
              <w:t>опыта*</w:t>
            </w:r>
          </w:p>
        </w:tc>
        <w:tc>
          <w:tcPr>
            <w:tcW w:w="1643" w:type="dxa"/>
            <w:vAlign w:val="center"/>
          </w:tcPr>
          <w:p w:rsidR="003C3C94" w:rsidRDefault="003C3C94" w:rsidP="008903E2">
            <w:pPr>
              <w:pStyle w:val="TableParagraph"/>
              <w:spacing w:line="268" w:lineRule="exact"/>
              <w:ind w:left="107"/>
              <w:jc w:val="center"/>
              <w:rPr>
                <w:sz w:val="24"/>
              </w:rPr>
            </w:pPr>
            <w:r>
              <w:rPr>
                <w:spacing w:val="-10"/>
                <w:sz w:val="24"/>
              </w:rPr>
              <w:t>0</w:t>
            </w:r>
          </w:p>
        </w:tc>
        <w:tc>
          <w:tcPr>
            <w:tcW w:w="1645" w:type="dxa"/>
            <w:vAlign w:val="center"/>
          </w:tcPr>
          <w:p w:rsidR="003C3C94" w:rsidRDefault="003C3C94" w:rsidP="008903E2">
            <w:pPr>
              <w:pStyle w:val="TableParagraph"/>
              <w:spacing w:line="268" w:lineRule="exact"/>
              <w:ind w:left="106"/>
              <w:jc w:val="center"/>
              <w:rPr>
                <w:sz w:val="24"/>
              </w:rPr>
            </w:pPr>
            <w:r>
              <w:rPr>
                <w:spacing w:val="-10"/>
                <w:sz w:val="24"/>
              </w:rPr>
              <w:t>0</w:t>
            </w:r>
          </w:p>
        </w:tc>
        <w:tc>
          <w:tcPr>
            <w:tcW w:w="1642" w:type="dxa"/>
            <w:vAlign w:val="center"/>
          </w:tcPr>
          <w:p w:rsidR="003C3C94" w:rsidRDefault="00DE1C29" w:rsidP="00DE1C29">
            <w:pPr>
              <w:pStyle w:val="TableParagraph"/>
              <w:spacing w:line="268" w:lineRule="exact"/>
              <w:ind w:left="103"/>
              <w:jc w:val="center"/>
              <w:rPr>
                <w:sz w:val="24"/>
              </w:rPr>
            </w:pPr>
            <w:r>
              <w:rPr>
                <w:spacing w:val="-5"/>
                <w:sz w:val="24"/>
              </w:rPr>
              <w:t>4</w:t>
            </w:r>
          </w:p>
        </w:tc>
        <w:tc>
          <w:tcPr>
            <w:tcW w:w="1643" w:type="dxa"/>
            <w:vAlign w:val="center"/>
          </w:tcPr>
          <w:p w:rsidR="003C3C94" w:rsidRDefault="003C3C94" w:rsidP="008903E2">
            <w:pPr>
              <w:pStyle w:val="TableParagraph"/>
              <w:spacing w:line="268" w:lineRule="exact"/>
              <w:ind w:left="103"/>
              <w:jc w:val="center"/>
              <w:rPr>
                <w:sz w:val="24"/>
              </w:rPr>
            </w:pPr>
            <w:r>
              <w:rPr>
                <w:spacing w:val="-5"/>
                <w:sz w:val="24"/>
              </w:rPr>
              <w:t>5%*</w:t>
            </w:r>
          </w:p>
        </w:tc>
        <w:tc>
          <w:tcPr>
            <w:tcW w:w="1645" w:type="dxa"/>
            <w:vAlign w:val="center"/>
          </w:tcPr>
          <w:p w:rsidR="003C3C94" w:rsidRDefault="003C3C94" w:rsidP="008903E2">
            <w:pPr>
              <w:pStyle w:val="TableParagraph"/>
              <w:spacing w:line="268" w:lineRule="exact"/>
              <w:ind w:left="104"/>
              <w:jc w:val="center"/>
              <w:rPr>
                <w:sz w:val="24"/>
              </w:rPr>
            </w:pPr>
            <w:r>
              <w:rPr>
                <w:spacing w:val="-10"/>
                <w:sz w:val="24"/>
              </w:rPr>
              <w:t>0</w:t>
            </w:r>
          </w:p>
        </w:tc>
      </w:tr>
      <w:tr w:rsidR="003C3C94" w:rsidTr="008903E2">
        <w:trPr>
          <w:trHeight w:val="567"/>
        </w:trPr>
        <w:tc>
          <w:tcPr>
            <w:tcW w:w="9860" w:type="dxa"/>
            <w:gridSpan w:val="6"/>
          </w:tcPr>
          <w:p w:rsidR="003C3C94" w:rsidRDefault="003C3C94" w:rsidP="003C3C94">
            <w:pPr>
              <w:pStyle w:val="TableParagraph"/>
              <w:spacing w:line="234" w:lineRule="exact"/>
              <w:ind w:left="107"/>
            </w:pPr>
            <w:r>
              <w:t>Примечание:</w:t>
            </w:r>
            <w:r>
              <w:rPr>
                <w:spacing w:val="-3"/>
              </w:rPr>
              <w:t xml:space="preserve"> </w:t>
            </w:r>
            <w:r>
              <w:t>*</w:t>
            </w:r>
            <w:r>
              <w:rPr>
                <w:spacing w:val="-5"/>
              </w:rPr>
              <w:t xml:space="preserve"> </w:t>
            </w:r>
            <w:r>
              <w:t>–</w:t>
            </w:r>
            <w:r>
              <w:rPr>
                <w:spacing w:val="-3"/>
              </w:rPr>
              <w:t xml:space="preserve"> </w:t>
            </w:r>
            <w:r>
              <w:t>выбыло</w:t>
            </w:r>
            <w:r>
              <w:rPr>
                <w:spacing w:val="-4"/>
              </w:rPr>
              <w:t xml:space="preserve"> </w:t>
            </w:r>
            <w:r>
              <w:t>из</w:t>
            </w:r>
            <w:r>
              <w:rPr>
                <w:spacing w:val="-5"/>
              </w:rPr>
              <w:t xml:space="preserve"> </w:t>
            </w:r>
            <w:r>
              <w:t>опыта</w:t>
            </w:r>
            <w:r>
              <w:rPr>
                <w:spacing w:val="-3"/>
              </w:rPr>
              <w:t xml:space="preserve"> </w:t>
            </w:r>
            <w:r>
              <w:t>из-за</w:t>
            </w:r>
            <w:r>
              <w:rPr>
                <w:spacing w:val="-3"/>
              </w:rPr>
              <w:t xml:space="preserve"> </w:t>
            </w:r>
            <w:r>
              <w:t>повреждений</w:t>
            </w:r>
            <w:r>
              <w:rPr>
                <w:spacing w:val="-4"/>
              </w:rPr>
              <w:t xml:space="preserve"> </w:t>
            </w:r>
            <w:r>
              <w:t>на</w:t>
            </w:r>
            <w:r>
              <w:rPr>
                <w:spacing w:val="-3"/>
              </w:rPr>
              <w:t xml:space="preserve"> </w:t>
            </w:r>
            <w:r>
              <w:rPr>
                <w:spacing w:val="-4"/>
              </w:rPr>
              <w:t>теле</w:t>
            </w:r>
          </w:p>
        </w:tc>
      </w:tr>
    </w:tbl>
    <w:p w:rsidR="00860C5C" w:rsidRDefault="00860C5C" w:rsidP="00EF0015">
      <w:pPr>
        <w:pStyle w:val="a3"/>
        <w:spacing w:before="316" w:line="242" w:lineRule="auto"/>
        <w:ind w:left="0" w:firstLine="567"/>
      </w:pPr>
    </w:p>
    <w:p w:rsidR="00354AD4" w:rsidRDefault="00D15B59" w:rsidP="00EF0015">
      <w:pPr>
        <w:pStyle w:val="a3"/>
        <w:spacing w:before="316" w:line="242" w:lineRule="auto"/>
        <w:ind w:left="0" w:firstLine="567"/>
      </w:pPr>
      <w:r>
        <w:lastRenderedPageBreak/>
        <w:t>Смертность</w:t>
      </w:r>
      <w:r>
        <w:rPr>
          <w:spacing w:val="-6"/>
        </w:rPr>
        <w:t xml:space="preserve"> </w:t>
      </w:r>
      <w:r>
        <w:t>является</w:t>
      </w:r>
      <w:r>
        <w:rPr>
          <w:spacing w:val="-6"/>
        </w:rPr>
        <w:t xml:space="preserve"> </w:t>
      </w:r>
      <w:r>
        <w:t>важным</w:t>
      </w:r>
      <w:r>
        <w:rPr>
          <w:spacing w:val="-6"/>
        </w:rPr>
        <w:t xml:space="preserve"> </w:t>
      </w:r>
      <w:r>
        <w:t>критерием</w:t>
      </w:r>
      <w:r>
        <w:rPr>
          <w:spacing w:val="-6"/>
        </w:rPr>
        <w:t xml:space="preserve"> </w:t>
      </w:r>
      <w:r>
        <w:t>токсикологической</w:t>
      </w:r>
      <w:r>
        <w:rPr>
          <w:spacing w:val="-6"/>
        </w:rPr>
        <w:t xml:space="preserve"> </w:t>
      </w:r>
      <w:r>
        <w:t>оценки</w:t>
      </w:r>
      <w:r>
        <w:rPr>
          <w:spacing w:val="-2"/>
        </w:rPr>
        <w:t xml:space="preserve"> </w:t>
      </w:r>
      <w:r>
        <w:t>[167]. По</w:t>
      </w:r>
      <w:r>
        <w:rPr>
          <w:spacing w:val="14"/>
        </w:rPr>
        <w:t xml:space="preserve"> </w:t>
      </w:r>
      <w:r>
        <w:t>результатам</w:t>
      </w:r>
      <w:r>
        <w:rPr>
          <w:spacing w:val="15"/>
        </w:rPr>
        <w:t xml:space="preserve"> </w:t>
      </w:r>
      <w:r>
        <w:t>таблицы</w:t>
      </w:r>
      <w:r>
        <w:rPr>
          <w:spacing w:val="16"/>
        </w:rPr>
        <w:t xml:space="preserve"> </w:t>
      </w:r>
      <w:r>
        <w:t>6,</w:t>
      </w:r>
      <w:r>
        <w:rPr>
          <w:spacing w:val="16"/>
        </w:rPr>
        <w:t xml:space="preserve"> </w:t>
      </w:r>
      <w:r>
        <w:t>во</w:t>
      </w:r>
      <w:r>
        <w:rPr>
          <w:spacing w:val="16"/>
        </w:rPr>
        <w:t xml:space="preserve"> </w:t>
      </w:r>
      <w:r>
        <w:t>всех</w:t>
      </w:r>
      <w:r>
        <w:rPr>
          <w:spacing w:val="15"/>
        </w:rPr>
        <w:t xml:space="preserve"> </w:t>
      </w:r>
      <w:r>
        <w:t>группах</w:t>
      </w:r>
      <w:r>
        <w:rPr>
          <w:spacing w:val="16"/>
        </w:rPr>
        <w:t xml:space="preserve"> </w:t>
      </w:r>
      <w:r>
        <w:t>отмечена</w:t>
      </w:r>
      <w:r>
        <w:rPr>
          <w:spacing w:val="16"/>
        </w:rPr>
        <w:t xml:space="preserve"> </w:t>
      </w:r>
      <w:r>
        <w:t>100%-ная</w:t>
      </w:r>
      <w:r>
        <w:rPr>
          <w:spacing w:val="16"/>
        </w:rPr>
        <w:t xml:space="preserve"> </w:t>
      </w:r>
      <w:r>
        <w:rPr>
          <w:spacing w:val="-2"/>
        </w:rPr>
        <w:t>выживаемость,</w:t>
      </w:r>
      <w:r w:rsidR="00FA7E2B">
        <w:rPr>
          <w:spacing w:val="-2"/>
        </w:rPr>
        <w:t xml:space="preserve"> </w:t>
      </w:r>
      <w:r>
        <w:t xml:space="preserve">только 10% животных выбыли из опыта, </w:t>
      </w:r>
      <w:r w:rsidR="00860C5C">
        <w:t>однако</w:t>
      </w:r>
      <w:r>
        <w:t xml:space="preserve"> смертность явно не была связана с введением</w:t>
      </w:r>
      <w:r>
        <w:rPr>
          <w:spacing w:val="40"/>
        </w:rPr>
        <w:t xml:space="preserve"> </w:t>
      </w:r>
      <w:r>
        <w:t>комплекса, причина летального исхода этих двух (10%) крыс была</w:t>
      </w:r>
      <w:r w:rsidR="00860C5C">
        <w:t xml:space="preserve"> </w:t>
      </w:r>
      <w:r w:rsidR="00860C5C" w:rsidRPr="00F27E39">
        <w:t xml:space="preserve">связана с </w:t>
      </w:r>
      <w:r w:rsidRPr="00F27E39">
        <w:t xml:space="preserve"> неправильн</w:t>
      </w:r>
      <w:r w:rsidR="00860C5C" w:rsidRPr="00F27E39">
        <w:t>ым</w:t>
      </w:r>
      <w:r w:rsidRPr="00F27E39">
        <w:t xml:space="preserve"> использование</w:t>
      </w:r>
      <w:r w:rsidR="00860C5C" w:rsidRPr="00F27E39">
        <w:t>м</w:t>
      </w:r>
      <w:r w:rsidRPr="00F27E39">
        <w:t xml:space="preserve"> зонда.</w:t>
      </w:r>
    </w:p>
    <w:p w:rsidR="00354AD4" w:rsidRDefault="00D15B59" w:rsidP="00EF0015">
      <w:pPr>
        <w:pStyle w:val="a3"/>
        <w:spacing w:before="2"/>
        <w:ind w:left="0" w:firstLine="567"/>
      </w:pPr>
      <w:r>
        <w:t>Таким образом,</w:t>
      </w:r>
      <w:r>
        <w:rPr>
          <w:spacing w:val="40"/>
        </w:rPr>
        <w:t xml:space="preserve"> </w:t>
      </w:r>
      <w:r>
        <w:t xml:space="preserve">комплекс </w:t>
      </w:r>
      <w:r>
        <w:rPr>
          <w:i/>
        </w:rPr>
        <w:t xml:space="preserve">R. tianschanicus </w:t>
      </w:r>
      <w:r>
        <w:t>L. вводимый в разных дозировках (10мг/кг, 25мг/кг, 50мг/кг, 100мг/кг) не вызывает гибели экспериментальных животных и не является токсичным.</w:t>
      </w:r>
      <w:r w:rsidR="00FA7E2B">
        <w:t xml:space="preserve"> </w:t>
      </w:r>
      <w:r>
        <w:t>В таблице 7 приведены результаты исследования влияния</w:t>
      </w:r>
      <w:r>
        <w:rPr>
          <w:spacing w:val="80"/>
        </w:rPr>
        <w:t xml:space="preserve"> </w:t>
      </w:r>
      <w:r>
        <w:t xml:space="preserve">комплекса </w:t>
      </w:r>
      <w:r>
        <w:rPr>
          <w:i/>
        </w:rPr>
        <w:t>R. tianschanicus</w:t>
      </w:r>
      <w:r w:rsidR="00316FCC" w:rsidRPr="00316FCC">
        <w:t xml:space="preserve"> </w:t>
      </w:r>
      <w:r w:rsidR="00316FCC">
        <w:t>L.</w:t>
      </w:r>
      <w:r>
        <w:rPr>
          <w:i/>
          <w:spacing w:val="40"/>
        </w:rPr>
        <w:t xml:space="preserve"> </w:t>
      </w:r>
      <w:r w:rsidRPr="00F27E39">
        <w:t>на</w:t>
      </w:r>
      <w:r w:rsidRPr="00F27E39">
        <w:rPr>
          <w:spacing w:val="40"/>
        </w:rPr>
        <w:t xml:space="preserve"> </w:t>
      </w:r>
      <w:r w:rsidR="00123841" w:rsidRPr="00F27E39">
        <w:rPr>
          <w:spacing w:val="40"/>
        </w:rPr>
        <w:t xml:space="preserve">динамику изменения показателей массы тела животных </w:t>
      </w:r>
      <w:r w:rsidRPr="00F27E39">
        <w:t>в опыте хронической токсичности</w:t>
      </w:r>
      <w:r w:rsidR="007B7D4A">
        <w:t xml:space="preserve"> [126]</w:t>
      </w:r>
      <w:r w:rsidRPr="00F27E39">
        <w:t>.</w:t>
      </w:r>
    </w:p>
    <w:p w:rsidR="00FA7E2B" w:rsidRDefault="00FA7E2B" w:rsidP="00FA7E2B">
      <w:pPr>
        <w:pStyle w:val="a3"/>
        <w:spacing w:line="242" w:lineRule="auto"/>
        <w:ind w:left="0" w:firstLine="566"/>
      </w:pPr>
    </w:p>
    <w:p w:rsidR="00354AD4" w:rsidRPr="00F27E39" w:rsidRDefault="00D15B59" w:rsidP="00FA7E2B">
      <w:pPr>
        <w:pStyle w:val="a3"/>
        <w:spacing w:line="242" w:lineRule="auto"/>
        <w:ind w:left="0" w:firstLine="566"/>
        <w:rPr>
          <w:lang w:val="kk-KZ"/>
        </w:rPr>
      </w:pPr>
      <w:r>
        <w:t xml:space="preserve">Таблица 7 – </w:t>
      </w:r>
      <w:r w:rsidR="001F1740">
        <w:t>Показатели з</w:t>
      </w:r>
      <w:r>
        <w:t>начени</w:t>
      </w:r>
      <w:r w:rsidR="001F1740">
        <w:t>й</w:t>
      </w:r>
      <w:r>
        <w:t xml:space="preserve"> масс</w:t>
      </w:r>
      <w:r w:rsidR="001F1740">
        <w:t>ы тела</w:t>
      </w:r>
      <w:r>
        <w:t xml:space="preserve"> животных и массовы</w:t>
      </w:r>
      <w:r w:rsidR="001F1740">
        <w:t>х</w:t>
      </w:r>
      <w:r>
        <w:t xml:space="preserve"> коэффициент</w:t>
      </w:r>
      <w:r w:rsidR="001F1740">
        <w:t>ов</w:t>
      </w:r>
      <w:r>
        <w:t xml:space="preserve"> хронической токсичности</w:t>
      </w:r>
      <w:r w:rsidR="001F1740">
        <w:t xml:space="preserve"> </w:t>
      </w:r>
      <w:r w:rsidR="00F27E39" w:rsidRPr="00F27E39">
        <w:rPr>
          <w:lang w:val="kk-KZ"/>
        </w:rPr>
        <w:t>БАК</w:t>
      </w:r>
      <w:r w:rsidR="001F1740" w:rsidRPr="00F27E39">
        <w:rPr>
          <w:spacing w:val="-5"/>
        </w:rPr>
        <w:t xml:space="preserve"> </w:t>
      </w:r>
      <w:r w:rsidR="001F1740" w:rsidRPr="00F27E39">
        <w:t xml:space="preserve">полученного из корней </w:t>
      </w:r>
      <w:r w:rsidR="001F1740" w:rsidRPr="00F27E39">
        <w:rPr>
          <w:i/>
        </w:rPr>
        <w:t>R. tianschanicus</w:t>
      </w:r>
      <w:r w:rsidR="00F27E39">
        <w:rPr>
          <w:i/>
          <w:lang w:val="kk-KZ"/>
        </w:rPr>
        <w:t xml:space="preserve"> </w:t>
      </w:r>
      <w:r w:rsidR="00F27E39">
        <w:t xml:space="preserve">L. </w:t>
      </w:r>
      <w:r w:rsidR="00F27E39">
        <w:rPr>
          <w:i/>
        </w:rPr>
        <w:t xml:space="preserve"> </w:t>
      </w:r>
    </w:p>
    <w:p w:rsidR="00354AD4" w:rsidRDefault="00354AD4">
      <w:pPr>
        <w:pStyle w:val="a3"/>
        <w:spacing w:before="93"/>
        <w:ind w:left="0"/>
        <w:jc w:val="left"/>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3543"/>
        <w:gridCol w:w="3540"/>
      </w:tblGrid>
      <w:tr w:rsidR="00354AD4" w:rsidTr="00335D64">
        <w:trPr>
          <w:trHeight w:hRule="exact" w:val="567"/>
        </w:trPr>
        <w:tc>
          <w:tcPr>
            <w:tcW w:w="2556" w:type="dxa"/>
            <w:vAlign w:val="center"/>
          </w:tcPr>
          <w:p w:rsidR="00354AD4" w:rsidRDefault="00D15B59" w:rsidP="000941B7">
            <w:pPr>
              <w:pStyle w:val="TableParagraph"/>
              <w:spacing w:line="268" w:lineRule="exact"/>
              <w:ind w:left="7"/>
              <w:jc w:val="center"/>
              <w:rPr>
                <w:sz w:val="24"/>
              </w:rPr>
            </w:pPr>
            <w:r>
              <w:rPr>
                <w:sz w:val="24"/>
              </w:rPr>
              <w:t>Период,</w:t>
            </w:r>
            <w:r>
              <w:rPr>
                <w:spacing w:val="-3"/>
                <w:sz w:val="24"/>
              </w:rPr>
              <w:t xml:space="preserve"> </w:t>
            </w:r>
            <w:r>
              <w:rPr>
                <w:spacing w:val="-4"/>
                <w:sz w:val="24"/>
              </w:rPr>
              <w:t>день</w:t>
            </w:r>
          </w:p>
        </w:tc>
        <w:tc>
          <w:tcPr>
            <w:tcW w:w="3543" w:type="dxa"/>
            <w:vAlign w:val="center"/>
          </w:tcPr>
          <w:p w:rsidR="00354AD4" w:rsidRDefault="00D15B59" w:rsidP="000941B7">
            <w:pPr>
              <w:pStyle w:val="TableParagraph"/>
              <w:spacing w:line="268" w:lineRule="exact"/>
              <w:ind w:left="8"/>
              <w:jc w:val="center"/>
              <w:rPr>
                <w:sz w:val="24"/>
              </w:rPr>
            </w:pPr>
            <w:r>
              <w:rPr>
                <w:sz w:val="24"/>
              </w:rPr>
              <w:t>Контроль,</w:t>
            </w:r>
            <w:r>
              <w:rPr>
                <w:spacing w:val="-4"/>
                <w:sz w:val="24"/>
              </w:rPr>
              <w:t xml:space="preserve"> </w:t>
            </w:r>
            <w:r>
              <w:rPr>
                <w:spacing w:val="-5"/>
                <w:sz w:val="24"/>
              </w:rPr>
              <w:t>гр.</w:t>
            </w:r>
          </w:p>
        </w:tc>
        <w:tc>
          <w:tcPr>
            <w:tcW w:w="3540" w:type="dxa"/>
            <w:vAlign w:val="center"/>
          </w:tcPr>
          <w:p w:rsidR="00354AD4" w:rsidRDefault="00D15B59" w:rsidP="000941B7">
            <w:pPr>
              <w:pStyle w:val="TableParagraph"/>
              <w:spacing w:line="268" w:lineRule="exact"/>
              <w:ind w:left="9" w:right="3"/>
              <w:jc w:val="center"/>
              <w:rPr>
                <w:sz w:val="24"/>
              </w:rPr>
            </w:pPr>
            <w:r>
              <w:rPr>
                <w:sz w:val="24"/>
              </w:rPr>
              <w:t>Хроническая</w:t>
            </w:r>
            <w:r>
              <w:rPr>
                <w:spacing w:val="-5"/>
                <w:sz w:val="24"/>
              </w:rPr>
              <w:t xml:space="preserve"> </w:t>
            </w:r>
            <w:r>
              <w:rPr>
                <w:sz w:val="24"/>
              </w:rPr>
              <w:t>токсичность,</w:t>
            </w:r>
            <w:r>
              <w:rPr>
                <w:spacing w:val="-5"/>
                <w:sz w:val="24"/>
              </w:rPr>
              <w:t xml:space="preserve"> гр.</w:t>
            </w:r>
          </w:p>
        </w:tc>
      </w:tr>
      <w:tr w:rsidR="00354AD4" w:rsidTr="00335D64">
        <w:trPr>
          <w:trHeight w:hRule="exact" w:val="567"/>
        </w:trPr>
        <w:tc>
          <w:tcPr>
            <w:tcW w:w="2556" w:type="dxa"/>
            <w:vAlign w:val="center"/>
          </w:tcPr>
          <w:p w:rsidR="00354AD4" w:rsidRDefault="00D15B59" w:rsidP="000941B7">
            <w:pPr>
              <w:pStyle w:val="TableParagraph"/>
              <w:spacing w:line="256" w:lineRule="exact"/>
              <w:ind w:left="7"/>
              <w:jc w:val="center"/>
              <w:rPr>
                <w:sz w:val="24"/>
              </w:rPr>
            </w:pPr>
            <w:r>
              <w:rPr>
                <w:sz w:val="24"/>
              </w:rPr>
              <w:t xml:space="preserve">1 </w:t>
            </w:r>
            <w:r>
              <w:rPr>
                <w:spacing w:val="-4"/>
                <w:sz w:val="24"/>
              </w:rPr>
              <w:t>день</w:t>
            </w:r>
          </w:p>
        </w:tc>
        <w:tc>
          <w:tcPr>
            <w:tcW w:w="3543" w:type="dxa"/>
            <w:vAlign w:val="center"/>
          </w:tcPr>
          <w:p w:rsidR="00354AD4" w:rsidRDefault="00D15B59" w:rsidP="000941B7">
            <w:pPr>
              <w:pStyle w:val="TableParagraph"/>
              <w:spacing w:line="256" w:lineRule="exact"/>
              <w:ind w:left="8" w:right="2"/>
              <w:jc w:val="center"/>
              <w:rPr>
                <w:sz w:val="24"/>
              </w:rPr>
            </w:pPr>
            <w:r>
              <w:rPr>
                <w:spacing w:val="-2"/>
                <w:sz w:val="24"/>
              </w:rPr>
              <w:t>198,68±10,16</w:t>
            </w:r>
          </w:p>
        </w:tc>
        <w:tc>
          <w:tcPr>
            <w:tcW w:w="3540" w:type="dxa"/>
            <w:vAlign w:val="center"/>
          </w:tcPr>
          <w:p w:rsidR="00354AD4" w:rsidRDefault="00D15B59" w:rsidP="000941B7">
            <w:pPr>
              <w:pStyle w:val="TableParagraph"/>
              <w:spacing w:line="256" w:lineRule="exact"/>
              <w:ind w:left="9"/>
              <w:jc w:val="center"/>
              <w:rPr>
                <w:sz w:val="24"/>
              </w:rPr>
            </w:pPr>
            <w:r>
              <w:rPr>
                <w:spacing w:val="-2"/>
                <w:sz w:val="24"/>
              </w:rPr>
              <w:t>196,30±4,45</w:t>
            </w:r>
          </w:p>
        </w:tc>
      </w:tr>
      <w:tr w:rsidR="00354AD4" w:rsidTr="00335D64">
        <w:trPr>
          <w:trHeight w:hRule="exact" w:val="567"/>
        </w:trPr>
        <w:tc>
          <w:tcPr>
            <w:tcW w:w="2556" w:type="dxa"/>
            <w:vAlign w:val="center"/>
          </w:tcPr>
          <w:p w:rsidR="00354AD4" w:rsidRDefault="00D15B59" w:rsidP="000941B7">
            <w:pPr>
              <w:pStyle w:val="TableParagraph"/>
              <w:spacing w:line="256" w:lineRule="exact"/>
              <w:ind w:left="7"/>
              <w:jc w:val="center"/>
              <w:rPr>
                <w:sz w:val="24"/>
              </w:rPr>
            </w:pPr>
            <w:r>
              <w:rPr>
                <w:sz w:val="24"/>
              </w:rPr>
              <w:t xml:space="preserve">7 </w:t>
            </w:r>
            <w:r>
              <w:rPr>
                <w:spacing w:val="-4"/>
                <w:sz w:val="24"/>
              </w:rPr>
              <w:t>день</w:t>
            </w:r>
          </w:p>
        </w:tc>
        <w:tc>
          <w:tcPr>
            <w:tcW w:w="3543" w:type="dxa"/>
            <w:vAlign w:val="center"/>
          </w:tcPr>
          <w:p w:rsidR="00354AD4" w:rsidRDefault="00D15B59" w:rsidP="000941B7">
            <w:pPr>
              <w:pStyle w:val="TableParagraph"/>
              <w:spacing w:line="256" w:lineRule="exact"/>
              <w:ind w:left="8" w:right="2"/>
              <w:jc w:val="center"/>
              <w:rPr>
                <w:sz w:val="24"/>
              </w:rPr>
            </w:pPr>
            <w:r>
              <w:rPr>
                <w:spacing w:val="-2"/>
                <w:sz w:val="24"/>
              </w:rPr>
              <w:t>214,94±3,28</w:t>
            </w:r>
          </w:p>
        </w:tc>
        <w:tc>
          <w:tcPr>
            <w:tcW w:w="3540" w:type="dxa"/>
            <w:vAlign w:val="center"/>
          </w:tcPr>
          <w:p w:rsidR="00354AD4" w:rsidRDefault="00D15B59" w:rsidP="000941B7">
            <w:pPr>
              <w:pStyle w:val="TableParagraph"/>
              <w:spacing w:line="256" w:lineRule="exact"/>
              <w:ind w:left="9"/>
              <w:jc w:val="center"/>
              <w:rPr>
                <w:sz w:val="24"/>
              </w:rPr>
            </w:pPr>
            <w:r>
              <w:rPr>
                <w:spacing w:val="-2"/>
                <w:sz w:val="24"/>
              </w:rPr>
              <w:t>208,70±7,54</w:t>
            </w:r>
          </w:p>
        </w:tc>
      </w:tr>
      <w:tr w:rsidR="00354AD4" w:rsidTr="00335D64">
        <w:trPr>
          <w:trHeight w:hRule="exact" w:val="567"/>
        </w:trPr>
        <w:tc>
          <w:tcPr>
            <w:tcW w:w="2556" w:type="dxa"/>
            <w:vAlign w:val="center"/>
          </w:tcPr>
          <w:p w:rsidR="00354AD4" w:rsidRDefault="00D15B59" w:rsidP="000941B7">
            <w:pPr>
              <w:pStyle w:val="TableParagraph"/>
              <w:spacing w:line="256" w:lineRule="exact"/>
              <w:ind w:left="7"/>
              <w:jc w:val="center"/>
              <w:rPr>
                <w:sz w:val="24"/>
              </w:rPr>
            </w:pPr>
            <w:r>
              <w:rPr>
                <w:sz w:val="24"/>
              </w:rPr>
              <w:t xml:space="preserve">14 </w:t>
            </w:r>
            <w:r>
              <w:rPr>
                <w:spacing w:val="-4"/>
                <w:sz w:val="24"/>
              </w:rPr>
              <w:t>день</w:t>
            </w:r>
          </w:p>
        </w:tc>
        <w:tc>
          <w:tcPr>
            <w:tcW w:w="3543" w:type="dxa"/>
            <w:vAlign w:val="center"/>
          </w:tcPr>
          <w:p w:rsidR="00354AD4" w:rsidRDefault="00D15B59" w:rsidP="000941B7">
            <w:pPr>
              <w:pStyle w:val="TableParagraph"/>
              <w:spacing w:line="256" w:lineRule="exact"/>
              <w:ind w:left="8" w:right="2"/>
              <w:jc w:val="center"/>
              <w:rPr>
                <w:sz w:val="24"/>
              </w:rPr>
            </w:pPr>
            <w:r>
              <w:rPr>
                <w:spacing w:val="-2"/>
                <w:sz w:val="24"/>
              </w:rPr>
              <w:t>224,10±4,86</w:t>
            </w:r>
          </w:p>
        </w:tc>
        <w:tc>
          <w:tcPr>
            <w:tcW w:w="3540" w:type="dxa"/>
            <w:vAlign w:val="center"/>
          </w:tcPr>
          <w:p w:rsidR="00354AD4" w:rsidRDefault="00D15B59" w:rsidP="000941B7">
            <w:pPr>
              <w:pStyle w:val="TableParagraph"/>
              <w:spacing w:line="256" w:lineRule="exact"/>
              <w:ind w:left="9"/>
              <w:jc w:val="center"/>
              <w:rPr>
                <w:sz w:val="24"/>
              </w:rPr>
            </w:pPr>
            <w:r>
              <w:rPr>
                <w:spacing w:val="-2"/>
                <w:sz w:val="24"/>
              </w:rPr>
              <w:t>217,24±9,26</w:t>
            </w:r>
          </w:p>
        </w:tc>
      </w:tr>
      <w:tr w:rsidR="00354AD4" w:rsidTr="00335D64">
        <w:trPr>
          <w:trHeight w:hRule="exact" w:val="567"/>
        </w:trPr>
        <w:tc>
          <w:tcPr>
            <w:tcW w:w="2556" w:type="dxa"/>
            <w:vAlign w:val="center"/>
          </w:tcPr>
          <w:p w:rsidR="00354AD4" w:rsidRDefault="00D15B59" w:rsidP="000941B7">
            <w:pPr>
              <w:pStyle w:val="TableParagraph"/>
              <w:spacing w:line="258" w:lineRule="exact"/>
              <w:ind w:left="7"/>
              <w:jc w:val="center"/>
              <w:rPr>
                <w:sz w:val="24"/>
              </w:rPr>
            </w:pPr>
            <w:r>
              <w:rPr>
                <w:sz w:val="24"/>
              </w:rPr>
              <w:t xml:space="preserve">21 </w:t>
            </w:r>
            <w:r>
              <w:rPr>
                <w:spacing w:val="-4"/>
                <w:sz w:val="24"/>
              </w:rPr>
              <w:t>день</w:t>
            </w:r>
          </w:p>
        </w:tc>
        <w:tc>
          <w:tcPr>
            <w:tcW w:w="3543" w:type="dxa"/>
            <w:vAlign w:val="center"/>
          </w:tcPr>
          <w:p w:rsidR="00354AD4" w:rsidRDefault="00D15B59" w:rsidP="000941B7">
            <w:pPr>
              <w:pStyle w:val="TableParagraph"/>
              <w:spacing w:line="258" w:lineRule="exact"/>
              <w:ind w:left="8" w:right="2"/>
              <w:jc w:val="center"/>
              <w:rPr>
                <w:sz w:val="24"/>
              </w:rPr>
            </w:pPr>
            <w:r>
              <w:rPr>
                <w:spacing w:val="-2"/>
                <w:sz w:val="24"/>
              </w:rPr>
              <w:t>245,44±8,12</w:t>
            </w:r>
          </w:p>
        </w:tc>
        <w:tc>
          <w:tcPr>
            <w:tcW w:w="3540" w:type="dxa"/>
            <w:vAlign w:val="center"/>
          </w:tcPr>
          <w:p w:rsidR="00354AD4" w:rsidRDefault="00D15B59" w:rsidP="000941B7">
            <w:pPr>
              <w:pStyle w:val="TableParagraph"/>
              <w:spacing w:line="258" w:lineRule="exact"/>
              <w:ind w:left="9"/>
              <w:jc w:val="center"/>
              <w:rPr>
                <w:sz w:val="24"/>
              </w:rPr>
            </w:pPr>
            <w:r>
              <w:rPr>
                <w:spacing w:val="-2"/>
                <w:sz w:val="24"/>
              </w:rPr>
              <w:t>229,10±11,63</w:t>
            </w:r>
          </w:p>
        </w:tc>
      </w:tr>
      <w:tr w:rsidR="00354AD4" w:rsidTr="00335D64">
        <w:trPr>
          <w:trHeight w:hRule="exact" w:val="567"/>
        </w:trPr>
        <w:tc>
          <w:tcPr>
            <w:tcW w:w="2556" w:type="dxa"/>
            <w:vAlign w:val="center"/>
          </w:tcPr>
          <w:p w:rsidR="00354AD4" w:rsidRDefault="00D15B59" w:rsidP="000941B7">
            <w:pPr>
              <w:pStyle w:val="TableParagraph"/>
              <w:spacing w:line="256" w:lineRule="exact"/>
              <w:ind w:left="7"/>
              <w:jc w:val="center"/>
              <w:rPr>
                <w:sz w:val="24"/>
              </w:rPr>
            </w:pPr>
            <w:r>
              <w:rPr>
                <w:sz w:val="24"/>
              </w:rPr>
              <w:t xml:space="preserve">28 </w:t>
            </w:r>
            <w:r>
              <w:rPr>
                <w:spacing w:val="-4"/>
                <w:sz w:val="24"/>
              </w:rPr>
              <w:t>день</w:t>
            </w:r>
          </w:p>
        </w:tc>
        <w:tc>
          <w:tcPr>
            <w:tcW w:w="3543" w:type="dxa"/>
            <w:vAlign w:val="center"/>
          </w:tcPr>
          <w:p w:rsidR="00354AD4" w:rsidRDefault="00D15B59" w:rsidP="000941B7">
            <w:pPr>
              <w:pStyle w:val="TableParagraph"/>
              <w:spacing w:line="256" w:lineRule="exact"/>
              <w:ind w:left="8" w:right="2"/>
              <w:jc w:val="center"/>
              <w:rPr>
                <w:sz w:val="24"/>
              </w:rPr>
            </w:pPr>
            <w:r>
              <w:rPr>
                <w:spacing w:val="-2"/>
                <w:sz w:val="24"/>
              </w:rPr>
              <w:t>256,68±7,60</w:t>
            </w:r>
          </w:p>
        </w:tc>
        <w:tc>
          <w:tcPr>
            <w:tcW w:w="3540" w:type="dxa"/>
            <w:vAlign w:val="center"/>
          </w:tcPr>
          <w:p w:rsidR="00354AD4" w:rsidRDefault="00D15B59" w:rsidP="000941B7">
            <w:pPr>
              <w:pStyle w:val="TableParagraph"/>
              <w:spacing w:line="256" w:lineRule="exact"/>
              <w:ind w:left="9"/>
              <w:jc w:val="center"/>
              <w:rPr>
                <w:sz w:val="24"/>
              </w:rPr>
            </w:pPr>
            <w:r>
              <w:rPr>
                <w:spacing w:val="-2"/>
                <w:sz w:val="24"/>
              </w:rPr>
              <w:t>236,28±13,46</w:t>
            </w:r>
          </w:p>
        </w:tc>
      </w:tr>
      <w:tr w:rsidR="00354AD4" w:rsidTr="00335D64">
        <w:trPr>
          <w:trHeight w:val="460"/>
        </w:trPr>
        <w:tc>
          <w:tcPr>
            <w:tcW w:w="9639" w:type="dxa"/>
            <w:gridSpan w:val="3"/>
          </w:tcPr>
          <w:p w:rsidR="00354AD4" w:rsidRPr="000B6953" w:rsidRDefault="00D15B59" w:rsidP="000B6953">
            <w:pPr>
              <w:pStyle w:val="TableParagraph"/>
              <w:spacing w:line="223" w:lineRule="exact"/>
              <w:ind w:left="107"/>
              <w:rPr>
                <w:sz w:val="24"/>
                <w:szCs w:val="24"/>
              </w:rPr>
            </w:pPr>
            <w:r w:rsidRPr="000B6953">
              <w:rPr>
                <w:sz w:val="24"/>
                <w:szCs w:val="24"/>
              </w:rPr>
              <w:t>Примечание:</w:t>
            </w:r>
            <w:r w:rsidRPr="000B6953">
              <w:rPr>
                <w:spacing w:val="78"/>
                <w:w w:val="150"/>
                <w:sz w:val="24"/>
                <w:szCs w:val="24"/>
              </w:rPr>
              <w:t xml:space="preserve"> </w:t>
            </w:r>
            <w:r w:rsidRPr="000B6953">
              <w:rPr>
                <w:sz w:val="24"/>
                <w:szCs w:val="24"/>
                <w:vertAlign w:val="superscript"/>
              </w:rPr>
              <w:t>*</w:t>
            </w:r>
            <w:r w:rsidRPr="000B6953">
              <w:rPr>
                <w:sz w:val="24"/>
                <w:szCs w:val="24"/>
              </w:rPr>
              <w:t>-</w:t>
            </w:r>
            <w:r w:rsidRPr="000B6953">
              <w:rPr>
                <w:spacing w:val="76"/>
                <w:w w:val="150"/>
                <w:sz w:val="24"/>
                <w:szCs w:val="24"/>
              </w:rPr>
              <w:t xml:space="preserve"> </w:t>
            </w:r>
            <w:r w:rsidRPr="000B6953">
              <w:rPr>
                <w:sz w:val="24"/>
                <w:szCs w:val="24"/>
              </w:rPr>
              <w:t>статистически</w:t>
            </w:r>
            <w:r w:rsidRPr="000B6953">
              <w:rPr>
                <w:spacing w:val="77"/>
                <w:w w:val="150"/>
                <w:sz w:val="24"/>
                <w:szCs w:val="24"/>
              </w:rPr>
              <w:t xml:space="preserve"> </w:t>
            </w:r>
            <w:r w:rsidRPr="000B6953">
              <w:rPr>
                <w:sz w:val="24"/>
                <w:szCs w:val="24"/>
              </w:rPr>
              <w:t>достоверные</w:t>
            </w:r>
            <w:r w:rsidRPr="000B6953">
              <w:rPr>
                <w:spacing w:val="78"/>
                <w:w w:val="150"/>
                <w:sz w:val="24"/>
                <w:szCs w:val="24"/>
              </w:rPr>
              <w:t xml:space="preserve"> </w:t>
            </w:r>
            <w:r w:rsidRPr="000B6953">
              <w:rPr>
                <w:sz w:val="24"/>
                <w:szCs w:val="24"/>
              </w:rPr>
              <w:t>изменения</w:t>
            </w:r>
            <w:r w:rsidRPr="000B6953">
              <w:rPr>
                <w:spacing w:val="76"/>
                <w:w w:val="150"/>
                <w:sz w:val="24"/>
                <w:szCs w:val="24"/>
              </w:rPr>
              <w:t xml:space="preserve"> </w:t>
            </w:r>
            <w:r w:rsidRPr="000B6953">
              <w:rPr>
                <w:sz w:val="24"/>
                <w:szCs w:val="24"/>
              </w:rPr>
              <w:t>в</w:t>
            </w:r>
            <w:r w:rsidRPr="000B6953">
              <w:rPr>
                <w:spacing w:val="75"/>
                <w:w w:val="150"/>
                <w:sz w:val="24"/>
                <w:szCs w:val="24"/>
              </w:rPr>
              <w:t xml:space="preserve"> </w:t>
            </w:r>
            <w:r w:rsidRPr="000B6953">
              <w:rPr>
                <w:sz w:val="24"/>
                <w:szCs w:val="24"/>
              </w:rPr>
              <w:t>группе</w:t>
            </w:r>
            <w:r w:rsidRPr="000B6953">
              <w:rPr>
                <w:spacing w:val="28"/>
                <w:sz w:val="24"/>
                <w:szCs w:val="24"/>
              </w:rPr>
              <w:t xml:space="preserve">  </w:t>
            </w:r>
            <w:r w:rsidRPr="000B6953">
              <w:rPr>
                <w:sz w:val="24"/>
                <w:szCs w:val="24"/>
              </w:rPr>
              <w:t>«хроническая</w:t>
            </w:r>
            <w:r w:rsidRPr="000B6953">
              <w:rPr>
                <w:spacing w:val="75"/>
                <w:w w:val="150"/>
                <w:sz w:val="24"/>
                <w:szCs w:val="24"/>
              </w:rPr>
              <w:t xml:space="preserve"> </w:t>
            </w:r>
            <w:r w:rsidRPr="000B6953">
              <w:rPr>
                <w:sz w:val="24"/>
                <w:szCs w:val="24"/>
              </w:rPr>
              <w:t>токсичность»</w:t>
            </w:r>
            <w:r w:rsidRPr="000B6953">
              <w:rPr>
                <w:spacing w:val="75"/>
                <w:w w:val="150"/>
                <w:sz w:val="24"/>
                <w:szCs w:val="24"/>
              </w:rPr>
              <w:t xml:space="preserve"> </w:t>
            </w:r>
            <w:r w:rsidRPr="000B6953">
              <w:rPr>
                <w:spacing w:val="-5"/>
                <w:sz w:val="24"/>
                <w:szCs w:val="24"/>
              </w:rPr>
              <w:t>по</w:t>
            </w:r>
            <w:r w:rsidR="000B6953">
              <w:rPr>
                <w:sz w:val="24"/>
                <w:szCs w:val="24"/>
              </w:rPr>
              <w:t xml:space="preserve"> </w:t>
            </w:r>
            <w:r w:rsidRPr="000B6953">
              <w:rPr>
                <w:sz w:val="24"/>
                <w:szCs w:val="24"/>
              </w:rPr>
              <w:t>отношению</w:t>
            </w:r>
            <w:r w:rsidRPr="000B6953">
              <w:rPr>
                <w:spacing w:val="-6"/>
                <w:sz w:val="24"/>
                <w:szCs w:val="24"/>
              </w:rPr>
              <w:t xml:space="preserve"> </w:t>
            </w:r>
            <w:r w:rsidRPr="000B6953">
              <w:rPr>
                <w:sz w:val="24"/>
                <w:szCs w:val="24"/>
              </w:rPr>
              <w:t>к</w:t>
            </w:r>
            <w:r w:rsidRPr="000B6953">
              <w:rPr>
                <w:spacing w:val="-5"/>
                <w:sz w:val="24"/>
                <w:szCs w:val="24"/>
              </w:rPr>
              <w:t xml:space="preserve"> </w:t>
            </w:r>
            <w:r w:rsidRPr="000B6953">
              <w:rPr>
                <w:sz w:val="24"/>
                <w:szCs w:val="24"/>
              </w:rPr>
              <w:t>контрольной</w:t>
            </w:r>
            <w:r w:rsidRPr="000B6953">
              <w:rPr>
                <w:spacing w:val="-7"/>
                <w:sz w:val="24"/>
                <w:szCs w:val="24"/>
              </w:rPr>
              <w:t xml:space="preserve"> </w:t>
            </w:r>
            <w:r w:rsidRPr="000B6953">
              <w:rPr>
                <w:sz w:val="24"/>
                <w:szCs w:val="24"/>
              </w:rPr>
              <w:t>группе,</w:t>
            </w:r>
            <w:r w:rsidRPr="000B6953">
              <w:rPr>
                <w:spacing w:val="-5"/>
                <w:sz w:val="24"/>
                <w:szCs w:val="24"/>
              </w:rPr>
              <w:t xml:space="preserve"> </w:t>
            </w:r>
            <w:r w:rsidRPr="000B6953">
              <w:rPr>
                <w:sz w:val="24"/>
                <w:szCs w:val="24"/>
              </w:rPr>
              <w:t>при</w:t>
            </w:r>
            <w:r w:rsidRPr="000B6953">
              <w:rPr>
                <w:spacing w:val="-5"/>
                <w:sz w:val="24"/>
                <w:szCs w:val="24"/>
              </w:rPr>
              <w:t xml:space="preserve"> </w:t>
            </w:r>
            <w:r w:rsidRPr="000B6953">
              <w:rPr>
                <w:sz w:val="24"/>
                <w:szCs w:val="24"/>
              </w:rPr>
              <w:t>p≤</w:t>
            </w:r>
            <w:r w:rsidRPr="000B6953">
              <w:rPr>
                <w:spacing w:val="-5"/>
                <w:sz w:val="24"/>
                <w:szCs w:val="24"/>
              </w:rPr>
              <w:t xml:space="preserve"> </w:t>
            </w:r>
            <w:r w:rsidRPr="000B6953">
              <w:rPr>
                <w:spacing w:val="-4"/>
                <w:sz w:val="24"/>
                <w:szCs w:val="24"/>
              </w:rPr>
              <w:t>0,05</w:t>
            </w:r>
          </w:p>
        </w:tc>
      </w:tr>
    </w:tbl>
    <w:p w:rsidR="00354AD4" w:rsidRDefault="00354AD4">
      <w:pPr>
        <w:pStyle w:val="a3"/>
        <w:spacing w:before="88"/>
        <w:ind w:left="0"/>
        <w:jc w:val="left"/>
      </w:pPr>
    </w:p>
    <w:p w:rsidR="00354AD4" w:rsidRDefault="00123841" w:rsidP="00FA7E2B">
      <w:pPr>
        <w:pStyle w:val="a3"/>
        <w:ind w:left="0" w:right="24" w:firstLine="566"/>
      </w:pPr>
      <w:r>
        <w:t xml:space="preserve"> </w:t>
      </w:r>
      <w:r w:rsidR="00D15B59">
        <w:t>Сравнительны</w:t>
      </w:r>
      <w:r>
        <w:t>й</w:t>
      </w:r>
      <w:r w:rsidR="00D15B59">
        <w:t xml:space="preserve"> </w:t>
      </w:r>
      <w:r>
        <w:t xml:space="preserve">анализ </w:t>
      </w:r>
      <w:r w:rsidR="00D15B59">
        <w:t>показател</w:t>
      </w:r>
      <w:r>
        <w:t>ей</w:t>
      </w:r>
      <w:r w:rsidR="00D15B59">
        <w:t xml:space="preserve"> массы животных контрольной группы и группы </w:t>
      </w:r>
      <w:r>
        <w:t xml:space="preserve"> с </w:t>
      </w:r>
      <w:r w:rsidR="00D15B59">
        <w:t>пероральным введением</w:t>
      </w:r>
      <w:r w:rsidR="00D15B59">
        <w:rPr>
          <w:spacing w:val="40"/>
        </w:rPr>
        <w:t xml:space="preserve"> </w:t>
      </w:r>
      <w:r w:rsidR="00D15B59" w:rsidRPr="00F27E39">
        <w:t xml:space="preserve">комплекса </w:t>
      </w:r>
      <w:r w:rsidR="00D15B59" w:rsidRPr="00F27E39">
        <w:rPr>
          <w:i/>
          <w:color w:val="212121"/>
        </w:rPr>
        <w:t>R. tianschanicus</w:t>
      </w:r>
      <w:r w:rsidR="00F100B8" w:rsidRPr="00F100B8">
        <w:rPr>
          <w:i/>
          <w:color w:val="212121"/>
        </w:rPr>
        <w:t xml:space="preserve"> </w:t>
      </w:r>
      <w:r w:rsidR="00F100B8" w:rsidRPr="00BB1EC4">
        <w:rPr>
          <w:lang w:val="en-US"/>
        </w:rPr>
        <w:t>L</w:t>
      </w:r>
      <w:r w:rsidR="00F100B8" w:rsidRPr="00BB1EC4">
        <w:t>.</w:t>
      </w:r>
      <w:r w:rsidR="00D15B59" w:rsidRPr="00F27E39">
        <w:rPr>
          <w:i/>
          <w:color w:val="212121"/>
          <w:spacing w:val="40"/>
        </w:rPr>
        <w:t xml:space="preserve"> </w:t>
      </w:r>
      <w:r w:rsidR="00D15B59" w:rsidRPr="00F27E39">
        <w:t xml:space="preserve">ХТ (хроническая токсичность) </w:t>
      </w:r>
      <w:proofErr w:type="gramStart"/>
      <w:r w:rsidR="00D15B59" w:rsidRPr="00F27E39">
        <w:t>представлен</w:t>
      </w:r>
      <w:r w:rsidRPr="00F27E39">
        <w:t>ный</w:t>
      </w:r>
      <w:proofErr w:type="gramEnd"/>
      <w:r w:rsidR="00D15B59" w:rsidRPr="00F27E39">
        <w:t xml:space="preserve"> в таблице</w:t>
      </w:r>
      <w:r w:rsidR="00D15B59" w:rsidRPr="00F27E39">
        <w:rPr>
          <w:spacing w:val="-1"/>
        </w:rPr>
        <w:t xml:space="preserve"> </w:t>
      </w:r>
      <w:r w:rsidR="00D15B59" w:rsidRPr="00F27E39">
        <w:t xml:space="preserve">7, </w:t>
      </w:r>
      <w:r w:rsidRPr="00F27E39">
        <w:t xml:space="preserve"> показывает  отсутствие </w:t>
      </w:r>
      <w:r w:rsidR="00D15B59" w:rsidRPr="00F27E39">
        <w:rPr>
          <w:color w:val="202020"/>
        </w:rPr>
        <w:t xml:space="preserve"> статистически достоверн</w:t>
      </w:r>
      <w:r w:rsidRPr="00F27E39">
        <w:rPr>
          <w:color w:val="202020"/>
        </w:rPr>
        <w:t>ого</w:t>
      </w:r>
      <w:r w:rsidR="00D15B59" w:rsidRPr="00F27E39">
        <w:rPr>
          <w:color w:val="202020"/>
        </w:rPr>
        <w:t xml:space="preserve"> различи</w:t>
      </w:r>
      <w:r w:rsidRPr="00F27E39">
        <w:rPr>
          <w:color w:val="202020"/>
        </w:rPr>
        <w:t>я</w:t>
      </w:r>
      <w:r w:rsidR="00D15B59" w:rsidRPr="00F27E39">
        <w:rPr>
          <w:color w:val="202020"/>
        </w:rPr>
        <w:t xml:space="preserve"> (p&lt;0,01) между показателями </w:t>
      </w:r>
      <w:r w:rsidRPr="00F27E39">
        <w:rPr>
          <w:color w:val="202020"/>
        </w:rPr>
        <w:t xml:space="preserve"> массы тела </w:t>
      </w:r>
      <w:r w:rsidR="00D15B59" w:rsidRPr="00F27E39">
        <w:rPr>
          <w:color w:val="202020"/>
        </w:rPr>
        <w:t xml:space="preserve">контрольной группы и группы </w:t>
      </w:r>
      <w:r w:rsidRPr="00F27E39">
        <w:rPr>
          <w:color w:val="202020"/>
        </w:rPr>
        <w:t xml:space="preserve"> с длительным введением </w:t>
      </w:r>
      <w:r w:rsidR="00860129" w:rsidRPr="00F27E39">
        <w:t xml:space="preserve">комплекса  </w:t>
      </w:r>
      <w:r w:rsidR="00860129" w:rsidRPr="00F27E39">
        <w:rPr>
          <w:i/>
          <w:color w:val="212121"/>
        </w:rPr>
        <w:t>R. tianschanicus</w:t>
      </w:r>
      <w:r w:rsidR="00860129" w:rsidRPr="00F27E39">
        <w:rPr>
          <w:i/>
          <w:color w:val="212121"/>
          <w:spacing w:val="40"/>
        </w:rPr>
        <w:t xml:space="preserve"> </w:t>
      </w:r>
      <w:r w:rsidR="00F27E39" w:rsidRPr="00F27E39">
        <w:t xml:space="preserve">L. </w:t>
      </w:r>
      <w:r w:rsidR="00F27E39" w:rsidRPr="00F27E39">
        <w:rPr>
          <w:i/>
        </w:rPr>
        <w:t xml:space="preserve"> </w:t>
      </w:r>
      <w:r w:rsidRPr="00F27E39">
        <w:rPr>
          <w:color w:val="202020"/>
        </w:rPr>
        <w:t xml:space="preserve">экстракта в  </w:t>
      </w:r>
      <w:r w:rsidR="00D15B59" w:rsidRPr="00F27E39">
        <w:rPr>
          <w:color w:val="202020"/>
        </w:rPr>
        <w:t>хроническо</w:t>
      </w:r>
      <w:r w:rsidRPr="00F27E39">
        <w:rPr>
          <w:color w:val="202020"/>
        </w:rPr>
        <w:t>м эксперименте.</w:t>
      </w:r>
      <w:r w:rsidR="00D15B59" w:rsidRPr="00F27E39">
        <w:rPr>
          <w:color w:val="202020"/>
        </w:rPr>
        <w:t xml:space="preserve"> </w:t>
      </w:r>
      <w:r w:rsidRPr="00F27E39">
        <w:rPr>
          <w:color w:val="202020"/>
        </w:rPr>
        <w:t xml:space="preserve"> Масса </w:t>
      </w:r>
      <w:r w:rsidR="00D15B59" w:rsidRPr="00F27E39">
        <w:rPr>
          <w:color w:val="202020"/>
        </w:rPr>
        <w:t xml:space="preserve">животных в контрольной группе составлял </w:t>
      </w:r>
      <w:r w:rsidR="00D15B59" w:rsidRPr="00F27E39">
        <w:t>198,68±10,16 г., а в группе хр</w:t>
      </w:r>
      <w:proofErr w:type="gramStart"/>
      <w:r w:rsidR="00D15B59" w:rsidRPr="00F27E39">
        <w:t>.т</w:t>
      </w:r>
      <w:proofErr w:type="gramEnd"/>
      <w:r w:rsidR="00D15B59" w:rsidRPr="00F27E39">
        <w:t xml:space="preserve">оксичности − 196,30±4,45г. </w:t>
      </w:r>
      <w:r w:rsidR="00D15B59" w:rsidRPr="00F27E39">
        <w:rPr>
          <w:color w:val="202020"/>
        </w:rPr>
        <w:t xml:space="preserve">На 14-ый день эксперимента у животных контрольной группы масса находилась в пределах </w:t>
      </w:r>
      <w:r w:rsidR="00D15B59" w:rsidRPr="00F27E39">
        <w:t>224,10±4,86 г.</w:t>
      </w:r>
      <w:r w:rsidR="00D15B59" w:rsidRPr="00F27E39">
        <w:rPr>
          <w:color w:val="202020"/>
        </w:rPr>
        <w:t xml:space="preserve">, в группе ХТ </w:t>
      </w:r>
      <w:r w:rsidR="00D15B59" w:rsidRPr="00F27E39">
        <w:t xml:space="preserve">− 217,24±9,26 гр. </w:t>
      </w:r>
      <w:r w:rsidR="00D15B59" w:rsidRPr="00F27E39">
        <w:rPr>
          <w:color w:val="202020"/>
        </w:rPr>
        <w:t xml:space="preserve">В заключительный день (28 день) эксперимента масса </w:t>
      </w:r>
      <w:r w:rsidRPr="00F27E39">
        <w:rPr>
          <w:color w:val="202020"/>
        </w:rPr>
        <w:t xml:space="preserve">тела </w:t>
      </w:r>
      <w:r w:rsidR="00D15B59" w:rsidRPr="00F27E39">
        <w:rPr>
          <w:color w:val="202020"/>
        </w:rPr>
        <w:t xml:space="preserve">увеличилась до </w:t>
      </w:r>
      <w:r w:rsidR="00D15B59" w:rsidRPr="00F27E39">
        <w:t>256,68±7,60 г.</w:t>
      </w:r>
      <w:r w:rsidR="00D15B59" w:rsidRPr="00F27E39">
        <w:rPr>
          <w:spacing w:val="40"/>
        </w:rPr>
        <w:t xml:space="preserve"> </w:t>
      </w:r>
      <w:r w:rsidR="00D15B59" w:rsidRPr="00F27E39">
        <w:t xml:space="preserve">в контрольной группе </w:t>
      </w:r>
      <w:r w:rsidR="00D15B59" w:rsidRPr="00F27E39">
        <w:rPr>
          <w:color w:val="202020"/>
        </w:rPr>
        <w:t xml:space="preserve">и </w:t>
      </w:r>
      <w:r w:rsidR="00D15B59" w:rsidRPr="00F27E39">
        <w:t>236,28±13,46 гр. в группе</w:t>
      </w:r>
      <w:r w:rsidR="005442FB" w:rsidRPr="00F27E39">
        <w:t>, вводимой экстракта</w:t>
      </w:r>
      <w:r w:rsidR="00D15B59" w:rsidRPr="00F27E39">
        <w:t xml:space="preserve"> </w:t>
      </w:r>
      <w:r w:rsidR="00860129" w:rsidRPr="00F27E39">
        <w:t xml:space="preserve"> в опыте </w:t>
      </w:r>
      <w:r w:rsidR="00D15B59" w:rsidRPr="00F27E39">
        <w:t>хронической токсичности, что свидетельствует о полном отсутствии отеков</w:t>
      </w:r>
      <w:r w:rsidR="00D15B59">
        <w:t xml:space="preserve"> у экспериментальных животных.</w:t>
      </w:r>
    </w:p>
    <w:p w:rsidR="00AB7EF4" w:rsidRDefault="00D15B59" w:rsidP="00AB7EF4">
      <w:pPr>
        <w:pStyle w:val="a3"/>
        <w:ind w:left="0" w:right="24" w:firstLine="566"/>
      </w:pPr>
      <w:r>
        <w:t>Таким образом, резул</w:t>
      </w:r>
      <w:bookmarkStart w:id="4" w:name="_Hlk184743037"/>
      <w:r w:rsidR="00F27E39">
        <w:t xml:space="preserve">ьтаты свидетельствуют о том, что </w:t>
      </w:r>
      <w:r w:rsidR="00F27E39">
        <w:rPr>
          <w:lang w:val="kk-KZ"/>
        </w:rPr>
        <w:t>БАК на основе корней из</w:t>
      </w:r>
      <w:r>
        <w:t xml:space="preserve"> </w:t>
      </w:r>
      <w:r>
        <w:rPr>
          <w:i/>
        </w:rPr>
        <w:t>R. tianschanicus</w:t>
      </w:r>
      <w:bookmarkEnd w:id="4"/>
      <w:r w:rsidR="00F27E39" w:rsidRPr="00F27E39">
        <w:t xml:space="preserve"> </w:t>
      </w:r>
      <w:r w:rsidR="00F27E39">
        <w:t xml:space="preserve">L. </w:t>
      </w:r>
      <w:r w:rsidR="00F27E39">
        <w:rPr>
          <w:i/>
        </w:rPr>
        <w:t xml:space="preserve"> </w:t>
      </w:r>
      <w:r w:rsidR="00F27E39">
        <w:rPr>
          <w:i/>
          <w:lang w:val="kk-KZ"/>
        </w:rPr>
        <w:t xml:space="preserve"> </w:t>
      </w:r>
      <w:r>
        <w:t xml:space="preserve">на массы тела в опыте хронической токсичности </w:t>
      </w:r>
      <w:r>
        <w:lastRenderedPageBreak/>
        <w:t xml:space="preserve">имеют </w:t>
      </w:r>
      <w:proofErr w:type="gramStart"/>
      <w:r>
        <w:t>положительною</w:t>
      </w:r>
      <w:proofErr w:type="gramEnd"/>
      <w:r>
        <w:rPr>
          <w:spacing w:val="-5"/>
        </w:rPr>
        <w:t xml:space="preserve"> </w:t>
      </w:r>
      <w:r>
        <w:t>динамику</w:t>
      </w:r>
      <w:r>
        <w:rPr>
          <w:spacing w:val="-8"/>
        </w:rPr>
        <w:t xml:space="preserve"> </w:t>
      </w:r>
      <w:r>
        <w:t>по</w:t>
      </w:r>
      <w:r>
        <w:rPr>
          <w:spacing w:val="-3"/>
        </w:rPr>
        <w:t xml:space="preserve"> </w:t>
      </w:r>
      <w:r>
        <w:t>контролю</w:t>
      </w:r>
      <w:r>
        <w:rPr>
          <w:spacing w:val="-8"/>
        </w:rPr>
        <w:t xml:space="preserve"> </w:t>
      </w:r>
      <w:r>
        <w:t>веса, которые</w:t>
      </w:r>
      <w:r>
        <w:rPr>
          <w:spacing w:val="-4"/>
        </w:rPr>
        <w:t xml:space="preserve"> </w:t>
      </w:r>
      <w:r>
        <w:t>систематически</w:t>
      </w:r>
      <w:r>
        <w:rPr>
          <w:spacing w:val="-4"/>
        </w:rPr>
        <w:t xml:space="preserve"> </w:t>
      </w:r>
      <w:r>
        <w:t>получали данный комплекс.</w:t>
      </w:r>
      <w:r w:rsidR="00AB7EF4">
        <w:t xml:space="preserve"> </w:t>
      </w:r>
    </w:p>
    <w:p w:rsidR="00354AD4" w:rsidRPr="00F27E39" w:rsidRDefault="00D15B59" w:rsidP="00D31D0F">
      <w:pPr>
        <w:pStyle w:val="a3"/>
        <w:ind w:left="0" w:right="23" w:firstLine="567"/>
        <w:rPr>
          <w:i/>
          <w:lang w:val="kk-KZ"/>
        </w:rPr>
      </w:pPr>
      <w:r w:rsidRPr="00AB7EF4">
        <w:rPr>
          <w:i/>
          <w:spacing w:val="-2"/>
        </w:rPr>
        <w:t>Изучение</w:t>
      </w:r>
      <w:r w:rsidRPr="00AB7EF4">
        <w:rPr>
          <w:i/>
        </w:rPr>
        <w:tab/>
      </w:r>
      <w:r w:rsidRPr="00AB7EF4">
        <w:rPr>
          <w:i/>
          <w:spacing w:val="-2"/>
        </w:rPr>
        <w:t>локомоторной</w:t>
      </w:r>
      <w:r w:rsidRPr="00AB7EF4">
        <w:rPr>
          <w:i/>
        </w:rPr>
        <w:tab/>
      </w:r>
      <w:r w:rsidRPr="00AB7EF4">
        <w:rPr>
          <w:i/>
          <w:spacing w:val="-2"/>
        </w:rPr>
        <w:t>(двигательной)</w:t>
      </w:r>
      <w:r w:rsidR="00FA7E2B" w:rsidRPr="00AB7EF4">
        <w:rPr>
          <w:i/>
          <w:spacing w:val="-2"/>
        </w:rPr>
        <w:t xml:space="preserve"> </w:t>
      </w:r>
      <w:r w:rsidRPr="00AB7EF4">
        <w:rPr>
          <w:i/>
          <w:spacing w:val="-2"/>
        </w:rPr>
        <w:t xml:space="preserve">активности </w:t>
      </w:r>
      <w:r w:rsidRPr="00AB7EF4">
        <w:rPr>
          <w:i/>
        </w:rPr>
        <w:t>экспериментальных животных в тестах «открытое поле»</w:t>
      </w:r>
      <w:r w:rsidR="00F27E39">
        <w:rPr>
          <w:i/>
          <w:lang w:val="kk-KZ"/>
        </w:rPr>
        <w:t>.</w:t>
      </w:r>
    </w:p>
    <w:p w:rsidR="00354AD4" w:rsidRDefault="00D15B59" w:rsidP="00D31D0F">
      <w:pPr>
        <w:pStyle w:val="a3"/>
        <w:ind w:left="0" w:right="23" w:firstLine="567"/>
      </w:pPr>
      <w:proofErr w:type="gramStart"/>
      <w:r>
        <w:t>В определении поведенческих реакций экспериментальных животных (ориентировочно-исследовательская активность</w:t>
      </w:r>
      <w:r>
        <w:rPr>
          <w:spacing w:val="40"/>
        </w:rPr>
        <w:t xml:space="preserve"> </w:t>
      </w:r>
      <w:r>
        <w:t>и эмоционально-двигательное поведение) нами были применены такие показатели, как количество</w:t>
      </w:r>
      <w:r>
        <w:rPr>
          <w:spacing w:val="80"/>
        </w:rPr>
        <w:t xml:space="preserve"> </w:t>
      </w:r>
      <w:r>
        <w:t>(центровых посещений и посещенных квадратов, стойки (пристеночные и свободные), мочеиспускание, дефекация, груминг, и заглядывание в норку, количество посещений (светлого рукава и темного рукава), длительность пребывания (в светлом/темном рукаве), и длительность центровых посещений (сек.), согласно доклиническим исследованиям, описаны в таблице 8.</w:t>
      </w:r>
      <w:proofErr w:type="gramEnd"/>
    </w:p>
    <w:p w:rsidR="00D31D0F" w:rsidRDefault="00D31D0F" w:rsidP="00D31D0F">
      <w:pPr>
        <w:pStyle w:val="a3"/>
        <w:ind w:left="0" w:firstLine="567"/>
      </w:pPr>
    </w:p>
    <w:p w:rsidR="00354AD4" w:rsidRDefault="00D15B59" w:rsidP="00F27E39">
      <w:pPr>
        <w:pStyle w:val="a3"/>
        <w:ind w:left="0" w:firstLine="567"/>
        <w:rPr>
          <w:i/>
          <w:lang w:val="kk-KZ"/>
        </w:rPr>
      </w:pPr>
      <w:r>
        <w:t xml:space="preserve">Таблица 8 – Изучение локомоторной активности экспериментальных животных в тестах «открытое поле» и «приподнятый крестообразный лабиринт» хронической </w:t>
      </w:r>
      <w:r w:rsidRPr="00F27E39">
        <w:t>токсичности</w:t>
      </w:r>
      <w:r w:rsidR="00F27E39" w:rsidRPr="00F27E39">
        <w:t xml:space="preserve"> биологически активного</w:t>
      </w:r>
      <w:r w:rsidR="001F1740" w:rsidRPr="00F27E39">
        <w:rPr>
          <w:spacing w:val="40"/>
        </w:rPr>
        <w:t xml:space="preserve"> </w:t>
      </w:r>
      <w:r w:rsidR="001F1740" w:rsidRPr="00F27E39">
        <w:t>комплекса</w:t>
      </w:r>
      <w:r w:rsidR="001F1740">
        <w:t xml:space="preserve"> </w:t>
      </w:r>
      <w:r w:rsidR="001F1740">
        <w:rPr>
          <w:i/>
        </w:rPr>
        <w:t>R. tianschanicus</w:t>
      </w:r>
      <w:r w:rsidR="00F27E39">
        <w:rPr>
          <w:i/>
          <w:lang w:val="kk-KZ"/>
        </w:rPr>
        <w:t xml:space="preserve"> </w:t>
      </w:r>
      <w:r w:rsidR="00F27E39">
        <w:t xml:space="preserve">L. </w:t>
      </w:r>
      <w:r w:rsidR="00F27E39">
        <w:rPr>
          <w:i/>
        </w:rPr>
        <w:t xml:space="preserve"> </w:t>
      </w:r>
    </w:p>
    <w:p w:rsidR="00BF3864" w:rsidRPr="00BF3864" w:rsidRDefault="00BF3864" w:rsidP="00F27E39">
      <w:pPr>
        <w:pStyle w:val="a3"/>
        <w:ind w:left="0" w:firstLine="567"/>
        <w:rPr>
          <w:i/>
          <w:lang w:val="kk-KZ"/>
        </w:rPr>
      </w:pP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7"/>
        <w:gridCol w:w="2151"/>
        <w:gridCol w:w="1701"/>
      </w:tblGrid>
      <w:tr w:rsidR="00354AD4" w:rsidTr="004167F0">
        <w:trPr>
          <w:trHeight w:val="513"/>
          <w:jc w:val="center"/>
        </w:trPr>
        <w:tc>
          <w:tcPr>
            <w:tcW w:w="5787" w:type="dxa"/>
          </w:tcPr>
          <w:p w:rsidR="00354AD4" w:rsidRDefault="00D15B59">
            <w:pPr>
              <w:pStyle w:val="TableParagraph"/>
              <w:spacing w:before="128"/>
              <w:ind w:left="815"/>
              <w:rPr>
                <w:sz w:val="24"/>
              </w:rPr>
            </w:pPr>
            <w:r>
              <w:rPr>
                <w:spacing w:val="-2"/>
                <w:sz w:val="24"/>
              </w:rPr>
              <w:t>Показатель</w:t>
            </w:r>
          </w:p>
        </w:tc>
        <w:tc>
          <w:tcPr>
            <w:tcW w:w="2151" w:type="dxa"/>
          </w:tcPr>
          <w:p w:rsidR="00354AD4" w:rsidRDefault="00D15B59">
            <w:pPr>
              <w:pStyle w:val="TableParagraph"/>
              <w:spacing w:line="268" w:lineRule="exact"/>
              <w:ind w:left="39" w:right="37"/>
              <w:jc w:val="center"/>
              <w:rPr>
                <w:sz w:val="24"/>
              </w:rPr>
            </w:pPr>
            <w:r>
              <w:rPr>
                <w:spacing w:val="-2"/>
                <w:sz w:val="24"/>
              </w:rPr>
              <w:t>Контрольная</w:t>
            </w:r>
          </w:p>
          <w:p w:rsidR="00354AD4" w:rsidRDefault="00D15B59">
            <w:pPr>
              <w:pStyle w:val="TableParagraph"/>
              <w:spacing w:line="264" w:lineRule="exact"/>
              <w:ind w:left="39" w:right="35"/>
              <w:jc w:val="center"/>
              <w:rPr>
                <w:sz w:val="24"/>
              </w:rPr>
            </w:pPr>
            <w:r>
              <w:rPr>
                <w:spacing w:val="-2"/>
                <w:sz w:val="24"/>
              </w:rPr>
              <w:t>группа</w:t>
            </w:r>
          </w:p>
        </w:tc>
        <w:tc>
          <w:tcPr>
            <w:tcW w:w="1701" w:type="dxa"/>
          </w:tcPr>
          <w:p w:rsidR="00354AD4" w:rsidRDefault="00D15B59">
            <w:pPr>
              <w:pStyle w:val="TableParagraph"/>
              <w:spacing w:line="268" w:lineRule="exact"/>
              <w:ind w:left="174"/>
              <w:rPr>
                <w:sz w:val="24"/>
              </w:rPr>
            </w:pPr>
            <w:r>
              <w:rPr>
                <w:spacing w:val="-2"/>
                <w:sz w:val="24"/>
              </w:rPr>
              <w:t>Хроническая</w:t>
            </w:r>
          </w:p>
          <w:p w:rsidR="00354AD4" w:rsidRDefault="00D15B59">
            <w:pPr>
              <w:pStyle w:val="TableParagraph"/>
              <w:spacing w:line="264" w:lineRule="exact"/>
              <w:ind w:left="210"/>
              <w:rPr>
                <w:sz w:val="24"/>
              </w:rPr>
            </w:pPr>
            <w:r>
              <w:rPr>
                <w:spacing w:val="-2"/>
                <w:sz w:val="24"/>
              </w:rPr>
              <w:t>токсичность</w:t>
            </w:r>
          </w:p>
        </w:tc>
      </w:tr>
      <w:tr w:rsidR="00354AD4" w:rsidTr="004167F0">
        <w:trPr>
          <w:trHeight w:val="252"/>
          <w:jc w:val="center"/>
        </w:trPr>
        <w:tc>
          <w:tcPr>
            <w:tcW w:w="9639" w:type="dxa"/>
            <w:gridSpan w:val="3"/>
          </w:tcPr>
          <w:p w:rsidR="00354AD4" w:rsidRPr="00AB7EF4" w:rsidRDefault="00D15B59">
            <w:pPr>
              <w:pStyle w:val="TableParagraph"/>
              <w:spacing w:before="135"/>
              <w:ind w:left="7" w:right="2"/>
              <w:jc w:val="center"/>
              <w:rPr>
                <w:sz w:val="24"/>
              </w:rPr>
            </w:pPr>
            <w:r w:rsidRPr="00AB7EF4">
              <w:rPr>
                <w:sz w:val="24"/>
              </w:rPr>
              <w:t>Ориентировочно-исследовательская</w:t>
            </w:r>
            <w:r w:rsidRPr="00AB7EF4">
              <w:rPr>
                <w:spacing w:val="-13"/>
                <w:sz w:val="24"/>
              </w:rPr>
              <w:t xml:space="preserve"> </w:t>
            </w:r>
            <w:r w:rsidRPr="00AB7EF4">
              <w:rPr>
                <w:spacing w:val="-2"/>
                <w:sz w:val="24"/>
              </w:rPr>
              <w:t>активность</w:t>
            </w:r>
          </w:p>
        </w:tc>
      </w:tr>
      <w:tr w:rsidR="00354AD4" w:rsidTr="004167F0">
        <w:trPr>
          <w:trHeight w:val="551"/>
          <w:jc w:val="center"/>
        </w:trPr>
        <w:tc>
          <w:tcPr>
            <w:tcW w:w="5787" w:type="dxa"/>
          </w:tcPr>
          <w:p w:rsidR="00354AD4" w:rsidRDefault="00D15B59">
            <w:pPr>
              <w:pStyle w:val="TableParagraph"/>
              <w:spacing w:before="131"/>
              <w:ind w:left="107"/>
              <w:rPr>
                <w:sz w:val="24"/>
              </w:rPr>
            </w:pPr>
            <w:r>
              <w:rPr>
                <w:sz w:val="24"/>
              </w:rPr>
              <w:t>Количество</w:t>
            </w:r>
            <w:r>
              <w:rPr>
                <w:spacing w:val="-4"/>
                <w:sz w:val="24"/>
              </w:rPr>
              <w:t xml:space="preserve"> </w:t>
            </w:r>
            <w:r>
              <w:rPr>
                <w:sz w:val="24"/>
              </w:rPr>
              <w:t>центровых</w:t>
            </w:r>
            <w:r>
              <w:rPr>
                <w:spacing w:val="-3"/>
                <w:sz w:val="24"/>
              </w:rPr>
              <w:t xml:space="preserve"> </w:t>
            </w:r>
            <w:r>
              <w:rPr>
                <w:spacing w:val="-2"/>
                <w:sz w:val="24"/>
              </w:rPr>
              <w:t>посещений</w:t>
            </w:r>
          </w:p>
        </w:tc>
        <w:tc>
          <w:tcPr>
            <w:tcW w:w="2151" w:type="dxa"/>
          </w:tcPr>
          <w:p w:rsidR="00354AD4" w:rsidRPr="002E3047" w:rsidRDefault="009B0A17">
            <w:pPr>
              <w:pStyle w:val="TableParagraph"/>
              <w:spacing w:line="268" w:lineRule="exact"/>
              <w:ind w:left="39" w:right="34"/>
              <w:jc w:val="center"/>
              <w:rPr>
                <w:sz w:val="24"/>
              </w:rPr>
            </w:pPr>
            <w:r w:rsidRPr="002E3047">
              <w:rPr>
                <w:spacing w:val="-2"/>
                <w:sz w:val="24"/>
              </w:rPr>
              <w:t>0,</w:t>
            </w:r>
            <w:r w:rsidRPr="002E3047">
              <w:rPr>
                <w:spacing w:val="-2"/>
                <w:sz w:val="24"/>
                <w:lang w:val="en-US"/>
              </w:rPr>
              <w:t>5</w:t>
            </w:r>
            <w:r w:rsidR="00D15B59" w:rsidRPr="002E3047">
              <w:rPr>
                <w:spacing w:val="-2"/>
                <w:sz w:val="24"/>
              </w:rPr>
              <w:t>±0,5</w:t>
            </w:r>
          </w:p>
          <w:p w:rsidR="00354AD4" w:rsidRPr="002E3047" w:rsidRDefault="00D15B59">
            <w:pPr>
              <w:pStyle w:val="TableParagraph"/>
              <w:spacing w:line="264" w:lineRule="exact"/>
              <w:ind w:left="39" w:right="35"/>
              <w:jc w:val="center"/>
              <w:rPr>
                <w:sz w:val="24"/>
              </w:rPr>
            </w:pPr>
            <w:r w:rsidRPr="002E3047">
              <w:rPr>
                <w:spacing w:val="-2"/>
                <w:sz w:val="24"/>
              </w:rPr>
              <w:t>(1,1,0,1,0)</w:t>
            </w:r>
          </w:p>
        </w:tc>
        <w:tc>
          <w:tcPr>
            <w:tcW w:w="1701" w:type="dxa"/>
          </w:tcPr>
          <w:p w:rsidR="00354AD4" w:rsidRPr="002E3047" w:rsidRDefault="00D15B59">
            <w:pPr>
              <w:pStyle w:val="TableParagraph"/>
              <w:spacing w:line="268" w:lineRule="exact"/>
              <w:ind w:left="36" w:right="34"/>
              <w:jc w:val="center"/>
              <w:rPr>
                <w:sz w:val="24"/>
              </w:rPr>
            </w:pPr>
            <w:r w:rsidRPr="002E3047">
              <w:rPr>
                <w:spacing w:val="-5"/>
                <w:sz w:val="24"/>
              </w:rPr>
              <w:t>1±0</w:t>
            </w:r>
          </w:p>
          <w:p w:rsidR="00354AD4" w:rsidRPr="002E3047" w:rsidRDefault="00D15B59">
            <w:pPr>
              <w:pStyle w:val="TableParagraph"/>
              <w:spacing w:line="264" w:lineRule="exact"/>
              <w:ind w:left="36" w:right="35"/>
              <w:jc w:val="center"/>
              <w:rPr>
                <w:sz w:val="24"/>
              </w:rPr>
            </w:pPr>
            <w:r w:rsidRPr="002E3047">
              <w:rPr>
                <w:spacing w:val="-2"/>
                <w:sz w:val="24"/>
              </w:rPr>
              <w:t>(1,1,1,1,1)</w:t>
            </w:r>
          </w:p>
        </w:tc>
      </w:tr>
      <w:tr w:rsidR="00354AD4" w:rsidTr="004167F0">
        <w:trPr>
          <w:trHeight w:val="551"/>
          <w:jc w:val="center"/>
        </w:trPr>
        <w:tc>
          <w:tcPr>
            <w:tcW w:w="5787" w:type="dxa"/>
          </w:tcPr>
          <w:p w:rsidR="00354AD4" w:rsidRDefault="00D15B59">
            <w:pPr>
              <w:pStyle w:val="TableParagraph"/>
              <w:spacing w:before="131"/>
              <w:ind w:left="107"/>
              <w:rPr>
                <w:sz w:val="24"/>
              </w:rPr>
            </w:pPr>
            <w:r>
              <w:rPr>
                <w:spacing w:val="-2"/>
                <w:sz w:val="24"/>
              </w:rPr>
              <w:t>Мочеиспускание</w:t>
            </w:r>
          </w:p>
        </w:tc>
        <w:tc>
          <w:tcPr>
            <w:tcW w:w="2151" w:type="dxa"/>
          </w:tcPr>
          <w:p w:rsidR="00354AD4" w:rsidRPr="002E3047" w:rsidRDefault="00C46DCF">
            <w:pPr>
              <w:pStyle w:val="TableParagraph"/>
              <w:spacing w:line="268" w:lineRule="exact"/>
              <w:ind w:left="39" w:right="34"/>
              <w:jc w:val="center"/>
              <w:rPr>
                <w:sz w:val="24"/>
                <w:lang w:val="en-US"/>
              </w:rPr>
            </w:pPr>
            <w:r w:rsidRPr="002E3047">
              <w:rPr>
                <w:spacing w:val="-2"/>
                <w:sz w:val="24"/>
              </w:rPr>
              <w:t>1,4±0,</w:t>
            </w:r>
            <w:r w:rsidRPr="002E3047">
              <w:rPr>
                <w:spacing w:val="-2"/>
                <w:sz w:val="24"/>
                <w:lang w:val="en-US"/>
              </w:rPr>
              <w:t>8</w:t>
            </w:r>
          </w:p>
          <w:p w:rsidR="00354AD4" w:rsidRPr="002E3047" w:rsidRDefault="00D15B59">
            <w:pPr>
              <w:pStyle w:val="TableParagraph"/>
              <w:spacing w:line="264" w:lineRule="exact"/>
              <w:ind w:left="39" w:right="35"/>
              <w:jc w:val="center"/>
              <w:rPr>
                <w:sz w:val="24"/>
              </w:rPr>
            </w:pPr>
            <w:r w:rsidRPr="002E3047">
              <w:rPr>
                <w:spacing w:val="-2"/>
                <w:sz w:val="24"/>
              </w:rPr>
              <w:t>(1,2,2,2,0)</w:t>
            </w:r>
          </w:p>
        </w:tc>
        <w:tc>
          <w:tcPr>
            <w:tcW w:w="1701" w:type="dxa"/>
          </w:tcPr>
          <w:p w:rsidR="00354AD4" w:rsidRPr="002E3047" w:rsidRDefault="00D15B59">
            <w:pPr>
              <w:pStyle w:val="TableParagraph"/>
              <w:spacing w:line="268" w:lineRule="exact"/>
              <w:ind w:left="36" w:right="34"/>
              <w:jc w:val="center"/>
              <w:rPr>
                <w:sz w:val="24"/>
                <w:lang w:val="en-US"/>
              </w:rPr>
            </w:pPr>
            <w:r w:rsidRPr="002E3047">
              <w:rPr>
                <w:spacing w:val="-2"/>
                <w:sz w:val="24"/>
              </w:rPr>
              <w:t>1,</w:t>
            </w:r>
            <w:r w:rsidR="00175781" w:rsidRPr="002E3047">
              <w:rPr>
                <w:spacing w:val="-2"/>
                <w:sz w:val="24"/>
                <w:lang w:val="en-US"/>
              </w:rPr>
              <w:t>1</w:t>
            </w:r>
            <w:r w:rsidR="00175781" w:rsidRPr="002E3047">
              <w:rPr>
                <w:spacing w:val="-2"/>
                <w:sz w:val="24"/>
              </w:rPr>
              <w:t>±0,</w:t>
            </w:r>
            <w:r w:rsidR="00175781" w:rsidRPr="002E3047">
              <w:rPr>
                <w:spacing w:val="-2"/>
                <w:sz w:val="24"/>
                <w:lang w:val="en-US"/>
              </w:rPr>
              <w:t>3</w:t>
            </w:r>
          </w:p>
          <w:p w:rsidR="00354AD4" w:rsidRPr="002E3047" w:rsidRDefault="00D15B59">
            <w:pPr>
              <w:pStyle w:val="TableParagraph"/>
              <w:spacing w:line="264" w:lineRule="exact"/>
              <w:ind w:left="36" w:right="35"/>
              <w:jc w:val="center"/>
              <w:rPr>
                <w:sz w:val="24"/>
              </w:rPr>
            </w:pPr>
            <w:r w:rsidRPr="002E3047">
              <w:rPr>
                <w:spacing w:val="-2"/>
                <w:sz w:val="24"/>
              </w:rPr>
              <w:t>(1,1,1,1,2)</w:t>
            </w:r>
          </w:p>
        </w:tc>
      </w:tr>
      <w:tr w:rsidR="00354AD4" w:rsidTr="004167F0">
        <w:trPr>
          <w:trHeight w:val="553"/>
          <w:jc w:val="center"/>
        </w:trPr>
        <w:tc>
          <w:tcPr>
            <w:tcW w:w="5787" w:type="dxa"/>
          </w:tcPr>
          <w:p w:rsidR="00354AD4" w:rsidRDefault="00D15B59">
            <w:pPr>
              <w:pStyle w:val="TableParagraph"/>
              <w:spacing w:before="131"/>
              <w:ind w:left="107"/>
              <w:rPr>
                <w:sz w:val="24"/>
              </w:rPr>
            </w:pPr>
            <w:r>
              <w:rPr>
                <w:spacing w:val="-2"/>
                <w:sz w:val="24"/>
              </w:rPr>
              <w:t>Дефекация</w:t>
            </w:r>
          </w:p>
        </w:tc>
        <w:tc>
          <w:tcPr>
            <w:tcW w:w="2151" w:type="dxa"/>
          </w:tcPr>
          <w:p w:rsidR="00354AD4" w:rsidRPr="002E3047" w:rsidRDefault="00D15B59">
            <w:pPr>
              <w:pStyle w:val="TableParagraph"/>
              <w:spacing w:line="270" w:lineRule="exact"/>
              <w:ind w:left="39" w:right="34"/>
              <w:jc w:val="center"/>
              <w:rPr>
                <w:sz w:val="24"/>
              </w:rPr>
            </w:pPr>
            <w:r w:rsidRPr="002E3047">
              <w:rPr>
                <w:spacing w:val="-2"/>
                <w:sz w:val="24"/>
              </w:rPr>
              <w:t>0,8±0,4</w:t>
            </w:r>
          </w:p>
          <w:p w:rsidR="00354AD4" w:rsidRPr="002E3047" w:rsidRDefault="00D15B59">
            <w:pPr>
              <w:pStyle w:val="TableParagraph"/>
              <w:spacing w:line="264" w:lineRule="exact"/>
              <w:ind w:left="39" w:right="35"/>
              <w:jc w:val="center"/>
              <w:rPr>
                <w:sz w:val="24"/>
              </w:rPr>
            </w:pPr>
            <w:r w:rsidRPr="002E3047">
              <w:rPr>
                <w:spacing w:val="-2"/>
                <w:sz w:val="24"/>
              </w:rPr>
              <w:t>(1,1,1,1,0)</w:t>
            </w:r>
          </w:p>
        </w:tc>
        <w:tc>
          <w:tcPr>
            <w:tcW w:w="1701" w:type="dxa"/>
          </w:tcPr>
          <w:p w:rsidR="00354AD4" w:rsidRPr="002E3047" w:rsidRDefault="00D15B59">
            <w:pPr>
              <w:pStyle w:val="TableParagraph"/>
              <w:spacing w:line="270" w:lineRule="exact"/>
              <w:ind w:left="36" w:right="34"/>
              <w:jc w:val="center"/>
              <w:rPr>
                <w:sz w:val="24"/>
              </w:rPr>
            </w:pPr>
            <w:r w:rsidRPr="002E3047">
              <w:rPr>
                <w:spacing w:val="-2"/>
                <w:sz w:val="24"/>
              </w:rPr>
              <w:t>1,2±0,4</w:t>
            </w:r>
          </w:p>
          <w:p w:rsidR="00354AD4" w:rsidRPr="002E3047" w:rsidRDefault="00D15B59">
            <w:pPr>
              <w:pStyle w:val="TableParagraph"/>
              <w:spacing w:line="264" w:lineRule="exact"/>
              <w:ind w:left="36" w:right="35"/>
              <w:jc w:val="center"/>
              <w:rPr>
                <w:sz w:val="24"/>
              </w:rPr>
            </w:pPr>
            <w:r w:rsidRPr="002E3047">
              <w:rPr>
                <w:spacing w:val="-2"/>
                <w:sz w:val="24"/>
              </w:rPr>
              <w:t>(2,1,1,1,1)</w:t>
            </w:r>
          </w:p>
        </w:tc>
      </w:tr>
      <w:tr w:rsidR="00354AD4" w:rsidTr="004167F0">
        <w:trPr>
          <w:trHeight w:val="551"/>
          <w:jc w:val="center"/>
        </w:trPr>
        <w:tc>
          <w:tcPr>
            <w:tcW w:w="5787" w:type="dxa"/>
          </w:tcPr>
          <w:p w:rsidR="00354AD4" w:rsidRDefault="00D15B59">
            <w:pPr>
              <w:pStyle w:val="TableParagraph"/>
              <w:spacing w:before="128"/>
              <w:ind w:left="107"/>
              <w:rPr>
                <w:sz w:val="24"/>
              </w:rPr>
            </w:pPr>
            <w:r>
              <w:rPr>
                <w:spacing w:val="-2"/>
                <w:sz w:val="24"/>
              </w:rPr>
              <w:t>Груминг</w:t>
            </w:r>
          </w:p>
        </w:tc>
        <w:tc>
          <w:tcPr>
            <w:tcW w:w="2151" w:type="dxa"/>
          </w:tcPr>
          <w:p w:rsidR="00354AD4" w:rsidRPr="002E3047" w:rsidRDefault="00D15B59">
            <w:pPr>
              <w:pStyle w:val="TableParagraph"/>
              <w:spacing w:line="268" w:lineRule="exact"/>
              <w:ind w:left="39" w:right="34"/>
              <w:jc w:val="center"/>
              <w:rPr>
                <w:sz w:val="24"/>
              </w:rPr>
            </w:pPr>
            <w:r w:rsidRPr="002E3047">
              <w:rPr>
                <w:spacing w:val="-2"/>
                <w:sz w:val="24"/>
              </w:rPr>
              <w:t>0,6±0,5</w:t>
            </w:r>
          </w:p>
          <w:p w:rsidR="00354AD4" w:rsidRPr="002E3047" w:rsidRDefault="00D15B59">
            <w:pPr>
              <w:pStyle w:val="TableParagraph"/>
              <w:spacing w:line="264" w:lineRule="exact"/>
              <w:ind w:left="39" w:right="35"/>
              <w:jc w:val="center"/>
              <w:rPr>
                <w:sz w:val="24"/>
              </w:rPr>
            </w:pPr>
            <w:r w:rsidRPr="002E3047">
              <w:rPr>
                <w:spacing w:val="-2"/>
                <w:sz w:val="24"/>
              </w:rPr>
              <w:t>(0,1,1,1,0)</w:t>
            </w:r>
          </w:p>
        </w:tc>
        <w:tc>
          <w:tcPr>
            <w:tcW w:w="1701" w:type="dxa"/>
          </w:tcPr>
          <w:p w:rsidR="00354AD4" w:rsidRPr="002E3047" w:rsidRDefault="00D15B59">
            <w:pPr>
              <w:pStyle w:val="TableParagraph"/>
              <w:spacing w:line="268" w:lineRule="exact"/>
              <w:ind w:left="36" w:right="34"/>
              <w:jc w:val="center"/>
              <w:rPr>
                <w:sz w:val="24"/>
              </w:rPr>
            </w:pPr>
            <w:r w:rsidRPr="002E3047">
              <w:rPr>
                <w:spacing w:val="-2"/>
                <w:sz w:val="24"/>
              </w:rPr>
              <w:t>1,4±0,5</w:t>
            </w:r>
          </w:p>
          <w:p w:rsidR="00354AD4" w:rsidRPr="002E3047" w:rsidRDefault="00D15B59">
            <w:pPr>
              <w:pStyle w:val="TableParagraph"/>
              <w:spacing w:line="264" w:lineRule="exact"/>
              <w:ind w:left="36" w:right="35"/>
              <w:jc w:val="center"/>
              <w:rPr>
                <w:sz w:val="24"/>
              </w:rPr>
            </w:pPr>
            <w:r w:rsidRPr="002E3047">
              <w:rPr>
                <w:spacing w:val="-2"/>
                <w:sz w:val="24"/>
              </w:rPr>
              <w:t>(1,2,1,1,2)</w:t>
            </w:r>
          </w:p>
        </w:tc>
      </w:tr>
      <w:tr w:rsidR="00354AD4" w:rsidTr="004167F0">
        <w:trPr>
          <w:trHeight w:val="551"/>
          <w:jc w:val="center"/>
        </w:trPr>
        <w:tc>
          <w:tcPr>
            <w:tcW w:w="5787" w:type="dxa"/>
          </w:tcPr>
          <w:p w:rsidR="00354AD4" w:rsidRDefault="00D15B59">
            <w:pPr>
              <w:pStyle w:val="TableParagraph"/>
              <w:spacing w:before="128"/>
              <w:ind w:left="107"/>
              <w:rPr>
                <w:sz w:val="24"/>
              </w:rPr>
            </w:pPr>
            <w:r>
              <w:rPr>
                <w:sz w:val="24"/>
              </w:rPr>
              <w:t>Количество</w:t>
            </w:r>
            <w:r>
              <w:rPr>
                <w:spacing w:val="-4"/>
                <w:sz w:val="24"/>
              </w:rPr>
              <w:t xml:space="preserve"> </w:t>
            </w:r>
            <w:r>
              <w:rPr>
                <w:sz w:val="24"/>
              </w:rPr>
              <w:t>посещенных</w:t>
            </w:r>
            <w:r>
              <w:rPr>
                <w:spacing w:val="-2"/>
                <w:sz w:val="24"/>
              </w:rPr>
              <w:t xml:space="preserve"> квадратов</w:t>
            </w:r>
          </w:p>
        </w:tc>
        <w:tc>
          <w:tcPr>
            <w:tcW w:w="2151" w:type="dxa"/>
          </w:tcPr>
          <w:p w:rsidR="00354AD4" w:rsidRPr="002E3047" w:rsidRDefault="002F646D">
            <w:pPr>
              <w:pStyle w:val="TableParagraph"/>
              <w:spacing w:before="128"/>
              <w:ind w:left="39" w:right="34"/>
              <w:jc w:val="center"/>
              <w:rPr>
                <w:sz w:val="24"/>
                <w:lang w:val="en-US"/>
              </w:rPr>
            </w:pPr>
            <w:r w:rsidRPr="002E3047">
              <w:rPr>
                <w:spacing w:val="-2"/>
                <w:sz w:val="24"/>
              </w:rPr>
              <w:t>2</w:t>
            </w:r>
            <w:r w:rsidRPr="002E3047">
              <w:rPr>
                <w:spacing w:val="-2"/>
                <w:sz w:val="24"/>
                <w:lang w:val="en-US"/>
              </w:rPr>
              <w:t>1</w:t>
            </w:r>
            <w:r w:rsidRPr="002E3047">
              <w:rPr>
                <w:spacing w:val="-2"/>
                <w:sz w:val="24"/>
              </w:rPr>
              <w:t>±1</w:t>
            </w:r>
            <w:r w:rsidRPr="002E3047">
              <w:rPr>
                <w:spacing w:val="-2"/>
                <w:sz w:val="24"/>
                <w:lang w:val="en-US"/>
              </w:rPr>
              <w:t>1</w:t>
            </w:r>
          </w:p>
        </w:tc>
        <w:tc>
          <w:tcPr>
            <w:tcW w:w="1701" w:type="dxa"/>
          </w:tcPr>
          <w:p w:rsidR="00354AD4" w:rsidRPr="002E3047" w:rsidRDefault="00D743DF">
            <w:pPr>
              <w:pStyle w:val="TableParagraph"/>
              <w:spacing w:before="128"/>
              <w:ind w:left="36" w:right="31"/>
              <w:jc w:val="center"/>
              <w:rPr>
                <w:sz w:val="24"/>
                <w:lang w:val="en-US"/>
              </w:rPr>
            </w:pPr>
            <w:r w:rsidRPr="002E3047">
              <w:rPr>
                <w:spacing w:val="-2"/>
                <w:sz w:val="24"/>
              </w:rPr>
              <w:t>3</w:t>
            </w:r>
            <w:r w:rsidRPr="002E3047">
              <w:rPr>
                <w:spacing w:val="-2"/>
                <w:sz w:val="24"/>
                <w:lang w:val="en-US"/>
              </w:rPr>
              <w:t>3</w:t>
            </w:r>
            <w:r w:rsidRPr="002E3047">
              <w:rPr>
                <w:spacing w:val="-2"/>
                <w:sz w:val="24"/>
              </w:rPr>
              <w:t>±11,</w:t>
            </w:r>
            <w:r w:rsidRPr="002E3047">
              <w:rPr>
                <w:spacing w:val="-2"/>
                <w:sz w:val="24"/>
                <w:lang w:val="en-US"/>
              </w:rPr>
              <w:t>4</w:t>
            </w:r>
          </w:p>
        </w:tc>
      </w:tr>
      <w:tr w:rsidR="00354AD4" w:rsidTr="004167F0">
        <w:trPr>
          <w:trHeight w:val="551"/>
          <w:jc w:val="center"/>
        </w:trPr>
        <w:tc>
          <w:tcPr>
            <w:tcW w:w="5787" w:type="dxa"/>
          </w:tcPr>
          <w:p w:rsidR="00354AD4" w:rsidRDefault="00D15B59">
            <w:pPr>
              <w:pStyle w:val="TableParagraph"/>
              <w:spacing w:before="131"/>
              <w:ind w:left="107"/>
              <w:rPr>
                <w:sz w:val="24"/>
              </w:rPr>
            </w:pPr>
            <w:r>
              <w:rPr>
                <w:sz w:val="24"/>
              </w:rPr>
              <w:t>Пристеночные</w:t>
            </w:r>
            <w:r>
              <w:rPr>
                <w:spacing w:val="-7"/>
                <w:sz w:val="24"/>
              </w:rPr>
              <w:t xml:space="preserve"> </w:t>
            </w:r>
            <w:r>
              <w:rPr>
                <w:spacing w:val="-2"/>
                <w:sz w:val="24"/>
              </w:rPr>
              <w:t>стойки</w:t>
            </w:r>
          </w:p>
        </w:tc>
        <w:tc>
          <w:tcPr>
            <w:tcW w:w="2151" w:type="dxa"/>
          </w:tcPr>
          <w:p w:rsidR="00354AD4" w:rsidRPr="002E3047" w:rsidRDefault="004E2E87">
            <w:pPr>
              <w:pStyle w:val="TableParagraph"/>
              <w:spacing w:before="131"/>
              <w:ind w:left="39" w:right="34"/>
              <w:jc w:val="center"/>
              <w:rPr>
                <w:sz w:val="24"/>
                <w:lang w:val="en-US"/>
              </w:rPr>
            </w:pPr>
            <w:r w:rsidRPr="002E3047">
              <w:rPr>
                <w:spacing w:val="-2"/>
                <w:sz w:val="24"/>
              </w:rPr>
              <w:t>10,</w:t>
            </w:r>
            <w:r w:rsidRPr="002E3047">
              <w:rPr>
                <w:spacing w:val="-2"/>
                <w:sz w:val="24"/>
                <w:lang w:val="en-US"/>
              </w:rPr>
              <w:t>2</w:t>
            </w:r>
            <w:r w:rsidRPr="002E3047">
              <w:rPr>
                <w:spacing w:val="-2"/>
                <w:sz w:val="24"/>
              </w:rPr>
              <w:t>±3,</w:t>
            </w:r>
            <w:r w:rsidRPr="002E3047">
              <w:rPr>
                <w:spacing w:val="-2"/>
                <w:sz w:val="24"/>
                <w:lang w:val="en-US"/>
              </w:rPr>
              <w:t>3</w:t>
            </w:r>
          </w:p>
        </w:tc>
        <w:tc>
          <w:tcPr>
            <w:tcW w:w="1701" w:type="dxa"/>
          </w:tcPr>
          <w:p w:rsidR="00354AD4" w:rsidRPr="002E3047" w:rsidRDefault="004E2E87">
            <w:pPr>
              <w:pStyle w:val="TableParagraph"/>
              <w:spacing w:before="131"/>
              <w:ind w:left="36" w:right="34"/>
              <w:jc w:val="center"/>
              <w:rPr>
                <w:sz w:val="24"/>
                <w:lang w:val="en-US"/>
              </w:rPr>
            </w:pPr>
            <w:r w:rsidRPr="002E3047">
              <w:rPr>
                <w:spacing w:val="-2"/>
                <w:sz w:val="24"/>
                <w:lang w:val="en-US"/>
              </w:rPr>
              <w:t>19</w:t>
            </w:r>
            <w:r w:rsidRPr="002E3047">
              <w:rPr>
                <w:spacing w:val="-2"/>
                <w:sz w:val="24"/>
              </w:rPr>
              <w:t>,2±9,</w:t>
            </w:r>
            <w:r w:rsidRPr="002E3047">
              <w:rPr>
                <w:spacing w:val="-2"/>
                <w:sz w:val="24"/>
                <w:lang w:val="en-US"/>
              </w:rPr>
              <w:t>1</w:t>
            </w:r>
          </w:p>
        </w:tc>
      </w:tr>
      <w:tr w:rsidR="00354AD4" w:rsidTr="004167F0">
        <w:trPr>
          <w:trHeight w:val="552"/>
          <w:jc w:val="center"/>
        </w:trPr>
        <w:tc>
          <w:tcPr>
            <w:tcW w:w="5787" w:type="dxa"/>
          </w:tcPr>
          <w:p w:rsidR="00354AD4" w:rsidRDefault="00D15B59">
            <w:pPr>
              <w:pStyle w:val="TableParagraph"/>
              <w:spacing w:before="131"/>
              <w:ind w:left="107"/>
              <w:rPr>
                <w:sz w:val="24"/>
              </w:rPr>
            </w:pPr>
            <w:r>
              <w:rPr>
                <w:sz w:val="24"/>
              </w:rPr>
              <w:t>Свободные</w:t>
            </w:r>
            <w:r>
              <w:rPr>
                <w:spacing w:val="-7"/>
                <w:sz w:val="24"/>
              </w:rPr>
              <w:t xml:space="preserve"> </w:t>
            </w:r>
            <w:r>
              <w:rPr>
                <w:spacing w:val="-2"/>
                <w:sz w:val="24"/>
              </w:rPr>
              <w:t>стойки</w:t>
            </w:r>
          </w:p>
        </w:tc>
        <w:tc>
          <w:tcPr>
            <w:tcW w:w="2151" w:type="dxa"/>
          </w:tcPr>
          <w:p w:rsidR="00354AD4" w:rsidRPr="002E3047" w:rsidRDefault="00E72F91">
            <w:pPr>
              <w:pStyle w:val="TableParagraph"/>
              <w:spacing w:before="131"/>
              <w:ind w:left="39" w:right="34"/>
              <w:jc w:val="center"/>
              <w:rPr>
                <w:sz w:val="24"/>
                <w:lang w:val="en-US"/>
              </w:rPr>
            </w:pPr>
            <w:r w:rsidRPr="002E3047">
              <w:rPr>
                <w:spacing w:val="-2"/>
                <w:sz w:val="24"/>
                <w:lang w:val="en-US"/>
              </w:rPr>
              <w:t>6</w:t>
            </w:r>
            <w:r w:rsidRPr="002E3047">
              <w:rPr>
                <w:spacing w:val="-2"/>
                <w:sz w:val="24"/>
              </w:rPr>
              <w:t>,</w:t>
            </w:r>
            <w:r w:rsidRPr="002E3047">
              <w:rPr>
                <w:spacing w:val="-2"/>
                <w:sz w:val="24"/>
                <w:lang w:val="en-US"/>
              </w:rPr>
              <w:t>9</w:t>
            </w:r>
            <w:r w:rsidRPr="002E3047">
              <w:rPr>
                <w:spacing w:val="-2"/>
                <w:sz w:val="24"/>
              </w:rPr>
              <w:t>±4,</w:t>
            </w:r>
            <w:r w:rsidRPr="002E3047">
              <w:rPr>
                <w:spacing w:val="-2"/>
                <w:sz w:val="24"/>
                <w:lang w:val="en-US"/>
              </w:rPr>
              <w:t>1</w:t>
            </w:r>
          </w:p>
        </w:tc>
        <w:tc>
          <w:tcPr>
            <w:tcW w:w="1701" w:type="dxa"/>
          </w:tcPr>
          <w:p w:rsidR="00354AD4" w:rsidRPr="002E3047" w:rsidRDefault="00494180">
            <w:pPr>
              <w:pStyle w:val="TableParagraph"/>
              <w:spacing w:before="131"/>
              <w:ind w:left="36" w:right="34"/>
              <w:jc w:val="center"/>
              <w:rPr>
                <w:sz w:val="24"/>
                <w:lang w:val="en-US"/>
              </w:rPr>
            </w:pPr>
            <w:r w:rsidRPr="002E3047">
              <w:rPr>
                <w:spacing w:val="-2"/>
                <w:sz w:val="24"/>
              </w:rPr>
              <w:t>1</w:t>
            </w:r>
            <w:r w:rsidRPr="002E3047">
              <w:rPr>
                <w:spacing w:val="-2"/>
                <w:sz w:val="24"/>
                <w:lang w:val="en-US"/>
              </w:rPr>
              <w:t>1</w:t>
            </w:r>
            <w:r w:rsidRPr="002E3047">
              <w:rPr>
                <w:spacing w:val="-2"/>
                <w:sz w:val="24"/>
              </w:rPr>
              <w:t>,</w:t>
            </w:r>
            <w:r w:rsidRPr="002E3047">
              <w:rPr>
                <w:spacing w:val="-2"/>
                <w:sz w:val="24"/>
                <w:lang w:val="en-US"/>
              </w:rPr>
              <w:t>8</w:t>
            </w:r>
            <w:r w:rsidRPr="002E3047">
              <w:rPr>
                <w:spacing w:val="-2"/>
                <w:sz w:val="24"/>
              </w:rPr>
              <w:t>±4,</w:t>
            </w:r>
            <w:r w:rsidRPr="002E3047">
              <w:rPr>
                <w:spacing w:val="-2"/>
                <w:sz w:val="24"/>
                <w:lang w:val="en-US"/>
              </w:rPr>
              <w:t>4</w:t>
            </w:r>
          </w:p>
        </w:tc>
      </w:tr>
      <w:tr w:rsidR="00354AD4" w:rsidTr="004167F0">
        <w:trPr>
          <w:trHeight w:val="551"/>
          <w:jc w:val="center"/>
        </w:trPr>
        <w:tc>
          <w:tcPr>
            <w:tcW w:w="5787" w:type="dxa"/>
          </w:tcPr>
          <w:p w:rsidR="00354AD4" w:rsidRDefault="00D15B59">
            <w:pPr>
              <w:pStyle w:val="TableParagraph"/>
              <w:spacing w:before="131"/>
              <w:ind w:left="107"/>
              <w:rPr>
                <w:sz w:val="24"/>
              </w:rPr>
            </w:pPr>
            <w:r>
              <w:rPr>
                <w:sz w:val="24"/>
              </w:rPr>
              <w:t>Заглядывание</w:t>
            </w:r>
            <w:r>
              <w:rPr>
                <w:spacing w:val="-3"/>
                <w:sz w:val="24"/>
              </w:rPr>
              <w:t xml:space="preserve"> </w:t>
            </w:r>
            <w:r>
              <w:rPr>
                <w:sz w:val="24"/>
              </w:rPr>
              <w:t>в</w:t>
            </w:r>
            <w:r>
              <w:rPr>
                <w:spacing w:val="-3"/>
                <w:sz w:val="24"/>
              </w:rPr>
              <w:t xml:space="preserve"> </w:t>
            </w:r>
            <w:r>
              <w:rPr>
                <w:spacing w:val="-4"/>
                <w:sz w:val="24"/>
              </w:rPr>
              <w:t>норку</w:t>
            </w:r>
          </w:p>
        </w:tc>
        <w:tc>
          <w:tcPr>
            <w:tcW w:w="2151" w:type="dxa"/>
          </w:tcPr>
          <w:p w:rsidR="00354AD4" w:rsidRPr="002E3047" w:rsidRDefault="00A66824">
            <w:pPr>
              <w:pStyle w:val="TableParagraph"/>
              <w:spacing w:before="131"/>
              <w:ind w:left="39" w:right="34"/>
              <w:jc w:val="center"/>
              <w:rPr>
                <w:sz w:val="24"/>
                <w:lang w:val="en-US"/>
              </w:rPr>
            </w:pPr>
            <w:r w:rsidRPr="002E3047">
              <w:rPr>
                <w:spacing w:val="-2"/>
                <w:sz w:val="24"/>
              </w:rPr>
              <w:t>5,</w:t>
            </w:r>
            <w:r w:rsidRPr="002E3047">
              <w:rPr>
                <w:spacing w:val="-2"/>
                <w:sz w:val="24"/>
                <w:lang w:val="en-US"/>
              </w:rPr>
              <w:t>1</w:t>
            </w:r>
            <w:r w:rsidRPr="002E3047">
              <w:rPr>
                <w:spacing w:val="-2"/>
                <w:sz w:val="24"/>
              </w:rPr>
              <w:t>±2,</w:t>
            </w:r>
            <w:r w:rsidRPr="002E3047">
              <w:rPr>
                <w:spacing w:val="-2"/>
                <w:sz w:val="24"/>
                <w:lang w:val="en-US"/>
              </w:rPr>
              <w:t>1</w:t>
            </w:r>
          </w:p>
        </w:tc>
        <w:tc>
          <w:tcPr>
            <w:tcW w:w="1701" w:type="dxa"/>
          </w:tcPr>
          <w:p w:rsidR="00354AD4" w:rsidRPr="002E3047" w:rsidRDefault="00396557">
            <w:pPr>
              <w:pStyle w:val="TableParagraph"/>
              <w:spacing w:before="131"/>
              <w:ind w:left="36" w:right="34"/>
              <w:jc w:val="center"/>
              <w:rPr>
                <w:sz w:val="24"/>
                <w:lang w:val="en-US"/>
              </w:rPr>
            </w:pPr>
            <w:r w:rsidRPr="002E3047">
              <w:rPr>
                <w:spacing w:val="-2"/>
                <w:sz w:val="24"/>
              </w:rPr>
              <w:t>3,</w:t>
            </w:r>
            <w:r w:rsidRPr="002E3047">
              <w:rPr>
                <w:spacing w:val="-2"/>
                <w:sz w:val="24"/>
                <w:lang w:val="en-US"/>
              </w:rPr>
              <w:t>3</w:t>
            </w:r>
            <w:r w:rsidRPr="002E3047">
              <w:rPr>
                <w:spacing w:val="-2"/>
                <w:sz w:val="24"/>
              </w:rPr>
              <w:t>±1,</w:t>
            </w:r>
            <w:r w:rsidRPr="002E3047">
              <w:rPr>
                <w:spacing w:val="-2"/>
                <w:sz w:val="24"/>
                <w:lang w:val="en-US"/>
              </w:rPr>
              <w:t>7</w:t>
            </w:r>
          </w:p>
        </w:tc>
      </w:tr>
      <w:tr w:rsidR="00354AD4" w:rsidTr="004167F0">
        <w:trPr>
          <w:trHeight w:val="294"/>
          <w:jc w:val="center"/>
        </w:trPr>
        <w:tc>
          <w:tcPr>
            <w:tcW w:w="9639" w:type="dxa"/>
            <w:gridSpan w:val="3"/>
          </w:tcPr>
          <w:p w:rsidR="00354AD4" w:rsidRPr="002E3047" w:rsidRDefault="00D15B59">
            <w:pPr>
              <w:pStyle w:val="TableParagraph"/>
              <w:spacing w:before="135"/>
              <w:ind w:left="7"/>
              <w:jc w:val="center"/>
              <w:rPr>
                <w:sz w:val="24"/>
              </w:rPr>
            </w:pPr>
            <w:r w:rsidRPr="002E3047">
              <w:rPr>
                <w:sz w:val="24"/>
              </w:rPr>
              <w:t>Эмоционально-двигательное</w:t>
            </w:r>
            <w:r w:rsidRPr="002E3047">
              <w:rPr>
                <w:spacing w:val="-15"/>
                <w:sz w:val="24"/>
              </w:rPr>
              <w:t xml:space="preserve"> </w:t>
            </w:r>
            <w:r w:rsidRPr="002E3047">
              <w:rPr>
                <w:spacing w:val="-2"/>
                <w:sz w:val="24"/>
              </w:rPr>
              <w:t>поведение</w:t>
            </w:r>
          </w:p>
        </w:tc>
      </w:tr>
      <w:tr w:rsidR="00354AD4" w:rsidTr="004167F0">
        <w:trPr>
          <w:trHeight w:val="313"/>
          <w:jc w:val="center"/>
        </w:trPr>
        <w:tc>
          <w:tcPr>
            <w:tcW w:w="5787" w:type="dxa"/>
          </w:tcPr>
          <w:p w:rsidR="00354AD4" w:rsidRDefault="00D15B59">
            <w:pPr>
              <w:pStyle w:val="TableParagraph"/>
              <w:spacing w:before="128"/>
              <w:ind w:left="107"/>
              <w:rPr>
                <w:sz w:val="24"/>
              </w:rPr>
            </w:pPr>
            <w:r>
              <w:rPr>
                <w:sz w:val="24"/>
              </w:rPr>
              <w:t>Количество</w:t>
            </w:r>
            <w:r>
              <w:rPr>
                <w:spacing w:val="-4"/>
                <w:sz w:val="24"/>
              </w:rPr>
              <w:t xml:space="preserve"> </w:t>
            </w:r>
            <w:r>
              <w:rPr>
                <w:sz w:val="24"/>
              </w:rPr>
              <w:t>посещений</w:t>
            </w:r>
            <w:r>
              <w:rPr>
                <w:spacing w:val="-5"/>
                <w:sz w:val="24"/>
              </w:rPr>
              <w:t xml:space="preserve"> </w:t>
            </w:r>
            <w:r>
              <w:rPr>
                <w:sz w:val="24"/>
              </w:rPr>
              <w:t>светлого</w:t>
            </w:r>
            <w:r>
              <w:rPr>
                <w:spacing w:val="-3"/>
                <w:sz w:val="24"/>
              </w:rPr>
              <w:t xml:space="preserve"> </w:t>
            </w:r>
            <w:r>
              <w:rPr>
                <w:spacing w:val="-2"/>
                <w:sz w:val="24"/>
              </w:rPr>
              <w:t>рукава</w:t>
            </w:r>
          </w:p>
        </w:tc>
        <w:tc>
          <w:tcPr>
            <w:tcW w:w="2151" w:type="dxa"/>
          </w:tcPr>
          <w:p w:rsidR="00354AD4" w:rsidRPr="002E3047" w:rsidRDefault="00732B45">
            <w:pPr>
              <w:pStyle w:val="TableParagraph"/>
              <w:spacing w:before="128"/>
              <w:ind w:left="39"/>
              <w:jc w:val="center"/>
              <w:rPr>
                <w:sz w:val="24"/>
                <w:lang w:val="en-US"/>
              </w:rPr>
            </w:pPr>
            <w:r w:rsidRPr="002E3047">
              <w:rPr>
                <w:spacing w:val="-2"/>
                <w:sz w:val="24"/>
              </w:rPr>
              <w:t>7,</w:t>
            </w:r>
            <w:r w:rsidRPr="002E3047">
              <w:rPr>
                <w:spacing w:val="-2"/>
                <w:sz w:val="24"/>
                <w:lang w:val="en-US"/>
              </w:rPr>
              <w:t>2</w:t>
            </w:r>
            <w:r w:rsidRPr="002E3047">
              <w:rPr>
                <w:spacing w:val="-2"/>
                <w:sz w:val="24"/>
              </w:rPr>
              <w:t>±</w:t>
            </w:r>
            <w:r w:rsidRPr="002E3047">
              <w:rPr>
                <w:spacing w:val="-2"/>
                <w:sz w:val="24"/>
                <w:lang w:val="en-US"/>
              </w:rPr>
              <w:t>1</w:t>
            </w:r>
            <w:r w:rsidRPr="002E3047">
              <w:rPr>
                <w:spacing w:val="-2"/>
                <w:sz w:val="24"/>
              </w:rPr>
              <w:t>,</w:t>
            </w:r>
            <w:r w:rsidRPr="002E3047">
              <w:rPr>
                <w:spacing w:val="-2"/>
                <w:sz w:val="24"/>
                <w:lang w:val="en-US"/>
              </w:rPr>
              <w:t>9</w:t>
            </w:r>
          </w:p>
        </w:tc>
        <w:tc>
          <w:tcPr>
            <w:tcW w:w="1701" w:type="dxa"/>
          </w:tcPr>
          <w:p w:rsidR="00354AD4" w:rsidRPr="002E3047" w:rsidRDefault="00732B45">
            <w:pPr>
              <w:pStyle w:val="TableParagraph"/>
              <w:spacing w:before="128"/>
              <w:ind w:left="36"/>
              <w:jc w:val="center"/>
              <w:rPr>
                <w:sz w:val="24"/>
                <w:lang w:val="en-US"/>
              </w:rPr>
            </w:pPr>
            <w:r w:rsidRPr="002E3047">
              <w:rPr>
                <w:spacing w:val="-2"/>
                <w:sz w:val="24"/>
              </w:rPr>
              <w:t>8,</w:t>
            </w:r>
            <w:r w:rsidRPr="002E3047">
              <w:rPr>
                <w:spacing w:val="-2"/>
                <w:sz w:val="24"/>
                <w:lang w:val="en-US"/>
              </w:rPr>
              <w:t>2</w:t>
            </w:r>
            <w:r w:rsidRPr="002E3047">
              <w:rPr>
                <w:spacing w:val="-2"/>
                <w:sz w:val="24"/>
              </w:rPr>
              <w:t>±</w:t>
            </w:r>
            <w:r w:rsidRPr="002E3047">
              <w:rPr>
                <w:spacing w:val="-2"/>
                <w:sz w:val="24"/>
                <w:lang w:val="en-US"/>
              </w:rPr>
              <w:t>2</w:t>
            </w:r>
            <w:r w:rsidRPr="002E3047">
              <w:rPr>
                <w:spacing w:val="-2"/>
                <w:sz w:val="24"/>
              </w:rPr>
              <w:t>,</w:t>
            </w:r>
            <w:r w:rsidRPr="002E3047">
              <w:rPr>
                <w:spacing w:val="-2"/>
                <w:sz w:val="24"/>
                <w:lang w:val="en-US"/>
              </w:rPr>
              <w:t>8</w:t>
            </w:r>
          </w:p>
        </w:tc>
      </w:tr>
      <w:tr w:rsidR="00354AD4" w:rsidTr="004167F0">
        <w:trPr>
          <w:trHeight w:val="319"/>
          <w:jc w:val="center"/>
        </w:trPr>
        <w:tc>
          <w:tcPr>
            <w:tcW w:w="5787" w:type="dxa"/>
          </w:tcPr>
          <w:p w:rsidR="00354AD4" w:rsidRDefault="00D15B59">
            <w:pPr>
              <w:pStyle w:val="TableParagraph"/>
              <w:spacing w:before="128"/>
              <w:ind w:left="107"/>
              <w:rPr>
                <w:sz w:val="24"/>
              </w:rPr>
            </w:pPr>
            <w:r>
              <w:rPr>
                <w:sz w:val="24"/>
              </w:rPr>
              <w:t>Количество</w:t>
            </w:r>
            <w:r>
              <w:rPr>
                <w:spacing w:val="-3"/>
                <w:sz w:val="24"/>
              </w:rPr>
              <w:t xml:space="preserve"> </w:t>
            </w:r>
            <w:r>
              <w:rPr>
                <w:sz w:val="24"/>
              </w:rPr>
              <w:t>посещений</w:t>
            </w:r>
            <w:r>
              <w:rPr>
                <w:spacing w:val="-5"/>
                <w:sz w:val="24"/>
              </w:rPr>
              <w:t xml:space="preserve"> </w:t>
            </w:r>
            <w:r>
              <w:rPr>
                <w:sz w:val="24"/>
              </w:rPr>
              <w:t>темного</w:t>
            </w:r>
            <w:r>
              <w:rPr>
                <w:spacing w:val="-2"/>
                <w:sz w:val="24"/>
              </w:rPr>
              <w:t xml:space="preserve"> рукава</w:t>
            </w:r>
          </w:p>
        </w:tc>
        <w:tc>
          <w:tcPr>
            <w:tcW w:w="2151" w:type="dxa"/>
          </w:tcPr>
          <w:p w:rsidR="00354AD4" w:rsidRPr="002E3047" w:rsidRDefault="00CB1C78">
            <w:pPr>
              <w:pStyle w:val="TableParagraph"/>
              <w:spacing w:before="128"/>
              <w:ind w:left="39"/>
              <w:jc w:val="center"/>
              <w:rPr>
                <w:sz w:val="24"/>
              </w:rPr>
            </w:pPr>
            <w:r w:rsidRPr="002E3047">
              <w:rPr>
                <w:spacing w:val="-2"/>
                <w:sz w:val="24"/>
              </w:rPr>
              <w:t>6,</w:t>
            </w:r>
            <w:r w:rsidRPr="002E3047">
              <w:rPr>
                <w:spacing w:val="-2"/>
                <w:sz w:val="24"/>
                <w:lang w:val="en-US"/>
              </w:rPr>
              <w:t>4</w:t>
            </w:r>
            <w:r w:rsidR="00D15B59" w:rsidRPr="002E3047">
              <w:rPr>
                <w:spacing w:val="-2"/>
                <w:sz w:val="24"/>
              </w:rPr>
              <w:t>±2,1</w:t>
            </w:r>
          </w:p>
        </w:tc>
        <w:tc>
          <w:tcPr>
            <w:tcW w:w="1701" w:type="dxa"/>
          </w:tcPr>
          <w:p w:rsidR="00354AD4" w:rsidRPr="002E3047" w:rsidRDefault="00423483">
            <w:pPr>
              <w:pStyle w:val="TableParagraph"/>
              <w:spacing w:before="128"/>
              <w:ind w:left="36"/>
              <w:jc w:val="center"/>
              <w:rPr>
                <w:sz w:val="24"/>
                <w:lang w:val="en-US"/>
              </w:rPr>
            </w:pPr>
            <w:r w:rsidRPr="002E3047">
              <w:rPr>
                <w:spacing w:val="-2"/>
                <w:sz w:val="24"/>
              </w:rPr>
              <w:t>3,</w:t>
            </w:r>
            <w:r w:rsidRPr="002E3047">
              <w:rPr>
                <w:spacing w:val="-2"/>
                <w:sz w:val="24"/>
                <w:lang w:val="en-US"/>
              </w:rPr>
              <w:t>2</w:t>
            </w:r>
            <w:r w:rsidRPr="002E3047">
              <w:rPr>
                <w:spacing w:val="-2"/>
                <w:sz w:val="24"/>
              </w:rPr>
              <w:t>±1,</w:t>
            </w:r>
            <w:r w:rsidRPr="002E3047">
              <w:rPr>
                <w:spacing w:val="-2"/>
                <w:sz w:val="24"/>
                <w:lang w:val="en-US"/>
              </w:rPr>
              <w:t>3</w:t>
            </w:r>
          </w:p>
        </w:tc>
      </w:tr>
      <w:tr w:rsidR="00354AD4" w:rsidTr="004167F0">
        <w:trPr>
          <w:trHeight w:val="326"/>
          <w:jc w:val="center"/>
        </w:trPr>
        <w:tc>
          <w:tcPr>
            <w:tcW w:w="5787" w:type="dxa"/>
          </w:tcPr>
          <w:p w:rsidR="00354AD4" w:rsidRDefault="00D15B59">
            <w:pPr>
              <w:pStyle w:val="TableParagraph"/>
              <w:spacing w:before="131"/>
              <w:ind w:left="107"/>
              <w:rPr>
                <w:sz w:val="24"/>
              </w:rPr>
            </w:pPr>
            <w:r>
              <w:rPr>
                <w:sz w:val="24"/>
              </w:rPr>
              <w:t>Длительность</w:t>
            </w:r>
            <w:r>
              <w:rPr>
                <w:spacing w:val="-5"/>
                <w:sz w:val="24"/>
              </w:rPr>
              <w:t xml:space="preserve"> </w:t>
            </w:r>
            <w:r>
              <w:rPr>
                <w:sz w:val="24"/>
              </w:rPr>
              <w:t>пребывания</w:t>
            </w:r>
            <w:r>
              <w:rPr>
                <w:spacing w:val="-4"/>
                <w:sz w:val="24"/>
              </w:rPr>
              <w:t xml:space="preserve"> </w:t>
            </w:r>
            <w:r>
              <w:rPr>
                <w:sz w:val="24"/>
              </w:rPr>
              <w:t>в</w:t>
            </w:r>
            <w:r>
              <w:rPr>
                <w:spacing w:val="-5"/>
                <w:sz w:val="24"/>
              </w:rPr>
              <w:t xml:space="preserve"> </w:t>
            </w:r>
            <w:r>
              <w:rPr>
                <w:sz w:val="24"/>
              </w:rPr>
              <w:t>светлом</w:t>
            </w:r>
            <w:r>
              <w:rPr>
                <w:spacing w:val="-4"/>
                <w:sz w:val="24"/>
              </w:rPr>
              <w:t xml:space="preserve"> </w:t>
            </w:r>
            <w:r>
              <w:rPr>
                <w:sz w:val="24"/>
              </w:rPr>
              <w:t>рукаве,</w:t>
            </w:r>
            <w:r>
              <w:rPr>
                <w:spacing w:val="-4"/>
                <w:sz w:val="24"/>
              </w:rPr>
              <w:t xml:space="preserve"> сек.</w:t>
            </w:r>
          </w:p>
        </w:tc>
        <w:tc>
          <w:tcPr>
            <w:tcW w:w="2151" w:type="dxa"/>
          </w:tcPr>
          <w:p w:rsidR="00354AD4" w:rsidRPr="002E3047" w:rsidRDefault="00732B45">
            <w:pPr>
              <w:pStyle w:val="TableParagraph"/>
              <w:spacing w:before="131"/>
              <w:ind w:left="39"/>
              <w:jc w:val="center"/>
              <w:rPr>
                <w:sz w:val="24"/>
                <w:lang w:val="en-US"/>
              </w:rPr>
            </w:pPr>
            <w:r w:rsidRPr="002E3047">
              <w:rPr>
                <w:spacing w:val="-2"/>
                <w:sz w:val="24"/>
              </w:rPr>
              <w:t>6</w:t>
            </w:r>
            <w:r w:rsidRPr="002E3047">
              <w:rPr>
                <w:spacing w:val="-2"/>
                <w:sz w:val="24"/>
                <w:lang w:val="en-US"/>
              </w:rPr>
              <w:t>5</w:t>
            </w:r>
            <w:r w:rsidRPr="002E3047">
              <w:rPr>
                <w:spacing w:val="-2"/>
                <w:sz w:val="24"/>
              </w:rPr>
              <w:t>,</w:t>
            </w:r>
            <w:r w:rsidRPr="002E3047">
              <w:rPr>
                <w:spacing w:val="-2"/>
                <w:sz w:val="24"/>
                <w:lang w:val="en-US"/>
              </w:rPr>
              <w:t>1</w:t>
            </w:r>
            <w:r w:rsidRPr="002E3047">
              <w:rPr>
                <w:spacing w:val="-2"/>
                <w:sz w:val="24"/>
              </w:rPr>
              <w:t>±1</w:t>
            </w:r>
            <w:r w:rsidRPr="002E3047">
              <w:rPr>
                <w:spacing w:val="-2"/>
                <w:sz w:val="24"/>
                <w:lang w:val="en-US"/>
              </w:rPr>
              <w:t>5</w:t>
            </w:r>
            <w:r w:rsidRPr="002E3047">
              <w:rPr>
                <w:spacing w:val="-2"/>
                <w:sz w:val="24"/>
              </w:rPr>
              <w:t>,</w:t>
            </w:r>
            <w:r w:rsidRPr="002E3047">
              <w:rPr>
                <w:spacing w:val="-2"/>
                <w:sz w:val="24"/>
                <w:lang w:val="en-US"/>
              </w:rPr>
              <w:t>7</w:t>
            </w:r>
          </w:p>
        </w:tc>
        <w:tc>
          <w:tcPr>
            <w:tcW w:w="1701" w:type="dxa"/>
          </w:tcPr>
          <w:p w:rsidR="00354AD4" w:rsidRPr="002E3047" w:rsidRDefault="0044332B">
            <w:pPr>
              <w:pStyle w:val="TableParagraph"/>
              <w:spacing w:before="131"/>
              <w:ind w:left="36"/>
              <w:jc w:val="center"/>
              <w:rPr>
                <w:sz w:val="24"/>
                <w:lang w:val="en-US"/>
              </w:rPr>
            </w:pPr>
            <w:r w:rsidRPr="002E3047">
              <w:rPr>
                <w:spacing w:val="-2"/>
                <w:sz w:val="24"/>
              </w:rPr>
              <w:t>8</w:t>
            </w:r>
            <w:r w:rsidRPr="002E3047">
              <w:rPr>
                <w:spacing w:val="-2"/>
                <w:sz w:val="24"/>
                <w:lang w:val="en-US"/>
              </w:rPr>
              <w:t>0</w:t>
            </w:r>
            <w:r w:rsidRPr="002E3047">
              <w:rPr>
                <w:spacing w:val="-2"/>
                <w:sz w:val="24"/>
              </w:rPr>
              <w:t>,4±1</w:t>
            </w:r>
            <w:r w:rsidRPr="002E3047">
              <w:rPr>
                <w:spacing w:val="-2"/>
                <w:sz w:val="24"/>
                <w:lang w:val="en-US"/>
              </w:rPr>
              <w:t>5</w:t>
            </w:r>
            <w:r w:rsidRPr="002E3047">
              <w:rPr>
                <w:spacing w:val="-2"/>
                <w:sz w:val="24"/>
              </w:rPr>
              <w:t>,</w:t>
            </w:r>
            <w:r w:rsidRPr="002E3047">
              <w:rPr>
                <w:spacing w:val="-2"/>
                <w:sz w:val="24"/>
                <w:lang w:val="en-US"/>
              </w:rPr>
              <w:t>3</w:t>
            </w:r>
          </w:p>
        </w:tc>
      </w:tr>
      <w:tr w:rsidR="00354AD4" w:rsidTr="004167F0">
        <w:trPr>
          <w:trHeight w:val="332"/>
          <w:jc w:val="center"/>
        </w:trPr>
        <w:tc>
          <w:tcPr>
            <w:tcW w:w="5787" w:type="dxa"/>
          </w:tcPr>
          <w:p w:rsidR="00354AD4" w:rsidRDefault="00D15B59">
            <w:pPr>
              <w:pStyle w:val="TableParagraph"/>
              <w:spacing w:before="131"/>
              <w:ind w:left="107"/>
              <w:rPr>
                <w:sz w:val="24"/>
              </w:rPr>
            </w:pPr>
            <w:r>
              <w:rPr>
                <w:sz w:val="24"/>
              </w:rPr>
              <w:t>Длительность</w:t>
            </w:r>
            <w:r>
              <w:rPr>
                <w:spacing w:val="-5"/>
                <w:sz w:val="24"/>
              </w:rPr>
              <w:t xml:space="preserve"> </w:t>
            </w:r>
            <w:r>
              <w:rPr>
                <w:sz w:val="24"/>
              </w:rPr>
              <w:t>пребывания</w:t>
            </w:r>
            <w:r>
              <w:rPr>
                <w:spacing w:val="-4"/>
                <w:sz w:val="24"/>
              </w:rPr>
              <w:t xml:space="preserve"> </w:t>
            </w:r>
            <w:r>
              <w:rPr>
                <w:sz w:val="24"/>
              </w:rPr>
              <w:t>в</w:t>
            </w:r>
            <w:r>
              <w:rPr>
                <w:spacing w:val="-5"/>
                <w:sz w:val="24"/>
              </w:rPr>
              <w:t xml:space="preserve"> </w:t>
            </w:r>
            <w:r>
              <w:rPr>
                <w:sz w:val="24"/>
              </w:rPr>
              <w:t>темном</w:t>
            </w:r>
            <w:r>
              <w:rPr>
                <w:spacing w:val="-5"/>
                <w:sz w:val="24"/>
              </w:rPr>
              <w:t xml:space="preserve"> </w:t>
            </w:r>
            <w:r>
              <w:rPr>
                <w:sz w:val="24"/>
              </w:rPr>
              <w:t>рукаве,</w:t>
            </w:r>
            <w:r>
              <w:rPr>
                <w:spacing w:val="-4"/>
                <w:sz w:val="24"/>
              </w:rPr>
              <w:t xml:space="preserve"> сек.</w:t>
            </w:r>
          </w:p>
        </w:tc>
        <w:tc>
          <w:tcPr>
            <w:tcW w:w="2151" w:type="dxa"/>
          </w:tcPr>
          <w:p w:rsidR="00354AD4" w:rsidRPr="002E3047" w:rsidRDefault="00FB6E0B">
            <w:pPr>
              <w:pStyle w:val="TableParagraph"/>
              <w:spacing w:before="131"/>
              <w:ind w:left="39"/>
              <w:jc w:val="center"/>
              <w:rPr>
                <w:sz w:val="24"/>
                <w:lang w:val="en-US"/>
              </w:rPr>
            </w:pPr>
            <w:r w:rsidRPr="002E3047">
              <w:rPr>
                <w:spacing w:val="-2"/>
                <w:sz w:val="24"/>
              </w:rPr>
              <w:t>1</w:t>
            </w:r>
            <w:r w:rsidRPr="002E3047">
              <w:rPr>
                <w:spacing w:val="-2"/>
                <w:sz w:val="24"/>
                <w:lang w:val="en-US"/>
              </w:rPr>
              <w:t>49</w:t>
            </w:r>
            <w:r w:rsidR="00665749" w:rsidRPr="002E3047">
              <w:rPr>
                <w:spacing w:val="-2"/>
                <w:sz w:val="24"/>
              </w:rPr>
              <w:t>,1±39,</w:t>
            </w:r>
            <w:r w:rsidR="00665749" w:rsidRPr="002E3047">
              <w:rPr>
                <w:spacing w:val="-2"/>
                <w:sz w:val="24"/>
                <w:lang w:val="en-US"/>
              </w:rPr>
              <w:t>2</w:t>
            </w:r>
          </w:p>
        </w:tc>
        <w:tc>
          <w:tcPr>
            <w:tcW w:w="1701" w:type="dxa"/>
          </w:tcPr>
          <w:p w:rsidR="00354AD4" w:rsidRPr="002E3047" w:rsidRDefault="00FB6E0B">
            <w:pPr>
              <w:pStyle w:val="TableParagraph"/>
              <w:spacing w:before="131"/>
              <w:ind w:left="36"/>
              <w:jc w:val="center"/>
              <w:rPr>
                <w:sz w:val="24"/>
                <w:lang w:val="en-US"/>
              </w:rPr>
            </w:pPr>
            <w:r w:rsidRPr="002E3047">
              <w:rPr>
                <w:spacing w:val="-2"/>
                <w:sz w:val="24"/>
              </w:rPr>
              <w:t>11</w:t>
            </w:r>
            <w:r w:rsidRPr="002E3047">
              <w:rPr>
                <w:spacing w:val="-2"/>
                <w:sz w:val="24"/>
                <w:lang w:val="en-US"/>
              </w:rPr>
              <w:t>7</w:t>
            </w:r>
            <w:r w:rsidR="00CC240A" w:rsidRPr="002E3047">
              <w:rPr>
                <w:spacing w:val="-2"/>
                <w:sz w:val="24"/>
              </w:rPr>
              <w:t>,4±34,</w:t>
            </w:r>
            <w:r w:rsidR="00CC240A" w:rsidRPr="002E3047">
              <w:rPr>
                <w:spacing w:val="-2"/>
                <w:sz w:val="24"/>
                <w:lang w:val="en-US"/>
              </w:rPr>
              <w:t>2</w:t>
            </w:r>
          </w:p>
        </w:tc>
      </w:tr>
      <w:tr w:rsidR="00354AD4" w:rsidTr="004167F0">
        <w:trPr>
          <w:trHeight w:val="351"/>
          <w:jc w:val="center"/>
        </w:trPr>
        <w:tc>
          <w:tcPr>
            <w:tcW w:w="5787" w:type="dxa"/>
          </w:tcPr>
          <w:p w:rsidR="00354AD4" w:rsidRDefault="00D15B59">
            <w:pPr>
              <w:pStyle w:val="TableParagraph"/>
              <w:spacing w:before="131"/>
              <w:ind w:left="107"/>
              <w:rPr>
                <w:sz w:val="24"/>
              </w:rPr>
            </w:pPr>
            <w:r>
              <w:rPr>
                <w:sz w:val="24"/>
              </w:rPr>
              <w:t>Длительность</w:t>
            </w:r>
            <w:r>
              <w:rPr>
                <w:spacing w:val="-6"/>
                <w:sz w:val="24"/>
              </w:rPr>
              <w:t xml:space="preserve"> </w:t>
            </w:r>
            <w:r>
              <w:rPr>
                <w:sz w:val="24"/>
              </w:rPr>
              <w:t>центровых</w:t>
            </w:r>
            <w:r>
              <w:rPr>
                <w:spacing w:val="-6"/>
                <w:sz w:val="24"/>
              </w:rPr>
              <w:t xml:space="preserve"> </w:t>
            </w:r>
            <w:r>
              <w:rPr>
                <w:sz w:val="24"/>
              </w:rPr>
              <w:t>посещений,</w:t>
            </w:r>
            <w:r>
              <w:rPr>
                <w:spacing w:val="-5"/>
                <w:sz w:val="24"/>
              </w:rPr>
              <w:t xml:space="preserve"> </w:t>
            </w:r>
            <w:r>
              <w:rPr>
                <w:spacing w:val="-4"/>
                <w:sz w:val="24"/>
              </w:rPr>
              <w:t>сек.</w:t>
            </w:r>
          </w:p>
        </w:tc>
        <w:tc>
          <w:tcPr>
            <w:tcW w:w="2151" w:type="dxa"/>
          </w:tcPr>
          <w:p w:rsidR="00354AD4" w:rsidRPr="002E3047" w:rsidRDefault="00C10814">
            <w:pPr>
              <w:pStyle w:val="TableParagraph"/>
              <w:spacing w:before="131"/>
              <w:ind w:left="39" w:right="2"/>
              <w:jc w:val="center"/>
              <w:rPr>
                <w:sz w:val="24"/>
                <w:lang w:val="en-US"/>
              </w:rPr>
            </w:pPr>
            <w:r w:rsidRPr="002E3047">
              <w:rPr>
                <w:spacing w:val="-2"/>
                <w:sz w:val="24"/>
                <w:lang w:val="en-US"/>
              </w:rPr>
              <w:t>29</w:t>
            </w:r>
            <w:r w:rsidRPr="002E3047">
              <w:rPr>
                <w:spacing w:val="-2"/>
                <w:sz w:val="24"/>
              </w:rPr>
              <w:t>±11,</w:t>
            </w:r>
            <w:r w:rsidRPr="002E3047">
              <w:rPr>
                <w:spacing w:val="-2"/>
                <w:sz w:val="24"/>
                <w:lang w:val="en-US"/>
              </w:rPr>
              <w:t>3</w:t>
            </w:r>
          </w:p>
        </w:tc>
        <w:tc>
          <w:tcPr>
            <w:tcW w:w="1701" w:type="dxa"/>
          </w:tcPr>
          <w:p w:rsidR="00354AD4" w:rsidRPr="002E3047" w:rsidRDefault="00C10814">
            <w:pPr>
              <w:pStyle w:val="TableParagraph"/>
              <w:spacing w:before="131"/>
              <w:ind w:left="36"/>
              <w:jc w:val="center"/>
              <w:rPr>
                <w:sz w:val="24"/>
              </w:rPr>
            </w:pPr>
            <w:r w:rsidRPr="002E3047">
              <w:rPr>
                <w:spacing w:val="-2"/>
                <w:sz w:val="24"/>
              </w:rPr>
              <w:t>4</w:t>
            </w:r>
            <w:r w:rsidRPr="002E3047">
              <w:rPr>
                <w:spacing w:val="-2"/>
                <w:sz w:val="24"/>
                <w:lang w:val="en-US"/>
              </w:rPr>
              <w:t>1</w:t>
            </w:r>
            <w:r w:rsidRPr="002E3047">
              <w:rPr>
                <w:spacing w:val="-2"/>
                <w:sz w:val="24"/>
              </w:rPr>
              <w:t>,</w:t>
            </w:r>
            <w:r w:rsidRPr="002E3047">
              <w:rPr>
                <w:spacing w:val="-2"/>
                <w:sz w:val="24"/>
                <w:lang w:val="en-US"/>
              </w:rPr>
              <w:t>5</w:t>
            </w:r>
            <w:r w:rsidRPr="002E3047">
              <w:rPr>
                <w:spacing w:val="-2"/>
                <w:sz w:val="24"/>
              </w:rPr>
              <w:t>±1</w:t>
            </w:r>
            <w:r w:rsidRPr="002E3047">
              <w:rPr>
                <w:spacing w:val="-2"/>
                <w:sz w:val="24"/>
                <w:lang w:val="en-US"/>
              </w:rPr>
              <w:t>2</w:t>
            </w:r>
            <w:r w:rsidR="00D15B59" w:rsidRPr="002E3047">
              <w:rPr>
                <w:spacing w:val="-2"/>
                <w:sz w:val="24"/>
              </w:rPr>
              <w:t>,4</w:t>
            </w:r>
          </w:p>
        </w:tc>
      </w:tr>
      <w:tr w:rsidR="00FA7E2B" w:rsidTr="004167F0">
        <w:trPr>
          <w:trHeight w:val="351"/>
          <w:jc w:val="center"/>
        </w:trPr>
        <w:tc>
          <w:tcPr>
            <w:tcW w:w="9639" w:type="dxa"/>
            <w:gridSpan w:val="3"/>
          </w:tcPr>
          <w:p w:rsidR="00FA7E2B" w:rsidRPr="004167F0" w:rsidRDefault="00FA7E2B" w:rsidP="004167F0">
            <w:pPr>
              <w:spacing w:line="237" w:lineRule="auto"/>
              <w:ind w:firstLine="39"/>
              <w:jc w:val="both"/>
            </w:pPr>
            <w:r w:rsidRPr="004167F0">
              <w:t>Примечание:</w:t>
            </w:r>
            <w:r w:rsidRPr="004167F0">
              <w:rPr>
                <w:spacing w:val="-2"/>
              </w:rPr>
              <w:t xml:space="preserve"> </w:t>
            </w:r>
            <w:r w:rsidRPr="004167F0">
              <w:t>*-</w:t>
            </w:r>
            <w:r w:rsidRPr="004167F0">
              <w:rPr>
                <w:spacing w:val="-5"/>
              </w:rPr>
              <w:t xml:space="preserve"> </w:t>
            </w:r>
            <w:r w:rsidRPr="004167F0">
              <w:t>статистически</w:t>
            </w:r>
            <w:r w:rsidRPr="004167F0">
              <w:rPr>
                <w:spacing w:val="-7"/>
              </w:rPr>
              <w:t xml:space="preserve"> </w:t>
            </w:r>
            <w:r w:rsidRPr="004167F0">
              <w:t>достоверные</w:t>
            </w:r>
            <w:r w:rsidRPr="004167F0">
              <w:rPr>
                <w:spacing w:val="-6"/>
              </w:rPr>
              <w:t xml:space="preserve"> </w:t>
            </w:r>
            <w:r w:rsidRPr="004167F0">
              <w:t>изменения</w:t>
            </w:r>
            <w:r w:rsidRPr="004167F0">
              <w:rPr>
                <w:spacing w:val="-7"/>
              </w:rPr>
              <w:t xml:space="preserve"> </w:t>
            </w:r>
            <w:r w:rsidRPr="004167F0">
              <w:t>в</w:t>
            </w:r>
            <w:r w:rsidRPr="004167F0">
              <w:rPr>
                <w:spacing w:val="-4"/>
              </w:rPr>
              <w:t xml:space="preserve"> </w:t>
            </w:r>
            <w:r w:rsidRPr="004167F0">
              <w:t>группе</w:t>
            </w:r>
            <w:r w:rsidRPr="004167F0">
              <w:rPr>
                <w:spacing w:val="-3"/>
              </w:rPr>
              <w:t xml:space="preserve"> </w:t>
            </w:r>
            <w:r w:rsidRPr="004167F0">
              <w:t>«хроническая</w:t>
            </w:r>
            <w:r w:rsidRPr="004167F0">
              <w:rPr>
                <w:spacing w:val="-7"/>
              </w:rPr>
              <w:t xml:space="preserve"> </w:t>
            </w:r>
            <w:r w:rsidRPr="004167F0">
              <w:t>токсичность»</w:t>
            </w:r>
            <w:r w:rsidRPr="004167F0">
              <w:rPr>
                <w:spacing w:val="-7"/>
              </w:rPr>
              <w:t xml:space="preserve"> </w:t>
            </w:r>
            <w:r w:rsidRPr="004167F0">
              <w:t>по отношению к контрольной группе, при p≤ 0,0</w:t>
            </w:r>
            <w:r w:rsidR="00AB7EF4" w:rsidRPr="004167F0">
              <w:t>5</w:t>
            </w:r>
          </w:p>
        </w:tc>
      </w:tr>
    </w:tbl>
    <w:p w:rsidR="00354AD4" w:rsidRDefault="00354AD4">
      <w:pPr>
        <w:jc w:val="center"/>
        <w:rPr>
          <w:sz w:val="24"/>
        </w:rPr>
        <w:sectPr w:rsidR="00354AD4" w:rsidSect="00FA7E2B">
          <w:pgSz w:w="11910" w:h="16840"/>
          <w:pgMar w:top="1040" w:right="570" w:bottom="1200" w:left="1701" w:header="0" w:footer="984" w:gutter="0"/>
          <w:cols w:space="720"/>
        </w:sectPr>
      </w:pPr>
    </w:p>
    <w:p w:rsidR="00354AD4" w:rsidRDefault="00D15B59" w:rsidP="005B465E">
      <w:pPr>
        <w:pStyle w:val="a3"/>
        <w:spacing w:before="272"/>
        <w:ind w:left="0" w:right="23" w:firstLine="566"/>
        <w:contextualSpacing/>
      </w:pPr>
      <w:proofErr w:type="gramStart"/>
      <w:r>
        <w:lastRenderedPageBreak/>
        <w:t>Таким образом</w:t>
      </w:r>
      <w:r>
        <w:rPr>
          <w:b/>
        </w:rPr>
        <w:t xml:space="preserve">, </w:t>
      </w:r>
      <w:r>
        <w:t>анализируя данные результатов по наблюдению и учету периодической активности экспериментальных групп животных (таблица 8), можно было отметить в экспериментальных группах (КГ/ГХТ) коли</w:t>
      </w:r>
      <w:r w:rsidR="009B0A17">
        <w:t xml:space="preserve">чество центровых посещений – </w:t>
      </w:r>
      <w:r w:rsidR="009B0A17" w:rsidRPr="00337D56">
        <w:t>0,5</w:t>
      </w:r>
      <w:r w:rsidRPr="00337D56">
        <w:t>±0,5/1±0</w:t>
      </w:r>
      <w:r w:rsidR="00C46DCF" w:rsidRPr="00337D56">
        <w:t>; мочеиспускание – 1,2±0,8</w:t>
      </w:r>
      <w:r w:rsidR="00175781" w:rsidRPr="00337D56">
        <w:t>/1,1</w:t>
      </w:r>
      <w:r w:rsidRPr="00337D56">
        <w:t>±0,</w:t>
      </w:r>
      <w:r w:rsidR="00175781" w:rsidRPr="00337D56">
        <w:t>3</w:t>
      </w:r>
      <w:r w:rsidRPr="00337D56">
        <w:t>; дефекация</w:t>
      </w:r>
      <w:r w:rsidRPr="00337D56">
        <w:rPr>
          <w:spacing w:val="-1"/>
        </w:rPr>
        <w:t xml:space="preserve"> </w:t>
      </w:r>
      <w:r w:rsidRPr="00337D56">
        <w:t>– 0,8±0,4/1,2±0,4; груминг –</w:t>
      </w:r>
      <w:r w:rsidRPr="00337D56">
        <w:rPr>
          <w:spacing w:val="-1"/>
        </w:rPr>
        <w:t xml:space="preserve"> </w:t>
      </w:r>
      <w:r w:rsidRPr="00337D56">
        <w:t xml:space="preserve">0,6±0,5/1,4±0,5; </w:t>
      </w:r>
      <w:r w:rsidR="00852A8B" w:rsidRPr="00337D56">
        <w:rPr>
          <w:lang w:val="kk-KZ"/>
        </w:rPr>
        <w:t>к</w:t>
      </w:r>
      <w:r w:rsidR="00852A8B" w:rsidRPr="00337D56">
        <w:t>оличество п</w:t>
      </w:r>
      <w:r w:rsidR="002F646D" w:rsidRPr="00337D56">
        <w:t xml:space="preserve">осещенных квадратов составило </w:t>
      </w:r>
      <w:r w:rsidR="00D743DF" w:rsidRPr="00337D56">
        <w:t>21±11</w:t>
      </w:r>
      <w:r w:rsidR="00852A8B" w:rsidRPr="00337D56">
        <w:t>/</w:t>
      </w:r>
      <w:r w:rsidR="001B70AF" w:rsidRPr="00337D56">
        <w:t>33±11,4</w:t>
      </w:r>
      <w:r w:rsidR="00852A8B" w:rsidRPr="00337D56">
        <w:t>;</w:t>
      </w:r>
      <w:proofErr w:type="gramEnd"/>
      <w:r w:rsidR="00852A8B" w:rsidRPr="00337D56">
        <w:t xml:space="preserve"> пристеночных стоек — </w:t>
      </w:r>
      <w:r w:rsidR="004E2E87" w:rsidRPr="00337D56">
        <w:t>10,2±3,3</w:t>
      </w:r>
      <w:r w:rsidR="00852A8B" w:rsidRPr="00337D56">
        <w:t>/</w:t>
      </w:r>
      <w:r w:rsidR="004E2E87" w:rsidRPr="00337D56">
        <w:t>19,2±9,1</w:t>
      </w:r>
      <w:r w:rsidR="00852A8B" w:rsidRPr="00337D56">
        <w:t xml:space="preserve">; свободных стоек — </w:t>
      </w:r>
      <w:r w:rsidR="00723979" w:rsidRPr="00337D56">
        <w:t>6,9±4,1</w:t>
      </w:r>
      <w:r w:rsidR="00852A8B" w:rsidRPr="00337D56">
        <w:t>/</w:t>
      </w:r>
      <w:r w:rsidR="00494180" w:rsidRPr="00337D56">
        <w:t>11,8±4,4</w:t>
      </w:r>
      <w:r w:rsidR="00852A8B" w:rsidRPr="00337D56">
        <w:t xml:space="preserve">; заглядываний в норку — </w:t>
      </w:r>
      <w:r w:rsidR="00A66824" w:rsidRPr="00337D56">
        <w:t>5,1±2,1</w:t>
      </w:r>
      <w:r w:rsidR="00852A8B" w:rsidRPr="00337D56">
        <w:t>/</w:t>
      </w:r>
      <w:r w:rsidR="009169CF" w:rsidRPr="00337D56">
        <w:t>3,3±1,7</w:t>
      </w:r>
      <w:r w:rsidR="00852A8B" w:rsidRPr="00337D56">
        <w:t>, согласно данным таблицы</w:t>
      </w:r>
      <w:r w:rsidR="00852A8B" w:rsidRPr="00337D56">
        <w:rPr>
          <w:lang w:val="kk-KZ"/>
        </w:rPr>
        <w:t xml:space="preserve"> </w:t>
      </w:r>
      <w:r w:rsidRPr="00337D56">
        <w:t>8. При наблюдении эмоциональн</w:t>
      </w:r>
      <w:proofErr w:type="gramStart"/>
      <w:r w:rsidRPr="00337D56">
        <w:t>о-</w:t>
      </w:r>
      <w:proofErr w:type="gramEnd"/>
      <w:r w:rsidRPr="00337D56">
        <w:t xml:space="preserve"> двигательного поведения отмечалось увеличение количества посещений светлого рукава </w:t>
      </w:r>
      <w:r w:rsidR="00732B45" w:rsidRPr="00337D56">
        <w:t>7,2±1,9</w:t>
      </w:r>
      <w:r w:rsidRPr="00337D56">
        <w:t xml:space="preserve"> в КГ до </w:t>
      </w:r>
      <w:r w:rsidR="00732B45" w:rsidRPr="00337D56">
        <w:t>8,2±2,8</w:t>
      </w:r>
      <w:r w:rsidRPr="00337D56">
        <w:t xml:space="preserve"> в группе хр.токсичности, длительности пребывания в светлом рукаве </w:t>
      </w:r>
      <w:r w:rsidR="00732B45" w:rsidRPr="00337D56">
        <w:t>65,1±15,7</w:t>
      </w:r>
      <w:r w:rsidRPr="00337D56">
        <w:t>/</w:t>
      </w:r>
      <w:r w:rsidR="0044332B" w:rsidRPr="00337D56">
        <w:t xml:space="preserve">80,4±15,3 </w:t>
      </w:r>
      <w:r w:rsidRPr="00337D56">
        <w:t xml:space="preserve">сек. и длительности центровых посещений </w:t>
      </w:r>
      <w:r w:rsidR="00C10814" w:rsidRPr="00337D56">
        <w:t>29±11,3</w:t>
      </w:r>
      <w:r w:rsidRPr="00337D56">
        <w:t>/</w:t>
      </w:r>
      <w:r w:rsidR="00C10814" w:rsidRPr="00337D56">
        <w:t xml:space="preserve">41,5±12,4 </w:t>
      </w:r>
      <w:r w:rsidRPr="00337D56">
        <w:t xml:space="preserve">сек. Надо отметить то, что регистрировалось понижением количества посещений темного рукава в экспериментальных группах (контрольная/хроническая токсичность) </w:t>
      </w:r>
      <w:r w:rsidR="00CB1C78" w:rsidRPr="00337D56">
        <w:t>6,4±2,1</w:t>
      </w:r>
      <w:r w:rsidRPr="00337D56">
        <w:t>/</w:t>
      </w:r>
      <w:r w:rsidR="00580D76" w:rsidRPr="00337D56">
        <w:t xml:space="preserve">3,2±1,3 </w:t>
      </w:r>
      <w:r w:rsidRPr="00337D56">
        <w:t xml:space="preserve">и длительности пребывания в темном рукаве </w:t>
      </w:r>
      <w:r w:rsidR="00665749" w:rsidRPr="00337D56">
        <w:t>149,1±39,2</w:t>
      </w:r>
      <w:r w:rsidRPr="00337D56">
        <w:t>/</w:t>
      </w:r>
      <w:r w:rsidR="00CC240A" w:rsidRPr="00337D56">
        <w:t xml:space="preserve">117,4±34,2 </w:t>
      </w:r>
      <w:r w:rsidRPr="00337D56">
        <w:t>сек.</w:t>
      </w:r>
      <w:r>
        <w:t xml:space="preserve"> Таким образом, в изучении локомоторной</w:t>
      </w:r>
      <w:r>
        <w:rPr>
          <w:spacing w:val="40"/>
        </w:rPr>
        <w:t xml:space="preserve"> </w:t>
      </w:r>
      <w:r>
        <w:t>активности</w:t>
      </w:r>
      <w:r>
        <w:rPr>
          <w:spacing w:val="40"/>
        </w:rPr>
        <w:t xml:space="preserve">  </w:t>
      </w:r>
      <w:r>
        <w:t>экспериментальных</w:t>
      </w:r>
      <w:r>
        <w:rPr>
          <w:spacing w:val="40"/>
        </w:rPr>
        <w:t xml:space="preserve">  </w:t>
      </w:r>
      <w:r>
        <w:t>животных</w:t>
      </w:r>
      <w:r>
        <w:rPr>
          <w:spacing w:val="40"/>
        </w:rPr>
        <w:t xml:space="preserve">  </w:t>
      </w:r>
      <w:r>
        <w:t>в</w:t>
      </w:r>
      <w:r>
        <w:rPr>
          <w:spacing w:val="40"/>
        </w:rPr>
        <w:t xml:space="preserve">  </w:t>
      </w:r>
      <w:r>
        <w:t>тестах</w:t>
      </w:r>
      <w:r>
        <w:rPr>
          <w:spacing w:val="40"/>
        </w:rPr>
        <w:t xml:space="preserve">  </w:t>
      </w:r>
      <w:r>
        <w:t>«открытое</w:t>
      </w:r>
      <w:r>
        <w:rPr>
          <w:spacing w:val="40"/>
        </w:rPr>
        <w:t xml:space="preserve">  </w:t>
      </w:r>
      <w:r>
        <w:t>поле»</w:t>
      </w:r>
      <w:r>
        <w:rPr>
          <w:spacing w:val="40"/>
        </w:rPr>
        <w:t xml:space="preserve">  </w:t>
      </w:r>
      <w:r>
        <w:t>и</w:t>
      </w:r>
      <w:r w:rsidR="005B465E">
        <w:t xml:space="preserve"> </w:t>
      </w:r>
      <w:r>
        <w:t xml:space="preserve">«приподнятый крестообразный лабиринт» в опыте хронической токсичности комплекса </w:t>
      </w:r>
      <w:r>
        <w:rPr>
          <w:i/>
        </w:rPr>
        <w:t xml:space="preserve">R. tianschanicus </w:t>
      </w:r>
      <w:r w:rsidR="00F100B8" w:rsidRPr="00BB1EC4">
        <w:rPr>
          <w:lang w:val="en-US"/>
        </w:rPr>
        <w:t>L</w:t>
      </w:r>
      <w:r w:rsidR="00F100B8" w:rsidRPr="00BB1EC4">
        <w:t>.</w:t>
      </w:r>
      <w:r w:rsidR="00F100B8">
        <w:rPr>
          <w:i/>
          <w:spacing w:val="40"/>
        </w:rPr>
        <w:t xml:space="preserve"> </w:t>
      </w:r>
      <w:r>
        <w:t>можно отметить положительную динамику общего состояния животных, получавших</w:t>
      </w:r>
      <w:r>
        <w:rPr>
          <w:spacing w:val="40"/>
        </w:rPr>
        <w:t xml:space="preserve"> </w:t>
      </w:r>
      <w:r>
        <w:t xml:space="preserve">комплекс </w:t>
      </w:r>
      <w:r>
        <w:rPr>
          <w:i/>
        </w:rPr>
        <w:t xml:space="preserve">R. tianschanicus </w:t>
      </w:r>
      <w:r w:rsidR="00F100B8" w:rsidRPr="00BB1EC4">
        <w:rPr>
          <w:lang w:val="en-US"/>
        </w:rPr>
        <w:t>L</w:t>
      </w:r>
      <w:r w:rsidR="00F100B8" w:rsidRPr="00BB1EC4">
        <w:t>.</w:t>
      </w:r>
      <w:r w:rsidR="00F100B8">
        <w:rPr>
          <w:i/>
          <w:spacing w:val="40"/>
        </w:rPr>
        <w:t xml:space="preserve"> </w:t>
      </w:r>
      <w:r>
        <w:t>ориентировочн</w:t>
      </w:r>
      <w:proofErr w:type="gramStart"/>
      <w:r>
        <w:t>о-</w:t>
      </w:r>
      <w:proofErr w:type="gramEnd"/>
      <w:r>
        <w:t xml:space="preserve"> исследовательской активности и эмоционально-двигательного поведения [168].</w:t>
      </w:r>
    </w:p>
    <w:p w:rsidR="00354AD4" w:rsidRDefault="00D15B59" w:rsidP="00D31D0F">
      <w:pPr>
        <w:pStyle w:val="a3"/>
        <w:ind w:left="0" w:right="23" w:firstLine="567"/>
        <w:contextualSpacing/>
        <w:rPr>
          <w:i/>
        </w:rPr>
      </w:pPr>
      <w:r>
        <w:t xml:space="preserve">Так же измерение массы внутренних органов и подсчет массовых </w:t>
      </w:r>
      <w:r w:rsidR="005B465E">
        <w:t>коэффициентов</w:t>
      </w:r>
      <w:r>
        <w:t xml:space="preserve"> являются обязательной манипуляцией при исследовании токсических эффектов препаратов в доклинических исследованиях [169]. В таблице 9 данные по результатам массы и массовые коэффициенты органов животных в опыте хронической токсичности</w:t>
      </w:r>
      <w:r>
        <w:rPr>
          <w:spacing w:val="40"/>
        </w:rPr>
        <w:t xml:space="preserve"> </w:t>
      </w:r>
      <w:r>
        <w:t xml:space="preserve">комплекса </w:t>
      </w:r>
      <w:r>
        <w:rPr>
          <w:i/>
        </w:rPr>
        <w:t>R. tianschanicus</w:t>
      </w:r>
      <w:r w:rsidR="00F100B8" w:rsidRPr="00F100B8">
        <w:rPr>
          <w:i/>
        </w:rPr>
        <w:t xml:space="preserve"> </w:t>
      </w:r>
      <w:r w:rsidR="00F100B8" w:rsidRPr="00BB1EC4">
        <w:rPr>
          <w:lang w:val="en-US"/>
        </w:rPr>
        <w:t>L</w:t>
      </w:r>
      <w:r>
        <w:rPr>
          <w:i/>
        </w:rPr>
        <w:t>.</w:t>
      </w:r>
    </w:p>
    <w:p w:rsidR="00354AD4" w:rsidRDefault="00354AD4" w:rsidP="00FA7E2B">
      <w:pPr>
        <w:pStyle w:val="a3"/>
        <w:spacing w:before="49"/>
        <w:ind w:left="0" w:right="23"/>
        <w:contextualSpacing/>
        <w:jc w:val="left"/>
        <w:rPr>
          <w:i/>
        </w:rPr>
      </w:pPr>
    </w:p>
    <w:p w:rsidR="00354AD4" w:rsidRDefault="00D15B59" w:rsidP="008A2996">
      <w:pPr>
        <w:pStyle w:val="a3"/>
        <w:ind w:left="0" w:right="23" w:firstLine="567"/>
        <w:contextualSpacing/>
        <w:rPr>
          <w:i/>
        </w:rPr>
      </w:pPr>
      <w:r w:rsidRPr="00F27E39">
        <w:t xml:space="preserve">Таблица 9 </w:t>
      </w:r>
      <w:r w:rsidR="005B465E" w:rsidRPr="00F27E39">
        <w:t>–  Показатели общей</w:t>
      </w:r>
      <w:r w:rsidRPr="00F27E39">
        <w:t xml:space="preserve"> масс</w:t>
      </w:r>
      <w:r w:rsidR="005B465E" w:rsidRPr="00F27E39">
        <w:t>ы органов</w:t>
      </w:r>
      <w:r w:rsidRPr="00F27E39">
        <w:t xml:space="preserve"> и</w:t>
      </w:r>
      <w:r w:rsidR="005B465E" w:rsidRPr="00F27E39">
        <w:t xml:space="preserve"> </w:t>
      </w:r>
      <w:r w:rsidRPr="00F27E39">
        <w:t>массовы</w:t>
      </w:r>
      <w:r w:rsidR="005B465E" w:rsidRPr="00F27E39">
        <w:t>х</w:t>
      </w:r>
      <w:r w:rsidRPr="00F27E39">
        <w:t xml:space="preserve"> коэффициент</w:t>
      </w:r>
      <w:r w:rsidR="005B465E" w:rsidRPr="00F27E39">
        <w:t>ов</w:t>
      </w:r>
      <w:r w:rsidRPr="00F27E39">
        <w:t xml:space="preserve"> </w:t>
      </w:r>
      <w:r w:rsidR="005B465E" w:rsidRPr="00F27E39">
        <w:t xml:space="preserve">органов </w:t>
      </w:r>
      <w:r w:rsidRPr="00F27E39">
        <w:t xml:space="preserve">животных </w:t>
      </w:r>
      <w:r w:rsidR="005B465E" w:rsidRPr="00F27E39">
        <w:t xml:space="preserve"> </w:t>
      </w:r>
      <w:r w:rsidRPr="00F27E39">
        <w:t>хронической токсичности</w:t>
      </w:r>
      <w:r w:rsidR="001F1740" w:rsidRPr="00F27E39">
        <w:t xml:space="preserve"> </w:t>
      </w:r>
      <w:r w:rsidR="00F27E39" w:rsidRPr="00F27E39">
        <w:rPr>
          <w:lang w:val="kk-KZ"/>
        </w:rPr>
        <w:t>биологически активного</w:t>
      </w:r>
      <w:r w:rsidR="001F1740" w:rsidRPr="00F27E39">
        <w:t xml:space="preserve"> </w:t>
      </w:r>
      <w:r w:rsidRPr="00F27E39">
        <w:rPr>
          <w:spacing w:val="40"/>
        </w:rPr>
        <w:t xml:space="preserve"> </w:t>
      </w:r>
      <w:r w:rsidRPr="00F27E39">
        <w:t xml:space="preserve">комплекса </w:t>
      </w:r>
      <w:r w:rsidRPr="00F27E39">
        <w:rPr>
          <w:i/>
        </w:rPr>
        <w:t>R. tianschanicus</w:t>
      </w:r>
      <w:r w:rsidR="009362E6" w:rsidRPr="00F27E39">
        <w:rPr>
          <w:i/>
        </w:rPr>
        <w:t xml:space="preserve"> </w:t>
      </w:r>
      <w:r w:rsidR="009362E6" w:rsidRPr="00F27E39">
        <w:t>L</w:t>
      </w:r>
      <w:r w:rsidR="009362E6">
        <w:t>.</w:t>
      </w:r>
    </w:p>
    <w:tbl>
      <w:tblPr>
        <w:tblStyle w:val="TableNormal"/>
        <w:tblpPr w:leftFromText="180" w:rightFromText="180" w:vertAnchor="text" w:horzAnchor="margin"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
        <w:gridCol w:w="1788"/>
        <w:gridCol w:w="2126"/>
        <w:gridCol w:w="1985"/>
        <w:gridCol w:w="2229"/>
      </w:tblGrid>
      <w:tr w:rsidR="00FA7E2B" w:rsidTr="004167F0">
        <w:trPr>
          <w:trHeight w:hRule="exact" w:val="567"/>
        </w:trPr>
        <w:tc>
          <w:tcPr>
            <w:tcW w:w="1375" w:type="dxa"/>
            <w:vMerge w:val="restart"/>
            <w:vAlign w:val="center"/>
          </w:tcPr>
          <w:p w:rsidR="00FA7E2B" w:rsidRDefault="00FA7E2B" w:rsidP="008A2996">
            <w:pPr>
              <w:pStyle w:val="TableParagraph"/>
              <w:spacing w:line="270" w:lineRule="exact"/>
              <w:ind w:left="107"/>
              <w:jc w:val="center"/>
              <w:rPr>
                <w:sz w:val="24"/>
              </w:rPr>
            </w:pPr>
            <w:r>
              <w:rPr>
                <w:spacing w:val="-2"/>
                <w:sz w:val="24"/>
              </w:rPr>
              <w:t>Показатель</w:t>
            </w:r>
          </w:p>
        </w:tc>
        <w:tc>
          <w:tcPr>
            <w:tcW w:w="3914" w:type="dxa"/>
            <w:gridSpan w:val="2"/>
            <w:vAlign w:val="center"/>
          </w:tcPr>
          <w:p w:rsidR="00FA7E2B" w:rsidRDefault="00FA7E2B" w:rsidP="008A2996">
            <w:pPr>
              <w:pStyle w:val="TableParagraph"/>
              <w:spacing w:line="258" w:lineRule="exact"/>
              <w:ind w:left="816"/>
              <w:jc w:val="center"/>
              <w:rPr>
                <w:sz w:val="24"/>
              </w:rPr>
            </w:pPr>
            <w:r>
              <w:rPr>
                <w:sz w:val="24"/>
              </w:rPr>
              <w:t>Контроль,</w:t>
            </w:r>
            <w:r>
              <w:rPr>
                <w:spacing w:val="-4"/>
                <w:sz w:val="24"/>
              </w:rPr>
              <w:t xml:space="preserve"> </w:t>
            </w:r>
            <w:proofErr w:type="gramStart"/>
            <w:r>
              <w:rPr>
                <w:spacing w:val="-5"/>
                <w:sz w:val="24"/>
              </w:rPr>
              <w:t>г</w:t>
            </w:r>
            <w:proofErr w:type="gramEnd"/>
            <w:r>
              <w:rPr>
                <w:spacing w:val="-5"/>
                <w:sz w:val="24"/>
              </w:rPr>
              <w:t>.</w:t>
            </w:r>
          </w:p>
        </w:tc>
        <w:tc>
          <w:tcPr>
            <w:tcW w:w="4214" w:type="dxa"/>
            <w:gridSpan w:val="2"/>
            <w:vAlign w:val="center"/>
          </w:tcPr>
          <w:p w:rsidR="00FA7E2B" w:rsidRDefault="00FA7E2B" w:rsidP="008A2996">
            <w:pPr>
              <w:pStyle w:val="TableParagraph"/>
              <w:spacing w:line="258" w:lineRule="exact"/>
              <w:ind w:left="814"/>
              <w:jc w:val="center"/>
              <w:rPr>
                <w:sz w:val="24"/>
              </w:rPr>
            </w:pPr>
            <w:r>
              <w:rPr>
                <w:sz w:val="24"/>
              </w:rPr>
              <w:t>Хроническая</w:t>
            </w:r>
            <w:r>
              <w:rPr>
                <w:spacing w:val="-5"/>
                <w:sz w:val="24"/>
              </w:rPr>
              <w:t xml:space="preserve"> </w:t>
            </w:r>
            <w:r>
              <w:rPr>
                <w:sz w:val="24"/>
              </w:rPr>
              <w:t>токсичность,</w:t>
            </w:r>
            <w:r>
              <w:rPr>
                <w:spacing w:val="-5"/>
                <w:sz w:val="24"/>
              </w:rPr>
              <w:t xml:space="preserve"> </w:t>
            </w:r>
            <w:proofErr w:type="gramStart"/>
            <w:r>
              <w:rPr>
                <w:spacing w:val="-5"/>
                <w:sz w:val="24"/>
              </w:rPr>
              <w:t>г</w:t>
            </w:r>
            <w:proofErr w:type="gramEnd"/>
            <w:r>
              <w:rPr>
                <w:spacing w:val="-5"/>
                <w:sz w:val="24"/>
              </w:rPr>
              <w:t>.</w:t>
            </w:r>
          </w:p>
        </w:tc>
      </w:tr>
      <w:tr w:rsidR="00FA7E2B" w:rsidTr="004167F0">
        <w:trPr>
          <w:trHeight w:hRule="exact" w:val="567"/>
        </w:trPr>
        <w:tc>
          <w:tcPr>
            <w:tcW w:w="1375" w:type="dxa"/>
            <w:vMerge/>
            <w:tcBorders>
              <w:top w:val="nil"/>
            </w:tcBorders>
            <w:vAlign w:val="center"/>
          </w:tcPr>
          <w:p w:rsidR="00FA7E2B" w:rsidRDefault="00FA7E2B" w:rsidP="008A2996">
            <w:pPr>
              <w:jc w:val="center"/>
              <w:rPr>
                <w:sz w:val="2"/>
                <w:szCs w:val="2"/>
              </w:rPr>
            </w:pPr>
          </w:p>
        </w:tc>
        <w:tc>
          <w:tcPr>
            <w:tcW w:w="1788" w:type="dxa"/>
            <w:vAlign w:val="center"/>
          </w:tcPr>
          <w:p w:rsidR="00FA7E2B" w:rsidRDefault="00FA7E2B" w:rsidP="008A2996">
            <w:pPr>
              <w:pStyle w:val="TableParagraph"/>
              <w:spacing w:line="268" w:lineRule="exact"/>
              <w:ind w:left="11" w:right="2"/>
              <w:jc w:val="center"/>
              <w:rPr>
                <w:sz w:val="24"/>
              </w:rPr>
            </w:pPr>
            <w:r>
              <w:rPr>
                <w:sz w:val="24"/>
              </w:rPr>
              <w:t>Масса</w:t>
            </w:r>
            <w:r>
              <w:rPr>
                <w:spacing w:val="-4"/>
                <w:sz w:val="24"/>
              </w:rPr>
              <w:t xml:space="preserve"> </w:t>
            </w:r>
            <w:r>
              <w:rPr>
                <w:spacing w:val="-2"/>
                <w:sz w:val="24"/>
              </w:rPr>
              <w:t>органа,</w:t>
            </w:r>
          </w:p>
          <w:p w:rsidR="00FA7E2B" w:rsidRDefault="00FA7E2B" w:rsidP="008A2996">
            <w:pPr>
              <w:pStyle w:val="TableParagraph"/>
              <w:spacing w:line="264" w:lineRule="exact"/>
              <w:ind w:left="11"/>
              <w:jc w:val="center"/>
              <w:rPr>
                <w:sz w:val="24"/>
              </w:rPr>
            </w:pPr>
            <w:r>
              <w:rPr>
                <w:spacing w:val="-10"/>
                <w:sz w:val="24"/>
              </w:rPr>
              <w:t>г</w:t>
            </w:r>
          </w:p>
        </w:tc>
        <w:tc>
          <w:tcPr>
            <w:tcW w:w="2126" w:type="dxa"/>
            <w:vAlign w:val="center"/>
          </w:tcPr>
          <w:p w:rsidR="00FA7E2B" w:rsidRDefault="00FA7E2B" w:rsidP="008A2996">
            <w:pPr>
              <w:pStyle w:val="TableParagraph"/>
              <w:spacing w:line="268" w:lineRule="exact"/>
              <w:ind w:left="5"/>
              <w:jc w:val="center"/>
              <w:rPr>
                <w:sz w:val="24"/>
              </w:rPr>
            </w:pPr>
            <w:r>
              <w:rPr>
                <w:spacing w:val="-2"/>
                <w:sz w:val="24"/>
              </w:rPr>
              <w:t>Массовый</w:t>
            </w:r>
          </w:p>
          <w:p w:rsidR="00FA7E2B" w:rsidRDefault="00FA7E2B" w:rsidP="008A2996">
            <w:pPr>
              <w:pStyle w:val="TableParagraph"/>
              <w:spacing w:line="264" w:lineRule="exact"/>
              <w:ind w:left="5" w:right="2"/>
              <w:jc w:val="center"/>
              <w:rPr>
                <w:sz w:val="24"/>
              </w:rPr>
            </w:pPr>
            <w:r>
              <w:rPr>
                <w:sz w:val="24"/>
              </w:rPr>
              <w:t>коэффициент,</w:t>
            </w:r>
            <w:r>
              <w:rPr>
                <w:spacing w:val="-5"/>
                <w:sz w:val="24"/>
              </w:rPr>
              <w:t xml:space="preserve"> </w:t>
            </w:r>
            <w:r>
              <w:rPr>
                <w:spacing w:val="-10"/>
                <w:sz w:val="24"/>
              </w:rPr>
              <w:t>%</w:t>
            </w:r>
          </w:p>
        </w:tc>
        <w:tc>
          <w:tcPr>
            <w:tcW w:w="1985" w:type="dxa"/>
            <w:vAlign w:val="center"/>
          </w:tcPr>
          <w:p w:rsidR="00FA7E2B" w:rsidRDefault="00FA7E2B" w:rsidP="008A2996">
            <w:pPr>
              <w:pStyle w:val="TableParagraph"/>
              <w:spacing w:line="268" w:lineRule="exact"/>
              <w:ind w:left="190"/>
              <w:jc w:val="center"/>
              <w:rPr>
                <w:sz w:val="24"/>
              </w:rPr>
            </w:pPr>
            <w:r>
              <w:rPr>
                <w:sz w:val="24"/>
              </w:rPr>
              <w:t>Масса</w:t>
            </w:r>
            <w:r>
              <w:rPr>
                <w:spacing w:val="-3"/>
                <w:sz w:val="24"/>
              </w:rPr>
              <w:t xml:space="preserve"> </w:t>
            </w:r>
            <w:r>
              <w:rPr>
                <w:sz w:val="24"/>
              </w:rPr>
              <w:t>органа,</w:t>
            </w:r>
            <w:r>
              <w:rPr>
                <w:spacing w:val="-1"/>
                <w:sz w:val="24"/>
              </w:rPr>
              <w:t xml:space="preserve"> </w:t>
            </w:r>
            <w:proofErr w:type="gramStart"/>
            <w:r>
              <w:rPr>
                <w:spacing w:val="-10"/>
                <w:sz w:val="24"/>
              </w:rPr>
              <w:t>г</w:t>
            </w:r>
            <w:proofErr w:type="gramEnd"/>
          </w:p>
        </w:tc>
        <w:tc>
          <w:tcPr>
            <w:tcW w:w="2229" w:type="dxa"/>
            <w:vAlign w:val="center"/>
          </w:tcPr>
          <w:p w:rsidR="00FA7E2B" w:rsidRDefault="00FA7E2B" w:rsidP="008A2996">
            <w:pPr>
              <w:pStyle w:val="TableParagraph"/>
              <w:spacing w:line="268" w:lineRule="exact"/>
              <w:ind w:left="8" w:right="3"/>
              <w:jc w:val="center"/>
              <w:rPr>
                <w:sz w:val="24"/>
              </w:rPr>
            </w:pPr>
            <w:r>
              <w:rPr>
                <w:spacing w:val="-2"/>
                <w:sz w:val="24"/>
              </w:rPr>
              <w:t>Массовый</w:t>
            </w:r>
          </w:p>
          <w:p w:rsidR="00FA7E2B" w:rsidRDefault="00FA7E2B" w:rsidP="008A2996">
            <w:pPr>
              <w:pStyle w:val="TableParagraph"/>
              <w:spacing w:line="264" w:lineRule="exact"/>
              <w:ind w:left="8"/>
              <w:jc w:val="center"/>
              <w:rPr>
                <w:sz w:val="24"/>
              </w:rPr>
            </w:pPr>
            <w:r>
              <w:rPr>
                <w:sz w:val="24"/>
              </w:rPr>
              <w:t>коэффициент,</w:t>
            </w:r>
            <w:r>
              <w:rPr>
                <w:spacing w:val="-5"/>
                <w:sz w:val="24"/>
              </w:rPr>
              <w:t xml:space="preserve"> </w:t>
            </w:r>
            <w:r>
              <w:rPr>
                <w:spacing w:val="-10"/>
                <w:sz w:val="24"/>
              </w:rPr>
              <w:t>%</w:t>
            </w:r>
          </w:p>
        </w:tc>
      </w:tr>
      <w:tr w:rsidR="00FA7E2B" w:rsidTr="00A50998">
        <w:trPr>
          <w:trHeight w:hRule="exact" w:val="424"/>
        </w:trPr>
        <w:tc>
          <w:tcPr>
            <w:tcW w:w="1375" w:type="dxa"/>
            <w:vAlign w:val="center"/>
          </w:tcPr>
          <w:p w:rsidR="00FA7E2B" w:rsidRDefault="00FA7E2B" w:rsidP="008A2996">
            <w:pPr>
              <w:pStyle w:val="TableParagraph"/>
              <w:spacing w:line="256" w:lineRule="exact"/>
              <w:ind w:left="107"/>
              <w:jc w:val="center"/>
              <w:rPr>
                <w:sz w:val="24"/>
              </w:rPr>
            </w:pPr>
            <w:r>
              <w:rPr>
                <w:spacing w:val="-2"/>
                <w:sz w:val="24"/>
              </w:rPr>
              <w:t>Сердце</w:t>
            </w:r>
          </w:p>
        </w:tc>
        <w:tc>
          <w:tcPr>
            <w:tcW w:w="1788" w:type="dxa"/>
            <w:vAlign w:val="center"/>
          </w:tcPr>
          <w:p w:rsidR="00FA7E2B" w:rsidRDefault="00FA7E2B" w:rsidP="008A2996">
            <w:pPr>
              <w:pStyle w:val="TableParagraph"/>
              <w:spacing w:line="256" w:lineRule="exact"/>
              <w:ind w:left="107"/>
              <w:jc w:val="center"/>
              <w:rPr>
                <w:sz w:val="24"/>
              </w:rPr>
            </w:pPr>
            <w:r>
              <w:rPr>
                <w:spacing w:val="-2"/>
                <w:sz w:val="24"/>
              </w:rPr>
              <w:t>3,40±0,6</w:t>
            </w:r>
          </w:p>
        </w:tc>
        <w:tc>
          <w:tcPr>
            <w:tcW w:w="2126" w:type="dxa"/>
            <w:vAlign w:val="center"/>
          </w:tcPr>
          <w:p w:rsidR="00FA7E2B" w:rsidRDefault="00FA7E2B" w:rsidP="008A2996">
            <w:pPr>
              <w:pStyle w:val="TableParagraph"/>
              <w:spacing w:line="256" w:lineRule="exact"/>
              <w:ind w:right="328"/>
              <w:jc w:val="center"/>
              <w:rPr>
                <w:sz w:val="24"/>
              </w:rPr>
            </w:pPr>
            <w:r>
              <w:rPr>
                <w:spacing w:val="-2"/>
                <w:sz w:val="24"/>
              </w:rPr>
              <w:t>1,28±0,05</w:t>
            </w:r>
          </w:p>
        </w:tc>
        <w:tc>
          <w:tcPr>
            <w:tcW w:w="1985" w:type="dxa"/>
            <w:vAlign w:val="center"/>
          </w:tcPr>
          <w:p w:rsidR="00FA7E2B" w:rsidRDefault="00FA7E2B" w:rsidP="008A2996">
            <w:pPr>
              <w:pStyle w:val="TableParagraph"/>
              <w:spacing w:line="256" w:lineRule="exact"/>
              <w:ind w:right="185"/>
              <w:jc w:val="center"/>
              <w:rPr>
                <w:sz w:val="24"/>
              </w:rPr>
            </w:pPr>
            <w:r>
              <w:rPr>
                <w:spacing w:val="-2"/>
                <w:sz w:val="24"/>
              </w:rPr>
              <w:t>3,14±0,22</w:t>
            </w:r>
          </w:p>
        </w:tc>
        <w:tc>
          <w:tcPr>
            <w:tcW w:w="2229" w:type="dxa"/>
            <w:vAlign w:val="center"/>
          </w:tcPr>
          <w:p w:rsidR="00FA7E2B" w:rsidRDefault="00FA7E2B" w:rsidP="0052688A">
            <w:pPr>
              <w:pStyle w:val="TableParagraph"/>
              <w:spacing w:line="256" w:lineRule="exact"/>
              <w:ind w:left="815"/>
              <w:rPr>
                <w:sz w:val="24"/>
              </w:rPr>
            </w:pPr>
            <w:r>
              <w:rPr>
                <w:spacing w:val="-2"/>
                <w:sz w:val="24"/>
              </w:rPr>
              <w:t>1,30±0,08</w:t>
            </w:r>
          </w:p>
        </w:tc>
      </w:tr>
      <w:tr w:rsidR="00FA7E2B" w:rsidTr="00A50998">
        <w:trPr>
          <w:trHeight w:hRule="exact" w:val="430"/>
        </w:trPr>
        <w:tc>
          <w:tcPr>
            <w:tcW w:w="1375" w:type="dxa"/>
            <w:vAlign w:val="center"/>
          </w:tcPr>
          <w:p w:rsidR="00FA7E2B" w:rsidRDefault="00FA7E2B" w:rsidP="008A2996">
            <w:pPr>
              <w:pStyle w:val="TableParagraph"/>
              <w:spacing w:line="256" w:lineRule="exact"/>
              <w:ind w:left="107"/>
              <w:jc w:val="center"/>
              <w:rPr>
                <w:sz w:val="24"/>
              </w:rPr>
            </w:pPr>
            <w:r>
              <w:rPr>
                <w:spacing w:val="-2"/>
                <w:sz w:val="24"/>
              </w:rPr>
              <w:t>Почки</w:t>
            </w:r>
          </w:p>
        </w:tc>
        <w:tc>
          <w:tcPr>
            <w:tcW w:w="1788" w:type="dxa"/>
            <w:vAlign w:val="center"/>
          </w:tcPr>
          <w:p w:rsidR="00FA7E2B" w:rsidRDefault="00FA7E2B" w:rsidP="008A2996">
            <w:pPr>
              <w:pStyle w:val="TableParagraph"/>
              <w:spacing w:line="256" w:lineRule="exact"/>
              <w:ind w:left="107"/>
              <w:jc w:val="center"/>
              <w:rPr>
                <w:sz w:val="24"/>
              </w:rPr>
            </w:pPr>
            <w:r>
              <w:rPr>
                <w:spacing w:val="-2"/>
                <w:sz w:val="24"/>
              </w:rPr>
              <w:t>2,50±0,0</w:t>
            </w:r>
          </w:p>
        </w:tc>
        <w:tc>
          <w:tcPr>
            <w:tcW w:w="2126" w:type="dxa"/>
            <w:vAlign w:val="center"/>
          </w:tcPr>
          <w:p w:rsidR="00FA7E2B" w:rsidRDefault="00FA7E2B" w:rsidP="008A2996">
            <w:pPr>
              <w:pStyle w:val="TableParagraph"/>
              <w:spacing w:line="256" w:lineRule="exact"/>
              <w:ind w:right="328"/>
              <w:jc w:val="center"/>
              <w:rPr>
                <w:sz w:val="24"/>
              </w:rPr>
            </w:pPr>
            <w:r>
              <w:rPr>
                <w:spacing w:val="-2"/>
                <w:sz w:val="24"/>
              </w:rPr>
              <w:t>0,94±0,10</w:t>
            </w:r>
          </w:p>
        </w:tc>
        <w:tc>
          <w:tcPr>
            <w:tcW w:w="1985" w:type="dxa"/>
            <w:vAlign w:val="center"/>
          </w:tcPr>
          <w:p w:rsidR="00FA7E2B" w:rsidRDefault="00FA7E2B" w:rsidP="008A2996">
            <w:pPr>
              <w:pStyle w:val="TableParagraph"/>
              <w:spacing w:line="256" w:lineRule="exact"/>
              <w:ind w:right="186"/>
              <w:jc w:val="center"/>
              <w:rPr>
                <w:sz w:val="24"/>
              </w:rPr>
            </w:pPr>
            <w:r>
              <w:rPr>
                <w:spacing w:val="-2"/>
                <w:sz w:val="24"/>
              </w:rPr>
              <w:t>2,06±0,15</w:t>
            </w:r>
          </w:p>
        </w:tc>
        <w:tc>
          <w:tcPr>
            <w:tcW w:w="2229" w:type="dxa"/>
            <w:vAlign w:val="center"/>
          </w:tcPr>
          <w:p w:rsidR="00FA7E2B" w:rsidRDefault="00FA7E2B" w:rsidP="0052688A">
            <w:pPr>
              <w:pStyle w:val="TableParagraph"/>
              <w:spacing w:line="256" w:lineRule="exact"/>
              <w:ind w:left="815"/>
              <w:rPr>
                <w:sz w:val="24"/>
              </w:rPr>
            </w:pPr>
            <w:r>
              <w:rPr>
                <w:spacing w:val="-2"/>
                <w:sz w:val="24"/>
              </w:rPr>
              <w:t>0,86±0,04</w:t>
            </w:r>
          </w:p>
        </w:tc>
      </w:tr>
      <w:tr w:rsidR="00FA7E2B" w:rsidTr="00A50998">
        <w:trPr>
          <w:trHeight w:hRule="exact" w:val="422"/>
        </w:trPr>
        <w:tc>
          <w:tcPr>
            <w:tcW w:w="1375" w:type="dxa"/>
            <w:vAlign w:val="center"/>
          </w:tcPr>
          <w:p w:rsidR="00FA7E2B" w:rsidRDefault="00FA7E2B" w:rsidP="008A2996">
            <w:pPr>
              <w:pStyle w:val="TableParagraph"/>
              <w:spacing w:line="256" w:lineRule="exact"/>
              <w:ind w:left="107"/>
              <w:jc w:val="center"/>
              <w:rPr>
                <w:sz w:val="24"/>
              </w:rPr>
            </w:pPr>
            <w:r>
              <w:rPr>
                <w:spacing w:val="-2"/>
                <w:sz w:val="24"/>
              </w:rPr>
              <w:t>Печень</w:t>
            </w:r>
          </w:p>
        </w:tc>
        <w:tc>
          <w:tcPr>
            <w:tcW w:w="1788" w:type="dxa"/>
            <w:vAlign w:val="center"/>
          </w:tcPr>
          <w:p w:rsidR="00FA7E2B" w:rsidRDefault="00FA7E2B" w:rsidP="008A2996">
            <w:pPr>
              <w:pStyle w:val="TableParagraph"/>
              <w:spacing w:line="256" w:lineRule="exact"/>
              <w:ind w:left="107"/>
              <w:jc w:val="center"/>
              <w:rPr>
                <w:sz w:val="24"/>
              </w:rPr>
            </w:pPr>
            <w:r>
              <w:rPr>
                <w:spacing w:val="-2"/>
                <w:sz w:val="24"/>
              </w:rPr>
              <w:t>9,13±0,8</w:t>
            </w:r>
          </w:p>
        </w:tc>
        <w:tc>
          <w:tcPr>
            <w:tcW w:w="2126" w:type="dxa"/>
            <w:vAlign w:val="center"/>
          </w:tcPr>
          <w:p w:rsidR="00FA7E2B" w:rsidRDefault="00FA7E2B" w:rsidP="008A2996">
            <w:pPr>
              <w:pStyle w:val="TableParagraph"/>
              <w:spacing w:line="256" w:lineRule="exact"/>
              <w:ind w:right="328"/>
              <w:jc w:val="center"/>
              <w:rPr>
                <w:sz w:val="24"/>
              </w:rPr>
            </w:pPr>
            <w:r>
              <w:rPr>
                <w:spacing w:val="-2"/>
                <w:sz w:val="24"/>
              </w:rPr>
              <w:t>3,46±0,27</w:t>
            </w:r>
          </w:p>
        </w:tc>
        <w:tc>
          <w:tcPr>
            <w:tcW w:w="1985" w:type="dxa"/>
            <w:vAlign w:val="center"/>
          </w:tcPr>
          <w:p w:rsidR="00FA7E2B" w:rsidRDefault="00FA7E2B" w:rsidP="008A2996">
            <w:pPr>
              <w:pStyle w:val="TableParagraph"/>
              <w:spacing w:line="256" w:lineRule="exact"/>
              <w:ind w:right="186"/>
              <w:jc w:val="center"/>
              <w:rPr>
                <w:sz w:val="24"/>
              </w:rPr>
            </w:pPr>
            <w:r>
              <w:rPr>
                <w:spacing w:val="-2"/>
                <w:sz w:val="24"/>
              </w:rPr>
              <w:t>8,96±0,36</w:t>
            </w:r>
          </w:p>
        </w:tc>
        <w:tc>
          <w:tcPr>
            <w:tcW w:w="2229" w:type="dxa"/>
            <w:vAlign w:val="center"/>
          </w:tcPr>
          <w:p w:rsidR="00FA7E2B" w:rsidRDefault="00FA7E2B" w:rsidP="0052688A">
            <w:pPr>
              <w:pStyle w:val="TableParagraph"/>
              <w:spacing w:line="256" w:lineRule="exact"/>
              <w:ind w:left="815"/>
              <w:rPr>
                <w:sz w:val="24"/>
              </w:rPr>
            </w:pPr>
            <w:r>
              <w:rPr>
                <w:spacing w:val="-2"/>
                <w:sz w:val="24"/>
              </w:rPr>
              <w:t>3,73±0,16</w:t>
            </w:r>
          </w:p>
        </w:tc>
      </w:tr>
      <w:tr w:rsidR="00FA7E2B" w:rsidTr="00A50998">
        <w:trPr>
          <w:trHeight w:hRule="exact" w:val="428"/>
        </w:trPr>
        <w:tc>
          <w:tcPr>
            <w:tcW w:w="1375" w:type="dxa"/>
            <w:vAlign w:val="center"/>
          </w:tcPr>
          <w:p w:rsidR="00FA7E2B" w:rsidRDefault="00FA7E2B" w:rsidP="008A2996">
            <w:pPr>
              <w:pStyle w:val="TableParagraph"/>
              <w:spacing w:line="256" w:lineRule="exact"/>
              <w:ind w:left="107"/>
              <w:jc w:val="center"/>
              <w:rPr>
                <w:sz w:val="24"/>
              </w:rPr>
            </w:pPr>
            <w:r>
              <w:rPr>
                <w:spacing w:val="-2"/>
                <w:sz w:val="24"/>
              </w:rPr>
              <w:t>Селезенка</w:t>
            </w:r>
          </w:p>
        </w:tc>
        <w:tc>
          <w:tcPr>
            <w:tcW w:w="1788" w:type="dxa"/>
            <w:vAlign w:val="center"/>
          </w:tcPr>
          <w:p w:rsidR="00FA7E2B" w:rsidRDefault="00FA7E2B" w:rsidP="008A2996">
            <w:pPr>
              <w:pStyle w:val="TableParagraph"/>
              <w:spacing w:line="256" w:lineRule="exact"/>
              <w:ind w:left="107"/>
              <w:jc w:val="center"/>
              <w:rPr>
                <w:sz w:val="24"/>
              </w:rPr>
            </w:pPr>
            <w:r>
              <w:rPr>
                <w:spacing w:val="-2"/>
                <w:sz w:val="24"/>
              </w:rPr>
              <w:t>4,94±0,19</w:t>
            </w:r>
          </w:p>
        </w:tc>
        <w:tc>
          <w:tcPr>
            <w:tcW w:w="2126" w:type="dxa"/>
            <w:vAlign w:val="center"/>
          </w:tcPr>
          <w:p w:rsidR="00FA7E2B" w:rsidRDefault="00FA7E2B" w:rsidP="008A2996">
            <w:pPr>
              <w:pStyle w:val="TableParagraph"/>
              <w:spacing w:line="256" w:lineRule="exact"/>
              <w:ind w:right="328"/>
              <w:jc w:val="center"/>
              <w:rPr>
                <w:sz w:val="24"/>
              </w:rPr>
            </w:pPr>
            <w:r>
              <w:rPr>
                <w:spacing w:val="-2"/>
                <w:sz w:val="24"/>
              </w:rPr>
              <w:t>1,87±0,05</w:t>
            </w:r>
          </w:p>
        </w:tc>
        <w:tc>
          <w:tcPr>
            <w:tcW w:w="1985" w:type="dxa"/>
            <w:vAlign w:val="center"/>
          </w:tcPr>
          <w:p w:rsidR="00FA7E2B" w:rsidRDefault="00FA7E2B" w:rsidP="008A2996">
            <w:pPr>
              <w:pStyle w:val="TableParagraph"/>
              <w:spacing w:line="256" w:lineRule="exact"/>
              <w:ind w:right="105"/>
              <w:jc w:val="center"/>
              <w:rPr>
                <w:sz w:val="24"/>
              </w:rPr>
            </w:pPr>
            <w:r>
              <w:rPr>
                <w:spacing w:val="-2"/>
                <w:sz w:val="24"/>
              </w:rPr>
              <w:t>4,08±0,33</w:t>
            </w:r>
            <w:r>
              <w:rPr>
                <w:spacing w:val="-2"/>
                <w:sz w:val="24"/>
                <w:vertAlign w:val="superscript"/>
              </w:rPr>
              <w:t>*</w:t>
            </w:r>
          </w:p>
        </w:tc>
        <w:tc>
          <w:tcPr>
            <w:tcW w:w="2229" w:type="dxa"/>
            <w:vAlign w:val="center"/>
          </w:tcPr>
          <w:p w:rsidR="00FA7E2B" w:rsidRDefault="00FA7E2B" w:rsidP="008A2996">
            <w:pPr>
              <w:pStyle w:val="TableParagraph"/>
              <w:spacing w:line="256" w:lineRule="exact"/>
              <w:ind w:left="815"/>
              <w:jc w:val="center"/>
              <w:rPr>
                <w:sz w:val="24"/>
              </w:rPr>
            </w:pPr>
            <w:r>
              <w:rPr>
                <w:spacing w:val="-2"/>
                <w:sz w:val="24"/>
              </w:rPr>
              <w:t>1,69±0,10</w:t>
            </w:r>
            <w:r>
              <w:rPr>
                <w:spacing w:val="-2"/>
                <w:sz w:val="24"/>
                <w:vertAlign w:val="superscript"/>
              </w:rPr>
              <w:t>**</w:t>
            </w:r>
          </w:p>
        </w:tc>
      </w:tr>
      <w:tr w:rsidR="00FA7E2B" w:rsidTr="004167F0">
        <w:trPr>
          <w:trHeight w:val="253"/>
        </w:trPr>
        <w:tc>
          <w:tcPr>
            <w:tcW w:w="9503" w:type="dxa"/>
            <w:gridSpan w:val="5"/>
          </w:tcPr>
          <w:p w:rsidR="00FA7E2B" w:rsidRPr="008A2996" w:rsidRDefault="00FA7E2B" w:rsidP="00444FB3">
            <w:pPr>
              <w:spacing w:line="249" w:lineRule="exact"/>
              <w:ind w:left="103"/>
              <w:rPr>
                <w:sz w:val="24"/>
                <w:szCs w:val="24"/>
              </w:rPr>
            </w:pPr>
            <w:r w:rsidRPr="008A2996">
              <w:rPr>
                <w:sz w:val="24"/>
                <w:szCs w:val="24"/>
              </w:rPr>
              <w:t>Примечание:</w:t>
            </w:r>
            <w:r w:rsidRPr="008A2996">
              <w:rPr>
                <w:spacing w:val="62"/>
                <w:w w:val="150"/>
                <w:sz w:val="24"/>
                <w:szCs w:val="24"/>
              </w:rPr>
              <w:t xml:space="preserve"> </w:t>
            </w:r>
            <w:r w:rsidRPr="008A2996">
              <w:rPr>
                <w:sz w:val="24"/>
                <w:szCs w:val="24"/>
              </w:rPr>
              <w:t>*-</w:t>
            </w:r>
            <w:r w:rsidRPr="008A2996">
              <w:rPr>
                <w:spacing w:val="59"/>
                <w:w w:val="150"/>
                <w:sz w:val="24"/>
                <w:szCs w:val="24"/>
              </w:rPr>
              <w:t xml:space="preserve"> </w:t>
            </w:r>
            <w:r w:rsidRPr="008A2996">
              <w:rPr>
                <w:sz w:val="24"/>
                <w:szCs w:val="24"/>
              </w:rPr>
              <w:t>статистически</w:t>
            </w:r>
            <w:r w:rsidRPr="008A2996">
              <w:rPr>
                <w:spacing w:val="60"/>
                <w:w w:val="150"/>
                <w:sz w:val="24"/>
                <w:szCs w:val="24"/>
              </w:rPr>
              <w:t xml:space="preserve"> </w:t>
            </w:r>
            <w:r w:rsidRPr="008A2996">
              <w:rPr>
                <w:sz w:val="24"/>
                <w:szCs w:val="24"/>
              </w:rPr>
              <w:t>достоверные</w:t>
            </w:r>
            <w:r w:rsidRPr="008A2996">
              <w:rPr>
                <w:spacing w:val="61"/>
                <w:w w:val="150"/>
                <w:sz w:val="24"/>
                <w:szCs w:val="24"/>
              </w:rPr>
              <w:t xml:space="preserve"> </w:t>
            </w:r>
            <w:r w:rsidRPr="008A2996">
              <w:rPr>
                <w:sz w:val="24"/>
                <w:szCs w:val="24"/>
              </w:rPr>
              <w:t>изменения</w:t>
            </w:r>
            <w:r w:rsidRPr="008A2996">
              <w:rPr>
                <w:spacing w:val="62"/>
                <w:w w:val="150"/>
                <w:sz w:val="24"/>
                <w:szCs w:val="24"/>
              </w:rPr>
              <w:t xml:space="preserve"> </w:t>
            </w:r>
            <w:r w:rsidRPr="008A2996">
              <w:rPr>
                <w:sz w:val="24"/>
                <w:szCs w:val="24"/>
              </w:rPr>
              <w:t>масс</w:t>
            </w:r>
            <w:r w:rsidRPr="008A2996">
              <w:rPr>
                <w:spacing w:val="63"/>
                <w:w w:val="150"/>
                <w:sz w:val="24"/>
                <w:szCs w:val="24"/>
              </w:rPr>
              <w:t xml:space="preserve"> </w:t>
            </w:r>
            <w:r w:rsidRPr="008A2996">
              <w:rPr>
                <w:sz w:val="24"/>
                <w:szCs w:val="24"/>
              </w:rPr>
              <w:t>органов</w:t>
            </w:r>
            <w:r w:rsidRPr="008A2996">
              <w:rPr>
                <w:spacing w:val="59"/>
                <w:w w:val="150"/>
                <w:sz w:val="24"/>
                <w:szCs w:val="24"/>
              </w:rPr>
              <w:t xml:space="preserve"> </w:t>
            </w:r>
            <w:r w:rsidRPr="008A2996">
              <w:rPr>
                <w:sz w:val="24"/>
                <w:szCs w:val="24"/>
              </w:rPr>
              <w:t>животных</w:t>
            </w:r>
            <w:r w:rsidRPr="008A2996">
              <w:rPr>
                <w:spacing w:val="63"/>
                <w:w w:val="150"/>
                <w:sz w:val="24"/>
                <w:szCs w:val="24"/>
              </w:rPr>
              <w:t xml:space="preserve"> </w:t>
            </w:r>
            <w:r w:rsidRPr="008A2996">
              <w:rPr>
                <w:sz w:val="24"/>
                <w:szCs w:val="24"/>
              </w:rPr>
              <w:t>в</w:t>
            </w:r>
            <w:r w:rsidRPr="008A2996">
              <w:rPr>
                <w:spacing w:val="59"/>
                <w:w w:val="150"/>
                <w:sz w:val="24"/>
                <w:szCs w:val="24"/>
              </w:rPr>
              <w:t xml:space="preserve"> </w:t>
            </w:r>
            <w:r w:rsidRPr="008A2996">
              <w:rPr>
                <w:spacing w:val="-2"/>
                <w:sz w:val="24"/>
                <w:szCs w:val="24"/>
              </w:rPr>
              <w:t xml:space="preserve">группе </w:t>
            </w:r>
            <w:r w:rsidRPr="008A2996">
              <w:rPr>
                <w:sz w:val="24"/>
                <w:szCs w:val="24"/>
              </w:rPr>
              <w:t>«хроническая</w:t>
            </w:r>
            <w:r w:rsidRPr="008A2996">
              <w:rPr>
                <w:spacing w:val="-8"/>
                <w:sz w:val="24"/>
                <w:szCs w:val="24"/>
              </w:rPr>
              <w:t xml:space="preserve"> </w:t>
            </w:r>
            <w:r w:rsidRPr="008A2996">
              <w:rPr>
                <w:sz w:val="24"/>
                <w:szCs w:val="24"/>
              </w:rPr>
              <w:t>токсичность»</w:t>
            </w:r>
            <w:r w:rsidRPr="008A2996">
              <w:rPr>
                <w:spacing w:val="-9"/>
                <w:sz w:val="24"/>
                <w:szCs w:val="24"/>
              </w:rPr>
              <w:t xml:space="preserve"> </w:t>
            </w:r>
            <w:r w:rsidRPr="008A2996">
              <w:rPr>
                <w:sz w:val="24"/>
                <w:szCs w:val="24"/>
              </w:rPr>
              <w:t>по</w:t>
            </w:r>
            <w:r w:rsidRPr="008A2996">
              <w:rPr>
                <w:spacing w:val="-6"/>
                <w:sz w:val="24"/>
                <w:szCs w:val="24"/>
              </w:rPr>
              <w:t xml:space="preserve"> </w:t>
            </w:r>
            <w:r w:rsidRPr="008A2996">
              <w:rPr>
                <w:sz w:val="24"/>
                <w:szCs w:val="24"/>
              </w:rPr>
              <w:t>отношению</w:t>
            </w:r>
            <w:r w:rsidRPr="008A2996">
              <w:rPr>
                <w:spacing w:val="-5"/>
                <w:sz w:val="24"/>
                <w:szCs w:val="24"/>
              </w:rPr>
              <w:t xml:space="preserve"> </w:t>
            </w:r>
            <w:r w:rsidRPr="008A2996">
              <w:rPr>
                <w:sz w:val="24"/>
                <w:szCs w:val="24"/>
              </w:rPr>
              <w:t>к</w:t>
            </w:r>
            <w:r w:rsidRPr="008A2996">
              <w:rPr>
                <w:spacing w:val="-7"/>
                <w:sz w:val="24"/>
                <w:szCs w:val="24"/>
              </w:rPr>
              <w:t xml:space="preserve"> </w:t>
            </w:r>
            <w:r w:rsidRPr="008A2996">
              <w:rPr>
                <w:sz w:val="24"/>
                <w:szCs w:val="24"/>
              </w:rPr>
              <w:t>контрольной</w:t>
            </w:r>
            <w:r w:rsidRPr="008A2996">
              <w:rPr>
                <w:spacing w:val="-6"/>
                <w:sz w:val="24"/>
                <w:szCs w:val="24"/>
              </w:rPr>
              <w:t xml:space="preserve"> </w:t>
            </w:r>
            <w:r w:rsidRPr="008A2996">
              <w:rPr>
                <w:sz w:val="24"/>
                <w:szCs w:val="24"/>
              </w:rPr>
              <w:t>группе,</w:t>
            </w:r>
            <w:r w:rsidRPr="008A2996">
              <w:rPr>
                <w:spacing w:val="-5"/>
                <w:sz w:val="24"/>
                <w:szCs w:val="24"/>
              </w:rPr>
              <w:t xml:space="preserve"> </w:t>
            </w:r>
            <w:r w:rsidRPr="008A2996">
              <w:rPr>
                <w:sz w:val="24"/>
                <w:szCs w:val="24"/>
              </w:rPr>
              <w:t>при</w:t>
            </w:r>
            <w:r w:rsidRPr="008A2996">
              <w:rPr>
                <w:spacing w:val="-6"/>
                <w:sz w:val="24"/>
                <w:szCs w:val="24"/>
              </w:rPr>
              <w:t xml:space="preserve"> </w:t>
            </w:r>
            <w:r w:rsidRPr="008A2996">
              <w:rPr>
                <w:spacing w:val="-2"/>
                <w:sz w:val="24"/>
                <w:szCs w:val="24"/>
              </w:rPr>
              <w:t>p≤0,05;</w:t>
            </w:r>
          </w:p>
        </w:tc>
      </w:tr>
    </w:tbl>
    <w:p w:rsidR="00354AD4" w:rsidRPr="005B465E" w:rsidRDefault="00D15B59" w:rsidP="00A50998">
      <w:pPr>
        <w:pStyle w:val="a3"/>
        <w:spacing w:before="269"/>
        <w:ind w:left="0" w:right="24" w:firstLine="567"/>
        <w:rPr>
          <w:highlight w:val="yellow"/>
        </w:rPr>
      </w:pPr>
      <w:r>
        <w:t xml:space="preserve">По </w:t>
      </w:r>
      <w:r w:rsidR="005B465E">
        <w:t xml:space="preserve">представленным в </w:t>
      </w:r>
      <w:r>
        <w:t>таблиц</w:t>
      </w:r>
      <w:r w:rsidR="005B465E">
        <w:t>е</w:t>
      </w:r>
      <w:r>
        <w:t xml:space="preserve"> 9 данны</w:t>
      </w:r>
      <w:r w:rsidR="005B465E" w:rsidRPr="00F27E39">
        <w:t>м</w:t>
      </w:r>
      <w:r>
        <w:t xml:space="preserve"> по массам и массовым коэффициентам</w:t>
      </w:r>
      <w:r>
        <w:rPr>
          <w:spacing w:val="25"/>
        </w:rPr>
        <w:t xml:space="preserve"> </w:t>
      </w:r>
      <w:r>
        <w:t>органов</w:t>
      </w:r>
      <w:r>
        <w:rPr>
          <w:spacing w:val="25"/>
        </w:rPr>
        <w:t xml:space="preserve"> </w:t>
      </w:r>
      <w:r>
        <w:t>в</w:t>
      </w:r>
      <w:r>
        <w:rPr>
          <w:spacing w:val="22"/>
        </w:rPr>
        <w:t xml:space="preserve"> </w:t>
      </w:r>
      <w:r>
        <w:t>исследовании</w:t>
      </w:r>
      <w:r>
        <w:rPr>
          <w:spacing w:val="27"/>
        </w:rPr>
        <w:t xml:space="preserve"> </w:t>
      </w:r>
      <w:r>
        <w:t>хронической</w:t>
      </w:r>
      <w:r>
        <w:rPr>
          <w:spacing w:val="26"/>
        </w:rPr>
        <w:t xml:space="preserve"> </w:t>
      </w:r>
      <w:r w:rsidRPr="00F27E39">
        <w:t>токсичности</w:t>
      </w:r>
      <w:r w:rsidRPr="00F27E39">
        <w:rPr>
          <w:spacing w:val="30"/>
        </w:rPr>
        <w:t xml:space="preserve">  </w:t>
      </w:r>
      <w:r w:rsidRPr="00F27E39">
        <w:rPr>
          <w:spacing w:val="-2"/>
        </w:rPr>
        <w:t>комплекса</w:t>
      </w:r>
    </w:p>
    <w:p w:rsidR="00354AD4" w:rsidRDefault="00242D19" w:rsidP="00434568">
      <w:pPr>
        <w:pStyle w:val="a3"/>
        <w:tabs>
          <w:tab w:val="left" w:pos="10065"/>
        </w:tabs>
        <w:spacing w:before="1"/>
        <w:ind w:left="0" w:right="24" w:firstLine="567"/>
      </w:pPr>
      <w:r w:rsidRPr="00F27E39">
        <w:rPr>
          <w:noProof/>
          <w:lang w:eastAsia="ru-RU"/>
        </w:rPr>
        <w:lastRenderedPageBreak/>
        <mc:AlternateContent>
          <mc:Choice Requires="wps">
            <w:drawing>
              <wp:anchor distT="0" distB="0" distL="114300" distR="114300" simplePos="0" relativeHeight="484560896" behindDoc="1" locked="0" layoutInCell="1" allowOverlap="1" wp14:anchorId="797FC88E" wp14:editId="363DDA6F">
                <wp:simplePos x="0" y="0"/>
                <wp:positionH relativeFrom="page">
                  <wp:posOffset>5202555</wp:posOffset>
                </wp:positionH>
                <wp:positionV relativeFrom="paragraph">
                  <wp:posOffset>799465</wp:posOffset>
                </wp:positionV>
                <wp:extent cx="52070" cy="8890"/>
                <wp:effectExtent l="0" t="0" r="0" b="0"/>
                <wp:wrapNone/>
                <wp:docPr id="104"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D7D075" id="docshape69" o:spid="_x0000_s1026" style="position:absolute;margin-left:409.65pt;margin-top:62.95pt;width:4.1pt;height:.7pt;z-index:-1875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" fillcolor="black" stroked="f">
                <w10:wrap anchorx="page"/>
              </v:rect>
            </w:pict>
          </mc:Fallback>
        </mc:AlternateContent>
      </w:r>
      <w:r w:rsidRPr="00F27E39">
        <w:rPr>
          <w:noProof/>
          <w:lang w:eastAsia="ru-RU"/>
        </w:rPr>
        <mc:AlternateContent>
          <mc:Choice Requires="wps">
            <w:drawing>
              <wp:anchor distT="0" distB="0" distL="114300" distR="114300" simplePos="0" relativeHeight="484561408" behindDoc="1" locked="0" layoutInCell="1" allowOverlap="1" wp14:anchorId="7DF1AF0F" wp14:editId="3BD5D161">
                <wp:simplePos x="0" y="0"/>
                <wp:positionH relativeFrom="page">
                  <wp:posOffset>6147435</wp:posOffset>
                </wp:positionH>
                <wp:positionV relativeFrom="paragraph">
                  <wp:posOffset>799465</wp:posOffset>
                </wp:positionV>
                <wp:extent cx="52070" cy="8890"/>
                <wp:effectExtent l="0" t="0" r="0" b="0"/>
                <wp:wrapNone/>
                <wp:docPr id="103"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FCEE93" id="docshape70" o:spid="_x0000_s1026" style="position:absolute;margin-left:484.05pt;margin-top:62.95pt;width:4.1pt;height:.7pt;z-index:-1875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" fillcolor="black" stroked="f">
                <w10:wrap anchorx="page"/>
              </v:rect>
            </w:pict>
          </mc:Fallback>
        </mc:AlternateContent>
      </w:r>
      <w:r w:rsidR="00D15B59" w:rsidRPr="00F27E39">
        <w:t xml:space="preserve"> </w:t>
      </w:r>
      <w:r w:rsidR="00A2743A">
        <w:t>В</w:t>
      </w:r>
      <w:r w:rsidR="0095047E">
        <w:t xml:space="preserve"> </w:t>
      </w:r>
      <w:r w:rsidR="00D15B59">
        <w:t>массе селезенки (г.), результатами которых были в группе хр. токсичности</w:t>
      </w:r>
      <w:r w:rsidR="00D15B59">
        <w:rPr>
          <w:spacing w:val="40"/>
        </w:rPr>
        <w:t xml:space="preserve"> </w:t>
      </w:r>
      <w:r w:rsidR="00D15B59">
        <w:t>4,08±0,33г., а в</w:t>
      </w:r>
      <w:r w:rsidR="00D15B59">
        <w:rPr>
          <w:spacing w:val="40"/>
        </w:rPr>
        <w:t xml:space="preserve"> </w:t>
      </w:r>
      <w:r w:rsidR="00D15B59">
        <w:t xml:space="preserve">группе контроля 4,94±0,19г. Также статистически достоверные изменения присутствовали в </w:t>
      </w:r>
      <w:r w:rsidR="00D15B59" w:rsidRPr="002D4CE8">
        <w:t>массовом коэффициенте селезенки –</w:t>
      </w:r>
      <w:r w:rsidR="00B103D0" w:rsidRPr="002D4CE8">
        <w:t>1</w:t>
      </w:r>
      <w:r w:rsidR="00D15B59" w:rsidRPr="002D4CE8">
        <w:t>,87±0,05% в</w:t>
      </w:r>
      <w:r w:rsidR="00D15B59">
        <w:t xml:space="preserve"> контрольной группе и 1,69±0,10г. в группе </w:t>
      </w:r>
      <w:r w:rsidR="005B465E" w:rsidRPr="00F27E39">
        <w:rPr>
          <w:spacing w:val="-2"/>
        </w:rPr>
        <w:t>комплекса</w:t>
      </w:r>
      <w:r w:rsidR="005B465E">
        <w:t xml:space="preserve"> </w:t>
      </w:r>
      <w:r w:rsidR="00D15B59">
        <w:t>хр</w:t>
      </w:r>
      <w:proofErr w:type="gramStart"/>
      <w:r w:rsidR="00D15B59">
        <w:t>.т</w:t>
      </w:r>
      <w:proofErr w:type="gramEnd"/>
      <w:r w:rsidR="00D15B59">
        <w:t>оксичности. Для других показателей масс органов (г.) и их МК (массовые коэффициенты</w:t>
      </w:r>
      <w:proofErr w:type="gramStart"/>
      <w:r w:rsidR="00D15B59">
        <w:t xml:space="preserve">,%) </w:t>
      </w:r>
      <w:proofErr w:type="gramEnd"/>
      <w:r w:rsidR="00D15B59">
        <w:t>статистически достоверных изменений не</w:t>
      </w:r>
      <w:r w:rsidR="00D15B59">
        <w:rPr>
          <w:spacing w:val="-1"/>
        </w:rPr>
        <w:t xml:space="preserve"> </w:t>
      </w:r>
      <w:r w:rsidR="00D15B59">
        <w:t>было выявлено.</w:t>
      </w:r>
      <w:r w:rsidR="00D15B59">
        <w:rPr>
          <w:spacing w:val="-1"/>
        </w:rPr>
        <w:t xml:space="preserve"> </w:t>
      </w:r>
      <w:r w:rsidR="00D15B59">
        <w:t>И так, масса сердца</w:t>
      </w:r>
      <w:r w:rsidR="00D15B59">
        <w:rPr>
          <w:spacing w:val="-3"/>
        </w:rPr>
        <w:t xml:space="preserve"> </w:t>
      </w:r>
      <w:r w:rsidR="00D15B59">
        <w:t>в контрольной группе при взвешивании составила 3,40±0,16г., в группе хр</w:t>
      </w:r>
      <w:proofErr w:type="gramStart"/>
      <w:r w:rsidR="00D15B59">
        <w:t>.т</w:t>
      </w:r>
      <w:proofErr w:type="gramEnd"/>
      <w:r w:rsidR="00D15B59">
        <w:t>оксичность–3,14±0,22г., при этом МК сердца – 1,28±0,05% и 1,30±0,08%</w:t>
      </w:r>
      <w:r w:rsidR="009362E6">
        <w:t xml:space="preserve"> в соответствии данным таблицы 9</w:t>
      </w:r>
      <w:r w:rsidR="00D15B59">
        <w:t>. По данным массам почек, можно отметить,</w:t>
      </w:r>
      <w:r w:rsidR="00D15B59">
        <w:rPr>
          <w:spacing w:val="40"/>
        </w:rPr>
        <w:t xml:space="preserve"> </w:t>
      </w:r>
      <w:r w:rsidR="00D15B59">
        <w:t>что у контрольных групп масса данного органа составила 2,50±0,30 г., а в группе хр</w:t>
      </w:r>
      <w:proofErr w:type="gramStart"/>
      <w:r w:rsidR="00D15B59">
        <w:t>.т</w:t>
      </w:r>
      <w:proofErr w:type="gramEnd"/>
      <w:r w:rsidR="00D15B59">
        <w:t>оксичность–2,06±0,15г., МК почек – 0,94±0,10% и 0,86±0,04% соответственно. Масса печени была в пределах 9,16±0,83г. в контрольной группе, в группе хр</w:t>
      </w:r>
      <w:proofErr w:type="gramStart"/>
      <w:r w:rsidR="00D15B59">
        <w:t>.т</w:t>
      </w:r>
      <w:proofErr w:type="gramEnd"/>
      <w:r w:rsidR="00D15B59">
        <w:t xml:space="preserve">оксичность–8,96±0,36г.; МК печени–3,46±0,27% и 3,73±0,16%. </w:t>
      </w:r>
      <w:r w:rsidR="001F1740">
        <w:t xml:space="preserve"> </w:t>
      </w:r>
      <w:r w:rsidR="001F1740" w:rsidRPr="00A63536">
        <w:t>На основании проведенного</w:t>
      </w:r>
      <w:r w:rsidR="00D15B59" w:rsidRPr="00A63536">
        <w:t xml:space="preserve"> морфологическ</w:t>
      </w:r>
      <w:r w:rsidR="001F1740" w:rsidRPr="00A63536">
        <w:t>ого</w:t>
      </w:r>
      <w:r w:rsidR="00D15B59" w:rsidRPr="00A63536">
        <w:t xml:space="preserve"> анализ</w:t>
      </w:r>
      <w:r w:rsidR="001F1740" w:rsidRPr="00A63536">
        <w:t>а</w:t>
      </w:r>
      <w:r w:rsidR="00D15B59">
        <w:rPr>
          <w:spacing w:val="40"/>
        </w:rPr>
        <w:t xml:space="preserve"> </w:t>
      </w:r>
      <w:r w:rsidR="00D15B59">
        <w:t>органов</w:t>
      </w:r>
      <w:r w:rsidR="00D15B59">
        <w:rPr>
          <w:spacing w:val="40"/>
        </w:rPr>
        <w:t xml:space="preserve"> </w:t>
      </w:r>
      <w:r w:rsidR="00D15B59">
        <w:t>по данным структуры, поверхности и в разрезе,</w:t>
      </w:r>
      <w:r w:rsidR="00D15B59">
        <w:rPr>
          <w:spacing w:val="40"/>
        </w:rPr>
        <w:t xml:space="preserve"> </w:t>
      </w:r>
      <w:r w:rsidR="00D15B59">
        <w:t>наличия кровоизлияний, признаков отека, структурных образований</w:t>
      </w:r>
      <w:r w:rsidR="001F1740">
        <w:t xml:space="preserve"> и</w:t>
      </w:r>
      <w:r w:rsidR="00D15B59">
        <w:rPr>
          <w:spacing w:val="40"/>
        </w:rPr>
        <w:t xml:space="preserve"> </w:t>
      </w:r>
      <w:r w:rsidR="00D15B59">
        <w:t>изменений со стороны</w:t>
      </w:r>
      <w:r w:rsidR="00D15B59">
        <w:rPr>
          <w:spacing w:val="-7"/>
        </w:rPr>
        <w:t xml:space="preserve"> </w:t>
      </w:r>
      <w:r w:rsidR="00D15B59">
        <w:t>внутренних</w:t>
      </w:r>
      <w:r w:rsidR="00D15B59">
        <w:rPr>
          <w:spacing w:val="-4"/>
        </w:rPr>
        <w:t xml:space="preserve"> </w:t>
      </w:r>
      <w:r w:rsidR="00D15B59">
        <w:t>органов</w:t>
      </w:r>
      <w:r w:rsidR="00D15B59">
        <w:rPr>
          <w:spacing w:val="-5"/>
        </w:rPr>
        <w:t xml:space="preserve"> </w:t>
      </w:r>
      <w:r w:rsidR="00D15B59">
        <w:t>лабораторных</w:t>
      </w:r>
      <w:r w:rsidR="00D15B59">
        <w:rPr>
          <w:spacing w:val="-4"/>
        </w:rPr>
        <w:t xml:space="preserve"> </w:t>
      </w:r>
      <w:r w:rsidR="00D15B59">
        <w:t>животных</w:t>
      </w:r>
      <w:r w:rsidR="001F1740">
        <w:t>,</w:t>
      </w:r>
      <w:r w:rsidR="00D15B59">
        <w:rPr>
          <w:spacing w:val="-4"/>
        </w:rPr>
        <w:t xml:space="preserve"> </w:t>
      </w:r>
      <w:r w:rsidR="00D15B59">
        <w:t>принимавших</w:t>
      </w:r>
      <w:r w:rsidR="00D15B59">
        <w:rPr>
          <w:spacing w:val="34"/>
        </w:rPr>
        <w:t xml:space="preserve">  </w:t>
      </w:r>
      <w:r w:rsidR="00A63536" w:rsidRPr="00A63536">
        <w:rPr>
          <w:spacing w:val="-2"/>
          <w:lang w:val="kk-KZ"/>
        </w:rPr>
        <w:t>биологически активного</w:t>
      </w:r>
      <w:r w:rsidR="001F1740" w:rsidRPr="00A63536">
        <w:rPr>
          <w:spacing w:val="-2"/>
        </w:rPr>
        <w:t xml:space="preserve"> комплекс</w:t>
      </w:r>
      <w:r w:rsidR="00A63536" w:rsidRPr="00A63536">
        <w:rPr>
          <w:spacing w:val="-2"/>
          <w:lang w:val="kk-KZ"/>
        </w:rPr>
        <w:t>а</w:t>
      </w:r>
      <w:r w:rsidR="001F1740" w:rsidRPr="00A63536">
        <w:rPr>
          <w:spacing w:val="-2"/>
        </w:rPr>
        <w:t xml:space="preserve"> </w:t>
      </w:r>
      <w:r w:rsidR="001F1740" w:rsidRPr="00A63536">
        <w:rPr>
          <w:i/>
          <w:spacing w:val="-2"/>
        </w:rPr>
        <w:t>R. tianschanicus</w:t>
      </w:r>
      <w:r w:rsidR="009362E6" w:rsidRPr="00A63536">
        <w:t xml:space="preserve"> </w:t>
      </w:r>
      <w:r w:rsidR="00D15B59" w:rsidRPr="00A63536">
        <w:rPr>
          <w:i/>
          <w:spacing w:val="-3"/>
        </w:rPr>
        <w:t xml:space="preserve"> </w:t>
      </w:r>
      <w:r w:rsidR="00F27E39">
        <w:t xml:space="preserve">L. </w:t>
      </w:r>
      <w:r w:rsidR="00F27E39">
        <w:rPr>
          <w:i/>
        </w:rPr>
        <w:t xml:space="preserve"> </w:t>
      </w:r>
      <w:r w:rsidR="00D15B59" w:rsidRPr="00A63536">
        <w:t>не</w:t>
      </w:r>
      <w:r w:rsidR="00D15B59" w:rsidRPr="00A63536">
        <w:rPr>
          <w:spacing w:val="-7"/>
        </w:rPr>
        <w:t xml:space="preserve"> </w:t>
      </w:r>
      <w:r w:rsidR="00D15B59" w:rsidRPr="00A63536">
        <w:t>было</w:t>
      </w:r>
      <w:r w:rsidR="00D15B59" w:rsidRPr="00A63536">
        <w:rPr>
          <w:spacing w:val="-3"/>
        </w:rPr>
        <w:t xml:space="preserve"> </w:t>
      </w:r>
      <w:r w:rsidR="00D15B59" w:rsidRPr="00A63536">
        <w:rPr>
          <w:spacing w:val="-2"/>
        </w:rPr>
        <w:t>выявлено.</w:t>
      </w:r>
    </w:p>
    <w:p w:rsidR="00354AD4" w:rsidRDefault="00D15B59" w:rsidP="00434568">
      <w:pPr>
        <w:pStyle w:val="a3"/>
        <w:tabs>
          <w:tab w:val="left" w:pos="10065"/>
        </w:tabs>
        <w:ind w:left="0" w:right="24" w:firstLine="567"/>
      </w:pPr>
      <w:r>
        <w:t xml:space="preserve">Как </w:t>
      </w:r>
      <w:r w:rsidR="00434568">
        <w:t>известно</w:t>
      </w:r>
      <w:r>
        <w:t>, измерение массы внутренних органов и подсчет их</w:t>
      </w:r>
      <w:r>
        <w:rPr>
          <w:spacing w:val="40"/>
        </w:rPr>
        <w:t xml:space="preserve"> </w:t>
      </w:r>
      <w:r>
        <w:t>массовых коэффициентов относительно массы тела являются обязательной манипуляцией при исследовании токсических эффектов препаратов в доклинических исследованиях [170]. Массовый коэффициент органов – процентное отношение массы органа к массе тела, используемый в токсикологии для оценки состояния внутренних органов. Изменения МКО отражают объективное состояние внутренних органов и</w:t>
      </w:r>
      <w:r>
        <w:rPr>
          <w:spacing w:val="40"/>
        </w:rPr>
        <w:t xml:space="preserve"> </w:t>
      </w:r>
      <w:r>
        <w:t>их поражение [171].</w:t>
      </w:r>
    </w:p>
    <w:p w:rsidR="00434568" w:rsidRDefault="00D15B59" w:rsidP="00434568">
      <w:pPr>
        <w:pStyle w:val="a3"/>
        <w:tabs>
          <w:tab w:val="left" w:pos="10065"/>
        </w:tabs>
        <w:spacing w:before="1"/>
        <w:ind w:left="0" w:right="23" w:firstLine="567"/>
      </w:pPr>
      <w:r>
        <w:t>Таким образом, анализируя массы и массовые коэффициенты, пероральное введение</w:t>
      </w:r>
      <w:r>
        <w:rPr>
          <w:spacing w:val="40"/>
        </w:rPr>
        <w:t xml:space="preserve"> </w:t>
      </w:r>
      <w:r w:rsidR="00F27E39" w:rsidRPr="00F27E39">
        <w:rPr>
          <w:lang w:val="kk-KZ"/>
        </w:rPr>
        <w:t>БАК</w:t>
      </w:r>
      <w:r w:rsidR="007958FA" w:rsidRPr="00F27E39">
        <w:t xml:space="preserve"> на основе экстракта корней  </w:t>
      </w:r>
      <w:r w:rsidR="007958FA" w:rsidRPr="00F27E39">
        <w:rPr>
          <w:i/>
        </w:rPr>
        <w:t>R. tianschanicus</w:t>
      </w:r>
      <w:r w:rsidR="00F27E39">
        <w:rPr>
          <w:lang w:val="kk-KZ"/>
        </w:rPr>
        <w:t xml:space="preserve"> </w:t>
      </w:r>
      <w:r w:rsidR="00F27E39">
        <w:t xml:space="preserve">L. </w:t>
      </w:r>
      <w:r w:rsidR="00F27E39">
        <w:rPr>
          <w:i/>
        </w:rPr>
        <w:t xml:space="preserve"> </w:t>
      </w:r>
      <w:r>
        <w:t>лабораторным крысам не вызвало статистически достоверное снижение массы тела животных опытной группы в сравнении с показателями контрольной группы.</w:t>
      </w:r>
    </w:p>
    <w:p w:rsidR="00354AD4" w:rsidRDefault="00D15B59" w:rsidP="00434568">
      <w:pPr>
        <w:pStyle w:val="a3"/>
        <w:tabs>
          <w:tab w:val="left" w:pos="10065"/>
        </w:tabs>
        <w:spacing w:before="1"/>
        <w:ind w:left="0" w:right="23" w:firstLine="567"/>
      </w:pPr>
      <w:r>
        <w:t xml:space="preserve"> Признаков интоксикации у животных опытной группы не наблюдали. На 28-е сутки эксперимента крысы были умерщвлены</w:t>
      </w:r>
      <w:r>
        <w:rPr>
          <w:spacing w:val="-3"/>
        </w:rPr>
        <w:t xml:space="preserve"> </w:t>
      </w:r>
      <w:r>
        <w:t>и</w:t>
      </w:r>
      <w:r>
        <w:rPr>
          <w:spacing w:val="-6"/>
        </w:rPr>
        <w:t xml:space="preserve"> </w:t>
      </w:r>
      <w:r>
        <w:t>подвергнуты</w:t>
      </w:r>
      <w:r>
        <w:rPr>
          <w:spacing w:val="-3"/>
        </w:rPr>
        <w:t xml:space="preserve"> </w:t>
      </w:r>
      <w:r>
        <w:t>аутопсии,</w:t>
      </w:r>
      <w:r>
        <w:rPr>
          <w:spacing w:val="-4"/>
        </w:rPr>
        <w:t xml:space="preserve"> </w:t>
      </w:r>
      <w:r>
        <w:t>в</w:t>
      </w:r>
      <w:r>
        <w:rPr>
          <w:spacing w:val="-6"/>
        </w:rPr>
        <w:t xml:space="preserve"> </w:t>
      </w:r>
      <w:r>
        <w:t>результате</w:t>
      </w:r>
      <w:r>
        <w:rPr>
          <w:spacing w:val="-4"/>
        </w:rPr>
        <w:t xml:space="preserve"> </w:t>
      </w:r>
      <w:r>
        <w:t>которой</w:t>
      </w:r>
      <w:r>
        <w:rPr>
          <w:spacing w:val="-3"/>
        </w:rPr>
        <w:t xml:space="preserve"> </w:t>
      </w:r>
      <w:r>
        <w:t>не</w:t>
      </w:r>
      <w:r>
        <w:rPr>
          <w:spacing w:val="-3"/>
        </w:rPr>
        <w:t xml:space="preserve"> </w:t>
      </w:r>
      <w:r>
        <w:t>было</w:t>
      </w:r>
      <w:r>
        <w:rPr>
          <w:spacing w:val="-1"/>
        </w:rPr>
        <w:t xml:space="preserve"> </w:t>
      </w:r>
      <w:r>
        <w:t>каких-либо заметных патологических изменений внутренних</w:t>
      </w:r>
      <w:r>
        <w:rPr>
          <w:spacing w:val="40"/>
        </w:rPr>
        <w:t xml:space="preserve"> </w:t>
      </w:r>
      <w:r>
        <w:t xml:space="preserve">органов. Проведенное исследования позволило установить, что комплекс на основе корней </w:t>
      </w:r>
      <w:r>
        <w:rPr>
          <w:i/>
        </w:rPr>
        <w:t>R. tianschanicus</w:t>
      </w:r>
      <w:r w:rsidR="009362E6">
        <w:rPr>
          <w:i/>
        </w:rPr>
        <w:t xml:space="preserve"> </w:t>
      </w:r>
      <w:r w:rsidR="009362E6">
        <w:t xml:space="preserve">L. </w:t>
      </w:r>
      <w:r>
        <w:rPr>
          <w:i/>
        </w:rPr>
        <w:t xml:space="preserve"> </w:t>
      </w:r>
      <w:r>
        <w:t>не оказал токсичного воздействия на жизненно важные органы, массы и массовые коэффициенты лабораторных крыс.</w:t>
      </w:r>
    </w:p>
    <w:p w:rsidR="00354AD4" w:rsidRDefault="00D15B59" w:rsidP="00434568">
      <w:pPr>
        <w:pStyle w:val="a3"/>
        <w:tabs>
          <w:tab w:val="left" w:pos="10065"/>
        </w:tabs>
        <w:spacing w:before="59"/>
        <w:ind w:left="0" w:right="23" w:firstLine="567"/>
      </w:pPr>
      <w:r>
        <w:t>Сравнительный анализ биохимических</w:t>
      </w:r>
      <w:r>
        <w:rPr>
          <w:spacing w:val="40"/>
        </w:rPr>
        <w:t xml:space="preserve"> </w:t>
      </w:r>
      <w:r>
        <w:t>показателей</w:t>
      </w:r>
      <w:r>
        <w:rPr>
          <w:spacing w:val="40"/>
        </w:rPr>
        <w:t xml:space="preserve"> </w:t>
      </w:r>
      <w:r>
        <w:t>крови контрольной и опытных групп в опыте</w:t>
      </w:r>
      <w:r>
        <w:rPr>
          <w:spacing w:val="40"/>
        </w:rPr>
        <w:t xml:space="preserve"> </w:t>
      </w:r>
      <w:r>
        <w:t>острой токсичности</w:t>
      </w:r>
      <w:r>
        <w:rPr>
          <w:spacing w:val="40"/>
        </w:rPr>
        <w:t xml:space="preserve"> </w:t>
      </w:r>
      <w:r>
        <w:t xml:space="preserve">комплекса </w:t>
      </w:r>
      <w:r>
        <w:rPr>
          <w:i/>
        </w:rPr>
        <w:t>R. tianschanicus</w:t>
      </w:r>
      <w:r w:rsidR="009362E6">
        <w:rPr>
          <w:i/>
        </w:rPr>
        <w:t xml:space="preserve"> </w:t>
      </w:r>
      <w:r w:rsidR="009362E6">
        <w:t>L.</w:t>
      </w:r>
      <w:r>
        <w:t>, представлен</w:t>
      </w:r>
      <w:r>
        <w:rPr>
          <w:spacing w:val="40"/>
        </w:rPr>
        <w:t xml:space="preserve"> </w:t>
      </w:r>
      <w:r>
        <w:t>в таблице 10.</w:t>
      </w:r>
    </w:p>
    <w:p w:rsidR="00434568" w:rsidRDefault="00434568" w:rsidP="00434568">
      <w:pPr>
        <w:pStyle w:val="a3"/>
        <w:tabs>
          <w:tab w:val="left" w:pos="10065"/>
        </w:tabs>
        <w:spacing w:before="59"/>
        <w:ind w:left="0" w:right="23" w:firstLine="567"/>
      </w:pPr>
    </w:p>
    <w:p w:rsidR="00354AD4" w:rsidRDefault="00D15B59" w:rsidP="00434568">
      <w:pPr>
        <w:pStyle w:val="a3"/>
        <w:tabs>
          <w:tab w:val="left" w:pos="9482"/>
          <w:tab w:val="left" w:pos="10065"/>
        </w:tabs>
        <w:spacing w:before="321"/>
        <w:ind w:left="0" w:right="24" w:firstLine="567"/>
      </w:pPr>
      <w:r>
        <w:t>Таблица</w:t>
      </w:r>
      <w:r>
        <w:rPr>
          <w:spacing w:val="40"/>
        </w:rPr>
        <w:t xml:space="preserve">  </w:t>
      </w:r>
      <w:r>
        <w:t>10</w:t>
      </w:r>
      <w:r>
        <w:rPr>
          <w:spacing w:val="40"/>
        </w:rPr>
        <w:t xml:space="preserve">  </w:t>
      </w:r>
      <w:r>
        <w:t>–</w:t>
      </w:r>
      <w:r>
        <w:rPr>
          <w:spacing w:val="40"/>
        </w:rPr>
        <w:t xml:space="preserve">  </w:t>
      </w:r>
      <w:r>
        <w:t>Биохимические</w:t>
      </w:r>
      <w:r>
        <w:rPr>
          <w:spacing w:val="40"/>
        </w:rPr>
        <w:t xml:space="preserve">  </w:t>
      </w:r>
      <w:r>
        <w:t>показатели</w:t>
      </w:r>
      <w:r w:rsidR="00434568">
        <w:t xml:space="preserve"> </w:t>
      </w:r>
      <w:r>
        <w:rPr>
          <w:spacing w:val="-2"/>
        </w:rPr>
        <w:t xml:space="preserve">крови </w:t>
      </w:r>
      <w:r>
        <w:t xml:space="preserve">экспериментальных групп животных в опыте острой токсичности в дозировке комплекса </w:t>
      </w:r>
      <w:r>
        <w:rPr>
          <w:i/>
        </w:rPr>
        <w:t xml:space="preserve">R. </w:t>
      </w:r>
      <w:r>
        <w:rPr>
          <w:i/>
        </w:rPr>
        <w:lastRenderedPageBreak/>
        <w:t xml:space="preserve">tianschanicus </w:t>
      </w:r>
      <w:r w:rsidR="00B103D0" w:rsidRPr="00B103D0">
        <w:rPr>
          <w:lang w:val="en-US"/>
        </w:rPr>
        <w:t>L</w:t>
      </w:r>
      <w:r w:rsidR="00B103D0" w:rsidRPr="00B103D0">
        <w:t xml:space="preserve">. </w:t>
      </w:r>
      <w:r>
        <w:t>100мг/кг</w:t>
      </w:r>
    </w:p>
    <w:p w:rsidR="00354AD4" w:rsidRDefault="00354AD4">
      <w:pPr>
        <w:pStyle w:val="a3"/>
        <w:spacing w:before="100"/>
        <w:ind w:left="0"/>
        <w:jc w:val="left"/>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2"/>
        <w:gridCol w:w="1861"/>
        <w:gridCol w:w="2269"/>
        <w:gridCol w:w="2269"/>
      </w:tblGrid>
      <w:tr w:rsidR="00354AD4" w:rsidTr="00434568">
        <w:trPr>
          <w:trHeight w:hRule="exact" w:val="567"/>
        </w:trPr>
        <w:tc>
          <w:tcPr>
            <w:tcW w:w="3212" w:type="dxa"/>
            <w:vAlign w:val="center"/>
          </w:tcPr>
          <w:p w:rsidR="00354AD4" w:rsidRDefault="00D15B59" w:rsidP="00434568">
            <w:pPr>
              <w:pStyle w:val="TableParagraph"/>
              <w:spacing w:line="268" w:lineRule="exact"/>
              <w:ind w:left="107"/>
              <w:jc w:val="center"/>
              <w:rPr>
                <w:sz w:val="24"/>
              </w:rPr>
            </w:pPr>
            <w:r>
              <w:rPr>
                <w:sz w:val="24"/>
              </w:rPr>
              <w:t>Биохимический</w:t>
            </w:r>
            <w:r>
              <w:rPr>
                <w:spacing w:val="-8"/>
                <w:sz w:val="24"/>
              </w:rPr>
              <w:t xml:space="preserve"> </w:t>
            </w:r>
            <w:r>
              <w:rPr>
                <w:spacing w:val="-2"/>
                <w:sz w:val="24"/>
              </w:rPr>
              <w:t>показатель</w:t>
            </w:r>
          </w:p>
        </w:tc>
        <w:tc>
          <w:tcPr>
            <w:tcW w:w="1861" w:type="dxa"/>
            <w:vAlign w:val="center"/>
          </w:tcPr>
          <w:p w:rsidR="00354AD4" w:rsidRDefault="00D15B59" w:rsidP="00434568">
            <w:pPr>
              <w:pStyle w:val="TableParagraph"/>
              <w:spacing w:line="268" w:lineRule="exact"/>
              <w:ind w:left="484"/>
              <w:jc w:val="center"/>
              <w:rPr>
                <w:sz w:val="24"/>
              </w:rPr>
            </w:pPr>
            <w:r>
              <w:rPr>
                <w:spacing w:val="-2"/>
                <w:sz w:val="24"/>
              </w:rPr>
              <w:t>Единица</w:t>
            </w:r>
          </w:p>
          <w:p w:rsidR="00354AD4" w:rsidRDefault="00D15B59" w:rsidP="00434568">
            <w:pPr>
              <w:pStyle w:val="TableParagraph"/>
              <w:spacing w:line="264" w:lineRule="exact"/>
              <w:ind w:left="390"/>
              <w:jc w:val="center"/>
              <w:rPr>
                <w:sz w:val="24"/>
              </w:rPr>
            </w:pPr>
            <w:r>
              <w:rPr>
                <w:spacing w:val="-2"/>
                <w:sz w:val="24"/>
              </w:rPr>
              <w:t>измерения</w:t>
            </w:r>
          </w:p>
        </w:tc>
        <w:tc>
          <w:tcPr>
            <w:tcW w:w="2269" w:type="dxa"/>
            <w:vAlign w:val="center"/>
          </w:tcPr>
          <w:p w:rsidR="00354AD4" w:rsidRDefault="00D15B59" w:rsidP="00434568">
            <w:pPr>
              <w:pStyle w:val="TableParagraph"/>
              <w:spacing w:line="268" w:lineRule="exact"/>
              <w:ind w:left="3" w:right="3"/>
              <w:jc w:val="center"/>
              <w:rPr>
                <w:sz w:val="24"/>
              </w:rPr>
            </w:pPr>
            <w:r>
              <w:rPr>
                <w:spacing w:val="-2"/>
                <w:sz w:val="24"/>
              </w:rPr>
              <w:t>Группа</w:t>
            </w:r>
          </w:p>
          <w:p w:rsidR="00354AD4" w:rsidRDefault="00D15B59" w:rsidP="00434568">
            <w:pPr>
              <w:pStyle w:val="TableParagraph"/>
              <w:spacing w:line="264" w:lineRule="exact"/>
              <w:ind w:left="4" w:right="1"/>
              <w:jc w:val="center"/>
              <w:rPr>
                <w:sz w:val="24"/>
              </w:rPr>
            </w:pPr>
            <w:r>
              <w:rPr>
                <w:spacing w:val="-2"/>
                <w:sz w:val="24"/>
              </w:rPr>
              <w:t>контрольная</w:t>
            </w:r>
          </w:p>
        </w:tc>
        <w:tc>
          <w:tcPr>
            <w:tcW w:w="2269" w:type="dxa"/>
            <w:vAlign w:val="center"/>
          </w:tcPr>
          <w:p w:rsidR="00354AD4" w:rsidRDefault="00D15B59" w:rsidP="00434568">
            <w:pPr>
              <w:pStyle w:val="TableParagraph"/>
              <w:spacing w:line="268" w:lineRule="exact"/>
              <w:ind w:left="3" w:right="4"/>
              <w:jc w:val="center"/>
              <w:rPr>
                <w:sz w:val="24"/>
              </w:rPr>
            </w:pPr>
            <w:r>
              <w:rPr>
                <w:sz w:val="24"/>
              </w:rPr>
              <w:t>Острая</w:t>
            </w:r>
            <w:r>
              <w:rPr>
                <w:spacing w:val="-3"/>
                <w:sz w:val="24"/>
              </w:rPr>
              <w:t xml:space="preserve"> </w:t>
            </w:r>
            <w:r>
              <w:rPr>
                <w:spacing w:val="-2"/>
                <w:sz w:val="24"/>
              </w:rPr>
              <w:t>токсичность</w:t>
            </w:r>
          </w:p>
          <w:p w:rsidR="00354AD4" w:rsidRDefault="00D15B59" w:rsidP="00434568">
            <w:pPr>
              <w:pStyle w:val="TableParagraph"/>
              <w:spacing w:line="264" w:lineRule="exact"/>
              <w:ind w:left="3" w:right="3"/>
              <w:jc w:val="center"/>
              <w:rPr>
                <w:sz w:val="24"/>
              </w:rPr>
            </w:pPr>
            <w:r>
              <w:rPr>
                <w:spacing w:val="-2"/>
                <w:sz w:val="24"/>
              </w:rPr>
              <w:t>группа</w:t>
            </w:r>
          </w:p>
        </w:tc>
      </w:tr>
      <w:tr w:rsidR="00354AD4" w:rsidTr="00434568">
        <w:trPr>
          <w:trHeight w:hRule="exact" w:val="567"/>
        </w:trPr>
        <w:tc>
          <w:tcPr>
            <w:tcW w:w="9611" w:type="dxa"/>
            <w:gridSpan w:val="4"/>
            <w:vAlign w:val="center"/>
          </w:tcPr>
          <w:p w:rsidR="00354AD4" w:rsidRDefault="00D15B59" w:rsidP="00434568">
            <w:pPr>
              <w:pStyle w:val="TableParagraph"/>
              <w:spacing w:line="256" w:lineRule="exact"/>
              <w:ind w:left="6" w:right="6"/>
              <w:jc w:val="center"/>
              <w:rPr>
                <w:sz w:val="24"/>
              </w:rPr>
            </w:pPr>
            <w:r>
              <w:rPr>
                <w:sz w:val="24"/>
              </w:rPr>
              <w:t>Показатели</w:t>
            </w:r>
            <w:r>
              <w:rPr>
                <w:spacing w:val="-3"/>
                <w:sz w:val="24"/>
              </w:rPr>
              <w:t xml:space="preserve"> </w:t>
            </w:r>
            <w:r>
              <w:rPr>
                <w:sz w:val="24"/>
              </w:rPr>
              <w:t>уровня</w:t>
            </w:r>
            <w:r>
              <w:rPr>
                <w:spacing w:val="-4"/>
                <w:sz w:val="24"/>
              </w:rPr>
              <w:t xml:space="preserve"> </w:t>
            </w:r>
            <w:r>
              <w:rPr>
                <w:sz w:val="24"/>
              </w:rPr>
              <w:t>билирубина</w:t>
            </w:r>
            <w:r>
              <w:rPr>
                <w:spacing w:val="-4"/>
                <w:sz w:val="24"/>
              </w:rPr>
              <w:t xml:space="preserve"> </w:t>
            </w:r>
            <w:r>
              <w:rPr>
                <w:sz w:val="24"/>
              </w:rPr>
              <w:t>и</w:t>
            </w:r>
            <w:r>
              <w:rPr>
                <w:spacing w:val="-4"/>
                <w:sz w:val="24"/>
              </w:rPr>
              <w:t xml:space="preserve"> </w:t>
            </w:r>
            <w:r>
              <w:rPr>
                <w:sz w:val="24"/>
              </w:rPr>
              <w:t>его</w:t>
            </w:r>
            <w:r>
              <w:rPr>
                <w:spacing w:val="-3"/>
                <w:sz w:val="24"/>
              </w:rPr>
              <w:t xml:space="preserve"> </w:t>
            </w:r>
            <w:r>
              <w:rPr>
                <w:sz w:val="24"/>
              </w:rPr>
              <w:t>фракций,</w:t>
            </w:r>
            <w:r>
              <w:rPr>
                <w:spacing w:val="-6"/>
                <w:sz w:val="24"/>
              </w:rPr>
              <w:t xml:space="preserve"> </w:t>
            </w:r>
            <w:r>
              <w:rPr>
                <w:spacing w:val="-2"/>
                <w:sz w:val="24"/>
              </w:rPr>
              <w:t>трансаминаз</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z w:val="24"/>
              </w:rPr>
              <w:t>Билирубин</w:t>
            </w:r>
            <w:r>
              <w:rPr>
                <w:spacing w:val="-8"/>
                <w:sz w:val="24"/>
              </w:rPr>
              <w:t xml:space="preserve"> </w:t>
            </w:r>
            <w:r>
              <w:rPr>
                <w:spacing w:val="-4"/>
                <w:sz w:val="24"/>
              </w:rPr>
              <w:t>общий</w:t>
            </w:r>
          </w:p>
        </w:tc>
        <w:tc>
          <w:tcPr>
            <w:tcW w:w="1861" w:type="dxa"/>
            <w:vAlign w:val="center"/>
          </w:tcPr>
          <w:p w:rsidR="00354AD4" w:rsidRDefault="00D15B59" w:rsidP="00434568">
            <w:pPr>
              <w:pStyle w:val="TableParagraph"/>
              <w:spacing w:line="256" w:lineRule="exact"/>
              <w:ind w:left="107"/>
              <w:jc w:val="center"/>
              <w:rPr>
                <w:sz w:val="24"/>
              </w:rPr>
            </w:pPr>
            <w:r>
              <w:rPr>
                <w:spacing w:val="-2"/>
                <w:sz w:val="24"/>
              </w:rPr>
              <w:t>мкмоль/л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2,50±1,10</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3,96±1,15</w:t>
            </w:r>
          </w:p>
        </w:tc>
      </w:tr>
      <w:tr w:rsidR="00354AD4" w:rsidTr="00434568">
        <w:trPr>
          <w:trHeight w:hRule="exact" w:val="567"/>
        </w:trPr>
        <w:tc>
          <w:tcPr>
            <w:tcW w:w="3212" w:type="dxa"/>
            <w:vAlign w:val="center"/>
          </w:tcPr>
          <w:p w:rsidR="00354AD4" w:rsidRDefault="00D15B59" w:rsidP="00434568">
            <w:pPr>
              <w:pStyle w:val="TableParagraph"/>
              <w:spacing w:line="258" w:lineRule="exact"/>
              <w:ind w:left="107"/>
              <w:jc w:val="center"/>
              <w:rPr>
                <w:sz w:val="24"/>
              </w:rPr>
            </w:pPr>
            <w:r>
              <w:rPr>
                <w:sz w:val="24"/>
              </w:rPr>
              <w:t>Билирубин</w:t>
            </w:r>
            <w:r>
              <w:rPr>
                <w:spacing w:val="-8"/>
                <w:sz w:val="24"/>
              </w:rPr>
              <w:t xml:space="preserve"> </w:t>
            </w:r>
            <w:r>
              <w:rPr>
                <w:spacing w:val="-2"/>
                <w:sz w:val="24"/>
              </w:rPr>
              <w:t>прямой</w:t>
            </w:r>
          </w:p>
        </w:tc>
        <w:tc>
          <w:tcPr>
            <w:tcW w:w="1861" w:type="dxa"/>
            <w:vAlign w:val="center"/>
          </w:tcPr>
          <w:p w:rsidR="00354AD4" w:rsidRDefault="00D15B59" w:rsidP="00434568">
            <w:pPr>
              <w:pStyle w:val="TableParagraph"/>
              <w:spacing w:line="258" w:lineRule="exact"/>
              <w:ind w:left="107"/>
              <w:jc w:val="center"/>
              <w:rPr>
                <w:sz w:val="24"/>
              </w:rPr>
            </w:pPr>
            <w:r>
              <w:rPr>
                <w:spacing w:val="-2"/>
                <w:sz w:val="24"/>
              </w:rPr>
              <w:t>мкмоль/л</w:t>
            </w:r>
          </w:p>
        </w:tc>
        <w:tc>
          <w:tcPr>
            <w:tcW w:w="2269" w:type="dxa"/>
            <w:vAlign w:val="center"/>
          </w:tcPr>
          <w:p w:rsidR="00354AD4" w:rsidRDefault="00D15B59" w:rsidP="00434568">
            <w:pPr>
              <w:pStyle w:val="TableParagraph"/>
              <w:spacing w:line="258" w:lineRule="exact"/>
              <w:ind w:left="3" w:right="2"/>
              <w:jc w:val="center"/>
              <w:rPr>
                <w:sz w:val="24"/>
              </w:rPr>
            </w:pPr>
            <w:r>
              <w:rPr>
                <w:spacing w:val="-2"/>
                <w:sz w:val="24"/>
              </w:rPr>
              <w:t>1,22±0,67</w:t>
            </w:r>
          </w:p>
        </w:tc>
        <w:tc>
          <w:tcPr>
            <w:tcW w:w="2269" w:type="dxa"/>
            <w:vAlign w:val="center"/>
          </w:tcPr>
          <w:p w:rsidR="00354AD4" w:rsidRDefault="00D15B59" w:rsidP="00434568">
            <w:pPr>
              <w:pStyle w:val="TableParagraph"/>
              <w:spacing w:line="258" w:lineRule="exact"/>
              <w:ind w:left="3" w:right="3"/>
              <w:jc w:val="center"/>
              <w:rPr>
                <w:sz w:val="24"/>
              </w:rPr>
            </w:pPr>
            <w:r>
              <w:rPr>
                <w:spacing w:val="-2"/>
                <w:sz w:val="24"/>
              </w:rPr>
              <w:t>1,14±0,30</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z w:val="24"/>
              </w:rPr>
              <w:t>Билирубин</w:t>
            </w:r>
            <w:r>
              <w:rPr>
                <w:spacing w:val="-8"/>
                <w:sz w:val="24"/>
              </w:rPr>
              <w:t xml:space="preserve"> </w:t>
            </w:r>
            <w:r>
              <w:rPr>
                <w:spacing w:val="-2"/>
                <w:sz w:val="24"/>
              </w:rPr>
              <w:t>непрямой</w:t>
            </w:r>
          </w:p>
        </w:tc>
        <w:tc>
          <w:tcPr>
            <w:tcW w:w="1861" w:type="dxa"/>
            <w:vAlign w:val="center"/>
          </w:tcPr>
          <w:p w:rsidR="00354AD4" w:rsidRDefault="00D15B59" w:rsidP="00434568">
            <w:pPr>
              <w:pStyle w:val="TableParagraph"/>
              <w:spacing w:line="256" w:lineRule="exact"/>
              <w:ind w:left="107"/>
              <w:jc w:val="center"/>
              <w:rPr>
                <w:sz w:val="24"/>
              </w:rPr>
            </w:pPr>
            <w:r>
              <w:rPr>
                <w:spacing w:val="-2"/>
                <w:sz w:val="24"/>
              </w:rPr>
              <w:t>мкмоль/л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2,12±1,73</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2,82±1,04</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pacing w:val="-2"/>
                <w:sz w:val="24"/>
              </w:rPr>
              <w:t>Аланинаминотрансфераза</w:t>
            </w:r>
          </w:p>
        </w:tc>
        <w:tc>
          <w:tcPr>
            <w:tcW w:w="1861" w:type="dxa"/>
            <w:vAlign w:val="center"/>
          </w:tcPr>
          <w:p w:rsidR="00354AD4" w:rsidRDefault="00D15B59" w:rsidP="00434568">
            <w:pPr>
              <w:pStyle w:val="TableParagraph"/>
              <w:spacing w:line="256" w:lineRule="exact"/>
              <w:ind w:left="107"/>
              <w:jc w:val="center"/>
              <w:rPr>
                <w:sz w:val="24"/>
              </w:rPr>
            </w:pPr>
            <w:r>
              <w:rPr>
                <w:spacing w:val="-4"/>
                <w:sz w:val="24"/>
              </w:rPr>
              <w:t>МЕ/л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59,60±15,04</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58,66±25,76</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color w:val="303335"/>
                <w:spacing w:val="-2"/>
                <w:sz w:val="24"/>
              </w:rPr>
              <w:t>Аспартатаминотрансфераза</w:t>
            </w:r>
          </w:p>
        </w:tc>
        <w:tc>
          <w:tcPr>
            <w:tcW w:w="1861" w:type="dxa"/>
            <w:vAlign w:val="center"/>
          </w:tcPr>
          <w:p w:rsidR="00354AD4" w:rsidRDefault="00D15B59" w:rsidP="00434568">
            <w:pPr>
              <w:pStyle w:val="TableParagraph"/>
              <w:spacing w:line="256" w:lineRule="exact"/>
              <w:ind w:left="107"/>
              <w:jc w:val="center"/>
              <w:rPr>
                <w:sz w:val="24"/>
              </w:rPr>
            </w:pPr>
            <w:r>
              <w:rPr>
                <w:spacing w:val="-4"/>
                <w:sz w:val="24"/>
              </w:rPr>
              <w:t>МЕ/л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143,56±50,12</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110,34±71,30</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z w:val="24"/>
              </w:rPr>
              <w:t>Щелочная</w:t>
            </w:r>
            <w:r>
              <w:rPr>
                <w:spacing w:val="-3"/>
                <w:sz w:val="24"/>
              </w:rPr>
              <w:t xml:space="preserve"> </w:t>
            </w:r>
            <w:r>
              <w:rPr>
                <w:spacing w:val="-2"/>
                <w:sz w:val="24"/>
              </w:rPr>
              <w:t>фосфатаза</w:t>
            </w:r>
          </w:p>
        </w:tc>
        <w:tc>
          <w:tcPr>
            <w:tcW w:w="1861" w:type="dxa"/>
            <w:vAlign w:val="center"/>
          </w:tcPr>
          <w:p w:rsidR="00354AD4" w:rsidRDefault="00D15B59" w:rsidP="00434568">
            <w:pPr>
              <w:pStyle w:val="TableParagraph"/>
              <w:spacing w:line="256" w:lineRule="exact"/>
              <w:ind w:left="107"/>
              <w:jc w:val="center"/>
              <w:rPr>
                <w:sz w:val="24"/>
              </w:rPr>
            </w:pPr>
            <w:r>
              <w:rPr>
                <w:spacing w:val="-4"/>
                <w:sz w:val="24"/>
              </w:rPr>
              <w:t>МЕ/л</w:t>
            </w:r>
          </w:p>
        </w:tc>
        <w:tc>
          <w:tcPr>
            <w:tcW w:w="2269" w:type="dxa"/>
            <w:vAlign w:val="center"/>
          </w:tcPr>
          <w:p w:rsidR="00354AD4" w:rsidRDefault="00D15B59" w:rsidP="00434568">
            <w:pPr>
              <w:pStyle w:val="TableParagraph"/>
              <w:spacing w:line="256" w:lineRule="exact"/>
              <w:ind w:left="3" w:right="1"/>
              <w:jc w:val="center"/>
              <w:rPr>
                <w:sz w:val="24"/>
              </w:rPr>
            </w:pPr>
            <w:r>
              <w:rPr>
                <w:spacing w:val="-2"/>
                <w:sz w:val="24"/>
              </w:rPr>
              <w:t>176,94±79,38</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170,14±84,88</w:t>
            </w:r>
          </w:p>
        </w:tc>
      </w:tr>
      <w:tr w:rsidR="00354AD4" w:rsidTr="00434568">
        <w:trPr>
          <w:trHeight w:hRule="exact" w:val="567"/>
        </w:trPr>
        <w:tc>
          <w:tcPr>
            <w:tcW w:w="9611" w:type="dxa"/>
            <w:gridSpan w:val="4"/>
            <w:vAlign w:val="center"/>
          </w:tcPr>
          <w:p w:rsidR="00354AD4" w:rsidRDefault="00D15B59" w:rsidP="00434568">
            <w:pPr>
              <w:pStyle w:val="TableParagraph"/>
              <w:spacing w:line="256" w:lineRule="exact"/>
              <w:ind w:left="6"/>
              <w:jc w:val="center"/>
              <w:rPr>
                <w:sz w:val="24"/>
              </w:rPr>
            </w:pPr>
            <w:r>
              <w:rPr>
                <w:sz w:val="24"/>
              </w:rPr>
              <w:t>Показатели</w:t>
            </w:r>
            <w:r>
              <w:rPr>
                <w:spacing w:val="-4"/>
                <w:sz w:val="24"/>
              </w:rPr>
              <w:t xml:space="preserve"> </w:t>
            </w:r>
            <w:r>
              <w:rPr>
                <w:sz w:val="24"/>
              </w:rPr>
              <w:t>липидного</w:t>
            </w:r>
            <w:r>
              <w:rPr>
                <w:spacing w:val="-3"/>
                <w:sz w:val="24"/>
              </w:rPr>
              <w:t xml:space="preserve"> </w:t>
            </w:r>
            <w:r>
              <w:rPr>
                <w:spacing w:val="-2"/>
                <w:sz w:val="24"/>
              </w:rPr>
              <w:t>обмена</w:t>
            </w:r>
          </w:p>
        </w:tc>
      </w:tr>
      <w:tr w:rsidR="00354AD4" w:rsidTr="00434568">
        <w:trPr>
          <w:trHeight w:hRule="exact" w:val="567"/>
        </w:trPr>
        <w:tc>
          <w:tcPr>
            <w:tcW w:w="3212" w:type="dxa"/>
            <w:vAlign w:val="center"/>
          </w:tcPr>
          <w:p w:rsidR="00354AD4" w:rsidRDefault="00D15B59" w:rsidP="00434568">
            <w:pPr>
              <w:pStyle w:val="TableParagraph"/>
              <w:spacing w:line="258" w:lineRule="exact"/>
              <w:ind w:left="107"/>
              <w:jc w:val="center"/>
              <w:rPr>
                <w:sz w:val="24"/>
              </w:rPr>
            </w:pPr>
            <w:r>
              <w:rPr>
                <w:sz w:val="24"/>
              </w:rPr>
              <w:t>Холестерин</w:t>
            </w:r>
            <w:r>
              <w:rPr>
                <w:spacing w:val="-5"/>
                <w:sz w:val="24"/>
              </w:rPr>
              <w:t xml:space="preserve"> </w:t>
            </w:r>
            <w:r>
              <w:rPr>
                <w:spacing w:val="-2"/>
                <w:sz w:val="24"/>
              </w:rPr>
              <w:t>общий</w:t>
            </w:r>
          </w:p>
        </w:tc>
        <w:tc>
          <w:tcPr>
            <w:tcW w:w="1861" w:type="dxa"/>
            <w:vAlign w:val="center"/>
          </w:tcPr>
          <w:p w:rsidR="00354AD4" w:rsidRDefault="00D15B59" w:rsidP="00434568">
            <w:pPr>
              <w:pStyle w:val="TableParagraph"/>
              <w:spacing w:line="258" w:lineRule="exact"/>
              <w:ind w:left="107"/>
              <w:jc w:val="center"/>
              <w:rPr>
                <w:sz w:val="24"/>
              </w:rPr>
            </w:pPr>
            <w:r>
              <w:rPr>
                <w:spacing w:val="-2"/>
                <w:sz w:val="24"/>
              </w:rPr>
              <w:t>ммоль/л</w:t>
            </w:r>
          </w:p>
        </w:tc>
        <w:tc>
          <w:tcPr>
            <w:tcW w:w="2269" w:type="dxa"/>
            <w:vAlign w:val="center"/>
          </w:tcPr>
          <w:p w:rsidR="00354AD4" w:rsidRDefault="00D15B59" w:rsidP="00434568">
            <w:pPr>
              <w:pStyle w:val="TableParagraph"/>
              <w:spacing w:line="258" w:lineRule="exact"/>
              <w:ind w:left="3" w:right="2"/>
              <w:jc w:val="center"/>
              <w:rPr>
                <w:sz w:val="24"/>
              </w:rPr>
            </w:pPr>
            <w:r>
              <w:rPr>
                <w:spacing w:val="-2"/>
                <w:sz w:val="24"/>
              </w:rPr>
              <w:t>1,94±0,64</w:t>
            </w:r>
          </w:p>
        </w:tc>
        <w:tc>
          <w:tcPr>
            <w:tcW w:w="2269" w:type="dxa"/>
            <w:vAlign w:val="center"/>
          </w:tcPr>
          <w:p w:rsidR="00354AD4" w:rsidRDefault="00D15B59" w:rsidP="00434568">
            <w:pPr>
              <w:pStyle w:val="TableParagraph"/>
              <w:spacing w:line="258" w:lineRule="exact"/>
              <w:ind w:left="3" w:right="3"/>
              <w:jc w:val="center"/>
              <w:rPr>
                <w:sz w:val="24"/>
              </w:rPr>
            </w:pPr>
            <w:r>
              <w:rPr>
                <w:spacing w:val="-2"/>
                <w:sz w:val="24"/>
              </w:rPr>
              <w:t>1,86±0,56</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z w:val="24"/>
              </w:rPr>
              <w:t>Холестерин</w:t>
            </w:r>
            <w:r>
              <w:rPr>
                <w:spacing w:val="-7"/>
                <w:sz w:val="24"/>
              </w:rPr>
              <w:t xml:space="preserve"> </w:t>
            </w:r>
            <w:r>
              <w:rPr>
                <w:spacing w:val="-4"/>
                <w:sz w:val="24"/>
              </w:rPr>
              <w:t>ЛПВП</w:t>
            </w:r>
          </w:p>
        </w:tc>
        <w:tc>
          <w:tcPr>
            <w:tcW w:w="1861" w:type="dxa"/>
            <w:vAlign w:val="center"/>
          </w:tcPr>
          <w:p w:rsidR="00354AD4" w:rsidRDefault="00D15B59" w:rsidP="00434568">
            <w:pPr>
              <w:pStyle w:val="TableParagraph"/>
              <w:spacing w:line="256" w:lineRule="exact"/>
              <w:ind w:left="107"/>
              <w:jc w:val="center"/>
              <w:rPr>
                <w:sz w:val="24"/>
              </w:rPr>
            </w:pPr>
            <w:r>
              <w:rPr>
                <w:spacing w:val="-2"/>
                <w:sz w:val="24"/>
              </w:rPr>
              <w:t>ммоль/л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1,02±0,14</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0,76±0,16</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z w:val="24"/>
              </w:rPr>
              <w:t>Холестерин</w:t>
            </w:r>
            <w:r>
              <w:rPr>
                <w:spacing w:val="-7"/>
                <w:sz w:val="24"/>
              </w:rPr>
              <w:t xml:space="preserve"> </w:t>
            </w:r>
            <w:r>
              <w:rPr>
                <w:spacing w:val="-4"/>
                <w:sz w:val="24"/>
              </w:rPr>
              <w:t>ЛПНП</w:t>
            </w:r>
          </w:p>
        </w:tc>
        <w:tc>
          <w:tcPr>
            <w:tcW w:w="1861" w:type="dxa"/>
            <w:vAlign w:val="center"/>
          </w:tcPr>
          <w:p w:rsidR="00354AD4" w:rsidRDefault="00D15B59" w:rsidP="00434568">
            <w:pPr>
              <w:pStyle w:val="TableParagraph"/>
              <w:spacing w:line="256" w:lineRule="exact"/>
              <w:ind w:left="107"/>
              <w:jc w:val="center"/>
              <w:rPr>
                <w:sz w:val="24"/>
              </w:rPr>
            </w:pPr>
            <w:r>
              <w:rPr>
                <w:spacing w:val="-2"/>
                <w:sz w:val="24"/>
              </w:rPr>
              <w:t>ммоль/л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1,23±0,55</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1,17±0,32</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z w:val="24"/>
              </w:rPr>
              <w:t>Коэффициент</w:t>
            </w:r>
            <w:r>
              <w:rPr>
                <w:spacing w:val="-5"/>
                <w:sz w:val="24"/>
              </w:rPr>
              <w:t xml:space="preserve"> </w:t>
            </w:r>
            <w:r>
              <w:rPr>
                <w:spacing w:val="-2"/>
                <w:sz w:val="24"/>
              </w:rPr>
              <w:t>атерогенности</w:t>
            </w:r>
          </w:p>
        </w:tc>
        <w:tc>
          <w:tcPr>
            <w:tcW w:w="1861" w:type="dxa"/>
            <w:vAlign w:val="center"/>
          </w:tcPr>
          <w:p w:rsidR="00354AD4" w:rsidRDefault="00354AD4" w:rsidP="00434568">
            <w:pPr>
              <w:pStyle w:val="TableParagraph"/>
              <w:jc w:val="center"/>
              <w:rPr>
                <w:sz w:val="20"/>
              </w:rPr>
            </w:pP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0,86±0,44</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1,30±0,42</w:t>
            </w:r>
          </w:p>
        </w:tc>
      </w:tr>
      <w:tr w:rsidR="00354AD4" w:rsidTr="00434568">
        <w:trPr>
          <w:trHeight w:hRule="exact" w:val="567"/>
        </w:trPr>
        <w:tc>
          <w:tcPr>
            <w:tcW w:w="9611" w:type="dxa"/>
            <w:gridSpan w:val="4"/>
            <w:vAlign w:val="center"/>
          </w:tcPr>
          <w:p w:rsidR="00354AD4" w:rsidRDefault="00D15B59" w:rsidP="00434568">
            <w:pPr>
              <w:pStyle w:val="TableParagraph"/>
              <w:spacing w:line="256" w:lineRule="exact"/>
              <w:ind w:left="6" w:right="3"/>
              <w:jc w:val="center"/>
              <w:rPr>
                <w:sz w:val="24"/>
              </w:rPr>
            </w:pPr>
            <w:r>
              <w:rPr>
                <w:sz w:val="24"/>
              </w:rPr>
              <w:t>Показатели</w:t>
            </w:r>
            <w:r>
              <w:rPr>
                <w:spacing w:val="-3"/>
                <w:sz w:val="24"/>
              </w:rPr>
              <w:t xml:space="preserve"> </w:t>
            </w:r>
            <w:r>
              <w:rPr>
                <w:sz w:val="24"/>
              </w:rPr>
              <w:t>белкового</w:t>
            </w:r>
            <w:r>
              <w:rPr>
                <w:spacing w:val="-2"/>
                <w:sz w:val="24"/>
              </w:rPr>
              <w:t xml:space="preserve"> </w:t>
            </w:r>
            <w:r>
              <w:rPr>
                <w:sz w:val="24"/>
              </w:rPr>
              <w:t>и</w:t>
            </w:r>
            <w:r>
              <w:rPr>
                <w:spacing w:val="-2"/>
                <w:sz w:val="24"/>
              </w:rPr>
              <w:t xml:space="preserve"> </w:t>
            </w:r>
            <w:r>
              <w:rPr>
                <w:sz w:val="24"/>
              </w:rPr>
              <w:t>углеводного</w:t>
            </w:r>
            <w:r>
              <w:rPr>
                <w:spacing w:val="-2"/>
                <w:sz w:val="24"/>
              </w:rPr>
              <w:t xml:space="preserve"> обмена</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pacing w:val="-2"/>
                <w:sz w:val="24"/>
              </w:rPr>
              <w:t>Альбумин</w:t>
            </w:r>
          </w:p>
        </w:tc>
        <w:tc>
          <w:tcPr>
            <w:tcW w:w="1861" w:type="dxa"/>
            <w:vAlign w:val="center"/>
          </w:tcPr>
          <w:p w:rsidR="00354AD4" w:rsidRDefault="00D15B59" w:rsidP="00434568">
            <w:pPr>
              <w:pStyle w:val="TableParagraph"/>
              <w:spacing w:line="256" w:lineRule="exact"/>
              <w:ind w:left="107"/>
              <w:jc w:val="center"/>
              <w:rPr>
                <w:sz w:val="24"/>
              </w:rPr>
            </w:pPr>
            <w:proofErr w:type="gramStart"/>
            <w:r>
              <w:rPr>
                <w:spacing w:val="-5"/>
                <w:sz w:val="24"/>
              </w:rPr>
              <w:t>г</w:t>
            </w:r>
            <w:proofErr w:type="gramEnd"/>
            <w:r>
              <w:rPr>
                <w:spacing w:val="-5"/>
                <w:sz w:val="24"/>
              </w:rPr>
              <w:t>/л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28,00±7,18</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31,86±6,80</w:t>
            </w:r>
          </w:p>
        </w:tc>
      </w:tr>
      <w:tr w:rsidR="00354AD4" w:rsidTr="00434568">
        <w:trPr>
          <w:trHeight w:hRule="exact" w:val="567"/>
        </w:trPr>
        <w:tc>
          <w:tcPr>
            <w:tcW w:w="3212" w:type="dxa"/>
            <w:vAlign w:val="center"/>
          </w:tcPr>
          <w:p w:rsidR="00354AD4" w:rsidRDefault="00D15B59" w:rsidP="00434568">
            <w:pPr>
              <w:pStyle w:val="TableParagraph"/>
              <w:spacing w:line="258" w:lineRule="exact"/>
              <w:ind w:left="107"/>
              <w:jc w:val="center"/>
              <w:rPr>
                <w:sz w:val="24"/>
              </w:rPr>
            </w:pPr>
            <w:r>
              <w:rPr>
                <w:spacing w:val="-4"/>
                <w:sz w:val="24"/>
              </w:rPr>
              <w:t>Белок</w:t>
            </w:r>
          </w:p>
        </w:tc>
        <w:tc>
          <w:tcPr>
            <w:tcW w:w="1861" w:type="dxa"/>
            <w:vAlign w:val="center"/>
          </w:tcPr>
          <w:p w:rsidR="00354AD4" w:rsidRDefault="00D15B59" w:rsidP="00434568">
            <w:pPr>
              <w:pStyle w:val="TableParagraph"/>
              <w:spacing w:line="258" w:lineRule="exact"/>
              <w:ind w:left="107"/>
              <w:jc w:val="center"/>
              <w:rPr>
                <w:sz w:val="24"/>
              </w:rPr>
            </w:pPr>
            <w:proofErr w:type="gramStart"/>
            <w:r>
              <w:rPr>
                <w:spacing w:val="-5"/>
                <w:sz w:val="24"/>
              </w:rPr>
              <w:t>г</w:t>
            </w:r>
            <w:proofErr w:type="gramEnd"/>
            <w:r>
              <w:rPr>
                <w:spacing w:val="-5"/>
                <w:sz w:val="24"/>
              </w:rPr>
              <w:t>/л</w:t>
            </w:r>
          </w:p>
        </w:tc>
        <w:tc>
          <w:tcPr>
            <w:tcW w:w="2269" w:type="dxa"/>
            <w:vAlign w:val="center"/>
          </w:tcPr>
          <w:p w:rsidR="00354AD4" w:rsidRDefault="00D15B59" w:rsidP="00434568">
            <w:pPr>
              <w:pStyle w:val="TableParagraph"/>
              <w:spacing w:line="258" w:lineRule="exact"/>
              <w:ind w:left="3" w:right="2"/>
              <w:jc w:val="center"/>
              <w:rPr>
                <w:sz w:val="24"/>
              </w:rPr>
            </w:pPr>
            <w:r>
              <w:rPr>
                <w:spacing w:val="-2"/>
                <w:sz w:val="24"/>
              </w:rPr>
              <w:t>63,00±11,27</w:t>
            </w:r>
          </w:p>
        </w:tc>
        <w:tc>
          <w:tcPr>
            <w:tcW w:w="2269" w:type="dxa"/>
            <w:vAlign w:val="center"/>
          </w:tcPr>
          <w:p w:rsidR="00354AD4" w:rsidRDefault="00D15B59" w:rsidP="00434568">
            <w:pPr>
              <w:pStyle w:val="TableParagraph"/>
              <w:spacing w:line="258" w:lineRule="exact"/>
              <w:ind w:left="3" w:right="3"/>
              <w:jc w:val="center"/>
              <w:rPr>
                <w:sz w:val="24"/>
              </w:rPr>
            </w:pPr>
            <w:r>
              <w:rPr>
                <w:spacing w:val="-2"/>
                <w:sz w:val="24"/>
              </w:rPr>
              <w:t>65,40±7,83</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pacing w:val="-2"/>
                <w:sz w:val="24"/>
              </w:rPr>
              <w:t>Триглицериды</w:t>
            </w:r>
          </w:p>
        </w:tc>
        <w:tc>
          <w:tcPr>
            <w:tcW w:w="1861" w:type="dxa"/>
            <w:vAlign w:val="center"/>
          </w:tcPr>
          <w:p w:rsidR="00354AD4" w:rsidRDefault="00D15B59" w:rsidP="00434568">
            <w:pPr>
              <w:pStyle w:val="TableParagraph"/>
              <w:spacing w:line="256" w:lineRule="exact"/>
              <w:ind w:left="107"/>
              <w:jc w:val="center"/>
              <w:rPr>
                <w:sz w:val="24"/>
              </w:rPr>
            </w:pPr>
            <w:r>
              <w:rPr>
                <w:spacing w:val="-2"/>
                <w:sz w:val="24"/>
              </w:rPr>
              <w:t>ммоль/л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0,73±0,43</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0,93±0,35</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pacing w:val="-2"/>
                <w:sz w:val="24"/>
              </w:rPr>
              <w:t>Креатинин</w:t>
            </w:r>
          </w:p>
        </w:tc>
        <w:tc>
          <w:tcPr>
            <w:tcW w:w="1861" w:type="dxa"/>
            <w:vAlign w:val="center"/>
          </w:tcPr>
          <w:p w:rsidR="00354AD4" w:rsidRDefault="00D15B59" w:rsidP="00434568">
            <w:pPr>
              <w:pStyle w:val="TableParagraph"/>
              <w:spacing w:line="256" w:lineRule="exact"/>
              <w:ind w:left="107"/>
              <w:jc w:val="center"/>
              <w:rPr>
                <w:sz w:val="24"/>
              </w:rPr>
            </w:pPr>
            <w:r>
              <w:rPr>
                <w:spacing w:val="-2"/>
                <w:sz w:val="24"/>
              </w:rPr>
              <w:t>мкмоль/л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58,20±12,24</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62,90±15,06</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pacing w:val="-2"/>
                <w:sz w:val="24"/>
              </w:rPr>
              <w:t>Мочевина</w:t>
            </w:r>
          </w:p>
        </w:tc>
        <w:tc>
          <w:tcPr>
            <w:tcW w:w="1861" w:type="dxa"/>
            <w:vAlign w:val="center"/>
          </w:tcPr>
          <w:p w:rsidR="00354AD4" w:rsidRDefault="00D15B59" w:rsidP="00434568">
            <w:pPr>
              <w:pStyle w:val="TableParagraph"/>
              <w:spacing w:line="256" w:lineRule="exact"/>
              <w:ind w:left="107"/>
              <w:jc w:val="center"/>
              <w:rPr>
                <w:sz w:val="24"/>
              </w:rPr>
            </w:pPr>
            <w:r>
              <w:rPr>
                <w:spacing w:val="-2"/>
                <w:sz w:val="24"/>
              </w:rPr>
              <w:t>ммоль/л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5,38±1,82</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5,22±1,56</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z w:val="24"/>
              </w:rPr>
              <w:t>Мочевая</w:t>
            </w:r>
            <w:r>
              <w:rPr>
                <w:spacing w:val="-4"/>
                <w:sz w:val="24"/>
              </w:rPr>
              <w:t xml:space="preserve"> </w:t>
            </w:r>
            <w:r>
              <w:rPr>
                <w:spacing w:val="-2"/>
                <w:sz w:val="24"/>
              </w:rPr>
              <w:t>кислота</w:t>
            </w:r>
          </w:p>
        </w:tc>
        <w:tc>
          <w:tcPr>
            <w:tcW w:w="1861" w:type="dxa"/>
            <w:vAlign w:val="center"/>
          </w:tcPr>
          <w:p w:rsidR="00354AD4" w:rsidRDefault="00D15B59" w:rsidP="00434568">
            <w:pPr>
              <w:pStyle w:val="TableParagraph"/>
              <w:spacing w:line="256" w:lineRule="exact"/>
              <w:ind w:left="107"/>
              <w:jc w:val="center"/>
              <w:rPr>
                <w:sz w:val="24"/>
              </w:rPr>
            </w:pPr>
            <w:r>
              <w:rPr>
                <w:spacing w:val="-2"/>
                <w:sz w:val="24"/>
              </w:rPr>
              <w:t>ммоль/л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268,16±164,64</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300,04±58,17</w:t>
            </w:r>
          </w:p>
        </w:tc>
      </w:tr>
      <w:tr w:rsidR="00354AD4" w:rsidTr="00434568">
        <w:trPr>
          <w:trHeight w:hRule="exact" w:val="567"/>
        </w:trPr>
        <w:tc>
          <w:tcPr>
            <w:tcW w:w="3212" w:type="dxa"/>
            <w:vAlign w:val="center"/>
          </w:tcPr>
          <w:p w:rsidR="00354AD4" w:rsidRDefault="00D15B59" w:rsidP="00434568">
            <w:pPr>
              <w:pStyle w:val="TableParagraph"/>
              <w:spacing w:line="256" w:lineRule="exact"/>
              <w:ind w:left="107"/>
              <w:jc w:val="center"/>
              <w:rPr>
                <w:sz w:val="24"/>
              </w:rPr>
            </w:pPr>
            <w:r>
              <w:rPr>
                <w:spacing w:val="-2"/>
                <w:sz w:val="24"/>
              </w:rPr>
              <w:t>Глюкоза</w:t>
            </w:r>
          </w:p>
        </w:tc>
        <w:tc>
          <w:tcPr>
            <w:tcW w:w="1861" w:type="dxa"/>
            <w:vAlign w:val="center"/>
          </w:tcPr>
          <w:p w:rsidR="00354AD4" w:rsidRDefault="00D15B59" w:rsidP="00434568">
            <w:pPr>
              <w:pStyle w:val="TableParagraph"/>
              <w:spacing w:line="256" w:lineRule="exact"/>
              <w:ind w:left="107"/>
              <w:jc w:val="center"/>
              <w:rPr>
                <w:sz w:val="24"/>
              </w:rPr>
            </w:pPr>
            <w:r>
              <w:rPr>
                <w:spacing w:val="-2"/>
                <w:sz w:val="24"/>
              </w:rPr>
              <w:t>ммоль/л</w:t>
            </w:r>
          </w:p>
        </w:tc>
        <w:tc>
          <w:tcPr>
            <w:tcW w:w="2269" w:type="dxa"/>
            <w:vAlign w:val="center"/>
          </w:tcPr>
          <w:p w:rsidR="00354AD4" w:rsidRDefault="00D15B59" w:rsidP="00434568">
            <w:pPr>
              <w:pStyle w:val="TableParagraph"/>
              <w:spacing w:line="256" w:lineRule="exact"/>
              <w:ind w:left="3" w:right="2"/>
              <w:jc w:val="center"/>
              <w:rPr>
                <w:sz w:val="24"/>
              </w:rPr>
            </w:pPr>
            <w:r>
              <w:rPr>
                <w:spacing w:val="-2"/>
                <w:sz w:val="24"/>
              </w:rPr>
              <w:t>7,26±3,79</w:t>
            </w:r>
          </w:p>
        </w:tc>
        <w:tc>
          <w:tcPr>
            <w:tcW w:w="2269" w:type="dxa"/>
            <w:vAlign w:val="center"/>
          </w:tcPr>
          <w:p w:rsidR="00354AD4" w:rsidRDefault="00D15B59" w:rsidP="00434568">
            <w:pPr>
              <w:pStyle w:val="TableParagraph"/>
              <w:spacing w:line="256" w:lineRule="exact"/>
              <w:ind w:left="3" w:right="3"/>
              <w:jc w:val="center"/>
              <w:rPr>
                <w:sz w:val="24"/>
              </w:rPr>
            </w:pPr>
            <w:r>
              <w:rPr>
                <w:spacing w:val="-2"/>
                <w:sz w:val="24"/>
              </w:rPr>
              <w:t>4,98±0,70</w:t>
            </w:r>
          </w:p>
        </w:tc>
      </w:tr>
      <w:tr w:rsidR="00354AD4" w:rsidRPr="00434568" w:rsidTr="00FA7E2B">
        <w:trPr>
          <w:trHeight w:val="484"/>
        </w:trPr>
        <w:tc>
          <w:tcPr>
            <w:tcW w:w="9611" w:type="dxa"/>
            <w:gridSpan w:val="4"/>
          </w:tcPr>
          <w:p w:rsidR="00354AD4" w:rsidRPr="00434568" w:rsidRDefault="00D15B59">
            <w:pPr>
              <w:pStyle w:val="TableParagraph"/>
              <w:spacing w:line="236" w:lineRule="exact"/>
              <w:ind w:left="107"/>
              <w:rPr>
                <w:sz w:val="24"/>
                <w:szCs w:val="24"/>
              </w:rPr>
            </w:pPr>
            <w:r w:rsidRPr="00434568">
              <w:rPr>
                <w:sz w:val="24"/>
                <w:szCs w:val="24"/>
              </w:rPr>
              <w:t>Примечание:</w:t>
            </w:r>
            <w:r w:rsidRPr="00434568">
              <w:rPr>
                <w:spacing w:val="-5"/>
                <w:sz w:val="24"/>
                <w:szCs w:val="24"/>
              </w:rPr>
              <w:t xml:space="preserve"> </w:t>
            </w:r>
            <w:r w:rsidRPr="00434568">
              <w:rPr>
                <w:sz w:val="24"/>
                <w:szCs w:val="24"/>
                <w:vertAlign w:val="superscript"/>
              </w:rPr>
              <w:t>*</w:t>
            </w:r>
            <w:r w:rsidRPr="00434568">
              <w:rPr>
                <w:sz w:val="24"/>
                <w:szCs w:val="24"/>
              </w:rPr>
              <w:t>-</w:t>
            </w:r>
            <w:r w:rsidRPr="00434568">
              <w:rPr>
                <w:spacing w:val="-7"/>
                <w:sz w:val="24"/>
                <w:szCs w:val="24"/>
              </w:rPr>
              <w:t xml:space="preserve"> </w:t>
            </w:r>
            <w:r w:rsidRPr="00434568">
              <w:rPr>
                <w:sz w:val="24"/>
                <w:szCs w:val="24"/>
              </w:rPr>
              <w:t>статистически</w:t>
            </w:r>
            <w:r w:rsidRPr="00434568">
              <w:rPr>
                <w:spacing w:val="-7"/>
                <w:sz w:val="24"/>
                <w:szCs w:val="24"/>
              </w:rPr>
              <w:t xml:space="preserve"> </w:t>
            </w:r>
            <w:r w:rsidRPr="00434568">
              <w:rPr>
                <w:sz w:val="24"/>
                <w:szCs w:val="24"/>
              </w:rPr>
              <w:t>достоверные</w:t>
            </w:r>
            <w:r w:rsidRPr="00434568">
              <w:rPr>
                <w:spacing w:val="-5"/>
                <w:sz w:val="24"/>
                <w:szCs w:val="24"/>
              </w:rPr>
              <w:t xml:space="preserve"> </w:t>
            </w:r>
            <w:r w:rsidRPr="00434568">
              <w:rPr>
                <w:sz w:val="24"/>
                <w:szCs w:val="24"/>
              </w:rPr>
              <w:t>изменения</w:t>
            </w:r>
            <w:r w:rsidRPr="00434568">
              <w:rPr>
                <w:spacing w:val="-3"/>
                <w:sz w:val="24"/>
                <w:szCs w:val="24"/>
              </w:rPr>
              <w:t xml:space="preserve"> </w:t>
            </w:r>
            <w:r w:rsidRPr="00434568">
              <w:rPr>
                <w:sz w:val="24"/>
                <w:szCs w:val="24"/>
              </w:rPr>
              <w:t>в</w:t>
            </w:r>
            <w:r w:rsidRPr="00434568">
              <w:rPr>
                <w:spacing w:val="-6"/>
                <w:sz w:val="24"/>
                <w:szCs w:val="24"/>
              </w:rPr>
              <w:t xml:space="preserve"> </w:t>
            </w:r>
            <w:r w:rsidRPr="00434568">
              <w:rPr>
                <w:sz w:val="24"/>
                <w:szCs w:val="24"/>
              </w:rPr>
              <w:t>группе</w:t>
            </w:r>
            <w:r w:rsidRPr="00434568">
              <w:rPr>
                <w:spacing w:val="-2"/>
                <w:sz w:val="24"/>
                <w:szCs w:val="24"/>
              </w:rPr>
              <w:t xml:space="preserve"> </w:t>
            </w:r>
            <w:r w:rsidRPr="00434568">
              <w:rPr>
                <w:sz w:val="24"/>
                <w:szCs w:val="24"/>
              </w:rPr>
              <w:t>«острой</w:t>
            </w:r>
            <w:r w:rsidRPr="00434568">
              <w:rPr>
                <w:spacing w:val="-4"/>
                <w:sz w:val="24"/>
                <w:szCs w:val="24"/>
              </w:rPr>
              <w:t xml:space="preserve"> </w:t>
            </w:r>
            <w:r w:rsidRPr="00434568">
              <w:rPr>
                <w:sz w:val="24"/>
                <w:szCs w:val="24"/>
              </w:rPr>
              <w:t>токсичность»</w:t>
            </w:r>
            <w:r w:rsidRPr="00434568">
              <w:rPr>
                <w:spacing w:val="-6"/>
                <w:sz w:val="24"/>
                <w:szCs w:val="24"/>
              </w:rPr>
              <w:t xml:space="preserve"> </w:t>
            </w:r>
            <w:r w:rsidRPr="00434568">
              <w:rPr>
                <w:sz w:val="24"/>
                <w:szCs w:val="24"/>
              </w:rPr>
              <w:t>по</w:t>
            </w:r>
            <w:r w:rsidRPr="00434568">
              <w:rPr>
                <w:spacing w:val="-4"/>
                <w:sz w:val="24"/>
                <w:szCs w:val="24"/>
              </w:rPr>
              <w:t xml:space="preserve"> </w:t>
            </w:r>
            <w:r w:rsidRPr="00434568">
              <w:rPr>
                <w:sz w:val="24"/>
                <w:szCs w:val="24"/>
              </w:rPr>
              <w:t>отношению</w:t>
            </w:r>
            <w:r w:rsidRPr="00434568">
              <w:rPr>
                <w:spacing w:val="-5"/>
                <w:sz w:val="24"/>
                <w:szCs w:val="24"/>
              </w:rPr>
              <w:t xml:space="preserve"> </w:t>
            </w:r>
            <w:r w:rsidRPr="00434568">
              <w:rPr>
                <w:sz w:val="24"/>
                <w:szCs w:val="24"/>
              </w:rPr>
              <w:t>к контрольной группе, при p≤ 0,05</w:t>
            </w:r>
          </w:p>
        </w:tc>
      </w:tr>
    </w:tbl>
    <w:p w:rsidR="00354AD4" w:rsidRDefault="00354AD4">
      <w:pPr>
        <w:pStyle w:val="a3"/>
        <w:spacing w:before="5"/>
        <w:ind w:left="0"/>
        <w:jc w:val="left"/>
      </w:pPr>
    </w:p>
    <w:p w:rsidR="009362E6" w:rsidRDefault="009362E6" w:rsidP="002D4C3B">
      <w:pPr>
        <w:pStyle w:val="a3"/>
        <w:ind w:left="0" w:right="24" w:firstLine="707"/>
      </w:pPr>
    </w:p>
    <w:p w:rsidR="00354AD4" w:rsidRDefault="00D15B59" w:rsidP="004167F0">
      <w:pPr>
        <w:pStyle w:val="a3"/>
        <w:ind w:left="0" w:right="24" w:firstLine="567"/>
      </w:pPr>
      <w:r>
        <w:t>По данным</w:t>
      </w:r>
      <w:r>
        <w:rPr>
          <w:spacing w:val="40"/>
        </w:rPr>
        <w:t xml:space="preserve"> </w:t>
      </w:r>
      <w:r>
        <w:t>биохимических показателей, представленных в таблице 10, статистически достоверных изменений в уровнях веществ между контрольной</w:t>
      </w:r>
      <w:r>
        <w:rPr>
          <w:spacing w:val="80"/>
        </w:rPr>
        <w:t xml:space="preserve"> </w:t>
      </w:r>
      <w:r>
        <w:lastRenderedPageBreak/>
        <w:t>и</w:t>
      </w:r>
      <w:r>
        <w:rPr>
          <w:spacing w:val="-1"/>
        </w:rPr>
        <w:t xml:space="preserve"> </w:t>
      </w:r>
      <w:r>
        <w:t>экспериментальной</w:t>
      </w:r>
      <w:r>
        <w:rPr>
          <w:spacing w:val="-1"/>
        </w:rPr>
        <w:t xml:space="preserve"> </w:t>
      </w:r>
      <w:r>
        <w:t>(</w:t>
      </w:r>
      <w:proofErr w:type="gramStart"/>
      <w:r>
        <w:t>р</w:t>
      </w:r>
      <w:proofErr w:type="gramEnd"/>
      <w:r>
        <w:t>≤0,05)</w:t>
      </w:r>
      <w:r>
        <w:rPr>
          <w:spacing w:val="-2"/>
        </w:rPr>
        <w:t xml:space="preserve"> </w:t>
      </w:r>
      <w:r>
        <w:t>не</w:t>
      </w:r>
      <w:r>
        <w:rPr>
          <w:spacing w:val="-2"/>
        </w:rPr>
        <w:t xml:space="preserve"> </w:t>
      </w:r>
      <w:r>
        <w:t>было</w:t>
      </w:r>
      <w:r>
        <w:rPr>
          <w:spacing w:val="-1"/>
        </w:rPr>
        <w:t xml:space="preserve"> </w:t>
      </w:r>
      <w:r>
        <w:t>выявлено.</w:t>
      </w:r>
      <w:r>
        <w:rPr>
          <w:spacing w:val="-2"/>
        </w:rPr>
        <w:t xml:space="preserve"> </w:t>
      </w:r>
      <w:proofErr w:type="gramStart"/>
      <w:r>
        <w:t>Результаты</w:t>
      </w:r>
      <w:r>
        <w:rPr>
          <w:spacing w:val="-1"/>
        </w:rPr>
        <w:t xml:space="preserve"> </w:t>
      </w:r>
      <w:r>
        <w:t>показателей</w:t>
      </w:r>
      <w:r>
        <w:rPr>
          <w:spacing w:val="-1"/>
        </w:rPr>
        <w:t xml:space="preserve"> </w:t>
      </w:r>
      <w:r>
        <w:t>крови в определении острой токсичности опытных групп,</w:t>
      </w:r>
      <w:r>
        <w:rPr>
          <w:spacing w:val="40"/>
        </w:rPr>
        <w:t xml:space="preserve"> </w:t>
      </w:r>
      <w:r>
        <w:t>позволили установить следующие значения по пигментному обмену: уровень общего билирубина находился в значениях 2,50±1,10 мкмоль/л в группе контрольной, 3,96±1,15 мкмоль/л ОТГ (группа острая токсичность), прямой билирубин – 1,22±0,67 мкмоль/л в контрольной группе, 1,14±0,30 мкмоль/л в группе острая токсичность, а уровень непрямого билирубина составил 2,12</w:t>
      </w:r>
      <w:proofErr w:type="gramEnd"/>
      <w:r>
        <w:t xml:space="preserve">±1,73 мкмоль/л (контрольная группа), 2,82±1,04 мкмоль/л (ОТГ). </w:t>
      </w:r>
      <w:proofErr w:type="gramStart"/>
      <w:r>
        <w:t>Содержание АЛТ варьировалось в группе контрольной – 59,60±15,04 МЕ/л, в острой токсичности группе – 58,66±25,76 МЕ/л. Концентрация АСТ</w:t>
      </w:r>
      <w:r>
        <w:rPr>
          <w:spacing w:val="40"/>
        </w:rPr>
        <w:t xml:space="preserve"> </w:t>
      </w:r>
      <w:r>
        <w:t>составил в группе острая токсичность</w:t>
      </w:r>
      <w:r>
        <w:rPr>
          <w:spacing w:val="80"/>
          <w:w w:val="150"/>
        </w:rPr>
        <w:t xml:space="preserve">  </w:t>
      </w:r>
      <w:r>
        <w:t>110,34±71,30</w:t>
      </w:r>
      <w:r>
        <w:rPr>
          <w:spacing w:val="80"/>
          <w:w w:val="150"/>
        </w:rPr>
        <w:t xml:space="preserve"> </w:t>
      </w:r>
      <w:r>
        <w:t>МЕ/л</w:t>
      </w:r>
      <w:r>
        <w:rPr>
          <w:spacing w:val="80"/>
          <w:w w:val="150"/>
        </w:rPr>
        <w:t xml:space="preserve"> </w:t>
      </w:r>
      <w:r>
        <w:t>а</w:t>
      </w:r>
      <w:r>
        <w:rPr>
          <w:spacing w:val="79"/>
          <w:w w:val="150"/>
        </w:rPr>
        <w:t xml:space="preserve"> </w:t>
      </w:r>
      <w:r>
        <w:t>в</w:t>
      </w:r>
      <w:r>
        <w:rPr>
          <w:spacing w:val="80"/>
          <w:w w:val="150"/>
        </w:rPr>
        <w:t xml:space="preserve"> </w:t>
      </w:r>
      <w:r>
        <w:t>ГК</w:t>
      </w:r>
      <w:r>
        <w:rPr>
          <w:spacing w:val="80"/>
          <w:w w:val="150"/>
        </w:rPr>
        <w:t xml:space="preserve"> </w:t>
      </w:r>
      <w:r>
        <w:t>143,56±50,12</w:t>
      </w:r>
      <w:r>
        <w:rPr>
          <w:spacing w:val="80"/>
          <w:w w:val="150"/>
        </w:rPr>
        <w:t xml:space="preserve"> </w:t>
      </w:r>
      <w:r>
        <w:t>МЕ/л.</w:t>
      </w:r>
      <w:r>
        <w:rPr>
          <w:spacing w:val="80"/>
          <w:w w:val="150"/>
        </w:rPr>
        <w:t xml:space="preserve"> </w:t>
      </w:r>
      <w:r>
        <w:t>Отмечается</w:t>
      </w:r>
      <w:r w:rsidR="002D4C3B">
        <w:t xml:space="preserve"> </w:t>
      </w:r>
      <w:r>
        <w:t>тенденция понижении концентрации ЩФ</w:t>
      </w:r>
      <w:r>
        <w:rPr>
          <w:spacing w:val="40"/>
        </w:rPr>
        <w:t xml:space="preserve"> </w:t>
      </w:r>
      <w:r>
        <w:t>170,14±84,88 МЕ/л (ОТГ)</w:t>
      </w:r>
      <w:r>
        <w:rPr>
          <w:spacing w:val="40"/>
        </w:rPr>
        <w:t xml:space="preserve"> </w:t>
      </w:r>
      <w:r>
        <w:t>по отношению группы контрольной</w:t>
      </w:r>
      <w:r>
        <w:rPr>
          <w:spacing w:val="40"/>
        </w:rPr>
        <w:t xml:space="preserve"> </w:t>
      </w:r>
      <w:r>
        <w:t>176,94±79,38 МЕ/л.</w:t>
      </w:r>
      <w:proofErr w:type="gramEnd"/>
    </w:p>
    <w:p w:rsidR="00F61A48" w:rsidRDefault="00D15B59" w:rsidP="00F61A48">
      <w:pPr>
        <w:pStyle w:val="a3"/>
        <w:ind w:left="0" w:right="24" w:firstLine="567"/>
      </w:pPr>
      <w:r>
        <w:t>По данным таблицы 10 липидного обмена у опытных животных контрольной и группы по определению острой токсичности на фоне перорального введения</w:t>
      </w:r>
      <w:r>
        <w:rPr>
          <w:spacing w:val="40"/>
        </w:rPr>
        <w:t xml:space="preserve"> </w:t>
      </w:r>
      <w:r w:rsidR="00A63536" w:rsidRPr="00A63536">
        <w:rPr>
          <w:lang w:val="kk-KZ"/>
        </w:rPr>
        <w:t>биологически активного</w:t>
      </w:r>
      <w:r w:rsidR="007958FA" w:rsidRPr="00A63536">
        <w:t xml:space="preserve"> комплекса </w:t>
      </w:r>
      <w:r w:rsidR="007958FA" w:rsidRPr="00A63536">
        <w:rPr>
          <w:i/>
        </w:rPr>
        <w:t>R. tianschanicus</w:t>
      </w:r>
      <w:r w:rsidR="007958FA" w:rsidRPr="007958FA">
        <w:t xml:space="preserve"> </w:t>
      </w:r>
      <w:r>
        <w:t>не отмечается присутствие статистичес</w:t>
      </w:r>
      <w:r w:rsidR="001E00CA">
        <w:t>ки достоверных различий (</w:t>
      </w:r>
      <w:proofErr w:type="gramStart"/>
      <w:r w:rsidR="001E00CA">
        <w:t>р</w:t>
      </w:r>
      <w:proofErr w:type="gramEnd"/>
      <w:r w:rsidR="001E00CA">
        <w:t>≤0,0</w:t>
      </w:r>
      <w:r w:rsidR="001E00CA" w:rsidRPr="001E00CA">
        <w:t>5</w:t>
      </w:r>
      <w:r>
        <w:t xml:space="preserve">). </w:t>
      </w:r>
    </w:p>
    <w:p w:rsidR="00354AD4" w:rsidRDefault="00D15B59" w:rsidP="00F61A48">
      <w:pPr>
        <w:pStyle w:val="a3"/>
        <w:ind w:left="0" w:right="24" w:firstLine="567"/>
      </w:pPr>
      <w:proofErr w:type="gramStart"/>
      <w:r>
        <w:t>Зафиксированы концентрации общего</w:t>
      </w:r>
      <w:r>
        <w:rPr>
          <w:spacing w:val="-3"/>
        </w:rPr>
        <w:t xml:space="preserve"> </w:t>
      </w:r>
      <w:r>
        <w:t>холестерина</w:t>
      </w:r>
      <w:r>
        <w:rPr>
          <w:spacing w:val="-1"/>
        </w:rPr>
        <w:t xml:space="preserve"> </w:t>
      </w:r>
      <w:r>
        <w:t>–</w:t>
      </w:r>
      <w:r>
        <w:rPr>
          <w:spacing w:val="-3"/>
        </w:rPr>
        <w:t xml:space="preserve"> </w:t>
      </w:r>
      <w:r>
        <w:t>1,94±0,64 ммоль/л</w:t>
      </w:r>
      <w:r>
        <w:rPr>
          <w:spacing w:val="-2"/>
        </w:rPr>
        <w:t xml:space="preserve"> </w:t>
      </w:r>
      <w:r>
        <w:t>в</w:t>
      </w:r>
      <w:r>
        <w:rPr>
          <w:spacing w:val="-2"/>
        </w:rPr>
        <w:t xml:space="preserve"> </w:t>
      </w:r>
      <w:r>
        <w:t>группе</w:t>
      </w:r>
      <w:r>
        <w:rPr>
          <w:spacing w:val="-2"/>
        </w:rPr>
        <w:t xml:space="preserve"> </w:t>
      </w:r>
      <w:r w:rsidR="007958FA">
        <w:t>контроля</w:t>
      </w:r>
      <w:r>
        <w:t>,</w:t>
      </w:r>
      <w:r>
        <w:rPr>
          <w:spacing w:val="40"/>
        </w:rPr>
        <w:t xml:space="preserve"> </w:t>
      </w:r>
      <w:r>
        <w:t>1,86±0,56 ммоль/л</w:t>
      </w:r>
      <w:r>
        <w:rPr>
          <w:spacing w:val="-4"/>
        </w:rPr>
        <w:t xml:space="preserve"> </w:t>
      </w:r>
      <w:r>
        <w:t>в группе острая токсичность; содержание холестерина высокой плотности - 1,02±0,14 ммоль/л группа контрольная (ГК),</w:t>
      </w:r>
      <w:r>
        <w:rPr>
          <w:spacing w:val="40"/>
        </w:rPr>
        <w:t xml:space="preserve"> </w:t>
      </w:r>
      <w:r>
        <w:t>0,76±0,16 ммоль/л в группе острая токсичность; уровень холестерина низкой плотности – 1,23±0,55 ммоль/л (ГК), 1,17±0,32 ммоль/л в группе острая токсичность.</w:t>
      </w:r>
      <w:proofErr w:type="gramEnd"/>
      <w:r>
        <w:t xml:space="preserve"> Коэффициент атерогенности составил 0,86±0,44 и 1,30±0,42 соответственно при коэффициенте 0-5.</w:t>
      </w:r>
    </w:p>
    <w:p w:rsidR="00F61A48" w:rsidRDefault="00D15B59" w:rsidP="00F61A48">
      <w:pPr>
        <w:pStyle w:val="a3"/>
        <w:ind w:left="0" w:right="24" w:firstLine="567"/>
      </w:pPr>
      <w:r>
        <w:t xml:space="preserve">В показателях белкового и углеводного обменов также не было выявлено статистически достоверных изменений (p≤0,001). Показатели альбумина находились в пределах 28,00±7,18 г/л в ГК и 31,86±6,80 г/л </w:t>
      </w:r>
      <w:proofErr w:type="gramStart"/>
      <w:r>
        <w:t>в</w:t>
      </w:r>
      <w:proofErr w:type="gramEnd"/>
      <w:r>
        <w:t xml:space="preserve"> </w:t>
      </w:r>
      <w:proofErr w:type="gramStart"/>
      <w:r>
        <w:t>группа</w:t>
      </w:r>
      <w:proofErr w:type="gramEnd"/>
      <w:r>
        <w:t xml:space="preserve"> острая токсичность (ОТГ). Результаты данных показателей общего белка варьировались в пределах 63,00±11,27 г/л в КГ</w:t>
      </w:r>
      <w:r>
        <w:rPr>
          <w:spacing w:val="40"/>
        </w:rPr>
        <w:t xml:space="preserve"> </w:t>
      </w:r>
      <w:r>
        <w:t>и</w:t>
      </w:r>
      <w:r>
        <w:rPr>
          <w:spacing w:val="40"/>
        </w:rPr>
        <w:t xml:space="preserve"> </w:t>
      </w:r>
      <w:r>
        <w:t xml:space="preserve">65,40±7,83г/л в ОТГ. Показатели триглицеридов в группе контрольной составили 0,73±0,43 ммоль/л, в ОТГ – 0,93±0,35 ммоль/л. </w:t>
      </w:r>
    </w:p>
    <w:p w:rsidR="00354AD4" w:rsidRDefault="00D15B59" w:rsidP="00F61A48">
      <w:pPr>
        <w:pStyle w:val="a3"/>
        <w:ind w:left="0" w:right="24" w:firstLine="567"/>
      </w:pPr>
      <w:r>
        <w:t xml:space="preserve">В показателях креатинина в крови опытных животных наблюдалось повышение его </w:t>
      </w:r>
      <w:proofErr w:type="gramStart"/>
      <w:r>
        <w:t>концентрации</w:t>
      </w:r>
      <w:proofErr w:type="gramEnd"/>
      <w:r>
        <w:t xml:space="preserve"> и составили в ГК – 58,20±12,24 мкмоль/л, ОТГ – 62,90±15,06 мкмоль/л. Содержание мочевины в</w:t>
      </w:r>
      <w:r>
        <w:rPr>
          <w:spacing w:val="40"/>
        </w:rPr>
        <w:t xml:space="preserve"> </w:t>
      </w:r>
      <w:r>
        <w:t>ГК находилось 5,38±1,82 ммоль/л, тогда как в ОТГ – 5,22±1,56 ммоль/л. Отмечается также повышение концентраций мочевой кислоты и составила 268,16±164,64 ммоль/л в ГК и в 300,04±58,17 ммоль/</w:t>
      </w:r>
      <w:proofErr w:type="gramStart"/>
      <w:r>
        <w:t>л</w:t>
      </w:r>
      <w:proofErr w:type="gramEnd"/>
      <w:r>
        <w:t xml:space="preserve"> в ОТГ. Глюкоза крови животных ГК была в концентрации 7,26±3,79 ммоль/л, в ОТГ – 4,98±0,70 ммоль/л.</w:t>
      </w:r>
      <w:r>
        <w:rPr>
          <w:spacing w:val="-1"/>
        </w:rPr>
        <w:t xml:space="preserve"> </w:t>
      </w:r>
      <w:r>
        <w:t>Следует отметить,</w:t>
      </w:r>
      <w:r>
        <w:rPr>
          <w:spacing w:val="-1"/>
        </w:rPr>
        <w:t xml:space="preserve"> </w:t>
      </w:r>
      <w:r>
        <w:t>что все показатели</w:t>
      </w:r>
      <w:r>
        <w:rPr>
          <w:spacing w:val="-2"/>
        </w:rPr>
        <w:t xml:space="preserve"> </w:t>
      </w:r>
      <w:r>
        <w:t>белкового</w:t>
      </w:r>
      <w:r>
        <w:rPr>
          <w:spacing w:val="-2"/>
        </w:rPr>
        <w:t xml:space="preserve"> </w:t>
      </w:r>
      <w:r>
        <w:t>обмена лабораторных животных опытной группы находились в пределах физиологической нормы.</w:t>
      </w:r>
    </w:p>
    <w:p w:rsidR="00F61A48" w:rsidRPr="008461B7" w:rsidRDefault="00D15B59" w:rsidP="008461B7">
      <w:pPr>
        <w:pStyle w:val="a3"/>
        <w:ind w:left="0" w:right="24" w:firstLine="567"/>
      </w:pPr>
      <w:r>
        <w:t>Таким образом, по</w:t>
      </w:r>
      <w:r>
        <w:rPr>
          <w:spacing w:val="80"/>
        </w:rPr>
        <w:t xml:space="preserve"> </w:t>
      </w:r>
      <w:r>
        <w:t>данным биохимических</w:t>
      </w:r>
      <w:r>
        <w:rPr>
          <w:spacing w:val="80"/>
          <w:w w:val="150"/>
        </w:rPr>
        <w:t xml:space="preserve"> </w:t>
      </w:r>
      <w:r>
        <w:t>исследований было</w:t>
      </w:r>
      <w:r>
        <w:rPr>
          <w:spacing w:val="40"/>
        </w:rPr>
        <w:t xml:space="preserve"> </w:t>
      </w:r>
      <w:r>
        <w:t>выявлено</w:t>
      </w:r>
      <w:r>
        <w:rPr>
          <w:spacing w:val="40"/>
        </w:rPr>
        <w:t xml:space="preserve"> </w:t>
      </w:r>
      <w:r>
        <w:t>отсутствие</w:t>
      </w:r>
      <w:r>
        <w:rPr>
          <w:spacing w:val="40"/>
        </w:rPr>
        <w:t xml:space="preserve"> </w:t>
      </w:r>
      <w:r>
        <w:t>токсичных свойств</w:t>
      </w:r>
      <w:r>
        <w:rPr>
          <w:spacing w:val="40"/>
        </w:rPr>
        <w:t xml:space="preserve"> </w:t>
      </w:r>
      <w:r w:rsidR="007958FA" w:rsidRPr="007958FA">
        <w:t>антрахинон-флавоноидн</w:t>
      </w:r>
      <w:r w:rsidR="007958FA">
        <w:t>ого</w:t>
      </w:r>
      <w:r w:rsidR="007958FA" w:rsidRPr="007958FA">
        <w:t xml:space="preserve"> комплекс</w:t>
      </w:r>
      <w:r w:rsidR="007958FA">
        <w:t>а</w:t>
      </w:r>
      <w:r w:rsidR="007958FA" w:rsidRPr="007958FA">
        <w:t xml:space="preserve"> </w:t>
      </w:r>
      <w:r w:rsidR="007958FA" w:rsidRPr="007958FA">
        <w:rPr>
          <w:i/>
        </w:rPr>
        <w:t>R. tianschanicus</w:t>
      </w:r>
      <w:r w:rsidR="007958FA" w:rsidRPr="007958FA">
        <w:t xml:space="preserve"> </w:t>
      </w:r>
      <w:r>
        <w:t>L.</w:t>
      </w:r>
    </w:p>
    <w:p w:rsidR="00354AD4" w:rsidRDefault="00D15B59" w:rsidP="00F61A48">
      <w:pPr>
        <w:pStyle w:val="a3"/>
        <w:spacing w:before="318"/>
        <w:ind w:left="0" w:right="24" w:firstLine="567"/>
      </w:pPr>
      <w:r>
        <w:t>Таблица</w:t>
      </w:r>
      <w:r>
        <w:rPr>
          <w:spacing w:val="-4"/>
        </w:rPr>
        <w:t xml:space="preserve"> </w:t>
      </w:r>
      <w:r>
        <w:t>11</w:t>
      </w:r>
      <w:r>
        <w:rPr>
          <w:spacing w:val="-5"/>
        </w:rPr>
        <w:t xml:space="preserve"> </w:t>
      </w:r>
      <w:r>
        <w:t>–</w:t>
      </w:r>
      <w:r>
        <w:rPr>
          <w:spacing w:val="-1"/>
        </w:rPr>
        <w:t xml:space="preserve"> </w:t>
      </w:r>
      <w:r>
        <w:t>Биохимические</w:t>
      </w:r>
      <w:r>
        <w:rPr>
          <w:spacing w:val="-4"/>
        </w:rPr>
        <w:t xml:space="preserve"> </w:t>
      </w:r>
      <w:r>
        <w:t>показатели</w:t>
      </w:r>
      <w:r>
        <w:rPr>
          <w:spacing w:val="-4"/>
        </w:rPr>
        <w:t xml:space="preserve"> </w:t>
      </w:r>
      <w:r w:rsidR="00A2743A">
        <w:t>печени</w:t>
      </w:r>
      <w:r>
        <w:rPr>
          <w:spacing w:val="-4"/>
        </w:rPr>
        <w:t xml:space="preserve"> </w:t>
      </w:r>
      <w:r>
        <w:t>и</w:t>
      </w:r>
      <w:r>
        <w:rPr>
          <w:spacing w:val="-4"/>
        </w:rPr>
        <w:t xml:space="preserve"> </w:t>
      </w:r>
      <w:r>
        <w:t>почечной</w:t>
      </w:r>
      <w:r>
        <w:rPr>
          <w:spacing w:val="-4"/>
        </w:rPr>
        <w:t xml:space="preserve"> </w:t>
      </w:r>
      <w:r>
        <w:t xml:space="preserve">функций у </w:t>
      </w:r>
      <w:r>
        <w:lastRenderedPageBreak/>
        <w:t>экспериментальных групп животных в опыте хронической токсич</w:t>
      </w:r>
      <w:r w:rsidR="00A2743A">
        <w:t>ности комплекса при разных  дозировках</w:t>
      </w:r>
    </w:p>
    <w:tbl>
      <w:tblPr>
        <w:tblpPr w:leftFromText="180" w:rightFromText="180" w:vertAnchor="text" w:horzAnchor="margin" w:tblpY="249"/>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134"/>
        <w:gridCol w:w="1418"/>
        <w:gridCol w:w="1134"/>
        <w:gridCol w:w="1276"/>
        <w:gridCol w:w="1089"/>
      </w:tblGrid>
      <w:tr w:rsidR="002D4C3B" w:rsidRPr="007174CD" w:rsidTr="00F61A48">
        <w:trPr>
          <w:trHeight w:val="962"/>
        </w:trPr>
        <w:tc>
          <w:tcPr>
            <w:tcW w:w="1560" w:type="dxa"/>
            <w:shd w:val="clear" w:color="auto" w:fill="auto"/>
            <w:vAlign w:val="center"/>
          </w:tcPr>
          <w:p w:rsidR="002D4C3B" w:rsidRPr="002B2C0C" w:rsidRDefault="002D4C3B" w:rsidP="00F61A48">
            <w:pPr>
              <w:jc w:val="center"/>
              <w:rPr>
                <w:lang w:eastAsia="zh-CN"/>
              </w:rPr>
            </w:pPr>
            <w:r w:rsidRPr="002B2C0C">
              <w:rPr>
                <w:lang w:eastAsia="zh-CN"/>
              </w:rPr>
              <w:t>Группа животных</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Общий билирубин, ммоль/л</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АлТ, МЕ/л</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АсТ, МЕ/л</w:t>
            </w:r>
          </w:p>
        </w:tc>
        <w:tc>
          <w:tcPr>
            <w:tcW w:w="1418" w:type="dxa"/>
            <w:shd w:val="clear" w:color="auto" w:fill="auto"/>
            <w:vAlign w:val="center"/>
          </w:tcPr>
          <w:p w:rsidR="002D4C3B" w:rsidRPr="002B2C0C" w:rsidRDefault="002D4C3B" w:rsidP="00F61A48">
            <w:pPr>
              <w:jc w:val="center"/>
              <w:rPr>
                <w:lang w:eastAsia="zh-CN"/>
              </w:rPr>
            </w:pPr>
            <w:r w:rsidRPr="002B2C0C">
              <w:rPr>
                <w:lang w:eastAsia="zh-CN"/>
              </w:rPr>
              <w:t>ЩФ, МЕ/л</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Мочевина, ммоль/л</w:t>
            </w:r>
          </w:p>
        </w:tc>
        <w:tc>
          <w:tcPr>
            <w:tcW w:w="1276" w:type="dxa"/>
            <w:shd w:val="clear" w:color="auto" w:fill="auto"/>
            <w:vAlign w:val="center"/>
          </w:tcPr>
          <w:p w:rsidR="002D4C3B" w:rsidRPr="002B2C0C" w:rsidRDefault="002D4C3B" w:rsidP="00F61A48">
            <w:pPr>
              <w:jc w:val="center"/>
              <w:rPr>
                <w:lang w:eastAsia="zh-CN"/>
              </w:rPr>
            </w:pPr>
            <w:r w:rsidRPr="002B2C0C">
              <w:rPr>
                <w:lang w:eastAsia="zh-CN"/>
              </w:rPr>
              <w:t>Мочевая кислота, ммоль/л</w:t>
            </w:r>
          </w:p>
        </w:tc>
        <w:tc>
          <w:tcPr>
            <w:tcW w:w="1089" w:type="dxa"/>
            <w:shd w:val="clear" w:color="auto" w:fill="auto"/>
            <w:vAlign w:val="center"/>
          </w:tcPr>
          <w:p w:rsidR="002D4C3B" w:rsidRPr="002B2C0C" w:rsidRDefault="002D4C3B" w:rsidP="00F61A48">
            <w:pPr>
              <w:jc w:val="center"/>
              <w:rPr>
                <w:lang w:eastAsia="zh-CN"/>
              </w:rPr>
            </w:pPr>
            <w:r w:rsidRPr="002B2C0C">
              <w:rPr>
                <w:lang w:eastAsia="zh-CN"/>
              </w:rPr>
              <w:t>Креатини</w:t>
            </w:r>
            <w:r w:rsidRPr="002B2C0C">
              <w:rPr>
                <w:lang w:val="kk-KZ" w:eastAsia="zh-CN"/>
              </w:rPr>
              <w:t>н</w:t>
            </w:r>
            <w:r w:rsidRPr="002B2C0C">
              <w:rPr>
                <w:lang w:eastAsia="zh-CN"/>
              </w:rPr>
              <w:t>, мкмоль/л</w:t>
            </w:r>
          </w:p>
        </w:tc>
      </w:tr>
      <w:tr w:rsidR="002D4C3B" w:rsidRPr="007174CD" w:rsidTr="00F61A48">
        <w:trPr>
          <w:trHeight w:val="461"/>
        </w:trPr>
        <w:tc>
          <w:tcPr>
            <w:tcW w:w="1560" w:type="dxa"/>
            <w:shd w:val="clear" w:color="auto" w:fill="auto"/>
            <w:vAlign w:val="center"/>
          </w:tcPr>
          <w:p w:rsidR="002D4C3B" w:rsidRPr="002B2C0C" w:rsidRDefault="002D4C3B" w:rsidP="00F61A48">
            <w:pPr>
              <w:jc w:val="center"/>
              <w:rPr>
                <w:lang w:eastAsia="zh-CN"/>
              </w:rPr>
            </w:pPr>
            <w:r w:rsidRPr="002B2C0C">
              <w:rPr>
                <w:lang w:eastAsia="zh-CN"/>
              </w:rPr>
              <w:t>Интактные</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0,9±0,4</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22,0±3,6</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10,4±2,0</w:t>
            </w:r>
          </w:p>
        </w:tc>
        <w:tc>
          <w:tcPr>
            <w:tcW w:w="1418" w:type="dxa"/>
            <w:shd w:val="clear" w:color="auto" w:fill="auto"/>
            <w:vAlign w:val="center"/>
          </w:tcPr>
          <w:p w:rsidR="002D4C3B" w:rsidRPr="002B2C0C" w:rsidRDefault="002D4C3B" w:rsidP="00F61A48">
            <w:pPr>
              <w:jc w:val="center"/>
              <w:rPr>
                <w:lang w:eastAsia="zh-CN"/>
              </w:rPr>
            </w:pPr>
            <w:r w:rsidRPr="002B2C0C">
              <w:rPr>
                <w:sz w:val="20"/>
                <w:szCs w:val="20"/>
                <w:lang w:eastAsia="zh-CN"/>
              </w:rPr>
              <w:t>276,94±79,38</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3,7±0,5</w:t>
            </w:r>
          </w:p>
        </w:tc>
        <w:tc>
          <w:tcPr>
            <w:tcW w:w="1276" w:type="dxa"/>
            <w:shd w:val="clear" w:color="auto" w:fill="auto"/>
            <w:vAlign w:val="center"/>
          </w:tcPr>
          <w:p w:rsidR="002D4C3B" w:rsidRPr="002B2C0C" w:rsidRDefault="002D4C3B" w:rsidP="00F61A48">
            <w:pPr>
              <w:jc w:val="center"/>
              <w:rPr>
                <w:lang w:eastAsia="zh-CN"/>
              </w:rPr>
            </w:pPr>
            <w:r w:rsidRPr="002B2C0C">
              <w:rPr>
                <w:lang w:eastAsia="zh-CN"/>
              </w:rPr>
              <w:t>330,8±35,9</w:t>
            </w:r>
          </w:p>
        </w:tc>
        <w:tc>
          <w:tcPr>
            <w:tcW w:w="1089" w:type="dxa"/>
            <w:shd w:val="clear" w:color="auto" w:fill="auto"/>
            <w:vAlign w:val="center"/>
          </w:tcPr>
          <w:p w:rsidR="002D4C3B" w:rsidRPr="002B2C0C" w:rsidRDefault="002D4C3B" w:rsidP="00F61A48">
            <w:pPr>
              <w:jc w:val="center"/>
              <w:rPr>
                <w:lang w:eastAsia="zh-CN"/>
              </w:rPr>
            </w:pPr>
            <w:r w:rsidRPr="002B2C0C">
              <w:rPr>
                <w:lang w:eastAsia="zh-CN"/>
              </w:rPr>
              <w:t>55,0±3,6</w:t>
            </w:r>
          </w:p>
        </w:tc>
      </w:tr>
      <w:tr w:rsidR="002D4C3B" w:rsidRPr="007174CD" w:rsidTr="00F61A48">
        <w:trPr>
          <w:trHeight w:val="461"/>
        </w:trPr>
        <w:tc>
          <w:tcPr>
            <w:tcW w:w="1560" w:type="dxa"/>
            <w:shd w:val="clear" w:color="auto" w:fill="auto"/>
            <w:vAlign w:val="center"/>
          </w:tcPr>
          <w:p w:rsidR="002D4C3B" w:rsidRPr="002B2C0C" w:rsidRDefault="002D4C3B" w:rsidP="00F61A48">
            <w:pPr>
              <w:jc w:val="center"/>
              <w:rPr>
                <w:lang w:val="kk-KZ" w:eastAsia="zh-CN"/>
              </w:rPr>
            </w:pPr>
            <w:proofErr w:type="gramStart"/>
            <w:r w:rsidRPr="002B2C0C">
              <w:rPr>
                <w:lang w:eastAsia="zh-CN"/>
              </w:rPr>
              <w:t>Контрольные</w:t>
            </w:r>
            <w:proofErr w:type="gramEnd"/>
            <w:r w:rsidRPr="002B2C0C">
              <w:rPr>
                <w:lang w:eastAsia="zh-CN"/>
              </w:rPr>
              <w:t xml:space="preserve"> (</w:t>
            </w:r>
            <w:r w:rsidR="000B1026" w:rsidRPr="000B1026">
              <w:rPr>
                <w:lang w:eastAsia="zh-CN"/>
              </w:rPr>
              <w:t>очищенная вода</w:t>
            </w:r>
            <w:r w:rsidRPr="002B2C0C">
              <w:rPr>
                <w:lang w:eastAsia="zh-CN"/>
              </w:rPr>
              <w:t>)</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0,8±0,2</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23,0±3,5</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10,8±4,9</w:t>
            </w:r>
          </w:p>
        </w:tc>
        <w:tc>
          <w:tcPr>
            <w:tcW w:w="1418" w:type="dxa"/>
            <w:shd w:val="clear" w:color="auto" w:fill="auto"/>
            <w:vAlign w:val="center"/>
          </w:tcPr>
          <w:p w:rsidR="002D4C3B" w:rsidRPr="002B2C0C" w:rsidRDefault="002D4C3B" w:rsidP="00F61A48">
            <w:pPr>
              <w:jc w:val="center"/>
              <w:rPr>
                <w:lang w:eastAsia="zh-CN"/>
              </w:rPr>
            </w:pPr>
            <w:r w:rsidRPr="002B2C0C">
              <w:rPr>
                <w:lang w:eastAsia="zh-CN"/>
              </w:rPr>
              <w:t>268,0±64,9</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3,7±0,3</w:t>
            </w:r>
          </w:p>
        </w:tc>
        <w:tc>
          <w:tcPr>
            <w:tcW w:w="1276" w:type="dxa"/>
            <w:shd w:val="clear" w:color="auto" w:fill="auto"/>
            <w:vAlign w:val="center"/>
          </w:tcPr>
          <w:p w:rsidR="002D4C3B" w:rsidRPr="002B2C0C" w:rsidRDefault="002D4C3B" w:rsidP="00F61A48">
            <w:pPr>
              <w:jc w:val="center"/>
              <w:rPr>
                <w:lang w:eastAsia="zh-CN"/>
              </w:rPr>
            </w:pPr>
            <w:r w:rsidRPr="002B2C0C">
              <w:rPr>
                <w:lang w:eastAsia="zh-CN"/>
              </w:rPr>
              <w:t>335,8±36,8</w:t>
            </w:r>
          </w:p>
        </w:tc>
        <w:tc>
          <w:tcPr>
            <w:tcW w:w="1089" w:type="dxa"/>
            <w:shd w:val="clear" w:color="auto" w:fill="auto"/>
            <w:vAlign w:val="center"/>
          </w:tcPr>
          <w:p w:rsidR="002D4C3B" w:rsidRPr="002B2C0C" w:rsidRDefault="002D4C3B" w:rsidP="00F61A48">
            <w:pPr>
              <w:jc w:val="center"/>
              <w:rPr>
                <w:lang w:eastAsia="zh-CN"/>
              </w:rPr>
            </w:pPr>
            <w:r w:rsidRPr="002B2C0C">
              <w:rPr>
                <w:lang w:eastAsia="zh-CN"/>
              </w:rPr>
              <w:t>53,8±4,5</w:t>
            </w:r>
          </w:p>
        </w:tc>
      </w:tr>
      <w:tr w:rsidR="002D4C3B" w:rsidRPr="007174CD" w:rsidTr="00F61A48">
        <w:trPr>
          <w:trHeight w:val="707"/>
        </w:trPr>
        <w:tc>
          <w:tcPr>
            <w:tcW w:w="1560" w:type="dxa"/>
            <w:shd w:val="clear" w:color="auto" w:fill="auto"/>
            <w:vAlign w:val="center"/>
          </w:tcPr>
          <w:p w:rsidR="002D4C3B" w:rsidRPr="002B2C0C" w:rsidRDefault="007958FA" w:rsidP="00F61A48">
            <w:pPr>
              <w:jc w:val="center"/>
              <w:rPr>
                <w:lang w:eastAsia="zh-CN"/>
              </w:rPr>
            </w:pPr>
            <w:r w:rsidRPr="00A63536">
              <w:rPr>
                <w:lang w:eastAsia="zh-CN"/>
              </w:rPr>
              <w:t xml:space="preserve">Комплекс </w:t>
            </w:r>
            <w:r w:rsidR="002D4C3B" w:rsidRPr="00A63536">
              <w:rPr>
                <w:lang w:eastAsia="zh-CN"/>
              </w:rPr>
              <w:t>10 мг/</w:t>
            </w:r>
            <w:r w:rsidR="002D4C3B" w:rsidRPr="00A63536">
              <w:rPr>
                <w:lang w:val="kk-KZ" w:eastAsia="zh-CN"/>
              </w:rPr>
              <w:t>кг</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0,9±0,3</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24,0±2,3</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11,8±5,9</w:t>
            </w:r>
          </w:p>
        </w:tc>
        <w:tc>
          <w:tcPr>
            <w:tcW w:w="1418" w:type="dxa"/>
            <w:shd w:val="clear" w:color="auto" w:fill="auto"/>
            <w:vAlign w:val="center"/>
          </w:tcPr>
          <w:p w:rsidR="002D4C3B" w:rsidRPr="002B2C0C" w:rsidRDefault="002D4C3B" w:rsidP="00F61A48">
            <w:pPr>
              <w:jc w:val="center"/>
              <w:rPr>
                <w:lang w:val="en-US" w:eastAsia="zh-CN"/>
              </w:rPr>
            </w:pPr>
            <w:r w:rsidRPr="002B2C0C">
              <w:rPr>
                <w:lang w:eastAsia="zh-CN"/>
              </w:rPr>
              <w:t>237,4±37,1*</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4,1±0,5</w:t>
            </w:r>
          </w:p>
        </w:tc>
        <w:tc>
          <w:tcPr>
            <w:tcW w:w="1276" w:type="dxa"/>
            <w:shd w:val="clear" w:color="auto" w:fill="auto"/>
            <w:vAlign w:val="center"/>
          </w:tcPr>
          <w:p w:rsidR="002D4C3B" w:rsidRPr="002B2C0C" w:rsidRDefault="002D4C3B" w:rsidP="00F61A48">
            <w:pPr>
              <w:jc w:val="center"/>
              <w:rPr>
                <w:lang w:eastAsia="zh-CN"/>
              </w:rPr>
            </w:pPr>
            <w:r w:rsidRPr="002B2C0C">
              <w:rPr>
                <w:lang w:eastAsia="zh-CN"/>
              </w:rPr>
              <w:t>316,9±34,8</w:t>
            </w:r>
          </w:p>
        </w:tc>
        <w:tc>
          <w:tcPr>
            <w:tcW w:w="1089" w:type="dxa"/>
            <w:shd w:val="clear" w:color="auto" w:fill="auto"/>
            <w:vAlign w:val="center"/>
          </w:tcPr>
          <w:p w:rsidR="002D4C3B" w:rsidRPr="002B2C0C" w:rsidRDefault="002D4C3B" w:rsidP="00F61A48">
            <w:pPr>
              <w:jc w:val="center"/>
              <w:rPr>
                <w:lang w:eastAsia="zh-CN"/>
              </w:rPr>
            </w:pPr>
            <w:r w:rsidRPr="002B2C0C">
              <w:rPr>
                <w:lang w:eastAsia="zh-CN"/>
              </w:rPr>
              <w:t>51,2±4,3</w:t>
            </w:r>
          </w:p>
        </w:tc>
      </w:tr>
      <w:tr w:rsidR="002D4C3B" w:rsidRPr="007174CD" w:rsidTr="00F61A48">
        <w:trPr>
          <w:trHeight w:val="707"/>
        </w:trPr>
        <w:tc>
          <w:tcPr>
            <w:tcW w:w="1560" w:type="dxa"/>
            <w:shd w:val="clear" w:color="auto" w:fill="auto"/>
            <w:vAlign w:val="center"/>
          </w:tcPr>
          <w:p w:rsidR="002D4C3B" w:rsidRPr="00A63536" w:rsidRDefault="007958FA" w:rsidP="00F61A48">
            <w:pPr>
              <w:jc w:val="center"/>
              <w:rPr>
                <w:lang w:eastAsia="zh-CN"/>
              </w:rPr>
            </w:pPr>
            <w:r w:rsidRPr="00A63536">
              <w:rPr>
                <w:lang w:eastAsia="zh-CN"/>
              </w:rPr>
              <w:t xml:space="preserve">Комплекс </w:t>
            </w:r>
            <w:r w:rsidR="002D4C3B" w:rsidRPr="00A63536">
              <w:rPr>
                <w:lang w:eastAsia="zh-CN"/>
              </w:rPr>
              <w:t xml:space="preserve"> 25 мг/</w:t>
            </w:r>
            <w:r w:rsidR="002D4C3B" w:rsidRPr="00A63536">
              <w:rPr>
                <w:lang w:val="kk-KZ" w:eastAsia="zh-CN"/>
              </w:rPr>
              <w:t>кг</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1,3±0,6*</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25,3±2,5*</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10,8±0,73</w:t>
            </w:r>
          </w:p>
        </w:tc>
        <w:tc>
          <w:tcPr>
            <w:tcW w:w="1418" w:type="dxa"/>
            <w:shd w:val="clear" w:color="auto" w:fill="auto"/>
            <w:vAlign w:val="center"/>
          </w:tcPr>
          <w:p w:rsidR="002D4C3B" w:rsidRPr="002B2C0C" w:rsidRDefault="002D4C3B" w:rsidP="00F61A48">
            <w:pPr>
              <w:jc w:val="center"/>
              <w:rPr>
                <w:lang w:val="en-US" w:eastAsia="zh-CN"/>
              </w:rPr>
            </w:pPr>
            <w:r w:rsidRPr="002B2C0C">
              <w:rPr>
                <w:lang w:eastAsia="zh-CN"/>
              </w:rPr>
              <w:t>239,2±17,3*</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4,0±0,8</w:t>
            </w:r>
          </w:p>
        </w:tc>
        <w:tc>
          <w:tcPr>
            <w:tcW w:w="1276" w:type="dxa"/>
            <w:shd w:val="clear" w:color="auto" w:fill="auto"/>
            <w:vAlign w:val="center"/>
          </w:tcPr>
          <w:p w:rsidR="002D4C3B" w:rsidRPr="002B2C0C" w:rsidRDefault="002D4C3B" w:rsidP="00F61A48">
            <w:pPr>
              <w:jc w:val="center"/>
              <w:rPr>
                <w:lang w:val="en-US" w:eastAsia="zh-CN"/>
              </w:rPr>
            </w:pPr>
            <w:r w:rsidRPr="002B2C0C">
              <w:rPr>
                <w:lang w:eastAsia="zh-CN"/>
              </w:rPr>
              <w:t>311,5±25,5</w:t>
            </w:r>
          </w:p>
        </w:tc>
        <w:tc>
          <w:tcPr>
            <w:tcW w:w="1089" w:type="dxa"/>
            <w:shd w:val="clear" w:color="auto" w:fill="auto"/>
            <w:vAlign w:val="center"/>
          </w:tcPr>
          <w:p w:rsidR="002D4C3B" w:rsidRPr="002B2C0C" w:rsidRDefault="002D4C3B" w:rsidP="00F61A48">
            <w:pPr>
              <w:jc w:val="center"/>
              <w:rPr>
                <w:lang w:eastAsia="zh-CN"/>
              </w:rPr>
            </w:pPr>
            <w:r w:rsidRPr="002B2C0C">
              <w:rPr>
                <w:lang w:eastAsia="zh-CN"/>
              </w:rPr>
              <w:t>52,3±4,7</w:t>
            </w:r>
          </w:p>
        </w:tc>
      </w:tr>
      <w:tr w:rsidR="002D4C3B" w:rsidRPr="007174CD" w:rsidTr="00F61A48">
        <w:trPr>
          <w:trHeight w:val="707"/>
        </w:trPr>
        <w:tc>
          <w:tcPr>
            <w:tcW w:w="1560" w:type="dxa"/>
            <w:shd w:val="clear" w:color="auto" w:fill="auto"/>
            <w:vAlign w:val="center"/>
          </w:tcPr>
          <w:p w:rsidR="002D4C3B" w:rsidRPr="00A63536" w:rsidRDefault="007958FA" w:rsidP="00F61A48">
            <w:pPr>
              <w:jc w:val="center"/>
              <w:rPr>
                <w:lang w:eastAsia="zh-CN"/>
              </w:rPr>
            </w:pPr>
            <w:r w:rsidRPr="00A63536">
              <w:rPr>
                <w:lang w:eastAsia="zh-CN"/>
              </w:rPr>
              <w:t xml:space="preserve">Комплекс </w:t>
            </w:r>
            <w:r w:rsidR="002D4C3B" w:rsidRPr="00A63536">
              <w:rPr>
                <w:lang w:eastAsia="zh-CN"/>
              </w:rPr>
              <w:t>50 мг/</w:t>
            </w:r>
            <w:r w:rsidR="002D4C3B" w:rsidRPr="00A63536">
              <w:rPr>
                <w:lang w:val="kk-KZ" w:eastAsia="zh-CN"/>
              </w:rPr>
              <w:t>кг</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1,2±0,4*</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26,0±3,3**</w:t>
            </w:r>
          </w:p>
        </w:tc>
        <w:tc>
          <w:tcPr>
            <w:tcW w:w="1134" w:type="dxa"/>
            <w:shd w:val="clear" w:color="auto" w:fill="auto"/>
            <w:vAlign w:val="center"/>
          </w:tcPr>
          <w:p w:rsidR="00F61A48" w:rsidRDefault="002D4C3B" w:rsidP="00F61A48">
            <w:pPr>
              <w:jc w:val="center"/>
              <w:rPr>
                <w:lang w:eastAsia="zh-CN"/>
              </w:rPr>
            </w:pPr>
            <w:r w:rsidRPr="002B2C0C">
              <w:rPr>
                <w:lang w:eastAsia="zh-CN"/>
              </w:rPr>
              <w:t>31,2±</w:t>
            </w:r>
          </w:p>
          <w:p w:rsidR="002D4C3B" w:rsidRPr="002B2C0C" w:rsidRDefault="002D4C3B" w:rsidP="00F61A48">
            <w:pPr>
              <w:jc w:val="center"/>
              <w:rPr>
                <w:lang w:val="en-US" w:eastAsia="zh-CN"/>
              </w:rPr>
            </w:pPr>
            <w:r w:rsidRPr="002B2C0C">
              <w:rPr>
                <w:lang w:eastAsia="zh-CN"/>
              </w:rPr>
              <w:t>4,0**</w:t>
            </w:r>
          </w:p>
        </w:tc>
        <w:tc>
          <w:tcPr>
            <w:tcW w:w="1418" w:type="dxa"/>
            <w:shd w:val="clear" w:color="auto" w:fill="auto"/>
            <w:vAlign w:val="center"/>
          </w:tcPr>
          <w:p w:rsidR="002D4C3B" w:rsidRPr="002B2C0C" w:rsidRDefault="002D4C3B" w:rsidP="00F61A48">
            <w:pPr>
              <w:jc w:val="center"/>
              <w:rPr>
                <w:lang w:eastAsia="zh-CN"/>
              </w:rPr>
            </w:pPr>
            <w:r w:rsidRPr="002B2C0C">
              <w:rPr>
                <w:lang w:val="kk-KZ" w:eastAsia="zh-CN"/>
              </w:rPr>
              <w:t>241,7</w:t>
            </w:r>
            <w:r w:rsidRPr="002B2C0C">
              <w:rPr>
                <w:lang w:eastAsia="zh-CN"/>
              </w:rPr>
              <w:t>±10,4**</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4,4±1,0*</w:t>
            </w:r>
          </w:p>
        </w:tc>
        <w:tc>
          <w:tcPr>
            <w:tcW w:w="1276" w:type="dxa"/>
            <w:shd w:val="clear" w:color="auto" w:fill="auto"/>
            <w:vAlign w:val="center"/>
          </w:tcPr>
          <w:p w:rsidR="002D4C3B" w:rsidRPr="002B2C0C" w:rsidRDefault="002D4C3B" w:rsidP="00F61A48">
            <w:pPr>
              <w:jc w:val="center"/>
              <w:rPr>
                <w:lang w:eastAsia="zh-CN"/>
              </w:rPr>
            </w:pPr>
            <w:r w:rsidRPr="002B2C0C">
              <w:rPr>
                <w:lang w:eastAsia="zh-CN"/>
              </w:rPr>
              <w:t>314,5±27,5</w:t>
            </w:r>
          </w:p>
        </w:tc>
        <w:tc>
          <w:tcPr>
            <w:tcW w:w="1089" w:type="dxa"/>
            <w:shd w:val="clear" w:color="auto" w:fill="auto"/>
            <w:vAlign w:val="center"/>
          </w:tcPr>
          <w:p w:rsidR="002D4C3B" w:rsidRPr="002B2C0C" w:rsidRDefault="002D4C3B" w:rsidP="00F61A48">
            <w:pPr>
              <w:jc w:val="center"/>
              <w:rPr>
                <w:lang w:eastAsia="zh-CN"/>
              </w:rPr>
            </w:pPr>
            <w:r w:rsidRPr="002B2C0C">
              <w:rPr>
                <w:lang w:eastAsia="zh-CN"/>
              </w:rPr>
              <w:t>55,3±5,7*</w:t>
            </w:r>
          </w:p>
        </w:tc>
      </w:tr>
      <w:tr w:rsidR="002D4C3B" w:rsidRPr="007174CD" w:rsidTr="00F61A48">
        <w:trPr>
          <w:trHeight w:val="707"/>
        </w:trPr>
        <w:tc>
          <w:tcPr>
            <w:tcW w:w="1560" w:type="dxa"/>
            <w:shd w:val="clear" w:color="auto" w:fill="auto"/>
            <w:vAlign w:val="center"/>
          </w:tcPr>
          <w:p w:rsidR="002D4C3B" w:rsidRPr="00A63536" w:rsidRDefault="007958FA" w:rsidP="00F61A48">
            <w:pPr>
              <w:jc w:val="center"/>
              <w:rPr>
                <w:lang w:eastAsia="zh-CN"/>
              </w:rPr>
            </w:pPr>
            <w:r w:rsidRPr="00A63536">
              <w:rPr>
                <w:lang w:eastAsia="zh-CN"/>
              </w:rPr>
              <w:t xml:space="preserve">Комплекс </w:t>
            </w:r>
            <w:r w:rsidR="002D4C3B" w:rsidRPr="00A63536">
              <w:rPr>
                <w:lang w:eastAsia="zh-CN"/>
              </w:rPr>
              <w:t>100 мг/</w:t>
            </w:r>
            <w:r w:rsidR="002D4C3B" w:rsidRPr="00A63536">
              <w:rPr>
                <w:lang w:val="kk-KZ" w:eastAsia="zh-CN"/>
              </w:rPr>
              <w:t>кг</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1,6±0,2**</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26,5±3,5**</w:t>
            </w:r>
          </w:p>
        </w:tc>
        <w:tc>
          <w:tcPr>
            <w:tcW w:w="1134" w:type="dxa"/>
            <w:shd w:val="clear" w:color="auto" w:fill="auto"/>
            <w:vAlign w:val="center"/>
          </w:tcPr>
          <w:p w:rsidR="002D4C3B" w:rsidRPr="002B2C0C" w:rsidRDefault="002D4C3B" w:rsidP="00F61A48">
            <w:pPr>
              <w:jc w:val="center"/>
              <w:rPr>
                <w:lang w:val="en-US" w:eastAsia="zh-CN"/>
              </w:rPr>
            </w:pPr>
            <w:r w:rsidRPr="002B2C0C">
              <w:rPr>
                <w:lang w:eastAsia="zh-CN"/>
              </w:rPr>
              <w:t>33,4±4,1**</w:t>
            </w:r>
          </w:p>
        </w:tc>
        <w:tc>
          <w:tcPr>
            <w:tcW w:w="1418" w:type="dxa"/>
            <w:shd w:val="clear" w:color="auto" w:fill="auto"/>
            <w:vAlign w:val="center"/>
          </w:tcPr>
          <w:p w:rsidR="002D4C3B" w:rsidRPr="002B2C0C" w:rsidRDefault="002D4C3B" w:rsidP="00F61A48">
            <w:pPr>
              <w:jc w:val="center"/>
              <w:rPr>
                <w:lang w:eastAsia="zh-CN"/>
              </w:rPr>
            </w:pPr>
            <w:r w:rsidRPr="002B2C0C">
              <w:rPr>
                <w:lang w:eastAsia="zh-CN"/>
              </w:rPr>
              <w:t>245,6±10,8</w:t>
            </w:r>
          </w:p>
          <w:p w:rsidR="002D4C3B" w:rsidRPr="002B2C0C" w:rsidRDefault="002D4C3B" w:rsidP="00F61A48">
            <w:pPr>
              <w:ind w:firstLine="709"/>
              <w:jc w:val="center"/>
              <w:rPr>
                <w:lang w:eastAsia="zh-CN"/>
              </w:rPr>
            </w:pPr>
            <w:r w:rsidRPr="002B2C0C">
              <w:rPr>
                <w:lang w:eastAsia="zh-CN"/>
              </w:rPr>
              <w:t>**</w:t>
            </w:r>
          </w:p>
        </w:tc>
        <w:tc>
          <w:tcPr>
            <w:tcW w:w="1134" w:type="dxa"/>
            <w:shd w:val="clear" w:color="auto" w:fill="auto"/>
            <w:vAlign w:val="center"/>
          </w:tcPr>
          <w:p w:rsidR="002D4C3B" w:rsidRPr="002B2C0C" w:rsidRDefault="002D4C3B" w:rsidP="00F61A48">
            <w:pPr>
              <w:jc w:val="center"/>
              <w:rPr>
                <w:lang w:eastAsia="zh-CN"/>
              </w:rPr>
            </w:pPr>
            <w:r w:rsidRPr="002B2C0C">
              <w:rPr>
                <w:lang w:eastAsia="zh-CN"/>
              </w:rPr>
              <w:t>4,5±1,2*</w:t>
            </w:r>
          </w:p>
        </w:tc>
        <w:tc>
          <w:tcPr>
            <w:tcW w:w="1276" w:type="dxa"/>
            <w:shd w:val="clear" w:color="auto" w:fill="auto"/>
            <w:vAlign w:val="center"/>
          </w:tcPr>
          <w:p w:rsidR="002D4C3B" w:rsidRPr="002B2C0C" w:rsidRDefault="002D4C3B" w:rsidP="00F61A48">
            <w:pPr>
              <w:jc w:val="center"/>
              <w:rPr>
                <w:lang w:eastAsia="zh-CN"/>
              </w:rPr>
            </w:pPr>
            <w:r w:rsidRPr="002B2C0C">
              <w:rPr>
                <w:lang w:eastAsia="zh-CN"/>
              </w:rPr>
              <w:t>320,5±31,5</w:t>
            </w:r>
          </w:p>
        </w:tc>
        <w:tc>
          <w:tcPr>
            <w:tcW w:w="1089" w:type="dxa"/>
            <w:shd w:val="clear" w:color="auto" w:fill="auto"/>
            <w:vAlign w:val="center"/>
          </w:tcPr>
          <w:p w:rsidR="002D4C3B" w:rsidRPr="002B2C0C" w:rsidRDefault="002D4C3B" w:rsidP="00F61A48">
            <w:pPr>
              <w:jc w:val="center"/>
              <w:rPr>
                <w:lang w:val="kk-KZ" w:eastAsia="zh-CN"/>
              </w:rPr>
            </w:pPr>
            <w:r w:rsidRPr="002B2C0C">
              <w:rPr>
                <w:lang w:eastAsia="zh-CN"/>
              </w:rPr>
              <w:t>56,3±5,9*</w:t>
            </w:r>
          </w:p>
        </w:tc>
      </w:tr>
      <w:tr w:rsidR="002D4C3B" w:rsidRPr="007174CD" w:rsidTr="002D4C3B">
        <w:trPr>
          <w:trHeight w:val="638"/>
        </w:trPr>
        <w:tc>
          <w:tcPr>
            <w:tcW w:w="9879" w:type="dxa"/>
            <w:gridSpan w:val="8"/>
            <w:shd w:val="clear" w:color="auto" w:fill="auto"/>
          </w:tcPr>
          <w:p w:rsidR="002D4C3B" w:rsidRPr="002B2C0C" w:rsidRDefault="00F61A48" w:rsidP="004167F0">
            <w:pPr>
              <w:rPr>
                <w:lang w:eastAsia="zh-CN"/>
              </w:rPr>
            </w:pPr>
            <w:r w:rsidRPr="00434568">
              <w:rPr>
                <w:sz w:val="24"/>
                <w:szCs w:val="24"/>
              </w:rPr>
              <w:t>Примечание:</w:t>
            </w:r>
            <w:r w:rsidRPr="00434568">
              <w:rPr>
                <w:spacing w:val="-5"/>
                <w:sz w:val="24"/>
                <w:szCs w:val="24"/>
              </w:rPr>
              <w:t xml:space="preserve"> </w:t>
            </w:r>
            <w:r w:rsidR="002D4C3B" w:rsidRPr="002B2C0C">
              <w:rPr>
                <w:vertAlign w:val="superscript"/>
                <w:lang w:eastAsia="zh-CN"/>
              </w:rPr>
              <w:t>*</w:t>
            </w:r>
            <w:r w:rsidR="002D4C3B" w:rsidRPr="002B2C0C">
              <w:rPr>
                <w:lang w:eastAsia="zh-CN"/>
              </w:rPr>
              <w:t>- статистически достоверные изменения</w:t>
            </w:r>
            <w:r w:rsidR="002D4C3B" w:rsidRPr="002B2C0C">
              <w:rPr>
                <w:lang w:val="kk-KZ" w:eastAsia="zh-CN"/>
              </w:rPr>
              <w:t xml:space="preserve"> </w:t>
            </w:r>
            <w:r w:rsidR="002D4C3B" w:rsidRPr="002B2C0C">
              <w:rPr>
                <w:lang w:eastAsia="zh-CN"/>
              </w:rPr>
              <w:t xml:space="preserve">по отношению </w:t>
            </w:r>
            <w:r w:rsidR="002D4C3B" w:rsidRPr="002B2C0C">
              <w:rPr>
                <w:lang w:val="kk-KZ" w:eastAsia="zh-CN"/>
              </w:rPr>
              <w:t>к</w:t>
            </w:r>
            <w:r w:rsidR="002D4C3B" w:rsidRPr="002B2C0C">
              <w:rPr>
                <w:lang w:eastAsia="zh-CN"/>
              </w:rPr>
              <w:t xml:space="preserve"> </w:t>
            </w:r>
            <w:r w:rsidR="002D4C3B" w:rsidRPr="002B2C0C">
              <w:rPr>
                <w:lang w:val="kk-KZ" w:eastAsia="zh-CN"/>
              </w:rPr>
              <w:t>интактной группе</w:t>
            </w:r>
            <w:r w:rsidR="004167F0">
              <w:rPr>
                <w:lang w:eastAsia="zh-CN"/>
              </w:rPr>
              <w:t>, при  p≤</w:t>
            </w:r>
            <w:r>
              <w:rPr>
                <w:lang w:eastAsia="zh-CN"/>
              </w:rPr>
              <w:t>0,05</w:t>
            </w:r>
            <w:r w:rsidR="002D4C3B" w:rsidRPr="002B2C0C">
              <w:rPr>
                <w:lang w:eastAsia="zh-CN"/>
              </w:rPr>
              <w:t xml:space="preserve">; **- статистически достоверные изменения по отношению </w:t>
            </w:r>
            <w:r w:rsidR="002D4C3B" w:rsidRPr="002B2C0C">
              <w:rPr>
                <w:lang w:val="kk-KZ" w:eastAsia="zh-CN"/>
              </w:rPr>
              <w:t>к</w:t>
            </w:r>
            <w:r w:rsidR="002D4C3B" w:rsidRPr="002B2C0C">
              <w:rPr>
                <w:lang w:eastAsia="zh-CN"/>
              </w:rPr>
              <w:t xml:space="preserve"> </w:t>
            </w:r>
            <w:r w:rsidR="002D4C3B" w:rsidRPr="002B2C0C">
              <w:rPr>
                <w:lang w:val="kk-KZ" w:eastAsia="zh-CN"/>
              </w:rPr>
              <w:t>интактной группе</w:t>
            </w:r>
            <w:r>
              <w:rPr>
                <w:lang w:eastAsia="zh-CN"/>
              </w:rPr>
              <w:t>, при  p≤ 0,05</w:t>
            </w:r>
            <w:r w:rsidR="002D4C3B" w:rsidRPr="002B2C0C">
              <w:rPr>
                <w:lang w:eastAsia="zh-CN"/>
              </w:rPr>
              <w:t>;</w:t>
            </w:r>
            <w:r w:rsidR="002D4C3B" w:rsidRPr="002B2C0C">
              <w:rPr>
                <w:lang w:val="kk-KZ" w:eastAsia="zh-CN"/>
              </w:rPr>
              <w:t xml:space="preserve"> </w:t>
            </w:r>
          </w:p>
        </w:tc>
      </w:tr>
    </w:tbl>
    <w:p w:rsidR="00354AD4" w:rsidRDefault="00354AD4">
      <w:pPr>
        <w:pStyle w:val="a3"/>
        <w:spacing w:before="100"/>
        <w:ind w:left="0"/>
        <w:jc w:val="left"/>
        <w:rPr>
          <w:sz w:val="20"/>
        </w:rPr>
      </w:pPr>
    </w:p>
    <w:p w:rsidR="00BE642A" w:rsidRPr="00864B6C" w:rsidRDefault="00BE642A" w:rsidP="00A65E6E">
      <w:pPr>
        <w:pStyle w:val="a3"/>
        <w:spacing w:before="1"/>
        <w:ind w:left="0" w:right="24" w:firstLine="567"/>
      </w:pPr>
      <w:r w:rsidRPr="00864B6C">
        <w:t xml:space="preserve">В таблице 11 представлены результаты биохимических показателей функции печени и почек у экспериментальных групп животных при хроническом воздействии комплекса </w:t>
      </w:r>
      <w:r w:rsidRPr="00864B6C">
        <w:rPr>
          <w:i/>
        </w:rPr>
        <w:t>R. tianschanicus</w:t>
      </w:r>
      <w:r w:rsidRPr="00864B6C">
        <w:t xml:space="preserve"> L. в дозах 10 мг/кг, 25 мг/кг, 50 мг/кг и 100 мг/кг.</w:t>
      </w:r>
    </w:p>
    <w:p w:rsidR="00354AD4" w:rsidRDefault="00D15B59" w:rsidP="00A65E6E">
      <w:pPr>
        <w:pStyle w:val="a3"/>
        <w:spacing w:before="1"/>
        <w:ind w:left="0" w:right="24" w:firstLine="567"/>
      </w:pPr>
      <w:r w:rsidRPr="00864B6C">
        <w:t>В показателях общего билирубина</w:t>
      </w:r>
      <w:r>
        <w:t xml:space="preserve"> не было выявлено статистически достоверных изменений (p≤0,05). Показатели билирубина составили 0.9±0,4 ммоль/л</w:t>
      </w:r>
      <w:r>
        <w:rPr>
          <w:spacing w:val="-2"/>
        </w:rPr>
        <w:t xml:space="preserve"> </w:t>
      </w:r>
      <w:r>
        <w:t>в</w:t>
      </w:r>
      <w:r>
        <w:rPr>
          <w:spacing w:val="-2"/>
        </w:rPr>
        <w:t xml:space="preserve"> </w:t>
      </w:r>
      <w:r>
        <w:t>интактной</w:t>
      </w:r>
      <w:r>
        <w:rPr>
          <w:spacing w:val="-1"/>
        </w:rPr>
        <w:t xml:space="preserve"> </w:t>
      </w:r>
      <w:r>
        <w:t>группе,</w:t>
      </w:r>
      <w:r>
        <w:rPr>
          <w:spacing w:val="-4"/>
        </w:rPr>
        <w:t xml:space="preserve"> </w:t>
      </w:r>
      <w:r>
        <w:t>0,8±0,2 ммоль/л</w:t>
      </w:r>
      <w:r>
        <w:rPr>
          <w:spacing w:val="-2"/>
        </w:rPr>
        <w:t xml:space="preserve"> </w:t>
      </w:r>
      <w:r>
        <w:t>в</w:t>
      </w:r>
      <w:r>
        <w:rPr>
          <w:spacing w:val="-2"/>
        </w:rPr>
        <w:t xml:space="preserve"> </w:t>
      </w:r>
      <w:r>
        <w:t>контрольной группе.</w:t>
      </w:r>
      <w:r>
        <w:rPr>
          <w:spacing w:val="-2"/>
        </w:rPr>
        <w:t xml:space="preserve"> </w:t>
      </w:r>
      <w:r>
        <w:t>Результаты данных показателей общего билирубина варьировались в пределах 0,9±0,3 ммоль/л и</w:t>
      </w:r>
      <w:r>
        <w:rPr>
          <w:spacing w:val="40"/>
        </w:rPr>
        <w:t xml:space="preserve"> </w:t>
      </w:r>
      <w:r>
        <w:t xml:space="preserve">1,6±0,2 ммоль/л в опытных группах токсичности. Содержание АЛТ составил в группах интактные 22,0±3,6 МЕ/л, контрольные 23,0±3,5 МЕ/л, в группе ХТ (10 мг/кг) 24,0±2,3 МЕ/л, ХТ (25 мг/кг) 25,3±2,5 МЕ/л, ХТ (50 мг/кг) 26,0±3,3МЕ/л и в группе ХТ (100мг/кг) 26,5±3,5. Концентрация АСТ варьировалось в группе интактной – 10,4±2,0 МЕ/л, ХТ (100мг/кг) – 33,4±4,1 </w:t>
      </w:r>
      <w:r>
        <w:rPr>
          <w:spacing w:val="-2"/>
        </w:rPr>
        <w:t>МЕ/л</w:t>
      </w:r>
      <w:r w:rsidR="00A72292" w:rsidRPr="00A72292">
        <w:rPr>
          <w:spacing w:val="-2"/>
        </w:rPr>
        <w:t xml:space="preserve"> </w:t>
      </w:r>
      <w:r w:rsidR="00A72292">
        <w:t>[1</w:t>
      </w:r>
      <w:r w:rsidR="00A72292" w:rsidRPr="00A72292">
        <w:t>26</w:t>
      </w:r>
      <w:r w:rsidR="00A72292">
        <w:t>]</w:t>
      </w:r>
      <w:r>
        <w:rPr>
          <w:spacing w:val="-2"/>
        </w:rPr>
        <w:t>.</w:t>
      </w:r>
    </w:p>
    <w:p w:rsidR="00354AD4" w:rsidRDefault="00D15B59" w:rsidP="00886B22">
      <w:pPr>
        <w:pStyle w:val="a3"/>
        <w:ind w:left="0" w:right="24" w:firstLine="567"/>
      </w:pPr>
      <w:r>
        <w:t xml:space="preserve">Известно, что ряд токсичных соединений накапливается в печени, где происходит детоксикация [172]. </w:t>
      </w:r>
      <w:r w:rsidR="007958FA">
        <w:t>Согласно</w:t>
      </w:r>
      <w:r>
        <w:t xml:space="preserve"> литературным данным, повреждение печени оценивают путем определения сывороточных трансаминаз (АЛТ и АСТ), а также путем измерения общего количества белков [173]. Активность АЛТ и АСТ у животных ХТ 10мг/кг и ХТ 25мг/кг остается в пределах колебаний, характерных для контрольных животных (2-я группа), а у крыс группы ХТ 50мг/кг и ХТ 100мг/кг оказывается незначительно высше, чем в контрольной группе, однако эти изменения невелики по абсолютной величине. </w:t>
      </w:r>
      <w:r w:rsidR="00A65E6E">
        <w:tab/>
      </w:r>
      <w:r w:rsidR="00A65E6E" w:rsidRPr="009362E6">
        <w:t>В данном исследовании</w:t>
      </w:r>
      <w:r w:rsidRPr="009362E6">
        <w:t xml:space="preserve"> не наблюдалось каких-либо существенных </w:t>
      </w:r>
      <w:r w:rsidRPr="009362E6">
        <w:lastRenderedPageBreak/>
        <w:t>изменений в сывороточных уровнях этих двух маркеров функции печени после хронического введения</w:t>
      </w:r>
      <w:r w:rsidRPr="009362E6">
        <w:rPr>
          <w:spacing w:val="40"/>
        </w:rPr>
        <w:t xml:space="preserve"> </w:t>
      </w:r>
      <w:r w:rsidRPr="009362E6">
        <w:t xml:space="preserve">комплекса </w:t>
      </w:r>
      <w:r w:rsidR="009362E6" w:rsidRPr="009362E6">
        <w:rPr>
          <w:i/>
        </w:rPr>
        <w:t>R. tianschanicus</w:t>
      </w:r>
      <w:r w:rsidR="009362E6" w:rsidRPr="009362E6">
        <w:t xml:space="preserve"> L. </w:t>
      </w:r>
      <w:r w:rsidRPr="009362E6">
        <w:t xml:space="preserve">в разных дозировках. Отмечается тенденция </w:t>
      </w:r>
      <w:proofErr w:type="gramStart"/>
      <w:r w:rsidRPr="009362E6">
        <w:t>понижении</w:t>
      </w:r>
      <w:proofErr w:type="gramEnd"/>
      <w:r w:rsidRPr="009362E6">
        <w:t xml:space="preserve"> концентрации</w:t>
      </w:r>
      <w:r>
        <w:t xml:space="preserve"> ЩФ</w:t>
      </w:r>
      <w:r>
        <w:rPr>
          <w:spacing w:val="80"/>
        </w:rPr>
        <w:t xml:space="preserve"> </w:t>
      </w:r>
      <w:r>
        <w:t>176,94±79,38 в</w:t>
      </w:r>
      <w:r>
        <w:rPr>
          <w:spacing w:val="40"/>
        </w:rPr>
        <w:t xml:space="preserve"> </w:t>
      </w:r>
      <w:r>
        <w:t>интактной группе, 268,0±64,9МЕ/л в ГК, в</w:t>
      </w:r>
      <w:r w:rsidR="00886B22">
        <w:t xml:space="preserve"> опытных группах: ХТ 10мг/кг - </w:t>
      </w:r>
      <w:r>
        <w:t xml:space="preserve"> 237,4±37,1МЕ/л; ХТ 25мг/кг-239,2±17,3; ХТ 50мг/кг - 241,7±10,4; ХТ 100мг/кг-245,6±10,8. По данным авторов, </w:t>
      </w:r>
      <w:r>
        <w:rPr>
          <w:color w:val="1F1F1F"/>
        </w:rPr>
        <w:t>почки получают около 25% сердечного кровотока, и любое вещество, попадающее в большой круг кровообращения, попадает в этот орган. Поэтому</w:t>
      </w:r>
      <w:r>
        <w:rPr>
          <w:color w:val="1F1F1F"/>
          <w:spacing w:val="-2"/>
        </w:rPr>
        <w:t xml:space="preserve"> </w:t>
      </w:r>
      <w:r>
        <w:rPr>
          <w:color w:val="1F1F1F"/>
        </w:rPr>
        <w:t>они считаются</w:t>
      </w:r>
      <w:r>
        <w:rPr>
          <w:color w:val="1F1F1F"/>
          <w:spacing w:val="-1"/>
        </w:rPr>
        <w:t xml:space="preserve"> </w:t>
      </w:r>
      <w:r>
        <w:rPr>
          <w:color w:val="1F1F1F"/>
        </w:rPr>
        <w:t>частыми объектами токсичности [174, 175]</w:t>
      </w:r>
      <w:r>
        <w:t>.</w:t>
      </w:r>
      <w:r>
        <w:rPr>
          <w:spacing w:val="-2"/>
        </w:rPr>
        <w:t xml:space="preserve"> </w:t>
      </w:r>
      <w:r>
        <w:t>Функцию почек оценивали по уровням мочевины и креатинина в сыворотке крови. Содержание мочевины</w:t>
      </w:r>
      <w:r>
        <w:rPr>
          <w:spacing w:val="40"/>
        </w:rPr>
        <w:t xml:space="preserve"> </w:t>
      </w:r>
      <w:r>
        <w:t>находилось в интактной группе 3,7±0,5ммоль/л, в ГК</w:t>
      </w:r>
      <w:r>
        <w:rPr>
          <w:spacing w:val="40"/>
        </w:rPr>
        <w:t xml:space="preserve"> </w:t>
      </w:r>
      <w:r>
        <w:t>3,7±</w:t>
      </w:r>
      <w:proofErr w:type="gramStart"/>
      <w:r>
        <w:t>0,3</w:t>
      </w:r>
      <w:proofErr w:type="gramEnd"/>
      <w:r>
        <w:rPr>
          <w:spacing w:val="40"/>
        </w:rPr>
        <w:t xml:space="preserve"> </w:t>
      </w:r>
      <w:r>
        <w:t xml:space="preserve">тогда как в опытнах группах варьировались: </w:t>
      </w:r>
      <w:proofErr w:type="gramStart"/>
      <w:r>
        <w:t>ХТ 10мг/кг-4,1±0,5ммоль/л;</w:t>
      </w:r>
      <w:r>
        <w:rPr>
          <w:spacing w:val="64"/>
          <w:w w:val="150"/>
        </w:rPr>
        <w:t xml:space="preserve">   </w:t>
      </w:r>
      <w:r>
        <w:t>ХТ</w:t>
      </w:r>
      <w:r>
        <w:rPr>
          <w:spacing w:val="65"/>
          <w:w w:val="150"/>
        </w:rPr>
        <w:t xml:space="preserve">   </w:t>
      </w:r>
      <w:r>
        <w:t>25мг/кг-4,0±0,8ммоль/л;</w:t>
      </w:r>
      <w:r>
        <w:rPr>
          <w:spacing w:val="66"/>
          <w:w w:val="150"/>
        </w:rPr>
        <w:t xml:space="preserve">   </w:t>
      </w:r>
      <w:r>
        <w:t>ХТ</w:t>
      </w:r>
      <w:r>
        <w:rPr>
          <w:spacing w:val="66"/>
          <w:w w:val="150"/>
        </w:rPr>
        <w:t xml:space="preserve">   </w:t>
      </w:r>
      <w:r>
        <w:rPr>
          <w:spacing w:val="-2"/>
        </w:rPr>
        <w:t>50мг/кг-</w:t>
      </w:r>
      <w:r>
        <w:t>4,4±1,0ммоль/л; ХТ 100мг/кг-4,5±1,2ммоль/л. Отмечается понижение концентраций мочевой кислоты и составила 330,8±35,9 интактной группе ммоль/л и в ГК и 268,0±64,9ммоль/л, а в опытных группах:</w:t>
      </w:r>
      <w:proofErr w:type="gramEnd"/>
      <w:r>
        <w:t xml:space="preserve"> ХТ 10мг/кг- 316,9±34,8 ммоль/л; ХТ 25мг/кг-311,5±25,5ммоль/л; ХТ 50мг/кг- 314,5±27,5ммоль/л; ХТ 100мг/кг-320,5±31,5ммоль/л. Это показывает усиление распада белка, что свидетельствует об отсутствии отрицательного влияния комплекса на органы мочевыделительной системы. У</w:t>
      </w:r>
      <w:r>
        <w:rPr>
          <w:rFonts w:ascii="Georgia" w:hAnsi="Georgia"/>
          <w:color w:val="1F1F1F"/>
        </w:rPr>
        <w:t>ровень креатинина в сыворотке отмечалось, интактной группе составила</w:t>
      </w:r>
      <w:r>
        <w:rPr>
          <w:rFonts w:ascii="Georgia" w:hAnsi="Georgia"/>
          <w:color w:val="1F1F1F"/>
          <w:spacing w:val="40"/>
        </w:rPr>
        <w:t xml:space="preserve"> </w:t>
      </w:r>
      <w:r w:rsidRPr="006E492C">
        <w:rPr>
          <w:color w:val="1F1F1F"/>
        </w:rPr>
        <w:t>55,0±3,6</w:t>
      </w:r>
      <w:r>
        <w:rPr>
          <w:rFonts w:ascii="Georgia" w:hAnsi="Georgia"/>
          <w:color w:val="1F1F1F"/>
        </w:rPr>
        <w:t xml:space="preserve"> мкмоль/л,</w:t>
      </w:r>
      <w:r>
        <w:rPr>
          <w:rFonts w:ascii="Georgia" w:hAnsi="Georgia"/>
          <w:color w:val="1F1F1F"/>
          <w:spacing w:val="40"/>
        </w:rPr>
        <w:t xml:space="preserve"> </w:t>
      </w:r>
      <w:r>
        <w:rPr>
          <w:rFonts w:ascii="Georgia" w:hAnsi="Georgia"/>
          <w:color w:val="1F1F1F"/>
        </w:rPr>
        <w:t>в</w:t>
      </w:r>
      <w:r>
        <w:rPr>
          <w:rFonts w:ascii="Georgia" w:hAnsi="Georgia"/>
          <w:color w:val="1F1F1F"/>
          <w:spacing w:val="-3"/>
        </w:rPr>
        <w:t xml:space="preserve"> </w:t>
      </w:r>
      <w:r>
        <w:rPr>
          <w:rFonts w:ascii="Georgia" w:hAnsi="Georgia"/>
          <w:color w:val="1F1F1F"/>
        </w:rPr>
        <w:t>ГК</w:t>
      </w:r>
      <w:r>
        <w:rPr>
          <w:rFonts w:ascii="Georgia" w:hAnsi="Georgia"/>
          <w:color w:val="1F1F1F"/>
          <w:spacing w:val="-4"/>
        </w:rPr>
        <w:t xml:space="preserve"> </w:t>
      </w:r>
      <w:r>
        <w:t>53,8±4,5</w:t>
      </w:r>
      <w:r>
        <w:rPr>
          <w:spacing w:val="-7"/>
        </w:rPr>
        <w:t xml:space="preserve"> </w:t>
      </w:r>
      <w:r>
        <w:rPr>
          <w:rFonts w:ascii="Georgia" w:hAnsi="Georgia"/>
          <w:color w:val="1F1F1F"/>
        </w:rPr>
        <w:t>мкмоль/л</w:t>
      </w:r>
      <w:r>
        <w:rPr>
          <w:rFonts w:ascii="Georgia" w:hAnsi="Georgia"/>
          <w:color w:val="1F1F1F"/>
          <w:spacing w:val="-3"/>
        </w:rPr>
        <w:t xml:space="preserve"> </w:t>
      </w:r>
      <w:r>
        <w:rPr>
          <w:rFonts w:ascii="Georgia" w:hAnsi="Georgia"/>
          <w:color w:val="1F1F1F"/>
        </w:rPr>
        <w:t>и</w:t>
      </w:r>
      <w:r>
        <w:rPr>
          <w:rFonts w:ascii="Georgia" w:hAnsi="Georgia"/>
          <w:color w:val="1F1F1F"/>
          <w:spacing w:val="-3"/>
        </w:rPr>
        <w:t xml:space="preserve"> </w:t>
      </w:r>
      <w:r>
        <w:rPr>
          <w:rFonts w:ascii="Georgia" w:hAnsi="Georgia"/>
          <w:color w:val="1F1F1F"/>
        </w:rPr>
        <w:t>в</w:t>
      </w:r>
      <w:r>
        <w:rPr>
          <w:rFonts w:ascii="Georgia" w:hAnsi="Georgia"/>
          <w:color w:val="1F1F1F"/>
          <w:spacing w:val="-3"/>
        </w:rPr>
        <w:t xml:space="preserve"> </w:t>
      </w:r>
      <w:r>
        <w:rPr>
          <w:rFonts w:ascii="Georgia" w:hAnsi="Georgia"/>
          <w:color w:val="1F1F1F"/>
        </w:rPr>
        <w:t>опытных</w:t>
      </w:r>
      <w:r>
        <w:rPr>
          <w:rFonts w:ascii="Georgia" w:hAnsi="Georgia"/>
          <w:color w:val="1F1F1F"/>
          <w:spacing w:val="-3"/>
        </w:rPr>
        <w:t xml:space="preserve"> </w:t>
      </w:r>
      <w:r>
        <w:rPr>
          <w:rFonts w:ascii="Georgia" w:hAnsi="Georgia"/>
          <w:color w:val="1F1F1F"/>
        </w:rPr>
        <w:t>группах</w:t>
      </w:r>
      <w:r>
        <w:rPr>
          <w:rFonts w:ascii="Georgia" w:hAnsi="Georgia"/>
          <w:color w:val="1F1F1F"/>
          <w:spacing w:val="-3"/>
        </w:rPr>
        <w:t xml:space="preserve"> </w:t>
      </w:r>
      <w:r>
        <w:rPr>
          <w:rFonts w:ascii="Georgia" w:hAnsi="Georgia"/>
          <w:color w:val="1F1F1F"/>
        </w:rPr>
        <w:t>наблюдалсь</w:t>
      </w:r>
      <w:r>
        <w:rPr>
          <w:rFonts w:ascii="Georgia" w:hAnsi="Georgia"/>
          <w:color w:val="1F1F1F"/>
          <w:spacing w:val="-4"/>
        </w:rPr>
        <w:t xml:space="preserve"> </w:t>
      </w:r>
      <w:r>
        <w:rPr>
          <w:rFonts w:ascii="Georgia" w:hAnsi="Georgia"/>
          <w:color w:val="1F1F1F"/>
        </w:rPr>
        <w:t>незначительное снижение</w:t>
      </w:r>
      <w:r>
        <w:rPr>
          <w:color w:val="1F1F1F"/>
        </w:rPr>
        <w:t xml:space="preserve">, так в группе ХТ </w:t>
      </w:r>
      <w:r>
        <w:t>10мг/кг-51,2±4,3</w:t>
      </w:r>
      <w:r>
        <w:rPr>
          <w:color w:val="1F1F1F"/>
        </w:rPr>
        <w:t>мкмоль/л, ХТ 25мг/кг-</w:t>
      </w:r>
      <w:r>
        <w:t xml:space="preserve">51,2±4,3 </w:t>
      </w:r>
      <w:r>
        <w:rPr>
          <w:color w:val="1F1F1F"/>
        </w:rPr>
        <w:t xml:space="preserve">ммоль/л; ХТ 50мг/кг-55,3±5,7ммоль/л; ХТ 100мг/кг-56,3±5,9ммоль/л. </w:t>
      </w:r>
      <w:r>
        <w:t>Таким образом, данные биохимических</w:t>
      </w:r>
      <w:r>
        <w:rPr>
          <w:spacing w:val="80"/>
        </w:rPr>
        <w:t xml:space="preserve"> </w:t>
      </w:r>
      <w:r>
        <w:t>исследований указывают на отсутствие токсического действия</w:t>
      </w:r>
      <w:r>
        <w:rPr>
          <w:spacing w:val="40"/>
        </w:rPr>
        <w:t xml:space="preserve"> </w:t>
      </w:r>
      <w:r>
        <w:t xml:space="preserve">комплекса разных </w:t>
      </w:r>
      <w:proofErr w:type="gramStart"/>
      <w:r>
        <w:t>дозировках</w:t>
      </w:r>
      <w:proofErr w:type="gramEnd"/>
      <w:r w:rsidR="00FE4ED7" w:rsidRPr="00FE4ED7">
        <w:t xml:space="preserve"> </w:t>
      </w:r>
      <w:r w:rsidR="00FE4ED7">
        <w:t>[1</w:t>
      </w:r>
      <w:r w:rsidR="00FE4ED7" w:rsidRPr="00A72292">
        <w:t>26</w:t>
      </w:r>
      <w:r w:rsidR="00FE4ED7">
        <w:t>]</w:t>
      </w:r>
      <w:r>
        <w:t>.</w:t>
      </w:r>
    </w:p>
    <w:p w:rsidR="009362E6" w:rsidRDefault="009362E6" w:rsidP="00886B22">
      <w:pPr>
        <w:pStyle w:val="a3"/>
        <w:ind w:left="0" w:right="24" w:firstLine="567"/>
      </w:pPr>
    </w:p>
    <w:p w:rsidR="00354AD4" w:rsidRDefault="00D15B59" w:rsidP="002D4C3B">
      <w:pPr>
        <w:pStyle w:val="a3"/>
        <w:ind w:left="0" w:right="24" w:firstLine="709"/>
      </w:pPr>
      <w:r>
        <w:t>Таблица 12 − Показатели липидного обмена у экспериментальных групп животных у экспериментальных групп животных в опыте хронической токсичности</w:t>
      </w:r>
      <w:r>
        <w:rPr>
          <w:spacing w:val="40"/>
        </w:rPr>
        <w:t xml:space="preserve"> </w:t>
      </w:r>
      <w:r>
        <w:t xml:space="preserve">комплекса </w:t>
      </w:r>
      <w:r>
        <w:rPr>
          <w:i/>
        </w:rPr>
        <w:t>R. tianschanicus</w:t>
      </w:r>
      <w:r>
        <w:rPr>
          <w:i/>
          <w:spacing w:val="40"/>
        </w:rPr>
        <w:t xml:space="preserve"> </w:t>
      </w:r>
      <w:r>
        <w:t>при дозировках: 10 мг/кг, 25 мг/кг, 50мг/кг 100 мг/кг.</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1786"/>
        <w:gridCol w:w="1438"/>
        <w:gridCol w:w="1430"/>
        <w:gridCol w:w="1431"/>
        <w:gridCol w:w="1700"/>
      </w:tblGrid>
      <w:tr w:rsidR="00354AD4" w:rsidTr="002D4C3B">
        <w:trPr>
          <w:trHeight w:val="828"/>
        </w:trPr>
        <w:tc>
          <w:tcPr>
            <w:tcW w:w="1836" w:type="dxa"/>
          </w:tcPr>
          <w:p w:rsidR="00354AD4" w:rsidRDefault="00D15B59">
            <w:pPr>
              <w:pStyle w:val="TableParagraph"/>
              <w:ind w:left="107" w:right="672"/>
              <w:rPr>
                <w:sz w:val="24"/>
              </w:rPr>
            </w:pPr>
            <w:r>
              <w:rPr>
                <w:spacing w:val="-2"/>
                <w:sz w:val="24"/>
              </w:rPr>
              <w:t>Группа животных</w:t>
            </w:r>
          </w:p>
        </w:tc>
        <w:tc>
          <w:tcPr>
            <w:tcW w:w="1786" w:type="dxa"/>
          </w:tcPr>
          <w:p w:rsidR="00354AD4" w:rsidRDefault="00D15B59">
            <w:pPr>
              <w:pStyle w:val="TableParagraph"/>
              <w:ind w:left="108"/>
              <w:rPr>
                <w:sz w:val="24"/>
              </w:rPr>
            </w:pPr>
            <w:r>
              <w:rPr>
                <w:spacing w:val="-2"/>
                <w:sz w:val="24"/>
              </w:rPr>
              <w:t>Триглицериды, ммоль/л</w:t>
            </w:r>
          </w:p>
        </w:tc>
        <w:tc>
          <w:tcPr>
            <w:tcW w:w="1438" w:type="dxa"/>
          </w:tcPr>
          <w:p w:rsidR="00354AD4" w:rsidRDefault="00D15B59">
            <w:pPr>
              <w:pStyle w:val="TableParagraph"/>
              <w:ind w:left="105"/>
              <w:rPr>
                <w:sz w:val="24"/>
              </w:rPr>
            </w:pPr>
            <w:r>
              <w:rPr>
                <w:spacing w:val="-2"/>
                <w:sz w:val="24"/>
              </w:rPr>
              <w:t>Общий холестерин,</w:t>
            </w:r>
          </w:p>
          <w:p w:rsidR="00354AD4" w:rsidRDefault="00D15B59">
            <w:pPr>
              <w:pStyle w:val="TableParagraph"/>
              <w:spacing w:line="264" w:lineRule="exact"/>
              <w:ind w:left="105"/>
              <w:rPr>
                <w:sz w:val="24"/>
              </w:rPr>
            </w:pPr>
            <w:r>
              <w:rPr>
                <w:spacing w:val="-2"/>
                <w:sz w:val="24"/>
              </w:rPr>
              <w:t>ммоль/л</w:t>
            </w:r>
          </w:p>
        </w:tc>
        <w:tc>
          <w:tcPr>
            <w:tcW w:w="1430" w:type="dxa"/>
          </w:tcPr>
          <w:p w:rsidR="00354AD4" w:rsidRDefault="00D15B59">
            <w:pPr>
              <w:pStyle w:val="TableParagraph"/>
              <w:ind w:left="10"/>
              <w:jc w:val="center"/>
              <w:rPr>
                <w:sz w:val="24"/>
              </w:rPr>
            </w:pPr>
            <w:r>
              <w:rPr>
                <w:spacing w:val="-2"/>
                <w:sz w:val="24"/>
              </w:rPr>
              <w:t>Холестерин ЛПВП,</w:t>
            </w:r>
          </w:p>
          <w:p w:rsidR="00354AD4" w:rsidRDefault="00D15B59">
            <w:pPr>
              <w:pStyle w:val="TableParagraph"/>
              <w:spacing w:line="264" w:lineRule="exact"/>
              <w:ind w:left="10" w:right="1"/>
              <w:jc w:val="center"/>
              <w:rPr>
                <w:sz w:val="24"/>
              </w:rPr>
            </w:pPr>
            <w:r>
              <w:rPr>
                <w:spacing w:val="-2"/>
                <w:sz w:val="24"/>
              </w:rPr>
              <w:t>ммоль/л</w:t>
            </w:r>
          </w:p>
        </w:tc>
        <w:tc>
          <w:tcPr>
            <w:tcW w:w="1431" w:type="dxa"/>
          </w:tcPr>
          <w:p w:rsidR="00354AD4" w:rsidRDefault="00D15B59">
            <w:pPr>
              <w:pStyle w:val="TableParagraph"/>
              <w:ind w:left="108"/>
              <w:rPr>
                <w:sz w:val="24"/>
              </w:rPr>
            </w:pPr>
            <w:r>
              <w:rPr>
                <w:spacing w:val="-2"/>
                <w:sz w:val="24"/>
              </w:rPr>
              <w:t>Холестерин ЛПНП,</w:t>
            </w:r>
          </w:p>
          <w:p w:rsidR="00354AD4" w:rsidRDefault="00D15B59">
            <w:pPr>
              <w:pStyle w:val="TableParagraph"/>
              <w:spacing w:line="264" w:lineRule="exact"/>
              <w:ind w:left="108"/>
              <w:rPr>
                <w:sz w:val="24"/>
              </w:rPr>
            </w:pPr>
            <w:r>
              <w:rPr>
                <w:spacing w:val="-2"/>
                <w:sz w:val="24"/>
              </w:rPr>
              <w:t>ммоль/л</w:t>
            </w:r>
          </w:p>
        </w:tc>
        <w:tc>
          <w:tcPr>
            <w:tcW w:w="1700" w:type="dxa"/>
          </w:tcPr>
          <w:p w:rsidR="00354AD4" w:rsidRDefault="00D15B59">
            <w:pPr>
              <w:pStyle w:val="TableParagraph"/>
              <w:ind w:left="108"/>
              <w:rPr>
                <w:sz w:val="24"/>
              </w:rPr>
            </w:pPr>
            <w:r>
              <w:rPr>
                <w:spacing w:val="-2"/>
                <w:sz w:val="24"/>
              </w:rPr>
              <w:t>Коэффициент атерогенности</w:t>
            </w:r>
          </w:p>
        </w:tc>
      </w:tr>
      <w:tr w:rsidR="00354AD4" w:rsidTr="002D4C3B">
        <w:trPr>
          <w:trHeight w:val="481"/>
        </w:trPr>
        <w:tc>
          <w:tcPr>
            <w:tcW w:w="1836" w:type="dxa"/>
          </w:tcPr>
          <w:p w:rsidR="00354AD4" w:rsidRDefault="00D15B59">
            <w:pPr>
              <w:pStyle w:val="TableParagraph"/>
              <w:spacing w:line="268" w:lineRule="exact"/>
              <w:ind w:left="107"/>
              <w:rPr>
                <w:sz w:val="24"/>
              </w:rPr>
            </w:pPr>
            <w:r>
              <w:rPr>
                <w:spacing w:val="-2"/>
                <w:sz w:val="24"/>
              </w:rPr>
              <w:t>Интактные</w:t>
            </w:r>
          </w:p>
        </w:tc>
        <w:tc>
          <w:tcPr>
            <w:tcW w:w="1786" w:type="dxa"/>
          </w:tcPr>
          <w:p w:rsidR="00354AD4" w:rsidRDefault="00D15B59">
            <w:pPr>
              <w:pStyle w:val="TableParagraph"/>
              <w:spacing w:line="268" w:lineRule="exact"/>
              <w:ind w:left="7"/>
              <w:jc w:val="center"/>
              <w:rPr>
                <w:sz w:val="24"/>
              </w:rPr>
            </w:pPr>
            <w:r>
              <w:rPr>
                <w:sz w:val="24"/>
              </w:rPr>
              <w:t xml:space="preserve">0,8 ± </w:t>
            </w:r>
            <w:r>
              <w:rPr>
                <w:spacing w:val="-4"/>
                <w:sz w:val="24"/>
              </w:rPr>
              <w:t>0,02</w:t>
            </w:r>
          </w:p>
        </w:tc>
        <w:tc>
          <w:tcPr>
            <w:tcW w:w="1438" w:type="dxa"/>
          </w:tcPr>
          <w:p w:rsidR="00354AD4" w:rsidRDefault="00D15B59">
            <w:pPr>
              <w:pStyle w:val="TableParagraph"/>
              <w:spacing w:line="268" w:lineRule="exact"/>
              <w:ind w:left="4"/>
              <w:jc w:val="center"/>
              <w:rPr>
                <w:sz w:val="24"/>
              </w:rPr>
            </w:pPr>
            <w:r>
              <w:rPr>
                <w:sz w:val="24"/>
              </w:rPr>
              <w:t xml:space="preserve">1,6 ± </w:t>
            </w:r>
            <w:r>
              <w:rPr>
                <w:spacing w:val="-4"/>
                <w:sz w:val="24"/>
              </w:rPr>
              <w:t>0,03</w:t>
            </w:r>
          </w:p>
        </w:tc>
        <w:tc>
          <w:tcPr>
            <w:tcW w:w="1430" w:type="dxa"/>
          </w:tcPr>
          <w:p w:rsidR="00354AD4" w:rsidRDefault="00D15B59">
            <w:pPr>
              <w:pStyle w:val="TableParagraph"/>
              <w:spacing w:line="268" w:lineRule="exact"/>
              <w:ind w:left="10" w:right="3"/>
              <w:jc w:val="center"/>
              <w:rPr>
                <w:sz w:val="24"/>
              </w:rPr>
            </w:pPr>
            <w:r>
              <w:rPr>
                <w:sz w:val="24"/>
              </w:rPr>
              <w:t xml:space="preserve">1,0 ± </w:t>
            </w:r>
            <w:r>
              <w:rPr>
                <w:spacing w:val="-4"/>
                <w:sz w:val="24"/>
              </w:rPr>
              <w:t>0,02</w:t>
            </w:r>
          </w:p>
        </w:tc>
        <w:tc>
          <w:tcPr>
            <w:tcW w:w="1431" w:type="dxa"/>
          </w:tcPr>
          <w:p w:rsidR="00354AD4" w:rsidRDefault="00D15B59">
            <w:pPr>
              <w:pStyle w:val="TableParagraph"/>
              <w:spacing w:line="268" w:lineRule="exact"/>
              <w:ind w:left="11" w:right="3"/>
              <w:jc w:val="center"/>
              <w:rPr>
                <w:sz w:val="24"/>
              </w:rPr>
            </w:pPr>
            <w:r>
              <w:rPr>
                <w:sz w:val="24"/>
              </w:rPr>
              <w:t xml:space="preserve">1,0 ± </w:t>
            </w:r>
            <w:r>
              <w:rPr>
                <w:spacing w:val="-4"/>
                <w:sz w:val="24"/>
              </w:rPr>
              <w:t>0,02</w:t>
            </w:r>
          </w:p>
        </w:tc>
        <w:tc>
          <w:tcPr>
            <w:tcW w:w="1700" w:type="dxa"/>
          </w:tcPr>
          <w:p w:rsidR="00354AD4" w:rsidRDefault="00D15B59">
            <w:pPr>
              <w:pStyle w:val="TableParagraph"/>
              <w:spacing w:line="268" w:lineRule="exact"/>
              <w:ind w:left="7"/>
              <w:jc w:val="center"/>
              <w:rPr>
                <w:sz w:val="24"/>
              </w:rPr>
            </w:pPr>
            <w:r>
              <w:rPr>
                <w:sz w:val="24"/>
              </w:rPr>
              <w:t xml:space="preserve">0,7 ± </w:t>
            </w:r>
            <w:r>
              <w:rPr>
                <w:spacing w:val="-4"/>
                <w:sz w:val="24"/>
              </w:rPr>
              <w:t>0,02</w:t>
            </w:r>
          </w:p>
        </w:tc>
      </w:tr>
      <w:tr w:rsidR="00354AD4" w:rsidTr="002D4C3B">
        <w:trPr>
          <w:trHeight w:val="558"/>
        </w:trPr>
        <w:tc>
          <w:tcPr>
            <w:tcW w:w="1836" w:type="dxa"/>
          </w:tcPr>
          <w:p w:rsidR="00354AD4" w:rsidRPr="004E1454" w:rsidRDefault="006E492C">
            <w:pPr>
              <w:pStyle w:val="TableParagraph"/>
              <w:spacing w:line="271" w:lineRule="exact"/>
              <w:ind w:left="107"/>
              <w:rPr>
                <w:sz w:val="24"/>
              </w:rPr>
            </w:pPr>
            <w:r w:rsidRPr="004E1454">
              <w:rPr>
                <w:spacing w:val="-4"/>
                <w:sz w:val="24"/>
                <w:lang w:val="kk-KZ"/>
              </w:rPr>
              <w:t>О</w:t>
            </w:r>
            <w:r w:rsidRPr="004E1454">
              <w:rPr>
                <w:spacing w:val="-4"/>
                <w:sz w:val="24"/>
              </w:rPr>
              <w:t>чищенная вода</w:t>
            </w:r>
          </w:p>
        </w:tc>
        <w:tc>
          <w:tcPr>
            <w:tcW w:w="1786" w:type="dxa"/>
          </w:tcPr>
          <w:p w:rsidR="00354AD4" w:rsidRPr="004E1454" w:rsidRDefault="00D15B59">
            <w:pPr>
              <w:pStyle w:val="TableParagraph"/>
              <w:spacing w:line="268" w:lineRule="exact"/>
              <w:ind w:left="7"/>
              <w:jc w:val="center"/>
              <w:rPr>
                <w:sz w:val="24"/>
              </w:rPr>
            </w:pPr>
            <w:r w:rsidRPr="004E1454">
              <w:rPr>
                <w:sz w:val="24"/>
              </w:rPr>
              <w:t xml:space="preserve">0,6 ± </w:t>
            </w:r>
            <w:r w:rsidRPr="004E1454">
              <w:rPr>
                <w:spacing w:val="-4"/>
                <w:sz w:val="24"/>
              </w:rPr>
              <w:t>0,05</w:t>
            </w:r>
          </w:p>
        </w:tc>
        <w:tc>
          <w:tcPr>
            <w:tcW w:w="1438" w:type="dxa"/>
          </w:tcPr>
          <w:p w:rsidR="00354AD4" w:rsidRDefault="00D15B59">
            <w:pPr>
              <w:pStyle w:val="TableParagraph"/>
              <w:spacing w:line="268" w:lineRule="exact"/>
              <w:ind w:left="4"/>
              <w:jc w:val="center"/>
              <w:rPr>
                <w:sz w:val="24"/>
              </w:rPr>
            </w:pPr>
            <w:r>
              <w:rPr>
                <w:sz w:val="24"/>
              </w:rPr>
              <w:t xml:space="preserve">1,8 ± </w:t>
            </w:r>
            <w:r>
              <w:rPr>
                <w:spacing w:val="-4"/>
                <w:sz w:val="24"/>
              </w:rPr>
              <w:t>0,04</w:t>
            </w:r>
          </w:p>
        </w:tc>
        <w:tc>
          <w:tcPr>
            <w:tcW w:w="1430" w:type="dxa"/>
          </w:tcPr>
          <w:p w:rsidR="00354AD4" w:rsidRDefault="00D15B59">
            <w:pPr>
              <w:pStyle w:val="TableParagraph"/>
              <w:spacing w:line="268" w:lineRule="exact"/>
              <w:ind w:left="10" w:right="3"/>
              <w:jc w:val="center"/>
              <w:rPr>
                <w:sz w:val="24"/>
              </w:rPr>
            </w:pPr>
            <w:r>
              <w:rPr>
                <w:sz w:val="24"/>
              </w:rPr>
              <w:t xml:space="preserve">0,9 ± </w:t>
            </w:r>
            <w:r>
              <w:rPr>
                <w:spacing w:val="-4"/>
                <w:sz w:val="24"/>
              </w:rPr>
              <w:t>0,01</w:t>
            </w:r>
          </w:p>
        </w:tc>
        <w:tc>
          <w:tcPr>
            <w:tcW w:w="1431" w:type="dxa"/>
          </w:tcPr>
          <w:p w:rsidR="00354AD4" w:rsidRDefault="00D15B59">
            <w:pPr>
              <w:pStyle w:val="TableParagraph"/>
              <w:spacing w:line="268" w:lineRule="exact"/>
              <w:ind w:left="11" w:right="3"/>
              <w:jc w:val="center"/>
              <w:rPr>
                <w:sz w:val="24"/>
              </w:rPr>
            </w:pPr>
            <w:r>
              <w:rPr>
                <w:sz w:val="24"/>
              </w:rPr>
              <w:t xml:space="preserve">0,9 ± </w:t>
            </w:r>
            <w:r>
              <w:rPr>
                <w:spacing w:val="-4"/>
                <w:sz w:val="24"/>
              </w:rPr>
              <w:t>0,04</w:t>
            </w:r>
          </w:p>
        </w:tc>
        <w:tc>
          <w:tcPr>
            <w:tcW w:w="1700" w:type="dxa"/>
          </w:tcPr>
          <w:p w:rsidR="00354AD4" w:rsidRDefault="00D15B59">
            <w:pPr>
              <w:pStyle w:val="TableParagraph"/>
              <w:spacing w:line="268" w:lineRule="exact"/>
              <w:ind w:left="7"/>
              <w:jc w:val="center"/>
              <w:rPr>
                <w:sz w:val="24"/>
              </w:rPr>
            </w:pPr>
            <w:r>
              <w:rPr>
                <w:sz w:val="24"/>
              </w:rPr>
              <w:t xml:space="preserve">0,6 ± </w:t>
            </w:r>
            <w:r>
              <w:rPr>
                <w:spacing w:val="-5"/>
                <w:sz w:val="24"/>
              </w:rPr>
              <w:t>0,3</w:t>
            </w:r>
          </w:p>
        </w:tc>
      </w:tr>
      <w:tr w:rsidR="00354AD4" w:rsidTr="002D4C3B">
        <w:trPr>
          <w:trHeight w:val="558"/>
        </w:trPr>
        <w:tc>
          <w:tcPr>
            <w:tcW w:w="1836" w:type="dxa"/>
          </w:tcPr>
          <w:p w:rsidR="00354AD4" w:rsidRDefault="00D15B59">
            <w:pPr>
              <w:pStyle w:val="TableParagraph"/>
              <w:spacing w:line="268" w:lineRule="exact"/>
              <w:ind w:left="107"/>
              <w:rPr>
                <w:sz w:val="24"/>
              </w:rPr>
            </w:pPr>
            <w:r>
              <w:rPr>
                <w:spacing w:val="-2"/>
                <w:sz w:val="24"/>
              </w:rPr>
              <w:t>Хр</w:t>
            </w:r>
            <w:proofErr w:type="gramStart"/>
            <w:r>
              <w:rPr>
                <w:spacing w:val="-2"/>
                <w:sz w:val="24"/>
              </w:rPr>
              <w:t>.т</w:t>
            </w:r>
            <w:proofErr w:type="gramEnd"/>
            <w:r>
              <w:rPr>
                <w:spacing w:val="-2"/>
                <w:sz w:val="24"/>
              </w:rPr>
              <w:t>оксичность</w:t>
            </w:r>
          </w:p>
          <w:p w:rsidR="00354AD4" w:rsidRDefault="00D15B59">
            <w:pPr>
              <w:pStyle w:val="TableParagraph"/>
              <w:spacing w:line="271" w:lineRule="exact"/>
              <w:ind w:left="107"/>
              <w:rPr>
                <w:sz w:val="24"/>
              </w:rPr>
            </w:pPr>
            <w:r>
              <w:rPr>
                <w:sz w:val="24"/>
              </w:rPr>
              <w:t xml:space="preserve">10 </w:t>
            </w:r>
            <w:r>
              <w:rPr>
                <w:spacing w:val="-2"/>
                <w:sz w:val="24"/>
              </w:rPr>
              <w:t>мг/кг</w:t>
            </w:r>
          </w:p>
        </w:tc>
        <w:tc>
          <w:tcPr>
            <w:tcW w:w="1786" w:type="dxa"/>
          </w:tcPr>
          <w:p w:rsidR="00354AD4" w:rsidRDefault="00D15B59">
            <w:pPr>
              <w:pStyle w:val="TableParagraph"/>
              <w:spacing w:line="268" w:lineRule="exact"/>
              <w:ind w:left="7"/>
              <w:jc w:val="center"/>
              <w:rPr>
                <w:sz w:val="24"/>
              </w:rPr>
            </w:pPr>
            <w:r>
              <w:rPr>
                <w:sz w:val="24"/>
              </w:rPr>
              <w:t xml:space="preserve">0,9 ± </w:t>
            </w:r>
            <w:r>
              <w:rPr>
                <w:spacing w:val="-4"/>
                <w:sz w:val="24"/>
              </w:rPr>
              <w:t>0,03</w:t>
            </w:r>
          </w:p>
        </w:tc>
        <w:tc>
          <w:tcPr>
            <w:tcW w:w="1438" w:type="dxa"/>
          </w:tcPr>
          <w:p w:rsidR="00354AD4" w:rsidRDefault="00D15B59">
            <w:pPr>
              <w:pStyle w:val="TableParagraph"/>
              <w:spacing w:line="268" w:lineRule="exact"/>
              <w:ind w:left="4"/>
              <w:jc w:val="center"/>
              <w:rPr>
                <w:sz w:val="24"/>
              </w:rPr>
            </w:pPr>
            <w:r>
              <w:rPr>
                <w:sz w:val="24"/>
              </w:rPr>
              <w:t xml:space="preserve">1,9 ± </w:t>
            </w:r>
            <w:r>
              <w:rPr>
                <w:spacing w:val="-4"/>
                <w:sz w:val="24"/>
              </w:rPr>
              <w:t>0,05</w:t>
            </w:r>
          </w:p>
        </w:tc>
        <w:tc>
          <w:tcPr>
            <w:tcW w:w="1430" w:type="dxa"/>
          </w:tcPr>
          <w:p w:rsidR="00354AD4" w:rsidRDefault="00D15B59">
            <w:pPr>
              <w:pStyle w:val="TableParagraph"/>
              <w:spacing w:line="268" w:lineRule="exact"/>
              <w:ind w:left="10" w:right="3"/>
              <w:jc w:val="center"/>
              <w:rPr>
                <w:sz w:val="24"/>
              </w:rPr>
            </w:pPr>
            <w:r>
              <w:rPr>
                <w:sz w:val="24"/>
              </w:rPr>
              <w:t xml:space="preserve">1,1 ± </w:t>
            </w:r>
            <w:r>
              <w:rPr>
                <w:spacing w:val="-5"/>
                <w:sz w:val="24"/>
              </w:rPr>
              <w:t>0,2</w:t>
            </w:r>
          </w:p>
        </w:tc>
        <w:tc>
          <w:tcPr>
            <w:tcW w:w="1431" w:type="dxa"/>
          </w:tcPr>
          <w:p w:rsidR="00354AD4" w:rsidRDefault="00D15B59">
            <w:pPr>
              <w:pStyle w:val="TableParagraph"/>
              <w:spacing w:line="268" w:lineRule="exact"/>
              <w:ind w:left="11" w:right="3"/>
              <w:jc w:val="center"/>
              <w:rPr>
                <w:sz w:val="24"/>
              </w:rPr>
            </w:pPr>
            <w:r>
              <w:rPr>
                <w:sz w:val="24"/>
              </w:rPr>
              <w:t xml:space="preserve">1,0 ± </w:t>
            </w:r>
            <w:r>
              <w:rPr>
                <w:spacing w:val="-5"/>
                <w:sz w:val="24"/>
              </w:rPr>
              <w:t>0,3</w:t>
            </w:r>
          </w:p>
        </w:tc>
        <w:tc>
          <w:tcPr>
            <w:tcW w:w="1700" w:type="dxa"/>
          </w:tcPr>
          <w:p w:rsidR="00354AD4" w:rsidRDefault="00D15B59">
            <w:pPr>
              <w:pStyle w:val="TableParagraph"/>
              <w:spacing w:line="268" w:lineRule="exact"/>
              <w:ind w:left="7"/>
              <w:jc w:val="center"/>
              <w:rPr>
                <w:sz w:val="24"/>
              </w:rPr>
            </w:pPr>
            <w:r>
              <w:rPr>
                <w:sz w:val="24"/>
              </w:rPr>
              <w:t xml:space="preserve">0,8 ± </w:t>
            </w:r>
            <w:r>
              <w:rPr>
                <w:spacing w:val="-4"/>
                <w:sz w:val="24"/>
              </w:rPr>
              <w:t>0,04</w:t>
            </w:r>
          </w:p>
        </w:tc>
      </w:tr>
      <w:tr w:rsidR="00354AD4" w:rsidTr="002D4C3B">
        <w:trPr>
          <w:trHeight w:val="558"/>
        </w:trPr>
        <w:tc>
          <w:tcPr>
            <w:tcW w:w="1836" w:type="dxa"/>
          </w:tcPr>
          <w:p w:rsidR="00354AD4" w:rsidRDefault="00D15B59">
            <w:pPr>
              <w:pStyle w:val="TableParagraph"/>
              <w:spacing w:line="268" w:lineRule="exact"/>
              <w:ind w:left="107"/>
              <w:rPr>
                <w:sz w:val="24"/>
              </w:rPr>
            </w:pPr>
            <w:r>
              <w:rPr>
                <w:spacing w:val="-2"/>
                <w:sz w:val="24"/>
              </w:rPr>
              <w:t>Хр</w:t>
            </w:r>
            <w:proofErr w:type="gramStart"/>
            <w:r>
              <w:rPr>
                <w:spacing w:val="-2"/>
                <w:sz w:val="24"/>
              </w:rPr>
              <w:t>.т</w:t>
            </w:r>
            <w:proofErr w:type="gramEnd"/>
            <w:r>
              <w:rPr>
                <w:spacing w:val="-2"/>
                <w:sz w:val="24"/>
              </w:rPr>
              <w:t>оксичность</w:t>
            </w:r>
          </w:p>
          <w:p w:rsidR="00354AD4" w:rsidRDefault="00D15B59">
            <w:pPr>
              <w:pStyle w:val="TableParagraph"/>
              <w:spacing w:line="271" w:lineRule="exact"/>
              <w:ind w:left="107"/>
              <w:rPr>
                <w:sz w:val="24"/>
              </w:rPr>
            </w:pPr>
            <w:r>
              <w:rPr>
                <w:sz w:val="24"/>
              </w:rPr>
              <w:t xml:space="preserve">25 </w:t>
            </w:r>
            <w:r>
              <w:rPr>
                <w:spacing w:val="-2"/>
                <w:sz w:val="24"/>
              </w:rPr>
              <w:t>мг/кг</w:t>
            </w:r>
          </w:p>
        </w:tc>
        <w:tc>
          <w:tcPr>
            <w:tcW w:w="1786" w:type="dxa"/>
          </w:tcPr>
          <w:p w:rsidR="00354AD4" w:rsidRDefault="00D15B59">
            <w:pPr>
              <w:pStyle w:val="TableParagraph"/>
              <w:spacing w:line="268" w:lineRule="exact"/>
              <w:ind w:left="7"/>
              <w:jc w:val="center"/>
              <w:rPr>
                <w:sz w:val="24"/>
              </w:rPr>
            </w:pPr>
            <w:r>
              <w:rPr>
                <w:sz w:val="24"/>
              </w:rPr>
              <w:t xml:space="preserve">0,8 ± </w:t>
            </w:r>
            <w:r>
              <w:rPr>
                <w:spacing w:val="-5"/>
                <w:sz w:val="24"/>
              </w:rPr>
              <w:t>0,1</w:t>
            </w:r>
          </w:p>
        </w:tc>
        <w:tc>
          <w:tcPr>
            <w:tcW w:w="1438" w:type="dxa"/>
          </w:tcPr>
          <w:p w:rsidR="00354AD4" w:rsidRDefault="00D15B59">
            <w:pPr>
              <w:pStyle w:val="TableParagraph"/>
              <w:spacing w:line="268" w:lineRule="exact"/>
              <w:ind w:left="4"/>
              <w:jc w:val="center"/>
              <w:rPr>
                <w:sz w:val="24"/>
              </w:rPr>
            </w:pPr>
            <w:r>
              <w:rPr>
                <w:sz w:val="24"/>
              </w:rPr>
              <w:t xml:space="preserve">1,7 ± </w:t>
            </w:r>
            <w:r>
              <w:rPr>
                <w:spacing w:val="-4"/>
                <w:sz w:val="24"/>
              </w:rPr>
              <w:t>0,06</w:t>
            </w:r>
          </w:p>
        </w:tc>
        <w:tc>
          <w:tcPr>
            <w:tcW w:w="1430" w:type="dxa"/>
          </w:tcPr>
          <w:p w:rsidR="00354AD4" w:rsidRDefault="00D15B59">
            <w:pPr>
              <w:pStyle w:val="TableParagraph"/>
              <w:spacing w:line="268" w:lineRule="exact"/>
              <w:ind w:left="10" w:right="3"/>
              <w:jc w:val="center"/>
              <w:rPr>
                <w:sz w:val="24"/>
              </w:rPr>
            </w:pPr>
            <w:r>
              <w:rPr>
                <w:sz w:val="24"/>
              </w:rPr>
              <w:t xml:space="preserve">1,2 ± </w:t>
            </w:r>
            <w:r>
              <w:rPr>
                <w:spacing w:val="-4"/>
                <w:sz w:val="24"/>
              </w:rPr>
              <w:t>0,03</w:t>
            </w:r>
          </w:p>
        </w:tc>
        <w:tc>
          <w:tcPr>
            <w:tcW w:w="1431" w:type="dxa"/>
          </w:tcPr>
          <w:p w:rsidR="00354AD4" w:rsidRDefault="00D15B59">
            <w:pPr>
              <w:pStyle w:val="TableParagraph"/>
              <w:spacing w:line="268" w:lineRule="exact"/>
              <w:ind w:left="11"/>
              <w:jc w:val="center"/>
              <w:rPr>
                <w:sz w:val="24"/>
              </w:rPr>
            </w:pPr>
            <w:r>
              <w:rPr>
                <w:sz w:val="24"/>
              </w:rPr>
              <w:t xml:space="preserve">1,3± </w:t>
            </w:r>
            <w:r>
              <w:rPr>
                <w:spacing w:val="-4"/>
                <w:sz w:val="24"/>
              </w:rPr>
              <w:t>0,05</w:t>
            </w:r>
          </w:p>
        </w:tc>
        <w:tc>
          <w:tcPr>
            <w:tcW w:w="1700" w:type="dxa"/>
          </w:tcPr>
          <w:p w:rsidR="00354AD4" w:rsidRDefault="00D15B59">
            <w:pPr>
              <w:pStyle w:val="TableParagraph"/>
              <w:spacing w:line="268" w:lineRule="exact"/>
              <w:ind w:left="7"/>
              <w:jc w:val="center"/>
              <w:rPr>
                <w:sz w:val="24"/>
              </w:rPr>
            </w:pPr>
            <w:r>
              <w:rPr>
                <w:sz w:val="24"/>
              </w:rPr>
              <w:t xml:space="preserve">0,9 ± </w:t>
            </w:r>
            <w:r>
              <w:rPr>
                <w:spacing w:val="-4"/>
                <w:sz w:val="24"/>
              </w:rPr>
              <w:t>0,05</w:t>
            </w:r>
          </w:p>
        </w:tc>
      </w:tr>
      <w:tr w:rsidR="00354AD4" w:rsidTr="002D4C3B">
        <w:trPr>
          <w:trHeight w:val="558"/>
        </w:trPr>
        <w:tc>
          <w:tcPr>
            <w:tcW w:w="1836" w:type="dxa"/>
          </w:tcPr>
          <w:p w:rsidR="00354AD4" w:rsidRDefault="00D15B59">
            <w:pPr>
              <w:pStyle w:val="TableParagraph"/>
              <w:spacing w:line="268" w:lineRule="exact"/>
              <w:ind w:left="107"/>
              <w:rPr>
                <w:sz w:val="24"/>
              </w:rPr>
            </w:pPr>
            <w:r>
              <w:rPr>
                <w:spacing w:val="-2"/>
                <w:sz w:val="24"/>
              </w:rPr>
              <w:t>Хр</w:t>
            </w:r>
            <w:proofErr w:type="gramStart"/>
            <w:r>
              <w:rPr>
                <w:spacing w:val="-2"/>
                <w:sz w:val="24"/>
              </w:rPr>
              <w:t>.т</w:t>
            </w:r>
            <w:proofErr w:type="gramEnd"/>
            <w:r>
              <w:rPr>
                <w:spacing w:val="-2"/>
                <w:sz w:val="24"/>
              </w:rPr>
              <w:t>оксичность</w:t>
            </w:r>
          </w:p>
          <w:p w:rsidR="00354AD4" w:rsidRDefault="00D15B59">
            <w:pPr>
              <w:pStyle w:val="TableParagraph"/>
              <w:spacing w:line="271" w:lineRule="exact"/>
              <w:ind w:left="107"/>
              <w:rPr>
                <w:sz w:val="24"/>
              </w:rPr>
            </w:pPr>
            <w:r>
              <w:rPr>
                <w:sz w:val="24"/>
              </w:rPr>
              <w:t xml:space="preserve">50 </w:t>
            </w:r>
            <w:r>
              <w:rPr>
                <w:spacing w:val="-2"/>
                <w:sz w:val="24"/>
              </w:rPr>
              <w:t>мг/кг</w:t>
            </w:r>
          </w:p>
        </w:tc>
        <w:tc>
          <w:tcPr>
            <w:tcW w:w="1786" w:type="dxa"/>
          </w:tcPr>
          <w:p w:rsidR="00354AD4" w:rsidRDefault="00D15B59">
            <w:pPr>
              <w:pStyle w:val="TableParagraph"/>
              <w:spacing w:line="268" w:lineRule="exact"/>
              <w:ind w:left="7"/>
              <w:jc w:val="center"/>
              <w:rPr>
                <w:sz w:val="24"/>
              </w:rPr>
            </w:pPr>
            <w:r>
              <w:rPr>
                <w:sz w:val="24"/>
              </w:rPr>
              <w:t xml:space="preserve">1,0 ± </w:t>
            </w:r>
            <w:r>
              <w:rPr>
                <w:spacing w:val="-5"/>
                <w:sz w:val="24"/>
              </w:rPr>
              <w:t>0,6</w:t>
            </w:r>
          </w:p>
        </w:tc>
        <w:tc>
          <w:tcPr>
            <w:tcW w:w="1438" w:type="dxa"/>
          </w:tcPr>
          <w:p w:rsidR="00354AD4" w:rsidRDefault="00D15B59">
            <w:pPr>
              <w:pStyle w:val="TableParagraph"/>
              <w:spacing w:line="268" w:lineRule="exact"/>
              <w:ind w:left="4" w:right="2"/>
              <w:jc w:val="center"/>
              <w:rPr>
                <w:sz w:val="24"/>
              </w:rPr>
            </w:pPr>
            <w:r>
              <w:rPr>
                <w:sz w:val="24"/>
              </w:rPr>
              <w:t xml:space="preserve">1,8± </w:t>
            </w:r>
            <w:r>
              <w:rPr>
                <w:spacing w:val="-4"/>
                <w:sz w:val="24"/>
              </w:rPr>
              <w:t>0,07</w:t>
            </w:r>
          </w:p>
        </w:tc>
        <w:tc>
          <w:tcPr>
            <w:tcW w:w="1430" w:type="dxa"/>
          </w:tcPr>
          <w:p w:rsidR="00354AD4" w:rsidRDefault="00D15B59">
            <w:pPr>
              <w:pStyle w:val="TableParagraph"/>
              <w:spacing w:line="268" w:lineRule="exact"/>
              <w:ind w:left="10"/>
              <w:jc w:val="center"/>
              <w:rPr>
                <w:sz w:val="24"/>
              </w:rPr>
            </w:pPr>
            <w:r>
              <w:rPr>
                <w:sz w:val="24"/>
              </w:rPr>
              <w:t xml:space="preserve">1,3± </w:t>
            </w:r>
            <w:r>
              <w:rPr>
                <w:spacing w:val="-4"/>
                <w:sz w:val="24"/>
              </w:rPr>
              <w:t>0,04</w:t>
            </w:r>
          </w:p>
        </w:tc>
        <w:tc>
          <w:tcPr>
            <w:tcW w:w="1431" w:type="dxa"/>
          </w:tcPr>
          <w:p w:rsidR="00354AD4" w:rsidRDefault="00D15B59">
            <w:pPr>
              <w:pStyle w:val="TableParagraph"/>
              <w:spacing w:line="268" w:lineRule="exact"/>
              <w:ind w:left="11" w:right="3"/>
              <w:jc w:val="center"/>
              <w:rPr>
                <w:sz w:val="24"/>
              </w:rPr>
            </w:pPr>
            <w:r>
              <w:rPr>
                <w:sz w:val="24"/>
              </w:rPr>
              <w:t xml:space="preserve">1,4 ± </w:t>
            </w:r>
            <w:r>
              <w:rPr>
                <w:spacing w:val="-4"/>
                <w:sz w:val="24"/>
              </w:rPr>
              <w:t>0,05</w:t>
            </w:r>
          </w:p>
        </w:tc>
        <w:tc>
          <w:tcPr>
            <w:tcW w:w="1700" w:type="dxa"/>
          </w:tcPr>
          <w:p w:rsidR="00354AD4" w:rsidRDefault="00D15B59">
            <w:pPr>
              <w:pStyle w:val="TableParagraph"/>
              <w:spacing w:line="268" w:lineRule="exact"/>
              <w:ind w:left="7"/>
              <w:jc w:val="center"/>
              <w:rPr>
                <w:sz w:val="24"/>
              </w:rPr>
            </w:pPr>
            <w:r>
              <w:rPr>
                <w:sz w:val="24"/>
              </w:rPr>
              <w:t xml:space="preserve">0,7 ± </w:t>
            </w:r>
            <w:r>
              <w:rPr>
                <w:spacing w:val="-4"/>
                <w:sz w:val="24"/>
              </w:rPr>
              <w:t>0,06</w:t>
            </w:r>
          </w:p>
        </w:tc>
      </w:tr>
      <w:tr w:rsidR="00354AD4" w:rsidTr="002D4C3B">
        <w:trPr>
          <w:trHeight w:val="559"/>
        </w:trPr>
        <w:tc>
          <w:tcPr>
            <w:tcW w:w="1836" w:type="dxa"/>
          </w:tcPr>
          <w:p w:rsidR="00354AD4" w:rsidRDefault="00D15B59">
            <w:pPr>
              <w:pStyle w:val="TableParagraph"/>
              <w:spacing w:line="268" w:lineRule="exact"/>
              <w:ind w:left="107"/>
              <w:rPr>
                <w:sz w:val="24"/>
              </w:rPr>
            </w:pPr>
            <w:r>
              <w:rPr>
                <w:spacing w:val="-2"/>
                <w:sz w:val="24"/>
              </w:rPr>
              <w:t>Хр</w:t>
            </w:r>
            <w:proofErr w:type="gramStart"/>
            <w:r>
              <w:rPr>
                <w:spacing w:val="-2"/>
                <w:sz w:val="24"/>
              </w:rPr>
              <w:t>.т</w:t>
            </w:r>
            <w:proofErr w:type="gramEnd"/>
            <w:r>
              <w:rPr>
                <w:spacing w:val="-2"/>
                <w:sz w:val="24"/>
              </w:rPr>
              <w:t>оксичность</w:t>
            </w:r>
          </w:p>
          <w:p w:rsidR="00354AD4" w:rsidRDefault="00D15B59">
            <w:pPr>
              <w:pStyle w:val="TableParagraph"/>
              <w:spacing w:line="271" w:lineRule="exact"/>
              <w:ind w:left="107"/>
              <w:rPr>
                <w:sz w:val="24"/>
              </w:rPr>
            </w:pPr>
            <w:r>
              <w:rPr>
                <w:sz w:val="24"/>
              </w:rPr>
              <w:t xml:space="preserve">100 </w:t>
            </w:r>
            <w:r>
              <w:rPr>
                <w:spacing w:val="-2"/>
                <w:sz w:val="24"/>
              </w:rPr>
              <w:t>мг/кг</w:t>
            </w:r>
          </w:p>
        </w:tc>
        <w:tc>
          <w:tcPr>
            <w:tcW w:w="1786" w:type="dxa"/>
          </w:tcPr>
          <w:p w:rsidR="00354AD4" w:rsidRDefault="00D15B59">
            <w:pPr>
              <w:pStyle w:val="TableParagraph"/>
              <w:spacing w:line="268" w:lineRule="exact"/>
              <w:ind w:left="7"/>
              <w:jc w:val="center"/>
              <w:rPr>
                <w:sz w:val="24"/>
              </w:rPr>
            </w:pPr>
            <w:r>
              <w:rPr>
                <w:sz w:val="24"/>
              </w:rPr>
              <w:t xml:space="preserve">1,2 ± </w:t>
            </w:r>
            <w:r>
              <w:rPr>
                <w:spacing w:val="-4"/>
                <w:sz w:val="24"/>
              </w:rPr>
              <w:t>0,07</w:t>
            </w:r>
          </w:p>
        </w:tc>
        <w:tc>
          <w:tcPr>
            <w:tcW w:w="1438" w:type="dxa"/>
          </w:tcPr>
          <w:p w:rsidR="00354AD4" w:rsidRDefault="00D15B59">
            <w:pPr>
              <w:pStyle w:val="TableParagraph"/>
              <w:spacing w:line="268" w:lineRule="exact"/>
              <w:ind w:left="4"/>
              <w:jc w:val="center"/>
              <w:rPr>
                <w:sz w:val="24"/>
              </w:rPr>
            </w:pPr>
            <w:r>
              <w:rPr>
                <w:sz w:val="24"/>
              </w:rPr>
              <w:t xml:space="preserve">2,0 ± </w:t>
            </w:r>
            <w:r>
              <w:rPr>
                <w:spacing w:val="-4"/>
                <w:sz w:val="24"/>
              </w:rPr>
              <w:t>0,09</w:t>
            </w:r>
          </w:p>
        </w:tc>
        <w:tc>
          <w:tcPr>
            <w:tcW w:w="1430" w:type="dxa"/>
          </w:tcPr>
          <w:p w:rsidR="00354AD4" w:rsidRDefault="00D15B59">
            <w:pPr>
              <w:pStyle w:val="TableParagraph"/>
              <w:spacing w:line="268" w:lineRule="exact"/>
              <w:ind w:left="10" w:right="3"/>
              <w:jc w:val="center"/>
              <w:rPr>
                <w:sz w:val="24"/>
              </w:rPr>
            </w:pPr>
            <w:r>
              <w:rPr>
                <w:sz w:val="24"/>
              </w:rPr>
              <w:t xml:space="preserve">1,4 ± </w:t>
            </w:r>
            <w:r>
              <w:rPr>
                <w:spacing w:val="-4"/>
                <w:sz w:val="24"/>
              </w:rPr>
              <w:t>0,05</w:t>
            </w:r>
          </w:p>
        </w:tc>
        <w:tc>
          <w:tcPr>
            <w:tcW w:w="1431" w:type="dxa"/>
          </w:tcPr>
          <w:p w:rsidR="00354AD4" w:rsidRDefault="00D15B59">
            <w:pPr>
              <w:pStyle w:val="TableParagraph"/>
              <w:spacing w:line="268" w:lineRule="exact"/>
              <w:ind w:left="11" w:right="3"/>
              <w:jc w:val="center"/>
              <w:rPr>
                <w:sz w:val="24"/>
              </w:rPr>
            </w:pPr>
            <w:r>
              <w:rPr>
                <w:sz w:val="24"/>
              </w:rPr>
              <w:t xml:space="preserve">1,5 ± </w:t>
            </w:r>
            <w:r>
              <w:rPr>
                <w:spacing w:val="-5"/>
                <w:sz w:val="24"/>
              </w:rPr>
              <w:t>0,6</w:t>
            </w:r>
          </w:p>
        </w:tc>
        <w:tc>
          <w:tcPr>
            <w:tcW w:w="1700" w:type="dxa"/>
          </w:tcPr>
          <w:p w:rsidR="00354AD4" w:rsidRDefault="00D15B59">
            <w:pPr>
              <w:pStyle w:val="TableParagraph"/>
              <w:spacing w:line="268" w:lineRule="exact"/>
              <w:ind w:left="7"/>
              <w:jc w:val="center"/>
              <w:rPr>
                <w:sz w:val="24"/>
              </w:rPr>
            </w:pPr>
            <w:r>
              <w:rPr>
                <w:sz w:val="24"/>
              </w:rPr>
              <w:t xml:space="preserve">0,8 ± </w:t>
            </w:r>
            <w:r>
              <w:rPr>
                <w:spacing w:val="-4"/>
                <w:sz w:val="24"/>
              </w:rPr>
              <w:t>0,07</w:t>
            </w:r>
          </w:p>
        </w:tc>
      </w:tr>
      <w:tr w:rsidR="00354AD4" w:rsidTr="002D4C3B">
        <w:trPr>
          <w:trHeight w:val="506"/>
        </w:trPr>
        <w:tc>
          <w:tcPr>
            <w:tcW w:w="9621" w:type="dxa"/>
            <w:gridSpan w:val="6"/>
          </w:tcPr>
          <w:p w:rsidR="00354AD4" w:rsidRDefault="00D15B59" w:rsidP="004A7716">
            <w:pPr>
              <w:pStyle w:val="TableParagraph"/>
              <w:spacing w:line="247" w:lineRule="exact"/>
            </w:pPr>
            <w:r>
              <w:t>Примечание:</w:t>
            </w:r>
            <w:r>
              <w:rPr>
                <w:spacing w:val="36"/>
              </w:rPr>
              <w:t xml:space="preserve"> </w:t>
            </w:r>
            <w:r w:rsidR="004A7716" w:rsidRPr="002B2C0C">
              <w:rPr>
                <w:lang w:val="kk-KZ" w:eastAsia="ru-RU"/>
              </w:rPr>
              <w:t>*</w:t>
            </w:r>
            <w:r w:rsidR="004A7716" w:rsidRPr="002B2C0C">
              <w:rPr>
                <w:lang w:eastAsia="ru-RU"/>
              </w:rPr>
              <w:t xml:space="preserve">– </w:t>
            </w:r>
            <w:r>
              <w:t>статистически</w:t>
            </w:r>
            <w:r>
              <w:rPr>
                <w:spacing w:val="40"/>
              </w:rPr>
              <w:t xml:space="preserve"> </w:t>
            </w:r>
            <w:r>
              <w:t>достоверные</w:t>
            </w:r>
            <w:r>
              <w:rPr>
                <w:spacing w:val="41"/>
              </w:rPr>
              <w:t xml:space="preserve"> </w:t>
            </w:r>
            <w:r>
              <w:t>изменения</w:t>
            </w:r>
            <w:r>
              <w:rPr>
                <w:spacing w:val="39"/>
              </w:rPr>
              <w:t xml:space="preserve"> </w:t>
            </w:r>
            <w:r>
              <w:t>по</w:t>
            </w:r>
            <w:r>
              <w:rPr>
                <w:spacing w:val="40"/>
              </w:rPr>
              <w:t xml:space="preserve"> </w:t>
            </w:r>
            <w:r>
              <w:t>отношению</w:t>
            </w:r>
            <w:r>
              <w:rPr>
                <w:spacing w:val="43"/>
              </w:rPr>
              <w:t xml:space="preserve"> </w:t>
            </w:r>
            <w:r>
              <w:t>к</w:t>
            </w:r>
            <w:r>
              <w:rPr>
                <w:spacing w:val="38"/>
              </w:rPr>
              <w:t xml:space="preserve"> </w:t>
            </w:r>
            <w:r>
              <w:t>интактной</w:t>
            </w:r>
            <w:r>
              <w:rPr>
                <w:spacing w:val="38"/>
              </w:rPr>
              <w:t xml:space="preserve"> </w:t>
            </w:r>
            <w:r w:rsidR="004A7716">
              <w:rPr>
                <w:spacing w:val="-2"/>
              </w:rPr>
              <w:t>группе</w:t>
            </w:r>
            <w:r w:rsidR="004A7716">
              <w:rPr>
                <w:spacing w:val="-2"/>
                <w:lang w:val="kk-KZ"/>
              </w:rPr>
              <w:t xml:space="preserve"> </w:t>
            </w:r>
            <w:r>
              <w:t>при</w:t>
            </w:r>
            <w:r>
              <w:rPr>
                <w:spacing w:val="50"/>
              </w:rPr>
              <w:t xml:space="preserve"> </w:t>
            </w:r>
            <w:r>
              <w:t>p≤</w:t>
            </w:r>
            <w:r>
              <w:rPr>
                <w:spacing w:val="1"/>
              </w:rPr>
              <w:t xml:space="preserve"> </w:t>
            </w:r>
            <w:r>
              <w:rPr>
                <w:spacing w:val="-2"/>
              </w:rPr>
              <w:t>0,05;</w:t>
            </w:r>
          </w:p>
        </w:tc>
      </w:tr>
    </w:tbl>
    <w:p w:rsidR="00354AD4" w:rsidRDefault="00D15B59" w:rsidP="004167F0">
      <w:pPr>
        <w:pStyle w:val="a3"/>
        <w:spacing w:before="318"/>
        <w:ind w:left="0" w:firstLine="567"/>
      </w:pPr>
      <w:r>
        <w:lastRenderedPageBreak/>
        <w:t>По результатам таблицы 12 показателей липидного обмена у экспериментальных групп животных хронической токсичности не наблюдалось статистически достоверных различии (</w:t>
      </w:r>
      <w:proofErr w:type="gramStart"/>
      <w:r>
        <w:t>р</w:t>
      </w:r>
      <w:proofErr w:type="gramEnd"/>
      <w:r>
        <w:t>≤0,05) по триглицеридам, общему холестерину, холестерин ЛПВП, ЛПНП и коэффициенту атерогенности. Результаты находились в пределах физиологической нормы.</w:t>
      </w:r>
    </w:p>
    <w:p w:rsidR="00354AD4" w:rsidRDefault="00D15B59" w:rsidP="004167F0">
      <w:pPr>
        <w:pStyle w:val="a3"/>
        <w:spacing w:before="1"/>
        <w:ind w:left="0" w:firstLine="567"/>
      </w:pPr>
      <w:r>
        <w:t>При визуальном осмотре нами было отмечено отсутствие видимых изменений в макроструктуре органов.</w:t>
      </w:r>
    </w:p>
    <w:p w:rsidR="00354AD4" w:rsidRDefault="004167F0" w:rsidP="004167F0">
      <w:pPr>
        <w:pStyle w:val="a3"/>
        <w:ind w:left="0" w:firstLine="567"/>
      </w:pPr>
      <w:r>
        <w:t>Данная работа</w:t>
      </w:r>
      <w:r w:rsidR="00D15B59">
        <w:rPr>
          <w:spacing w:val="-5"/>
        </w:rPr>
        <w:t xml:space="preserve"> </w:t>
      </w:r>
      <w:r w:rsidR="00D15B59">
        <w:t>демонстрирует</w:t>
      </w:r>
      <w:r w:rsidR="00D15B59">
        <w:rPr>
          <w:spacing w:val="-4"/>
        </w:rPr>
        <w:t xml:space="preserve"> </w:t>
      </w:r>
      <w:r w:rsidR="00D15B59">
        <w:t>отсутствие</w:t>
      </w:r>
      <w:r w:rsidR="00D15B59">
        <w:rPr>
          <w:spacing w:val="-6"/>
        </w:rPr>
        <w:t xml:space="preserve"> </w:t>
      </w:r>
      <w:r w:rsidR="00D15B59">
        <w:t>выраженных</w:t>
      </w:r>
      <w:r w:rsidR="00D15B59">
        <w:rPr>
          <w:spacing w:val="-3"/>
        </w:rPr>
        <w:t xml:space="preserve"> </w:t>
      </w:r>
      <w:r w:rsidR="00D15B59">
        <w:t>токсических</w:t>
      </w:r>
      <w:r w:rsidR="00D15B59">
        <w:rPr>
          <w:spacing w:val="-5"/>
        </w:rPr>
        <w:t xml:space="preserve"> </w:t>
      </w:r>
      <w:r w:rsidR="00D15B59">
        <w:t>свойств у</w:t>
      </w:r>
      <w:r w:rsidR="00D15B59">
        <w:rPr>
          <w:spacing w:val="40"/>
        </w:rPr>
        <w:t xml:space="preserve"> </w:t>
      </w:r>
      <w:r w:rsidR="00D15B59">
        <w:t xml:space="preserve">комплекса </w:t>
      </w:r>
      <w:r w:rsidR="00D15B59">
        <w:rPr>
          <w:i/>
        </w:rPr>
        <w:t xml:space="preserve">Rumex tianschanicus </w:t>
      </w:r>
      <w:r w:rsidR="00D15B59">
        <w:t xml:space="preserve">L в условиях </w:t>
      </w:r>
      <w:r w:rsidR="00D15B59">
        <w:rPr>
          <w:i/>
        </w:rPr>
        <w:t xml:space="preserve">in vivo </w:t>
      </w:r>
      <w:r w:rsidR="00D15B59">
        <w:t>на основании биохимических показателей.</w:t>
      </w:r>
    </w:p>
    <w:p w:rsidR="00354AD4" w:rsidRDefault="00242D19">
      <w:pPr>
        <w:pStyle w:val="a3"/>
        <w:ind w:left="0"/>
        <w:jc w:val="left"/>
        <w:rPr>
          <w:sz w:val="20"/>
        </w:rPr>
      </w:pPr>
      <w:r>
        <w:rPr>
          <w:noProof/>
          <w:lang w:eastAsia="ru-RU"/>
        </w:rPr>
        <mc:AlternateContent>
          <mc:Choice Requires="wpg">
            <w:drawing>
              <wp:anchor distT="0" distB="0" distL="114300" distR="114300" simplePos="0" relativeHeight="15734784" behindDoc="0" locked="0" layoutInCell="1" allowOverlap="1">
                <wp:simplePos x="0" y="0"/>
                <wp:positionH relativeFrom="page">
                  <wp:posOffset>1042670</wp:posOffset>
                </wp:positionH>
                <wp:positionV relativeFrom="page">
                  <wp:posOffset>3674745</wp:posOffset>
                </wp:positionV>
                <wp:extent cx="3610610" cy="2075815"/>
                <wp:effectExtent l="4445" t="0" r="0" b="2540"/>
                <wp:wrapNone/>
                <wp:docPr id="26"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0610" cy="2075815"/>
                          <a:chOff x="1711" y="1466"/>
                          <a:chExt cx="5686" cy="3269"/>
                        </a:xfrm>
                      </wpg:grpSpPr>
                      <wps:wsp>
                        <wps:cNvPr id="27" name="docshape72"/>
                        <wps:cNvSpPr>
                          <a:spLocks noChangeArrowheads="1"/>
                        </wps:cNvSpPr>
                        <wps:spPr bwMode="auto">
                          <a:xfrm>
                            <a:off x="1710" y="1465"/>
                            <a:ext cx="5686" cy="216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73"/>
                        <wps:cNvSpPr>
                          <a:spLocks noChangeArrowheads="1"/>
                        </wps:cNvSpPr>
                        <wps:spPr bwMode="auto">
                          <a:xfrm>
                            <a:off x="1710" y="1608"/>
                            <a:ext cx="617" cy="153"/>
                          </a:xfrm>
                          <a:prstGeom prst="rect">
                            <a:avLst/>
                          </a:prstGeom>
                          <a:solidFill>
                            <a:srgbClr val="ECE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74"/>
                        <wps:cNvSpPr>
                          <a:spLocks/>
                        </wps:cNvSpPr>
                        <wps:spPr bwMode="auto">
                          <a:xfrm>
                            <a:off x="1825" y="1636"/>
                            <a:ext cx="430" cy="907"/>
                          </a:xfrm>
                          <a:custGeom>
                            <a:avLst/>
                            <a:gdLst>
                              <a:gd name="T0" fmla="*/ 49 w 430"/>
                              <a:gd name="T1" fmla="*/ 1689 h 907"/>
                              <a:gd name="T2" fmla="*/ 16 w 430"/>
                              <a:gd name="T3" fmla="*/ 1664 h 907"/>
                              <a:gd name="T4" fmla="*/ 69 w 430"/>
                              <a:gd name="T5" fmla="*/ 1641 h 907"/>
                              <a:gd name="T6" fmla="*/ 116 w 430"/>
                              <a:gd name="T7" fmla="*/ 1707 h 907"/>
                              <a:gd name="T8" fmla="*/ 113 w 430"/>
                              <a:gd name="T9" fmla="*/ 1720 h 907"/>
                              <a:gd name="T10" fmla="*/ 140 w 430"/>
                              <a:gd name="T11" fmla="*/ 1707 h 907"/>
                              <a:gd name="T12" fmla="*/ 208 w 430"/>
                              <a:gd name="T13" fmla="*/ 1672 h 907"/>
                              <a:gd name="T14" fmla="*/ 174 w 430"/>
                              <a:gd name="T15" fmla="*/ 1672 h 907"/>
                              <a:gd name="T16" fmla="*/ 175 w 430"/>
                              <a:gd name="T17" fmla="*/ 1681 h 907"/>
                              <a:gd name="T18" fmla="*/ 209 w 430"/>
                              <a:gd name="T19" fmla="*/ 1719 h 907"/>
                              <a:gd name="T20" fmla="*/ 227 w 430"/>
                              <a:gd name="T21" fmla="*/ 1719 h 907"/>
                              <a:gd name="T22" fmla="*/ 317 w 430"/>
                              <a:gd name="T23" fmla="*/ 1675 h 907"/>
                              <a:gd name="T24" fmla="*/ 296 w 430"/>
                              <a:gd name="T25" fmla="*/ 1706 h 907"/>
                              <a:gd name="T26" fmla="*/ 279 w 430"/>
                              <a:gd name="T27" fmla="*/ 1682 h 907"/>
                              <a:gd name="T28" fmla="*/ 301 w 430"/>
                              <a:gd name="T29" fmla="*/ 1685 h 907"/>
                              <a:gd name="T30" fmla="*/ 278 w 430"/>
                              <a:gd name="T31" fmla="*/ 1637 h 907"/>
                              <a:gd name="T32" fmla="*/ 287 w 430"/>
                              <a:gd name="T33" fmla="*/ 1720 h 907"/>
                              <a:gd name="T34" fmla="*/ 319 w 430"/>
                              <a:gd name="T35" fmla="*/ 1681 h 907"/>
                              <a:gd name="T36" fmla="*/ 365 w 430"/>
                              <a:gd name="T37" fmla="*/ 1686 h 907"/>
                              <a:gd name="T38" fmla="*/ 362 w 430"/>
                              <a:gd name="T39" fmla="*/ 1674 h 907"/>
                              <a:gd name="T40" fmla="*/ 328 w 430"/>
                              <a:gd name="T41" fmla="*/ 1683 h 907"/>
                              <a:gd name="T42" fmla="*/ 376 w 430"/>
                              <a:gd name="T43" fmla="*/ 1716 h 907"/>
                              <a:gd name="T44" fmla="*/ 345 w 430"/>
                              <a:gd name="T45" fmla="*/ 1696 h 907"/>
                              <a:gd name="T46" fmla="*/ 397 w 430"/>
                              <a:gd name="T47" fmla="*/ 1822 h 907"/>
                              <a:gd name="T48" fmla="*/ 394 w 430"/>
                              <a:gd name="T49" fmla="*/ 1832 h 907"/>
                              <a:gd name="T50" fmla="*/ 421 w 430"/>
                              <a:gd name="T51" fmla="*/ 2192 h 907"/>
                              <a:gd name="T52" fmla="*/ 403 w 430"/>
                              <a:gd name="T53" fmla="*/ 2178 h 907"/>
                              <a:gd name="T54" fmla="*/ 415 w 430"/>
                              <a:gd name="T55" fmla="*/ 2146 h 907"/>
                              <a:gd name="T56" fmla="*/ 380 w 430"/>
                              <a:gd name="T57" fmla="*/ 2144 h 907"/>
                              <a:gd name="T58" fmla="*/ 403 w 430"/>
                              <a:gd name="T59" fmla="*/ 2175 h 907"/>
                              <a:gd name="T60" fmla="*/ 410 w 430"/>
                              <a:gd name="T61" fmla="*/ 2206 h 907"/>
                              <a:gd name="T62" fmla="*/ 382 w 430"/>
                              <a:gd name="T63" fmla="*/ 2210 h 907"/>
                              <a:gd name="T64" fmla="*/ 409 w 430"/>
                              <a:gd name="T65" fmla="*/ 2217 h 907"/>
                              <a:gd name="T66" fmla="*/ 421 w 430"/>
                              <a:gd name="T67" fmla="*/ 2194 h 907"/>
                              <a:gd name="T68" fmla="*/ 404 w 430"/>
                              <a:gd name="T69" fmla="*/ 2496 h 907"/>
                              <a:gd name="T70" fmla="*/ 380 w 430"/>
                              <a:gd name="T71" fmla="*/ 2504 h 907"/>
                              <a:gd name="T72" fmla="*/ 405 w 430"/>
                              <a:gd name="T73" fmla="*/ 2504 h 907"/>
                              <a:gd name="T74" fmla="*/ 407 w 430"/>
                              <a:gd name="T75" fmla="*/ 2533 h 907"/>
                              <a:gd name="T76" fmla="*/ 379 w 430"/>
                              <a:gd name="T77" fmla="*/ 2541 h 907"/>
                              <a:gd name="T78" fmla="*/ 417 w 430"/>
                              <a:gd name="T79" fmla="*/ 2535 h 907"/>
                              <a:gd name="T80" fmla="*/ 385 w 430"/>
                              <a:gd name="T81" fmla="*/ 2049 h 907"/>
                              <a:gd name="T82" fmla="*/ 394 w 430"/>
                              <a:gd name="T83" fmla="*/ 2033 h 907"/>
                              <a:gd name="T84" fmla="*/ 420 w 430"/>
                              <a:gd name="T85" fmla="*/ 2005 h 907"/>
                              <a:gd name="T86" fmla="*/ 410 w 430"/>
                              <a:gd name="T87" fmla="*/ 1980 h 907"/>
                              <a:gd name="T88" fmla="*/ 379 w 430"/>
                              <a:gd name="T89" fmla="*/ 1985 h 907"/>
                              <a:gd name="T90" fmla="*/ 396 w 430"/>
                              <a:gd name="T91" fmla="*/ 1985 h 907"/>
                              <a:gd name="T92" fmla="*/ 411 w 430"/>
                              <a:gd name="T93" fmla="*/ 1995 h 907"/>
                              <a:gd name="T94" fmla="*/ 407 w 430"/>
                              <a:gd name="T95" fmla="*/ 2013 h 907"/>
                              <a:gd name="T96" fmla="*/ 379 w 430"/>
                              <a:gd name="T97" fmla="*/ 2039 h 907"/>
                              <a:gd name="T98" fmla="*/ 426 w 430"/>
                              <a:gd name="T99" fmla="*/ 2354 h 907"/>
                              <a:gd name="T100" fmla="*/ 381 w 430"/>
                              <a:gd name="T101" fmla="*/ 2354 h 907"/>
                              <a:gd name="T102" fmla="*/ 395 w 430"/>
                              <a:gd name="T103" fmla="*/ 2336 h 907"/>
                              <a:gd name="T104" fmla="*/ 405 w 430"/>
                              <a:gd name="T105" fmla="*/ 2307 h 907"/>
                              <a:gd name="T106" fmla="*/ 378 w 430"/>
                              <a:gd name="T107" fmla="*/ 2347 h 907"/>
                              <a:gd name="T108" fmla="*/ 416 w 430"/>
                              <a:gd name="T109" fmla="*/ 2362 h 907"/>
                              <a:gd name="T110" fmla="*/ 413 w 430"/>
                              <a:gd name="T111" fmla="*/ 1666 h 907"/>
                              <a:gd name="T112" fmla="*/ 410 w 430"/>
                              <a:gd name="T113" fmla="*/ 1688 h 907"/>
                              <a:gd name="T114" fmla="*/ 429 w 430"/>
                              <a:gd name="T115" fmla="*/ 1679 h 90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30" h="907">
                                <a:moveTo>
                                  <a:pt x="69" y="4"/>
                                </a:moveTo>
                                <a:lnTo>
                                  <a:pt x="53" y="4"/>
                                </a:lnTo>
                                <a:lnTo>
                                  <a:pt x="53" y="56"/>
                                </a:lnTo>
                                <a:lnTo>
                                  <a:pt x="53" y="58"/>
                                </a:lnTo>
                                <a:lnTo>
                                  <a:pt x="50" y="54"/>
                                </a:lnTo>
                                <a:lnTo>
                                  <a:pt x="49" y="52"/>
                                </a:lnTo>
                                <a:lnTo>
                                  <a:pt x="33" y="27"/>
                                </a:lnTo>
                                <a:lnTo>
                                  <a:pt x="18" y="4"/>
                                </a:lnTo>
                                <a:lnTo>
                                  <a:pt x="0" y="4"/>
                                </a:lnTo>
                                <a:lnTo>
                                  <a:pt x="0" y="82"/>
                                </a:lnTo>
                                <a:lnTo>
                                  <a:pt x="16" y="82"/>
                                </a:lnTo>
                                <a:lnTo>
                                  <a:pt x="16" y="30"/>
                                </a:lnTo>
                                <a:lnTo>
                                  <a:pt x="16" y="27"/>
                                </a:lnTo>
                                <a:lnTo>
                                  <a:pt x="16" y="28"/>
                                </a:lnTo>
                                <a:lnTo>
                                  <a:pt x="18" y="30"/>
                                </a:lnTo>
                                <a:lnTo>
                                  <a:pt x="52" y="82"/>
                                </a:lnTo>
                                <a:lnTo>
                                  <a:pt x="69" y="82"/>
                                </a:lnTo>
                                <a:lnTo>
                                  <a:pt x="69" y="58"/>
                                </a:lnTo>
                                <a:lnTo>
                                  <a:pt x="69" y="4"/>
                                </a:lnTo>
                                <a:close/>
                                <a:moveTo>
                                  <a:pt x="140" y="27"/>
                                </a:moveTo>
                                <a:lnTo>
                                  <a:pt x="123" y="27"/>
                                </a:lnTo>
                                <a:lnTo>
                                  <a:pt x="123" y="62"/>
                                </a:lnTo>
                                <a:lnTo>
                                  <a:pt x="122" y="65"/>
                                </a:lnTo>
                                <a:lnTo>
                                  <a:pt x="121" y="67"/>
                                </a:lnTo>
                                <a:lnTo>
                                  <a:pt x="119" y="69"/>
                                </a:lnTo>
                                <a:lnTo>
                                  <a:pt x="116" y="70"/>
                                </a:lnTo>
                                <a:lnTo>
                                  <a:pt x="107" y="70"/>
                                </a:lnTo>
                                <a:lnTo>
                                  <a:pt x="104" y="66"/>
                                </a:lnTo>
                                <a:lnTo>
                                  <a:pt x="104" y="27"/>
                                </a:lnTo>
                                <a:lnTo>
                                  <a:pt x="87" y="27"/>
                                </a:lnTo>
                                <a:lnTo>
                                  <a:pt x="87" y="76"/>
                                </a:lnTo>
                                <a:lnTo>
                                  <a:pt x="93" y="83"/>
                                </a:lnTo>
                                <a:lnTo>
                                  <a:pt x="113" y="83"/>
                                </a:lnTo>
                                <a:lnTo>
                                  <a:pt x="119" y="80"/>
                                </a:lnTo>
                                <a:lnTo>
                                  <a:pt x="123" y="74"/>
                                </a:lnTo>
                                <a:lnTo>
                                  <a:pt x="123" y="82"/>
                                </a:lnTo>
                                <a:lnTo>
                                  <a:pt x="140" y="82"/>
                                </a:lnTo>
                                <a:lnTo>
                                  <a:pt x="140" y="74"/>
                                </a:lnTo>
                                <a:lnTo>
                                  <a:pt x="140" y="70"/>
                                </a:lnTo>
                                <a:lnTo>
                                  <a:pt x="140" y="27"/>
                                </a:lnTo>
                                <a:close/>
                                <a:moveTo>
                                  <a:pt x="244" y="33"/>
                                </a:moveTo>
                                <a:lnTo>
                                  <a:pt x="238" y="25"/>
                                </a:lnTo>
                                <a:lnTo>
                                  <a:pt x="218" y="25"/>
                                </a:lnTo>
                                <a:lnTo>
                                  <a:pt x="212" y="29"/>
                                </a:lnTo>
                                <a:lnTo>
                                  <a:pt x="208" y="36"/>
                                </a:lnTo>
                                <a:lnTo>
                                  <a:pt x="208" y="35"/>
                                </a:lnTo>
                                <a:lnTo>
                                  <a:pt x="205" y="29"/>
                                </a:lnTo>
                                <a:lnTo>
                                  <a:pt x="200" y="25"/>
                                </a:lnTo>
                                <a:lnTo>
                                  <a:pt x="188" y="25"/>
                                </a:lnTo>
                                <a:lnTo>
                                  <a:pt x="185" y="26"/>
                                </a:lnTo>
                                <a:lnTo>
                                  <a:pt x="178" y="30"/>
                                </a:lnTo>
                                <a:lnTo>
                                  <a:pt x="176" y="32"/>
                                </a:lnTo>
                                <a:lnTo>
                                  <a:pt x="174" y="35"/>
                                </a:lnTo>
                                <a:lnTo>
                                  <a:pt x="174" y="27"/>
                                </a:lnTo>
                                <a:lnTo>
                                  <a:pt x="157" y="27"/>
                                </a:lnTo>
                                <a:lnTo>
                                  <a:pt x="157" y="82"/>
                                </a:lnTo>
                                <a:lnTo>
                                  <a:pt x="174" y="82"/>
                                </a:lnTo>
                                <a:lnTo>
                                  <a:pt x="174" y="47"/>
                                </a:lnTo>
                                <a:lnTo>
                                  <a:pt x="175" y="44"/>
                                </a:lnTo>
                                <a:lnTo>
                                  <a:pt x="176" y="42"/>
                                </a:lnTo>
                                <a:lnTo>
                                  <a:pt x="178" y="39"/>
                                </a:lnTo>
                                <a:lnTo>
                                  <a:pt x="180" y="38"/>
                                </a:lnTo>
                                <a:lnTo>
                                  <a:pt x="189" y="38"/>
                                </a:lnTo>
                                <a:lnTo>
                                  <a:pt x="192" y="42"/>
                                </a:lnTo>
                                <a:lnTo>
                                  <a:pt x="192" y="82"/>
                                </a:lnTo>
                                <a:lnTo>
                                  <a:pt x="209" y="82"/>
                                </a:lnTo>
                                <a:lnTo>
                                  <a:pt x="209" y="47"/>
                                </a:lnTo>
                                <a:lnTo>
                                  <a:pt x="210" y="44"/>
                                </a:lnTo>
                                <a:lnTo>
                                  <a:pt x="214" y="40"/>
                                </a:lnTo>
                                <a:lnTo>
                                  <a:pt x="216" y="38"/>
                                </a:lnTo>
                                <a:lnTo>
                                  <a:pt x="225" y="38"/>
                                </a:lnTo>
                                <a:lnTo>
                                  <a:pt x="227" y="42"/>
                                </a:lnTo>
                                <a:lnTo>
                                  <a:pt x="227" y="82"/>
                                </a:lnTo>
                                <a:lnTo>
                                  <a:pt x="244" y="82"/>
                                </a:lnTo>
                                <a:lnTo>
                                  <a:pt x="244" y="38"/>
                                </a:lnTo>
                                <a:lnTo>
                                  <a:pt x="244" y="36"/>
                                </a:lnTo>
                                <a:lnTo>
                                  <a:pt x="244" y="33"/>
                                </a:lnTo>
                                <a:close/>
                                <a:moveTo>
                                  <a:pt x="319" y="44"/>
                                </a:moveTo>
                                <a:lnTo>
                                  <a:pt x="317" y="38"/>
                                </a:lnTo>
                                <a:lnTo>
                                  <a:pt x="314" y="35"/>
                                </a:lnTo>
                                <a:lnTo>
                                  <a:pt x="309" y="28"/>
                                </a:lnTo>
                                <a:lnTo>
                                  <a:pt x="303" y="25"/>
                                </a:lnTo>
                                <a:lnTo>
                                  <a:pt x="301" y="25"/>
                                </a:lnTo>
                                <a:lnTo>
                                  <a:pt x="301" y="59"/>
                                </a:lnTo>
                                <a:lnTo>
                                  <a:pt x="300" y="63"/>
                                </a:lnTo>
                                <a:lnTo>
                                  <a:pt x="296" y="69"/>
                                </a:lnTo>
                                <a:lnTo>
                                  <a:pt x="293" y="70"/>
                                </a:lnTo>
                                <a:lnTo>
                                  <a:pt x="286" y="70"/>
                                </a:lnTo>
                                <a:lnTo>
                                  <a:pt x="283" y="69"/>
                                </a:lnTo>
                                <a:lnTo>
                                  <a:pt x="279" y="64"/>
                                </a:lnTo>
                                <a:lnTo>
                                  <a:pt x="278" y="62"/>
                                </a:lnTo>
                                <a:lnTo>
                                  <a:pt x="278" y="48"/>
                                </a:lnTo>
                                <a:lnTo>
                                  <a:pt x="279" y="45"/>
                                </a:lnTo>
                                <a:lnTo>
                                  <a:pt x="283" y="40"/>
                                </a:lnTo>
                                <a:lnTo>
                                  <a:pt x="286" y="38"/>
                                </a:lnTo>
                                <a:lnTo>
                                  <a:pt x="293" y="38"/>
                                </a:lnTo>
                                <a:lnTo>
                                  <a:pt x="296" y="40"/>
                                </a:lnTo>
                                <a:lnTo>
                                  <a:pt x="298" y="42"/>
                                </a:lnTo>
                                <a:lnTo>
                                  <a:pt x="300" y="45"/>
                                </a:lnTo>
                                <a:lnTo>
                                  <a:pt x="301" y="48"/>
                                </a:lnTo>
                                <a:lnTo>
                                  <a:pt x="301" y="59"/>
                                </a:lnTo>
                                <a:lnTo>
                                  <a:pt x="301" y="25"/>
                                </a:lnTo>
                                <a:lnTo>
                                  <a:pt x="288" y="25"/>
                                </a:lnTo>
                                <a:lnTo>
                                  <a:pt x="283" y="29"/>
                                </a:lnTo>
                                <a:lnTo>
                                  <a:pt x="278" y="35"/>
                                </a:lnTo>
                                <a:lnTo>
                                  <a:pt x="278" y="0"/>
                                </a:lnTo>
                                <a:lnTo>
                                  <a:pt x="261" y="0"/>
                                </a:lnTo>
                                <a:lnTo>
                                  <a:pt x="261" y="82"/>
                                </a:lnTo>
                                <a:lnTo>
                                  <a:pt x="278" y="82"/>
                                </a:lnTo>
                                <a:lnTo>
                                  <a:pt x="278" y="76"/>
                                </a:lnTo>
                                <a:lnTo>
                                  <a:pt x="282" y="81"/>
                                </a:lnTo>
                                <a:lnTo>
                                  <a:pt x="287" y="83"/>
                                </a:lnTo>
                                <a:lnTo>
                                  <a:pt x="301" y="83"/>
                                </a:lnTo>
                                <a:lnTo>
                                  <a:pt x="307" y="81"/>
                                </a:lnTo>
                                <a:lnTo>
                                  <a:pt x="311" y="76"/>
                                </a:lnTo>
                                <a:lnTo>
                                  <a:pt x="316" y="70"/>
                                </a:lnTo>
                                <a:lnTo>
                                  <a:pt x="316" y="69"/>
                                </a:lnTo>
                                <a:lnTo>
                                  <a:pt x="319" y="62"/>
                                </a:lnTo>
                                <a:lnTo>
                                  <a:pt x="319" y="44"/>
                                </a:lnTo>
                                <a:close/>
                                <a:moveTo>
                                  <a:pt x="381" y="44"/>
                                </a:moveTo>
                                <a:lnTo>
                                  <a:pt x="379" y="37"/>
                                </a:lnTo>
                                <a:lnTo>
                                  <a:pt x="370" y="28"/>
                                </a:lnTo>
                                <a:lnTo>
                                  <a:pt x="365" y="26"/>
                                </a:lnTo>
                                <a:lnTo>
                                  <a:pt x="365" y="41"/>
                                </a:lnTo>
                                <a:lnTo>
                                  <a:pt x="365" y="49"/>
                                </a:lnTo>
                                <a:lnTo>
                                  <a:pt x="345" y="49"/>
                                </a:lnTo>
                                <a:lnTo>
                                  <a:pt x="346" y="45"/>
                                </a:lnTo>
                                <a:lnTo>
                                  <a:pt x="347" y="42"/>
                                </a:lnTo>
                                <a:lnTo>
                                  <a:pt x="349" y="40"/>
                                </a:lnTo>
                                <a:lnTo>
                                  <a:pt x="351" y="38"/>
                                </a:lnTo>
                                <a:lnTo>
                                  <a:pt x="353" y="37"/>
                                </a:lnTo>
                                <a:lnTo>
                                  <a:pt x="362" y="37"/>
                                </a:lnTo>
                                <a:lnTo>
                                  <a:pt x="365" y="41"/>
                                </a:lnTo>
                                <a:lnTo>
                                  <a:pt x="365" y="26"/>
                                </a:lnTo>
                                <a:lnTo>
                                  <a:pt x="364" y="25"/>
                                </a:lnTo>
                                <a:lnTo>
                                  <a:pt x="348" y="25"/>
                                </a:lnTo>
                                <a:lnTo>
                                  <a:pt x="342" y="28"/>
                                </a:lnTo>
                                <a:lnTo>
                                  <a:pt x="331" y="39"/>
                                </a:lnTo>
                                <a:lnTo>
                                  <a:pt x="328" y="46"/>
                                </a:lnTo>
                                <a:lnTo>
                                  <a:pt x="328" y="64"/>
                                </a:lnTo>
                                <a:lnTo>
                                  <a:pt x="331" y="71"/>
                                </a:lnTo>
                                <a:lnTo>
                                  <a:pt x="341" y="81"/>
                                </a:lnTo>
                                <a:lnTo>
                                  <a:pt x="348" y="83"/>
                                </a:lnTo>
                                <a:lnTo>
                                  <a:pt x="365" y="83"/>
                                </a:lnTo>
                                <a:lnTo>
                                  <a:pt x="371" y="82"/>
                                </a:lnTo>
                                <a:lnTo>
                                  <a:pt x="376" y="79"/>
                                </a:lnTo>
                                <a:lnTo>
                                  <a:pt x="376" y="71"/>
                                </a:lnTo>
                                <a:lnTo>
                                  <a:pt x="376" y="67"/>
                                </a:lnTo>
                                <a:lnTo>
                                  <a:pt x="372" y="70"/>
                                </a:lnTo>
                                <a:lnTo>
                                  <a:pt x="366" y="71"/>
                                </a:lnTo>
                                <a:lnTo>
                                  <a:pt x="351" y="71"/>
                                </a:lnTo>
                                <a:lnTo>
                                  <a:pt x="346" y="67"/>
                                </a:lnTo>
                                <a:lnTo>
                                  <a:pt x="345" y="59"/>
                                </a:lnTo>
                                <a:lnTo>
                                  <a:pt x="381" y="59"/>
                                </a:lnTo>
                                <a:lnTo>
                                  <a:pt x="381" y="49"/>
                                </a:lnTo>
                                <a:lnTo>
                                  <a:pt x="381" y="44"/>
                                </a:lnTo>
                                <a:close/>
                                <a:moveTo>
                                  <a:pt x="409" y="178"/>
                                </a:moveTo>
                                <a:lnTo>
                                  <a:pt x="406" y="178"/>
                                </a:lnTo>
                                <a:lnTo>
                                  <a:pt x="404" y="180"/>
                                </a:lnTo>
                                <a:lnTo>
                                  <a:pt x="397" y="185"/>
                                </a:lnTo>
                                <a:lnTo>
                                  <a:pt x="393" y="187"/>
                                </a:lnTo>
                                <a:lnTo>
                                  <a:pt x="384" y="190"/>
                                </a:lnTo>
                                <a:lnTo>
                                  <a:pt x="382" y="191"/>
                                </a:lnTo>
                                <a:lnTo>
                                  <a:pt x="382" y="200"/>
                                </a:lnTo>
                                <a:lnTo>
                                  <a:pt x="384" y="199"/>
                                </a:lnTo>
                                <a:lnTo>
                                  <a:pt x="389" y="197"/>
                                </a:lnTo>
                                <a:lnTo>
                                  <a:pt x="394" y="195"/>
                                </a:lnTo>
                                <a:lnTo>
                                  <a:pt x="397" y="193"/>
                                </a:lnTo>
                                <a:lnTo>
                                  <a:pt x="400" y="191"/>
                                </a:lnTo>
                                <a:lnTo>
                                  <a:pt x="400" y="258"/>
                                </a:lnTo>
                                <a:lnTo>
                                  <a:pt x="409" y="258"/>
                                </a:lnTo>
                                <a:lnTo>
                                  <a:pt x="409" y="178"/>
                                </a:lnTo>
                                <a:close/>
                                <a:moveTo>
                                  <a:pt x="421" y="557"/>
                                </a:moveTo>
                                <a:lnTo>
                                  <a:pt x="421" y="555"/>
                                </a:lnTo>
                                <a:lnTo>
                                  <a:pt x="419" y="550"/>
                                </a:lnTo>
                                <a:lnTo>
                                  <a:pt x="418" y="549"/>
                                </a:lnTo>
                                <a:lnTo>
                                  <a:pt x="415" y="545"/>
                                </a:lnTo>
                                <a:lnTo>
                                  <a:pt x="413" y="544"/>
                                </a:lnTo>
                                <a:lnTo>
                                  <a:pt x="408" y="542"/>
                                </a:lnTo>
                                <a:lnTo>
                                  <a:pt x="406" y="541"/>
                                </a:lnTo>
                                <a:lnTo>
                                  <a:pt x="403" y="541"/>
                                </a:lnTo>
                                <a:lnTo>
                                  <a:pt x="413" y="538"/>
                                </a:lnTo>
                                <a:lnTo>
                                  <a:pt x="419" y="531"/>
                                </a:lnTo>
                                <a:lnTo>
                                  <a:pt x="419" y="518"/>
                                </a:lnTo>
                                <a:lnTo>
                                  <a:pt x="418" y="516"/>
                                </a:lnTo>
                                <a:lnTo>
                                  <a:pt x="416" y="511"/>
                                </a:lnTo>
                                <a:lnTo>
                                  <a:pt x="415" y="509"/>
                                </a:lnTo>
                                <a:lnTo>
                                  <a:pt x="411" y="506"/>
                                </a:lnTo>
                                <a:lnTo>
                                  <a:pt x="409" y="505"/>
                                </a:lnTo>
                                <a:lnTo>
                                  <a:pt x="403" y="503"/>
                                </a:lnTo>
                                <a:lnTo>
                                  <a:pt x="400" y="503"/>
                                </a:lnTo>
                                <a:lnTo>
                                  <a:pt x="390" y="503"/>
                                </a:lnTo>
                                <a:lnTo>
                                  <a:pt x="384" y="504"/>
                                </a:lnTo>
                                <a:lnTo>
                                  <a:pt x="380" y="507"/>
                                </a:lnTo>
                                <a:lnTo>
                                  <a:pt x="380" y="516"/>
                                </a:lnTo>
                                <a:lnTo>
                                  <a:pt x="384" y="512"/>
                                </a:lnTo>
                                <a:lnTo>
                                  <a:pt x="389" y="510"/>
                                </a:lnTo>
                                <a:lnTo>
                                  <a:pt x="405" y="510"/>
                                </a:lnTo>
                                <a:lnTo>
                                  <a:pt x="410" y="515"/>
                                </a:lnTo>
                                <a:lnTo>
                                  <a:pt x="410" y="533"/>
                                </a:lnTo>
                                <a:lnTo>
                                  <a:pt x="403" y="538"/>
                                </a:lnTo>
                                <a:lnTo>
                                  <a:pt x="384" y="538"/>
                                </a:lnTo>
                                <a:lnTo>
                                  <a:pt x="384" y="545"/>
                                </a:lnTo>
                                <a:lnTo>
                                  <a:pt x="405" y="545"/>
                                </a:lnTo>
                                <a:lnTo>
                                  <a:pt x="412" y="550"/>
                                </a:lnTo>
                                <a:lnTo>
                                  <a:pt x="412" y="563"/>
                                </a:lnTo>
                                <a:lnTo>
                                  <a:pt x="412" y="565"/>
                                </a:lnTo>
                                <a:lnTo>
                                  <a:pt x="410" y="569"/>
                                </a:lnTo>
                                <a:lnTo>
                                  <a:pt x="409" y="570"/>
                                </a:lnTo>
                                <a:lnTo>
                                  <a:pt x="406" y="573"/>
                                </a:lnTo>
                                <a:lnTo>
                                  <a:pt x="404" y="574"/>
                                </a:lnTo>
                                <a:lnTo>
                                  <a:pt x="400" y="575"/>
                                </a:lnTo>
                                <a:lnTo>
                                  <a:pt x="397" y="575"/>
                                </a:lnTo>
                                <a:lnTo>
                                  <a:pt x="388" y="575"/>
                                </a:lnTo>
                                <a:lnTo>
                                  <a:pt x="382" y="573"/>
                                </a:lnTo>
                                <a:lnTo>
                                  <a:pt x="377" y="569"/>
                                </a:lnTo>
                                <a:lnTo>
                                  <a:pt x="377" y="579"/>
                                </a:lnTo>
                                <a:lnTo>
                                  <a:pt x="381" y="582"/>
                                </a:lnTo>
                                <a:lnTo>
                                  <a:pt x="387" y="583"/>
                                </a:lnTo>
                                <a:lnTo>
                                  <a:pt x="398" y="583"/>
                                </a:lnTo>
                                <a:lnTo>
                                  <a:pt x="402" y="582"/>
                                </a:lnTo>
                                <a:lnTo>
                                  <a:pt x="409" y="580"/>
                                </a:lnTo>
                                <a:lnTo>
                                  <a:pt x="411" y="579"/>
                                </a:lnTo>
                                <a:lnTo>
                                  <a:pt x="416" y="575"/>
                                </a:lnTo>
                                <a:lnTo>
                                  <a:pt x="418" y="572"/>
                                </a:lnTo>
                                <a:lnTo>
                                  <a:pt x="421" y="566"/>
                                </a:lnTo>
                                <a:lnTo>
                                  <a:pt x="421" y="563"/>
                                </a:lnTo>
                                <a:lnTo>
                                  <a:pt x="421" y="560"/>
                                </a:lnTo>
                                <a:lnTo>
                                  <a:pt x="421" y="557"/>
                                </a:lnTo>
                                <a:close/>
                                <a:moveTo>
                                  <a:pt x="422" y="878"/>
                                </a:moveTo>
                                <a:lnTo>
                                  <a:pt x="422" y="875"/>
                                </a:lnTo>
                                <a:lnTo>
                                  <a:pt x="419" y="869"/>
                                </a:lnTo>
                                <a:lnTo>
                                  <a:pt x="418" y="867"/>
                                </a:lnTo>
                                <a:lnTo>
                                  <a:pt x="413" y="862"/>
                                </a:lnTo>
                                <a:lnTo>
                                  <a:pt x="410" y="861"/>
                                </a:lnTo>
                                <a:lnTo>
                                  <a:pt x="404" y="859"/>
                                </a:lnTo>
                                <a:lnTo>
                                  <a:pt x="400" y="858"/>
                                </a:lnTo>
                                <a:lnTo>
                                  <a:pt x="389" y="859"/>
                                </a:lnTo>
                                <a:lnTo>
                                  <a:pt x="391" y="836"/>
                                </a:lnTo>
                                <a:lnTo>
                                  <a:pt x="419" y="836"/>
                                </a:lnTo>
                                <a:lnTo>
                                  <a:pt x="419" y="828"/>
                                </a:lnTo>
                                <a:lnTo>
                                  <a:pt x="383" y="828"/>
                                </a:lnTo>
                                <a:lnTo>
                                  <a:pt x="380" y="867"/>
                                </a:lnTo>
                                <a:lnTo>
                                  <a:pt x="384" y="866"/>
                                </a:lnTo>
                                <a:lnTo>
                                  <a:pt x="387" y="866"/>
                                </a:lnTo>
                                <a:lnTo>
                                  <a:pt x="388" y="866"/>
                                </a:lnTo>
                                <a:lnTo>
                                  <a:pt x="391" y="866"/>
                                </a:lnTo>
                                <a:lnTo>
                                  <a:pt x="392" y="866"/>
                                </a:lnTo>
                                <a:lnTo>
                                  <a:pt x="400" y="866"/>
                                </a:lnTo>
                                <a:lnTo>
                                  <a:pt x="405" y="867"/>
                                </a:lnTo>
                                <a:lnTo>
                                  <a:pt x="412" y="873"/>
                                </a:lnTo>
                                <a:lnTo>
                                  <a:pt x="413" y="877"/>
                                </a:lnTo>
                                <a:lnTo>
                                  <a:pt x="413" y="885"/>
                                </a:lnTo>
                                <a:lnTo>
                                  <a:pt x="413" y="887"/>
                                </a:lnTo>
                                <a:lnTo>
                                  <a:pt x="411" y="891"/>
                                </a:lnTo>
                                <a:lnTo>
                                  <a:pt x="410" y="893"/>
                                </a:lnTo>
                                <a:lnTo>
                                  <a:pt x="407" y="896"/>
                                </a:lnTo>
                                <a:lnTo>
                                  <a:pt x="405" y="897"/>
                                </a:lnTo>
                                <a:lnTo>
                                  <a:pt x="400" y="899"/>
                                </a:lnTo>
                                <a:lnTo>
                                  <a:pt x="398" y="899"/>
                                </a:lnTo>
                                <a:lnTo>
                                  <a:pt x="389" y="899"/>
                                </a:lnTo>
                                <a:lnTo>
                                  <a:pt x="384" y="898"/>
                                </a:lnTo>
                                <a:lnTo>
                                  <a:pt x="379" y="894"/>
                                </a:lnTo>
                                <a:lnTo>
                                  <a:pt x="379" y="904"/>
                                </a:lnTo>
                                <a:lnTo>
                                  <a:pt x="382" y="906"/>
                                </a:lnTo>
                                <a:lnTo>
                                  <a:pt x="388" y="907"/>
                                </a:lnTo>
                                <a:lnTo>
                                  <a:pt x="399" y="907"/>
                                </a:lnTo>
                                <a:lnTo>
                                  <a:pt x="403" y="906"/>
                                </a:lnTo>
                                <a:lnTo>
                                  <a:pt x="410" y="904"/>
                                </a:lnTo>
                                <a:lnTo>
                                  <a:pt x="412" y="902"/>
                                </a:lnTo>
                                <a:lnTo>
                                  <a:pt x="417" y="898"/>
                                </a:lnTo>
                                <a:lnTo>
                                  <a:pt x="419" y="895"/>
                                </a:lnTo>
                                <a:lnTo>
                                  <a:pt x="422" y="889"/>
                                </a:lnTo>
                                <a:lnTo>
                                  <a:pt x="422" y="886"/>
                                </a:lnTo>
                                <a:lnTo>
                                  <a:pt x="422" y="882"/>
                                </a:lnTo>
                                <a:lnTo>
                                  <a:pt x="422" y="878"/>
                                </a:lnTo>
                                <a:close/>
                                <a:moveTo>
                                  <a:pt x="424" y="412"/>
                                </a:moveTo>
                                <a:lnTo>
                                  <a:pt x="385" y="412"/>
                                </a:lnTo>
                                <a:lnTo>
                                  <a:pt x="385" y="410"/>
                                </a:lnTo>
                                <a:lnTo>
                                  <a:pt x="385" y="408"/>
                                </a:lnTo>
                                <a:lnTo>
                                  <a:pt x="386" y="405"/>
                                </a:lnTo>
                                <a:lnTo>
                                  <a:pt x="387" y="403"/>
                                </a:lnTo>
                                <a:lnTo>
                                  <a:pt x="390" y="400"/>
                                </a:lnTo>
                                <a:lnTo>
                                  <a:pt x="392" y="398"/>
                                </a:lnTo>
                                <a:lnTo>
                                  <a:pt x="394" y="396"/>
                                </a:lnTo>
                                <a:lnTo>
                                  <a:pt x="406" y="387"/>
                                </a:lnTo>
                                <a:lnTo>
                                  <a:pt x="409" y="385"/>
                                </a:lnTo>
                                <a:lnTo>
                                  <a:pt x="413" y="381"/>
                                </a:lnTo>
                                <a:lnTo>
                                  <a:pt x="415" y="379"/>
                                </a:lnTo>
                                <a:lnTo>
                                  <a:pt x="418" y="375"/>
                                </a:lnTo>
                                <a:lnTo>
                                  <a:pt x="419" y="372"/>
                                </a:lnTo>
                                <a:lnTo>
                                  <a:pt x="420" y="368"/>
                                </a:lnTo>
                                <a:lnTo>
                                  <a:pt x="421" y="365"/>
                                </a:lnTo>
                                <a:lnTo>
                                  <a:pt x="421" y="358"/>
                                </a:lnTo>
                                <a:lnTo>
                                  <a:pt x="420" y="355"/>
                                </a:lnTo>
                                <a:lnTo>
                                  <a:pt x="418" y="350"/>
                                </a:lnTo>
                                <a:lnTo>
                                  <a:pt x="416" y="348"/>
                                </a:lnTo>
                                <a:lnTo>
                                  <a:pt x="412" y="344"/>
                                </a:lnTo>
                                <a:lnTo>
                                  <a:pt x="410" y="343"/>
                                </a:lnTo>
                                <a:lnTo>
                                  <a:pt x="405" y="341"/>
                                </a:lnTo>
                                <a:lnTo>
                                  <a:pt x="402" y="341"/>
                                </a:lnTo>
                                <a:lnTo>
                                  <a:pt x="394" y="341"/>
                                </a:lnTo>
                                <a:lnTo>
                                  <a:pt x="390" y="341"/>
                                </a:lnTo>
                                <a:lnTo>
                                  <a:pt x="384" y="344"/>
                                </a:lnTo>
                                <a:lnTo>
                                  <a:pt x="381" y="346"/>
                                </a:lnTo>
                                <a:lnTo>
                                  <a:pt x="379" y="348"/>
                                </a:lnTo>
                                <a:lnTo>
                                  <a:pt x="379" y="358"/>
                                </a:lnTo>
                                <a:lnTo>
                                  <a:pt x="380" y="356"/>
                                </a:lnTo>
                                <a:lnTo>
                                  <a:pt x="381" y="355"/>
                                </a:lnTo>
                                <a:lnTo>
                                  <a:pt x="386" y="352"/>
                                </a:lnTo>
                                <a:lnTo>
                                  <a:pt x="391" y="349"/>
                                </a:lnTo>
                                <a:lnTo>
                                  <a:pt x="394" y="349"/>
                                </a:lnTo>
                                <a:lnTo>
                                  <a:pt x="396" y="348"/>
                                </a:lnTo>
                                <a:lnTo>
                                  <a:pt x="399" y="348"/>
                                </a:lnTo>
                                <a:lnTo>
                                  <a:pt x="401" y="349"/>
                                </a:lnTo>
                                <a:lnTo>
                                  <a:pt x="405" y="350"/>
                                </a:lnTo>
                                <a:lnTo>
                                  <a:pt x="406" y="351"/>
                                </a:lnTo>
                                <a:lnTo>
                                  <a:pt x="409" y="353"/>
                                </a:lnTo>
                                <a:lnTo>
                                  <a:pt x="410" y="354"/>
                                </a:lnTo>
                                <a:lnTo>
                                  <a:pt x="411" y="358"/>
                                </a:lnTo>
                                <a:lnTo>
                                  <a:pt x="412" y="360"/>
                                </a:lnTo>
                                <a:lnTo>
                                  <a:pt x="412" y="362"/>
                                </a:lnTo>
                                <a:lnTo>
                                  <a:pt x="412" y="365"/>
                                </a:lnTo>
                                <a:lnTo>
                                  <a:pt x="411" y="367"/>
                                </a:lnTo>
                                <a:lnTo>
                                  <a:pt x="410" y="370"/>
                                </a:lnTo>
                                <a:lnTo>
                                  <a:pt x="410" y="372"/>
                                </a:lnTo>
                                <a:lnTo>
                                  <a:pt x="407" y="376"/>
                                </a:lnTo>
                                <a:lnTo>
                                  <a:pt x="406" y="378"/>
                                </a:lnTo>
                                <a:lnTo>
                                  <a:pt x="402" y="381"/>
                                </a:lnTo>
                                <a:lnTo>
                                  <a:pt x="400" y="383"/>
                                </a:lnTo>
                                <a:lnTo>
                                  <a:pt x="390" y="391"/>
                                </a:lnTo>
                                <a:lnTo>
                                  <a:pt x="384" y="395"/>
                                </a:lnTo>
                                <a:lnTo>
                                  <a:pt x="382" y="398"/>
                                </a:lnTo>
                                <a:lnTo>
                                  <a:pt x="379" y="402"/>
                                </a:lnTo>
                                <a:lnTo>
                                  <a:pt x="378" y="405"/>
                                </a:lnTo>
                                <a:lnTo>
                                  <a:pt x="376" y="410"/>
                                </a:lnTo>
                                <a:lnTo>
                                  <a:pt x="376" y="412"/>
                                </a:lnTo>
                                <a:lnTo>
                                  <a:pt x="376" y="420"/>
                                </a:lnTo>
                                <a:lnTo>
                                  <a:pt x="424" y="420"/>
                                </a:lnTo>
                                <a:lnTo>
                                  <a:pt x="424" y="412"/>
                                </a:lnTo>
                                <a:close/>
                                <a:moveTo>
                                  <a:pt x="426" y="717"/>
                                </a:moveTo>
                                <a:lnTo>
                                  <a:pt x="416" y="717"/>
                                </a:lnTo>
                                <a:lnTo>
                                  <a:pt x="416" y="679"/>
                                </a:lnTo>
                                <a:lnTo>
                                  <a:pt x="416" y="666"/>
                                </a:lnTo>
                                <a:lnTo>
                                  <a:pt x="407" y="666"/>
                                </a:lnTo>
                                <a:lnTo>
                                  <a:pt x="407" y="679"/>
                                </a:lnTo>
                                <a:lnTo>
                                  <a:pt x="407" y="717"/>
                                </a:lnTo>
                                <a:lnTo>
                                  <a:pt x="381" y="717"/>
                                </a:lnTo>
                                <a:lnTo>
                                  <a:pt x="382" y="715"/>
                                </a:lnTo>
                                <a:lnTo>
                                  <a:pt x="384" y="713"/>
                                </a:lnTo>
                                <a:lnTo>
                                  <a:pt x="386" y="710"/>
                                </a:lnTo>
                                <a:lnTo>
                                  <a:pt x="388" y="708"/>
                                </a:lnTo>
                                <a:lnTo>
                                  <a:pt x="390" y="705"/>
                                </a:lnTo>
                                <a:lnTo>
                                  <a:pt x="393" y="702"/>
                                </a:lnTo>
                                <a:lnTo>
                                  <a:pt x="395" y="699"/>
                                </a:lnTo>
                                <a:lnTo>
                                  <a:pt x="397" y="696"/>
                                </a:lnTo>
                                <a:lnTo>
                                  <a:pt x="399" y="692"/>
                                </a:lnTo>
                                <a:lnTo>
                                  <a:pt x="404" y="684"/>
                                </a:lnTo>
                                <a:lnTo>
                                  <a:pt x="407" y="679"/>
                                </a:lnTo>
                                <a:lnTo>
                                  <a:pt x="407" y="666"/>
                                </a:lnTo>
                                <a:lnTo>
                                  <a:pt x="406" y="666"/>
                                </a:lnTo>
                                <a:lnTo>
                                  <a:pt x="405" y="670"/>
                                </a:lnTo>
                                <a:lnTo>
                                  <a:pt x="402" y="674"/>
                                </a:lnTo>
                                <a:lnTo>
                                  <a:pt x="397" y="683"/>
                                </a:lnTo>
                                <a:lnTo>
                                  <a:pt x="394" y="688"/>
                                </a:lnTo>
                                <a:lnTo>
                                  <a:pt x="391" y="692"/>
                                </a:lnTo>
                                <a:lnTo>
                                  <a:pt x="388" y="697"/>
                                </a:lnTo>
                                <a:lnTo>
                                  <a:pt x="381" y="705"/>
                                </a:lnTo>
                                <a:lnTo>
                                  <a:pt x="378" y="710"/>
                                </a:lnTo>
                                <a:lnTo>
                                  <a:pt x="374" y="714"/>
                                </a:lnTo>
                                <a:lnTo>
                                  <a:pt x="371" y="718"/>
                                </a:lnTo>
                                <a:lnTo>
                                  <a:pt x="371" y="725"/>
                                </a:lnTo>
                                <a:lnTo>
                                  <a:pt x="407" y="725"/>
                                </a:lnTo>
                                <a:lnTo>
                                  <a:pt x="407" y="744"/>
                                </a:lnTo>
                                <a:lnTo>
                                  <a:pt x="416" y="744"/>
                                </a:lnTo>
                                <a:lnTo>
                                  <a:pt x="416" y="725"/>
                                </a:lnTo>
                                <a:lnTo>
                                  <a:pt x="426" y="725"/>
                                </a:lnTo>
                                <a:lnTo>
                                  <a:pt x="426" y="717"/>
                                </a:lnTo>
                                <a:close/>
                                <a:moveTo>
                                  <a:pt x="429" y="26"/>
                                </a:moveTo>
                                <a:lnTo>
                                  <a:pt x="428" y="26"/>
                                </a:lnTo>
                                <a:lnTo>
                                  <a:pt x="427" y="26"/>
                                </a:lnTo>
                                <a:lnTo>
                                  <a:pt x="418" y="26"/>
                                </a:lnTo>
                                <a:lnTo>
                                  <a:pt x="413" y="29"/>
                                </a:lnTo>
                                <a:lnTo>
                                  <a:pt x="410" y="37"/>
                                </a:lnTo>
                                <a:lnTo>
                                  <a:pt x="410" y="27"/>
                                </a:lnTo>
                                <a:lnTo>
                                  <a:pt x="393" y="27"/>
                                </a:lnTo>
                                <a:lnTo>
                                  <a:pt x="393" y="82"/>
                                </a:lnTo>
                                <a:lnTo>
                                  <a:pt x="410" y="82"/>
                                </a:lnTo>
                                <a:lnTo>
                                  <a:pt x="410" y="51"/>
                                </a:lnTo>
                                <a:lnTo>
                                  <a:pt x="411" y="47"/>
                                </a:lnTo>
                                <a:lnTo>
                                  <a:pt x="413" y="44"/>
                                </a:lnTo>
                                <a:lnTo>
                                  <a:pt x="416" y="42"/>
                                </a:lnTo>
                                <a:lnTo>
                                  <a:pt x="418" y="40"/>
                                </a:lnTo>
                                <a:lnTo>
                                  <a:pt x="425" y="40"/>
                                </a:lnTo>
                                <a:lnTo>
                                  <a:pt x="427" y="41"/>
                                </a:lnTo>
                                <a:lnTo>
                                  <a:pt x="429" y="42"/>
                                </a:lnTo>
                                <a:lnTo>
                                  <a:pt x="429" y="40"/>
                                </a:lnTo>
                                <a:lnTo>
                                  <a:pt x="429" y="37"/>
                                </a:lnTo>
                                <a:lnTo>
                                  <a:pt x="429"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75"/>
                        <wps:cNvSpPr>
                          <a:spLocks noChangeArrowheads="1"/>
                        </wps:cNvSpPr>
                        <wps:spPr bwMode="auto">
                          <a:xfrm>
                            <a:off x="2327" y="1608"/>
                            <a:ext cx="684" cy="153"/>
                          </a:xfrm>
                          <a:prstGeom prst="rect">
                            <a:avLst/>
                          </a:prstGeom>
                          <a:solidFill>
                            <a:srgbClr val="ECE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121"/>
                        <wps:cNvCnPr/>
                        <wps:spPr bwMode="auto">
                          <a:xfrm>
                            <a:off x="2327" y="1608"/>
                            <a:ext cx="0" cy="153"/>
                          </a:xfrm>
                          <a:prstGeom prst="line">
                            <a:avLst/>
                          </a:prstGeom>
                          <a:noFill/>
                          <a:ln w="6026">
                            <a:solidFill>
                              <a:srgbClr val="FFFFFF"/>
                            </a:solidFill>
                            <a:round/>
                            <a:headEnd/>
                            <a:tailEnd/>
                          </a:ln>
                          <a:extLst>
                            <a:ext uri="{909E8E84-426E-40DD-AFC4-6F175D3DCCD1}">
                              <a14:hiddenFill xmlns:a14="http://schemas.microsoft.com/office/drawing/2010/main">
                                <a:noFill/>
                              </a14:hiddenFill>
                            </a:ext>
                          </a:extLst>
                        </wps:spPr>
                        <wps:bodyPr/>
                      </wps:wsp>
                      <wps:wsp>
                        <wps:cNvPr id="288" name="docshape76"/>
                        <wps:cNvSpPr>
                          <a:spLocks/>
                        </wps:cNvSpPr>
                        <wps:spPr bwMode="auto">
                          <a:xfrm>
                            <a:off x="2371" y="1636"/>
                            <a:ext cx="565" cy="907"/>
                          </a:xfrm>
                          <a:custGeom>
                            <a:avLst/>
                            <a:gdLst>
                              <a:gd name="T0" fmla="*/ 111 w 565"/>
                              <a:gd name="T1" fmla="*/ 1706 h 907"/>
                              <a:gd name="T2" fmla="*/ 146 w 565"/>
                              <a:gd name="T3" fmla="*/ 1723 h 907"/>
                              <a:gd name="T4" fmla="*/ 136 w 565"/>
                              <a:gd name="T5" fmla="*/ 1986 h 907"/>
                              <a:gd name="T6" fmla="*/ 162 w 565"/>
                              <a:gd name="T7" fmla="*/ 1856 h 907"/>
                              <a:gd name="T8" fmla="*/ 167 w 565"/>
                              <a:gd name="T9" fmla="*/ 1833 h 907"/>
                              <a:gd name="T10" fmla="*/ 157 w 565"/>
                              <a:gd name="T11" fmla="*/ 1818 h 907"/>
                              <a:gd name="T12" fmla="*/ 170 w 565"/>
                              <a:gd name="T13" fmla="*/ 1880 h 907"/>
                              <a:gd name="T14" fmla="*/ 170 w 565"/>
                              <a:gd name="T15" fmla="*/ 2341 h 907"/>
                              <a:gd name="T16" fmla="*/ 164 w 565"/>
                              <a:gd name="T17" fmla="*/ 2150 h 907"/>
                              <a:gd name="T18" fmla="*/ 190 w 565"/>
                              <a:gd name="T19" fmla="*/ 2531 h 907"/>
                              <a:gd name="T20" fmla="*/ 183 w 565"/>
                              <a:gd name="T21" fmla="*/ 2212 h 907"/>
                              <a:gd name="T22" fmla="*/ 187 w 565"/>
                              <a:gd name="T23" fmla="*/ 1896 h 907"/>
                              <a:gd name="T24" fmla="*/ 236 w 565"/>
                              <a:gd name="T25" fmla="*/ 1817 h 907"/>
                              <a:gd name="T26" fmla="*/ 237 w 565"/>
                              <a:gd name="T27" fmla="*/ 2303 h 907"/>
                              <a:gd name="T28" fmla="*/ 217 w 565"/>
                              <a:gd name="T29" fmla="*/ 2529 h 907"/>
                              <a:gd name="T30" fmla="*/ 239 w 565"/>
                              <a:gd name="T31" fmla="*/ 2474 h 907"/>
                              <a:gd name="T32" fmla="*/ 249 w 565"/>
                              <a:gd name="T33" fmla="*/ 2012 h 907"/>
                              <a:gd name="T34" fmla="*/ 237 w 565"/>
                              <a:gd name="T35" fmla="*/ 2015 h 907"/>
                              <a:gd name="T36" fmla="*/ 217 w 565"/>
                              <a:gd name="T37" fmla="*/ 2155 h 907"/>
                              <a:gd name="T38" fmla="*/ 243 w 565"/>
                              <a:gd name="T39" fmla="*/ 2201 h 907"/>
                              <a:gd name="T40" fmla="*/ 313 w 565"/>
                              <a:gd name="T41" fmla="*/ 1866 h 907"/>
                              <a:gd name="T42" fmla="*/ 281 w 565"/>
                              <a:gd name="T43" fmla="*/ 1889 h 907"/>
                              <a:gd name="T44" fmla="*/ 304 w 565"/>
                              <a:gd name="T45" fmla="*/ 2510 h 907"/>
                              <a:gd name="T46" fmla="*/ 312 w 565"/>
                              <a:gd name="T47" fmla="*/ 2169 h 907"/>
                              <a:gd name="T48" fmla="*/ 295 w 565"/>
                              <a:gd name="T49" fmla="*/ 2180 h 907"/>
                              <a:gd name="T50" fmla="*/ 283 w 565"/>
                              <a:gd name="T51" fmla="*/ 1989 h 907"/>
                              <a:gd name="T52" fmla="*/ 298 w 565"/>
                              <a:gd name="T53" fmla="*/ 2047 h 907"/>
                              <a:gd name="T54" fmla="*/ 279 w 565"/>
                              <a:gd name="T55" fmla="*/ 2367 h 907"/>
                              <a:gd name="T56" fmla="*/ 294 w 565"/>
                              <a:gd name="T57" fmla="*/ 2335 h 907"/>
                              <a:gd name="T58" fmla="*/ 274 w 565"/>
                              <a:gd name="T59" fmla="*/ 2331 h 907"/>
                              <a:gd name="T60" fmla="*/ 345 w 565"/>
                              <a:gd name="T61" fmla="*/ 1664 h 907"/>
                              <a:gd name="T62" fmla="*/ 369 w 565"/>
                              <a:gd name="T63" fmla="*/ 2307 h 907"/>
                              <a:gd name="T64" fmla="*/ 367 w 565"/>
                              <a:gd name="T65" fmla="*/ 2374 h 907"/>
                              <a:gd name="T66" fmla="*/ 371 w 565"/>
                              <a:gd name="T67" fmla="*/ 2504 h 907"/>
                              <a:gd name="T68" fmla="*/ 375 w 565"/>
                              <a:gd name="T69" fmla="*/ 2490 h 907"/>
                              <a:gd name="T70" fmla="*/ 367 w 565"/>
                              <a:gd name="T71" fmla="*/ 2480 h 907"/>
                              <a:gd name="T72" fmla="*/ 374 w 565"/>
                              <a:gd name="T73" fmla="*/ 2536 h 907"/>
                              <a:gd name="T74" fmla="*/ 379 w 565"/>
                              <a:gd name="T75" fmla="*/ 1868 h 907"/>
                              <a:gd name="T76" fmla="*/ 356 w 565"/>
                              <a:gd name="T77" fmla="*/ 1666 h 907"/>
                              <a:gd name="T78" fmla="*/ 400 w 565"/>
                              <a:gd name="T79" fmla="*/ 2313 h 907"/>
                              <a:gd name="T80" fmla="*/ 434 w 565"/>
                              <a:gd name="T81" fmla="*/ 2475 h 907"/>
                              <a:gd name="T82" fmla="*/ 398 w 565"/>
                              <a:gd name="T83" fmla="*/ 2520 h 907"/>
                              <a:gd name="T84" fmla="*/ 396 w 565"/>
                              <a:gd name="T85" fmla="*/ 1993 h 907"/>
                              <a:gd name="T86" fmla="*/ 423 w 565"/>
                              <a:gd name="T87" fmla="*/ 1838 h 907"/>
                              <a:gd name="T88" fmla="*/ 412 w 565"/>
                              <a:gd name="T89" fmla="*/ 2212 h 907"/>
                              <a:gd name="T90" fmla="*/ 428 w 565"/>
                              <a:gd name="T91" fmla="*/ 2147 h 907"/>
                              <a:gd name="T92" fmla="*/ 472 w 565"/>
                              <a:gd name="T93" fmla="*/ 1720 h 907"/>
                              <a:gd name="T94" fmla="*/ 482 w 565"/>
                              <a:gd name="T95" fmla="*/ 2372 h 907"/>
                              <a:gd name="T96" fmla="*/ 487 w 565"/>
                              <a:gd name="T97" fmla="*/ 2142 h 907"/>
                              <a:gd name="T98" fmla="*/ 453 w 565"/>
                              <a:gd name="T99" fmla="*/ 2209 h 907"/>
                              <a:gd name="T100" fmla="*/ 486 w 565"/>
                              <a:gd name="T101" fmla="*/ 2503 h 907"/>
                              <a:gd name="T102" fmla="*/ 459 w 565"/>
                              <a:gd name="T103" fmla="*/ 2534 h 907"/>
                              <a:gd name="T104" fmla="*/ 469 w 565"/>
                              <a:gd name="T105" fmla="*/ 2057 h 907"/>
                              <a:gd name="T106" fmla="*/ 493 w 565"/>
                              <a:gd name="T107" fmla="*/ 1895 h 907"/>
                              <a:gd name="T108" fmla="*/ 553 w 565"/>
                              <a:gd name="T109" fmla="*/ 2203 h 907"/>
                              <a:gd name="T110" fmla="*/ 556 w 565"/>
                              <a:gd name="T111" fmla="*/ 2147 h 907"/>
                              <a:gd name="T112" fmla="*/ 541 w 565"/>
                              <a:gd name="T113" fmla="*/ 2140 h 907"/>
                              <a:gd name="T114" fmla="*/ 563 w 565"/>
                              <a:gd name="T115" fmla="*/ 2351 h 907"/>
                              <a:gd name="T116" fmla="*/ 554 w 565"/>
                              <a:gd name="T117" fmla="*/ 2352 h 907"/>
                              <a:gd name="T118" fmla="*/ 543 w 565"/>
                              <a:gd name="T119" fmla="*/ 2382 h 907"/>
                              <a:gd name="T120" fmla="*/ 564 w 565"/>
                              <a:gd name="T121" fmla="*/ 2516 h 907"/>
                              <a:gd name="T122" fmla="*/ 529 w 565"/>
                              <a:gd name="T123" fmla="*/ 1686 h 90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65" h="907">
                                <a:moveTo>
                                  <a:pt x="47" y="68"/>
                                </a:moveTo>
                                <a:lnTo>
                                  <a:pt x="18" y="68"/>
                                </a:lnTo>
                                <a:lnTo>
                                  <a:pt x="18" y="50"/>
                                </a:lnTo>
                                <a:lnTo>
                                  <a:pt x="43" y="50"/>
                                </a:lnTo>
                                <a:lnTo>
                                  <a:pt x="43" y="36"/>
                                </a:lnTo>
                                <a:lnTo>
                                  <a:pt x="18" y="36"/>
                                </a:lnTo>
                                <a:lnTo>
                                  <a:pt x="18" y="19"/>
                                </a:lnTo>
                                <a:lnTo>
                                  <a:pt x="45" y="19"/>
                                </a:lnTo>
                                <a:lnTo>
                                  <a:pt x="45" y="4"/>
                                </a:lnTo>
                                <a:lnTo>
                                  <a:pt x="0" y="4"/>
                                </a:lnTo>
                                <a:lnTo>
                                  <a:pt x="0" y="82"/>
                                </a:lnTo>
                                <a:lnTo>
                                  <a:pt x="47" y="82"/>
                                </a:lnTo>
                                <a:lnTo>
                                  <a:pt x="47" y="68"/>
                                </a:lnTo>
                                <a:close/>
                                <a:moveTo>
                                  <a:pt x="76" y="27"/>
                                </a:moveTo>
                                <a:lnTo>
                                  <a:pt x="59" y="27"/>
                                </a:lnTo>
                                <a:lnTo>
                                  <a:pt x="59" y="82"/>
                                </a:lnTo>
                                <a:lnTo>
                                  <a:pt x="76" y="82"/>
                                </a:lnTo>
                                <a:lnTo>
                                  <a:pt x="76" y="27"/>
                                </a:lnTo>
                                <a:close/>
                                <a:moveTo>
                                  <a:pt x="78" y="6"/>
                                </a:moveTo>
                                <a:lnTo>
                                  <a:pt x="77" y="4"/>
                                </a:lnTo>
                                <a:lnTo>
                                  <a:pt x="73" y="1"/>
                                </a:lnTo>
                                <a:lnTo>
                                  <a:pt x="71" y="0"/>
                                </a:lnTo>
                                <a:lnTo>
                                  <a:pt x="65" y="0"/>
                                </a:lnTo>
                                <a:lnTo>
                                  <a:pt x="63" y="1"/>
                                </a:lnTo>
                                <a:lnTo>
                                  <a:pt x="59" y="4"/>
                                </a:lnTo>
                                <a:lnTo>
                                  <a:pt x="58" y="6"/>
                                </a:lnTo>
                                <a:lnTo>
                                  <a:pt x="58" y="12"/>
                                </a:lnTo>
                                <a:lnTo>
                                  <a:pt x="59" y="14"/>
                                </a:lnTo>
                                <a:lnTo>
                                  <a:pt x="61" y="15"/>
                                </a:lnTo>
                                <a:lnTo>
                                  <a:pt x="63" y="17"/>
                                </a:lnTo>
                                <a:lnTo>
                                  <a:pt x="65" y="18"/>
                                </a:lnTo>
                                <a:lnTo>
                                  <a:pt x="71" y="18"/>
                                </a:lnTo>
                                <a:lnTo>
                                  <a:pt x="73" y="17"/>
                                </a:lnTo>
                                <a:lnTo>
                                  <a:pt x="75" y="15"/>
                                </a:lnTo>
                                <a:lnTo>
                                  <a:pt x="77" y="14"/>
                                </a:lnTo>
                                <a:lnTo>
                                  <a:pt x="78" y="12"/>
                                </a:lnTo>
                                <a:lnTo>
                                  <a:pt x="78" y="6"/>
                                </a:lnTo>
                                <a:close/>
                                <a:moveTo>
                                  <a:pt x="146" y="27"/>
                                </a:moveTo>
                                <a:lnTo>
                                  <a:pt x="129" y="27"/>
                                </a:lnTo>
                                <a:lnTo>
                                  <a:pt x="129" y="48"/>
                                </a:lnTo>
                                <a:lnTo>
                                  <a:pt x="129" y="60"/>
                                </a:lnTo>
                                <a:lnTo>
                                  <a:pt x="128" y="63"/>
                                </a:lnTo>
                                <a:lnTo>
                                  <a:pt x="126" y="66"/>
                                </a:lnTo>
                                <a:lnTo>
                                  <a:pt x="124" y="69"/>
                                </a:lnTo>
                                <a:lnTo>
                                  <a:pt x="121" y="70"/>
                                </a:lnTo>
                                <a:lnTo>
                                  <a:pt x="114" y="70"/>
                                </a:lnTo>
                                <a:lnTo>
                                  <a:pt x="111" y="69"/>
                                </a:lnTo>
                                <a:lnTo>
                                  <a:pt x="107" y="64"/>
                                </a:lnTo>
                                <a:lnTo>
                                  <a:pt x="106" y="60"/>
                                </a:lnTo>
                                <a:lnTo>
                                  <a:pt x="106" y="50"/>
                                </a:lnTo>
                                <a:lnTo>
                                  <a:pt x="107" y="46"/>
                                </a:lnTo>
                                <a:lnTo>
                                  <a:pt x="111" y="40"/>
                                </a:lnTo>
                                <a:lnTo>
                                  <a:pt x="114" y="38"/>
                                </a:lnTo>
                                <a:lnTo>
                                  <a:pt x="121" y="38"/>
                                </a:lnTo>
                                <a:lnTo>
                                  <a:pt x="124" y="40"/>
                                </a:lnTo>
                                <a:lnTo>
                                  <a:pt x="126" y="42"/>
                                </a:lnTo>
                                <a:lnTo>
                                  <a:pt x="128" y="45"/>
                                </a:lnTo>
                                <a:lnTo>
                                  <a:pt x="129" y="48"/>
                                </a:lnTo>
                                <a:lnTo>
                                  <a:pt x="129" y="27"/>
                                </a:lnTo>
                                <a:lnTo>
                                  <a:pt x="129" y="33"/>
                                </a:lnTo>
                                <a:lnTo>
                                  <a:pt x="125" y="28"/>
                                </a:lnTo>
                                <a:lnTo>
                                  <a:pt x="120" y="25"/>
                                </a:lnTo>
                                <a:lnTo>
                                  <a:pt x="106" y="25"/>
                                </a:lnTo>
                                <a:lnTo>
                                  <a:pt x="100" y="28"/>
                                </a:lnTo>
                                <a:lnTo>
                                  <a:pt x="95" y="34"/>
                                </a:lnTo>
                                <a:lnTo>
                                  <a:pt x="91" y="39"/>
                                </a:lnTo>
                                <a:lnTo>
                                  <a:pt x="89" y="46"/>
                                </a:lnTo>
                                <a:lnTo>
                                  <a:pt x="88" y="64"/>
                                </a:lnTo>
                                <a:lnTo>
                                  <a:pt x="91" y="71"/>
                                </a:lnTo>
                                <a:lnTo>
                                  <a:pt x="95" y="76"/>
                                </a:lnTo>
                                <a:lnTo>
                                  <a:pt x="99" y="81"/>
                                </a:lnTo>
                                <a:lnTo>
                                  <a:pt x="104" y="83"/>
                                </a:lnTo>
                                <a:lnTo>
                                  <a:pt x="119" y="83"/>
                                </a:lnTo>
                                <a:lnTo>
                                  <a:pt x="125" y="80"/>
                                </a:lnTo>
                                <a:lnTo>
                                  <a:pt x="129" y="74"/>
                                </a:lnTo>
                                <a:lnTo>
                                  <a:pt x="129" y="84"/>
                                </a:lnTo>
                                <a:lnTo>
                                  <a:pt x="127" y="88"/>
                                </a:lnTo>
                                <a:lnTo>
                                  <a:pt x="121" y="94"/>
                                </a:lnTo>
                                <a:lnTo>
                                  <a:pt x="116" y="96"/>
                                </a:lnTo>
                                <a:lnTo>
                                  <a:pt x="105" y="96"/>
                                </a:lnTo>
                                <a:lnTo>
                                  <a:pt x="99" y="94"/>
                                </a:lnTo>
                                <a:lnTo>
                                  <a:pt x="94" y="91"/>
                                </a:lnTo>
                                <a:lnTo>
                                  <a:pt x="94" y="105"/>
                                </a:lnTo>
                                <a:lnTo>
                                  <a:pt x="98" y="107"/>
                                </a:lnTo>
                                <a:lnTo>
                                  <a:pt x="104" y="108"/>
                                </a:lnTo>
                                <a:lnTo>
                                  <a:pt x="122" y="108"/>
                                </a:lnTo>
                                <a:lnTo>
                                  <a:pt x="131" y="105"/>
                                </a:lnTo>
                                <a:lnTo>
                                  <a:pt x="137" y="100"/>
                                </a:lnTo>
                                <a:lnTo>
                                  <a:pt x="141" y="96"/>
                                </a:lnTo>
                                <a:lnTo>
                                  <a:pt x="143" y="94"/>
                                </a:lnTo>
                                <a:lnTo>
                                  <a:pt x="146" y="86"/>
                                </a:lnTo>
                                <a:lnTo>
                                  <a:pt x="146" y="74"/>
                                </a:lnTo>
                                <a:lnTo>
                                  <a:pt x="146" y="70"/>
                                </a:lnTo>
                                <a:lnTo>
                                  <a:pt x="146" y="38"/>
                                </a:lnTo>
                                <a:lnTo>
                                  <a:pt x="146" y="33"/>
                                </a:lnTo>
                                <a:lnTo>
                                  <a:pt x="146" y="27"/>
                                </a:lnTo>
                                <a:close/>
                                <a:moveTo>
                                  <a:pt x="169" y="412"/>
                                </a:moveTo>
                                <a:lnTo>
                                  <a:pt x="130" y="412"/>
                                </a:lnTo>
                                <a:lnTo>
                                  <a:pt x="130" y="410"/>
                                </a:lnTo>
                                <a:lnTo>
                                  <a:pt x="131" y="408"/>
                                </a:lnTo>
                                <a:lnTo>
                                  <a:pt x="132" y="405"/>
                                </a:lnTo>
                                <a:lnTo>
                                  <a:pt x="133" y="403"/>
                                </a:lnTo>
                                <a:lnTo>
                                  <a:pt x="136" y="400"/>
                                </a:lnTo>
                                <a:lnTo>
                                  <a:pt x="137" y="398"/>
                                </a:lnTo>
                                <a:lnTo>
                                  <a:pt x="140" y="396"/>
                                </a:lnTo>
                                <a:lnTo>
                                  <a:pt x="149" y="389"/>
                                </a:lnTo>
                                <a:lnTo>
                                  <a:pt x="152" y="387"/>
                                </a:lnTo>
                                <a:lnTo>
                                  <a:pt x="154" y="385"/>
                                </a:lnTo>
                                <a:lnTo>
                                  <a:pt x="157" y="383"/>
                                </a:lnTo>
                                <a:lnTo>
                                  <a:pt x="159" y="381"/>
                                </a:lnTo>
                                <a:lnTo>
                                  <a:pt x="160" y="379"/>
                                </a:lnTo>
                                <a:lnTo>
                                  <a:pt x="162" y="377"/>
                                </a:lnTo>
                                <a:lnTo>
                                  <a:pt x="163" y="375"/>
                                </a:lnTo>
                                <a:lnTo>
                                  <a:pt x="164" y="372"/>
                                </a:lnTo>
                                <a:lnTo>
                                  <a:pt x="166" y="368"/>
                                </a:lnTo>
                                <a:lnTo>
                                  <a:pt x="166" y="365"/>
                                </a:lnTo>
                                <a:lnTo>
                                  <a:pt x="166" y="358"/>
                                </a:lnTo>
                                <a:lnTo>
                                  <a:pt x="165" y="355"/>
                                </a:lnTo>
                                <a:lnTo>
                                  <a:pt x="164" y="353"/>
                                </a:lnTo>
                                <a:lnTo>
                                  <a:pt x="163" y="350"/>
                                </a:lnTo>
                                <a:lnTo>
                                  <a:pt x="162" y="348"/>
                                </a:lnTo>
                                <a:lnTo>
                                  <a:pt x="158" y="344"/>
                                </a:lnTo>
                                <a:lnTo>
                                  <a:pt x="155" y="343"/>
                                </a:lnTo>
                                <a:lnTo>
                                  <a:pt x="153" y="342"/>
                                </a:lnTo>
                                <a:lnTo>
                                  <a:pt x="150" y="341"/>
                                </a:lnTo>
                                <a:lnTo>
                                  <a:pt x="147" y="341"/>
                                </a:lnTo>
                                <a:lnTo>
                                  <a:pt x="139" y="341"/>
                                </a:lnTo>
                                <a:lnTo>
                                  <a:pt x="136" y="341"/>
                                </a:lnTo>
                                <a:lnTo>
                                  <a:pt x="129" y="344"/>
                                </a:lnTo>
                                <a:lnTo>
                                  <a:pt x="127" y="346"/>
                                </a:lnTo>
                                <a:lnTo>
                                  <a:pt x="124" y="348"/>
                                </a:lnTo>
                                <a:lnTo>
                                  <a:pt x="124" y="358"/>
                                </a:lnTo>
                                <a:lnTo>
                                  <a:pt x="125" y="356"/>
                                </a:lnTo>
                                <a:lnTo>
                                  <a:pt x="127" y="355"/>
                                </a:lnTo>
                                <a:lnTo>
                                  <a:pt x="131" y="352"/>
                                </a:lnTo>
                                <a:lnTo>
                                  <a:pt x="134" y="350"/>
                                </a:lnTo>
                                <a:lnTo>
                                  <a:pt x="136" y="349"/>
                                </a:lnTo>
                                <a:lnTo>
                                  <a:pt x="139" y="349"/>
                                </a:lnTo>
                                <a:lnTo>
                                  <a:pt x="141" y="348"/>
                                </a:lnTo>
                                <a:lnTo>
                                  <a:pt x="145" y="348"/>
                                </a:lnTo>
                                <a:lnTo>
                                  <a:pt x="147" y="349"/>
                                </a:lnTo>
                                <a:lnTo>
                                  <a:pt x="148" y="349"/>
                                </a:lnTo>
                                <a:lnTo>
                                  <a:pt x="150" y="350"/>
                                </a:lnTo>
                                <a:lnTo>
                                  <a:pt x="152" y="351"/>
                                </a:lnTo>
                                <a:lnTo>
                                  <a:pt x="153" y="352"/>
                                </a:lnTo>
                                <a:lnTo>
                                  <a:pt x="154" y="353"/>
                                </a:lnTo>
                                <a:lnTo>
                                  <a:pt x="155" y="354"/>
                                </a:lnTo>
                                <a:lnTo>
                                  <a:pt x="157" y="358"/>
                                </a:lnTo>
                                <a:lnTo>
                                  <a:pt x="157" y="360"/>
                                </a:lnTo>
                                <a:lnTo>
                                  <a:pt x="157" y="365"/>
                                </a:lnTo>
                                <a:lnTo>
                                  <a:pt x="157" y="367"/>
                                </a:lnTo>
                                <a:lnTo>
                                  <a:pt x="156" y="369"/>
                                </a:lnTo>
                                <a:lnTo>
                                  <a:pt x="156" y="370"/>
                                </a:lnTo>
                                <a:lnTo>
                                  <a:pt x="155" y="372"/>
                                </a:lnTo>
                                <a:lnTo>
                                  <a:pt x="154" y="374"/>
                                </a:lnTo>
                                <a:lnTo>
                                  <a:pt x="153" y="376"/>
                                </a:lnTo>
                                <a:lnTo>
                                  <a:pt x="151" y="378"/>
                                </a:lnTo>
                                <a:lnTo>
                                  <a:pt x="149" y="380"/>
                                </a:lnTo>
                                <a:lnTo>
                                  <a:pt x="147" y="381"/>
                                </a:lnTo>
                                <a:lnTo>
                                  <a:pt x="145" y="383"/>
                                </a:lnTo>
                                <a:lnTo>
                                  <a:pt x="138" y="388"/>
                                </a:lnTo>
                                <a:lnTo>
                                  <a:pt x="135" y="391"/>
                                </a:lnTo>
                                <a:lnTo>
                                  <a:pt x="132" y="393"/>
                                </a:lnTo>
                                <a:lnTo>
                                  <a:pt x="130" y="395"/>
                                </a:lnTo>
                                <a:lnTo>
                                  <a:pt x="127" y="398"/>
                                </a:lnTo>
                                <a:lnTo>
                                  <a:pt x="126" y="400"/>
                                </a:lnTo>
                                <a:lnTo>
                                  <a:pt x="124" y="402"/>
                                </a:lnTo>
                                <a:lnTo>
                                  <a:pt x="123" y="405"/>
                                </a:lnTo>
                                <a:lnTo>
                                  <a:pt x="122" y="410"/>
                                </a:lnTo>
                                <a:lnTo>
                                  <a:pt x="121" y="412"/>
                                </a:lnTo>
                                <a:lnTo>
                                  <a:pt x="121" y="420"/>
                                </a:lnTo>
                                <a:lnTo>
                                  <a:pt x="169" y="420"/>
                                </a:lnTo>
                                <a:lnTo>
                                  <a:pt x="169" y="412"/>
                                </a:lnTo>
                                <a:close/>
                                <a:moveTo>
                                  <a:pt x="170" y="240"/>
                                </a:moveTo>
                                <a:lnTo>
                                  <a:pt x="170" y="233"/>
                                </a:lnTo>
                                <a:lnTo>
                                  <a:pt x="170" y="232"/>
                                </a:lnTo>
                                <a:lnTo>
                                  <a:pt x="169" y="228"/>
                                </a:lnTo>
                                <a:lnTo>
                                  <a:pt x="168" y="226"/>
                                </a:lnTo>
                                <a:lnTo>
                                  <a:pt x="167" y="224"/>
                                </a:lnTo>
                                <a:lnTo>
                                  <a:pt x="165" y="222"/>
                                </a:lnTo>
                                <a:lnTo>
                                  <a:pt x="164" y="221"/>
                                </a:lnTo>
                                <a:lnTo>
                                  <a:pt x="163" y="220"/>
                                </a:lnTo>
                                <a:lnTo>
                                  <a:pt x="162" y="219"/>
                                </a:lnTo>
                                <a:lnTo>
                                  <a:pt x="161" y="218"/>
                                </a:lnTo>
                                <a:lnTo>
                                  <a:pt x="161" y="238"/>
                                </a:lnTo>
                                <a:lnTo>
                                  <a:pt x="161" y="240"/>
                                </a:lnTo>
                                <a:lnTo>
                                  <a:pt x="160" y="242"/>
                                </a:lnTo>
                                <a:lnTo>
                                  <a:pt x="159" y="244"/>
                                </a:lnTo>
                                <a:lnTo>
                                  <a:pt x="158" y="246"/>
                                </a:lnTo>
                                <a:lnTo>
                                  <a:pt x="156" y="247"/>
                                </a:lnTo>
                                <a:lnTo>
                                  <a:pt x="155" y="248"/>
                                </a:lnTo>
                                <a:lnTo>
                                  <a:pt x="153" y="249"/>
                                </a:lnTo>
                                <a:lnTo>
                                  <a:pt x="150" y="251"/>
                                </a:lnTo>
                                <a:lnTo>
                                  <a:pt x="148" y="251"/>
                                </a:lnTo>
                                <a:lnTo>
                                  <a:pt x="143" y="251"/>
                                </a:lnTo>
                                <a:lnTo>
                                  <a:pt x="141" y="251"/>
                                </a:lnTo>
                                <a:lnTo>
                                  <a:pt x="137" y="249"/>
                                </a:lnTo>
                                <a:lnTo>
                                  <a:pt x="135" y="248"/>
                                </a:lnTo>
                                <a:lnTo>
                                  <a:pt x="133" y="246"/>
                                </a:lnTo>
                                <a:lnTo>
                                  <a:pt x="132" y="244"/>
                                </a:lnTo>
                                <a:lnTo>
                                  <a:pt x="130" y="240"/>
                                </a:lnTo>
                                <a:lnTo>
                                  <a:pt x="130" y="238"/>
                                </a:lnTo>
                                <a:lnTo>
                                  <a:pt x="130" y="232"/>
                                </a:lnTo>
                                <a:lnTo>
                                  <a:pt x="130" y="231"/>
                                </a:lnTo>
                                <a:lnTo>
                                  <a:pt x="132" y="227"/>
                                </a:lnTo>
                                <a:lnTo>
                                  <a:pt x="133" y="226"/>
                                </a:lnTo>
                                <a:lnTo>
                                  <a:pt x="136" y="223"/>
                                </a:lnTo>
                                <a:lnTo>
                                  <a:pt x="137" y="222"/>
                                </a:lnTo>
                                <a:lnTo>
                                  <a:pt x="141" y="220"/>
                                </a:lnTo>
                                <a:lnTo>
                                  <a:pt x="143" y="220"/>
                                </a:lnTo>
                                <a:lnTo>
                                  <a:pt x="148" y="220"/>
                                </a:lnTo>
                                <a:lnTo>
                                  <a:pt x="150" y="220"/>
                                </a:lnTo>
                                <a:lnTo>
                                  <a:pt x="154" y="222"/>
                                </a:lnTo>
                                <a:lnTo>
                                  <a:pt x="155" y="223"/>
                                </a:lnTo>
                                <a:lnTo>
                                  <a:pt x="158" y="226"/>
                                </a:lnTo>
                                <a:lnTo>
                                  <a:pt x="159" y="227"/>
                                </a:lnTo>
                                <a:lnTo>
                                  <a:pt x="161" y="231"/>
                                </a:lnTo>
                                <a:lnTo>
                                  <a:pt x="161" y="232"/>
                                </a:lnTo>
                                <a:lnTo>
                                  <a:pt x="161" y="238"/>
                                </a:lnTo>
                                <a:lnTo>
                                  <a:pt x="161" y="218"/>
                                </a:lnTo>
                                <a:lnTo>
                                  <a:pt x="160" y="218"/>
                                </a:lnTo>
                                <a:lnTo>
                                  <a:pt x="158" y="216"/>
                                </a:lnTo>
                                <a:lnTo>
                                  <a:pt x="156" y="216"/>
                                </a:lnTo>
                                <a:lnTo>
                                  <a:pt x="159" y="214"/>
                                </a:lnTo>
                                <a:lnTo>
                                  <a:pt x="161" y="212"/>
                                </a:lnTo>
                                <a:lnTo>
                                  <a:pt x="162" y="211"/>
                                </a:lnTo>
                                <a:lnTo>
                                  <a:pt x="164" y="208"/>
                                </a:lnTo>
                                <a:lnTo>
                                  <a:pt x="166" y="206"/>
                                </a:lnTo>
                                <a:lnTo>
                                  <a:pt x="167" y="203"/>
                                </a:lnTo>
                                <a:lnTo>
                                  <a:pt x="167" y="196"/>
                                </a:lnTo>
                                <a:lnTo>
                                  <a:pt x="166" y="193"/>
                                </a:lnTo>
                                <a:lnTo>
                                  <a:pt x="165" y="191"/>
                                </a:lnTo>
                                <a:lnTo>
                                  <a:pt x="164" y="188"/>
                                </a:lnTo>
                                <a:lnTo>
                                  <a:pt x="163" y="186"/>
                                </a:lnTo>
                                <a:lnTo>
                                  <a:pt x="159" y="183"/>
                                </a:lnTo>
                                <a:lnTo>
                                  <a:pt x="158" y="182"/>
                                </a:lnTo>
                                <a:lnTo>
                                  <a:pt x="158" y="202"/>
                                </a:lnTo>
                                <a:lnTo>
                                  <a:pt x="158" y="203"/>
                                </a:lnTo>
                                <a:lnTo>
                                  <a:pt x="156" y="206"/>
                                </a:lnTo>
                                <a:lnTo>
                                  <a:pt x="156" y="207"/>
                                </a:lnTo>
                                <a:lnTo>
                                  <a:pt x="154" y="209"/>
                                </a:lnTo>
                                <a:lnTo>
                                  <a:pt x="153" y="210"/>
                                </a:lnTo>
                                <a:lnTo>
                                  <a:pt x="152" y="211"/>
                                </a:lnTo>
                                <a:lnTo>
                                  <a:pt x="150" y="211"/>
                                </a:lnTo>
                                <a:lnTo>
                                  <a:pt x="149" y="212"/>
                                </a:lnTo>
                                <a:lnTo>
                                  <a:pt x="147" y="212"/>
                                </a:lnTo>
                                <a:lnTo>
                                  <a:pt x="144" y="212"/>
                                </a:lnTo>
                                <a:lnTo>
                                  <a:pt x="142" y="212"/>
                                </a:lnTo>
                                <a:lnTo>
                                  <a:pt x="139" y="211"/>
                                </a:lnTo>
                                <a:lnTo>
                                  <a:pt x="137" y="210"/>
                                </a:lnTo>
                                <a:lnTo>
                                  <a:pt x="136" y="208"/>
                                </a:lnTo>
                                <a:lnTo>
                                  <a:pt x="135" y="207"/>
                                </a:lnTo>
                                <a:lnTo>
                                  <a:pt x="134" y="206"/>
                                </a:lnTo>
                                <a:lnTo>
                                  <a:pt x="133" y="205"/>
                                </a:lnTo>
                                <a:lnTo>
                                  <a:pt x="133" y="203"/>
                                </a:lnTo>
                                <a:lnTo>
                                  <a:pt x="133" y="202"/>
                                </a:lnTo>
                                <a:lnTo>
                                  <a:pt x="133" y="197"/>
                                </a:lnTo>
                                <a:lnTo>
                                  <a:pt x="133" y="196"/>
                                </a:lnTo>
                                <a:lnTo>
                                  <a:pt x="134" y="193"/>
                                </a:lnTo>
                                <a:lnTo>
                                  <a:pt x="135" y="191"/>
                                </a:lnTo>
                                <a:lnTo>
                                  <a:pt x="137" y="189"/>
                                </a:lnTo>
                                <a:lnTo>
                                  <a:pt x="139" y="188"/>
                                </a:lnTo>
                                <a:lnTo>
                                  <a:pt x="140" y="187"/>
                                </a:lnTo>
                                <a:lnTo>
                                  <a:pt x="142" y="187"/>
                                </a:lnTo>
                                <a:lnTo>
                                  <a:pt x="143" y="186"/>
                                </a:lnTo>
                                <a:lnTo>
                                  <a:pt x="147" y="186"/>
                                </a:lnTo>
                                <a:lnTo>
                                  <a:pt x="149" y="187"/>
                                </a:lnTo>
                                <a:lnTo>
                                  <a:pt x="150" y="187"/>
                                </a:lnTo>
                                <a:lnTo>
                                  <a:pt x="152" y="188"/>
                                </a:lnTo>
                                <a:lnTo>
                                  <a:pt x="153" y="189"/>
                                </a:lnTo>
                                <a:lnTo>
                                  <a:pt x="154" y="190"/>
                                </a:lnTo>
                                <a:lnTo>
                                  <a:pt x="156" y="191"/>
                                </a:lnTo>
                                <a:lnTo>
                                  <a:pt x="156" y="193"/>
                                </a:lnTo>
                                <a:lnTo>
                                  <a:pt x="158" y="196"/>
                                </a:lnTo>
                                <a:lnTo>
                                  <a:pt x="158" y="202"/>
                                </a:lnTo>
                                <a:lnTo>
                                  <a:pt x="158" y="182"/>
                                </a:lnTo>
                                <a:lnTo>
                                  <a:pt x="157" y="181"/>
                                </a:lnTo>
                                <a:lnTo>
                                  <a:pt x="154" y="180"/>
                                </a:lnTo>
                                <a:lnTo>
                                  <a:pt x="151" y="179"/>
                                </a:lnTo>
                                <a:lnTo>
                                  <a:pt x="148" y="179"/>
                                </a:lnTo>
                                <a:lnTo>
                                  <a:pt x="142" y="179"/>
                                </a:lnTo>
                                <a:lnTo>
                                  <a:pt x="139" y="179"/>
                                </a:lnTo>
                                <a:lnTo>
                                  <a:pt x="137" y="180"/>
                                </a:lnTo>
                                <a:lnTo>
                                  <a:pt x="134" y="181"/>
                                </a:lnTo>
                                <a:lnTo>
                                  <a:pt x="132" y="183"/>
                                </a:lnTo>
                                <a:lnTo>
                                  <a:pt x="130" y="184"/>
                                </a:lnTo>
                                <a:lnTo>
                                  <a:pt x="128" y="186"/>
                                </a:lnTo>
                                <a:lnTo>
                                  <a:pt x="126" y="188"/>
                                </a:lnTo>
                                <a:lnTo>
                                  <a:pt x="124" y="193"/>
                                </a:lnTo>
                                <a:lnTo>
                                  <a:pt x="123" y="196"/>
                                </a:lnTo>
                                <a:lnTo>
                                  <a:pt x="124" y="203"/>
                                </a:lnTo>
                                <a:lnTo>
                                  <a:pt x="124" y="206"/>
                                </a:lnTo>
                                <a:lnTo>
                                  <a:pt x="127" y="209"/>
                                </a:lnTo>
                                <a:lnTo>
                                  <a:pt x="128" y="211"/>
                                </a:lnTo>
                                <a:lnTo>
                                  <a:pt x="131" y="214"/>
                                </a:lnTo>
                                <a:lnTo>
                                  <a:pt x="134" y="216"/>
                                </a:lnTo>
                                <a:lnTo>
                                  <a:pt x="132" y="216"/>
                                </a:lnTo>
                                <a:lnTo>
                                  <a:pt x="130" y="218"/>
                                </a:lnTo>
                                <a:lnTo>
                                  <a:pt x="128" y="219"/>
                                </a:lnTo>
                                <a:lnTo>
                                  <a:pt x="127" y="221"/>
                                </a:lnTo>
                                <a:lnTo>
                                  <a:pt x="125" y="222"/>
                                </a:lnTo>
                                <a:lnTo>
                                  <a:pt x="124" y="224"/>
                                </a:lnTo>
                                <a:lnTo>
                                  <a:pt x="123" y="226"/>
                                </a:lnTo>
                                <a:lnTo>
                                  <a:pt x="122" y="228"/>
                                </a:lnTo>
                                <a:lnTo>
                                  <a:pt x="120" y="232"/>
                                </a:lnTo>
                                <a:lnTo>
                                  <a:pt x="120" y="233"/>
                                </a:lnTo>
                                <a:lnTo>
                                  <a:pt x="120" y="240"/>
                                </a:lnTo>
                                <a:lnTo>
                                  <a:pt x="121" y="243"/>
                                </a:lnTo>
                                <a:lnTo>
                                  <a:pt x="123" y="248"/>
                                </a:lnTo>
                                <a:lnTo>
                                  <a:pt x="125" y="251"/>
                                </a:lnTo>
                                <a:lnTo>
                                  <a:pt x="127" y="253"/>
                                </a:lnTo>
                                <a:lnTo>
                                  <a:pt x="129" y="255"/>
                                </a:lnTo>
                                <a:lnTo>
                                  <a:pt x="132" y="256"/>
                                </a:lnTo>
                                <a:lnTo>
                                  <a:pt x="138" y="259"/>
                                </a:lnTo>
                                <a:lnTo>
                                  <a:pt x="142" y="259"/>
                                </a:lnTo>
                                <a:lnTo>
                                  <a:pt x="149" y="259"/>
                                </a:lnTo>
                                <a:lnTo>
                                  <a:pt x="152" y="259"/>
                                </a:lnTo>
                                <a:lnTo>
                                  <a:pt x="158" y="256"/>
                                </a:lnTo>
                                <a:lnTo>
                                  <a:pt x="161" y="255"/>
                                </a:lnTo>
                                <a:lnTo>
                                  <a:pt x="163" y="253"/>
                                </a:lnTo>
                                <a:lnTo>
                                  <a:pt x="165" y="251"/>
                                </a:lnTo>
                                <a:lnTo>
                                  <a:pt x="166" y="251"/>
                                </a:lnTo>
                                <a:lnTo>
                                  <a:pt x="167" y="248"/>
                                </a:lnTo>
                                <a:lnTo>
                                  <a:pt x="170" y="243"/>
                                </a:lnTo>
                                <a:lnTo>
                                  <a:pt x="170" y="240"/>
                                </a:lnTo>
                                <a:close/>
                                <a:moveTo>
                                  <a:pt x="170" y="866"/>
                                </a:moveTo>
                                <a:lnTo>
                                  <a:pt x="169" y="849"/>
                                </a:lnTo>
                                <a:lnTo>
                                  <a:pt x="164" y="836"/>
                                </a:lnTo>
                                <a:lnTo>
                                  <a:pt x="162" y="834"/>
                                </a:lnTo>
                                <a:lnTo>
                                  <a:pt x="161" y="834"/>
                                </a:lnTo>
                                <a:lnTo>
                                  <a:pt x="161" y="845"/>
                                </a:lnTo>
                                <a:lnTo>
                                  <a:pt x="161" y="889"/>
                                </a:lnTo>
                                <a:lnTo>
                                  <a:pt x="156" y="899"/>
                                </a:lnTo>
                                <a:lnTo>
                                  <a:pt x="134" y="899"/>
                                </a:lnTo>
                                <a:lnTo>
                                  <a:pt x="129" y="889"/>
                                </a:lnTo>
                                <a:lnTo>
                                  <a:pt x="129" y="845"/>
                                </a:lnTo>
                                <a:lnTo>
                                  <a:pt x="135" y="834"/>
                                </a:lnTo>
                                <a:lnTo>
                                  <a:pt x="156" y="834"/>
                                </a:lnTo>
                                <a:lnTo>
                                  <a:pt x="161" y="845"/>
                                </a:lnTo>
                                <a:lnTo>
                                  <a:pt x="161" y="834"/>
                                </a:lnTo>
                                <a:lnTo>
                                  <a:pt x="157" y="829"/>
                                </a:lnTo>
                                <a:lnTo>
                                  <a:pt x="146" y="826"/>
                                </a:lnTo>
                                <a:lnTo>
                                  <a:pt x="142" y="826"/>
                                </a:lnTo>
                                <a:lnTo>
                                  <a:pt x="138" y="827"/>
                                </a:lnTo>
                                <a:lnTo>
                                  <a:pt x="132" y="831"/>
                                </a:lnTo>
                                <a:lnTo>
                                  <a:pt x="129" y="834"/>
                                </a:lnTo>
                                <a:lnTo>
                                  <a:pt x="124" y="841"/>
                                </a:lnTo>
                                <a:lnTo>
                                  <a:pt x="123" y="845"/>
                                </a:lnTo>
                                <a:lnTo>
                                  <a:pt x="120" y="855"/>
                                </a:lnTo>
                                <a:lnTo>
                                  <a:pt x="120" y="861"/>
                                </a:lnTo>
                                <a:lnTo>
                                  <a:pt x="120" y="874"/>
                                </a:lnTo>
                                <a:lnTo>
                                  <a:pt x="120" y="880"/>
                                </a:lnTo>
                                <a:lnTo>
                                  <a:pt x="123" y="889"/>
                                </a:lnTo>
                                <a:lnTo>
                                  <a:pt x="124" y="893"/>
                                </a:lnTo>
                                <a:lnTo>
                                  <a:pt x="126" y="897"/>
                                </a:lnTo>
                                <a:lnTo>
                                  <a:pt x="128" y="900"/>
                                </a:lnTo>
                                <a:lnTo>
                                  <a:pt x="131" y="902"/>
                                </a:lnTo>
                                <a:lnTo>
                                  <a:pt x="137" y="906"/>
                                </a:lnTo>
                                <a:lnTo>
                                  <a:pt x="140" y="907"/>
                                </a:lnTo>
                                <a:lnTo>
                                  <a:pt x="148" y="907"/>
                                </a:lnTo>
                                <a:lnTo>
                                  <a:pt x="152" y="906"/>
                                </a:lnTo>
                                <a:lnTo>
                                  <a:pt x="159" y="902"/>
                                </a:lnTo>
                                <a:lnTo>
                                  <a:pt x="161" y="900"/>
                                </a:lnTo>
                                <a:lnTo>
                                  <a:pt x="162" y="899"/>
                                </a:lnTo>
                                <a:lnTo>
                                  <a:pt x="164" y="896"/>
                                </a:lnTo>
                                <a:lnTo>
                                  <a:pt x="166" y="893"/>
                                </a:lnTo>
                                <a:lnTo>
                                  <a:pt x="167" y="889"/>
                                </a:lnTo>
                                <a:lnTo>
                                  <a:pt x="170" y="879"/>
                                </a:lnTo>
                                <a:lnTo>
                                  <a:pt x="170" y="874"/>
                                </a:lnTo>
                                <a:lnTo>
                                  <a:pt x="170" y="866"/>
                                </a:lnTo>
                                <a:close/>
                                <a:moveTo>
                                  <a:pt x="170" y="704"/>
                                </a:moveTo>
                                <a:lnTo>
                                  <a:pt x="169" y="687"/>
                                </a:lnTo>
                                <a:lnTo>
                                  <a:pt x="164" y="675"/>
                                </a:lnTo>
                                <a:lnTo>
                                  <a:pt x="162" y="672"/>
                                </a:lnTo>
                                <a:lnTo>
                                  <a:pt x="161" y="672"/>
                                </a:lnTo>
                                <a:lnTo>
                                  <a:pt x="161" y="683"/>
                                </a:lnTo>
                                <a:lnTo>
                                  <a:pt x="161" y="727"/>
                                </a:lnTo>
                                <a:lnTo>
                                  <a:pt x="156" y="737"/>
                                </a:lnTo>
                                <a:lnTo>
                                  <a:pt x="134" y="737"/>
                                </a:lnTo>
                                <a:lnTo>
                                  <a:pt x="129" y="727"/>
                                </a:lnTo>
                                <a:lnTo>
                                  <a:pt x="129" y="683"/>
                                </a:lnTo>
                                <a:lnTo>
                                  <a:pt x="135" y="672"/>
                                </a:lnTo>
                                <a:lnTo>
                                  <a:pt x="156" y="672"/>
                                </a:lnTo>
                                <a:lnTo>
                                  <a:pt x="161" y="683"/>
                                </a:lnTo>
                                <a:lnTo>
                                  <a:pt x="161" y="672"/>
                                </a:lnTo>
                                <a:lnTo>
                                  <a:pt x="157" y="667"/>
                                </a:lnTo>
                                <a:lnTo>
                                  <a:pt x="146" y="665"/>
                                </a:lnTo>
                                <a:lnTo>
                                  <a:pt x="142" y="665"/>
                                </a:lnTo>
                                <a:lnTo>
                                  <a:pt x="138" y="666"/>
                                </a:lnTo>
                                <a:lnTo>
                                  <a:pt x="132" y="669"/>
                                </a:lnTo>
                                <a:lnTo>
                                  <a:pt x="129" y="672"/>
                                </a:lnTo>
                                <a:lnTo>
                                  <a:pt x="124" y="679"/>
                                </a:lnTo>
                                <a:lnTo>
                                  <a:pt x="123" y="683"/>
                                </a:lnTo>
                                <a:lnTo>
                                  <a:pt x="120" y="693"/>
                                </a:lnTo>
                                <a:lnTo>
                                  <a:pt x="120" y="699"/>
                                </a:lnTo>
                                <a:lnTo>
                                  <a:pt x="120" y="712"/>
                                </a:lnTo>
                                <a:lnTo>
                                  <a:pt x="120" y="718"/>
                                </a:lnTo>
                                <a:lnTo>
                                  <a:pt x="123" y="727"/>
                                </a:lnTo>
                                <a:lnTo>
                                  <a:pt x="124" y="732"/>
                                </a:lnTo>
                                <a:lnTo>
                                  <a:pt x="126" y="735"/>
                                </a:lnTo>
                                <a:lnTo>
                                  <a:pt x="128" y="738"/>
                                </a:lnTo>
                                <a:lnTo>
                                  <a:pt x="131" y="741"/>
                                </a:lnTo>
                                <a:lnTo>
                                  <a:pt x="137" y="744"/>
                                </a:lnTo>
                                <a:lnTo>
                                  <a:pt x="140" y="745"/>
                                </a:lnTo>
                                <a:lnTo>
                                  <a:pt x="148" y="745"/>
                                </a:lnTo>
                                <a:lnTo>
                                  <a:pt x="152" y="744"/>
                                </a:lnTo>
                                <a:lnTo>
                                  <a:pt x="159" y="740"/>
                                </a:lnTo>
                                <a:lnTo>
                                  <a:pt x="161" y="738"/>
                                </a:lnTo>
                                <a:lnTo>
                                  <a:pt x="162" y="737"/>
                                </a:lnTo>
                                <a:lnTo>
                                  <a:pt x="164" y="734"/>
                                </a:lnTo>
                                <a:lnTo>
                                  <a:pt x="166" y="731"/>
                                </a:lnTo>
                                <a:lnTo>
                                  <a:pt x="167" y="727"/>
                                </a:lnTo>
                                <a:lnTo>
                                  <a:pt x="170" y="717"/>
                                </a:lnTo>
                                <a:lnTo>
                                  <a:pt x="170" y="712"/>
                                </a:lnTo>
                                <a:lnTo>
                                  <a:pt x="170" y="704"/>
                                </a:lnTo>
                                <a:close/>
                                <a:moveTo>
                                  <a:pt x="170" y="542"/>
                                </a:moveTo>
                                <a:lnTo>
                                  <a:pt x="169" y="525"/>
                                </a:lnTo>
                                <a:lnTo>
                                  <a:pt x="164" y="513"/>
                                </a:lnTo>
                                <a:lnTo>
                                  <a:pt x="162" y="510"/>
                                </a:lnTo>
                                <a:lnTo>
                                  <a:pt x="161" y="510"/>
                                </a:lnTo>
                                <a:lnTo>
                                  <a:pt x="161" y="521"/>
                                </a:lnTo>
                                <a:lnTo>
                                  <a:pt x="161" y="565"/>
                                </a:lnTo>
                                <a:lnTo>
                                  <a:pt x="156" y="575"/>
                                </a:lnTo>
                                <a:lnTo>
                                  <a:pt x="134" y="575"/>
                                </a:lnTo>
                                <a:lnTo>
                                  <a:pt x="129" y="565"/>
                                </a:lnTo>
                                <a:lnTo>
                                  <a:pt x="129" y="521"/>
                                </a:lnTo>
                                <a:lnTo>
                                  <a:pt x="135" y="510"/>
                                </a:lnTo>
                                <a:lnTo>
                                  <a:pt x="156" y="510"/>
                                </a:lnTo>
                                <a:lnTo>
                                  <a:pt x="161" y="521"/>
                                </a:lnTo>
                                <a:lnTo>
                                  <a:pt x="161" y="510"/>
                                </a:lnTo>
                                <a:lnTo>
                                  <a:pt x="157" y="505"/>
                                </a:lnTo>
                                <a:lnTo>
                                  <a:pt x="146" y="503"/>
                                </a:lnTo>
                                <a:lnTo>
                                  <a:pt x="142" y="503"/>
                                </a:lnTo>
                                <a:lnTo>
                                  <a:pt x="138" y="504"/>
                                </a:lnTo>
                                <a:lnTo>
                                  <a:pt x="132" y="507"/>
                                </a:lnTo>
                                <a:lnTo>
                                  <a:pt x="129" y="510"/>
                                </a:lnTo>
                                <a:lnTo>
                                  <a:pt x="124" y="517"/>
                                </a:lnTo>
                                <a:lnTo>
                                  <a:pt x="123" y="521"/>
                                </a:lnTo>
                                <a:lnTo>
                                  <a:pt x="120" y="532"/>
                                </a:lnTo>
                                <a:lnTo>
                                  <a:pt x="120" y="538"/>
                                </a:lnTo>
                                <a:lnTo>
                                  <a:pt x="120" y="551"/>
                                </a:lnTo>
                                <a:lnTo>
                                  <a:pt x="120" y="556"/>
                                </a:lnTo>
                                <a:lnTo>
                                  <a:pt x="123" y="566"/>
                                </a:lnTo>
                                <a:lnTo>
                                  <a:pt x="124" y="570"/>
                                </a:lnTo>
                                <a:lnTo>
                                  <a:pt x="126" y="573"/>
                                </a:lnTo>
                                <a:lnTo>
                                  <a:pt x="128" y="576"/>
                                </a:lnTo>
                                <a:lnTo>
                                  <a:pt x="131" y="579"/>
                                </a:lnTo>
                                <a:lnTo>
                                  <a:pt x="137" y="582"/>
                                </a:lnTo>
                                <a:lnTo>
                                  <a:pt x="140" y="583"/>
                                </a:lnTo>
                                <a:lnTo>
                                  <a:pt x="148" y="583"/>
                                </a:lnTo>
                                <a:lnTo>
                                  <a:pt x="152" y="582"/>
                                </a:lnTo>
                                <a:lnTo>
                                  <a:pt x="159" y="579"/>
                                </a:lnTo>
                                <a:lnTo>
                                  <a:pt x="161" y="576"/>
                                </a:lnTo>
                                <a:lnTo>
                                  <a:pt x="162" y="575"/>
                                </a:lnTo>
                                <a:lnTo>
                                  <a:pt x="164" y="572"/>
                                </a:lnTo>
                                <a:lnTo>
                                  <a:pt x="166" y="569"/>
                                </a:lnTo>
                                <a:lnTo>
                                  <a:pt x="167" y="565"/>
                                </a:lnTo>
                                <a:lnTo>
                                  <a:pt x="170" y="555"/>
                                </a:lnTo>
                                <a:lnTo>
                                  <a:pt x="170" y="551"/>
                                </a:lnTo>
                                <a:lnTo>
                                  <a:pt x="170" y="542"/>
                                </a:lnTo>
                                <a:close/>
                                <a:moveTo>
                                  <a:pt x="195" y="899"/>
                                </a:moveTo>
                                <a:lnTo>
                                  <a:pt x="194" y="897"/>
                                </a:lnTo>
                                <a:lnTo>
                                  <a:pt x="193" y="896"/>
                                </a:lnTo>
                                <a:lnTo>
                                  <a:pt x="192" y="895"/>
                                </a:lnTo>
                                <a:lnTo>
                                  <a:pt x="190" y="894"/>
                                </a:lnTo>
                                <a:lnTo>
                                  <a:pt x="187" y="894"/>
                                </a:lnTo>
                                <a:lnTo>
                                  <a:pt x="186" y="895"/>
                                </a:lnTo>
                                <a:lnTo>
                                  <a:pt x="184" y="896"/>
                                </a:lnTo>
                                <a:lnTo>
                                  <a:pt x="183" y="897"/>
                                </a:lnTo>
                                <a:lnTo>
                                  <a:pt x="183" y="899"/>
                                </a:lnTo>
                                <a:lnTo>
                                  <a:pt x="183" y="902"/>
                                </a:lnTo>
                                <a:lnTo>
                                  <a:pt x="183" y="904"/>
                                </a:lnTo>
                                <a:lnTo>
                                  <a:pt x="184" y="905"/>
                                </a:lnTo>
                                <a:lnTo>
                                  <a:pt x="186" y="906"/>
                                </a:lnTo>
                                <a:lnTo>
                                  <a:pt x="187" y="907"/>
                                </a:lnTo>
                                <a:lnTo>
                                  <a:pt x="190" y="907"/>
                                </a:lnTo>
                                <a:lnTo>
                                  <a:pt x="192" y="906"/>
                                </a:lnTo>
                                <a:lnTo>
                                  <a:pt x="193" y="905"/>
                                </a:lnTo>
                                <a:lnTo>
                                  <a:pt x="194" y="904"/>
                                </a:lnTo>
                                <a:lnTo>
                                  <a:pt x="195" y="902"/>
                                </a:lnTo>
                                <a:lnTo>
                                  <a:pt x="195" y="899"/>
                                </a:lnTo>
                                <a:close/>
                                <a:moveTo>
                                  <a:pt x="195" y="737"/>
                                </a:moveTo>
                                <a:lnTo>
                                  <a:pt x="194" y="736"/>
                                </a:lnTo>
                                <a:lnTo>
                                  <a:pt x="193" y="734"/>
                                </a:lnTo>
                                <a:lnTo>
                                  <a:pt x="192" y="733"/>
                                </a:lnTo>
                                <a:lnTo>
                                  <a:pt x="190" y="732"/>
                                </a:lnTo>
                                <a:lnTo>
                                  <a:pt x="187" y="732"/>
                                </a:lnTo>
                                <a:lnTo>
                                  <a:pt x="186" y="733"/>
                                </a:lnTo>
                                <a:lnTo>
                                  <a:pt x="184" y="734"/>
                                </a:lnTo>
                                <a:lnTo>
                                  <a:pt x="183" y="736"/>
                                </a:lnTo>
                                <a:lnTo>
                                  <a:pt x="183" y="737"/>
                                </a:lnTo>
                                <a:lnTo>
                                  <a:pt x="183" y="740"/>
                                </a:lnTo>
                                <a:lnTo>
                                  <a:pt x="183" y="742"/>
                                </a:lnTo>
                                <a:lnTo>
                                  <a:pt x="184" y="743"/>
                                </a:lnTo>
                                <a:lnTo>
                                  <a:pt x="186" y="744"/>
                                </a:lnTo>
                                <a:lnTo>
                                  <a:pt x="187" y="745"/>
                                </a:lnTo>
                                <a:lnTo>
                                  <a:pt x="190" y="745"/>
                                </a:lnTo>
                                <a:lnTo>
                                  <a:pt x="192" y="744"/>
                                </a:lnTo>
                                <a:lnTo>
                                  <a:pt x="193" y="743"/>
                                </a:lnTo>
                                <a:lnTo>
                                  <a:pt x="194" y="742"/>
                                </a:lnTo>
                                <a:lnTo>
                                  <a:pt x="195" y="740"/>
                                </a:lnTo>
                                <a:lnTo>
                                  <a:pt x="195" y="737"/>
                                </a:lnTo>
                                <a:close/>
                                <a:moveTo>
                                  <a:pt x="195" y="575"/>
                                </a:moveTo>
                                <a:lnTo>
                                  <a:pt x="194" y="574"/>
                                </a:lnTo>
                                <a:lnTo>
                                  <a:pt x="193" y="572"/>
                                </a:lnTo>
                                <a:lnTo>
                                  <a:pt x="192" y="571"/>
                                </a:lnTo>
                                <a:lnTo>
                                  <a:pt x="190" y="571"/>
                                </a:lnTo>
                                <a:lnTo>
                                  <a:pt x="187" y="571"/>
                                </a:lnTo>
                                <a:lnTo>
                                  <a:pt x="186" y="571"/>
                                </a:lnTo>
                                <a:lnTo>
                                  <a:pt x="184" y="572"/>
                                </a:lnTo>
                                <a:lnTo>
                                  <a:pt x="183" y="574"/>
                                </a:lnTo>
                                <a:lnTo>
                                  <a:pt x="183" y="575"/>
                                </a:lnTo>
                                <a:lnTo>
                                  <a:pt x="183" y="578"/>
                                </a:lnTo>
                                <a:lnTo>
                                  <a:pt x="183" y="580"/>
                                </a:lnTo>
                                <a:lnTo>
                                  <a:pt x="184" y="581"/>
                                </a:lnTo>
                                <a:lnTo>
                                  <a:pt x="186" y="582"/>
                                </a:lnTo>
                                <a:lnTo>
                                  <a:pt x="187" y="583"/>
                                </a:lnTo>
                                <a:lnTo>
                                  <a:pt x="190" y="583"/>
                                </a:lnTo>
                                <a:lnTo>
                                  <a:pt x="192" y="582"/>
                                </a:lnTo>
                                <a:lnTo>
                                  <a:pt x="193" y="581"/>
                                </a:lnTo>
                                <a:lnTo>
                                  <a:pt x="194" y="580"/>
                                </a:lnTo>
                                <a:lnTo>
                                  <a:pt x="195" y="578"/>
                                </a:lnTo>
                                <a:lnTo>
                                  <a:pt x="195" y="575"/>
                                </a:lnTo>
                                <a:close/>
                                <a:moveTo>
                                  <a:pt x="195" y="413"/>
                                </a:moveTo>
                                <a:lnTo>
                                  <a:pt x="194" y="412"/>
                                </a:lnTo>
                                <a:lnTo>
                                  <a:pt x="193" y="411"/>
                                </a:lnTo>
                                <a:lnTo>
                                  <a:pt x="192" y="409"/>
                                </a:lnTo>
                                <a:lnTo>
                                  <a:pt x="190" y="409"/>
                                </a:lnTo>
                                <a:lnTo>
                                  <a:pt x="187" y="409"/>
                                </a:lnTo>
                                <a:lnTo>
                                  <a:pt x="186" y="409"/>
                                </a:lnTo>
                                <a:lnTo>
                                  <a:pt x="184" y="411"/>
                                </a:lnTo>
                                <a:lnTo>
                                  <a:pt x="183" y="412"/>
                                </a:lnTo>
                                <a:lnTo>
                                  <a:pt x="183" y="413"/>
                                </a:lnTo>
                                <a:lnTo>
                                  <a:pt x="183" y="416"/>
                                </a:lnTo>
                                <a:lnTo>
                                  <a:pt x="183" y="418"/>
                                </a:lnTo>
                                <a:lnTo>
                                  <a:pt x="184" y="419"/>
                                </a:lnTo>
                                <a:lnTo>
                                  <a:pt x="186" y="420"/>
                                </a:lnTo>
                                <a:lnTo>
                                  <a:pt x="187" y="421"/>
                                </a:lnTo>
                                <a:lnTo>
                                  <a:pt x="190" y="421"/>
                                </a:lnTo>
                                <a:lnTo>
                                  <a:pt x="192" y="420"/>
                                </a:lnTo>
                                <a:lnTo>
                                  <a:pt x="193" y="419"/>
                                </a:lnTo>
                                <a:lnTo>
                                  <a:pt x="194" y="418"/>
                                </a:lnTo>
                                <a:lnTo>
                                  <a:pt x="195" y="416"/>
                                </a:lnTo>
                                <a:lnTo>
                                  <a:pt x="195" y="413"/>
                                </a:lnTo>
                                <a:close/>
                                <a:moveTo>
                                  <a:pt x="195" y="251"/>
                                </a:moveTo>
                                <a:lnTo>
                                  <a:pt x="194" y="250"/>
                                </a:lnTo>
                                <a:lnTo>
                                  <a:pt x="193" y="249"/>
                                </a:lnTo>
                                <a:lnTo>
                                  <a:pt x="192" y="247"/>
                                </a:lnTo>
                                <a:lnTo>
                                  <a:pt x="190" y="247"/>
                                </a:lnTo>
                                <a:lnTo>
                                  <a:pt x="187" y="247"/>
                                </a:lnTo>
                                <a:lnTo>
                                  <a:pt x="186" y="247"/>
                                </a:lnTo>
                                <a:lnTo>
                                  <a:pt x="184" y="249"/>
                                </a:lnTo>
                                <a:lnTo>
                                  <a:pt x="183" y="250"/>
                                </a:lnTo>
                                <a:lnTo>
                                  <a:pt x="183" y="251"/>
                                </a:lnTo>
                                <a:lnTo>
                                  <a:pt x="183" y="255"/>
                                </a:lnTo>
                                <a:lnTo>
                                  <a:pt x="183" y="256"/>
                                </a:lnTo>
                                <a:lnTo>
                                  <a:pt x="184" y="257"/>
                                </a:lnTo>
                                <a:lnTo>
                                  <a:pt x="186" y="258"/>
                                </a:lnTo>
                                <a:lnTo>
                                  <a:pt x="187" y="259"/>
                                </a:lnTo>
                                <a:lnTo>
                                  <a:pt x="190" y="259"/>
                                </a:lnTo>
                                <a:lnTo>
                                  <a:pt x="192" y="258"/>
                                </a:lnTo>
                                <a:lnTo>
                                  <a:pt x="193" y="257"/>
                                </a:lnTo>
                                <a:lnTo>
                                  <a:pt x="194" y="256"/>
                                </a:lnTo>
                                <a:lnTo>
                                  <a:pt x="195" y="255"/>
                                </a:lnTo>
                                <a:lnTo>
                                  <a:pt x="195" y="251"/>
                                </a:lnTo>
                                <a:close/>
                                <a:moveTo>
                                  <a:pt x="212" y="44"/>
                                </a:moveTo>
                                <a:lnTo>
                                  <a:pt x="210" y="37"/>
                                </a:lnTo>
                                <a:lnTo>
                                  <a:pt x="209" y="37"/>
                                </a:lnTo>
                                <a:lnTo>
                                  <a:pt x="201" y="28"/>
                                </a:lnTo>
                                <a:lnTo>
                                  <a:pt x="196" y="26"/>
                                </a:lnTo>
                                <a:lnTo>
                                  <a:pt x="196" y="41"/>
                                </a:lnTo>
                                <a:lnTo>
                                  <a:pt x="196" y="49"/>
                                </a:lnTo>
                                <a:lnTo>
                                  <a:pt x="176" y="49"/>
                                </a:lnTo>
                                <a:lnTo>
                                  <a:pt x="176" y="45"/>
                                </a:lnTo>
                                <a:lnTo>
                                  <a:pt x="177" y="42"/>
                                </a:lnTo>
                                <a:lnTo>
                                  <a:pt x="179" y="40"/>
                                </a:lnTo>
                                <a:lnTo>
                                  <a:pt x="181" y="38"/>
                                </a:lnTo>
                                <a:lnTo>
                                  <a:pt x="184" y="37"/>
                                </a:lnTo>
                                <a:lnTo>
                                  <a:pt x="193" y="37"/>
                                </a:lnTo>
                                <a:lnTo>
                                  <a:pt x="196" y="41"/>
                                </a:lnTo>
                                <a:lnTo>
                                  <a:pt x="196" y="26"/>
                                </a:lnTo>
                                <a:lnTo>
                                  <a:pt x="195" y="25"/>
                                </a:lnTo>
                                <a:lnTo>
                                  <a:pt x="179" y="25"/>
                                </a:lnTo>
                                <a:lnTo>
                                  <a:pt x="172" y="28"/>
                                </a:lnTo>
                                <a:lnTo>
                                  <a:pt x="162" y="39"/>
                                </a:lnTo>
                                <a:lnTo>
                                  <a:pt x="159" y="46"/>
                                </a:lnTo>
                                <a:lnTo>
                                  <a:pt x="159" y="64"/>
                                </a:lnTo>
                                <a:lnTo>
                                  <a:pt x="161" y="71"/>
                                </a:lnTo>
                                <a:lnTo>
                                  <a:pt x="171" y="81"/>
                                </a:lnTo>
                                <a:lnTo>
                                  <a:pt x="178" y="83"/>
                                </a:lnTo>
                                <a:lnTo>
                                  <a:pt x="195" y="83"/>
                                </a:lnTo>
                                <a:lnTo>
                                  <a:pt x="202" y="82"/>
                                </a:lnTo>
                                <a:lnTo>
                                  <a:pt x="207" y="79"/>
                                </a:lnTo>
                                <a:lnTo>
                                  <a:pt x="207" y="71"/>
                                </a:lnTo>
                                <a:lnTo>
                                  <a:pt x="207" y="67"/>
                                </a:lnTo>
                                <a:lnTo>
                                  <a:pt x="202" y="70"/>
                                </a:lnTo>
                                <a:lnTo>
                                  <a:pt x="197" y="71"/>
                                </a:lnTo>
                                <a:lnTo>
                                  <a:pt x="181" y="71"/>
                                </a:lnTo>
                                <a:lnTo>
                                  <a:pt x="176" y="67"/>
                                </a:lnTo>
                                <a:lnTo>
                                  <a:pt x="176" y="59"/>
                                </a:lnTo>
                                <a:lnTo>
                                  <a:pt x="212" y="59"/>
                                </a:lnTo>
                                <a:lnTo>
                                  <a:pt x="212" y="49"/>
                                </a:lnTo>
                                <a:lnTo>
                                  <a:pt x="212" y="44"/>
                                </a:lnTo>
                                <a:close/>
                                <a:moveTo>
                                  <a:pt x="240" y="178"/>
                                </a:moveTo>
                                <a:lnTo>
                                  <a:pt x="237" y="178"/>
                                </a:lnTo>
                                <a:lnTo>
                                  <a:pt x="236" y="180"/>
                                </a:lnTo>
                                <a:lnTo>
                                  <a:pt x="230" y="183"/>
                                </a:lnTo>
                                <a:lnTo>
                                  <a:pt x="228" y="185"/>
                                </a:lnTo>
                                <a:lnTo>
                                  <a:pt x="224" y="187"/>
                                </a:lnTo>
                                <a:lnTo>
                                  <a:pt x="218" y="190"/>
                                </a:lnTo>
                                <a:lnTo>
                                  <a:pt x="216" y="190"/>
                                </a:lnTo>
                                <a:lnTo>
                                  <a:pt x="214" y="191"/>
                                </a:lnTo>
                                <a:lnTo>
                                  <a:pt x="214" y="200"/>
                                </a:lnTo>
                                <a:lnTo>
                                  <a:pt x="215" y="199"/>
                                </a:lnTo>
                                <a:lnTo>
                                  <a:pt x="217" y="199"/>
                                </a:lnTo>
                                <a:lnTo>
                                  <a:pt x="219" y="198"/>
                                </a:lnTo>
                                <a:lnTo>
                                  <a:pt x="221" y="197"/>
                                </a:lnTo>
                                <a:lnTo>
                                  <a:pt x="222" y="197"/>
                                </a:lnTo>
                                <a:lnTo>
                                  <a:pt x="224" y="196"/>
                                </a:lnTo>
                                <a:lnTo>
                                  <a:pt x="226" y="195"/>
                                </a:lnTo>
                                <a:lnTo>
                                  <a:pt x="227" y="194"/>
                                </a:lnTo>
                                <a:lnTo>
                                  <a:pt x="229" y="193"/>
                                </a:lnTo>
                                <a:lnTo>
                                  <a:pt x="230" y="192"/>
                                </a:lnTo>
                                <a:lnTo>
                                  <a:pt x="231" y="191"/>
                                </a:lnTo>
                                <a:lnTo>
                                  <a:pt x="232" y="191"/>
                                </a:lnTo>
                                <a:lnTo>
                                  <a:pt x="232" y="258"/>
                                </a:lnTo>
                                <a:lnTo>
                                  <a:pt x="240" y="258"/>
                                </a:lnTo>
                                <a:lnTo>
                                  <a:pt x="240" y="191"/>
                                </a:lnTo>
                                <a:lnTo>
                                  <a:pt x="240" y="178"/>
                                </a:lnTo>
                                <a:close/>
                                <a:moveTo>
                                  <a:pt x="253" y="719"/>
                                </a:moveTo>
                                <a:lnTo>
                                  <a:pt x="252" y="717"/>
                                </a:lnTo>
                                <a:lnTo>
                                  <a:pt x="251" y="714"/>
                                </a:lnTo>
                                <a:lnTo>
                                  <a:pt x="250" y="712"/>
                                </a:lnTo>
                                <a:lnTo>
                                  <a:pt x="249" y="710"/>
                                </a:lnTo>
                                <a:lnTo>
                                  <a:pt x="246" y="707"/>
                                </a:lnTo>
                                <a:lnTo>
                                  <a:pt x="244" y="706"/>
                                </a:lnTo>
                                <a:lnTo>
                                  <a:pt x="242" y="705"/>
                                </a:lnTo>
                                <a:lnTo>
                                  <a:pt x="240" y="704"/>
                                </a:lnTo>
                                <a:lnTo>
                                  <a:pt x="237" y="703"/>
                                </a:lnTo>
                                <a:lnTo>
                                  <a:pt x="235" y="703"/>
                                </a:lnTo>
                                <a:lnTo>
                                  <a:pt x="245" y="700"/>
                                </a:lnTo>
                                <a:lnTo>
                                  <a:pt x="250" y="693"/>
                                </a:lnTo>
                                <a:lnTo>
                                  <a:pt x="250" y="680"/>
                                </a:lnTo>
                                <a:lnTo>
                                  <a:pt x="249" y="678"/>
                                </a:lnTo>
                                <a:lnTo>
                                  <a:pt x="248" y="676"/>
                                </a:lnTo>
                                <a:lnTo>
                                  <a:pt x="247" y="673"/>
                                </a:lnTo>
                                <a:lnTo>
                                  <a:pt x="246" y="672"/>
                                </a:lnTo>
                                <a:lnTo>
                                  <a:pt x="246" y="671"/>
                                </a:lnTo>
                                <a:lnTo>
                                  <a:pt x="244" y="670"/>
                                </a:lnTo>
                                <a:lnTo>
                                  <a:pt x="242" y="668"/>
                                </a:lnTo>
                                <a:lnTo>
                                  <a:pt x="240" y="667"/>
                                </a:lnTo>
                                <a:lnTo>
                                  <a:pt x="237" y="666"/>
                                </a:lnTo>
                                <a:lnTo>
                                  <a:pt x="235" y="665"/>
                                </a:lnTo>
                                <a:lnTo>
                                  <a:pt x="232" y="665"/>
                                </a:lnTo>
                                <a:lnTo>
                                  <a:pt x="222" y="665"/>
                                </a:lnTo>
                                <a:lnTo>
                                  <a:pt x="216" y="666"/>
                                </a:lnTo>
                                <a:lnTo>
                                  <a:pt x="211" y="669"/>
                                </a:lnTo>
                                <a:lnTo>
                                  <a:pt x="211" y="678"/>
                                </a:lnTo>
                                <a:lnTo>
                                  <a:pt x="216" y="674"/>
                                </a:lnTo>
                                <a:lnTo>
                                  <a:pt x="221" y="672"/>
                                </a:lnTo>
                                <a:lnTo>
                                  <a:pt x="236" y="672"/>
                                </a:lnTo>
                                <a:lnTo>
                                  <a:pt x="241" y="676"/>
                                </a:lnTo>
                                <a:lnTo>
                                  <a:pt x="241" y="695"/>
                                </a:lnTo>
                                <a:lnTo>
                                  <a:pt x="235" y="700"/>
                                </a:lnTo>
                                <a:lnTo>
                                  <a:pt x="216" y="700"/>
                                </a:lnTo>
                                <a:lnTo>
                                  <a:pt x="216" y="707"/>
                                </a:lnTo>
                                <a:lnTo>
                                  <a:pt x="237" y="707"/>
                                </a:lnTo>
                                <a:lnTo>
                                  <a:pt x="244" y="712"/>
                                </a:lnTo>
                                <a:lnTo>
                                  <a:pt x="244" y="725"/>
                                </a:lnTo>
                                <a:lnTo>
                                  <a:pt x="243" y="727"/>
                                </a:lnTo>
                                <a:lnTo>
                                  <a:pt x="242" y="729"/>
                                </a:lnTo>
                                <a:lnTo>
                                  <a:pt x="242" y="730"/>
                                </a:lnTo>
                                <a:lnTo>
                                  <a:pt x="240" y="732"/>
                                </a:lnTo>
                                <a:lnTo>
                                  <a:pt x="237" y="735"/>
                                </a:lnTo>
                                <a:lnTo>
                                  <a:pt x="235" y="736"/>
                                </a:lnTo>
                                <a:lnTo>
                                  <a:pt x="231" y="737"/>
                                </a:lnTo>
                                <a:lnTo>
                                  <a:pt x="229" y="737"/>
                                </a:lnTo>
                                <a:lnTo>
                                  <a:pt x="219" y="737"/>
                                </a:lnTo>
                                <a:lnTo>
                                  <a:pt x="213" y="735"/>
                                </a:lnTo>
                                <a:lnTo>
                                  <a:pt x="208" y="731"/>
                                </a:lnTo>
                                <a:lnTo>
                                  <a:pt x="208" y="741"/>
                                </a:lnTo>
                                <a:lnTo>
                                  <a:pt x="212" y="743"/>
                                </a:lnTo>
                                <a:lnTo>
                                  <a:pt x="218" y="745"/>
                                </a:lnTo>
                                <a:lnTo>
                                  <a:pt x="230" y="745"/>
                                </a:lnTo>
                                <a:lnTo>
                                  <a:pt x="233" y="744"/>
                                </a:lnTo>
                                <a:lnTo>
                                  <a:pt x="237" y="743"/>
                                </a:lnTo>
                                <a:lnTo>
                                  <a:pt x="240" y="742"/>
                                </a:lnTo>
                                <a:lnTo>
                                  <a:pt x="243" y="741"/>
                                </a:lnTo>
                                <a:lnTo>
                                  <a:pt x="247" y="737"/>
                                </a:lnTo>
                                <a:lnTo>
                                  <a:pt x="248" y="736"/>
                                </a:lnTo>
                                <a:lnTo>
                                  <a:pt x="249" y="734"/>
                                </a:lnTo>
                                <a:lnTo>
                                  <a:pt x="252" y="728"/>
                                </a:lnTo>
                                <a:lnTo>
                                  <a:pt x="253" y="725"/>
                                </a:lnTo>
                                <a:lnTo>
                                  <a:pt x="253" y="719"/>
                                </a:lnTo>
                                <a:close/>
                                <a:moveTo>
                                  <a:pt x="255" y="897"/>
                                </a:moveTo>
                                <a:lnTo>
                                  <a:pt x="216" y="897"/>
                                </a:lnTo>
                                <a:lnTo>
                                  <a:pt x="216" y="895"/>
                                </a:lnTo>
                                <a:lnTo>
                                  <a:pt x="217" y="894"/>
                                </a:lnTo>
                                <a:lnTo>
                                  <a:pt x="217" y="892"/>
                                </a:lnTo>
                                <a:lnTo>
                                  <a:pt x="218" y="890"/>
                                </a:lnTo>
                                <a:lnTo>
                                  <a:pt x="219" y="889"/>
                                </a:lnTo>
                                <a:lnTo>
                                  <a:pt x="222" y="886"/>
                                </a:lnTo>
                                <a:lnTo>
                                  <a:pt x="223" y="884"/>
                                </a:lnTo>
                                <a:lnTo>
                                  <a:pt x="226" y="882"/>
                                </a:lnTo>
                                <a:lnTo>
                                  <a:pt x="235" y="875"/>
                                </a:lnTo>
                                <a:lnTo>
                                  <a:pt x="238" y="873"/>
                                </a:lnTo>
                                <a:lnTo>
                                  <a:pt x="240" y="871"/>
                                </a:lnTo>
                                <a:lnTo>
                                  <a:pt x="243" y="869"/>
                                </a:lnTo>
                                <a:lnTo>
                                  <a:pt x="245" y="867"/>
                                </a:lnTo>
                                <a:lnTo>
                                  <a:pt x="246" y="865"/>
                                </a:lnTo>
                                <a:lnTo>
                                  <a:pt x="248" y="863"/>
                                </a:lnTo>
                                <a:lnTo>
                                  <a:pt x="249" y="861"/>
                                </a:lnTo>
                                <a:lnTo>
                                  <a:pt x="250" y="858"/>
                                </a:lnTo>
                                <a:lnTo>
                                  <a:pt x="251" y="856"/>
                                </a:lnTo>
                                <a:lnTo>
                                  <a:pt x="252" y="853"/>
                                </a:lnTo>
                                <a:lnTo>
                                  <a:pt x="252" y="850"/>
                                </a:lnTo>
                                <a:lnTo>
                                  <a:pt x="252" y="843"/>
                                </a:lnTo>
                                <a:lnTo>
                                  <a:pt x="251" y="841"/>
                                </a:lnTo>
                                <a:lnTo>
                                  <a:pt x="250" y="838"/>
                                </a:lnTo>
                                <a:lnTo>
                                  <a:pt x="249" y="836"/>
                                </a:lnTo>
                                <a:lnTo>
                                  <a:pt x="248" y="834"/>
                                </a:lnTo>
                                <a:lnTo>
                                  <a:pt x="244" y="830"/>
                                </a:lnTo>
                                <a:lnTo>
                                  <a:pt x="241" y="829"/>
                                </a:lnTo>
                                <a:lnTo>
                                  <a:pt x="239" y="828"/>
                                </a:lnTo>
                                <a:lnTo>
                                  <a:pt x="236" y="827"/>
                                </a:lnTo>
                                <a:lnTo>
                                  <a:pt x="233" y="826"/>
                                </a:lnTo>
                                <a:lnTo>
                                  <a:pt x="225" y="826"/>
                                </a:lnTo>
                                <a:lnTo>
                                  <a:pt x="222" y="827"/>
                                </a:lnTo>
                                <a:lnTo>
                                  <a:pt x="216" y="830"/>
                                </a:lnTo>
                                <a:lnTo>
                                  <a:pt x="213" y="832"/>
                                </a:lnTo>
                                <a:lnTo>
                                  <a:pt x="210" y="834"/>
                                </a:lnTo>
                                <a:lnTo>
                                  <a:pt x="210" y="843"/>
                                </a:lnTo>
                                <a:lnTo>
                                  <a:pt x="211" y="842"/>
                                </a:lnTo>
                                <a:lnTo>
                                  <a:pt x="213" y="841"/>
                                </a:lnTo>
                                <a:lnTo>
                                  <a:pt x="217" y="837"/>
                                </a:lnTo>
                                <a:lnTo>
                                  <a:pt x="220" y="836"/>
                                </a:lnTo>
                                <a:lnTo>
                                  <a:pt x="222" y="835"/>
                                </a:lnTo>
                                <a:lnTo>
                                  <a:pt x="225" y="834"/>
                                </a:lnTo>
                                <a:lnTo>
                                  <a:pt x="227" y="834"/>
                                </a:lnTo>
                                <a:lnTo>
                                  <a:pt x="231" y="834"/>
                                </a:lnTo>
                                <a:lnTo>
                                  <a:pt x="233" y="834"/>
                                </a:lnTo>
                                <a:lnTo>
                                  <a:pt x="234" y="835"/>
                                </a:lnTo>
                                <a:lnTo>
                                  <a:pt x="236" y="835"/>
                                </a:lnTo>
                                <a:lnTo>
                                  <a:pt x="238" y="836"/>
                                </a:lnTo>
                                <a:lnTo>
                                  <a:pt x="239" y="837"/>
                                </a:lnTo>
                                <a:lnTo>
                                  <a:pt x="240" y="839"/>
                                </a:lnTo>
                                <a:lnTo>
                                  <a:pt x="241" y="840"/>
                                </a:lnTo>
                                <a:lnTo>
                                  <a:pt x="243" y="843"/>
                                </a:lnTo>
                                <a:lnTo>
                                  <a:pt x="243" y="844"/>
                                </a:lnTo>
                                <a:lnTo>
                                  <a:pt x="243" y="846"/>
                                </a:lnTo>
                                <a:lnTo>
                                  <a:pt x="243" y="850"/>
                                </a:lnTo>
                                <a:lnTo>
                                  <a:pt x="243" y="852"/>
                                </a:lnTo>
                                <a:lnTo>
                                  <a:pt x="242" y="854"/>
                                </a:lnTo>
                                <a:lnTo>
                                  <a:pt x="242" y="856"/>
                                </a:lnTo>
                                <a:lnTo>
                                  <a:pt x="241" y="858"/>
                                </a:lnTo>
                                <a:lnTo>
                                  <a:pt x="240" y="860"/>
                                </a:lnTo>
                                <a:lnTo>
                                  <a:pt x="239" y="862"/>
                                </a:lnTo>
                                <a:lnTo>
                                  <a:pt x="237" y="863"/>
                                </a:lnTo>
                                <a:lnTo>
                                  <a:pt x="235" y="865"/>
                                </a:lnTo>
                                <a:lnTo>
                                  <a:pt x="233" y="867"/>
                                </a:lnTo>
                                <a:lnTo>
                                  <a:pt x="231" y="869"/>
                                </a:lnTo>
                                <a:lnTo>
                                  <a:pt x="224" y="874"/>
                                </a:lnTo>
                                <a:lnTo>
                                  <a:pt x="221" y="876"/>
                                </a:lnTo>
                                <a:lnTo>
                                  <a:pt x="218" y="879"/>
                                </a:lnTo>
                                <a:lnTo>
                                  <a:pt x="216" y="881"/>
                                </a:lnTo>
                                <a:lnTo>
                                  <a:pt x="214" y="883"/>
                                </a:lnTo>
                                <a:lnTo>
                                  <a:pt x="212" y="886"/>
                                </a:lnTo>
                                <a:lnTo>
                                  <a:pt x="210" y="888"/>
                                </a:lnTo>
                                <a:lnTo>
                                  <a:pt x="209" y="890"/>
                                </a:lnTo>
                                <a:lnTo>
                                  <a:pt x="208" y="895"/>
                                </a:lnTo>
                                <a:lnTo>
                                  <a:pt x="207" y="897"/>
                                </a:lnTo>
                                <a:lnTo>
                                  <a:pt x="207" y="906"/>
                                </a:lnTo>
                                <a:lnTo>
                                  <a:pt x="255" y="906"/>
                                </a:lnTo>
                                <a:lnTo>
                                  <a:pt x="255" y="897"/>
                                </a:lnTo>
                                <a:close/>
                                <a:moveTo>
                                  <a:pt x="255" y="412"/>
                                </a:moveTo>
                                <a:lnTo>
                                  <a:pt x="216" y="412"/>
                                </a:lnTo>
                                <a:lnTo>
                                  <a:pt x="216" y="410"/>
                                </a:lnTo>
                                <a:lnTo>
                                  <a:pt x="217" y="408"/>
                                </a:lnTo>
                                <a:lnTo>
                                  <a:pt x="217" y="406"/>
                                </a:lnTo>
                                <a:lnTo>
                                  <a:pt x="218" y="405"/>
                                </a:lnTo>
                                <a:lnTo>
                                  <a:pt x="219" y="403"/>
                                </a:lnTo>
                                <a:lnTo>
                                  <a:pt x="222" y="400"/>
                                </a:lnTo>
                                <a:lnTo>
                                  <a:pt x="223" y="398"/>
                                </a:lnTo>
                                <a:lnTo>
                                  <a:pt x="226" y="396"/>
                                </a:lnTo>
                                <a:lnTo>
                                  <a:pt x="235" y="389"/>
                                </a:lnTo>
                                <a:lnTo>
                                  <a:pt x="238" y="387"/>
                                </a:lnTo>
                                <a:lnTo>
                                  <a:pt x="240" y="385"/>
                                </a:lnTo>
                                <a:lnTo>
                                  <a:pt x="243" y="383"/>
                                </a:lnTo>
                                <a:lnTo>
                                  <a:pt x="245" y="381"/>
                                </a:lnTo>
                                <a:lnTo>
                                  <a:pt x="246" y="379"/>
                                </a:lnTo>
                                <a:lnTo>
                                  <a:pt x="248" y="377"/>
                                </a:lnTo>
                                <a:lnTo>
                                  <a:pt x="249" y="375"/>
                                </a:lnTo>
                                <a:lnTo>
                                  <a:pt x="250" y="372"/>
                                </a:lnTo>
                                <a:lnTo>
                                  <a:pt x="251" y="370"/>
                                </a:lnTo>
                                <a:lnTo>
                                  <a:pt x="252" y="368"/>
                                </a:lnTo>
                                <a:lnTo>
                                  <a:pt x="252" y="365"/>
                                </a:lnTo>
                                <a:lnTo>
                                  <a:pt x="252" y="358"/>
                                </a:lnTo>
                                <a:lnTo>
                                  <a:pt x="251" y="355"/>
                                </a:lnTo>
                                <a:lnTo>
                                  <a:pt x="250" y="353"/>
                                </a:lnTo>
                                <a:lnTo>
                                  <a:pt x="249" y="350"/>
                                </a:lnTo>
                                <a:lnTo>
                                  <a:pt x="248" y="348"/>
                                </a:lnTo>
                                <a:lnTo>
                                  <a:pt x="244" y="344"/>
                                </a:lnTo>
                                <a:lnTo>
                                  <a:pt x="241" y="343"/>
                                </a:lnTo>
                                <a:lnTo>
                                  <a:pt x="239" y="342"/>
                                </a:lnTo>
                                <a:lnTo>
                                  <a:pt x="236" y="341"/>
                                </a:lnTo>
                                <a:lnTo>
                                  <a:pt x="233" y="341"/>
                                </a:lnTo>
                                <a:lnTo>
                                  <a:pt x="225" y="341"/>
                                </a:lnTo>
                                <a:lnTo>
                                  <a:pt x="222" y="341"/>
                                </a:lnTo>
                                <a:lnTo>
                                  <a:pt x="216" y="344"/>
                                </a:lnTo>
                                <a:lnTo>
                                  <a:pt x="213" y="346"/>
                                </a:lnTo>
                                <a:lnTo>
                                  <a:pt x="210" y="348"/>
                                </a:lnTo>
                                <a:lnTo>
                                  <a:pt x="210" y="358"/>
                                </a:lnTo>
                                <a:lnTo>
                                  <a:pt x="211" y="356"/>
                                </a:lnTo>
                                <a:lnTo>
                                  <a:pt x="213" y="355"/>
                                </a:lnTo>
                                <a:lnTo>
                                  <a:pt x="217" y="352"/>
                                </a:lnTo>
                                <a:lnTo>
                                  <a:pt x="220" y="350"/>
                                </a:lnTo>
                                <a:lnTo>
                                  <a:pt x="222" y="349"/>
                                </a:lnTo>
                                <a:lnTo>
                                  <a:pt x="225" y="349"/>
                                </a:lnTo>
                                <a:lnTo>
                                  <a:pt x="227" y="348"/>
                                </a:lnTo>
                                <a:lnTo>
                                  <a:pt x="231" y="348"/>
                                </a:lnTo>
                                <a:lnTo>
                                  <a:pt x="233" y="349"/>
                                </a:lnTo>
                                <a:lnTo>
                                  <a:pt x="234" y="349"/>
                                </a:lnTo>
                                <a:lnTo>
                                  <a:pt x="236" y="350"/>
                                </a:lnTo>
                                <a:lnTo>
                                  <a:pt x="238" y="351"/>
                                </a:lnTo>
                                <a:lnTo>
                                  <a:pt x="239" y="352"/>
                                </a:lnTo>
                                <a:lnTo>
                                  <a:pt x="240" y="353"/>
                                </a:lnTo>
                                <a:lnTo>
                                  <a:pt x="241" y="354"/>
                                </a:lnTo>
                                <a:lnTo>
                                  <a:pt x="243" y="358"/>
                                </a:lnTo>
                                <a:lnTo>
                                  <a:pt x="243" y="360"/>
                                </a:lnTo>
                                <a:lnTo>
                                  <a:pt x="243" y="365"/>
                                </a:lnTo>
                                <a:lnTo>
                                  <a:pt x="243" y="367"/>
                                </a:lnTo>
                                <a:lnTo>
                                  <a:pt x="242" y="369"/>
                                </a:lnTo>
                                <a:lnTo>
                                  <a:pt x="242" y="370"/>
                                </a:lnTo>
                                <a:lnTo>
                                  <a:pt x="241" y="372"/>
                                </a:lnTo>
                                <a:lnTo>
                                  <a:pt x="240" y="374"/>
                                </a:lnTo>
                                <a:lnTo>
                                  <a:pt x="239" y="376"/>
                                </a:lnTo>
                                <a:lnTo>
                                  <a:pt x="237" y="378"/>
                                </a:lnTo>
                                <a:lnTo>
                                  <a:pt x="235" y="380"/>
                                </a:lnTo>
                                <a:lnTo>
                                  <a:pt x="233" y="381"/>
                                </a:lnTo>
                                <a:lnTo>
                                  <a:pt x="231" y="383"/>
                                </a:lnTo>
                                <a:lnTo>
                                  <a:pt x="224" y="388"/>
                                </a:lnTo>
                                <a:lnTo>
                                  <a:pt x="221" y="391"/>
                                </a:lnTo>
                                <a:lnTo>
                                  <a:pt x="218" y="393"/>
                                </a:lnTo>
                                <a:lnTo>
                                  <a:pt x="216" y="395"/>
                                </a:lnTo>
                                <a:lnTo>
                                  <a:pt x="214" y="398"/>
                                </a:lnTo>
                                <a:lnTo>
                                  <a:pt x="212" y="400"/>
                                </a:lnTo>
                                <a:lnTo>
                                  <a:pt x="210" y="402"/>
                                </a:lnTo>
                                <a:lnTo>
                                  <a:pt x="209" y="405"/>
                                </a:lnTo>
                                <a:lnTo>
                                  <a:pt x="208" y="410"/>
                                </a:lnTo>
                                <a:lnTo>
                                  <a:pt x="207" y="412"/>
                                </a:lnTo>
                                <a:lnTo>
                                  <a:pt x="207" y="420"/>
                                </a:lnTo>
                                <a:lnTo>
                                  <a:pt x="255" y="420"/>
                                </a:lnTo>
                                <a:lnTo>
                                  <a:pt x="255" y="412"/>
                                </a:lnTo>
                                <a:close/>
                                <a:moveTo>
                                  <a:pt x="256" y="543"/>
                                </a:moveTo>
                                <a:lnTo>
                                  <a:pt x="256" y="532"/>
                                </a:lnTo>
                                <a:lnTo>
                                  <a:pt x="255" y="527"/>
                                </a:lnTo>
                                <a:lnTo>
                                  <a:pt x="253" y="519"/>
                                </a:lnTo>
                                <a:lnTo>
                                  <a:pt x="251" y="515"/>
                                </a:lnTo>
                                <a:lnTo>
                                  <a:pt x="248" y="510"/>
                                </a:lnTo>
                                <a:lnTo>
                                  <a:pt x="247" y="509"/>
                                </a:lnTo>
                                <a:lnTo>
                                  <a:pt x="246" y="508"/>
                                </a:lnTo>
                                <a:lnTo>
                                  <a:pt x="246" y="527"/>
                                </a:lnTo>
                                <a:lnTo>
                                  <a:pt x="246" y="533"/>
                                </a:lnTo>
                                <a:lnTo>
                                  <a:pt x="246" y="534"/>
                                </a:lnTo>
                                <a:lnTo>
                                  <a:pt x="245" y="536"/>
                                </a:lnTo>
                                <a:lnTo>
                                  <a:pt x="244" y="538"/>
                                </a:lnTo>
                                <a:lnTo>
                                  <a:pt x="243" y="539"/>
                                </a:lnTo>
                                <a:lnTo>
                                  <a:pt x="240" y="542"/>
                                </a:lnTo>
                                <a:lnTo>
                                  <a:pt x="239" y="543"/>
                                </a:lnTo>
                                <a:lnTo>
                                  <a:pt x="235" y="545"/>
                                </a:lnTo>
                                <a:lnTo>
                                  <a:pt x="233" y="545"/>
                                </a:lnTo>
                                <a:lnTo>
                                  <a:pt x="229" y="545"/>
                                </a:lnTo>
                                <a:lnTo>
                                  <a:pt x="227" y="545"/>
                                </a:lnTo>
                                <a:lnTo>
                                  <a:pt x="223" y="543"/>
                                </a:lnTo>
                                <a:lnTo>
                                  <a:pt x="221" y="542"/>
                                </a:lnTo>
                                <a:lnTo>
                                  <a:pt x="218" y="539"/>
                                </a:lnTo>
                                <a:lnTo>
                                  <a:pt x="217" y="537"/>
                                </a:lnTo>
                                <a:lnTo>
                                  <a:pt x="217" y="535"/>
                                </a:lnTo>
                                <a:lnTo>
                                  <a:pt x="216" y="533"/>
                                </a:lnTo>
                                <a:lnTo>
                                  <a:pt x="215" y="530"/>
                                </a:lnTo>
                                <a:lnTo>
                                  <a:pt x="216" y="524"/>
                                </a:lnTo>
                                <a:lnTo>
                                  <a:pt x="216" y="523"/>
                                </a:lnTo>
                                <a:lnTo>
                                  <a:pt x="217" y="520"/>
                                </a:lnTo>
                                <a:lnTo>
                                  <a:pt x="217" y="518"/>
                                </a:lnTo>
                                <a:lnTo>
                                  <a:pt x="218" y="517"/>
                                </a:lnTo>
                                <a:lnTo>
                                  <a:pt x="221" y="513"/>
                                </a:lnTo>
                                <a:lnTo>
                                  <a:pt x="223" y="512"/>
                                </a:lnTo>
                                <a:lnTo>
                                  <a:pt x="225" y="511"/>
                                </a:lnTo>
                                <a:lnTo>
                                  <a:pt x="226" y="511"/>
                                </a:lnTo>
                                <a:lnTo>
                                  <a:pt x="228" y="510"/>
                                </a:lnTo>
                                <a:lnTo>
                                  <a:pt x="233" y="510"/>
                                </a:lnTo>
                                <a:lnTo>
                                  <a:pt x="235" y="511"/>
                                </a:lnTo>
                                <a:lnTo>
                                  <a:pt x="239" y="512"/>
                                </a:lnTo>
                                <a:lnTo>
                                  <a:pt x="240" y="514"/>
                                </a:lnTo>
                                <a:lnTo>
                                  <a:pt x="243" y="517"/>
                                </a:lnTo>
                                <a:lnTo>
                                  <a:pt x="244" y="519"/>
                                </a:lnTo>
                                <a:lnTo>
                                  <a:pt x="245" y="522"/>
                                </a:lnTo>
                                <a:lnTo>
                                  <a:pt x="246" y="524"/>
                                </a:lnTo>
                                <a:lnTo>
                                  <a:pt x="246" y="527"/>
                                </a:lnTo>
                                <a:lnTo>
                                  <a:pt x="246" y="508"/>
                                </a:lnTo>
                                <a:lnTo>
                                  <a:pt x="245" y="507"/>
                                </a:lnTo>
                                <a:lnTo>
                                  <a:pt x="239" y="503"/>
                                </a:lnTo>
                                <a:lnTo>
                                  <a:pt x="235" y="503"/>
                                </a:lnTo>
                                <a:lnTo>
                                  <a:pt x="228" y="503"/>
                                </a:lnTo>
                                <a:lnTo>
                                  <a:pt x="224" y="503"/>
                                </a:lnTo>
                                <a:lnTo>
                                  <a:pt x="218" y="506"/>
                                </a:lnTo>
                                <a:lnTo>
                                  <a:pt x="216" y="508"/>
                                </a:lnTo>
                                <a:lnTo>
                                  <a:pt x="213" y="510"/>
                                </a:lnTo>
                                <a:lnTo>
                                  <a:pt x="211" y="512"/>
                                </a:lnTo>
                                <a:lnTo>
                                  <a:pt x="210" y="515"/>
                                </a:lnTo>
                                <a:lnTo>
                                  <a:pt x="207" y="521"/>
                                </a:lnTo>
                                <a:lnTo>
                                  <a:pt x="206" y="524"/>
                                </a:lnTo>
                                <a:lnTo>
                                  <a:pt x="206" y="533"/>
                                </a:lnTo>
                                <a:lnTo>
                                  <a:pt x="207" y="536"/>
                                </a:lnTo>
                                <a:lnTo>
                                  <a:pt x="209" y="541"/>
                                </a:lnTo>
                                <a:lnTo>
                                  <a:pt x="211" y="544"/>
                                </a:lnTo>
                                <a:lnTo>
                                  <a:pt x="213" y="546"/>
                                </a:lnTo>
                                <a:lnTo>
                                  <a:pt x="215" y="548"/>
                                </a:lnTo>
                                <a:lnTo>
                                  <a:pt x="217" y="550"/>
                                </a:lnTo>
                                <a:lnTo>
                                  <a:pt x="223" y="552"/>
                                </a:lnTo>
                                <a:lnTo>
                                  <a:pt x="226" y="553"/>
                                </a:lnTo>
                                <a:lnTo>
                                  <a:pt x="237" y="553"/>
                                </a:lnTo>
                                <a:lnTo>
                                  <a:pt x="243" y="549"/>
                                </a:lnTo>
                                <a:lnTo>
                                  <a:pt x="245" y="545"/>
                                </a:lnTo>
                                <a:lnTo>
                                  <a:pt x="246" y="543"/>
                                </a:lnTo>
                                <a:lnTo>
                                  <a:pt x="247" y="543"/>
                                </a:lnTo>
                                <a:lnTo>
                                  <a:pt x="247" y="548"/>
                                </a:lnTo>
                                <a:lnTo>
                                  <a:pt x="246" y="553"/>
                                </a:lnTo>
                                <a:lnTo>
                                  <a:pt x="245" y="557"/>
                                </a:lnTo>
                                <a:lnTo>
                                  <a:pt x="244" y="561"/>
                                </a:lnTo>
                                <a:lnTo>
                                  <a:pt x="243" y="564"/>
                                </a:lnTo>
                                <a:lnTo>
                                  <a:pt x="241" y="567"/>
                                </a:lnTo>
                                <a:lnTo>
                                  <a:pt x="239" y="570"/>
                                </a:lnTo>
                                <a:lnTo>
                                  <a:pt x="236" y="572"/>
                                </a:lnTo>
                                <a:lnTo>
                                  <a:pt x="231" y="575"/>
                                </a:lnTo>
                                <a:lnTo>
                                  <a:pt x="228" y="575"/>
                                </a:lnTo>
                                <a:lnTo>
                                  <a:pt x="219" y="575"/>
                                </a:lnTo>
                                <a:lnTo>
                                  <a:pt x="215" y="574"/>
                                </a:lnTo>
                                <a:lnTo>
                                  <a:pt x="211" y="572"/>
                                </a:lnTo>
                                <a:lnTo>
                                  <a:pt x="211" y="580"/>
                                </a:lnTo>
                                <a:lnTo>
                                  <a:pt x="215" y="582"/>
                                </a:lnTo>
                                <a:lnTo>
                                  <a:pt x="219" y="583"/>
                                </a:lnTo>
                                <a:lnTo>
                                  <a:pt x="229" y="583"/>
                                </a:lnTo>
                                <a:lnTo>
                                  <a:pt x="234" y="582"/>
                                </a:lnTo>
                                <a:lnTo>
                                  <a:pt x="237" y="580"/>
                                </a:lnTo>
                                <a:lnTo>
                                  <a:pt x="241" y="578"/>
                                </a:lnTo>
                                <a:lnTo>
                                  <a:pt x="244" y="575"/>
                                </a:lnTo>
                                <a:lnTo>
                                  <a:pt x="245" y="575"/>
                                </a:lnTo>
                                <a:lnTo>
                                  <a:pt x="250" y="567"/>
                                </a:lnTo>
                                <a:lnTo>
                                  <a:pt x="252" y="563"/>
                                </a:lnTo>
                                <a:lnTo>
                                  <a:pt x="255" y="552"/>
                                </a:lnTo>
                                <a:lnTo>
                                  <a:pt x="255" y="546"/>
                                </a:lnTo>
                                <a:lnTo>
                                  <a:pt x="256" y="543"/>
                                </a:lnTo>
                                <a:close/>
                                <a:moveTo>
                                  <a:pt x="277" y="33"/>
                                </a:moveTo>
                                <a:lnTo>
                                  <a:pt x="271" y="25"/>
                                </a:lnTo>
                                <a:lnTo>
                                  <a:pt x="251" y="25"/>
                                </a:lnTo>
                                <a:lnTo>
                                  <a:pt x="245" y="29"/>
                                </a:lnTo>
                                <a:lnTo>
                                  <a:pt x="241" y="35"/>
                                </a:lnTo>
                                <a:lnTo>
                                  <a:pt x="241" y="27"/>
                                </a:lnTo>
                                <a:lnTo>
                                  <a:pt x="224" y="27"/>
                                </a:lnTo>
                                <a:lnTo>
                                  <a:pt x="224" y="82"/>
                                </a:lnTo>
                                <a:lnTo>
                                  <a:pt x="241" y="82"/>
                                </a:lnTo>
                                <a:lnTo>
                                  <a:pt x="241" y="47"/>
                                </a:lnTo>
                                <a:lnTo>
                                  <a:pt x="242" y="44"/>
                                </a:lnTo>
                                <a:lnTo>
                                  <a:pt x="244" y="42"/>
                                </a:lnTo>
                                <a:lnTo>
                                  <a:pt x="246" y="39"/>
                                </a:lnTo>
                                <a:lnTo>
                                  <a:pt x="248" y="38"/>
                                </a:lnTo>
                                <a:lnTo>
                                  <a:pt x="257" y="38"/>
                                </a:lnTo>
                                <a:lnTo>
                                  <a:pt x="260" y="43"/>
                                </a:lnTo>
                                <a:lnTo>
                                  <a:pt x="260" y="82"/>
                                </a:lnTo>
                                <a:lnTo>
                                  <a:pt x="277" y="82"/>
                                </a:lnTo>
                                <a:lnTo>
                                  <a:pt x="277" y="38"/>
                                </a:lnTo>
                                <a:lnTo>
                                  <a:pt x="277" y="35"/>
                                </a:lnTo>
                                <a:lnTo>
                                  <a:pt x="277" y="33"/>
                                </a:lnTo>
                                <a:close/>
                                <a:moveTo>
                                  <a:pt x="314" y="233"/>
                                </a:moveTo>
                                <a:lnTo>
                                  <a:pt x="314" y="231"/>
                                </a:lnTo>
                                <a:lnTo>
                                  <a:pt x="313" y="229"/>
                                </a:lnTo>
                                <a:lnTo>
                                  <a:pt x="312" y="227"/>
                                </a:lnTo>
                                <a:lnTo>
                                  <a:pt x="311" y="225"/>
                                </a:lnTo>
                                <a:lnTo>
                                  <a:pt x="307" y="222"/>
                                </a:lnTo>
                                <a:lnTo>
                                  <a:pt x="305" y="220"/>
                                </a:lnTo>
                                <a:lnTo>
                                  <a:pt x="303" y="219"/>
                                </a:lnTo>
                                <a:lnTo>
                                  <a:pt x="301" y="218"/>
                                </a:lnTo>
                                <a:lnTo>
                                  <a:pt x="299" y="218"/>
                                </a:lnTo>
                                <a:lnTo>
                                  <a:pt x="296" y="217"/>
                                </a:lnTo>
                                <a:lnTo>
                                  <a:pt x="306" y="214"/>
                                </a:lnTo>
                                <a:lnTo>
                                  <a:pt x="311" y="208"/>
                                </a:lnTo>
                                <a:lnTo>
                                  <a:pt x="311" y="195"/>
                                </a:lnTo>
                                <a:lnTo>
                                  <a:pt x="311" y="192"/>
                                </a:lnTo>
                                <a:lnTo>
                                  <a:pt x="310" y="190"/>
                                </a:lnTo>
                                <a:lnTo>
                                  <a:pt x="309" y="188"/>
                                </a:lnTo>
                                <a:lnTo>
                                  <a:pt x="308" y="186"/>
                                </a:lnTo>
                                <a:lnTo>
                                  <a:pt x="307" y="186"/>
                                </a:lnTo>
                                <a:lnTo>
                                  <a:pt x="305" y="184"/>
                                </a:lnTo>
                                <a:lnTo>
                                  <a:pt x="304" y="182"/>
                                </a:lnTo>
                                <a:lnTo>
                                  <a:pt x="301" y="181"/>
                                </a:lnTo>
                                <a:lnTo>
                                  <a:pt x="299" y="180"/>
                                </a:lnTo>
                                <a:lnTo>
                                  <a:pt x="296" y="179"/>
                                </a:lnTo>
                                <a:lnTo>
                                  <a:pt x="293" y="179"/>
                                </a:lnTo>
                                <a:lnTo>
                                  <a:pt x="283" y="179"/>
                                </a:lnTo>
                                <a:lnTo>
                                  <a:pt x="277" y="180"/>
                                </a:lnTo>
                                <a:lnTo>
                                  <a:pt x="272" y="183"/>
                                </a:lnTo>
                                <a:lnTo>
                                  <a:pt x="272" y="192"/>
                                </a:lnTo>
                                <a:lnTo>
                                  <a:pt x="277" y="188"/>
                                </a:lnTo>
                                <a:lnTo>
                                  <a:pt x="282" y="186"/>
                                </a:lnTo>
                                <a:lnTo>
                                  <a:pt x="297" y="186"/>
                                </a:lnTo>
                                <a:lnTo>
                                  <a:pt x="302" y="191"/>
                                </a:lnTo>
                                <a:lnTo>
                                  <a:pt x="302" y="209"/>
                                </a:lnTo>
                                <a:lnTo>
                                  <a:pt x="296" y="214"/>
                                </a:lnTo>
                                <a:lnTo>
                                  <a:pt x="277" y="214"/>
                                </a:lnTo>
                                <a:lnTo>
                                  <a:pt x="277" y="221"/>
                                </a:lnTo>
                                <a:lnTo>
                                  <a:pt x="298" y="221"/>
                                </a:lnTo>
                                <a:lnTo>
                                  <a:pt x="305" y="226"/>
                                </a:lnTo>
                                <a:lnTo>
                                  <a:pt x="305" y="239"/>
                                </a:lnTo>
                                <a:lnTo>
                                  <a:pt x="305" y="241"/>
                                </a:lnTo>
                                <a:lnTo>
                                  <a:pt x="304" y="243"/>
                                </a:lnTo>
                                <a:lnTo>
                                  <a:pt x="303" y="245"/>
                                </a:lnTo>
                                <a:lnTo>
                                  <a:pt x="302" y="246"/>
                                </a:lnTo>
                                <a:lnTo>
                                  <a:pt x="299" y="249"/>
                                </a:lnTo>
                                <a:lnTo>
                                  <a:pt x="297" y="250"/>
                                </a:lnTo>
                                <a:lnTo>
                                  <a:pt x="292" y="251"/>
                                </a:lnTo>
                                <a:lnTo>
                                  <a:pt x="290" y="252"/>
                                </a:lnTo>
                                <a:lnTo>
                                  <a:pt x="281" y="252"/>
                                </a:lnTo>
                                <a:lnTo>
                                  <a:pt x="275" y="249"/>
                                </a:lnTo>
                                <a:lnTo>
                                  <a:pt x="269" y="245"/>
                                </a:lnTo>
                                <a:lnTo>
                                  <a:pt x="269" y="255"/>
                                </a:lnTo>
                                <a:lnTo>
                                  <a:pt x="274" y="258"/>
                                </a:lnTo>
                                <a:lnTo>
                                  <a:pt x="280" y="259"/>
                                </a:lnTo>
                                <a:lnTo>
                                  <a:pt x="291" y="259"/>
                                </a:lnTo>
                                <a:lnTo>
                                  <a:pt x="295" y="259"/>
                                </a:lnTo>
                                <a:lnTo>
                                  <a:pt x="298" y="258"/>
                                </a:lnTo>
                                <a:lnTo>
                                  <a:pt x="301" y="256"/>
                                </a:lnTo>
                                <a:lnTo>
                                  <a:pt x="304" y="255"/>
                                </a:lnTo>
                                <a:lnTo>
                                  <a:pt x="308" y="252"/>
                                </a:lnTo>
                                <a:lnTo>
                                  <a:pt x="309" y="251"/>
                                </a:lnTo>
                                <a:lnTo>
                                  <a:pt x="311" y="248"/>
                                </a:lnTo>
                                <a:lnTo>
                                  <a:pt x="314" y="242"/>
                                </a:lnTo>
                                <a:lnTo>
                                  <a:pt x="314" y="239"/>
                                </a:lnTo>
                                <a:lnTo>
                                  <a:pt x="314" y="233"/>
                                </a:lnTo>
                                <a:close/>
                                <a:moveTo>
                                  <a:pt x="315" y="886"/>
                                </a:moveTo>
                                <a:lnTo>
                                  <a:pt x="315" y="877"/>
                                </a:lnTo>
                                <a:lnTo>
                                  <a:pt x="314" y="875"/>
                                </a:lnTo>
                                <a:lnTo>
                                  <a:pt x="313" y="872"/>
                                </a:lnTo>
                                <a:lnTo>
                                  <a:pt x="312" y="869"/>
                                </a:lnTo>
                                <a:lnTo>
                                  <a:pt x="310" y="867"/>
                                </a:lnTo>
                                <a:lnTo>
                                  <a:pt x="310" y="866"/>
                                </a:lnTo>
                                <a:lnTo>
                                  <a:pt x="306" y="862"/>
                                </a:lnTo>
                                <a:lnTo>
                                  <a:pt x="303" y="861"/>
                                </a:lnTo>
                                <a:lnTo>
                                  <a:pt x="297" y="859"/>
                                </a:lnTo>
                                <a:lnTo>
                                  <a:pt x="294" y="859"/>
                                </a:lnTo>
                                <a:lnTo>
                                  <a:pt x="293" y="858"/>
                                </a:lnTo>
                                <a:lnTo>
                                  <a:pt x="284" y="858"/>
                                </a:lnTo>
                                <a:lnTo>
                                  <a:pt x="283" y="859"/>
                                </a:lnTo>
                                <a:lnTo>
                                  <a:pt x="282" y="859"/>
                                </a:lnTo>
                                <a:lnTo>
                                  <a:pt x="283" y="836"/>
                                </a:lnTo>
                                <a:lnTo>
                                  <a:pt x="311" y="836"/>
                                </a:lnTo>
                                <a:lnTo>
                                  <a:pt x="311" y="828"/>
                                </a:lnTo>
                                <a:lnTo>
                                  <a:pt x="276" y="828"/>
                                </a:lnTo>
                                <a:lnTo>
                                  <a:pt x="273" y="867"/>
                                </a:lnTo>
                                <a:lnTo>
                                  <a:pt x="275" y="866"/>
                                </a:lnTo>
                                <a:lnTo>
                                  <a:pt x="276" y="866"/>
                                </a:lnTo>
                                <a:lnTo>
                                  <a:pt x="277" y="866"/>
                                </a:lnTo>
                                <a:lnTo>
                                  <a:pt x="279" y="866"/>
                                </a:lnTo>
                                <a:lnTo>
                                  <a:pt x="281" y="866"/>
                                </a:lnTo>
                                <a:lnTo>
                                  <a:pt x="284" y="866"/>
                                </a:lnTo>
                                <a:lnTo>
                                  <a:pt x="285" y="866"/>
                                </a:lnTo>
                                <a:lnTo>
                                  <a:pt x="293" y="866"/>
                                </a:lnTo>
                                <a:lnTo>
                                  <a:pt x="297" y="867"/>
                                </a:lnTo>
                                <a:lnTo>
                                  <a:pt x="301" y="870"/>
                                </a:lnTo>
                                <a:lnTo>
                                  <a:pt x="304" y="873"/>
                                </a:lnTo>
                                <a:lnTo>
                                  <a:pt x="306" y="877"/>
                                </a:lnTo>
                                <a:lnTo>
                                  <a:pt x="306" y="886"/>
                                </a:lnTo>
                                <a:lnTo>
                                  <a:pt x="306" y="887"/>
                                </a:lnTo>
                                <a:lnTo>
                                  <a:pt x="304" y="891"/>
                                </a:lnTo>
                                <a:lnTo>
                                  <a:pt x="303" y="893"/>
                                </a:lnTo>
                                <a:lnTo>
                                  <a:pt x="301" y="895"/>
                                </a:lnTo>
                                <a:lnTo>
                                  <a:pt x="299" y="896"/>
                                </a:lnTo>
                                <a:lnTo>
                                  <a:pt x="298" y="897"/>
                                </a:lnTo>
                                <a:lnTo>
                                  <a:pt x="295" y="898"/>
                                </a:lnTo>
                                <a:lnTo>
                                  <a:pt x="293" y="899"/>
                                </a:lnTo>
                                <a:lnTo>
                                  <a:pt x="291" y="899"/>
                                </a:lnTo>
                                <a:lnTo>
                                  <a:pt x="282" y="899"/>
                                </a:lnTo>
                                <a:lnTo>
                                  <a:pt x="277" y="898"/>
                                </a:lnTo>
                                <a:lnTo>
                                  <a:pt x="272" y="894"/>
                                </a:lnTo>
                                <a:lnTo>
                                  <a:pt x="272" y="904"/>
                                </a:lnTo>
                                <a:lnTo>
                                  <a:pt x="275" y="906"/>
                                </a:lnTo>
                                <a:lnTo>
                                  <a:pt x="280" y="907"/>
                                </a:lnTo>
                                <a:lnTo>
                                  <a:pt x="292" y="907"/>
                                </a:lnTo>
                                <a:lnTo>
                                  <a:pt x="296" y="906"/>
                                </a:lnTo>
                                <a:lnTo>
                                  <a:pt x="299" y="905"/>
                                </a:lnTo>
                                <a:lnTo>
                                  <a:pt x="302" y="904"/>
                                </a:lnTo>
                                <a:lnTo>
                                  <a:pt x="305" y="902"/>
                                </a:lnTo>
                                <a:lnTo>
                                  <a:pt x="308" y="899"/>
                                </a:lnTo>
                                <a:lnTo>
                                  <a:pt x="310" y="898"/>
                                </a:lnTo>
                                <a:lnTo>
                                  <a:pt x="312" y="895"/>
                                </a:lnTo>
                                <a:lnTo>
                                  <a:pt x="314" y="889"/>
                                </a:lnTo>
                                <a:lnTo>
                                  <a:pt x="315" y="886"/>
                                </a:lnTo>
                                <a:close/>
                                <a:moveTo>
                                  <a:pt x="316" y="574"/>
                                </a:moveTo>
                                <a:lnTo>
                                  <a:pt x="278" y="574"/>
                                </a:lnTo>
                                <a:lnTo>
                                  <a:pt x="278" y="572"/>
                                </a:lnTo>
                                <a:lnTo>
                                  <a:pt x="278" y="570"/>
                                </a:lnTo>
                                <a:lnTo>
                                  <a:pt x="279" y="568"/>
                                </a:lnTo>
                                <a:lnTo>
                                  <a:pt x="279" y="566"/>
                                </a:lnTo>
                                <a:lnTo>
                                  <a:pt x="280" y="565"/>
                                </a:lnTo>
                                <a:lnTo>
                                  <a:pt x="283" y="562"/>
                                </a:lnTo>
                                <a:lnTo>
                                  <a:pt x="285" y="560"/>
                                </a:lnTo>
                                <a:lnTo>
                                  <a:pt x="287" y="558"/>
                                </a:lnTo>
                                <a:lnTo>
                                  <a:pt x="296" y="551"/>
                                </a:lnTo>
                                <a:lnTo>
                                  <a:pt x="299" y="549"/>
                                </a:lnTo>
                                <a:lnTo>
                                  <a:pt x="302" y="547"/>
                                </a:lnTo>
                                <a:lnTo>
                                  <a:pt x="304" y="545"/>
                                </a:lnTo>
                                <a:lnTo>
                                  <a:pt x="306" y="543"/>
                                </a:lnTo>
                                <a:lnTo>
                                  <a:pt x="308" y="541"/>
                                </a:lnTo>
                                <a:lnTo>
                                  <a:pt x="309" y="539"/>
                                </a:lnTo>
                                <a:lnTo>
                                  <a:pt x="311" y="537"/>
                                </a:lnTo>
                                <a:lnTo>
                                  <a:pt x="312" y="534"/>
                                </a:lnTo>
                                <a:lnTo>
                                  <a:pt x="312" y="532"/>
                                </a:lnTo>
                                <a:lnTo>
                                  <a:pt x="313" y="529"/>
                                </a:lnTo>
                                <a:lnTo>
                                  <a:pt x="313" y="527"/>
                                </a:lnTo>
                                <a:lnTo>
                                  <a:pt x="313" y="520"/>
                                </a:lnTo>
                                <a:lnTo>
                                  <a:pt x="313" y="517"/>
                                </a:lnTo>
                                <a:lnTo>
                                  <a:pt x="312" y="515"/>
                                </a:lnTo>
                                <a:lnTo>
                                  <a:pt x="311" y="512"/>
                                </a:lnTo>
                                <a:lnTo>
                                  <a:pt x="309" y="510"/>
                                </a:lnTo>
                                <a:lnTo>
                                  <a:pt x="305" y="506"/>
                                </a:lnTo>
                                <a:lnTo>
                                  <a:pt x="303" y="505"/>
                                </a:lnTo>
                                <a:lnTo>
                                  <a:pt x="300" y="504"/>
                                </a:lnTo>
                                <a:lnTo>
                                  <a:pt x="297" y="503"/>
                                </a:lnTo>
                                <a:lnTo>
                                  <a:pt x="294" y="503"/>
                                </a:lnTo>
                                <a:lnTo>
                                  <a:pt x="287" y="503"/>
                                </a:lnTo>
                                <a:lnTo>
                                  <a:pt x="283" y="503"/>
                                </a:lnTo>
                                <a:lnTo>
                                  <a:pt x="277" y="506"/>
                                </a:lnTo>
                                <a:lnTo>
                                  <a:pt x="274" y="508"/>
                                </a:lnTo>
                                <a:lnTo>
                                  <a:pt x="272" y="510"/>
                                </a:lnTo>
                                <a:lnTo>
                                  <a:pt x="272" y="520"/>
                                </a:lnTo>
                                <a:lnTo>
                                  <a:pt x="273" y="518"/>
                                </a:lnTo>
                                <a:lnTo>
                                  <a:pt x="274" y="517"/>
                                </a:lnTo>
                                <a:lnTo>
                                  <a:pt x="279" y="514"/>
                                </a:lnTo>
                                <a:lnTo>
                                  <a:pt x="282" y="512"/>
                                </a:lnTo>
                                <a:lnTo>
                                  <a:pt x="283" y="511"/>
                                </a:lnTo>
                                <a:lnTo>
                                  <a:pt x="287" y="510"/>
                                </a:lnTo>
                                <a:lnTo>
                                  <a:pt x="288" y="510"/>
                                </a:lnTo>
                                <a:lnTo>
                                  <a:pt x="292" y="510"/>
                                </a:lnTo>
                                <a:lnTo>
                                  <a:pt x="294" y="510"/>
                                </a:lnTo>
                                <a:lnTo>
                                  <a:pt x="296" y="511"/>
                                </a:lnTo>
                                <a:lnTo>
                                  <a:pt x="297" y="512"/>
                                </a:lnTo>
                                <a:lnTo>
                                  <a:pt x="299" y="512"/>
                                </a:lnTo>
                                <a:lnTo>
                                  <a:pt x="300" y="514"/>
                                </a:lnTo>
                                <a:lnTo>
                                  <a:pt x="302" y="515"/>
                                </a:lnTo>
                                <a:lnTo>
                                  <a:pt x="303" y="516"/>
                                </a:lnTo>
                                <a:lnTo>
                                  <a:pt x="304" y="520"/>
                                </a:lnTo>
                                <a:lnTo>
                                  <a:pt x="304" y="522"/>
                                </a:lnTo>
                                <a:lnTo>
                                  <a:pt x="304" y="527"/>
                                </a:lnTo>
                                <a:lnTo>
                                  <a:pt x="304" y="529"/>
                                </a:lnTo>
                                <a:lnTo>
                                  <a:pt x="304" y="530"/>
                                </a:lnTo>
                                <a:lnTo>
                                  <a:pt x="303" y="532"/>
                                </a:lnTo>
                                <a:lnTo>
                                  <a:pt x="302" y="534"/>
                                </a:lnTo>
                                <a:lnTo>
                                  <a:pt x="301" y="536"/>
                                </a:lnTo>
                                <a:lnTo>
                                  <a:pt x="300" y="538"/>
                                </a:lnTo>
                                <a:lnTo>
                                  <a:pt x="299" y="540"/>
                                </a:lnTo>
                                <a:lnTo>
                                  <a:pt x="297" y="542"/>
                                </a:lnTo>
                                <a:lnTo>
                                  <a:pt x="295" y="543"/>
                                </a:lnTo>
                                <a:lnTo>
                                  <a:pt x="292" y="545"/>
                                </a:lnTo>
                                <a:lnTo>
                                  <a:pt x="286" y="550"/>
                                </a:lnTo>
                                <a:lnTo>
                                  <a:pt x="282" y="553"/>
                                </a:lnTo>
                                <a:lnTo>
                                  <a:pt x="280" y="555"/>
                                </a:lnTo>
                                <a:lnTo>
                                  <a:pt x="277" y="557"/>
                                </a:lnTo>
                                <a:lnTo>
                                  <a:pt x="275" y="559"/>
                                </a:lnTo>
                                <a:lnTo>
                                  <a:pt x="273" y="562"/>
                                </a:lnTo>
                                <a:lnTo>
                                  <a:pt x="272" y="564"/>
                                </a:lnTo>
                                <a:lnTo>
                                  <a:pt x="270" y="566"/>
                                </a:lnTo>
                                <a:lnTo>
                                  <a:pt x="269" y="572"/>
                                </a:lnTo>
                                <a:lnTo>
                                  <a:pt x="269" y="574"/>
                                </a:lnTo>
                                <a:lnTo>
                                  <a:pt x="269" y="582"/>
                                </a:lnTo>
                                <a:lnTo>
                                  <a:pt x="316" y="582"/>
                                </a:lnTo>
                                <a:lnTo>
                                  <a:pt x="316" y="574"/>
                                </a:lnTo>
                                <a:close/>
                                <a:moveTo>
                                  <a:pt x="317" y="381"/>
                                </a:moveTo>
                                <a:lnTo>
                                  <a:pt x="317" y="370"/>
                                </a:lnTo>
                                <a:lnTo>
                                  <a:pt x="316" y="366"/>
                                </a:lnTo>
                                <a:lnTo>
                                  <a:pt x="314" y="357"/>
                                </a:lnTo>
                                <a:lnTo>
                                  <a:pt x="313" y="353"/>
                                </a:lnTo>
                                <a:lnTo>
                                  <a:pt x="309" y="348"/>
                                </a:lnTo>
                                <a:lnTo>
                                  <a:pt x="309" y="347"/>
                                </a:lnTo>
                                <a:lnTo>
                                  <a:pt x="307" y="346"/>
                                </a:lnTo>
                                <a:lnTo>
                                  <a:pt x="307" y="365"/>
                                </a:lnTo>
                                <a:lnTo>
                                  <a:pt x="307" y="371"/>
                                </a:lnTo>
                                <a:lnTo>
                                  <a:pt x="307" y="372"/>
                                </a:lnTo>
                                <a:lnTo>
                                  <a:pt x="306" y="374"/>
                                </a:lnTo>
                                <a:lnTo>
                                  <a:pt x="305" y="376"/>
                                </a:lnTo>
                                <a:lnTo>
                                  <a:pt x="304" y="377"/>
                                </a:lnTo>
                                <a:lnTo>
                                  <a:pt x="302" y="380"/>
                                </a:lnTo>
                                <a:lnTo>
                                  <a:pt x="300" y="381"/>
                                </a:lnTo>
                                <a:lnTo>
                                  <a:pt x="296" y="383"/>
                                </a:lnTo>
                                <a:lnTo>
                                  <a:pt x="295" y="383"/>
                                </a:lnTo>
                                <a:lnTo>
                                  <a:pt x="290" y="383"/>
                                </a:lnTo>
                                <a:lnTo>
                                  <a:pt x="288" y="383"/>
                                </a:lnTo>
                                <a:lnTo>
                                  <a:pt x="284" y="381"/>
                                </a:lnTo>
                                <a:lnTo>
                                  <a:pt x="282" y="380"/>
                                </a:lnTo>
                                <a:lnTo>
                                  <a:pt x="280" y="377"/>
                                </a:lnTo>
                                <a:lnTo>
                                  <a:pt x="279" y="375"/>
                                </a:lnTo>
                                <a:lnTo>
                                  <a:pt x="278" y="373"/>
                                </a:lnTo>
                                <a:lnTo>
                                  <a:pt x="277" y="371"/>
                                </a:lnTo>
                                <a:lnTo>
                                  <a:pt x="277" y="368"/>
                                </a:lnTo>
                                <a:lnTo>
                                  <a:pt x="277" y="362"/>
                                </a:lnTo>
                                <a:lnTo>
                                  <a:pt x="277" y="361"/>
                                </a:lnTo>
                                <a:lnTo>
                                  <a:pt x="278" y="359"/>
                                </a:lnTo>
                                <a:lnTo>
                                  <a:pt x="279" y="356"/>
                                </a:lnTo>
                                <a:lnTo>
                                  <a:pt x="280" y="355"/>
                                </a:lnTo>
                                <a:lnTo>
                                  <a:pt x="283" y="352"/>
                                </a:lnTo>
                                <a:lnTo>
                                  <a:pt x="284" y="350"/>
                                </a:lnTo>
                                <a:lnTo>
                                  <a:pt x="286" y="349"/>
                                </a:lnTo>
                                <a:lnTo>
                                  <a:pt x="288" y="349"/>
                                </a:lnTo>
                                <a:lnTo>
                                  <a:pt x="290" y="348"/>
                                </a:lnTo>
                                <a:lnTo>
                                  <a:pt x="294" y="348"/>
                                </a:lnTo>
                                <a:lnTo>
                                  <a:pt x="296" y="349"/>
                                </a:lnTo>
                                <a:lnTo>
                                  <a:pt x="300" y="351"/>
                                </a:lnTo>
                                <a:lnTo>
                                  <a:pt x="302" y="352"/>
                                </a:lnTo>
                                <a:lnTo>
                                  <a:pt x="304" y="356"/>
                                </a:lnTo>
                                <a:lnTo>
                                  <a:pt x="305" y="358"/>
                                </a:lnTo>
                                <a:lnTo>
                                  <a:pt x="306" y="360"/>
                                </a:lnTo>
                                <a:lnTo>
                                  <a:pt x="307" y="362"/>
                                </a:lnTo>
                                <a:lnTo>
                                  <a:pt x="307" y="365"/>
                                </a:lnTo>
                                <a:lnTo>
                                  <a:pt x="307" y="346"/>
                                </a:lnTo>
                                <a:lnTo>
                                  <a:pt x="306" y="345"/>
                                </a:lnTo>
                                <a:lnTo>
                                  <a:pt x="300" y="342"/>
                                </a:lnTo>
                                <a:lnTo>
                                  <a:pt x="297" y="341"/>
                                </a:lnTo>
                                <a:lnTo>
                                  <a:pt x="289" y="341"/>
                                </a:lnTo>
                                <a:lnTo>
                                  <a:pt x="286" y="341"/>
                                </a:lnTo>
                                <a:lnTo>
                                  <a:pt x="280" y="344"/>
                                </a:lnTo>
                                <a:lnTo>
                                  <a:pt x="277" y="346"/>
                                </a:lnTo>
                                <a:lnTo>
                                  <a:pt x="275" y="348"/>
                                </a:lnTo>
                                <a:lnTo>
                                  <a:pt x="273" y="350"/>
                                </a:lnTo>
                                <a:lnTo>
                                  <a:pt x="271" y="353"/>
                                </a:lnTo>
                                <a:lnTo>
                                  <a:pt x="268" y="359"/>
                                </a:lnTo>
                                <a:lnTo>
                                  <a:pt x="268" y="362"/>
                                </a:lnTo>
                                <a:lnTo>
                                  <a:pt x="268" y="371"/>
                                </a:lnTo>
                                <a:lnTo>
                                  <a:pt x="268" y="374"/>
                                </a:lnTo>
                                <a:lnTo>
                                  <a:pt x="271" y="379"/>
                                </a:lnTo>
                                <a:lnTo>
                                  <a:pt x="272" y="382"/>
                                </a:lnTo>
                                <a:lnTo>
                                  <a:pt x="274" y="384"/>
                                </a:lnTo>
                                <a:lnTo>
                                  <a:pt x="276" y="386"/>
                                </a:lnTo>
                                <a:lnTo>
                                  <a:pt x="279" y="388"/>
                                </a:lnTo>
                                <a:lnTo>
                                  <a:pt x="284" y="390"/>
                                </a:lnTo>
                                <a:lnTo>
                                  <a:pt x="287" y="391"/>
                                </a:lnTo>
                                <a:lnTo>
                                  <a:pt x="299" y="391"/>
                                </a:lnTo>
                                <a:lnTo>
                                  <a:pt x="304" y="388"/>
                                </a:lnTo>
                                <a:lnTo>
                                  <a:pt x="307" y="383"/>
                                </a:lnTo>
                                <a:lnTo>
                                  <a:pt x="308" y="381"/>
                                </a:lnTo>
                                <a:lnTo>
                                  <a:pt x="308" y="386"/>
                                </a:lnTo>
                                <a:lnTo>
                                  <a:pt x="307" y="391"/>
                                </a:lnTo>
                                <a:lnTo>
                                  <a:pt x="305" y="399"/>
                                </a:lnTo>
                                <a:lnTo>
                                  <a:pt x="304" y="402"/>
                                </a:lnTo>
                                <a:lnTo>
                                  <a:pt x="302" y="405"/>
                                </a:lnTo>
                                <a:lnTo>
                                  <a:pt x="300" y="408"/>
                                </a:lnTo>
                                <a:lnTo>
                                  <a:pt x="298" y="410"/>
                                </a:lnTo>
                                <a:lnTo>
                                  <a:pt x="292" y="413"/>
                                </a:lnTo>
                                <a:lnTo>
                                  <a:pt x="289" y="413"/>
                                </a:lnTo>
                                <a:lnTo>
                                  <a:pt x="281" y="413"/>
                                </a:lnTo>
                                <a:lnTo>
                                  <a:pt x="276" y="412"/>
                                </a:lnTo>
                                <a:lnTo>
                                  <a:pt x="272" y="410"/>
                                </a:lnTo>
                                <a:lnTo>
                                  <a:pt x="272" y="418"/>
                                </a:lnTo>
                                <a:lnTo>
                                  <a:pt x="276" y="420"/>
                                </a:lnTo>
                                <a:lnTo>
                                  <a:pt x="280" y="421"/>
                                </a:lnTo>
                                <a:lnTo>
                                  <a:pt x="290" y="421"/>
                                </a:lnTo>
                                <a:lnTo>
                                  <a:pt x="295" y="420"/>
                                </a:lnTo>
                                <a:lnTo>
                                  <a:pt x="299" y="418"/>
                                </a:lnTo>
                                <a:lnTo>
                                  <a:pt x="303" y="416"/>
                                </a:lnTo>
                                <a:lnTo>
                                  <a:pt x="306" y="413"/>
                                </a:lnTo>
                                <a:lnTo>
                                  <a:pt x="311" y="406"/>
                                </a:lnTo>
                                <a:lnTo>
                                  <a:pt x="313" y="401"/>
                                </a:lnTo>
                                <a:lnTo>
                                  <a:pt x="316" y="390"/>
                                </a:lnTo>
                                <a:lnTo>
                                  <a:pt x="317" y="384"/>
                                </a:lnTo>
                                <a:lnTo>
                                  <a:pt x="317" y="381"/>
                                </a:lnTo>
                                <a:close/>
                                <a:moveTo>
                                  <a:pt x="318" y="726"/>
                                </a:moveTo>
                                <a:lnTo>
                                  <a:pt x="318" y="719"/>
                                </a:lnTo>
                                <a:lnTo>
                                  <a:pt x="317" y="718"/>
                                </a:lnTo>
                                <a:lnTo>
                                  <a:pt x="316" y="714"/>
                                </a:lnTo>
                                <a:lnTo>
                                  <a:pt x="315" y="712"/>
                                </a:lnTo>
                                <a:lnTo>
                                  <a:pt x="314" y="710"/>
                                </a:lnTo>
                                <a:lnTo>
                                  <a:pt x="313" y="708"/>
                                </a:lnTo>
                                <a:lnTo>
                                  <a:pt x="311" y="706"/>
                                </a:lnTo>
                                <a:lnTo>
                                  <a:pt x="310" y="705"/>
                                </a:lnTo>
                                <a:lnTo>
                                  <a:pt x="308" y="704"/>
                                </a:lnTo>
                                <a:lnTo>
                                  <a:pt x="308" y="719"/>
                                </a:lnTo>
                                <a:lnTo>
                                  <a:pt x="308" y="724"/>
                                </a:lnTo>
                                <a:lnTo>
                                  <a:pt x="308" y="726"/>
                                </a:lnTo>
                                <a:lnTo>
                                  <a:pt x="307" y="728"/>
                                </a:lnTo>
                                <a:lnTo>
                                  <a:pt x="306" y="730"/>
                                </a:lnTo>
                                <a:lnTo>
                                  <a:pt x="305" y="731"/>
                                </a:lnTo>
                                <a:lnTo>
                                  <a:pt x="304" y="733"/>
                                </a:lnTo>
                                <a:lnTo>
                                  <a:pt x="303" y="734"/>
                                </a:lnTo>
                                <a:lnTo>
                                  <a:pt x="301" y="735"/>
                                </a:lnTo>
                                <a:lnTo>
                                  <a:pt x="297" y="737"/>
                                </a:lnTo>
                                <a:lnTo>
                                  <a:pt x="295" y="737"/>
                                </a:lnTo>
                                <a:lnTo>
                                  <a:pt x="290" y="737"/>
                                </a:lnTo>
                                <a:lnTo>
                                  <a:pt x="288" y="737"/>
                                </a:lnTo>
                                <a:lnTo>
                                  <a:pt x="284" y="735"/>
                                </a:lnTo>
                                <a:lnTo>
                                  <a:pt x="283" y="734"/>
                                </a:lnTo>
                                <a:lnTo>
                                  <a:pt x="280" y="731"/>
                                </a:lnTo>
                                <a:lnTo>
                                  <a:pt x="279" y="730"/>
                                </a:lnTo>
                                <a:lnTo>
                                  <a:pt x="278" y="728"/>
                                </a:lnTo>
                                <a:lnTo>
                                  <a:pt x="278" y="726"/>
                                </a:lnTo>
                                <a:lnTo>
                                  <a:pt x="277" y="724"/>
                                </a:lnTo>
                                <a:lnTo>
                                  <a:pt x="277" y="718"/>
                                </a:lnTo>
                                <a:lnTo>
                                  <a:pt x="278" y="717"/>
                                </a:lnTo>
                                <a:lnTo>
                                  <a:pt x="279" y="713"/>
                                </a:lnTo>
                                <a:lnTo>
                                  <a:pt x="280" y="711"/>
                                </a:lnTo>
                                <a:lnTo>
                                  <a:pt x="283" y="708"/>
                                </a:lnTo>
                                <a:lnTo>
                                  <a:pt x="285" y="707"/>
                                </a:lnTo>
                                <a:lnTo>
                                  <a:pt x="288" y="706"/>
                                </a:lnTo>
                                <a:lnTo>
                                  <a:pt x="290" y="705"/>
                                </a:lnTo>
                                <a:lnTo>
                                  <a:pt x="295" y="705"/>
                                </a:lnTo>
                                <a:lnTo>
                                  <a:pt x="297" y="706"/>
                                </a:lnTo>
                                <a:lnTo>
                                  <a:pt x="301" y="707"/>
                                </a:lnTo>
                                <a:lnTo>
                                  <a:pt x="303" y="709"/>
                                </a:lnTo>
                                <a:lnTo>
                                  <a:pt x="305" y="711"/>
                                </a:lnTo>
                                <a:lnTo>
                                  <a:pt x="306" y="713"/>
                                </a:lnTo>
                                <a:lnTo>
                                  <a:pt x="308" y="717"/>
                                </a:lnTo>
                                <a:lnTo>
                                  <a:pt x="308" y="719"/>
                                </a:lnTo>
                                <a:lnTo>
                                  <a:pt x="308" y="704"/>
                                </a:lnTo>
                                <a:lnTo>
                                  <a:pt x="308" y="703"/>
                                </a:lnTo>
                                <a:lnTo>
                                  <a:pt x="306" y="702"/>
                                </a:lnTo>
                                <a:lnTo>
                                  <a:pt x="304" y="701"/>
                                </a:lnTo>
                                <a:lnTo>
                                  <a:pt x="307" y="699"/>
                                </a:lnTo>
                                <a:lnTo>
                                  <a:pt x="308" y="698"/>
                                </a:lnTo>
                                <a:lnTo>
                                  <a:pt x="309" y="697"/>
                                </a:lnTo>
                                <a:lnTo>
                                  <a:pt x="311" y="694"/>
                                </a:lnTo>
                                <a:lnTo>
                                  <a:pt x="313" y="691"/>
                                </a:lnTo>
                                <a:lnTo>
                                  <a:pt x="314" y="689"/>
                                </a:lnTo>
                                <a:lnTo>
                                  <a:pt x="314" y="682"/>
                                </a:lnTo>
                                <a:lnTo>
                                  <a:pt x="314" y="679"/>
                                </a:lnTo>
                                <a:lnTo>
                                  <a:pt x="313" y="676"/>
                                </a:lnTo>
                                <a:lnTo>
                                  <a:pt x="312" y="674"/>
                                </a:lnTo>
                                <a:lnTo>
                                  <a:pt x="310" y="672"/>
                                </a:lnTo>
                                <a:lnTo>
                                  <a:pt x="306" y="669"/>
                                </a:lnTo>
                                <a:lnTo>
                                  <a:pt x="306" y="668"/>
                                </a:lnTo>
                                <a:lnTo>
                                  <a:pt x="306" y="683"/>
                                </a:lnTo>
                                <a:lnTo>
                                  <a:pt x="306" y="687"/>
                                </a:lnTo>
                                <a:lnTo>
                                  <a:pt x="305" y="689"/>
                                </a:lnTo>
                                <a:lnTo>
                                  <a:pt x="304" y="692"/>
                                </a:lnTo>
                                <a:lnTo>
                                  <a:pt x="303" y="693"/>
                                </a:lnTo>
                                <a:lnTo>
                                  <a:pt x="302" y="694"/>
                                </a:lnTo>
                                <a:lnTo>
                                  <a:pt x="301" y="696"/>
                                </a:lnTo>
                                <a:lnTo>
                                  <a:pt x="299" y="696"/>
                                </a:lnTo>
                                <a:lnTo>
                                  <a:pt x="298" y="697"/>
                                </a:lnTo>
                                <a:lnTo>
                                  <a:pt x="296" y="698"/>
                                </a:lnTo>
                                <a:lnTo>
                                  <a:pt x="294" y="698"/>
                                </a:lnTo>
                                <a:lnTo>
                                  <a:pt x="291" y="698"/>
                                </a:lnTo>
                                <a:lnTo>
                                  <a:pt x="289" y="698"/>
                                </a:lnTo>
                                <a:lnTo>
                                  <a:pt x="286" y="696"/>
                                </a:lnTo>
                                <a:lnTo>
                                  <a:pt x="285" y="696"/>
                                </a:lnTo>
                                <a:lnTo>
                                  <a:pt x="284" y="694"/>
                                </a:lnTo>
                                <a:lnTo>
                                  <a:pt x="283" y="693"/>
                                </a:lnTo>
                                <a:lnTo>
                                  <a:pt x="282" y="692"/>
                                </a:lnTo>
                                <a:lnTo>
                                  <a:pt x="281" y="690"/>
                                </a:lnTo>
                                <a:lnTo>
                                  <a:pt x="280" y="689"/>
                                </a:lnTo>
                                <a:lnTo>
                                  <a:pt x="280" y="688"/>
                                </a:lnTo>
                                <a:lnTo>
                                  <a:pt x="280" y="683"/>
                                </a:lnTo>
                                <a:lnTo>
                                  <a:pt x="280" y="682"/>
                                </a:lnTo>
                                <a:lnTo>
                                  <a:pt x="281" y="678"/>
                                </a:lnTo>
                                <a:lnTo>
                                  <a:pt x="282" y="677"/>
                                </a:lnTo>
                                <a:lnTo>
                                  <a:pt x="285" y="675"/>
                                </a:lnTo>
                                <a:lnTo>
                                  <a:pt x="286" y="674"/>
                                </a:lnTo>
                                <a:lnTo>
                                  <a:pt x="288" y="673"/>
                                </a:lnTo>
                                <a:lnTo>
                                  <a:pt x="289" y="672"/>
                                </a:lnTo>
                                <a:lnTo>
                                  <a:pt x="291" y="672"/>
                                </a:lnTo>
                                <a:lnTo>
                                  <a:pt x="295" y="672"/>
                                </a:lnTo>
                                <a:lnTo>
                                  <a:pt x="296" y="672"/>
                                </a:lnTo>
                                <a:lnTo>
                                  <a:pt x="298" y="673"/>
                                </a:lnTo>
                                <a:lnTo>
                                  <a:pt x="299" y="674"/>
                                </a:lnTo>
                                <a:lnTo>
                                  <a:pt x="301" y="675"/>
                                </a:lnTo>
                                <a:lnTo>
                                  <a:pt x="302" y="676"/>
                                </a:lnTo>
                                <a:lnTo>
                                  <a:pt x="303" y="677"/>
                                </a:lnTo>
                                <a:lnTo>
                                  <a:pt x="304" y="678"/>
                                </a:lnTo>
                                <a:lnTo>
                                  <a:pt x="305" y="682"/>
                                </a:lnTo>
                                <a:lnTo>
                                  <a:pt x="306" y="683"/>
                                </a:lnTo>
                                <a:lnTo>
                                  <a:pt x="306" y="668"/>
                                </a:lnTo>
                                <a:lnTo>
                                  <a:pt x="304" y="667"/>
                                </a:lnTo>
                                <a:lnTo>
                                  <a:pt x="301" y="666"/>
                                </a:lnTo>
                                <a:lnTo>
                                  <a:pt x="299" y="665"/>
                                </a:lnTo>
                                <a:lnTo>
                                  <a:pt x="296" y="665"/>
                                </a:lnTo>
                                <a:lnTo>
                                  <a:pt x="290" y="665"/>
                                </a:lnTo>
                                <a:lnTo>
                                  <a:pt x="287" y="665"/>
                                </a:lnTo>
                                <a:lnTo>
                                  <a:pt x="284" y="666"/>
                                </a:lnTo>
                                <a:lnTo>
                                  <a:pt x="281" y="667"/>
                                </a:lnTo>
                                <a:lnTo>
                                  <a:pt x="279" y="668"/>
                                </a:lnTo>
                                <a:lnTo>
                                  <a:pt x="277" y="670"/>
                                </a:lnTo>
                                <a:lnTo>
                                  <a:pt x="275" y="672"/>
                                </a:lnTo>
                                <a:lnTo>
                                  <a:pt x="274" y="674"/>
                                </a:lnTo>
                                <a:lnTo>
                                  <a:pt x="271" y="679"/>
                                </a:lnTo>
                                <a:lnTo>
                                  <a:pt x="271" y="682"/>
                                </a:lnTo>
                                <a:lnTo>
                                  <a:pt x="271" y="689"/>
                                </a:lnTo>
                                <a:lnTo>
                                  <a:pt x="272" y="691"/>
                                </a:lnTo>
                                <a:lnTo>
                                  <a:pt x="274" y="694"/>
                                </a:lnTo>
                                <a:lnTo>
                                  <a:pt x="276" y="697"/>
                                </a:lnTo>
                                <a:lnTo>
                                  <a:pt x="279" y="699"/>
                                </a:lnTo>
                                <a:lnTo>
                                  <a:pt x="282" y="701"/>
                                </a:lnTo>
                                <a:lnTo>
                                  <a:pt x="280" y="702"/>
                                </a:lnTo>
                                <a:lnTo>
                                  <a:pt x="278" y="703"/>
                                </a:lnTo>
                                <a:lnTo>
                                  <a:pt x="276" y="705"/>
                                </a:lnTo>
                                <a:lnTo>
                                  <a:pt x="274" y="706"/>
                                </a:lnTo>
                                <a:lnTo>
                                  <a:pt x="273" y="708"/>
                                </a:lnTo>
                                <a:lnTo>
                                  <a:pt x="271" y="710"/>
                                </a:lnTo>
                                <a:lnTo>
                                  <a:pt x="270" y="712"/>
                                </a:lnTo>
                                <a:lnTo>
                                  <a:pt x="269" y="714"/>
                                </a:lnTo>
                                <a:lnTo>
                                  <a:pt x="268" y="718"/>
                                </a:lnTo>
                                <a:lnTo>
                                  <a:pt x="268" y="719"/>
                                </a:lnTo>
                                <a:lnTo>
                                  <a:pt x="268" y="726"/>
                                </a:lnTo>
                                <a:lnTo>
                                  <a:pt x="268" y="728"/>
                                </a:lnTo>
                                <a:lnTo>
                                  <a:pt x="271" y="734"/>
                                </a:lnTo>
                                <a:lnTo>
                                  <a:pt x="272" y="736"/>
                                </a:lnTo>
                                <a:lnTo>
                                  <a:pt x="275" y="738"/>
                                </a:lnTo>
                                <a:lnTo>
                                  <a:pt x="277" y="740"/>
                                </a:lnTo>
                                <a:lnTo>
                                  <a:pt x="280" y="742"/>
                                </a:lnTo>
                                <a:lnTo>
                                  <a:pt x="286" y="744"/>
                                </a:lnTo>
                                <a:lnTo>
                                  <a:pt x="289" y="745"/>
                                </a:lnTo>
                                <a:lnTo>
                                  <a:pt x="296" y="745"/>
                                </a:lnTo>
                                <a:lnTo>
                                  <a:pt x="300" y="744"/>
                                </a:lnTo>
                                <a:lnTo>
                                  <a:pt x="306" y="742"/>
                                </a:lnTo>
                                <a:lnTo>
                                  <a:pt x="309" y="740"/>
                                </a:lnTo>
                                <a:lnTo>
                                  <a:pt x="311" y="738"/>
                                </a:lnTo>
                                <a:lnTo>
                                  <a:pt x="312" y="737"/>
                                </a:lnTo>
                                <a:lnTo>
                                  <a:pt x="313" y="736"/>
                                </a:lnTo>
                                <a:lnTo>
                                  <a:pt x="315" y="734"/>
                                </a:lnTo>
                                <a:lnTo>
                                  <a:pt x="317" y="728"/>
                                </a:lnTo>
                                <a:lnTo>
                                  <a:pt x="318" y="726"/>
                                </a:lnTo>
                                <a:close/>
                                <a:moveTo>
                                  <a:pt x="345" y="27"/>
                                </a:moveTo>
                                <a:lnTo>
                                  <a:pt x="328" y="27"/>
                                </a:lnTo>
                                <a:lnTo>
                                  <a:pt x="317" y="65"/>
                                </a:lnTo>
                                <a:lnTo>
                                  <a:pt x="316" y="68"/>
                                </a:lnTo>
                                <a:lnTo>
                                  <a:pt x="316" y="71"/>
                                </a:lnTo>
                                <a:lnTo>
                                  <a:pt x="315" y="68"/>
                                </a:lnTo>
                                <a:lnTo>
                                  <a:pt x="315" y="65"/>
                                </a:lnTo>
                                <a:lnTo>
                                  <a:pt x="314" y="61"/>
                                </a:lnTo>
                                <a:lnTo>
                                  <a:pt x="304" y="27"/>
                                </a:lnTo>
                                <a:lnTo>
                                  <a:pt x="286" y="27"/>
                                </a:lnTo>
                                <a:lnTo>
                                  <a:pt x="305" y="82"/>
                                </a:lnTo>
                                <a:lnTo>
                                  <a:pt x="325" y="82"/>
                                </a:lnTo>
                                <a:lnTo>
                                  <a:pt x="329" y="71"/>
                                </a:lnTo>
                                <a:lnTo>
                                  <a:pt x="345" y="27"/>
                                </a:lnTo>
                                <a:close/>
                                <a:moveTo>
                                  <a:pt x="378" y="705"/>
                                </a:moveTo>
                                <a:lnTo>
                                  <a:pt x="378" y="694"/>
                                </a:lnTo>
                                <a:lnTo>
                                  <a:pt x="378" y="689"/>
                                </a:lnTo>
                                <a:lnTo>
                                  <a:pt x="376" y="681"/>
                                </a:lnTo>
                                <a:lnTo>
                                  <a:pt x="374" y="677"/>
                                </a:lnTo>
                                <a:lnTo>
                                  <a:pt x="371" y="672"/>
                                </a:lnTo>
                                <a:lnTo>
                                  <a:pt x="370" y="671"/>
                                </a:lnTo>
                                <a:lnTo>
                                  <a:pt x="369" y="670"/>
                                </a:lnTo>
                                <a:lnTo>
                                  <a:pt x="369" y="689"/>
                                </a:lnTo>
                                <a:lnTo>
                                  <a:pt x="369" y="695"/>
                                </a:lnTo>
                                <a:lnTo>
                                  <a:pt x="368" y="696"/>
                                </a:lnTo>
                                <a:lnTo>
                                  <a:pt x="368" y="698"/>
                                </a:lnTo>
                                <a:lnTo>
                                  <a:pt x="367" y="700"/>
                                </a:lnTo>
                                <a:lnTo>
                                  <a:pt x="366" y="701"/>
                                </a:lnTo>
                                <a:lnTo>
                                  <a:pt x="363" y="704"/>
                                </a:lnTo>
                                <a:lnTo>
                                  <a:pt x="361" y="705"/>
                                </a:lnTo>
                                <a:lnTo>
                                  <a:pt x="358" y="706"/>
                                </a:lnTo>
                                <a:lnTo>
                                  <a:pt x="356" y="707"/>
                                </a:lnTo>
                                <a:lnTo>
                                  <a:pt x="351" y="707"/>
                                </a:lnTo>
                                <a:lnTo>
                                  <a:pt x="349" y="706"/>
                                </a:lnTo>
                                <a:lnTo>
                                  <a:pt x="346" y="705"/>
                                </a:lnTo>
                                <a:lnTo>
                                  <a:pt x="344" y="704"/>
                                </a:lnTo>
                                <a:lnTo>
                                  <a:pt x="341" y="701"/>
                                </a:lnTo>
                                <a:lnTo>
                                  <a:pt x="340" y="699"/>
                                </a:lnTo>
                                <a:lnTo>
                                  <a:pt x="339" y="697"/>
                                </a:lnTo>
                                <a:lnTo>
                                  <a:pt x="339" y="695"/>
                                </a:lnTo>
                                <a:lnTo>
                                  <a:pt x="338" y="692"/>
                                </a:lnTo>
                                <a:lnTo>
                                  <a:pt x="338" y="686"/>
                                </a:lnTo>
                                <a:lnTo>
                                  <a:pt x="339" y="685"/>
                                </a:lnTo>
                                <a:lnTo>
                                  <a:pt x="339" y="682"/>
                                </a:lnTo>
                                <a:lnTo>
                                  <a:pt x="340" y="680"/>
                                </a:lnTo>
                                <a:lnTo>
                                  <a:pt x="341" y="679"/>
                                </a:lnTo>
                                <a:lnTo>
                                  <a:pt x="344" y="675"/>
                                </a:lnTo>
                                <a:lnTo>
                                  <a:pt x="346" y="674"/>
                                </a:lnTo>
                                <a:lnTo>
                                  <a:pt x="347" y="673"/>
                                </a:lnTo>
                                <a:lnTo>
                                  <a:pt x="349" y="672"/>
                                </a:lnTo>
                                <a:lnTo>
                                  <a:pt x="351" y="672"/>
                                </a:lnTo>
                                <a:lnTo>
                                  <a:pt x="356" y="672"/>
                                </a:lnTo>
                                <a:lnTo>
                                  <a:pt x="358" y="672"/>
                                </a:lnTo>
                                <a:lnTo>
                                  <a:pt x="361" y="674"/>
                                </a:lnTo>
                                <a:lnTo>
                                  <a:pt x="363" y="676"/>
                                </a:lnTo>
                                <a:lnTo>
                                  <a:pt x="366" y="679"/>
                                </a:lnTo>
                                <a:lnTo>
                                  <a:pt x="367" y="681"/>
                                </a:lnTo>
                                <a:lnTo>
                                  <a:pt x="368" y="684"/>
                                </a:lnTo>
                                <a:lnTo>
                                  <a:pt x="368" y="686"/>
                                </a:lnTo>
                                <a:lnTo>
                                  <a:pt x="369" y="689"/>
                                </a:lnTo>
                                <a:lnTo>
                                  <a:pt x="369" y="670"/>
                                </a:lnTo>
                                <a:lnTo>
                                  <a:pt x="367" y="669"/>
                                </a:lnTo>
                                <a:lnTo>
                                  <a:pt x="361" y="665"/>
                                </a:lnTo>
                                <a:lnTo>
                                  <a:pt x="358" y="665"/>
                                </a:lnTo>
                                <a:lnTo>
                                  <a:pt x="350" y="665"/>
                                </a:lnTo>
                                <a:lnTo>
                                  <a:pt x="347" y="665"/>
                                </a:lnTo>
                                <a:lnTo>
                                  <a:pt x="341" y="668"/>
                                </a:lnTo>
                                <a:lnTo>
                                  <a:pt x="338" y="669"/>
                                </a:lnTo>
                                <a:lnTo>
                                  <a:pt x="336" y="672"/>
                                </a:lnTo>
                                <a:lnTo>
                                  <a:pt x="334" y="674"/>
                                </a:lnTo>
                                <a:lnTo>
                                  <a:pt x="332" y="677"/>
                                </a:lnTo>
                                <a:lnTo>
                                  <a:pt x="330" y="683"/>
                                </a:lnTo>
                                <a:lnTo>
                                  <a:pt x="329" y="686"/>
                                </a:lnTo>
                                <a:lnTo>
                                  <a:pt x="329" y="695"/>
                                </a:lnTo>
                                <a:lnTo>
                                  <a:pt x="330" y="697"/>
                                </a:lnTo>
                                <a:lnTo>
                                  <a:pt x="332" y="703"/>
                                </a:lnTo>
                                <a:lnTo>
                                  <a:pt x="334" y="706"/>
                                </a:lnTo>
                                <a:lnTo>
                                  <a:pt x="336" y="708"/>
                                </a:lnTo>
                                <a:lnTo>
                                  <a:pt x="338" y="710"/>
                                </a:lnTo>
                                <a:lnTo>
                                  <a:pt x="340" y="712"/>
                                </a:lnTo>
                                <a:lnTo>
                                  <a:pt x="345" y="714"/>
                                </a:lnTo>
                                <a:lnTo>
                                  <a:pt x="349" y="715"/>
                                </a:lnTo>
                                <a:lnTo>
                                  <a:pt x="360" y="715"/>
                                </a:lnTo>
                                <a:lnTo>
                                  <a:pt x="366" y="711"/>
                                </a:lnTo>
                                <a:lnTo>
                                  <a:pt x="368" y="707"/>
                                </a:lnTo>
                                <a:lnTo>
                                  <a:pt x="369" y="705"/>
                                </a:lnTo>
                                <a:lnTo>
                                  <a:pt x="369" y="710"/>
                                </a:lnTo>
                                <a:lnTo>
                                  <a:pt x="369" y="715"/>
                                </a:lnTo>
                                <a:lnTo>
                                  <a:pt x="367" y="723"/>
                                </a:lnTo>
                                <a:lnTo>
                                  <a:pt x="365" y="726"/>
                                </a:lnTo>
                                <a:lnTo>
                                  <a:pt x="363" y="729"/>
                                </a:lnTo>
                                <a:lnTo>
                                  <a:pt x="362" y="732"/>
                                </a:lnTo>
                                <a:lnTo>
                                  <a:pt x="359" y="734"/>
                                </a:lnTo>
                                <a:lnTo>
                                  <a:pt x="354" y="737"/>
                                </a:lnTo>
                                <a:lnTo>
                                  <a:pt x="351" y="737"/>
                                </a:lnTo>
                                <a:lnTo>
                                  <a:pt x="342" y="737"/>
                                </a:lnTo>
                                <a:lnTo>
                                  <a:pt x="338" y="736"/>
                                </a:lnTo>
                                <a:lnTo>
                                  <a:pt x="333" y="734"/>
                                </a:lnTo>
                                <a:lnTo>
                                  <a:pt x="333" y="742"/>
                                </a:lnTo>
                                <a:lnTo>
                                  <a:pt x="337" y="744"/>
                                </a:lnTo>
                                <a:lnTo>
                                  <a:pt x="342" y="745"/>
                                </a:lnTo>
                                <a:lnTo>
                                  <a:pt x="352" y="745"/>
                                </a:lnTo>
                                <a:lnTo>
                                  <a:pt x="356" y="744"/>
                                </a:lnTo>
                                <a:lnTo>
                                  <a:pt x="360" y="742"/>
                                </a:lnTo>
                                <a:lnTo>
                                  <a:pt x="364" y="740"/>
                                </a:lnTo>
                                <a:lnTo>
                                  <a:pt x="367" y="737"/>
                                </a:lnTo>
                                <a:lnTo>
                                  <a:pt x="373" y="729"/>
                                </a:lnTo>
                                <a:lnTo>
                                  <a:pt x="375" y="725"/>
                                </a:lnTo>
                                <a:lnTo>
                                  <a:pt x="378" y="713"/>
                                </a:lnTo>
                                <a:lnTo>
                                  <a:pt x="378" y="708"/>
                                </a:lnTo>
                                <a:lnTo>
                                  <a:pt x="378" y="705"/>
                                </a:lnTo>
                                <a:close/>
                                <a:moveTo>
                                  <a:pt x="379" y="342"/>
                                </a:moveTo>
                                <a:lnTo>
                                  <a:pt x="329" y="342"/>
                                </a:lnTo>
                                <a:lnTo>
                                  <a:pt x="329" y="350"/>
                                </a:lnTo>
                                <a:lnTo>
                                  <a:pt x="368" y="350"/>
                                </a:lnTo>
                                <a:lnTo>
                                  <a:pt x="367" y="352"/>
                                </a:lnTo>
                                <a:lnTo>
                                  <a:pt x="366" y="354"/>
                                </a:lnTo>
                                <a:lnTo>
                                  <a:pt x="365" y="356"/>
                                </a:lnTo>
                                <a:lnTo>
                                  <a:pt x="361" y="362"/>
                                </a:lnTo>
                                <a:lnTo>
                                  <a:pt x="360" y="366"/>
                                </a:lnTo>
                                <a:lnTo>
                                  <a:pt x="358" y="370"/>
                                </a:lnTo>
                                <a:lnTo>
                                  <a:pt x="356" y="374"/>
                                </a:lnTo>
                                <a:lnTo>
                                  <a:pt x="352" y="382"/>
                                </a:lnTo>
                                <a:lnTo>
                                  <a:pt x="350" y="387"/>
                                </a:lnTo>
                                <a:lnTo>
                                  <a:pt x="347" y="396"/>
                                </a:lnTo>
                                <a:lnTo>
                                  <a:pt x="345" y="401"/>
                                </a:lnTo>
                                <a:lnTo>
                                  <a:pt x="344" y="406"/>
                                </a:lnTo>
                                <a:lnTo>
                                  <a:pt x="343" y="410"/>
                                </a:lnTo>
                                <a:lnTo>
                                  <a:pt x="342" y="415"/>
                                </a:lnTo>
                                <a:lnTo>
                                  <a:pt x="341" y="420"/>
                                </a:lnTo>
                                <a:lnTo>
                                  <a:pt x="351" y="420"/>
                                </a:lnTo>
                                <a:lnTo>
                                  <a:pt x="351" y="415"/>
                                </a:lnTo>
                                <a:lnTo>
                                  <a:pt x="352" y="410"/>
                                </a:lnTo>
                                <a:lnTo>
                                  <a:pt x="355" y="401"/>
                                </a:lnTo>
                                <a:lnTo>
                                  <a:pt x="356" y="396"/>
                                </a:lnTo>
                                <a:lnTo>
                                  <a:pt x="360" y="386"/>
                                </a:lnTo>
                                <a:lnTo>
                                  <a:pt x="361" y="382"/>
                                </a:lnTo>
                                <a:lnTo>
                                  <a:pt x="365" y="373"/>
                                </a:lnTo>
                                <a:lnTo>
                                  <a:pt x="367" y="369"/>
                                </a:lnTo>
                                <a:lnTo>
                                  <a:pt x="371" y="361"/>
                                </a:lnTo>
                                <a:lnTo>
                                  <a:pt x="373" y="358"/>
                                </a:lnTo>
                                <a:lnTo>
                                  <a:pt x="376" y="352"/>
                                </a:lnTo>
                                <a:lnTo>
                                  <a:pt x="379" y="347"/>
                                </a:lnTo>
                                <a:lnTo>
                                  <a:pt x="379" y="342"/>
                                </a:lnTo>
                                <a:close/>
                                <a:moveTo>
                                  <a:pt x="379" y="888"/>
                                </a:moveTo>
                                <a:lnTo>
                                  <a:pt x="379" y="881"/>
                                </a:lnTo>
                                <a:lnTo>
                                  <a:pt x="379" y="880"/>
                                </a:lnTo>
                                <a:lnTo>
                                  <a:pt x="378" y="876"/>
                                </a:lnTo>
                                <a:lnTo>
                                  <a:pt x="377" y="874"/>
                                </a:lnTo>
                                <a:lnTo>
                                  <a:pt x="375" y="872"/>
                                </a:lnTo>
                                <a:lnTo>
                                  <a:pt x="374" y="870"/>
                                </a:lnTo>
                                <a:lnTo>
                                  <a:pt x="373" y="868"/>
                                </a:lnTo>
                                <a:lnTo>
                                  <a:pt x="371" y="867"/>
                                </a:lnTo>
                                <a:lnTo>
                                  <a:pt x="370" y="866"/>
                                </a:lnTo>
                                <a:lnTo>
                                  <a:pt x="370" y="881"/>
                                </a:lnTo>
                                <a:lnTo>
                                  <a:pt x="370" y="886"/>
                                </a:lnTo>
                                <a:lnTo>
                                  <a:pt x="369" y="888"/>
                                </a:lnTo>
                                <a:lnTo>
                                  <a:pt x="368" y="890"/>
                                </a:lnTo>
                                <a:lnTo>
                                  <a:pt x="368" y="892"/>
                                </a:lnTo>
                                <a:lnTo>
                                  <a:pt x="367" y="893"/>
                                </a:lnTo>
                                <a:lnTo>
                                  <a:pt x="365" y="895"/>
                                </a:lnTo>
                                <a:lnTo>
                                  <a:pt x="364" y="896"/>
                                </a:lnTo>
                                <a:lnTo>
                                  <a:pt x="362" y="897"/>
                                </a:lnTo>
                                <a:lnTo>
                                  <a:pt x="358" y="899"/>
                                </a:lnTo>
                                <a:lnTo>
                                  <a:pt x="356" y="899"/>
                                </a:lnTo>
                                <a:lnTo>
                                  <a:pt x="352" y="899"/>
                                </a:lnTo>
                                <a:lnTo>
                                  <a:pt x="350" y="899"/>
                                </a:lnTo>
                                <a:lnTo>
                                  <a:pt x="346" y="897"/>
                                </a:lnTo>
                                <a:lnTo>
                                  <a:pt x="344" y="896"/>
                                </a:lnTo>
                                <a:lnTo>
                                  <a:pt x="341" y="893"/>
                                </a:lnTo>
                                <a:lnTo>
                                  <a:pt x="340" y="892"/>
                                </a:lnTo>
                                <a:lnTo>
                                  <a:pt x="340" y="889"/>
                                </a:lnTo>
                                <a:lnTo>
                                  <a:pt x="339" y="888"/>
                                </a:lnTo>
                                <a:lnTo>
                                  <a:pt x="339" y="886"/>
                                </a:lnTo>
                                <a:lnTo>
                                  <a:pt x="339" y="880"/>
                                </a:lnTo>
                                <a:lnTo>
                                  <a:pt x="339" y="879"/>
                                </a:lnTo>
                                <a:lnTo>
                                  <a:pt x="341" y="875"/>
                                </a:lnTo>
                                <a:lnTo>
                                  <a:pt x="342" y="873"/>
                                </a:lnTo>
                                <a:lnTo>
                                  <a:pt x="344" y="870"/>
                                </a:lnTo>
                                <a:lnTo>
                                  <a:pt x="346" y="869"/>
                                </a:lnTo>
                                <a:lnTo>
                                  <a:pt x="350" y="868"/>
                                </a:lnTo>
                                <a:lnTo>
                                  <a:pt x="352" y="867"/>
                                </a:lnTo>
                                <a:lnTo>
                                  <a:pt x="356" y="867"/>
                                </a:lnTo>
                                <a:lnTo>
                                  <a:pt x="359" y="868"/>
                                </a:lnTo>
                                <a:lnTo>
                                  <a:pt x="362" y="869"/>
                                </a:lnTo>
                                <a:lnTo>
                                  <a:pt x="364" y="870"/>
                                </a:lnTo>
                                <a:lnTo>
                                  <a:pt x="367" y="873"/>
                                </a:lnTo>
                                <a:lnTo>
                                  <a:pt x="368" y="875"/>
                                </a:lnTo>
                                <a:lnTo>
                                  <a:pt x="369" y="879"/>
                                </a:lnTo>
                                <a:lnTo>
                                  <a:pt x="370" y="881"/>
                                </a:lnTo>
                                <a:lnTo>
                                  <a:pt x="370" y="866"/>
                                </a:lnTo>
                                <a:lnTo>
                                  <a:pt x="369" y="865"/>
                                </a:lnTo>
                                <a:lnTo>
                                  <a:pt x="367" y="864"/>
                                </a:lnTo>
                                <a:lnTo>
                                  <a:pt x="365" y="863"/>
                                </a:lnTo>
                                <a:lnTo>
                                  <a:pt x="368" y="861"/>
                                </a:lnTo>
                                <a:lnTo>
                                  <a:pt x="370" y="860"/>
                                </a:lnTo>
                                <a:lnTo>
                                  <a:pt x="371" y="859"/>
                                </a:lnTo>
                                <a:lnTo>
                                  <a:pt x="373" y="856"/>
                                </a:lnTo>
                                <a:lnTo>
                                  <a:pt x="375" y="853"/>
                                </a:lnTo>
                                <a:lnTo>
                                  <a:pt x="376" y="850"/>
                                </a:lnTo>
                                <a:lnTo>
                                  <a:pt x="376" y="843"/>
                                </a:lnTo>
                                <a:lnTo>
                                  <a:pt x="375" y="841"/>
                                </a:lnTo>
                                <a:lnTo>
                                  <a:pt x="374" y="838"/>
                                </a:lnTo>
                                <a:lnTo>
                                  <a:pt x="373" y="836"/>
                                </a:lnTo>
                                <a:lnTo>
                                  <a:pt x="372" y="834"/>
                                </a:lnTo>
                                <a:lnTo>
                                  <a:pt x="368" y="830"/>
                                </a:lnTo>
                                <a:lnTo>
                                  <a:pt x="367" y="830"/>
                                </a:lnTo>
                                <a:lnTo>
                                  <a:pt x="367" y="845"/>
                                </a:lnTo>
                                <a:lnTo>
                                  <a:pt x="367" y="849"/>
                                </a:lnTo>
                                <a:lnTo>
                                  <a:pt x="367" y="850"/>
                                </a:lnTo>
                                <a:lnTo>
                                  <a:pt x="365" y="854"/>
                                </a:lnTo>
                                <a:lnTo>
                                  <a:pt x="364" y="855"/>
                                </a:lnTo>
                                <a:lnTo>
                                  <a:pt x="363" y="856"/>
                                </a:lnTo>
                                <a:lnTo>
                                  <a:pt x="362" y="857"/>
                                </a:lnTo>
                                <a:lnTo>
                                  <a:pt x="361" y="858"/>
                                </a:lnTo>
                                <a:lnTo>
                                  <a:pt x="359" y="859"/>
                                </a:lnTo>
                                <a:lnTo>
                                  <a:pt x="358" y="860"/>
                                </a:lnTo>
                                <a:lnTo>
                                  <a:pt x="356" y="860"/>
                                </a:lnTo>
                                <a:lnTo>
                                  <a:pt x="352" y="860"/>
                                </a:lnTo>
                                <a:lnTo>
                                  <a:pt x="351" y="860"/>
                                </a:lnTo>
                                <a:lnTo>
                                  <a:pt x="348" y="858"/>
                                </a:lnTo>
                                <a:lnTo>
                                  <a:pt x="346" y="857"/>
                                </a:lnTo>
                                <a:lnTo>
                                  <a:pt x="345" y="856"/>
                                </a:lnTo>
                                <a:lnTo>
                                  <a:pt x="344" y="855"/>
                                </a:lnTo>
                                <a:lnTo>
                                  <a:pt x="343" y="854"/>
                                </a:lnTo>
                                <a:lnTo>
                                  <a:pt x="342" y="852"/>
                                </a:lnTo>
                                <a:lnTo>
                                  <a:pt x="342" y="851"/>
                                </a:lnTo>
                                <a:lnTo>
                                  <a:pt x="341" y="850"/>
                                </a:lnTo>
                                <a:lnTo>
                                  <a:pt x="341" y="845"/>
                                </a:lnTo>
                                <a:lnTo>
                                  <a:pt x="342" y="843"/>
                                </a:lnTo>
                                <a:lnTo>
                                  <a:pt x="343" y="840"/>
                                </a:lnTo>
                                <a:lnTo>
                                  <a:pt x="344" y="839"/>
                                </a:lnTo>
                                <a:lnTo>
                                  <a:pt x="346" y="837"/>
                                </a:lnTo>
                                <a:lnTo>
                                  <a:pt x="347" y="836"/>
                                </a:lnTo>
                                <a:lnTo>
                                  <a:pt x="349" y="835"/>
                                </a:lnTo>
                                <a:lnTo>
                                  <a:pt x="350" y="834"/>
                                </a:lnTo>
                                <a:lnTo>
                                  <a:pt x="352" y="834"/>
                                </a:lnTo>
                                <a:lnTo>
                                  <a:pt x="356" y="834"/>
                                </a:lnTo>
                                <a:lnTo>
                                  <a:pt x="358" y="834"/>
                                </a:lnTo>
                                <a:lnTo>
                                  <a:pt x="359" y="835"/>
                                </a:lnTo>
                                <a:lnTo>
                                  <a:pt x="361" y="836"/>
                                </a:lnTo>
                                <a:lnTo>
                                  <a:pt x="362" y="836"/>
                                </a:lnTo>
                                <a:lnTo>
                                  <a:pt x="363" y="838"/>
                                </a:lnTo>
                                <a:lnTo>
                                  <a:pt x="364" y="839"/>
                                </a:lnTo>
                                <a:lnTo>
                                  <a:pt x="365" y="840"/>
                                </a:lnTo>
                                <a:lnTo>
                                  <a:pt x="367" y="843"/>
                                </a:lnTo>
                                <a:lnTo>
                                  <a:pt x="367" y="845"/>
                                </a:lnTo>
                                <a:lnTo>
                                  <a:pt x="367" y="830"/>
                                </a:lnTo>
                                <a:lnTo>
                                  <a:pt x="365" y="829"/>
                                </a:lnTo>
                                <a:lnTo>
                                  <a:pt x="363" y="828"/>
                                </a:lnTo>
                                <a:lnTo>
                                  <a:pt x="360" y="827"/>
                                </a:lnTo>
                                <a:lnTo>
                                  <a:pt x="357" y="826"/>
                                </a:lnTo>
                                <a:lnTo>
                                  <a:pt x="351" y="826"/>
                                </a:lnTo>
                                <a:lnTo>
                                  <a:pt x="348" y="827"/>
                                </a:lnTo>
                                <a:lnTo>
                                  <a:pt x="345" y="828"/>
                                </a:lnTo>
                                <a:lnTo>
                                  <a:pt x="343" y="829"/>
                                </a:lnTo>
                                <a:lnTo>
                                  <a:pt x="340" y="830"/>
                                </a:lnTo>
                                <a:lnTo>
                                  <a:pt x="339" y="832"/>
                                </a:lnTo>
                                <a:lnTo>
                                  <a:pt x="337" y="834"/>
                                </a:lnTo>
                                <a:lnTo>
                                  <a:pt x="335" y="836"/>
                                </a:lnTo>
                                <a:lnTo>
                                  <a:pt x="333" y="841"/>
                                </a:lnTo>
                                <a:lnTo>
                                  <a:pt x="332" y="843"/>
                                </a:lnTo>
                                <a:lnTo>
                                  <a:pt x="332" y="850"/>
                                </a:lnTo>
                                <a:lnTo>
                                  <a:pt x="333" y="853"/>
                                </a:lnTo>
                                <a:lnTo>
                                  <a:pt x="335" y="856"/>
                                </a:lnTo>
                                <a:lnTo>
                                  <a:pt x="337" y="859"/>
                                </a:lnTo>
                                <a:lnTo>
                                  <a:pt x="340" y="861"/>
                                </a:lnTo>
                                <a:lnTo>
                                  <a:pt x="343" y="863"/>
                                </a:lnTo>
                                <a:lnTo>
                                  <a:pt x="341" y="864"/>
                                </a:lnTo>
                                <a:lnTo>
                                  <a:pt x="339" y="865"/>
                                </a:lnTo>
                                <a:lnTo>
                                  <a:pt x="337" y="867"/>
                                </a:lnTo>
                                <a:lnTo>
                                  <a:pt x="335" y="868"/>
                                </a:lnTo>
                                <a:lnTo>
                                  <a:pt x="334" y="870"/>
                                </a:lnTo>
                                <a:lnTo>
                                  <a:pt x="333" y="872"/>
                                </a:lnTo>
                                <a:lnTo>
                                  <a:pt x="332" y="874"/>
                                </a:lnTo>
                                <a:lnTo>
                                  <a:pt x="331" y="876"/>
                                </a:lnTo>
                                <a:lnTo>
                                  <a:pt x="329" y="880"/>
                                </a:lnTo>
                                <a:lnTo>
                                  <a:pt x="329" y="881"/>
                                </a:lnTo>
                                <a:lnTo>
                                  <a:pt x="329" y="888"/>
                                </a:lnTo>
                                <a:lnTo>
                                  <a:pt x="330" y="890"/>
                                </a:lnTo>
                                <a:lnTo>
                                  <a:pt x="332" y="896"/>
                                </a:lnTo>
                                <a:lnTo>
                                  <a:pt x="334" y="898"/>
                                </a:lnTo>
                                <a:lnTo>
                                  <a:pt x="336" y="900"/>
                                </a:lnTo>
                                <a:lnTo>
                                  <a:pt x="338" y="902"/>
                                </a:lnTo>
                                <a:lnTo>
                                  <a:pt x="341" y="904"/>
                                </a:lnTo>
                                <a:lnTo>
                                  <a:pt x="347" y="906"/>
                                </a:lnTo>
                                <a:lnTo>
                                  <a:pt x="350" y="907"/>
                                </a:lnTo>
                                <a:lnTo>
                                  <a:pt x="358" y="907"/>
                                </a:lnTo>
                                <a:lnTo>
                                  <a:pt x="361" y="906"/>
                                </a:lnTo>
                                <a:lnTo>
                                  <a:pt x="367" y="904"/>
                                </a:lnTo>
                                <a:lnTo>
                                  <a:pt x="370" y="902"/>
                                </a:lnTo>
                                <a:lnTo>
                                  <a:pt x="372" y="900"/>
                                </a:lnTo>
                                <a:lnTo>
                                  <a:pt x="374" y="899"/>
                                </a:lnTo>
                                <a:lnTo>
                                  <a:pt x="374" y="898"/>
                                </a:lnTo>
                                <a:lnTo>
                                  <a:pt x="376" y="896"/>
                                </a:lnTo>
                                <a:lnTo>
                                  <a:pt x="379" y="890"/>
                                </a:lnTo>
                                <a:lnTo>
                                  <a:pt x="379" y="888"/>
                                </a:lnTo>
                                <a:close/>
                                <a:moveTo>
                                  <a:pt x="379" y="219"/>
                                </a:moveTo>
                                <a:lnTo>
                                  <a:pt x="378" y="201"/>
                                </a:lnTo>
                                <a:lnTo>
                                  <a:pt x="373" y="189"/>
                                </a:lnTo>
                                <a:lnTo>
                                  <a:pt x="371" y="186"/>
                                </a:lnTo>
                                <a:lnTo>
                                  <a:pt x="370" y="186"/>
                                </a:lnTo>
                                <a:lnTo>
                                  <a:pt x="370" y="197"/>
                                </a:lnTo>
                                <a:lnTo>
                                  <a:pt x="370" y="241"/>
                                </a:lnTo>
                                <a:lnTo>
                                  <a:pt x="365" y="252"/>
                                </a:lnTo>
                                <a:lnTo>
                                  <a:pt x="343" y="252"/>
                                </a:lnTo>
                                <a:lnTo>
                                  <a:pt x="338" y="241"/>
                                </a:lnTo>
                                <a:lnTo>
                                  <a:pt x="338" y="197"/>
                                </a:lnTo>
                                <a:lnTo>
                                  <a:pt x="343" y="186"/>
                                </a:lnTo>
                                <a:lnTo>
                                  <a:pt x="365" y="186"/>
                                </a:lnTo>
                                <a:lnTo>
                                  <a:pt x="370" y="197"/>
                                </a:lnTo>
                                <a:lnTo>
                                  <a:pt x="370" y="186"/>
                                </a:lnTo>
                                <a:lnTo>
                                  <a:pt x="365" y="181"/>
                                </a:lnTo>
                                <a:lnTo>
                                  <a:pt x="355" y="179"/>
                                </a:lnTo>
                                <a:lnTo>
                                  <a:pt x="351" y="179"/>
                                </a:lnTo>
                                <a:lnTo>
                                  <a:pt x="347" y="180"/>
                                </a:lnTo>
                                <a:lnTo>
                                  <a:pt x="340" y="183"/>
                                </a:lnTo>
                                <a:lnTo>
                                  <a:pt x="338" y="186"/>
                                </a:lnTo>
                                <a:lnTo>
                                  <a:pt x="333" y="193"/>
                                </a:lnTo>
                                <a:lnTo>
                                  <a:pt x="332" y="197"/>
                                </a:lnTo>
                                <a:lnTo>
                                  <a:pt x="329" y="208"/>
                                </a:lnTo>
                                <a:lnTo>
                                  <a:pt x="329" y="214"/>
                                </a:lnTo>
                                <a:lnTo>
                                  <a:pt x="329" y="227"/>
                                </a:lnTo>
                                <a:lnTo>
                                  <a:pt x="329" y="232"/>
                                </a:lnTo>
                                <a:lnTo>
                                  <a:pt x="331" y="242"/>
                                </a:lnTo>
                                <a:lnTo>
                                  <a:pt x="333" y="246"/>
                                </a:lnTo>
                                <a:lnTo>
                                  <a:pt x="335" y="249"/>
                                </a:lnTo>
                                <a:lnTo>
                                  <a:pt x="337" y="252"/>
                                </a:lnTo>
                                <a:lnTo>
                                  <a:pt x="340" y="255"/>
                                </a:lnTo>
                                <a:lnTo>
                                  <a:pt x="346" y="258"/>
                                </a:lnTo>
                                <a:lnTo>
                                  <a:pt x="349" y="259"/>
                                </a:lnTo>
                                <a:lnTo>
                                  <a:pt x="357" y="259"/>
                                </a:lnTo>
                                <a:lnTo>
                                  <a:pt x="361" y="258"/>
                                </a:lnTo>
                                <a:lnTo>
                                  <a:pt x="367" y="255"/>
                                </a:lnTo>
                                <a:lnTo>
                                  <a:pt x="370" y="252"/>
                                </a:lnTo>
                                <a:lnTo>
                                  <a:pt x="372" y="249"/>
                                </a:lnTo>
                                <a:lnTo>
                                  <a:pt x="375" y="245"/>
                                </a:lnTo>
                                <a:lnTo>
                                  <a:pt x="376" y="241"/>
                                </a:lnTo>
                                <a:lnTo>
                                  <a:pt x="379" y="231"/>
                                </a:lnTo>
                                <a:lnTo>
                                  <a:pt x="379" y="227"/>
                                </a:lnTo>
                                <a:lnTo>
                                  <a:pt x="379" y="219"/>
                                </a:lnTo>
                                <a:close/>
                                <a:moveTo>
                                  <a:pt x="380" y="555"/>
                                </a:moveTo>
                                <a:lnTo>
                                  <a:pt x="370" y="555"/>
                                </a:lnTo>
                                <a:lnTo>
                                  <a:pt x="370" y="517"/>
                                </a:lnTo>
                                <a:lnTo>
                                  <a:pt x="370" y="504"/>
                                </a:lnTo>
                                <a:lnTo>
                                  <a:pt x="361" y="504"/>
                                </a:lnTo>
                                <a:lnTo>
                                  <a:pt x="361" y="517"/>
                                </a:lnTo>
                                <a:lnTo>
                                  <a:pt x="361" y="555"/>
                                </a:lnTo>
                                <a:lnTo>
                                  <a:pt x="335" y="555"/>
                                </a:lnTo>
                                <a:lnTo>
                                  <a:pt x="337" y="553"/>
                                </a:lnTo>
                                <a:lnTo>
                                  <a:pt x="338" y="551"/>
                                </a:lnTo>
                                <a:lnTo>
                                  <a:pt x="340" y="548"/>
                                </a:lnTo>
                                <a:lnTo>
                                  <a:pt x="342" y="546"/>
                                </a:lnTo>
                                <a:lnTo>
                                  <a:pt x="345" y="543"/>
                                </a:lnTo>
                                <a:lnTo>
                                  <a:pt x="347" y="540"/>
                                </a:lnTo>
                                <a:lnTo>
                                  <a:pt x="349" y="537"/>
                                </a:lnTo>
                                <a:lnTo>
                                  <a:pt x="351" y="534"/>
                                </a:lnTo>
                                <a:lnTo>
                                  <a:pt x="354" y="530"/>
                                </a:lnTo>
                                <a:lnTo>
                                  <a:pt x="356" y="526"/>
                                </a:lnTo>
                                <a:lnTo>
                                  <a:pt x="359" y="522"/>
                                </a:lnTo>
                                <a:lnTo>
                                  <a:pt x="361" y="517"/>
                                </a:lnTo>
                                <a:lnTo>
                                  <a:pt x="361" y="504"/>
                                </a:lnTo>
                                <a:lnTo>
                                  <a:pt x="359" y="508"/>
                                </a:lnTo>
                                <a:lnTo>
                                  <a:pt x="356" y="512"/>
                                </a:lnTo>
                                <a:lnTo>
                                  <a:pt x="351" y="521"/>
                                </a:lnTo>
                                <a:lnTo>
                                  <a:pt x="348" y="526"/>
                                </a:lnTo>
                                <a:lnTo>
                                  <a:pt x="345" y="530"/>
                                </a:lnTo>
                                <a:lnTo>
                                  <a:pt x="342" y="535"/>
                                </a:lnTo>
                                <a:lnTo>
                                  <a:pt x="335" y="543"/>
                                </a:lnTo>
                                <a:lnTo>
                                  <a:pt x="332" y="548"/>
                                </a:lnTo>
                                <a:lnTo>
                                  <a:pt x="328" y="552"/>
                                </a:lnTo>
                                <a:lnTo>
                                  <a:pt x="325" y="556"/>
                                </a:lnTo>
                                <a:lnTo>
                                  <a:pt x="325" y="563"/>
                                </a:lnTo>
                                <a:lnTo>
                                  <a:pt x="361" y="563"/>
                                </a:lnTo>
                                <a:lnTo>
                                  <a:pt x="361" y="582"/>
                                </a:lnTo>
                                <a:lnTo>
                                  <a:pt x="370" y="582"/>
                                </a:lnTo>
                                <a:lnTo>
                                  <a:pt x="370" y="563"/>
                                </a:lnTo>
                                <a:lnTo>
                                  <a:pt x="380" y="563"/>
                                </a:lnTo>
                                <a:lnTo>
                                  <a:pt x="380" y="555"/>
                                </a:lnTo>
                                <a:close/>
                                <a:moveTo>
                                  <a:pt x="399" y="33"/>
                                </a:moveTo>
                                <a:lnTo>
                                  <a:pt x="391" y="25"/>
                                </a:lnTo>
                                <a:lnTo>
                                  <a:pt x="372" y="25"/>
                                </a:lnTo>
                                <a:lnTo>
                                  <a:pt x="368" y="26"/>
                                </a:lnTo>
                                <a:lnTo>
                                  <a:pt x="360" y="28"/>
                                </a:lnTo>
                                <a:lnTo>
                                  <a:pt x="356" y="29"/>
                                </a:lnTo>
                                <a:lnTo>
                                  <a:pt x="354" y="30"/>
                                </a:lnTo>
                                <a:lnTo>
                                  <a:pt x="354" y="43"/>
                                </a:lnTo>
                                <a:lnTo>
                                  <a:pt x="360" y="39"/>
                                </a:lnTo>
                                <a:lnTo>
                                  <a:pt x="366" y="37"/>
                                </a:lnTo>
                                <a:lnTo>
                                  <a:pt x="379" y="37"/>
                                </a:lnTo>
                                <a:lnTo>
                                  <a:pt x="383" y="40"/>
                                </a:lnTo>
                                <a:lnTo>
                                  <a:pt x="383" y="46"/>
                                </a:lnTo>
                                <a:lnTo>
                                  <a:pt x="383" y="56"/>
                                </a:lnTo>
                                <a:lnTo>
                                  <a:pt x="383" y="63"/>
                                </a:lnTo>
                                <a:lnTo>
                                  <a:pt x="382" y="66"/>
                                </a:lnTo>
                                <a:lnTo>
                                  <a:pt x="378" y="70"/>
                                </a:lnTo>
                                <a:lnTo>
                                  <a:pt x="375" y="71"/>
                                </a:lnTo>
                                <a:lnTo>
                                  <a:pt x="370" y="71"/>
                                </a:lnTo>
                                <a:lnTo>
                                  <a:pt x="368" y="71"/>
                                </a:lnTo>
                                <a:lnTo>
                                  <a:pt x="365" y="68"/>
                                </a:lnTo>
                                <a:lnTo>
                                  <a:pt x="364" y="67"/>
                                </a:lnTo>
                                <a:lnTo>
                                  <a:pt x="364" y="60"/>
                                </a:lnTo>
                                <a:lnTo>
                                  <a:pt x="367" y="58"/>
                                </a:lnTo>
                                <a:lnTo>
                                  <a:pt x="373" y="57"/>
                                </a:lnTo>
                                <a:lnTo>
                                  <a:pt x="383" y="56"/>
                                </a:lnTo>
                                <a:lnTo>
                                  <a:pt x="383" y="46"/>
                                </a:lnTo>
                                <a:lnTo>
                                  <a:pt x="368" y="48"/>
                                </a:lnTo>
                                <a:lnTo>
                                  <a:pt x="355" y="50"/>
                                </a:lnTo>
                                <a:lnTo>
                                  <a:pt x="349" y="56"/>
                                </a:lnTo>
                                <a:lnTo>
                                  <a:pt x="349" y="72"/>
                                </a:lnTo>
                                <a:lnTo>
                                  <a:pt x="350" y="76"/>
                                </a:lnTo>
                                <a:lnTo>
                                  <a:pt x="356" y="82"/>
                                </a:lnTo>
                                <a:lnTo>
                                  <a:pt x="361" y="83"/>
                                </a:lnTo>
                                <a:lnTo>
                                  <a:pt x="373" y="83"/>
                                </a:lnTo>
                                <a:lnTo>
                                  <a:pt x="379" y="80"/>
                                </a:lnTo>
                                <a:lnTo>
                                  <a:pt x="382" y="74"/>
                                </a:lnTo>
                                <a:lnTo>
                                  <a:pt x="383" y="74"/>
                                </a:lnTo>
                                <a:lnTo>
                                  <a:pt x="383" y="82"/>
                                </a:lnTo>
                                <a:lnTo>
                                  <a:pt x="399" y="82"/>
                                </a:lnTo>
                                <a:lnTo>
                                  <a:pt x="399" y="74"/>
                                </a:lnTo>
                                <a:lnTo>
                                  <a:pt x="399" y="71"/>
                                </a:lnTo>
                                <a:lnTo>
                                  <a:pt x="399" y="56"/>
                                </a:lnTo>
                                <a:lnTo>
                                  <a:pt x="399" y="37"/>
                                </a:lnTo>
                                <a:lnTo>
                                  <a:pt x="399" y="33"/>
                                </a:lnTo>
                                <a:close/>
                                <a:moveTo>
                                  <a:pt x="425" y="664"/>
                                </a:moveTo>
                                <a:lnTo>
                                  <a:pt x="421" y="664"/>
                                </a:lnTo>
                                <a:lnTo>
                                  <a:pt x="420" y="665"/>
                                </a:lnTo>
                                <a:lnTo>
                                  <a:pt x="414" y="669"/>
                                </a:lnTo>
                                <a:lnTo>
                                  <a:pt x="412" y="670"/>
                                </a:lnTo>
                                <a:lnTo>
                                  <a:pt x="408" y="672"/>
                                </a:lnTo>
                                <a:lnTo>
                                  <a:pt x="402" y="675"/>
                                </a:lnTo>
                                <a:lnTo>
                                  <a:pt x="400" y="676"/>
                                </a:lnTo>
                                <a:lnTo>
                                  <a:pt x="398" y="677"/>
                                </a:lnTo>
                                <a:lnTo>
                                  <a:pt x="398" y="686"/>
                                </a:lnTo>
                                <a:lnTo>
                                  <a:pt x="400" y="685"/>
                                </a:lnTo>
                                <a:lnTo>
                                  <a:pt x="401" y="685"/>
                                </a:lnTo>
                                <a:lnTo>
                                  <a:pt x="403" y="684"/>
                                </a:lnTo>
                                <a:lnTo>
                                  <a:pt x="405" y="683"/>
                                </a:lnTo>
                                <a:lnTo>
                                  <a:pt x="407" y="682"/>
                                </a:lnTo>
                                <a:lnTo>
                                  <a:pt x="408" y="681"/>
                                </a:lnTo>
                                <a:lnTo>
                                  <a:pt x="410" y="681"/>
                                </a:lnTo>
                                <a:lnTo>
                                  <a:pt x="411" y="680"/>
                                </a:lnTo>
                                <a:lnTo>
                                  <a:pt x="413" y="679"/>
                                </a:lnTo>
                                <a:lnTo>
                                  <a:pt x="414" y="678"/>
                                </a:lnTo>
                                <a:lnTo>
                                  <a:pt x="415" y="677"/>
                                </a:lnTo>
                                <a:lnTo>
                                  <a:pt x="416" y="676"/>
                                </a:lnTo>
                                <a:lnTo>
                                  <a:pt x="416" y="744"/>
                                </a:lnTo>
                                <a:lnTo>
                                  <a:pt x="425" y="744"/>
                                </a:lnTo>
                                <a:lnTo>
                                  <a:pt x="425" y="676"/>
                                </a:lnTo>
                                <a:lnTo>
                                  <a:pt x="425" y="664"/>
                                </a:lnTo>
                                <a:close/>
                                <a:moveTo>
                                  <a:pt x="431" y="0"/>
                                </a:moveTo>
                                <a:lnTo>
                                  <a:pt x="414" y="0"/>
                                </a:lnTo>
                                <a:lnTo>
                                  <a:pt x="414" y="82"/>
                                </a:lnTo>
                                <a:lnTo>
                                  <a:pt x="431" y="82"/>
                                </a:lnTo>
                                <a:lnTo>
                                  <a:pt x="431" y="0"/>
                                </a:lnTo>
                                <a:close/>
                                <a:moveTo>
                                  <a:pt x="439" y="897"/>
                                </a:moveTo>
                                <a:lnTo>
                                  <a:pt x="401" y="897"/>
                                </a:lnTo>
                                <a:lnTo>
                                  <a:pt x="401" y="895"/>
                                </a:lnTo>
                                <a:lnTo>
                                  <a:pt x="401" y="894"/>
                                </a:lnTo>
                                <a:lnTo>
                                  <a:pt x="401" y="892"/>
                                </a:lnTo>
                                <a:lnTo>
                                  <a:pt x="402" y="890"/>
                                </a:lnTo>
                                <a:lnTo>
                                  <a:pt x="403" y="889"/>
                                </a:lnTo>
                                <a:lnTo>
                                  <a:pt x="406" y="886"/>
                                </a:lnTo>
                                <a:lnTo>
                                  <a:pt x="408" y="884"/>
                                </a:lnTo>
                                <a:lnTo>
                                  <a:pt x="410" y="882"/>
                                </a:lnTo>
                                <a:lnTo>
                                  <a:pt x="419" y="875"/>
                                </a:lnTo>
                                <a:lnTo>
                                  <a:pt x="422" y="873"/>
                                </a:lnTo>
                                <a:lnTo>
                                  <a:pt x="424" y="871"/>
                                </a:lnTo>
                                <a:lnTo>
                                  <a:pt x="427" y="869"/>
                                </a:lnTo>
                                <a:lnTo>
                                  <a:pt x="429" y="867"/>
                                </a:lnTo>
                                <a:lnTo>
                                  <a:pt x="431" y="865"/>
                                </a:lnTo>
                                <a:lnTo>
                                  <a:pt x="432" y="863"/>
                                </a:lnTo>
                                <a:lnTo>
                                  <a:pt x="433" y="861"/>
                                </a:lnTo>
                                <a:lnTo>
                                  <a:pt x="434" y="858"/>
                                </a:lnTo>
                                <a:lnTo>
                                  <a:pt x="436" y="853"/>
                                </a:lnTo>
                                <a:lnTo>
                                  <a:pt x="436" y="850"/>
                                </a:lnTo>
                                <a:lnTo>
                                  <a:pt x="436" y="843"/>
                                </a:lnTo>
                                <a:lnTo>
                                  <a:pt x="436" y="841"/>
                                </a:lnTo>
                                <a:lnTo>
                                  <a:pt x="434" y="838"/>
                                </a:lnTo>
                                <a:lnTo>
                                  <a:pt x="433" y="836"/>
                                </a:lnTo>
                                <a:lnTo>
                                  <a:pt x="432" y="834"/>
                                </a:lnTo>
                                <a:lnTo>
                                  <a:pt x="428" y="830"/>
                                </a:lnTo>
                                <a:lnTo>
                                  <a:pt x="425" y="829"/>
                                </a:lnTo>
                                <a:lnTo>
                                  <a:pt x="423" y="828"/>
                                </a:lnTo>
                                <a:lnTo>
                                  <a:pt x="420" y="827"/>
                                </a:lnTo>
                                <a:lnTo>
                                  <a:pt x="417" y="826"/>
                                </a:lnTo>
                                <a:lnTo>
                                  <a:pt x="410" y="826"/>
                                </a:lnTo>
                                <a:lnTo>
                                  <a:pt x="406" y="827"/>
                                </a:lnTo>
                                <a:lnTo>
                                  <a:pt x="400" y="830"/>
                                </a:lnTo>
                                <a:lnTo>
                                  <a:pt x="397" y="832"/>
                                </a:lnTo>
                                <a:lnTo>
                                  <a:pt x="394" y="834"/>
                                </a:lnTo>
                                <a:lnTo>
                                  <a:pt x="394" y="843"/>
                                </a:lnTo>
                                <a:lnTo>
                                  <a:pt x="396" y="842"/>
                                </a:lnTo>
                                <a:lnTo>
                                  <a:pt x="397" y="841"/>
                                </a:lnTo>
                                <a:lnTo>
                                  <a:pt x="401" y="837"/>
                                </a:lnTo>
                                <a:lnTo>
                                  <a:pt x="405" y="836"/>
                                </a:lnTo>
                                <a:lnTo>
                                  <a:pt x="406" y="835"/>
                                </a:lnTo>
                                <a:lnTo>
                                  <a:pt x="409" y="834"/>
                                </a:lnTo>
                                <a:lnTo>
                                  <a:pt x="411" y="834"/>
                                </a:lnTo>
                                <a:lnTo>
                                  <a:pt x="415" y="834"/>
                                </a:lnTo>
                                <a:lnTo>
                                  <a:pt x="417" y="834"/>
                                </a:lnTo>
                                <a:lnTo>
                                  <a:pt x="419" y="835"/>
                                </a:lnTo>
                                <a:lnTo>
                                  <a:pt x="420" y="835"/>
                                </a:lnTo>
                                <a:lnTo>
                                  <a:pt x="422" y="836"/>
                                </a:lnTo>
                                <a:lnTo>
                                  <a:pt x="423" y="837"/>
                                </a:lnTo>
                                <a:lnTo>
                                  <a:pt x="424" y="839"/>
                                </a:lnTo>
                                <a:lnTo>
                                  <a:pt x="425" y="840"/>
                                </a:lnTo>
                                <a:lnTo>
                                  <a:pt x="427" y="843"/>
                                </a:lnTo>
                                <a:lnTo>
                                  <a:pt x="427" y="844"/>
                                </a:lnTo>
                                <a:lnTo>
                                  <a:pt x="427" y="846"/>
                                </a:lnTo>
                                <a:lnTo>
                                  <a:pt x="427" y="850"/>
                                </a:lnTo>
                                <a:lnTo>
                                  <a:pt x="427" y="852"/>
                                </a:lnTo>
                                <a:lnTo>
                                  <a:pt x="426" y="856"/>
                                </a:lnTo>
                                <a:lnTo>
                                  <a:pt x="425" y="858"/>
                                </a:lnTo>
                                <a:lnTo>
                                  <a:pt x="424" y="860"/>
                                </a:lnTo>
                                <a:lnTo>
                                  <a:pt x="423" y="862"/>
                                </a:lnTo>
                                <a:lnTo>
                                  <a:pt x="421" y="863"/>
                                </a:lnTo>
                                <a:lnTo>
                                  <a:pt x="419" y="865"/>
                                </a:lnTo>
                                <a:lnTo>
                                  <a:pt x="418" y="867"/>
                                </a:lnTo>
                                <a:lnTo>
                                  <a:pt x="415" y="869"/>
                                </a:lnTo>
                                <a:lnTo>
                                  <a:pt x="408" y="874"/>
                                </a:lnTo>
                                <a:lnTo>
                                  <a:pt x="405" y="876"/>
                                </a:lnTo>
                                <a:lnTo>
                                  <a:pt x="403" y="879"/>
                                </a:lnTo>
                                <a:lnTo>
                                  <a:pt x="400" y="881"/>
                                </a:lnTo>
                                <a:lnTo>
                                  <a:pt x="398" y="883"/>
                                </a:lnTo>
                                <a:lnTo>
                                  <a:pt x="396" y="886"/>
                                </a:lnTo>
                                <a:lnTo>
                                  <a:pt x="394" y="888"/>
                                </a:lnTo>
                                <a:lnTo>
                                  <a:pt x="393" y="890"/>
                                </a:lnTo>
                                <a:lnTo>
                                  <a:pt x="392" y="895"/>
                                </a:lnTo>
                                <a:lnTo>
                                  <a:pt x="391" y="897"/>
                                </a:lnTo>
                                <a:lnTo>
                                  <a:pt x="391" y="906"/>
                                </a:lnTo>
                                <a:lnTo>
                                  <a:pt x="439" y="906"/>
                                </a:lnTo>
                                <a:lnTo>
                                  <a:pt x="439" y="897"/>
                                </a:lnTo>
                                <a:close/>
                                <a:moveTo>
                                  <a:pt x="439" y="412"/>
                                </a:moveTo>
                                <a:lnTo>
                                  <a:pt x="401" y="412"/>
                                </a:lnTo>
                                <a:lnTo>
                                  <a:pt x="401" y="410"/>
                                </a:lnTo>
                                <a:lnTo>
                                  <a:pt x="401" y="408"/>
                                </a:lnTo>
                                <a:lnTo>
                                  <a:pt x="401" y="406"/>
                                </a:lnTo>
                                <a:lnTo>
                                  <a:pt x="402" y="405"/>
                                </a:lnTo>
                                <a:lnTo>
                                  <a:pt x="403" y="403"/>
                                </a:lnTo>
                                <a:lnTo>
                                  <a:pt x="406" y="400"/>
                                </a:lnTo>
                                <a:lnTo>
                                  <a:pt x="408" y="398"/>
                                </a:lnTo>
                                <a:lnTo>
                                  <a:pt x="410" y="396"/>
                                </a:lnTo>
                                <a:lnTo>
                                  <a:pt x="419" y="389"/>
                                </a:lnTo>
                                <a:lnTo>
                                  <a:pt x="422" y="387"/>
                                </a:lnTo>
                                <a:lnTo>
                                  <a:pt x="424" y="385"/>
                                </a:lnTo>
                                <a:lnTo>
                                  <a:pt x="427" y="383"/>
                                </a:lnTo>
                                <a:lnTo>
                                  <a:pt x="429" y="381"/>
                                </a:lnTo>
                                <a:lnTo>
                                  <a:pt x="431" y="379"/>
                                </a:lnTo>
                                <a:lnTo>
                                  <a:pt x="432" y="377"/>
                                </a:lnTo>
                                <a:lnTo>
                                  <a:pt x="433" y="375"/>
                                </a:lnTo>
                                <a:lnTo>
                                  <a:pt x="434" y="372"/>
                                </a:lnTo>
                                <a:lnTo>
                                  <a:pt x="436" y="368"/>
                                </a:lnTo>
                                <a:lnTo>
                                  <a:pt x="436" y="365"/>
                                </a:lnTo>
                                <a:lnTo>
                                  <a:pt x="436" y="358"/>
                                </a:lnTo>
                                <a:lnTo>
                                  <a:pt x="436" y="355"/>
                                </a:lnTo>
                                <a:lnTo>
                                  <a:pt x="434" y="353"/>
                                </a:lnTo>
                                <a:lnTo>
                                  <a:pt x="433" y="350"/>
                                </a:lnTo>
                                <a:lnTo>
                                  <a:pt x="432" y="348"/>
                                </a:lnTo>
                                <a:lnTo>
                                  <a:pt x="428" y="344"/>
                                </a:lnTo>
                                <a:lnTo>
                                  <a:pt x="425" y="343"/>
                                </a:lnTo>
                                <a:lnTo>
                                  <a:pt x="423" y="342"/>
                                </a:lnTo>
                                <a:lnTo>
                                  <a:pt x="420" y="341"/>
                                </a:lnTo>
                                <a:lnTo>
                                  <a:pt x="417" y="341"/>
                                </a:lnTo>
                                <a:lnTo>
                                  <a:pt x="410" y="341"/>
                                </a:lnTo>
                                <a:lnTo>
                                  <a:pt x="406" y="341"/>
                                </a:lnTo>
                                <a:lnTo>
                                  <a:pt x="400" y="344"/>
                                </a:lnTo>
                                <a:lnTo>
                                  <a:pt x="397" y="346"/>
                                </a:lnTo>
                                <a:lnTo>
                                  <a:pt x="394" y="348"/>
                                </a:lnTo>
                                <a:lnTo>
                                  <a:pt x="394" y="358"/>
                                </a:lnTo>
                                <a:lnTo>
                                  <a:pt x="396" y="356"/>
                                </a:lnTo>
                                <a:lnTo>
                                  <a:pt x="397" y="355"/>
                                </a:lnTo>
                                <a:lnTo>
                                  <a:pt x="401" y="352"/>
                                </a:lnTo>
                                <a:lnTo>
                                  <a:pt x="405" y="350"/>
                                </a:lnTo>
                                <a:lnTo>
                                  <a:pt x="406" y="349"/>
                                </a:lnTo>
                                <a:lnTo>
                                  <a:pt x="409" y="349"/>
                                </a:lnTo>
                                <a:lnTo>
                                  <a:pt x="411" y="348"/>
                                </a:lnTo>
                                <a:lnTo>
                                  <a:pt x="415" y="348"/>
                                </a:lnTo>
                                <a:lnTo>
                                  <a:pt x="417" y="349"/>
                                </a:lnTo>
                                <a:lnTo>
                                  <a:pt x="419" y="349"/>
                                </a:lnTo>
                                <a:lnTo>
                                  <a:pt x="420" y="350"/>
                                </a:lnTo>
                                <a:lnTo>
                                  <a:pt x="422" y="351"/>
                                </a:lnTo>
                                <a:lnTo>
                                  <a:pt x="423" y="352"/>
                                </a:lnTo>
                                <a:lnTo>
                                  <a:pt x="424" y="353"/>
                                </a:lnTo>
                                <a:lnTo>
                                  <a:pt x="425" y="354"/>
                                </a:lnTo>
                                <a:lnTo>
                                  <a:pt x="427" y="358"/>
                                </a:lnTo>
                                <a:lnTo>
                                  <a:pt x="427" y="360"/>
                                </a:lnTo>
                                <a:lnTo>
                                  <a:pt x="427" y="365"/>
                                </a:lnTo>
                                <a:lnTo>
                                  <a:pt x="427" y="367"/>
                                </a:lnTo>
                                <a:lnTo>
                                  <a:pt x="426" y="370"/>
                                </a:lnTo>
                                <a:lnTo>
                                  <a:pt x="425" y="372"/>
                                </a:lnTo>
                                <a:lnTo>
                                  <a:pt x="424" y="374"/>
                                </a:lnTo>
                                <a:lnTo>
                                  <a:pt x="423" y="376"/>
                                </a:lnTo>
                                <a:lnTo>
                                  <a:pt x="421" y="378"/>
                                </a:lnTo>
                                <a:lnTo>
                                  <a:pt x="419" y="380"/>
                                </a:lnTo>
                                <a:lnTo>
                                  <a:pt x="418" y="381"/>
                                </a:lnTo>
                                <a:lnTo>
                                  <a:pt x="415" y="383"/>
                                </a:lnTo>
                                <a:lnTo>
                                  <a:pt x="408" y="388"/>
                                </a:lnTo>
                                <a:lnTo>
                                  <a:pt x="405" y="391"/>
                                </a:lnTo>
                                <a:lnTo>
                                  <a:pt x="403" y="393"/>
                                </a:lnTo>
                                <a:lnTo>
                                  <a:pt x="400" y="395"/>
                                </a:lnTo>
                                <a:lnTo>
                                  <a:pt x="398" y="398"/>
                                </a:lnTo>
                                <a:lnTo>
                                  <a:pt x="396" y="400"/>
                                </a:lnTo>
                                <a:lnTo>
                                  <a:pt x="394" y="402"/>
                                </a:lnTo>
                                <a:lnTo>
                                  <a:pt x="393" y="405"/>
                                </a:lnTo>
                                <a:lnTo>
                                  <a:pt x="392" y="410"/>
                                </a:lnTo>
                                <a:lnTo>
                                  <a:pt x="391" y="412"/>
                                </a:lnTo>
                                <a:lnTo>
                                  <a:pt x="391" y="420"/>
                                </a:lnTo>
                                <a:lnTo>
                                  <a:pt x="439" y="420"/>
                                </a:lnTo>
                                <a:lnTo>
                                  <a:pt x="439" y="412"/>
                                </a:lnTo>
                                <a:close/>
                                <a:moveTo>
                                  <a:pt x="440" y="180"/>
                                </a:moveTo>
                                <a:lnTo>
                                  <a:pt x="391" y="180"/>
                                </a:lnTo>
                                <a:lnTo>
                                  <a:pt x="391" y="188"/>
                                </a:lnTo>
                                <a:lnTo>
                                  <a:pt x="430" y="188"/>
                                </a:lnTo>
                                <a:lnTo>
                                  <a:pt x="429" y="190"/>
                                </a:lnTo>
                                <a:lnTo>
                                  <a:pt x="426" y="195"/>
                                </a:lnTo>
                                <a:lnTo>
                                  <a:pt x="423" y="201"/>
                                </a:lnTo>
                                <a:lnTo>
                                  <a:pt x="421" y="204"/>
                                </a:lnTo>
                                <a:lnTo>
                                  <a:pt x="419" y="208"/>
                                </a:lnTo>
                                <a:lnTo>
                                  <a:pt x="417" y="212"/>
                                </a:lnTo>
                                <a:lnTo>
                                  <a:pt x="414" y="220"/>
                                </a:lnTo>
                                <a:lnTo>
                                  <a:pt x="412" y="225"/>
                                </a:lnTo>
                                <a:lnTo>
                                  <a:pt x="408" y="234"/>
                                </a:lnTo>
                                <a:lnTo>
                                  <a:pt x="407" y="239"/>
                                </a:lnTo>
                                <a:lnTo>
                                  <a:pt x="405" y="244"/>
                                </a:lnTo>
                                <a:lnTo>
                                  <a:pt x="404" y="249"/>
                                </a:lnTo>
                                <a:lnTo>
                                  <a:pt x="403" y="253"/>
                                </a:lnTo>
                                <a:lnTo>
                                  <a:pt x="402" y="258"/>
                                </a:lnTo>
                                <a:lnTo>
                                  <a:pt x="412" y="258"/>
                                </a:lnTo>
                                <a:lnTo>
                                  <a:pt x="413" y="253"/>
                                </a:lnTo>
                                <a:lnTo>
                                  <a:pt x="413" y="248"/>
                                </a:lnTo>
                                <a:lnTo>
                                  <a:pt x="416" y="239"/>
                                </a:lnTo>
                                <a:lnTo>
                                  <a:pt x="418" y="234"/>
                                </a:lnTo>
                                <a:lnTo>
                                  <a:pt x="421" y="225"/>
                                </a:lnTo>
                                <a:lnTo>
                                  <a:pt x="423" y="220"/>
                                </a:lnTo>
                                <a:lnTo>
                                  <a:pt x="427" y="211"/>
                                </a:lnTo>
                                <a:lnTo>
                                  <a:pt x="429" y="207"/>
                                </a:lnTo>
                                <a:lnTo>
                                  <a:pt x="432" y="199"/>
                                </a:lnTo>
                                <a:lnTo>
                                  <a:pt x="434" y="196"/>
                                </a:lnTo>
                                <a:lnTo>
                                  <a:pt x="438" y="190"/>
                                </a:lnTo>
                                <a:lnTo>
                                  <a:pt x="440" y="185"/>
                                </a:lnTo>
                                <a:lnTo>
                                  <a:pt x="440" y="180"/>
                                </a:lnTo>
                                <a:close/>
                                <a:moveTo>
                                  <a:pt x="441" y="561"/>
                                </a:moveTo>
                                <a:lnTo>
                                  <a:pt x="440" y="552"/>
                                </a:lnTo>
                                <a:lnTo>
                                  <a:pt x="440" y="550"/>
                                </a:lnTo>
                                <a:lnTo>
                                  <a:pt x="439" y="547"/>
                                </a:lnTo>
                                <a:lnTo>
                                  <a:pt x="438" y="544"/>
                                </a:lnTo>
                                <a:lnTo>
                                  <a:pt x="437" y="542"/>
                                </a:lnTo>
                                <a:lnTo>
                                  <a:pt x="435" y="541"/>
                                </a:lnTo>
                                <a:lnTo>
                                  <a:pt x="435" y="540"/>
                                </a:lnTo>
                                <a:lnTo>
                                  <a:pt x="433" y="538"/>
                                </a:lnTo>
                                <a:lnTo>
                                  <a:pt x="431" y="537"/>
                                </a:lnTo>
                                <a:lnTo>
                                  <a:pt x="431" y="561"/>
                                </a:lnTo>
                                <a:lnTo>
                                  <a:pt x="431" y="563"/>
                                </a:lnTo>
                                <a:lnTo>
                                  <a:pt x="430" y="565"/>
                                </a:lnTo>
                                <a:lnTo>
                                  <a:pt x="430" y="567"/>
                                </a:lnTo>
                                <a:lnTo>
                                  <a:pt x="429" y="569"/>
                                </a:lnTo>
                                <a:lnTo>
                                  <a:pt x="426" y="572"/>
                                </a:lnTo>
                                <a:lnTo>
                                  <a:pt x="425" y="573"/>
                                </a:lnTo>
                                <a:lnTo>
                                  <a:pt x="423" y="574"/>
                                </a:lnTo>
                                <a:lnTo>
                                  <a:pt x="421" y="575"/>
                                </a:lnTo>
                                <a:lnTo>
                                  <a:pt x="419" y="575"/>
                                </a:lnTo>
                                <a:lnTo>
                                  <a:pt x="414" y="575"/>
                                </a:lnTo>
                                <a:lnTo>
                                  <a:pt x="412" y="575"/>
                                </a:lnTo>
                                <a:lnTo>
                                  <a:pt x="408" y="573"/>
                                </a:lnTo>
                                <a:lnTo>
                                  <a:pt x="407" y="572"/>
                                </a:lnTo>
                                <a:lnTo>
                                  <a:pt x="404" y="568"/>
                                </a:lnTo>
                                <a:lnTo>
                                  <a:pt x="403" y="566"/>
                                </a:lnTo>
                                <a:lnTo>
                                  <a:pt x="402" y="564"/>
                                </a:lnTo>
                                <a:lnTo>
                                  <a:pt x="402" y="561"/>
                                </a:lnTo>
                                <a:lnTo>
                                  <a:pt x="401" y="559"/>
                                </a:lnTo>
                                <a:lnTo>
                                  <a:pt x="401" y="553"/>
                                </a:lnTo>
                                <a:lnTo>
                                  <a:pt x="402" y="552"/>
                                </a:lnTo>
                                <a:lnTo>
                                  <a:pt x="403" y="548"/>
                                </a:lnTo>
                                <a:lnTo>
                                  <a:pt x="404" y="547"/>
                                </a:lnTo>
                                <a:lnTo>
                                  <a:pt x="407" y="544"/>
                                </a:lnTo>
                                <a:lnTo>
                                  <a:pt x="408" y="543"/>
                                </a:lnTo>
                                <a:lnTo>
                                  <a:pt x="409" y="543"/>
                                </a:lnTo>
                                <a:lnTo>
                                  <a:pt x="410" y="542"/>
                                </a:lnTo>
                                <a:lnTo>
                                  <a:pt x="412" y="541"/>
                                </a:lnTo>
                                <a:lnTo>
                                  <a:pt x="414" y="541"/>
                                </a:lnTo>
                                <a:lnTo>
                                  <a:pt x="419" y="541"/>
                                </a:lnTo>
                                <a:lnTo>
                                  <a:pt x="421" y="541"/>
                                </a:lnTo>
                                <a:lnTo>
                                  <a:pt x="423" y="542"/>
                                </a:lnTo>
                                <a:lnTo>
                                  <a:pt x="425" y="543"/>
                                </a:lnTo>
                                <a:lnTo>
                                  <a:pt x="426" y="544"/>
                                </a:lnTo>
                                <a:lnTo>
                                  <a:pt x="428" y="545"/>
                                </a:lnTo>
                                <a:lnTo>
                                  <a:pt x="429" y="547"/>
                                </a:lnTo>
                                <a:lnTo>
                                  <a:pt x="430" y="549"/>
                                </a:lnTo>
                                <a:lnTo>
                                  <a:pt x="431" y="553"/>
                                </a:lnTo>
                                <a:lnTo>
                                  <a:pt x="431" y="561"/>
                                </a:lnTo>
                                <a:lnTo>
                                  <a:pt x="431" y="537"/>
                                </a:lnTo>
                                <a:lnTo>
                                  <a:pt x="430" y="536"/>
                                </a:lnTo>
                                <a:lnTo>
                                  <a:pt x="428" y="535"/>
                                </a:lnTo>
                                <a:lnTo>
                                  <a:pt x="425" y="534"/>
                                </a:lnTo>
                                <a:lnTo>
                                  <a:pt x="422" y="533"/>
                                </a:lnTo>
                                <a:lnTo>
                                  <a:pt x="410" y="533"/>
                                </a:lnTo>
                                <a:lnTo>
                                  <a:pt x="404" y="536"/>
                                </a:lnTo>
                                <a:lnTo>
                                  <a:pt x="401" y="543"/>
                                </a:lnTo>
                                <a:lnTo>
                                  <a:pt x="401" y="536"/>
                                </a:lnTo>
                                <a:lnTo>
                                  <a:pt x="401" y="533"/>
                                </a:lnTo>
                                <a:lnTo>
                                  <a:pt x="403" y="525"/>
                                </a:lnTo>
                                <a:lnTo>
                                  <a:pt x="405" y="522"/>
                                </a:lnTo>
                                <a:lnTo>
                                  <a:pt x="407" y="519"/>
                                </a:lnTo>
                                <a:lnTo>
                                  <a:pt x="409" y="516"/>
                                </a:lnTo>
                                <a:lnTo>
                                  <a:pt x="411" y="514"/>
                                </a:lnTo>
                                <a:lnTo>
                                  <a:pt x="417" y="511"/>
                                </a:lnTo>
                                <a:lnTo>
                                  <a:pt x="420" y="510"/>
                                </a:lnTo>
                                <a:lnTo>
                                  <a:pt x="428" y="510"/>
                                </a:lnTo>
                                <a:lnTo>
                                  <a:pt x="432" y="511"/>
                                </a:lnTo>
                                <a:lnTo>
                                  <a:pt x="436" y="513"/>
                                </a:lnTo>
                                <a:lnTo>
                                  <a:pt x="436" y="510"/>
                                </a:lnTo>
                                <a:lnTo>
                                  <a:pt x="436" y="505"/>
                                </a:lnTo>
                                <a:lnTo>
                                  <a:pt x="433" y="503"/>
                                </a:lnTo>
                                <a:lnTo>
                                  <a:pt x="428" y="503"/>
                                </a:lnTo>
                                <a:lnTo>
                                  <a:pt x="418" y="503"/>
                                </a:lnTo>
                                <a:lnTo>
                                  <a:pt x="414" y="504"/>
                                </a:lnTo>
                                <a:lnTo>
                                  <a:pt x="406" y="508"/>
                                </a:lnTo>
                                <a:lnTo>
                                  <a:pt x="403" y="511"/>
                                </a:lnTo>
                                <a:lnTo>
                                  <a:pt x="400" y="515"/>
                                </a:lnTo>
                                <a:lnTo>
                                  <a:pt x="397" y="519"/>
                                </a:lnTo>
                                <a:lnTo>
                                  <a:pt x="395" y="524"/>
                                </a:lnTo>
                                <a:lnTo>
                                  <a:pt x="392" y="535"/>
                                </a:lnTo>
                                <a:lnTo>
                                  <a:pt x="392" y="540"/>
                                </a:lnTo>
                                <a:lnTo>
                                  <a:pt x="392" y="554"/>
                                </a:lnTo>
                                <a:lnTo>
                                  <a:pt x="392" y="558"/>
                                </a:lnTo>
                                <a:lnTo>
                                  <a:pt x="394" y="567"/>
                                </a:lnTo>
                                <a:lnTo>
                                  <a:pt x="396" y="570"/>
                                </a:lnTo>
                                <a:lnTo>
                                  <a:pt x="398" y="574"/>
                                </a:lnTo>
                                <a:lnTo>
                                  <a:pt x="400" y="577"/>
                                </a:lnTo>
                                <a:lnTo>
                                  <a:pt x="403" y="579"/>
                                </a:lnTo>
                                <a:lnTo>
                                  <a:pt x="409" y="582"/>
                                </a:lnTo>
                                <a:lnTo>
                                  <a:pt x="412" y="583"/>
                                </a:lnTo>
                                <a:lnTo>
                                  <a:pt x="420" y="583"/>
                                </a:lnTo>
                                <a:lnTo>
                                  <a:pt x="423" y="582"/>
                                </a:lnTo>
                                <a:lnTo>
                                  <a:pt x="429" y="580"/>
                                </a:lnTo>
                                <a:lnTo>
                                  <a:pt x="432" y="578"/>
                                </a:lnTo>
                                <a:lnTo>
                                  <a:pt x="434" y="575"/>
                                </a:lnTo>
                                <a:lnTo>
                                  <a:pt x="436" y="573"/>
                                </a:lnTo>
                                <a:lnTo>
                                  <a:pt x="438" y="571"/>
                                </a:lnTo>
                                <a:lnTo>
                                  <a:pt x="440" y="564"/>
                                </a:lnTo>
                                <a:lnTo>
                                  <a:pt x="441" y="561"/>
                                </a:lnTo>
                                <a:close/>
                                <a:moveTo>
                                  <a:pt x="499" y="27"/>
                                </a:moveTo>
                                <a:lnTo>
                                  <a:pt x="482" y="27"/>
                                </a:lnTo>
                                <a:lnTo>
                                  <a:pt x="482" y="62"/>
                                </a:lnTo>
                                <a:lnTo>
                                  <a:pt x="481" y="65"/>
                                </a:lnTo>
                                <a:lnTo>
                                  <a:pt x="479" y="67"/>
                                </a:lnTo>
                                <a:lnTo>
                                  <a:pt x="477" y="69"/>
                                </a:lnTo>
                                <a:lnTo>
                                  <a:pt x="475" y="70"/>
                                </a:lnTo>
                                <a:lnTo>
                                  <a:pt x="466" y="70"/>
                                </a:lnTo>
                                <a:lnTo>
                                  <a:pt x="462" y="66"/>
                                </a:lnTo>
                                <a:lnTo>
                                  <a:pt x="462" y="27"/>
                                </a:lnTo>
                                <a:lnTo>
                                  <a:pt x="445" y="27"/>
                                </a:lnTo>
                                <a:lnTo>
                                  <a:pt x="445" y="76"/>
                                </a:lnTo>
                                <a:lnTo>
                                  <a:pt x="452" y="83"/>
                                </a:lnTo>
                                <a:lnTo>
                                  <a:pt x="472" y="83"/>
                                </a:lnTo>
                                <a:lnTo>
                                  <a:pt x="477" y="80"/>
                                </a:lnTo>
                                <a:lnTo>
                                  <a:pt x="482" y="74"/>
                                </a:lnTo>
                                <a:lnTo>
                                  <a:pt x="482" y="82"/>
                                </a:lnTo>
                                <a:lnTo>
                                  <a:pt x="499" y="82"/>
                                </a:lnTo>
                                <a:lnTo>
                                  <a:pt x="499" y="74"/>
                                </a:lnTo>
                                <a:lnTo>
                                  <a:pt x="499" y="70"/>
                                </a:lnTo>
                                <a:lnTo>
                                  <a:pt x="499" y="27"/>
                                </a:lnTo>
                                <a:close/>
                                <a:moveTo>
                                  <a:pt x="499" y="724"/>
                                </a:moveTo>
                                <a:lnTo>
                                  <a:pt x="499" y="715"/>
                                </a:lnTo>
                                <a:lnTo>
                                  <a:pt x="499" y="713"/>
                                </a:lnTo>
                                <a:lnTo>
                                  <a:pt x="497" y="710"/>
                                </a:lnTo>
                                <a:lnTo>
                                  <a:pt x="496" y="707"/>
                                </a:lnTo>
                                <a:lnTo>
                                  <a:pt x="495" y="705"/>
                                </a:lnTo>
                                <a:lnTo>
                                  <a:pt x="494" y="704"/>
                                </a:lnTo>
                                <a:lnTo>
                                  <a:pt x="490" y="701"/>
                                </a:lnTo>
                                <a:lnTo>
                                  <a:pt x="487" y="699"/>
                                </a:lnTo>
                                <a:lnTo>
                                  <a:pt x="481" y="697"/>
                                </a:lnTo>
                                <a:lnTo>
                                  <a:pt x="478" y="697"/>
                                </a:lnTo>
                                <a:lnTo>
                                  <a:pt x="477" y="696"/>
                                </a:lnTo>
                                <a:lnTo>
                                  <a:pt x="468" y="696"/>
                                </a:lnTo>
                                <a:lnTo>
                                  <a:pt x="467" y="697"/>
                                </a:lnTo>
                                <a:lnTo>
                                  <a:pt x="466" y="697"/>
                                </a:lnTo>
                                <a:lnTo>
                                  <a:pt x="467" y="674"/>
                                </a:lnTo>
                                <a:lnTo>
                                  <a:pt x="496" y="674"/>
                                </a:lnTo>
                                <a:lnTo>
                                  <a:pt x="496" y="666"/>
                                </a:lnTo>
                                <a:lnTo>
                                  <a:pt x="460" y="666"/>
                                </a:lnTo>
                                <a:lnTo>
                                  <a:pt x="457" y="705"/>
                                </a:lnTo>
                                <a:lnTo>
                                  <a:pt x="459" y="705"/>
                                </a:lnTo>
                                <a:lnTo>
                                  <a:pt x="460" y="705"/>
                                </a:lnTo>
                                <a:lnTo>
                                  <a:pt x="461" y="704"/>
                                </a:lnTo>
                                <a:lnTo>
                                  <a:pt x="464" y="704"/>
                                </a:lnTo>
                                <a:lnTo>
                                  <a:pt x="465" y="704"/>
                                </a:lnTo>
                                <a:lnTo>
                                  <a:pt x="468" y="704"/>
                                </a:lnTo>
                                <a:lnTo>
                                  <a:pt x="469" y="704"/>
                                </a:lnTo>
                                <a:lnTo>
                                  <a:pt x="477" y="704"/>
                                </a:lnTo>
                                <a:lnTo>
                                  <a:pt x="482" y="706"/>
                                </a:lnTo>
                                <a:lnTo>
                                  <a:pt x="485" y="709"/>
                                </a:lnTo>
                                <a:lnTo>
                                  <a:pt x="488" y="711"/>
                                </a:lnTo>
                                <a:lnTo>
                                  <a:pt x="490" y="715"/>
                                </a:lnTo>
                                <a:lnTo>
                                  <a:pt x="490" y="724"/>
                                </a:lnTo>
                                <a:lnTo>
                                  <a:pt x="490" y="725"/>
                                </a:lnTo>
                                <a:lnTo>
                                  <a:pt x="488" y="729"/>
                                </a:lnTo>
                                <a:lnTo>
                                  <a:pt x="487" y="731"/>
                                </a:lnTo>
                                <a:lnTo>
                                  <a:pt x="485" y="733"/>
                                </a:lnTo>
                                <a:lnTo>
                                  <a:pt x="484" y="734"/>
                                </a:lnTo>
                                <a:lnTo>
                                  <a:pt x="482" y="735"/>
                                </a:lnTo>
                                <a:lnTo>
                                  <a:pt x="479" y="736"/>
                                </a:lnTo>
                                <a:lnTo>
                                  <a:pt x="477" y="737"/>
                                </a:lnTo>
                                <a:lnTo>
                                  <a:pt x="475" y="737"/>
                                </a:lnTo>
                                <a:lnTo>
                                  <a:pt x="466" y="737"/>
                                </a:lnTo>
                                <a:lnTo>
                                  <a:pt x="461" y="736"/>
                                </a:lnTo>
                                <a:lnTo>
                                  <a:pt x="456" y="732"/>
                                </a:lnTo>
                                <a:lnTo>
                                  <a:pt x="456" y="742"/>
                                </a:lnTo>
                                <a:lnTo>
                                  <a:pt x="459" y="744"/>
                                </a:lnTo>
                                <a:lnTo>
                                  <a:pt x="465" y="745"/>
                                </a:lnTo>
                                <a:lnTo>
                                  <a:pt x="476" y="745"/>
                                </a:lnTo>
                                <a:lnTo>
                                  <a:pt x="480" y="744"/>
                                </a:lnTo>
                                <a:lnTo>
                                  <a:pt x="483" y="743"/>
                                </a:lnTo>
                                <a:lnTo>
                                  <a:pt x="486" y="742"/>
                                </a:lnTo>
                                <a:lnTo>
                                  <a:pt x="489" y="740"/>
                                </a:lnTo>
                                <a:lnTo>
                                  <a:pt x="493" y="737"/>
                                </a:lnTo>
                                <a:lnTo>
                                  <a:pt x="494" y="736"/>
                                </a:lnTo>
                                <a:lnTo>
                                  <a:pt x="496" y="733"/>
                                </a:lnTo>
                                <a:lnTo>
                                  <a:pt x="499" y="727"/>
                                </a:lnTo>
                                <a:lnTo>
                                  <a:pt x="499" y="724"/>
                                </a:lnTo>
                                <a:close/>
                                <a:moveTo>
                                  <a:pt x="501" y="574"/>
                                </a:moveTo>
                                <a:lnTo>
                                  <a:pt x="462" y="574"/>
                                </a:lnTo>
                                <a:lnTo>
                                  <a:pt x="462" y="572"/>
                                </a:lnTo>
                                <a:lnTo>
                                  <a:pt x="462" y="570"/>
                                </a:lnTo>
                                <a:lnTo>
                                  <a:pt x="463" y="566"/>
                                </a:lnTo>
                                <a:lnTo>
                                  <a:pt x="464" y="565"/>
                                </a:lnTo>
                                <a:lnTo>
                                  <a:pt x="467" y="562"/>
                                </a:lnTo>
                                <a:lnTo>
                                  <a:pt x="469" y="560"/>
                                </a:lnTo>
                                <a:lnTo>
                                  <a:pt x="471" y="558"/>
                                </a:lnTo>
                                <a:lnTo>
                                  <a:pt x="480" y="551"/>
                                </a:lnTo>
                                <a:lnTo>
                                  <a:pt x="483" y="549"/>
                                </a:lnTo>
                                <a:lnTo>
                                  <a:pt x="486" y="547"/>
                                </a:lnTo>
                                <a:lnTo>
                                  <a:pt x="488" y="545"/>
                                </a:lnTo>
                                <a:lnTo>
                                  <a:pt x="490" y="543"/>
                                </a:lnTo>
                                <a:lnTo>
                                  <a:pt x="492" y="541"/>
                                </a:lnTo>
                                <a:lnTo>
                                  <a:pt x="493" y="539"/>
                                </a:lnTo>
                                <a:lnTo>
                                  <a:pt x="495" y="537"/>
                                </a:lnTo>
                                <a:lnTo>
                                  <a:pt x="496" y="534"/>
                                </a:lnTo>
                                <a:lnTo>
                                  <a:pt x="497" y="529"/>
                                </a:lnTo>
                                <a:lnTo>
                                  <a:pt x="498" y="527"/>
                                </a:lnTo>
                                <a:lnTo>
                                  <a:pt x="497" y="520"/>
                                </a:lnTo>
                                <a:lnTo>
                                  <a:pt x="497" y="517"/>
                                </a:lnTo>
                                <a:lnTo>
                                  <a:pt x="496" y="515"/>
                                </a:lnTo>
                                <a:lnTo>
                                  <a:pt x="495" y="512"/>
                                </a:lnTo>
                                <a:lnTo>
                                  <a:pt x="493" y="510"/>
                                </a:lnTo>
                                <a:lnTo>
                                  <a:pt x="489" y="506"/>
                                </a:lnTo>
                                <a:lnTo>
                                  <a:pt x="487" y="505"/>
                                </a:lnTo>
                                <a:lnTo>
                                  <a:pt x="484" y="504"/>
                                </a:lnTo>
                                <a:lnTo>
                                  <a:pt x="481" y="503"/>
                                </a:lnTo>
                                <a:lnTo>
                                  <a:pt x="479" y="503"/>
                                </a:lnTo>
                                <a:lnTo>
                                  <a:pt x="471" y="503"/>
                                </a:lnTo>
                                <a:lnTo>
                                  <a:pt x="467" y="503"/>
                                </a:lnTo>
                                <a:lnTo>
                                  <a:pt x="461" y="506"/>
                                </a:lnTo>
                                <a:lnTo>
                                  <a:pt x="458" y="508"/>
                                </a:lnTo>
                                <a:lnTo>
                                  <a:pt x="456" y="510"/>
                                </a:lnTo>
                                <a:lnTo>
                                  <a:pt x="456" y="520"/>
                                </a:lnTo>
                                <a:lnTo>
                                  <a:pt x="457" y="518"/>
                                </a:lnTo>
                                <a:lnTo>
                                  <a:pt x="458" y="517"/>
                                </a:lnTo>
                                <a:lnTo>
                                  <a:pt x="463" y="514"/>
                                </a:lnTo>
                                <a:lnTo>
                                  <a:pt x="466" y="512"/>
                                </a:lnTo>
                                <a:lnTo>
                                  <a:pt x="468" y="511"/>
                                </a:lnTo>
                                <a:lnTo>
                                  <a:pt x="471" y="510"/>
                                </a:lnTo>
                                <a:lnTo>
                                  <a:pt x="473" y="510"/>
                                </a:lnTo>
                                <a:lnTo>
                                  <a:pt x="476" y="510"/>
                                </a:lnTo>
                                <a:lnTo>
                                  <a:pt x="478" y="510"/>
                                </a:lnTo>
                                <a:lnTo>
                                  <a:pt x="480" y="511"/>
                                </a:lnTo>
                                <a:lnTo>
                                  <a:pt x="482" y="512"/>
                                </a:lnTo>
                                <a:lnTo>
                                  <a:pt x="483" y="512"/>
                                </a:lnTo>
                                <a:lnTo>
                                  <a:pt x="484" y="514"/>
                                </a:lnTo>
                                <a:lnTo>
                                  <a:pt x="486" y="515"/>
                                </a:lnTo>
                                <a:lnTo>
                                  <a:pt x="487" y="516"/>
                                </a:lnTo>
                                <a:lnTo>
                                  <a:pt x="488" y="520"/>
                                </a:lnTo>
                                <a:lnTo>
                                  <a:pt x="489" y="522"/>
                                </a:lnTo>
                                <a:lnTo>
                                  <a:pt x="489" y="527"/>
                                </a:lnTo>
                                <a:lnTo>
                                  <a:pt x="488" y="529"/>
                                </a:lnTo>
                                <a:lnTo>
                                  <a:pt x="488" y="530"/>
                                </a:lnTo>
                                <a:lnTo>
                                  <a:pt x="487" y="532"/>
                                </a:lnTo>
                                <a:lnTo>
                                  <a:pt x="487" y="534"/>
                                </a:lnTo>
                                <a:lnTo>
                                  <a:pt x="485" y="536"/>
                                </a:lnTo>
                                <a:lnTo>
                                  <a:pt x="484" y="538"/>
                                </a:lnTo>
                                <a:lnTo>
                                  <a:pt x="483" y="540"/>
                                </a:lnTo>
                                <a:lnTo>
                                  <a:pt x="481" y="542"/>
                                </a:lnTo>
                                <a:lnTo>
                                  <a:pt x="479" y="543"/>
                                </a:lnTo>
                                <a:lnTo>
                                  <a:pt x="477" y="545"/>
                                </a:lnTo>
                                <a:lnTo>
                                  <a:pt x="470" y="550"/>
                                </a:lnTo>
                                <a:lnTo>
                                  <a:pt x="467" y="553"/>
                                </a:lnTo>
                                <a:lnTo>
                                  <a:pt x="464" y="555"/>
                                </a:lnTo>
                                <a:lnTo>
                                  <a:pt x="461" y="557"/>
                                </a:lnTo>
                                <a:lnTo>
                                  <a:pt x="459" y="559"/>
                                </a:lnTo>
                                <a:lnTo>
                                  <a:pt x="457" y="562"/>
                                </a:lnTo>
                                <a:lnTo>
                                  <a:pt x="456" y="564"/>
                                </a:lnTo>
                                <a:lnTo>
                                  <a:pt x="455" y="566"/>
                                </a:lnTo>
                                <a:lnTo>
                                  <a:pt x="453" y="572"/>
                                </a:lnTo>
                                <a:lnTo>
                                  <a:pt x="453" y="574"/>
                                </a:lnTo>
                                <a:lnTo>
                                  <a:pt x="453" y="582"/>
                                </a:lnTo>
                                <a:lnTo>
                                  <a:pt x="501" y="582"/>
                                </a:lnTo>
                                <a:lnTo>
                                  <a:pt x="501" y="574"/>
                                </a:lnTo>
                                <a:close/>
                                <a:moveTo>
                                  <a:pt x="502" y="885"/>
                                </a:moveTo>
                                <a:lnTo>
                                  <a:pt x="502" y="876"/>
                                </a:lnTo>
                                <a:lnTo>
                                  <a:pt x="502" y="874"/>
                                </a:lnTo>
                                <a:lnTo>
                                  <a:pt x="500" y="870"/>
                                </a:lnTo>
                                <a:lnTo>
                                  <a:pt x="499" y="868"/>
                                </a:lnTo>
                                <a:lnTo>
                                  <a:pt x="498" y="866"/>
                                </a:lnTo>
                                <a:lnTo>
                                  <a:pt x="497" y="864"/>
                                </a:lnTo>
                                <a:lnTo>
                                  <a:pt x="496" y="863"/>
                                </a:lnTo>
                                <a:lnTo>
                                  <a:pt x="494" y="861"/>
                                </a:lnTo>
                                <a:lnTo>
                                  <a:pt x="493" y="861"/>
                                </a:lnTo>
                                <a:lnTo>
                                  <a:pt x="493" y="885"/>
                                </a:lnTo>
                                <a:lnTo>
                                  <a:pt x="493" y="887"/>
                                </a:lnTo>
                                <a:lnTo>
                                  <a:pt x="492" y="889"/>
                                </a:lnTo>
                                <a:lnTo>
                                  <a:pt x="491" y="891"/>
                                </a:lnTo>
                                <a:lnTo>
                                  <a:pt x="490" y="893"/>
                                </a:lnTo>
                                <a:lnTo>
                                  <a:pt x="488" y="896"/>
                                </a:lnTo>
                                <a:lnTo>
                                  <a:pt x="486" y="897"/>
                                </a:lnTo>
                                <a:lnTo>
                                  <a:pt x="484" y="898"/>
                                </a:lnTo>
                                <a:lnTo>
                                  <a:pt x="482" y="899"/>
                                </a:lnTo>
                                <a:lnTo>
                                  <a:pt x="480" y="899"/>
                                </a:lnTo>
                                <a:lnTo>
                                  <a:pt x="476" y="899"/>
                                </a:lnTo>
                                <a:lnTo>
                                  <a:pt x="474" y="899"/>
                                </a:lnTo>
                                <a:lnTo>
                                  <a:pt x="470" y="897"/>
                                </a:lnTo>
                                <a:lnTo>
                                  <a:pt x="468" y="895"/>
                                </a:lnTo>
                                <a:lnTo>
                                  <a:pt x="466" y="892"/>
                                </a:lnTo>
                                <a:lnTo>
                                  <a:pt x="464" y="890"/>
                                </a:lnTo>
                                <a:lnTo>
                                  <a:pt x="464" y="888"/>
                                </a:lnTo>
                                <a:lnTo>
                                  <a:pt x="463" y="885"/>
                                </a:lnTo>
                                <a:lnTo>
                                  <a:pt x="463" y="883"/>
                                </a:lnTo>
                                <a:lnTo>
                                  <a:pt x="463" y="877"/>
                                </a:lnTo>
                                <a:lnTo>
                                  <a:pt x="463" y="876"/>
                                </a:lnTo>
                                <a:lnTo>
                                  <a:pt x="465" y="872"/>
                                </a:lnTo>
                                <a:lnTo>
                                  <a:pt x="466" y="870"/>
                                </a:lnTo>
                                <a:lnTo>
                                  <a:pt x="468" y="868"/>
                                </a:lnTo>
                                <a:lnTo>
                                  <a:pt x="470" y="867"/>
                                </a:lnTo>
                                <a:lnTo>
                                  <a:pt x="470" y="866"/>
                                </a:lnTo>
                                <a:lnTo>
                                  <a:pt x="472" y="866"/>
                                </a:lnTo>
                                <a:lnTo>
                                  <a:pt x="474" y="865"/>
                                </a:lnTo>
                                <a:lnTo>
                                  <a:pt x="476" y="864"/>
                                </a:lnTo>
                                <a:lnTo>
                                  <a:pt x="480" y="864"/>
                                </a:lnTo>
                                <a:lnTo>
                                  <a:pt x="482" y="865"/>
                                </a:lnTo>
                                <a:lnTo>
                                  <a:pt x="484" y="866"/>
                                </a:lnTo>
                                <a:lnTo>
                                  <a:pt x="486" y="866"/>
                                </a:lnTo>
                                <a:lnTo>
                                  <a:pt x="488" y="868"/>
                                </a:lnTo>
                                <a:lnTo>
                                  <a:pt x="489" y="869"/>
                                </a:lnTo>
                                <a:lnTo>
                                  <a:pt x="490" y="871"/>
                                </a:lnTo>
                                <a:lnTo>
                                  <a:pt x="491" y="872"/>
                                </a:lnTo>
                                <a:lnTo>
                                  <a:pt x="492" y="875"/>
                                </a:lnTo>
                                <a:lnTo>
                                  <a:pt x="493" y="877"/>
                                </a:lnTo>
                                <a:lnTo>
                                  <a:pt x="493" y="885"/>
                                </a:lnTo>
                                <a:lnTo>
                                  <a:pt x="493" y="861"/>
                                </a:lnTo>
                                <a:lnTo>
                                  <a:pt x="492" y="860"/>
                                </a:lnTo>
                                <a:lnTo>
                                  <a:pt x="489" y="859"/>
                                </a:lnTo>
                                <a:lnTo>
                                  <a:pt x="486" y="857"/>
                                </a:lnTo>
                                <a:lnTo>
                                  <a:pt x="483" y="857"/>
                                </a:lnTo>
                                <a:lnTo>
                                  <a:pt x="472" y="857"/>
                                </a:lnTo>
                                <a:lnTo>
                                  <a:pt x="466" y="860"/>
                                </a:lnTo>
                                <a:lnTo>
                                  <a:pt x="462" y="867"/>
                                </a:lnTo>
                                <a:lnTo>
                                  <a:pt x="462" y="860"/>
                                </a:lnTo>
                                <a:lnTo>
                                  <a:pt x="463" y="857"/>
                                </a:lnTo>
                                <a:lnTo>
                                  <a:pt x="465" y="849"/>
                                </a:lnTo>
                                <a:lnTo>
                                  <a:pt x="466" y="846"/>
                                </a:lnTo>
                                <a:lnTo>
                                  <a:pt x="468" y="843"/>
                                </a:lnTo>
                                <a:lnTo>
                                  <a:pt x="470" y="840"/>
                                </a:lnTo>
                                <a:lnTo>
                                  <a:pt x="473" y="838"/>
                                </a:lnTo>
                                <a:lnTo>
                                  <a:pt x="478" y="835"/>
                                </a:lnTo>
                                <a:lnTo>
                                  <a:pt x="481" y="834"/>
                                </a:lnTo>
                                <a:lnTo>
                                  <a:pt x="489" y="834"/>
                                </a:lnTo>
                                <a:lnTo>
                                  <a:pt x="493" y="835"/>
                                </a:lnTo>
                                <a:lnTo>
                                  <a:pt x="497" y="837"/>
                                </a:lnTo>
                                <a:lnTo>
                                  <a:pt x="497" y="834"/>
                                </a:lnTo>
                                <a:lnTo>
                                  <a:pt x="497" y="829"/>
                                </a:lnTo>
                                <a:lnTo>
                                  <a:pt x="494" y="827"/>
                                </a:lnTo>
                                <a:lnTo>
                                  <a:pt x="490" y="826"/>
                                </a:lnTo>
                                <a:lnTo>
                                  <a:pt x="480" y="826"/>
                                </a:lnTo>
                                <a:lnTo>
                                  <a:pt x="475" y="828"/>
                                </a:lnTo>
                                <a:lnTo>
                                  <a:pt x="468" y="832"/>
                                </a:lnTo>
                                <a:lnTo>
                                  <a:pt x="464" y="835"/>
                                </a:lnTo>
                                <a:lnTo>
                                  <a:pt x="461" y="839"/>
                                </a:lnTo>
                                <a:lnTo>
                                  <a:pt x="459" y="843"/>
                                </a:lnTo>
                                <a:lnTo>
                                  <a:pt x="457" y="847"/>
                                </a:lnTo>
                                <a:lnTo>
                                  <a:pt x="454" y="858"/>
                                </a:lnTo>
                                <a:lnTo>
                                  <a:pt x="453" y="863"/>
                                </a:lnTo>
                                <a:lnTo>
                                  <a:pt x="453" y="878"/>
                                </a:lnTo>
                                <a:lnTo>
                                  <a:pt x="453" y="882"/>
                                </a:lnTo>
                                <a:lnTo>
                                  <a:pt x="456" y="891"/>
                                </a:lnTo>
                                <a:lnTo>
                                  <a:pt x="457" y="894"/>
                                </a:lnTo>
                                <a:lnTo>
                                  <a:pt x="459" y="897"/>
                                </a:lnTo>
                                <a:lnTo>
                                  <a:pt x="462" y="900"/>
                                </a:lnTo>
                                <a:lnTo>
                                  <a:pt x="464" y="903"/>
                                </a:lnTo>
                                <a:lnTo>
                                  <a:pt x="470" y="906"/>
                                </a:lnTo>
                                <a:lnTo>
                                  <a:pt x="474" y="907"/>
                                </a:lnTo>
                                <a:lnTo>
                                  <a:pt x="481" y="907"/>
                                </a:lnTo>
                                <a:lnTo>
                                  <a:pt x="484" y="906"/>
                                </a:lnTo>
                                <a:lnTo>
                                  <a:pt x="490" y="904"/>
                                </a:lnTo>
                                <a:lnTo>
                                  <a:pt x="493" y="902"/>
                                </a:lnTo>
                                <a:lnTo>
                                  <a:pt x="495" y="899"/>
                                </a:lnTo>
                                <a:lnTo>
                                  <a:pt x="497" y="897"/>
                                </a:lnTo>
                                <a:lnTo>
                                  <a:pt x="499" y="894"/>
                                </a:lnTo>
                                <a:lnTo>
                                  <a:pt x="501" y="888"/>
                                </a:lnTo>
                                <a:lnTo>
                                  <a:pt x="502" y="885"/>
                                </a:lnTo>
                                <a:close/>
                                <a:moveTo>
                                  <a:pt x="502" y="381"/>
                                </a:moveTo>
                                <a:lnTo>
                                  <a:pt x="500" y="363"/>
                                </a:lnTo>
                                <a:lnTo>
                                  <a:pt x="496" y="351"/>
                                </a:lnTo>
                                <a:lnTo>
                                  <a:pt x="493" y="348"/>
                                </a:lnTo>
                                <a:lnTo>
                                  <a:pt x="493" y="359"/>
                                </a:lnTo>
                                <a:lnTo>
                                  <a:pt x="493" y="403"/>
                                </a:lnTo>
                                <a:lnTo>
                                  <a:pt x="488" y="413"/>
                                </a:lnTo>
                                <a:lnTo>
                                  <a:pt x="466" y="413"/>
                                </a:lnTo>
                                <a:lnTo>
                                  <a:pt x="461" y="403"/>
                                </a:lnTo>
                                <a:lnTo>
                                  <a:pt x="461" y="359"/>
                                </a:lnTo>
                                <a:lnTo>
                                  <a:pt x="466" y="348"/>
                                </a:lnTo>
                                <a:lnTo>
                                  <a:pt x="488" y="348"/>
                                </a:lnTo>
                                <a:lnTo>
                                  <a:pt x="493" y="359"/>
                                </a:lnTo>
                                <a:lnTo>
                                  <a:pt x="493" y="348"/>
                                </a:lnTo>
                                <a:lnTo>
                                  <a:pt x="488" y="343"/>
                                </a:lnTo>
                                <a:lnTo>
                                  <a:pt x="478" y="341"/>
                                </a:lnTo>
                                <a:lnTo>
                                  <a:pt x="473" y="341"/>
                                </a:lnTo>
                                <a:lnTo>
                                  <a:pt x="470" y="342"/>
                                </a:lnTo>
                                <a:lnTo>
                                  <a:pt x="463" y="345"/>
                                </a:lnTo>
                                <a:lnTo>
                                  <a:pt x="460" y="348"/>
                                </a:lnTo>
                                <a:lnTo>
                                  <a:pt x="456" y="355"/>
                                </a:lnTo>
                                <a:lnTo>
                                  <a:pt x="454" y="359"/>
                                </a:lnTo>
                                <a:lnTo>
                                  <a:pt x="453" y="364"/>
                                </a:lnTo>
                                <a:lnTo>
                                  <a:pt x="452" y="370"/>
                                </a:lnTo>
                                <a:lnTo>
                                  <a:pt x="452" y="376"/>
                                </a:lnTo>
                                <a:lnTo>
                                  <a:pt x="452" y="389"/>
                                </a:lnTo>
                                <a:lnTo>
                                  <a:pt x="452" y="394"/>
                                </a:lnTo>
                                <a:lnTo>
                                  <a:pt x="454" y="404"/>
                                </a:lnTo>
                                <a:lnTo>
                                  <a:pt x="456" y="408"/>
                                </a:lnTo>
                                <a:lnTo>
                                  <a:pt x="458" y="411"/>
                                </a:lnTo>
                                <a:lnTo>
                                  <a:pt x="460" y="414"/>
                                </a:lnTo>
                                <a:lnTo>
                                  <a:pt x="463" y="417"/>
                                </a:lnTo>
                                <a:lnTo>
                                  <a:pt x="469" y="420"/>
                                </a:lnTo>
                                <a:lnTo>
                                  <a:pt x="472" y="421"/>
                                </a:lnTo>
                                <a:lnTo>
                                  <a:pt x="480" y="421"/>
                                </a:lnTo>
                                <a:lnTo>
                                  <a:pt x="484" y="420"/>
                                </a:lnTo>
                                <a:lnTo>
                                  <a:pt x="490" y="417"/>
                                </a:lnTo>
                                <a:lnTo>
                                  <a:pt x="493" y="414"/>
                                </a:lnTo>
                                <a:lnTo>
                                  <a:pt x="493" y="413"/>
                                </a:lnTo>
                                <a:lnTo>
                                  <a:pt x="495" y="411"/>
                                </a:lnTo>
                                <a:lnTo>
                                  <a:pt x="497" y="407"/>
                                </a:lnTo>
                                <a:lnTo>
                                  <a:pt x="499" y="403"/>
                                </a:lnTo>
                                <a:lnTo>
                                  <a:pt x="501" y="393"/>
                                </a:lnTo>
                                <a:lnTo>
                                  <a:pt x="502" y="389"/>
                                </a:lnTo>
                                <a:lnTo>
                                  <a:pt x="502" y="381"/>
                                </a:lnTo>
                                <a:close/>
                                <a:moveTo>
                                  <a:pt x="503" y="231"/>
                                </a:moveTo>
                                <a:lnTo>
                                  <a:pt x="493" y="231"/>
                                </a:lnTo>
                                <a:lnTo>
                                  <a:pt x="493" y="193"/>
                                </a:lnTo>
                                <a:lnTo>
                                  <a:pt x="493" y="180"/>
                                </a:lnTo>
                                <a:lnTo>
                                  <a:pt x="484" y="180"/>
                                </a:lnTo>
                                <a:lnTo>
                                  <a:pt x="484" y="193"/>
                                </a:lnTo>
                                <a:lnTo>
                                  <a:pt x="484" y="231"/>
                                </a:lnTo>
                                <a:lnTo>
                                  <a:pt x="458" y="231"/>
                                </a:lnTo>
                                <a:lnTo>
                                  <a:pt x="459" y="229"/>
                                </a:lnTo>
                                <a:lnTo>
                                  <a:pt x="461" y="227"/>
                                </a:lnTo>
                                <a:lnTo>
                                  <a:pt x="463" y="224"/>
                                </a:lnTo>
                                <a:lnTo>
                                  <a:pt x="465" y="222"/>
                                </a:lnTo>
                                <a:lnTo>
                                  <a:pt x="467" y="219"/>
                                </a:lnTo>
                                <a:lnTo>
                                  <a:pt x="469" y="216"/>
                                </a:lnTo>
                                <a:lnTo>
                                  <a:pt x="472" y="213"/>
                                </a:lnTo>
                                <a:lnTo>
                                  <a:pt x="474" y="210"/>
                                </a:lnTo>
                                <a:lnTo>
                                  <a:pt x="476" y="206"/>
                                </a:lnTo>
                                <a:lnTo>
                                  <a:pt x="481" y="198"/>
                                </a:lnTo>
                                <a:lnTo>
                                  <a:pt x="484" y="193"/>
                                </a:lnTo>
                                <a:lnTo>
                                  <a:pt x="484" y="180"/>
                                </a:lnTo>
                                <a:lnTo>
                                  <a:pt x="483" y="180"/>
                                </a:lnTo>
                                <a:lnTo>
                                  <a:pt x="481" y="184"/>
                                </a:lnTo>
                                <a:lnTo>
                                  <a:pt x="479" y="189"/>
                                </a:lnTo>
                                <a:lnTo>
                                  <a:pt x="474" y="197"/>
                                </a:lnTo>
                                <a:lnTo>
                                  <a:pt x="471" y="202"/>
                                </a:lnTo>
                                <a:lnTo>
                                  <a:pt x="468" y="206"/>
                                </a:lnTo>
                                <a:lnTo>
                                  <a:pt x="465" y="211"/>
                                </a:lnTo>
                                <a:lnTo>
                                  <a:pt x="458" y="220"/>
                                </a:lnTo>
                                <a:lnTo>
                                  <a:pt x="454" y="224"/>
                                </a:lnTo>
                                <a:lnTo>
                                  <a:pt x="451" y="228"/>
                                </a:lnTo>
                                <a:lnTo>
                                  <a:pt x="448" y="232"/>
                                </a:lnTo>
                                <a:lnTo>
                                  <a:pt x="448" y="240"/>
                                </a:lnTo>
                                <a:lnTo>
                                  <a:pt x="484" y="240"/>
                                </a:lnTo>
                                <a:lnTo>
                                  <a:pt x="484" y="258"/>
                                </a:lnTo>
                                <a:lnTo>
                                  <a:pt x="493" y="258"/>
                                </a:lnTo>
                                <a:lnTo>
                                  <a:pt x="493" y="240"/>
                                </a:lnTo>
                                <a:lnTo>
                                  <a:pt x="503" y="240"/>
                                </a:lnTo>
                                <a:lnTo>
                                  <a:pt x="503" y="231"/>
                                </a:lnTo>
                                <a:close/>
                                <a:moveTo>
                                  <a:pt x="563" y="342"/>
                                </a:moveTo>
                                <a:lnTo>
                                  <a:pt x="514" y="342"/>
                                </a:lnTo>
                                <a:lnTo>
                                  <a:pt x="514" y="350"/>
                                </a:lnTo>
                                <a:lnTo>
                                  <a:pt x="552" y="350"/>
                                </a:lnTo>
                                <a:lnTo>
                                  <a:pt x="551" y="352"/>
                                </a:lnTo>
                                <a:lnTo>
                                  <a:pt x="549" y="356"/>
                                </a:lnTo>
                                <a:lnTo>
                                  <a:pt x="546" y="362"/>
                                </a:lnTo>
                                <a:lnTo>
                                  <a:pt x="544" y="366"/>
                                </a:lnTo>
                                <a:lnTo>
                                  <a:pt x="542" y="370"/>
                                </a:lnTo>
                                <a:lnTo>
                                  <a:pt x="540" y="374"/>
                                </a:lnTo>
                                <a:lnTo>
                                  <a:pt x="536" y="382"/>
                                </a:lnTo>
                                <a:lnTo>
                                  <a:pt x="535" y="387"/>
                                </a:lnTo>
                                <a:lnTo>
                                  <a:pt x="531" y="396"/>
                                </a:lnTo>
                                <a:lnTo>
                                  <a:pt x="530" y="401"/>
                                </a:lnTo>
                                <a:lnTo>
                                  <a:pt x="527" y="410"/>
                                </a:lnTo>
                                <a:lnTo>
                                  <a:pt x="526" y="415"/>
                                </a:lnTo>
                                <a:lnTo>
                                  <a:pt x="525" y="420"/>
                                </a:lnTo>
                                <a:lnTo>
                                  <a:pt x="535" y="420"/>
                                </a:lnTo>
                                <a:lnTo>
                                  <a:pt x="535" y="415"/>
                                </a:lnTo>
                                <a:lnTo>
                                  <a:pt x="536" y="410"/>
                                </a:lnTo>
                                <a:lnTo>
                                  <a:pt x="539" y="401"/>
                                </a:lnTo>
                                <a:lnTo>
                                  <a:pt x="540" y="396"/>
                                </a:lnTo>
                                <a:lnTo>
                                  <a:pt x="544" y="386"/>
                                </a:lnTo>
                                <a:lnTo>
                                  <a:pt x="545" y="382"/>
                                </a:lnTo>
                                <a:lnTo>
                                  <a:pt x="549" y="373"/>
                                </a:lnTo>
                                <a:lnTo>
                                  <a:pt x="551" y="369"/>
                                </a:lnTo>
                                <a:lnTo>
                                  <a:pt x="555" y="361"/>
                                </a:lnTo>
                                <a:lnTo>
                                  <a:pt x="557" y="358"/>
                                </a:lnTo>
                                <a:lnTo>
                                  <a:pt x="563" y="347"/>
                                </a:lnTo>
                                <a:lnTo>
                                  <a:pt x="563" y="342"/>
                                </a:lnTo>
                                <a:close/>
                                <a:moveTo>
                                  <a:pt x="563" y="564"/>
                                </a:moveTo>
                                <a:lnTo>
                                  <a:pt x="563" y="557"/>
                                </a:lnTo>
                                <a:lnTo>
                                  <a:pt x="563" y="556"/>
                                </a:lnTo>
                                <a:lnTo>
                                  <a:pt x="562" y="552"/>
                                </a:lnTo>
                                <a:lnTo>
                                  <a:pt x="561" y="550"/>
                                </a:lnTo>
                                <a:lnTo>
                                  <a:pt x="560" y="548"/>
                                </a:lnTo>
                                <a:lnTo>
                                  <a:pt x="558" y="546"/>
                                </a:lnTo>
                                <a:lnTo>
                                  <a:pt x="557" y="545"/>
                                </a:lnTo>
                                <a:lnTo>
                                  <a:pt x="556" y="543"/>
                                </a:lnTo>
                                <a:lnTo>
                                  <a:pt x="555" y="543"/>
                                </a:lnTo>
                                <a:lnTo>
                                  <a:pt x="554" y="542"/>
                                </a:lnTo>
                                <a:lnTo>
                                  <a:pt x="554" y="562"/>
                                </a:lnTo>
                                <a:lnTo>
                                  <a:pt x="553" y="564"/>
                                </a:lnTo>
                                <a:lnTo>
                                  <a:pt x="553" y="566"/>
                                </a:lnTo>
                                <a:lnTo>
                                  <a:pt x="552" y="568"/>
                                </a:lnTo>
                                <a:lnTo>
                                  <a:pt x="551" y="569"/>
                                </a:lnTo>
                                <a:lnTo>
                                  <a:pt x="549" y="571"/>
                                </a:lnTo>
                                <a:lnTo>
                                  <a:pt x="548" y="572"/>
                                </a:lnTo>
                                <a:lnTo>
                                  <a:pt x="546" y="573"/>
                                </a:lnTo>
                                <a:lnTo>
                                  <a:pt x="543" y="575"/>
                                </a:lnTo>
                                <a:lnTo>
                                  <a:pt x="541" y="575"/>
                                </a:lnTo>
                                <a:lnTo>
                                  <a:pt x="536" y="575"/>
                                </a:lnTo>
                                <a:lnTo>
                                  <a:pt x="534" y="575"/>
                                </a:lnTo>
                                <a:lnTo>
                                  <a:pt x="530" y="573"/>
                                </a:lnTo>
                                <a:lnTo>
                                  <a:pt x="528" y="572"/>
                                </a:lnTo>
                                <a:lnTo>
                                  <a:pt x="526" y="569"/>
                                </a:lnTo>
                                <a:lnTo>
                                  <a:pt x="525" y="568"/>
                                </a:lnTo>
                                <a:lnTo>
                                  <a:pt x="523" y="564"/>
                                </a:lnTo>
                                <a:lnTo>
                                  <a:pt x="523" y="562"/>
                                </a:lnTo>
                                <a:lnTo>
                                  <a:pt x="523" y="556"/>
                                </a:lnTo>
                                <a:lnTo>
                                  <a:pt x="523" y="555"/>
                                </a:lnTo>
                                <a:lnTo>
                                  <a:pt x="525" y="551"/>
                                </a:lnTo>
                                <a:lnTo>
                                  <a:pt x="526" y="549"/>
                                </a:lnTo>
                                <a:lnTo>
                                  <a:pt x="529" y="546"/>
                                </a:lnTo>
                                <a:lnTo>
                                  <a:pt x="530" y="545"/>
                                </a:lnTo>
                                <a:lnTo>
                                  <a:pt x="534" y="544"/>
                                </a:lnTo>
                                <a:lnTo>
                                  <a:pt x="536" y="543"/>
                                </a:lnTo>
                                <a:lnTo>
                                  <a:pt x="541" y="543"/>
                                </a:lnTo>
                                <a:lnTo>
                                  <a:pt x="543" y="544"/>
                                </a:lnTo>
                                <a:lnTo>
                                  <a:pt x="547" y="546"/>
                                </a:lnTo>
                                <a:lnTo>
                                  <a:pt x="548" y="547"/>
                                </a:lnTo>
                                <a:lnTo>
                                  <a:pt x="551" y="549"/>
                                </a:lnTo>
                                <a:lnTo>
                                  <a:pt x="552" y="551"/>
                                </a:lnTo>
                                <a:lnTo>
                                  <a:pt x="553" y="555"/>
                                </a:lnTo>
                                <a:lnTo>
                                  <a:pt x="554" y="556"/>
                                </a:lnTo>
                                <a:lnTo>
                                  <a:pt x="554" y="562"/>
                                </a:lnTo>
                                <a:lnTo>
                                  <a:pt x="554" y="542"/>
                                </a:lnTo>
                                <a:lnTo>
                                  <a:pt x="553" y="542"/>
                                </a:lnTo>
                                <a:lnTo>
                                  <a:pt x="551" y="540"/>
                                </a:lnTo>
                                <a:lnTo>
                                  <a:pt x="549" y="539"/>
                                </a:lnTo>
                                <a:lnTo>
                                  <a:pt x="552" y="538"/>
                                </a:lnTo>
                                <a:lnTo>
                                  <a:pt x="554" y="536"/>
                                </a:lnTo>
                                <a:lnTo>
                                  <a:pt x="555" y="535"/>
                                </a:lnTo>
                                <a:lnTo>
                                  <a:pt x="557" y="532"/>
                                </a:lnTo>
                                <a:lnTo>
                                  <a:pt x="559" y="529"/>
                                </a:lnTo>
                                <a:lnTo>
                                  <a:pt x="560" y="527"/>
                                </a:lnTo>
                                <a:lnTo>
                                  <a:pt x="560" y="520"/>
                                </a:lnTo>
                                <a:lnTo>
                                  <a:pt x="559" y="517"/>
                                </a:lnTo>
                                <a:lnTo>
                                  <a:pt x="558" y="515"/>
                                </a:lnTo>
                                <a:lnTo>
                                  <a:pt x="557" y="512"/>
                                </a:lnTo>
                                <a:lnTo>
                                  <a:pt x="556" y="510"/>
                                </a:lnTo>
                                <a:lnTo>
                                  <a:pt x="552" y="507"/>
                                </a:lnTo>
                                <a:lnTo>
                                  <a:pt x="551" y="506"/>
                                </a:lnTo>
                                <a:lnTo>
                                  <a:pt x="551" y="521"/>
                                </a:lnTo>
                                <a:lnTo>
                                  <a:pt x="551" y="525"/>
                                </a:lnTo>
                                <a:lnTo>
                                  <a:pt x="551" y="527"/>
                                </a:lnTo>
                                <a:lnTo>
                                  <a:pt x="549" y="530"/>
                                </a:lnTo>
                                <a:lnTo>
                                  <a:pt x="548" y="531"/>
                                </a:lnTo>
                                <a:lnTo>
                                  <a:pt x="547" y="532"/>
                                </a:lnTo>
                                <a:lnTo>
                                  <a:pt x="546" y="534"/>
                                </a:lnTo>
                                <a:lnTo>
                                  <a:pt x="545" y="534"/>
                                </a:lnTo>
                                <a:lnTo>
                                  <a:pt x="543" y="535"/>
                                </a:lnTo>
                                <a:lnTo>
                                  <a:pt x="542" y="536"/>
                                </a:lnTo>
                                <a:lnTo>
                                  <a:pt x="540" y="536"/>
                                </a:lnTo>
                                <a:lnTo>
                                  <a:pt x="536" y="536"/>
                                </a:lnTo>
                                <a:lnTo>
                                  <a:pt x="535" y="536"/>
                                </a:lnTo>
                                <a:lnTo>
                                  <a:pt x="532" y="535"/>
                                </a:lnTo>
                                <a:lnTo>
                                  <a:pt x="530" y="534"/>
                                </a:lnTo>
                                <a:lnTo>
                                  <a:pt x="529" y="532"/>
                                </a:lnTo>
                                <a:lnTo>
                                  <a:pt x="528" y="531"/>
                                </a:lnTo>
                                <a:lnTo>
                                  <a:pt x="527" y="530"/>
                                </a:lnTo>
                                <a:lnTo>
                                  <a:pt x="526" y="528"/>
                                </a:lnTo>
                                <a:lnTo>
                                  <a:pt x="526" y="527"/>
                                </a:lnTo>
                                <a:lnTo>
                                  <a:pt x="526" y="526"/>
                                </a:lnTo>
                                <a:lnTo>
                                  <a:pt x="525" y="521"/>
                                </a:lnTo>
                                <a:lnTo>
                                  <a:pt x="526" y="520"/>
                                </a:lnTo>
                                <a:lnTo>
                                  <a:pt x="527" y="516"/>
                                </a:lnTo>
                                <a:lnTo>
                                  <a:pt x="528" y="515"/>
                                </a:lnTo>
                                <a:lnTo>
                                  <a:pt x="530" y="513"/>
                                </a:lnTo>
                                <a:lnTo>
                                  <a:pt x="531" y="512"/>
                                </a:lnTo>
                                <a:lnTo>
                                  <a:pt x="533" y="511"/>
                                </a:lnTo>
                                <a:lnTo>
                                  <a:pt x="535" y="510"/>
                                </a:lnTo>
                                <a:lnTo>
                                  <a:pt x="536" y="510"/>
                                </a:lnTo>
                                <a:lnTo>
                                  <a:pt x="540" y="510"/>
                                </a:lnTo>
                                <a:lnTo>
                                  <a:pt x="542" y="510"/>
                                </a:lnTo>
                                <a:lnTo>
                                  <a:pt x="543" y="511"/>
                                </a:lnTo>
                                <a:lnTo>
                                  <a:pt x="545" y="512"/>
                                </a:lnTo>
                                <a:lnTo>
                                  <a:pt x="546" y="513"/>
                                </a:lnTo>
                                <a:lnTo>
                                  <a:pt x="547" y="514"/>
                                </a:lnTo>
                                <a:lnTo>
                                  <a:pt x="549" y="515"/>
                                </a:lnTo>
                                <a:lnTo>
                                  <a:pt x="549" y="516"/>
                                </a:lnTo>
                                <a:lnTo>
                                  <a:pt x="551" y="520"/>
                                </a:lnTo>
                                <a:lnTo>
                                  <a:pt x="551" y="521"/>
                                </a:lnTo>
                                <a:lnTo>
                                  <a:pt x="551" y="506"/>
                                </a:lnTo>
                                <a:lnTo>
                                  <a:pt x="550" y="505"/>
                                </a:lnTo>
                                <a:lnTo>
                                  <a:pt x="547" y="504"/>
                                </a:lnTo>
                                <a:lnTo>
                                  <a:pt x="544" y="503"/>
                                </a:lnTo>
                                <a:lnTo>
                                  <a:pt x="541" y="503"/>
                                </a:lnTo>
                                <a:lnTo>
                                  <a:pt x="535" y="503"/>
                                </a:lnTo>
                                <a:lnTo>
                                  <a:pt x="532" y="503"/>
                                </a:lnTo>
                                <a:lnTo>
                                  <a:pt x="530" y="504"/>
                                </a:lnTo>
                                <a:lnTo>
                                  <a:pt x="527" y="505"/>
                                </a:lnTo>
                                <a:lnTo>
                                  <a:pt x="525" y="506"/>
                                </a:lnTo>
                                <a:lnTo>
                                  <a:pt x="523" y="508"/>
                                </a:lnTo>
                                <a:lnTo>
                                  <a:pt x="521" y="510"/>
                                </a:lnTo>
                                <a:lnTo>
                                  <a:pt x="519" y="512"/>
                                </a:lnTo>
                                <a:lnTo>
                                  <a:pt x="517" y="517"/>
                                </a:lnTo>
                                <a:lnTo>
                                  <a:pt x="516" y="520"/>
                                </a:lnTo>
                                <a:lnTo>
                                  <a:pt x="517" y="527"/>
                                </a:lnTo>
                                <a:lnTo>
                                  <a:pt x="517" y="529"/>
                                </a:lnTo>
                                <a:lnTo>
                                  <a:pt x="520" y="532"/>
                                </a:lnTo>
                                <a:lnTo>
                                  <a:pt x="521" y="535"/>
                                </a:lnTo>
                                <a:lnTo>
                                  <a:pt x="524" y="538"/>
                                </a:lnTo>
                                <a:lnTo>
                                  <a:pt x="527" y="539"/>
                                </a:lnTo>
                                <a:lnTo>
                                  <a:pt x="525" y="540"/>
                                </a:lnTo>
                                <a:lnTo>
                                  <a:pt x="523" y="542"/>
                                </a:lnTo>
                                <a:lnTo>
                                  <a:pt x="521" y="543"/>
                                </a:lnTo>
                                <a:lnTo>
                                  <a:pt x="520" y="545"/>
                                </a:lnTo>
                                <a:lnTo>
                                  <a:pt x="518" y="546"/>
                                </a:lnTo>
                                <a:lnTo>
                                  <a:pt x="517" y="548"/>
                                </a:lnTo>
                                <a:lnTo>
                                  <a:pt x="516" y="550"/>
                                </a:lnTo>
                                <a:lnTo>
                                  <a:pt x="515" y="552"/>
                                </a:lnTo>
                                <a:lnTo>
                                  <a:pt x="513" y="556"/>
                                </a:lnTo>
                                <a:lnTo>
                                  <a:pt x="513" y="557"/>
                                </a:lnTo>
                                <a:lnTo>
                                  <a:pt x="513" y="564"/>
                                </a:lnTo>
                                <a:lnTo>
                                  <a:pt x="514" y="566"/>
                                </a:lnTo>
                                <a:lnTo>
                                  <a:pt x="516" y="572"/>
                                </a:lnTo>
                                <a:lnTo>
                                  <a:pt x="518" y="575"/>
                                </a:lnTo>
                                <a:lnTo>
                                  <a:pt x="520" y="576"/>
                                </a:lnTo>
                                <a:lnTo>
                                  <a:pt x="522" y="579"/>
                                </a:lnTo>
                                <a:lnTo>
                                  <a:pt x="525" y="580"/>
                                </a:lnTo>
                                <a:lnTo>
                                  <a:pt x="531" y="582"/>
                                </a:lnTo>
                                <a:lnTo>
                                  <a:pt x="535" y="583"/>
                                </a:lnTo>
                                <a:lnTo>
                                  <a:pt x="542" y="583"/>
                                </a:lnTo>
                                <a:lnTo>
                                  <a:pt x="545" y="582"/>
                                </a:lnTo>
                                <a:lnTo>
                                  <a:pt x="551" y="580"/>
                                </a:lnTo>
                                <a:lnTo>
                                  <a:pt x="554" y="579"/>
                                </a:lnTo>
                                <a:lnTo>
                                  <a:pt x="556" y="576"/>
                                </a:lnTo>
                                <a:lnTo>
                                  <a:pt x="558" y="575"/>
                                </a:lnTo>
                                <a:lnTo>
                                  <a:pt x="559" y="575"/>
                                </a:lnTo>
                                <a:lnTo>
                                  <a:pt x="560" y="572"/>
                                </a:lnTo>
                                <a:lnTo>
                                  <a:pt x="563" y="566"/>
                                </a:lnTo>
                                <a:lnTo>
                                  <a:pt x="563" y="564"/>
                                </a:lnTo>
                                <a:close/>
                                <a:moveTo>
                                  <a:pt x="563" y="723"/>
                                </a:moveTo>
                                <a:lnTo>
                                  <a:pt x="563" y="714"/>
                                </a:lnTo>
                                <a:lnTo>
                                  <a:pt x="563" y="712"/>
                                </a:lnTo>
                                <a:lnTo>
                                  <a:pt x="562" y="709"/>
                                </a:lnTo>
                                <a:lnTo>
                                  <a:pt x="561" y="706"/>
                                </a:lnTo>
                                <a:lnTo>
                                  <a:pt x="559" y="704"/>
                                </a:lnTo>
                                <a:lnTo>
                                  <a:pt x="558" y="702"/>
                                </a:lnTo>
                                <a:lnTo>
                                  <a:pt x="557" y="702"/>
                                </a:lnTo>
                                <a:lnTo>
                                  <a:pt x="555" y="699"/>
                                </a:lnTo>
                                <a:lnTo>
                                  <a:pt x="554" y="699"/>
                                </a:lnTo>
                                <a:lnTo>
                                  <a:pt x="554" y="723"/>
                                </a:lnTo>
                                <a:lnTo>
                                  <a:pt x="554" y="725"/>
                                </a:lnTo>
                                <a:lnTo>
                                  <a:pt x="553" y="727"/>
                                </a:lnTo>
                                <a:lnTo>
                                  <a:pt x="553" y="729"/>
                                </a:lnTo>
                                <a:lnTo>
                                  <a:pt x="552" y="731"/>
                                </a:lnTo>
                                <a:lnTo>
                                  <a:pt x="549" y="734"/>
                                </a:lnTo>
                                <a:lnTo>
                                  <a:pt x="547" y="735"/>
                                </a:lnTo>
                                <a:lnTo>
                                  <a:pt x="546" y="736"/>
                                </a:lnTo>
                                <a:lnTo>
                                  <a:pt x="544" y="737"/>
                                </a:lnTo>
                                <a:lnTo>
                                  <a:pt x="542" y="737"/>
                                </a:lnTo>
                                <a:lnTo>
                                  <a:pt x="537" y="737"/>
                                </a:lnTo>
                                <a:lnTo>
                                  <a:pt x="535" y="737"/>
                                </a:lnTo>
                                <a:lnTo>
                                  <a:pt x="531" y="735"/>
                                </a:lnTo>
                                <a:lnTo>
                                  <a:pt x="530" y="733"/>
                                </a:lnTo>
                                <a:lnTo>
                                  <a:pt x="527" y="730"/>
                                </a:lnTo>
                                <a:lnTo>
                                  <a:pt x="526" y="728"/>
                                </a:lnTo>
                                <a:lnTo>
                                  <a:pt x="525" y="726"/>
                                </a:lnTo>
                                <a:lnTo>
                                  <a:pt x="524" y="723"/>
                                </a:lnTo>
                                <a:lnTo>
                                  <a:pt x="524" y="721"/>
                                </a:lnTo>
                                <a:lnTo>
                                  <a:pt x="524" y="715"/>
                                </a:lnTo>
                                <a:lnTo>
                                  <a:pt x="524" y="714"/>
                                </a:lnTo>
                                <a:lnTo>
                                  <a:pt x="526" y="710"/>
                                </a:lnTo>
                                <a:lnTo>
                                  <a:pt x="527" y="709"/>
                                </a:lnTo>
                                <a:lnTo>
                                  <a:pt x="530" y="706"/>
                                </a:lnTo>
                                <a:lnTo>
                                  <a:pt x="531" y="705"/>
                                </a:lnTo>
                                <a:lnTo>
                                  <a:pt x="533" y="704"/>
                                </a:lnTo>
                                <a:lnTo>
                                  <a:pt x="535" y="703"/>
                                </a:lnTo>
                                <a:lnTo>
                                  <a:pt x="537" y="702"/>
                                </a:lnTo>
                                <a:lnTo>
                                  <a:pt x="542" y="702"/>
                                </a:lnTo>
                                <a:lnTo>
                                  <a:pt x="544" y="703"/>
                                </a:lnTo>
                                <a:lnTo>
                                  <a:pt x="546" y="704"/>
                                </a:lnTo>
                                <a:lnTo>
                                  <a:pt x="548" y="705"/>
                                </a:lnTo>
                                <a:lnTo>
                                  <a:pt x="549" y="706"/>
                                </a:lnTo>
                                <a:lnTo>
                                  <a:pt x="550" y="707"/>
                                </a:lnTo>
                                <a:lnTo>
                                  <a:pt x="552" y="709"/>
                                </a:lnTo>
                                <a:lnTo>
                                  <a:pt x="553" y="711"/>
                                </a:lnTo>
                                <a:lnTo>
                                  <a:pt x="553" y="713"/>
                                </a:lnTo>
                                <a:lnTo>
                                  <a:pt x="554" y="715"/>
                                </a:lnTo>
                                <a:lnTo>
                                  <a:pt x="554" y="723"/>
                                </a:lnTo>
                                <a:lnTo>
                                  <a:pt x="554" y="699"/>
                                </a:lnTo>
                                <a:lnTo>
                                  <a:pt x="553" y="698"/>
                                </a:lnTo>
                                <a:lnTo>
                                  <a:pt x="550" y="697"/>
                                </a:lnTo>
                                <a:lnTo>
                                  <a:pt x="548" y="696"/>
                                </a:lnTo>
                                <a:lnTo>
                                  <a:pt x="545" y="695"/>
                                </a:lnTo>
                                <a:lnTo>
                                  <a:pt x="533" y="695"/>
                                </a:lnTo>
                                <a:lnTo>
                                  <a:pt x="527" y="698"/>
                                </a:lnTo>
                                <a:lnTo>
                                  <a:pt x="524" y="705"/>
                                </a:lnTo>
                                <a:lnTo>
                                  <a:pt x="523" y="705"/>
                                </a:lnTo>
                                <a:lnTo>
                                  <a:pt x="524" y="698"/>
                                </a:lnTo>
                                <a:lnTo>
                                  <a:pt x="524" y="695"/>
                                </a:lnTo>
                                <a:lnTo>
                                  <a:pt x="526" y="687"/>
                                </a:lnTo>
                                <a:lnTo>
                                  <a:pt x="528" y="684"/>
                                </a:lnTo>
                                <a:lnTo>
                                  <a:pt x="530" y="681"/>
                                </a:lnTo>
                                <a:lnTo>
                                  <a:pt x="532" y="678"/>
                                </a:lnTo>
                                <a:lnTo>
                                  <a:pt x="534" y="676"/>
                                </a:lnTo>
                                <a:lnTo>
                                  <a:pt x="539" y="673"/>
                                </a:lnTo>
                                <a:lnTo>
                                  <a:pt x="543" y="672"/>
                                </a:lnTo>
                                <a:lnTo>
                                  <a:pt x="550" y="672"/>
                                </a:lnTo>
                                <a:lnTo>
                                  <a:pt x="555" y="673"/>
                                </a:lnTo>
                                <a:lnTo>
                                  <a:pt x="559" y="675"/>
                                </a:lnTo>
                                <a:lnTo>
                                  <a:pt x="559" y="672"/>
                                </a:lnTo>
                                <a:lnTo>
                                  <a:pt x="559" y="667"/>
                                </a:lnTo>
                                <a:lnTo>
                                  <a:pt x="555" y="665"/>
                                </a:lnTo>
                                <a:lnTo>
                                  <a:pt x="551" y="665"/>
                                </a:lnTo>
                                <a:lnTo>
                                  <a:pt x="541" y="665"/>
                                </a:lnTo>
                                <a:lnTo>
                                  <a:pt x="537" y="666"/>
                                </a:lnTo>
                                <a:lnTo>
                                  <a:pt x="529" y="670"/>
                                </a:lnTo>
                                <a:lnTo>
                                  <a:pt x="526" y="673"/>
                                </a:lnTo>
                                <a:lnTo>
                                  <a:pt x="523" y="677"/>
                                </a:lnTo>
                                <a:lnTo>
                                  <a:pt x="520" y="681"/>
                                </a:lnTo>
                                <a:lnTo>
                                  <a:pt x="518" y="686"/>
                                </a:lnTo>
                                <a:lnTo>
                                  <a:pt x="516" y="691"/>
                                </a:lnTo>
                                <a:lnTo>
                                  <a:pt x="515" y="696"/>
                                </a:lnTo>
                                <a:lnTo>
                                  <a:pt x="514" y="702"/>
                                </a:lnTo>
                                <a:lnTo>
                                  <a:pt x="514" y="716"/>
                                </a:lnTo>
                                <a:lnTo>
                                  <a:pt x="515" y="720"/>
                                </a:lnTo>
                                <a:lnTo>
                                  <a:pt x="517" y="729"/>
                                </a:lnTo>
                                <a:lnTo>
                                  <a:pt x="519" y="732"/>
                                </a:lnTo>
                                <a:lnTo>
                                  <a:pt x="521" y="736"/>
                                </a:lnTo>
                                <a:lnTo>
                                  <a:pt x="523" y="739"/>
                                </a:lnTo>
                                <a:lnTo>
                                  <a:pt x="526" y="741"/>
                                </a:lnTo>
                                <a:lnTo>
                                  <a:pt x="532" y="744"/>
                                </a:lnTo>
                                <a:lnTo>
                                  <a:pt x="535" y="745"/>
                                </a:lnTo>
                                <a:lnTo>
                                  <a:pt x="543" y="745"/>
                                </a:lnTo>
                                <a:lnTo>
                                  <a:pt x="546" y="744"/>
                                </a:lnTo>
                                <a:lnTo>
                                  <a:pt x="552" y="742"/>
                                </a:lnTo>
                                <a:lnTo>
                                  <a:pt x="554" y="740"/>
                                </a:lnTo>
                                <a:lnTo>
                                  <a:pt x="557" y="737"/>
                                </a:lnTo>
                                <a:lnTo>
                                  <a:pt x="559" y="735"/>
                                </a:lnTo>
                                <a:lnTo>
                                  <a:pt x="560" y="732"/>
                                </a:lnTo>
                                <a:lnTo>
                                  <a:pt x="563" y="726"/>
                                </a:lnTo>
                                <a:lnTo>
                                  <a:pt x="563" y="723"/>
                                </a:lnTo>
                                <a:close/>
                                <a:moveTo>
                                  <a:pt x="564" y="879"/>
                                </a:moveTo>
                                <a:lnTo>
                                  <a:pt x="554" y="879"/>
                                </a:lnTo>
                                <a:lnTo>
                                  <a:pt x="554" y="841"/>
                                </a:lnTo>
                                <a:lnTo>
                                  <a:pt x="554" y="828"/>
                                </a:lnTo>
                                <a:lnTo>
                                  <a:pt x="545" y="828"/>
                                </a:lnTo>
                                <a:lnTo>
                                  <a:pt x="545" y="841"/>
                                </a:lnTo>
                                <a:lnTo>
                                  <a:pt x="545" y="879"/>
                                </a:lnTo>
                                <a:lnTo>
                                  <a:pt x="519" y="879"/>
                                </a:lnTo>
                                <a:lnTo>
                                  <a:pt x="521" y="877"/>
                                </a:lnTo>
                                <a:lnTo>
                                  <a:pt x="523" y="875"/>
                                </a:lnTo>
                                <a:lnTo>
                                  <a:pt x="525" y="872"/>
                                </a:lnTo>
                                <a:lnTo>
                                  <a:pt x="527" y="870"/>
                                </a:lnTo>
                                <a:lnTo>
                                  <a:pt x="529" y="867"/>
                                </a:lnTo>
                                <a:lnTo>
                                  <a:pt x="531" y="864"/>
                                </a:lnTo>
                                <a:lnTo>
                                  <a:pt x="533" y="861"/>
                                </a:lnTo>
                                <a:lnTo>
                                  <a:pt x="535" y="857"/>
                                </a:lnTo>
                                <a:lnTo>
                                  <a:pt x="538" y="854"/>
                                </a:lnTo>
                                <a:lnTo>
                                  <a:pt x="543" y="846"/>
                                </a:lnTo>
                                <a:lnTo>
                                  <a:pt x="545" y="841"/>
                                </a:lnTo>
                                <a:lnTo>
                                  <a:pt x="545" y="828"/>
                                </a:lnTo>
                                <a:lnTo>
                                  <a:pt x="543" y="832"/>
                                </a:lnTo>
                                <a:lnTo>
                                  <a:pt x="541" y="836"/>
                                </a:lnTo>
                                <a:lnTo>
                                  <a:pt x="535" y="845"/>
                                </a:lnTo>
                                <a:lnTo>
                                  <a:pt x="532" y="849"/>
                                </a:lnTo>
                                <a:lnTo>
                                  <a:pt x="529" y="854"/>
                                </a:lnTo>
                                <a:lnTo>
                                  <a:pt x="526" y="859"/>
                                </a:lnTo>
                                <a:lnTo>
                                  <a:pt x="523" y="863"/>
                                </a:lnTo>
                                <a:lnTo>
                                  <a:pt x="519" y="867"/>
                                </a:lnTo>
                                <a:lnTo>
                                  <a:pt x="516" y="872"/>
                                </a:lnTo>
                                <a:lnTo>
                                  <a:pt x="512" y="876"/>
                                </a:lnTo>
                                <a:lnTo>
                                  <a:pt x="509" y="879"/>
                                </a:lnTo>
                                <a:lnTo>
                                  <a:pt x="509" y="887"/>
                                </a:lnTo>
                                <a:lnTo>
                                  <a:pt x="545" y="887"/>
                                </a:lnTo>
                                <a:lnTo>
                                  <a:pt x="545" y="906"/>
                                </a:lnTo>
                                <a:lnTo>
                                  <a:pt x="554" y="906"/>
                                </a:lnTo>
                                <a:lnTo>
                                  <a:pt x="554" y="887"/>
                                </a:lnTo>
                                <a:lnTo>
                                  <a:pt x="564" y="887"/>
                                </a:lnTo>
                                <a:lnTo>
                                  <a:pt x="564" y="879"/>
                                </a:lnTo>
                                <a:close/>
                                <a:moveTo>
                                  <a:pt x="564" y="231"/>
                                </a:moveTo>
                                <a:lnTo>
                                  <a:pt x="554" y="231"/>
                                </a:lnTo>
                                <a:lnTo>
                                  <a:pt x="554" y="193"/>
                                </a:lnTo>
                                <a:lnTo>
                                  <a:pt x="554" y="180"/>
                                </a:lnTo>
                                <a:lnTo>
                                  <a:pt x="545" y="180"/>
                                </a:lnTo>
                                <a:lnTo>
                                  <a:pt x="545" y="193"/>
                                </a:lnTo>
                                <a:lnTo>
                                  <a:pt x="545" y="231"/>
                                </a:lnTo>
                                <a:lnTo>
                                  <a:pt x="519" y="231"/>
                                </a:lnTo>
                                <a:lnTo>
                                  <a:pt x="521" y="229"/>
                                </a:lnTo>
                                <a:lnTo>
                                  <a:pt x="523" y="227"/>
                                </a:lnTo>
                                <a:lnTo>
                                  <a:pt x="525" y="224"/>
                                </a:lnTo>
                                <a:lnTo>
                                  <a:pt x="527" y="222"/>
                                </a:lnTo>
                                <a:lnTo>
                                  <a:pt x="529" y="219"/>
                                </a:lnTo>
                                <a:lnTo>
                                  <a:pt x="531" y="216"/>
                                </a:lnTo>
                                <a:lnTo>
                                  <a:pt x="533" y="213"/>
                                </a:lnTo>
                                <a:lnTo>
                                  <a:pt x="535" y="210"/>
                                </a:lnTo>
                                <a:lnTo>
                                  <a:pt x="538" y="206"/>
                                </a:lnTo>
                                <a:lnTo>
                                  <a:pt x="543" y="198"/>
                                </a:lnTo>
                                <a:lnTo>
                                  <a:pt x="545" y="193"/>
                                </a:lnTo>
                                <a:lnTo>
                                  <a:pt x="545" y="180"/>
                                </a:lnTo>
                                <a:lnTo>
                                  <a:pt x="543" y="184"/>
                                </a:lnTo>
                                <a:lnTo>
                                  <a:pt x="541" y="189"/>
                                </a:lnTo>
                                <a:lnTo>
                                  <a:pt x="535" y="197"/>
                                </a:lnTo>
                                <a:lnTo>
                                  <a:pt x="532" y="202"/>
                                </a:lnTo>
                                <a:lnTo>
                                  <a:pt x="529" y="206"/>
                                </a:lnTo>
                                <a:lnTo>
                                  <a:pt x="526" y="211"/>
                                </a:lnTo>
                                <a:lnTo>
                                  <a:pt x="523" y="215"/>
                                </a:lnTo>
                                <a:lnTo>
                                  <a:pt x="519" y="220"/>
                                </a:lnTo>
                                <a:lnTo>
                                  <a:pt x="516" y="224"/>
                                </a:lnTo>
                                <a:lnTo>
                                  <a:pt x="512" y="228"/>
                                </a:lnTo>
                                <a:lnTo>
                                  <a:pt x="509" y="232"/>
                                </a:lnTo>
                                <a:lnTo>
                                  <a:pt x="509" y="240"/>
                                </a:lnTo>
                                <a:lnTo>
                                  <a:pt x="545" y="240"/>
                                </a:lnTo>
                                <a:lnTo>
                                  <a:pt x="545" y="258"/>
                                </a:lnTo>
                                <a:lnTo>
                                  <a:pt x="554" y="258"/>
                                </a:lnTo>
                                <a:lnTo>
                                  <a:pt x="554" y="240"/>
                                </a:lnTo>
                                <a:lnTo>
                                  <a:pt x="564" y="240"/>
                                </a:lnTo>
                                <a:lnTo>
                                  <a:pt x="564" y="231"/>
                                </a:lnTo>
                                <a:close/>
                                <a:moveTo>
                                  <a:pt x="565" y="44"/>
                                </a:moveTo>
                                <a:lnTo>
                                  <a:pt x="563" y="37"/>
                                </a:lnTo>
                                <a:lnTo>
                                  <a:pt x="562" y="37"/>
                                </a:lnTo>
                                <a:lnTo>
                                  <a:pt x="554" y="28"/>
                                </a:lnTo>
                                <a:lnTo>
                                  <a:pt x="549" y="26"/>
                                </a:lnTo>
                                <a:lnTo>
                                  <a:pt x="549" y="41"/>
                                </a:lnTo>
                                <a:lnTo>
                                  <a:pt x="549" y="49"/>
                                </a:lnTo>
                                <a:lnTo>
                                  <a:pt x="529" y="49"/>
                                </a:lnTo>
                                <a:lnTo>
                                  <a:pt x="529" y="45"/>
                                </a:lnTo>
                                <a:lnTo>
                                  <a:pt x="530" y="42"/>
                                </a:lnTo>
                                <a:lnTo>
                                  <a:pt x="532" y="40"/>
                                </a:lnTo>
                                <a:lnTo>
                                  <a:pt x="534" y="38"/>
                                </a:lnTo>
                                <a:lnTo>
                                  <a:pt x="537" y="37"/>
                                </a:lnTo>
                                <a:lnTo>
                                  <a:pt x="546" y="37"/>
                                </a:lnTo>
                                <a:lnTo>
                                  <a:pt x="549" y="41"/>
                                </a:lnTo>
                                <a:lnTo>
                                  <a:pt x="549" y="26"/>
                                </a:lnTo>
                                <a:lnTo>
                                  <a:pt x="548" y="25"/>
                                </a:lnTo>
                                <a:lnTo>
                                  <a:pt x="532" y="25"/>
                                </a:lnTo>
                                <a:lnTo>
                                  <a:pt x="525" y="28"/>
                                </a:lnTo>
                                <a:lnTo>
                                  <a:pt x="515" y="39"/>
                                </a:lnTo>
                                <a:lnTo>
                                  <a:pt x="512" y="46"/>
                                </a:lnTo>
                                <a:lnTo>
                                  <a:pt x="512" y="64"/>
                                </a:lnTo>
                                <a:lnTo>
                                  <a:pt x="514" y="71"/>
                                </a:lnTo>
                                <a:lnTo>
                                  <a:pt x="524" y="81"/>
                                </a:lnTo>
                                <a:lnTo>
                                  <a:pt x="531" y="83"/>
                                </a:lnTo>
                                <a:lnTo>
                                  <a:pt x="548" y="83"/>
                                </a:lnTo>
                                <a:lnTo>
                                  <a:pt x="555" y="82"/>
                                </a:lnTo>
                                <a:lnTo>
                                  <a:pt x="560" y="79"/>
                                </a:lnTo>
                                <a:lnTo>
                                  <a:pt x="560" y="71"/>
                                </a:lnTo>
                                <a:lnTo>
                                  <a:pt x="560" y="67"/>
                                </a:lnTo>
                                <a:lnTo>
                                  <a:pt x="555" y="70"/>
                                </a:lnTo>
                                <a:lnTo>
                                  <a:pt x="550" y="71"/>
                                </a:lnTo>
                                <a:lnTo>
                                  <a:pt x="534" y="71"/>
                                </a:lnTo>
                                <a:lnTo>
                                  <a:pt x="529" y="67"/>
                                </a:lnTo>
                                <a:lnTo>
                                  <a:pt x="529" y="59"/>
                                </a:lnTo>
                                <a:lnTo>
                                  <a:pt x="565" y="59"/>
                                </a:lnTo>
                                <a:lnTo>
                                  <a:pt x="565" y="49"/>
                                </a:lnTo>
                                <a:lnTo>
                                  <a:pt x="56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77"/>
                        <wps:cNvSpPr>
                          <a:spLocks noChangeArrowheads="1"/>
                        </wps:cNvSpPr>
                        <wps:spPr bwMode="auto">
                          <a:xfrm>
                            <a:off x="3010" y="1608"/>
                            <a:ext cx="1006" cy="153"/>
                          </a:xfrm>
                          <a:prstGeom prst="rect">
                            <a:avLst/>
                          </a:prstGeom>
                          <a:solidFill>
                            <a:srgbClr val="ECE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118"/>
                        <wps:cNvCnPr/>
                        <wps:spPr bwMode="auto">
                          <a:xfrm>
                            <a:off x="3011" y="1608"/>
                            <a:ext cx="0" cy="153"/>
                          </a:xfrm>
                          <a:prstGeom prst="line">
                            <a:avLst/>
                          </a:prstGeom>
                          <a:noFill/>
                          <a:ln w="6026">
                            <a:solidFill>
                              <a:srgbClr val="FFFFFF"/>
                            </a:solidFill>
                            <a:round/>
                            <a:headEnd/>
                            <a:tailEnd/>
                          </a:ln>
                          <a:extLst>
                            <a:ext uri="{909E8E84-426E-40DD-AFC4-6F175D3DCCD1}">
                              <a14:hiddenFill xmlns:a14="http://schemas.microsoft.com/office/drawing/2010/main">
                                <a:noFill/>
                              </a14:hiddenFill>
                            </a:ext>
                          </a:extLst>
                        </wps:spPr>
                        <wps:bodyPr/>
                      </wps:wsp>
                      <wps:wsp>
                        <wps:cNvPr id="291" name="docshape78"/>
                        <wps:cNvSpPr>
                          <a:spLocks/>
                        </wps:cNvSpPr>
                        <wps:spPr bwMode="auto">
                          <a:xfrm>
                            <a:off x="3130" y="1644"/>
                            <a:ext cx="719" cy="81"/>
                          </a:xfrm>
                          <a:custGeom>
                            <a:avLst/>
                            <a:gdLst>
                              <a:gd name="T0" fmla="*/ 42 w 719"/>
                              <a:gd name="T1" fmla="*/ 1648 h 81"/>
                              <a:gd name="T2" fmla="*/ 3 w 719"/>
                              <a:gd name="T3" fmla="*/ 1666 h 81"/>
                              <a:gd name="T4" fmla="*/ 33 w 719"/>
                              <a:gd name="T5" fmla="*/ 1671 h 81"/>
                              <a:gd name="T6" fmla="*/ 22 w 719"/>
                              <a:gd name="T7" fmla="*/ 1685 h 81"/>
                              <a:gd name="T8" fmla="*/ 0 w 719"/>
                              <a:gd name="T9" fmla="*/ 1710 h 81"/>
                              <a:gd name="T10" fmla="*/ 20 w 719"/>
                              <a:gd name="T11" fmla="*/ 1705 h 81"/>
                              <a:gd name="T12" fmla="*/ 34 w 719"/>
                              <a:gd name="T13" fmla="*/ 1694 h 81"/>
                              <a:gd name="T14" fmla="*/ 51 w 719"/>
                              <a:gd name="T15" fmla="*/ 1673 h 81"/>
                              <a:gd name="T16" fmla="*/ 103 w 719"/>
                              <a:gd name="T17" fmla="*/ 1646 h 81"/>
                              <a:gd name="T18" fmla="*/ 100 w 719"/>
                              <a:gd name="T19" fmla="*/ 1657 h 81"/>
                              <a:gd name="T20" fmla="*/ 64 w 719"/>
                              <a:gd name="T21" fmla="*/ 1672 h 81"/>
                              <a:gd name="T22" fmla="*/ 115 w 719"/>
                              <a:gd name="T23" fmla="*/ 1712 h 81"/>
                              <a:gd name="T24" fmla="*/ 230 w 719"/>
                              <a:gd name="T25" fmla="*/ 1646 h 81"/>
                              <a:gd name="T26" fmla="*/ 221 w 719"/>
                              <a:gd name="T27" fmla="*/ 1682 h 81"/>
                              <a:gd name="T28" fmla="*/ 230 w 719"/>
                              <a:gd name="T29" fmla="*/ 1646 h 81"/>
                              <a:gd name="T30" fmla="*/ 203 w 719"/>
                              <a:gd name="T31" fmla="*/ 1687 h 81"/>
                              <a:gd name="T32" fmla="*/ 255 w 719"/>
                              <a:gd name="T33" fmla="*/ 1707 h 81"/>
                              <a:gd name="T34" fmla="*/ 302 w 719"/>
                              <a:gd name="T35" fmla="*/ 1646 h 81"/>
                              <a:gd name="T36" fmla="*/ 299 w 719"/>
                              <a:gd name="T37" fmla="*/ 1657 h 81"/>
                              <a:gd name="T38" fmla="*/ 264 w 719"/>
                              <a:gd name="T39" fmla="*/ 1672 h 81"/>
                              <a:gd name="T40" fmla="*/ 314 w 719"/>
                              <a:gd name="T41" fmla="*/ 1712 h 81"/>
                              <a:gd name="T42" fmla="*/ 450 w 719"/>
                              <a:gd name="T43" fmla="*/ 1682 h 81"/>
                              <a:gd name="T44" fmla="*/ 437 w 719"/>
                              <a:gd name="T45" fmla="*/ 1702 h 81"/>
                              <a:gd name="T46" fmla="*/ 425 w 719"/>
                              <a:gd name="T47" fmla="*/ 1712 h 81"/>
                              <a:gd name="T48" fmla="*/ 417 w 719"/>
                              <a:gd name="T49" fmla="*/ 1702 h 81"/>
                              <a:gd name="T50" fmla="*/ 424 w 719"/>
                              <a:gd name="T51" fmla="*/ 1686 h 81"/>
                              <a:gd name="T52" fmla="*/ 416 w 719"/>
                              <a:gd name="T53" fmla="*/ 1681 h 81"/>
                              <a:gd name="T54" fmla="*/ 425 w 719"/>
                              <a:gd name="T55" fmla="*/ 1660 h 81"/>
                              <a:gd name="T56" fmla="*/ 445 w 719"/>
                              <a:gd name="T57" fmla="*/ 1645 h 81"/>
                              <a:gd name="T58" fmla="*/ 406 w 719"/>
                              <a:gd name="T59" fmla="*/ 1660 h 81"/>
                              <a:gd name="T60" fmla="*/ 404 w 719"/>
                              <a:gd name="T61" fmla="*/ 1712 h 81"/>
                              <a:gd name="T62" fmla="*/ 434 w 719"/>
                              <a:gd name="T63" fmla="*/ 1724 h 81"/>
                              <a:gd name="T64" fmla="*/ 453 w 719"/>
                              <a:gd name="T65" fmla="*/ 1705 h 81"/>
                              <a:gd name="T66" fmla="*/ 504 w 719"/>
                              <a:gd name="T67" fmla="*/ 1647 h 81"/>
                              <a:gd name="T68" fmla="*/ 484 w 719"/>
                              <a:gd name="T69" fmla="*/ 1657 h 81"/>
                              <a:gd name="T70" fmla="*/ 465 w 719"/>
                              <a:gd name="T71" fmla="*/ 1662 h 81"/>
                              <a:gd name="T72" fmla="*/ 507 w 719"/>
                              <a:gd name="T73" fmla="*/ 1721 h 81"/>
                              <a:gd name="T74" fmla="*/ 651 w 719"/>
                              <a:gd name="T75" fmla="*/ 1694 h 81"/>
                              <a:gd name="T76" fmla="*/ 639 w 719"/>
                              <a:gd name="T77" fmla="*/ 1683 h 81"/>
                              <a:gd name="T78" fmla="*/ 649 w 719"/>
                              <a:gd name="T79" fmla="*/ 1659 h 81"/>
                              <a:gd name="T80" fmla="*/ 636 w 719"/>
                              <a:gd name="T81" fmla="*/ 1703 h 81"/>
                              <a:gd name="T82" fmla="*/ 629 w 719"/>
                              <a:gd name="T83" fmla="*/ 1712 h 81"/>
                              <a:gd name="T84" fmla="*/ 616 w 719"/>
                              <a:gd name="T85" fmla="*/ 1708 h 81"/>
                              <a:gd name="T86" fmla="*/ 615 w 719"/>
                              <a:gd name="T87" fmla="*/ 1695 h 81"/>
                              <a:gd name="T88" fmla="*/ 626 w 719"/>
                              <a:gd name="T89" fmla="*/ 1689 h 81"/>
                              <a:gd name="T90" fmla="*/ 635 w 719"/>
                              <a:gd name="T91" fmla="*/ 1697 h 81"/>
                              <a:gd name="T92" fmla="*/ 634 w 719"/>
                              <a:gd name="T93" fmla="*/ 1669 h 81"/>
                              <a:gd name="T94" fmla="*/ 623 w 719"/>
                              <a:gd name="T95" fmla="*/ 1676 h 81"/>
                              <a:gd name="T96" fmla="*/ 616 w 719"/>
                              <a:gd name="T97" fmla="*/ 1665 h 81"/>
                              <a:gd name="T98" fmla="*/ 624 w 719"/>
                              <a:gd name="T99" fmla="*/ 1657 h 81"/>
                              <a:gd name="T100" fmla="*/ 634 w 719"/>
                              <a:gd name="T101" fmla="*/ 1664 h 81"/>
                              <a:gd name="T102" fmla="*/ 609 w 719"/>
                              <a:gd name="T103" fmla="*/ 1648 h 81"/>
                              <a:gd name="T104" fmla="*/ 600 w 719"/>
                              <a:gd name="T105" fmla="*/ 1669 h 81"/>
                              <a:gd name="T106" fmla="*/ 606 w 719"/>
                              <a:gd name="T107" fmla="*/ 1686 h 81"/>
                              <a:gd name="T108" fmla="*/ 598 w 719"/>
                              <a:gd name="T109" fmla="*/ 1709 h 81"/>
                              <a:gd name="T110" fmla="*/ 621 w 719"/>
                              <a:gd name="T111" fmla="*/ 1725 h 81"/>
                              <a:gd name="T112" fmla="*/ 649 w 719"/>
                              <a:gd name="T113" fmla="*/ 1714 h 81"/>
                              <a:gd name="T114" fmla="*/ 713 w 719"/>
                              <a:gd name="T115" fmla="*/ 1657 h 81"/>
                              <a:gd name="T116" fmla="*/ 679 w 719"/>
                              <a:gd name="T117" fmla="*/ 1703 h 81"/>
                              <a:gd name="T118" fmla="*/ 675 w 719"/>
                              <a:gd name="T119" fmla="*/ 1648 h 81"/>
                              <a:gd name="T120" fmla="*/ 690 w 719"/>
                              <a:gd name="T121" fmla="*/ 1725 h 8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19" h="81">
                                <a:moveTo>
                                  <a:pt x="51" y="26"/>
                                </a:moveTo>
                                <a:lnTo>
                                  <a:pt x="51" y="18"/>
                                </a:lnTo>
                                <a:lnTo>
                                  <a:pt x="51" y="16"/>
                                </a:lnTo>
                                <a:lnTo>
                                  <a:pt x="50" y="14"/>
                                </a:lnTo>
                                <a:lnTo>
                                  <a:pt x="48" y="11"/>
                                </a:lnTo>
                                <a:lnTo>
                                  <a:pt x="47" y="8"/>
                                </a:lnTo>
                                <a:lnTo>
                                  <a:pt x="45" y="6"/>
                                </a:lnTo>
                                <a:lnTo>
                                  <a:pt x="42" y="4"/>
                                </a:lnTo>
                                <a:lnTo>
                                  <a:pt x="40" y="3"/>
                                </a:lnTo>
                                <a:lnTo>
                                  <a:pt x="37" y="2"/>
                                </a:lnTo>
                                <a:lnTo>
                                  <a:pt x="33" y="1"/>
                                </a:lnTo>
                                <a:lnTo>
                                  <a:pt x="30" y="0"/>
                                </a:lnTo>
                                <a:lnTo>
                                  <a:pt x="18" y="0"/>
                                </a:lnTo>
                                <a:lnTo>
                                  <a:pt x="10" y="3"/>
                                </a:lnTo>
                                <a:lnTo>
                                  <a:pt x="3" y="7"/>
                                </a:lnTo>
                                <a:lnTo>
                                  <a:pt x="3" y="22"/>
                                </a:lnTo>
                                <a:lnTo>
                                  <a:pt x="9" y="17"/>
                                </a:lnTo>
                                <a:lnTo>
                                  <a:pt x="16" y="14"/>
                                </a:lnTo>
                                <a:lnTo>
                                  <a:pt x="26" y="14"/>
                                </a:lnTo>
                                <a:lnTo>
                                  <a:pt x="29" y="15"/>
                                </a:lnTo>
                                <a:lnTo>
                                  <a:pt x="33" y="18"/>
                                </a:lnTo>
                                <a:lnTo>
                                  <a:pt x="34" y="21"/>
                                </a:lnTo>
                                <a:lnTo>
                                  <a:pt x="34" y="26"/>
                                </a:lnTo>
                                <a:lnTo>
                                  <a:pt x="33" y="27"/>
                                </a:lnTo>
                                <a:lnTo>
                                  <a:pt x="32" y="30"/>
                                </a:lnTo>
                                <a:lnTo>
                                  <a:pt x="31" y="32"/>
                                </a:lnTo>
                                <a:lnTo>
                                  <a:pt x="30" y="33"/>
                                </a:lnTo>
                                <a:lnTo>
                                  <a:pt x="29" y="35"/>
                                </a:lnTo>
                                <a:lnTo>
                                  <a:pt x="28" y="36"/>
                                </a:lnTo>
                                <a:lnTo>
                                  <a:pt x="26" y="38"/>
                                </a:lnTo>
                                <a:lnTo>
                                  <a:pt x="24" y="39"/>
                                </a:lnTo>
                                <a:lnTo>
                                  <a:pt x="22" y="41"/>
                                </a:lnTo>
                                <a:lnTo>
                                  <a:pt x="20" y="42"/>
                                </a:lnTo>
                                <a:lnTo>
                                  <a:pt x="18" y="44"/>
                                </a:lnTo>
                                <a:lnTo>
                                  <a:pt x="16" y="46"/>
                                </a:lnTo>
                                <a:lnTo>
                                  <a:pt x="11" y="50"/>
                                </a:lnTo>
                                <a:lnTo>
                                  <a:pt x="9" y="52"/>
                                </a:lnTo>
                                <a:lnTo>
                                  <a:pt x="5" y="57"/>
                                </a:lnTo>
                                <a:lnTo>
                                  <a:pt x="3" y="60"/>
                                </a:lnTo>
                                <a:lnTo>
                                  <a:pt x="0" y="66"/>
                                </a:lnTo>
                                <a:lnTo>
                                  <a:pt x="0" y="70"/>
                                </a:lnTo>
                                <a:lnTo>
                                  <a:pt x="0" y="79"/>
                                </a:lnTo>
                                <a:lnTo>
                                  <a:pt x="51" y="79"/>
                                </a:lnTo>
                                <a:lnTo>
                                  <a:pt x="51" y="65"/>
                                </a:lnTo>
                                <a:lnTo>
                                  <a:pt x="18" y="65"/>
                                </a:lnTo>
                                <a:lnTo>
                                  <a:pt x="18" y="64"/>
                                </a:lnTo>
                                <a:lnTo>
                                  <a:pt x="19" y="63"/>
                                </a:lnTo>
                                <a:lnTo>
                                  <a:pt x="20" y="61"/>
                                </a:lnTo>
                                <a:lnTo>
                                  <a:pt x="21" y="60"/>
                                </a:lnTo>
                                <a:lnTo>
                                  <a:pt x="22" y="59"/>
                                </a:lnTo>
                                <a:lnTo>
                                  <a:pt x="25" y="56"/>
                                </a:lnTo>
                                <a:lnTo>
                                  <a:pt x="26" y="55"/>
                                </a:lnTo>
                                <a:lnTo>
                                  <a:pt x="28" y="54"/>
                                </a:lnTo>
                                <a:lnTo>
                                  <a:pt x="30" y="53"/>
                                </a:lnTo>
                                <a:lnTo>
                                  <a:pt x="31" y="51"/>
                                </a:lnTo>
                                <a:lnTo>
                                  <a:pt x="34" y="50"/>
                                </a:lnTo>
                                <a:lnTo>
                                  <a:pt x="36" y="48"/>
                                </a:lnTo>
                                <a:lnTo>
                                  <a:pt x="41" y="44"/>
                                </a:lnTo>
                                <a:lnTo>
                                  <a:pt x="43" y="42"/>
                                </a:lnTo>
                                <a:lnTo>
                                  <a:pt x="45" y="40"/>
                                </a:lnTo>
                                <a:lnTo>
                                  <a:pt x="47" y="37"/>
                                </a:lnTo>
                                <a:lnTo>
                                  <a:pt x="48" y="35"/>
                                </a:lnTo>
                                <a:lnTo>
                                  <a:pt x="50" y="32"/>
                                </a:lnTo>
                                <a:lnTo>
                                  <a:pt x="51" y="29"/>
                                </a:lnTo>
                                <a:lnTo>
                                  <a:pt x="51" y="26"/>
                                </a:lnTo>
                                <a:close/>
                                <a:moveTo>
                                  <a:pt x="120" y="40"/>
                                </a:moveTo>
                                <a:lnTo>
                                  <a:pt x="119" y="23"/>
                                </a:lnTo>
                                <a:lnTo>
                                  <a:pt x="119" y="22"/>
                                </a:lnTo>
                                <a:lnTo>
                                  <a:pt x="115" y="13"/>
                                </a:lnTo>
                                <a:lnTo>
                                  <a:pt x="114" y="10"/>
                                </a:lnTo>
                                <a:lnTo>
                                  <a:pt x="105" y="3"/>
                                </a:lnTo>
                                <a:lnTo>
                                  <a:pt x="103" y="2"/>
                                </a:lnTo>
                                <a:lnTo>
                                  <a:pt x="103" y="22"/>
                                </a:lnTo>
                                <a:lnTo>
                                  <a:pt x="103" y="59"/>
                                </a:lnTo>
                                <a:lnTo>
                                  <a:pt x="99" y="68"/>
                                </a:lnTo>
                                <a:lnTo>
                                  <a:pt x="85" y="68"/>
                                </a:lnTo>
                                <a:lnTo>
                                  <a:pt x="82" y="59"/>
                                </a:lnTo>
                                <a:lnTo>
                                  <a:pt x="82" y="22"/>
                                </a:lnTo>
                                <a:lnTo>
                                  <a:pt x="85" y="13"/>
                                </a:lnTo>
                                <a:lnTo>
                                  <a:pt x="100" y="13"/>
                                </a:lnTo>
                                <a:lnTo>
                                  <a:pt x="103" y="22"/>
                                </a:lnTo>
                                <a:lnTo>
                                  <a:pt x="103" y="2"/>
                                </a:lnTo>
                                <a:lnTo>
                                  <a:pt x="93" y="0"/>
                                </a:lnTo>
                                <a:lnTo>
                                  <a:pt x="84" y="0"/>
                                </a:lnTo>
                                <a:lnTo>
                                  <a:pt x="77" y="4"/>
                                </a:lnTo>
                                <a:lnTo>
                                  <a:pt x="72" y="11"/>
                                </a:lnTo>
                                <a:lnTo>
                                  <a:pt x="67" y="18"/>
                                </a:lnTo>
                                <a:lnTo>
                                  <a:pt x="64" y="28"/>
                                </a:lnTo>
                                <a:lnTo>
                                  <a:pt x="64" y="42"/>
                                </a:lnTo>
                                <a:lnTo>
                                  <a:pt x="66" y="59"/>
                                </a:lnTo>
                                <a:lnTo>
                                  <a:pt x="71" y="71"/>
                                </a:lnTo>
                                <a:lnTo>
                                  <a:pt x="80" y="78"/>
                                </a:lnTo>
                                <a:lnTo>
                                  <a:pt x="92" y="81"/>
                                </a:lnTo>
                                <a:lnTo>
                                  <a:pt x="101" y="81"/>
                                </a:lnTo>
                                <a:lnTo>
                                  <a:pt x="108" y="77"/>
                                </a:lnTo>
                                <a:lnTo>
                                  <a:pt x="115" y="68"/>
                                </a:lnTo>
                                <a:lnTo>
                                  <a:pt x="118" y="63"/>
                                </a:lnTo>
                                <a:lnTo>
                                  <a:pt x="120" y="53"/>
                                </a:lnTo>
                                <a:lnTo>
                                  <a:pt x="120" y="40"/>
                                </a:lnTo>
                                <a:close/>
                                <a:moveTo>
                                  <a:pt x="255" y="51"/>
                                </a:moveTo>
                                <a:lnTo>
                                  <a:pt x="246" y="51"/>
                                </a:lnTo>
                                <a:lnTo>
                                  <a:pt x="246" y="24"/>
                                </a:lnTo>
                                <a:lnTo>
                                  <a:pt x="246" y="2"/>
                                </a:lnTo>
                                <a:lnTo>
                                  <a:pt x="230" y="2"/>
                                </a:lnTo>
                                <a:lnTo>
                                  <a:pt x="230" y="24"/>
                                </a:lnTo>
                                <a:lnTo>
                                  <a:pt x="230" y="51"/>
                                </a:lnTo>
                                <a:lnTo>
                                  <a:pt x="212" y="51"/>
                                </a:lnTo>
                                <a:lnTo>
                                  <a:pt x="213" y="49"/>
                                </a:lnTo>
                                <a:lnTo>
                                  <a:pt x="215" y="47"/>
                                </a:lnTo>
                                <a:lnTo>
                                  <a:pt x="218" y="42"/>
                                </a:lnTo>
                                <a:lnTo>
                                  <a:pt x="220" y="40"/>
                                </a:lnTo>
                                <a:lnTo>
                                  <a:pt x="221" y="38"/>
                                </a:lnTo>
                                <a:lnTo>
                                  <a:pt x="223" y="35"/>
                                </a:lnTo>
                                <a:lnTo>
                                  <a:pt x="225" y="33"/>
                                </a:lnTo>
                                <a:lnTo>
                                  <a:pt x="226" y="31"/>
                                </a:lnTo>
                                <a:lnTo>
                                  <a:pt x="228" y="28"/>
                                </a:lnTo>
                                <a:lnTo>
                                  <a:pt x="229" y="26"/>
                                </a:lnTo>
                                <a:lnTo>
                                  <a:pt x="230" y="24"/>
                                </a:lnTo>
                                <a:lnTo>
                                  <a:pt x="230" y="2"/>
                                </a:lnTo>
                                <a:lnTo>
                                  <a:pt x="228" y="6"/>
                                </a:lnTo>
                                <a:lnTo>
                                  <a:pt x="226" y="10"/>
                                </a:lnTo>
                                <a:lnTo>
                                  <a:pt x="221" y="18"/>
                                </a:lnTo>
                                <a:lnTo>
                                  <a:pt x="218" y="22"/>
                                </a:lnTo>
                                <a:lnTo>
                                  <a:pt x="212" y="31"/>
                                </a:lnTo>
                                <a:lnTo>
                                  <a:pt x="209" y="35"/>
                                </a:lnTo>
                                <a:lnTo>
                                  <a:pt x="206" y="39"/>
                                </a:lnTo>
                                <a:lnTo>
                                  <a:pt x="203" y="43"/>
                                </a:lnTo>
                                <a:lnTo>
                                  <a:pt x="199" y="47"/>
                                </a:lnTo>
                                <a:lnTo>
                                  <a:pt x="196" y="50"/>
                                </a:lnTo>
                                <a:lnTo>
                                  <a:pt x="196" y="63"/>
                                </a:lnTo>
                                <a:lnTo>
                                  <a:pt x="230" y="63"/>
                                </a:lnTo>
                                <a:lnTo>
                                  <a:pt x="230" y="79"/>
                                </a:lnTo>
                                <a:lnTo>
                                  <a:pt x="246" y="79"/>
                                </a:lnTo>
                                <a:lnTo>
                                  <a:pt x="246" y="63"/>
                                </a:lnTo>
                                <a:lnTo>
                                  <a:pt x="255" y="63"/>
                                </a:lnTo>
                                <a:lnTo>
                                  <a:pt x="255" y="51"/>
                                </a:lnTo>
                                <a:close/>
                                <a:moveTo>
                                  <a:pt x="320" y="40"/>
                                </a:moveTo>
                                <a:lnTo>
                                  <a:pt x="318" y="23"/>
                                </a:lnTo>
                                <a:lnTo>
                                  <a:pt x="318" y="22"/>
                                </a:lnTo>
                                <a:lnTo>
                                  <a:pt x="314" y="13"/>
                                </a:lnTo>
                                <a:lnTo>
                                  <a:pt x="313" y="10"/>
                                </a:lnTo>
                                <a:lnTo>
                                  <a:pt x="305" y="3"/>
                                </a:lnTo>
                                <a:lnTo>
                                  <a:pt x="302" y="2"/>
                                </a:lnTo>
                                <a:lnTo>
                                  <a:pt x="302" y="22"/>
                                </a:lnTo>
                                <a:lnTo>
                                  <a:pt x="302" y="59"/>
                                </a:lnTo>
                                <a:lnTo>
                                  <a:pt x="299" y="68"/>
                                </a:lnTo>
                                <a:lnTo>
                                  <a:pt x="285" y="68"/>
                                </a:lnTo>
                                <a:lnTo>
                                  <a:pt x="281" y="59"/>
                                </a:lnTo>
                                <a:lnTo>
                                  <a:pt x="281" y="22"/>
                                </a:lnTo>
                                <a:lnTo>
                                  <a:pt x="285" y="13"/>
                                </a:lnTo>
                                <a:lnTo>
                                  <a:pt x="299" y="13"/>
                                </a:lnTo>
                                <a:lnTo>
                                  <a:pt x="302" y="22"/>
                                </a:lnTo>
                                <a:lnTo>
                                  <a:pt x="302" y="2"/>
                                </a:lnTo>
                                <a:lnTo>
                                  <a:pt x="293" y="0"/>
                                </a:lnTo>
                                <a:lnTo>
                                  <a:pt x="283" y="0"/>
                                </a:lnTo>
                                <a:lnTo>
                                  <a:pt x="276" y="4"/>
                                </a:lnTo>
                                <a:lnTo>
                                  <a:pt x="271" y="11"/>
                                </a:lnTo>
                                <a:lnTo>
                                  <a:pt x="266" y="18"/>
                                </a:lnTo>
                                <a:lnTo>
                                  <a:pt x="264" y="28"/>
                                </a:lnTo>
                                <a:lnTo>
                                  <a:pt x="264" y="42"/>
                                </a:lnTo>
                                <a:lnTo>
                                  <a:pt x="265" y="59"/>
                                </a:lnTo>
                                <a:lnTo>
                                  <a:pt x="270" y="71"/>
                                </a:lnTo>
                                <a:lnTo>
                                  <a:pt x="279" y="78"/>
                                </a:lnTo>
                                <a:lnTo>
                                  <a:pt x="291" y="81"/>
                                </a:lnTo>
                                <a:lnTo>
                                  <a:pt x="300" y="81"/>
                                </a:lnTo>
                                <a:lnTo>
                                  <a:pt x="307" y="77"/>
                                </a:lnTo>
                                <a:lnTo>
                                  <a:pt x="314" y="68"/>
                                </a:lnTo>
                                <a:lnTo>
                                  <a:pt x="317" y="63"/>
                                </a:lnTo>
                                <a:lnTo>
                                  <a:pt x="320" y="53"/>
                                </a:lnTo>
                                <a:lnTo>
                                  <a:pt x="320" y="40"/>
                                </a:lnTo>
                                <a:close/>
                                <a:moveTo>
                                  <a:pt x="454" y="50"/>
                                </a:moveTo>
                                <a:lnTo>
                                  <a:pt x="453" y="47"/>
                                </a:lnTo>
                                <a:lnTo>
                                  <a:pt x="452" y="42"/>
                                </a:lnTo>
                                <a:lnTo>
                                  <a:pt x="451" y="41"/>
                                </a:lnTo>
                                <a:lnTo>
                                  <a:pt x="450" y="38"/>
                                </a:lnTo>
                                <a:lnTo>
                                  <a:pt x="449" y="37"/>
                                </a:lnTo>
                                <a:lnTo>
                                  <a:pt x="448" y="36"/>
                                </a:lnTo>
                                <a:lnTo>
                                  <a:pt x="446" y="34"/>
                                </a:lnTo>
                                <a:lnTo>
                                  <a:pt x="444" y="32"/>
                                </a:lnTo>
                                <a:lnTo>
                                  <a:pt x="439" y="30"/>
                                </a:lnTo>
                                <a:lnTo>
                                  <a:pt x="437" y="30"/>
                                </a:lnTo>
                                <a:lnTo>
                                  <a:pt x="437" y="46"/>
                                </a:lnTo>
                                <a:lnTo>
                                  <a:pt x="437" y="58"/>
                                </a:lnTo>
                                <a:lnTo>
                                  <a:pt x="436" y="62"/>
                                </a:lnTo>
                                <a:lnTo>
                                  <a:pt x="435" y="63"/>
                                </a:lnTo>
                                <a:lnTo>
                                  <a:pt x="434" y="64"/>
                                </a:lnTo>
                                <a:lnTo>
                                  <a:pt x="433" y="65"/>
                                </a:lnTo>
                                <a:lnTo>
                                  <a:pt x="432" y="66"/>
                                </a:lnTo>
                                <a:lnTo>
                                  <a:pt x="430" y="67"/>
                                </a:lnTo>
                                <a:lnTo>
                                  <a:pt x="428" y="68"/>
                                </a:lnTo>
                                <a:lnTo>
                                  <a:pt x="425" y="68"/>
                                </a:lnTo>
                                <a:lnTo>
                                  <a:pt x="424" y="67"/>
                                </a:lnTo>
                                <a:lnTo>
                                  <a:pt x="423" y="67"/>
                                </a:lnTo>
                                <a:lnTo>
                                  <a:pt x="421" y="66"/>
                                </a:lnTo>
                                <a:lnTo>
                                  <a:pt x="420" y="65"/>
                                </a:lnTo>
                                <a:lnTo>
                                  <a:pt x="418" y="62"/>
                                </a:lnTo>
                                <a:lnTo>
                                  <a:pt x="418" y="61"/>
                                </a:lnTo>
                                <a:lnTo>
                                  <a:pt x="417" y="59"/>
                                </a:lnTo>
                                <a:lnTo>
                                  <a:pt x="417" y="58"/>
                                </a:lnTo>
                                <a:lnTo>
                                  <a:pt x="417" y="50"/>
                                </a:lnTo>
                                <a:lnTo>
                                  <a:pt x="418" y="48"/>
                                </a:lnTo>
                                <a:lnTo>
                                  <a:pt x="418" y="46"/>
                                </a:lnTo>
                                <a:lnTo>
                                  <a:pt x="419" y="45"/>
                                </a:lnTo>
                                <a:lnTo>
                                  <a:pt x="420" y="44"/>
                                </a:lnTo>
                                <a:lnTo>
                                  <a:pt x="421" y="44"/>
                                </a:lnTo>
                                <a:lnTo>
                                  <a:pt x="422" y="43"/>
                                </a:lnTo>
                                <a:lnTo>
                                  <a:pt x="424" y="42"/>
                                </a:lnTo>
                                <a:lnTo>
                                  <a:pt x="425" y="42"/>
                                </a:lnTo>
                                <a:lnTo>
                                  <a:pt x="434" y="42"/>
                                </a:lnTo>
                                <a:lnTo>
                                  <a:pt x="437" y="46"/>
                                </a:lnTo>
                                <a:lnTo>
                                  <a:pt x="437" y="30"/>
                                </a:lnTo>
                                <a:lnTo>
                                  <a:pt x="436" y="29"/>
                                </a:lnTo>
                                <a:lnTo>
                                  <a:pt x="425" y="29"/>
                                </a:lnTo>
                                <a:lnTo>
                                  <a:pt x="420" y="32"/>
                                </a:lnTo>
                                <a:lnTo>
                                  <a:pt x="416" y="37"/>
                                </a:lnTo>
                                <a:lnTo>
                                  <a:pt x="416" y="33"/>
                                </a:lnTo>
                                <a:lnTo>
                                  <a:pt x="416" y="30"/>
                                </a:lnTo>
                                <a:lnTo>
                                  <a:pt x="417" y="27"/>
                                </a:lnTo>
                                <a:lnTo>
                                  <a:pt x="418" y="24"/>
                                </a:lnTo>
                                <a:lnTo>
                                  <a:pt x="420" y="22"/>
                                </a:lnTo>
                                <a:lnTo>
                                  <a:pt x="423" y="18"/>
                                </a:lnTo>
                                <a:lnTo>
                                  <a:pt x="425" y="16"/>
                                </a:lnTo>
                                <a:lnTo>
                                  <a:pt x="430" y="14"/>
                                </a:lnTo>
                                <a:lnTo>
                                  <a:pt x="432" y="13"/>
                                </a:lnTo>
                                <a:lnTo>
                                  <a:pt x="440" y="13"/>
                                </a:lnTo>
                                <a:lnTo>
                                  <a:pt x="444" y="15"/>
                                </a:lnTo>
                                <a:lnTo>
                                  <a:pt x="448" y="17"/>
                                </a:lnTo>
                                <a:lnTo>
                                  <a:pt x="448" y="13"/>
                                </a:lnTo>
                                <a:lnTo>
                                  <a:pt x="448" y="2"/>
                                </a:lnTo>
                                <a:lnTo>
                                  <a:pt x="445" y="1"/>
                                </a:lnTo>
                                <a:lnTo>
                                  <a:pt x="440" y="0"/>
                                </a:lnTo>
                                <a:lnTo>
                                  <a:pt x="429" y="0"/>
                                </a:lnTo>
                                <a:lnTo>
                                  <a:pt x="424" y="2"/>
                                </a:lnTo>
                                <a:lnTo>
                                  <a:pt x="420" y="4"/>
                                </a:lnTo>
                                <a:lnTo>
                                  <a:pt x="415" y="6"/>
                                </a:lnTo>
                                <a:lnTo>
                                  <a:pt x="412" y="9"/>
                                </a:lnTo>
                                <a:lnTo>
                                  <a:pt x="409" y="12"/>
                                </a:lnTo>
                                <a:lnTo>
                                  <a:pt x="406" y="16"/>
                                </a:lnTo>
                                <a:lnTo>
                                  <a:pt x="403" y="21"/>
                                </a:lnTo>
                                <a:lnTo>
                                  <a:pt x="401" y="26"/>
                                </a:lnTo>
                                <a:lnTo>
                                  <a:pt x="400" y="32"/>
                                </a:lnTo>
                                <a:lnTo>
                                  <a:pt x="399" y="37"/>
                                </a:lnTo>
                                <a:lnTo>
                                  <a:pt x="399" y="51"/>
                                </a:lnTo>
                                <a:lnTo>
                                  <a:pt x="400" y="55"/>
                                </a:lnTo>
                                <a:lnTo>
                                  <a:pt x="402" y="64"/>
                                </a:lnTo>
                                <a:lnTo>
                                  <a:pt x="404" y="68"/>
                                </a:lnTo>
                                <a:lnTo>
                                  <a:pt x="406" y="71"/>
                                </a:lnTo>
                                <a:lnTo>
                                  <a:pt x="409" y="74"/>
                                </a:lnTo>
                                <a:lnTo>
                                  <a:pt x="412" y="77"/>
                                </a:lnTo>
                                <a:lnTo>
                                  <a:pt x="415" y="78"/>
                                </a:lnTo>
                                <a:lnTo>
                                  <a:pt x="419" y="80"/>
                                </a:lnTo>
                                <a:lnTo>
                                  <a:pt x="422" y="81"/>
                                </a:lnTo>
                                <a:lnTo>
                                  <a:pt x="431" y="81"/>
                                </a:lnTo>
                                <a:lnTo>
                                  <a:pt x="434" y="80"/>
                                </a:lnTo>
                                <a:lnTo>
                                  <a:pt x="437" y="79"/>
                                </a:lnTo>
                                <a:lnTo>
                                  <a:pt x="441" y="77"/>
                                </a:lnTo>
                                <a:lnTo>
                                  <a:pt x="444" y="75"/>
                                </a:lnTo>
                                <a:lnTo>
                                  <a:pt x="446" y="73"/>
                                </a:lnTo>
                                <a:lnTo>
                                  <a:pt x="448" y="70"/>
                                </a:lnTo>
                                <a:lnTo>
                                  <a:pt x="450" y="68"/>
                                </a:lnTo>
                                <a:lnTo>
                                  <a:pt x="450" y="67"/>
                                </a:lnTo>
                                <a:lnTo>
                                  <a:pt x="453" y="61"/>
                                </a:lnTo>
                                <a:lnTo>
                                  <a:pt x="454" y="58"/>
                                </a:lnTo>
                                <a:lnTo>
                                  <a:pt x="454" y="50"/>
                                </a:lnTo>
                                <a:close/>
                                <a:moveTo>
                                  <a:pt x="519" y="40"/>
                                </a:moveTo>
                                <a:lnTo>
                                  <a:pt x="517" y="23"/>
                                </a:lnTo>
                                <a:lnTo>
                                  <a:pt x="517" y="22"/>
                                </a:lnTo>
                                <a:lnTo>
                                  <a:pt x="513" y="13"/>
                                </a:lnTo>
                                <a:lnTo>
                                  <a:pt x="512" y="10"/>
                                </a:lnTo>
                                <a:lnTo>
                                  <a:pt x="504" y="3"/>
                                </a:lnTo>
                                <a:lnTo>
                                  <a:pt x="502" y="2"/>
                                </a:lnTo>
                                <a:lnTo>
                                  <a:pt x="502" y="22"/>
                                </a:lnTo>
                                <a:lnTo>
                                  <a:pt x="501" y="59"/>
                                </a:lnTo>
                                <a:lnTo>
                                  <a:pt x="498" y="68"/>
                                </a:lnTo>
                                <a:lnTo>
                                  <a:pt x="484" y="68"/>
                                </a:lnTo>
                                <a:lnTo>
                                  <a:pt x="480" y="59"/>
                                </a:lnTo>
                                <a:lnTo>
                                  <a:pt x="480" y="22"/>
                                </a:lnTo>
                                <a:lnTo>
                                  <a:pt x="484" y="13"/>
                                </a:lnTo>
                                <a:lnTo>
                                  <a:pt x="498" y="13"/>
                                </a:lnTo>
                                <a:lnTo>
                                  <a:pt x="502" y="22"/>
                                </a:lnTo>
                                <a:lnTo>
                                  <a:pt x="502" y="2"/>
                                </a:lnTo>
                                <a:lnTo>
                                  <a:pt x="492" y="0"/>
                                </a:lnTo>
                                <a:lnTo>
                                  <a:pt x="483" y="0"/>
                                </a:lnTo>
                                <a:lnTo>
                                  <a:pt x="475" y="4"/>
                                </a:lnTo>
                                <a:lnTo>
                                  <a:pt x="470" y="11"/>
                                </a:lnTo>
                                <a:lnTo>
                                  <a:pt x="465" y="18"/>
                                </a:lnTo>
                                <a:lnTo>
                                  <a:pt x="463" y="28"/>
                                </a:lnTo>
                                <a:lnTo>
                                  <a:pt x="463" y="42"/>
                                </a:lnTo>
                                <a:lnTo>
                                  <a:pt x="465" y="59"/>
                                </a:lnTo>
                                <a:lnTo>
                                  <a:pt x="470" y="71"/>
                                </a:lnTo>
                                <a:lnTo>
                                  <a:pt x="478" y="78"/>
                                </a:lnTo>
                                <a:lnTo>
                                  <a:pt x="490" y="81"/>
                                </a:lnTo>
                                <a:lnTo>
                                  <a:pt x="500" y="81"/>
                                </a:lnTo>
                                <a:lnTo>
                                  <a:pt x="507" y="77"/>
                                </a:lnTo>
                                <a:lnTo>
                                  <a:pt x="513" y="68"/>
                                </a:lnTo>
                                <a:lnTo>
                                  <a:pt x="517" y="63"/>
                                </a:lnTo>
                                <a:lnTo>
                                  <a:pt x="519" y="53"/>
                                </a:lnTo>
                                <a:lnTo>
                                  <a:pt x="519" y="40"/>
                                </a:lnTo>
                                <a:close/>
                                <a:moveTo>
                                  <a:pt x="652" y="62"/>
                                </a:moveTo>
                                <a:lnTo>
                                  <a:pt x="652" y="55"/>
                                </a:lnTo>
                                <a:lnTo>
                                  <a:pt x="652" y="54"/>
                                </a:lnTo>
                                <a:lnTo>
                                  <a:pt x="651" y="50"/>
                                </a:lnTo>
                                <a:lnTo>
                                  <a:pt x="650" y="50"/>
                                </a:lnTo>
                                <a:lnTo>
                                  <a:pt x="650" y="48"/>
                                </a:lnTo>
                                <a:lnTo>
                                  <a:pt x="648" y="45"/>
                                </a:lnTo>
                                <a:lnTo>
                                  <a:pt x="647" y="45"/>
                                </a:lnTo>
                                <a:lnTo>
                                  <a:pt x="645" y="43"/>
                                </a:lnTo>
                                <a:lnTo>
                                  <a:pt x="644" y="42"/>
                                </a:lnTo>
                                <a:lnTo>
                                  <a:pt x="642" y="40"/>
                                </a:lnTo>
                                <a:lnTo>
                                  <a:pt x="639" y="39"/>
                                </a:lnTo>
                                <a:lnTo>
                                  <a:pt x="637" y="38"/>
                                </a:lnTo>
                                <a:lnTo>
                                  <a:pt x="641" y="36"/>
                                </a:lnTo>
                                <a:lnTo>
                                  <a:pt x="644" y="34"/>
                                </a:lnTo>
                                <a:lnTo>
                                  <a:pt x="645" y="32"/>
                                </a:lnTo>
                                <a:lnTo>
                                  <a:pt x="649" y="28"/>
                                </a:lnTo>
                                <a:lnTo>
                                  <a:pt x="650" y="25"/>
                                </a:lnTo>
                                <a:lnTo>
                                  <a:pt x="650" y="17"/>
                                </a:lnTo>
                                <a:lnTo>
                                  <a:pt x="649" y="15"/>
                                </a:lnTo>
                                <a:lnTo>
                                  <a:pt x="648" y="13"/>
                                </a:lnTo>
                                <a:lnTo>
                                  <a:pt x="647" y="10"/>
                                </a:lnTo>
                                <a:lnTo>
                                  <a:pt x="645" y="8"/>
                                </a:lnTo>
                                <a:lnTo>
                                  <a:pt x="643" y="6"/>
                                </a:lnTo>
                                <a:lnTo>
                                  <a:pt x="641" y="4"/>
                                </a:lnTo>
                                <a:lnTo>
                                  <a:pt x="638" y="3"/>
                                </a:lnTo>
                                <a:lnTo>
                                  <a:pt x="636" y="2"/>
                                </a:lnTo>
                                <a:lnTo>
                                  <a:pt x="636" y="59"/>
                                </a:lnTo>
                                <a:lnTo>
                                  <a:pt x="636" y="60"/>
                                </a:lnTo>
                                <a:lnTo>
                                  <a:pt x="635" y="62"/>
                                </a:lnTo>
                                <a:lnTo>
                                  <a:pt x="635" y="63"/>
                                </a:lnTo>
                                <a:lnTo>
                                  <a:pt x="634" y="64"/>
                                </a:lnTo>
                                <a:lnTo>
                                  <a:pt x="633" y="65"/>
                                </a:lnTo>
                                <a:lnTo>
                                  <a:pt x="632" y="66"/>
                                </a:lnTo>
                                <a:lnTo>
                                  <a:pt x="631" y="67"/>
                                </a:lnTo>
                                <a:lnTo>
                                  <a:pt x="629" y="68"/>
                                </a:lnTo>
                                <a:lnTo>
                                  <a:pt x="628" y="68"/>
                                </a:lnTo>
                                <a:lnTo>
                                  <a:pt x="626" y="68"/>
                                </a:lnTo>
                                <a:lnTo>
                                  <a:pt x="623" y="68"/>
                                </a:lnTo>
                                <a:lnTo>
                                  <a:pt x="621" y="68"/>
                                </a:lnTo>
                                <a:lnTo>
                                  <a:pt x="620" y="68"/>
                                </a:lnTo>
                                <a:lnTo>
                                  <a:pt x="619" y="67"/>
                                </a:lnTo>
                                <a:lnTo>
                                  <a:pt x="617" y="66"/>
                                </a:lnTo>
                                <a:lnTo>
                                  <a:pt x="616" y="64"/>
                                </a:lnTo>
                                <a:lnTo>
                                  <a:pt x="615" y="63"/>
                                </a:lnTo>
                                <a:lnTo>
                                  <a:pt x="614" y="62"/>
                                </a:lnTo>
                                <a:lnTo>
                                  <a:pt x="614" y="60"/>
                                </a:lnTo>
                                <a:lnTo>
                                  <a:pt x="613" y="59"/>
                                </a:lnTo>
                                <a:lnTo>
                                  <a:pt x="613" y="55"/>
                                </a:lnTo>
                                <a:lnTo>
                                  <a:pt x="614" y="54"/>
                                </a:lnTo>
                                <a:lnTo>
                                  <a:pt x="614" y="53"/>
                                </a:lnTo>
                                <a:lnTo>
                                  <a:pt x="615" y="51"/>
                                </a:lnTo>
                                <a:lnTo>
                                  <a:pt x="616" y="50"/>
                                </a:lnTo>
                                <a:lnTo>
                                  <a:pt x="617" y="49"/>
                                </a:lnTo>
                                <a:lnTo>
                                  <a:pt x="618" y="48"/>
                                </a:lnTo>
                                <a:lnTo>
                                  <a:pt x="619" y="47"/>
                                </a:lnTo>
                                <a:lnTo>
                                  <a:pt x="620" y="46"/>
                                </a:lnTo>
                                <a:lnTo>
                                  <a:pt x="622" y="46"/>
                                </a:lnTo>
                                <a:lnTo>
                                  <a:pt x="623" y="45"/>
                                </a:lnTo>
                                <a:lnTo>
                                  <a:pt x="626" y="45"/>
                                </a:lnTo>
                                <a:lnTo>
                                  <a:pt x="628" y="46"/>
                                </a:lnTo>
                                <a:lnTo>
                                  <a:pt x="630" y="46"/>
                                </a:lnTo>
                                <a:lnTo>
                                  <a:pt x="631" y="47"/>
                                </a:lnTo>
                                <a:lnTo>
                                  <a:pt x="632" y="48"/>
                                </a:lnTo>
                                <a:lnTo>
                                  <a:pt x="633" y="49"/>
                                </a:lnTo>
                                <a:lnTo>
                                  <a:pt x="634" y="50"/>
                                </a:lnTo>
                                <a:lnTo>
                                  <a:pt x="635" y="51"/>
                                </a:lnTo>
                                <a:lnTo>
                                  <a:pt x="635" y="53"/>
                                </a:lnTo>
                                <a:lnTo>
                                  <a:pt x="636" y="54"/>
                                </a:lnTo>
                                <a:lnTo>
                                  <a:pt x="636" y="55"/>
                                </a:lnTo>
                                <a:lnTo>
                                  <a:pt x="636" y="59"/>
                                </a:lnTo>
                                <a:lnTo>
                                  <a:pt x="636" y="2"/>
                                </a:lnTo>
                                <a:lnTo>
                                  <a:pt x="635" y="2"/>
                                </a:lnTo>
                                <a:lnTo>
                                  <a:pt x="634" y="2"/>
                                </a:lnTo>
                                <a:lnTo>
                                  <a:pt x="634" y="20"/>
                                </a:lnTo>
                                <a:lnTo>
                                  <a:pt x="634" y="25"/>
                                </a:lnTo>
                                <a:lnTo>
                                  <a:pt x="634" y="26"/>
                                </a:lnTo>
                                <a:lnTo>
                                  <a:pt x="633" y="28"/>
                                </a:lnTo>
                                <a:lnTo>
                                  <a:pt x="631" y="31"/>
                                </a:lnTo>
                                <a:lnTo>
                                  <a:pt x="630" y="31"/>
                                </a:lnTo>
                                <a:lnTo>
                                  <a:pt x="627" y="32"/>
                                </a:lnTo>
                                <a:lnTo>
                                  <a:pt x="626" y="32"/>
                                </a:lnTo>
                                <a:lnTo>
                                  <a:pt x="624" y="32"/>
                                </a:lnTo>
                                <a:lnTo>
                                  <a:pt x="623" y="32"/>
                                </a:lnTo>
                                <a:lnTo>
                                  <a:pt x="620" y="31"/>
                                </a:lnTo>
                                <a:lnTo>
                                  <a:pt x="619" y="31"/>
                                </a:lnTo>
                                <a:lnTo>
                                  <a:pt x="618" y="29"/>
                                </a:lnTo>
                                <a:lnTo>
                                  <a:pt x="617" y="28"/>
                                </a:lnTo>
                                <a:lnTo>
                                  <a:pt x="617" y="26"/>
                                </a:lnTo>
                                <a:lnTo>
                                  <a:pt x="616" y="25"/>
                                </a:lnTo>
                                <a:lnTo>
                                  <a:pt x="616" y="21"/>
                                </a:lnTo>
                                <a:lnTo>
                                  <a:pt x="616" y="19"/>
                                </a:lnTo>
                                <a:lnTo>
                                  <a:pt x="617" y="17"/>
                                </a:lnTo>
                                <a:lnTo>
                                  <a:pt x="617" y="16"/>
                                </a:lnTo>
                                <a:lnTo>
                                  <a:pt x="618" y="16"/>
                                </a:lnTo>
                                <a:lnTo>
                                  <a:pt x="619" y="15"/>
                                </a:lnTo>
                                <a:lnTo>
                                  <a:pt x="621" y="13"/>
                                </a:lnTo>
                                <a:lnTo>
                                  <a:pt x="622" y="13"/>
                                </a:lnTo>
                                <a:lnTo>
                                  <a:pt x="624" y="13"/>
                                </a:lnTo>
                                <a:lnTo>
                                  <a:pt x="626" y="13"/>
                                </a:lnTo>
                                <a:lnTo>
                                  <a:pt x="627" y="13"/>
                                </a:lnTo>
                                <a:lnTo>
                                  <a:pt x="629" y="13"/>
                                </a:lnTo>
                                <a:lnTo>
                                  <a:pt x="630" y="14"/>
                                </a:lnTo>
                                <a:lnTo>
                                  <a:pt x="631" y="15"/>
                                </a:lnTo>
                                <a:lnTo>
                                  <a:pt x="633" y="16"/>
                                </a:lnTo>
                                <a:lnTo>
                                  <a:pt x="633" y="17"/>
                                </a:lnTo>
                                <a:lnTo>
                                  <a:pt x="634" y="20"/>
                                </a:lnTo>
                                <a:lnTo>
                                  <a:pt x="634" y="2"/>
                                </a:lnTo>
                                <a:lnTo>
                                  <a:pt x="632" y="1"/>
                                </a:lnTo>
                                <a:lnTo>
                                  <a:pt x="629" y="0"/>
                                </a:lnTo>
                                <a:lnTo>
                                  <a:pt x="621" y="0"/>
                                </a:lnTo>
                                <a:lnTo>
                                  <a:pt x="618" y="1"/>
                                </a:lnTo>
                                <a:lnTo>
                                  <a:pt x="615" y="2"/>
                                </a:lnTo>
                                <a:lnTo>
                                  <a:pt x="612" y="3"/>
                                </a:lnTo>
                                <a:lnTo>
                                  <a:pt x="609" y="4"/>
                                </a:lnTo>
                                <a:lnTo>
                                  <a:pt x="607" y="6"/>
                                </a:lnTo>
                                <a:lnTo>
                                  <a:pt x="605" y="8"/>
                                </a:lnTo>
                                <a:lnTo>
                                  <a:pt x="603" y="10"/>
                                </a:lnTo>
                                <a:lnTo>
                                  <a:pt x="602" y="13"/>
                                </a:lnTo>
                                <a:lnTo>
                                  <a:pt x="601" y="15"/>
                                </a:lnTo>
                                <a:lnTo>
                                  <a:pt x="601" y="16"/>
                                </a:lnTo>
                                <a:lnTo>
                                  <a:pt x="600" y="17"/>
                                </a:lnTo>
                                <a:lnTo>
                                  <a:pt x="600" y="25"/>
                                </a:lnTo>
                                <a:lnTo>
                                  <a:pt x="601" y="28"/>
                                </a:lnTo>
                                <a:lnTo>
                                  <a:pt x="603" y="31"/>
                                </a:lnTo>
                                <a:lnTo>
                                  <a:pt x="605" y="34"/>
                                </a:lnTo>
                                <a:lnTo>
                                  <a:pt x="608" y="37"/>
                                </a:lnTo>
                                <a:lnTo>
                                  <a:pt x="612" y="39"/>
                                </a:lnTo>
                                <a:lnTo>
                                  <a:pt x="610" y="40"/>
                                </a:lnTo>
                                <a:lnTo>
                                  <a:pt x="608" y="41"/>
                                </a:lnTo>
                                <a:lnTo>
                                  <a:pt x="606" y="42"/>
                                </a:lnTo>
                                <a:lnTo>
                                  <a:pt x="604" y="43"/>
                                </a:lnTo>
                                <a:lnTo>
                                  <a:pt x="602" y="45"/>
                                </a:lnTo>
                                <a:lnTo>
                                  <a:pt x="600" y="48"/>
                                </a:lnTo>
                                <a:lnTo>
                                  <a:pt x="599" y="50"/>
                                </a:lnTo>
                                <a:lnTo>
                                  <a:pt x="598" y="54"/>
                                </a:lnTo>
                                <a:lnTo>
                                  <a:pt x="597" y="55"/>
                                </a:lnTo>
                                <a:lnTo>
                                  <a:pt x="597" y="62"/>
                                </a:lnTo>
                                <a:lnTo>
                                  <a:pt x="598" y="65"/>
                                </a:lnTo>
                                <a:lnTo>
                                  <a:pt x="600" y="68"/>
                                </a:lnTo>
                                <a:lnTo>
                                  <a:pt x="601" y="70"/>
                                </a:lnTo>
                                <a:lnTo>
                                  <a:pt x="603" y="73"/>
                                </a:lnTo>
                                <a:lnTo>
                                  <a:pt x="607" y="76"/>
                                </a:lnTo>
                                <a:lnTo>
                                  <a:pt x="610" y="78"/>
                                </a:lnTo>
                                <a:lnTo>
                                  <a:pt x="614" y="79"/>
                                </a:lnTo>
                                <a:lnTo>
                                  <a:pt x="617" y="80"/>
                                </a:lnTo>
                                <a:lnTo>
                                  <a:pt x="621" y="81"/>
                                </a:lnTo>
                                <a:lnTo>
                                  <a:pt x="629" y="81"/>
                                </a:lnTo>
                                <a:lnTo>
                                  <a:pt x="633" y="80"/>
                                </a:lnTo>
                                <a:lnTo>
                                  <a:pt x="636" y="79"/>
                                </a:lnTo>
                                <a:lnTo>
                                  <a:pt x="639" y="78"/>
                                </a:lnTo>
                                <a:lnTo>
                                  <a:pt x="642" y="76"/>
                                </a:lnTo>
                                <a:lnTo>
                                  <a:pt x="645" y="74"/>
                                </a:lnTo>
                                <a:lnTo>
                                  <a:pt x="647" y="72"/>
                                </a:lnTo>
                                <a:lnTo>
                                  <a:pt x="649" y="70"/>
                                </a:lnTo>
                                <a:lnTo>
                                  <a:pt x="650" y="68"/>
                                </a:lnTo>
                                <a:lnTo>
                                  <a:pt x="650" y="67"/>
                                </a:lnTo>
                                <a:lnTo>
                                  <a:pt x="651" y="65"/>
                                </a:lnTo>
                                <a:lnTo>
                                  <a:pt x="652" y="62"/>
                                </a:lnTo>
                                <a:close/>
                                <a:moveTo>
                                  <a:pt x="718" y="40"/>
                                </a:moveTo>
                                <a:lnTo>
                                  <a:pt x="717" y="23"/>
                                </a:lnTo>
                                <a:lnTo>
                                  <a:pt x="716" y="22"/>
                                </a:lnTo>
                                <a:lnTo>
                                  <a:pt x="713" y="13"/>
                                </a:lnTo>
                                <a:lnTo>
                                  <a:pt x="711" y="10"/>
                                </a:lnTo>
                                <a:lnTo>
                                  <a:pt x="703" y="3"/>
                                </a:lnTo>
                                <a:lnTo>
                                  <a:pt x="701" y="2"/>
                                </a:lnTo>
                                <a:lnTo>
                                  <a:pt x="701" y="22"/>
                                </a:lnTo>
                                <a:lnTo>
                                  <a:pt x="701" y="59"/>
                                </a:lnTo>
                                <a:lnTo>
                                  <a:pt x="697" y="68"/>
                                </a:lnTo>
                                <a:lnTo>
                                  <a:pt x="683" y="68"/>
                                </a:lnTo>
                                <a:lnTo>
                                  <a:pt x="679" y="59"/>
                                </a:lnTo>
                                <a:lnTo>
                                  <a:pt x="680" y="22"/>
                                </a:lnTo>
                                <a:lnTo>
                                  <a:pt x="683" y="13"/>
                                </a:lnTo>
                                <a:lnTo>
                                  <a:pt x="698" y="13"/>
                                </a:lnTo>
                                <a:lnTo>
                                  <a:pt x="701" y="22"/>
                                </a:lnTo>
                                <a:lnTo>
                                  <a:pt x="701" y="2"/>
                                </a:lnTo>
                                <a:lnTo>
                                  <a:pt x="691" y="0"/>
                                </a:lnTo>
                                <a:lnTo>
                                  <a:pt x="682" y="0"/>
                                </a:lnTo>
                                <a:lnTo>
                                  <a:pt x="675" y="4"/>
                                </a:lnTo>
                                <a:lnTo>
                                  <a:pt x="670" y="11"/>
                                </a:lnTo>
                                <a:lnTo>
                                  <a:pt x="665" y="18"/>
                                </a:lnTo>
                                <a:lnTo>
                                  <a:pt x="662" y="28"/>
                                </a:lnTo>
                                <a:lnTo>
                                  <a:pt x="662" y="42"/>
                                </a:lnTo>
                                <a:lnTo>
                                  <a:pt x="664" y="59"/>
                                </a:lnTo>
                                <a:lnTo>
                                  <a:pt x="669" y="71"/>
                                </a:lnTo>
                                <a:lnTo>
                                  <a:pt x="678" y="78"/>
                                </a:lnTo>
                                <a:lnTo>
                                  <a:pt x="690" y="81"/>
                                </a:lnTo>
                                <a:lnTo>
                                  <a:pt x="699" y="81"/>
                                </a:lnTo>
                                <a:lnTo>
                                  <a:pt x="706" y="77"/>
                                </a:lnTo>
                                <a:lnTo>
                                  <a:pt x="713" y="68"/>
                                </a:lnTo>
                                <a:lnTo>
                                  <a:pt x="716" y="63"/>
                                </a:lnTo>
                                <a:lnTo>
                                  <a:pt x="718" y="53"/>
                                </a:lnTo>
                                <a:lnTo>
                                  <a:pt x="71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docshape79"/>
                        <wps:cNvSpPr>
                          <a:spLocks/>
                        </wps:cNvSpPr>
                        <wps:spPr bwMode="auto">
                          <a:xfrm>
                            <a:off x="3209" y="1770"/>
                            <a:ext cx="409" cy="810"/>
                          </a:xfrm>
                          <a:custGeom>
                            <a:avLst/>
                            <a:gdLst>
                              <a:gd name="T0" fmla="*/ 0 w 409"/>
                              <a:gd name="T1" fmla="*/ 1913 h 810"/>
                              <a:gd name="T2" fmla="*/ 0 w 409"/>
                              <a:gd name="T3" fmla="*/ 2580 h 810"/>
                              <a:gd name="T4" fmla="*/ 0 w 409"/>
                              <a:gd name="T5" fmla="*/ 1770 h 810"/>
                              <a:gd name="T6" fmla="*/ 0 w 409"/>
                              <a:gd name="T7" fmla="*/ 1789 h 810"/>
                              <a:gd name="T8" fmla="*/ 199 w 409"/>
                              <a:gd name="T9" fmla="*/ 1913 h 810"/>
                              <a:gd name="T10" fmla="*/ 199 w 409"/>
                              <a:gd name="T11" fmla="*/ 2580 h 810"/>
                              <a:gd name="T12" fmla="*/ 199 w 409"/>
                              <a:gd name="T13" fmla="*/ 1770 h 810"/>
                              <a:gd name="T14" fmla="*/ 199 w 409"/>
                              <a:gd name="T15" fmla="*/ 1789 h 810"/>
                              <a:gd name="T16" fmla="*/ 408 w 409"/>
                              <a:gd name="T17" fmla="*/ 1913 h 810"/>
                              <a:gd name="T18" fmla="*/ 408 w 409"/>
                              <a:gd name="T19" fmla="*/ 2580 h 810"/>
                              <a:gd name="T20" fmla="*/ 408 w 409"/>
                              <a:gd name="T21" fmla="*/ 1770 h 810"/>
                              <a:gd name="T22" fmla="*/ 408 w 409"/>
                              <a:gd name="T23" fmla="*/ 1789 h 8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09" h="810">
                                <a:moveTo>
                                  <a:pt x="0" y="143"/>
                                </a:moveTo>
                                <a:lnTo>
                                  <a:pt x="0" y="810"/>
                                </a:lnTo>
                                <a:moveTo>
                                  <a:pt x="0" y="0"/>
                                </a:moveTo>
                                <a:lnTo>
                                  <a:pt x="0" y="19"/>
                                </a:lnTo>
                                <a:moveTo>
                                  <a:pt x="199" y="143"/>
                                </a:moveTo>
                                <a:lnTo>
                                  <a:pt x="199" y="810"/>
                                </a:lnTo>
                                <a:moveTo>
                                  <a:pt x="199" y="0"/>
                                </a:moveTo>
                                <a:lnTo>
                                  <a:pt x="199" y="19"/>
                                </a:lnTo>
                                <a:moveTo>
                                  <a:pt x="408" y="143"/>
                                </a:moveTo>
                                <a:lnTo>
                                  <a:pt x="408" y="810"/>
                                </a:lnTo>
                                <a:moveTo>
                                  <a:pt x="408" y="0"/>
                                </a:moveTo>
                                <a:lnTo>
                                  <a:pt x="408" y="19"/>
                                </a:lnTo>
                              </a:path>
                            </a:pathLst>
                          </a:custGeom>
                          <a:noFill/>
                          <a:ln w="6026">
                            <a:solidFill>
                              <a:srgbClr val="D1D1CC"/>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115"/>
                        <wps:cNvCnPr/>
                        <wps:spPr bwMode="auto">
                          <a:xfrm>
                            <a:off x="3817" y="1770"/>
                            <a:ext cx="0" cy="810"/>
                          </a:xfrm>
                          <a:prstGeom prst="line">
                            <a:avLst/>
                          </a:prstGeom>
                          <a:noFill/>
                          <a:ln w="6026">
                            <a:solidFill>
                              <a:srgbClr val="D1D1CC"/>
                            </a:solidFill>
                            <a:prstDash val="dash"/>
                            <a:round/>
                            <a:headEnd/>
                            <a:tailEnd/>
                          </a:ln>
                          <a:extLst>
                            <a:ext uri="{909E8E84-426E-40DD-AFC4-6F175D3DCCD1}">
                              <a14:hiddenFill xmlns:a14="http://schemas.microsoft.com/office/drawing/2010/main">
                                <a:noFill/>
                              </a14:hiddenFill>
                            </a:ext>
                          </a:extLst>
                        </wps:spPr>
                        <wps:bodyPr/>
                      </wps:wsp>
                      <wps:wsp>
                        <wps:cNvPr id="294" name="docshape80"/>
                        <wps:cNvSpPr>
                          <a:spLocks noChangeArrowheads="1"/>
                        </wps:cNvSpPr>
                        <wps:spPr bwMode="auto">
                          <a:xfrm>
                            <a:off x="3010" y="1789"/>
                            <a:ext cx="684" cy="124"/>
                          </a:xfrm>
                          <a:prstGeom prst="rect">
                            <a:avLst/>
                          </a:prstGeom>
                          <a:solidFill>
                            <a:srgbClr val="C5C5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docshape81"/>
                        <wps:cNvSpPr>
                          <a:spLocks noChangeArrowheads="1"/>
                        </wps:cNvSpPr>
                        <wps:spPr bwMode="auto">
                          <a:xfrm>
                            <a:off x="3010" y="1789"/>
                            <a:ext cx="684" cy="124"/>
                          </a:xfrm>
                          <a:prstGeom prst="rect">
                            <a:avLst/>
                          </a:prstGeom>
                          <a:noFill/>
                          <a:ln w="6047">
                            <a:solidFill>
                              <a:srgbClr val="8D8D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112"/>
                        <wps:cNvCnPr/>
                        <wps:spPr bwMode="auto">
                          <a:xfrm>
                            <a:off x="3011" y="1770"/>
                            <a:ext cx="0" cy="162"/>
                          </a:xfrm>
                          <a:prstGeom prst="line">
                            <a:avLst/>
                          </a:prstGeom>
                          <a:noFill/>
                          <a:ln w="6026">
                            <a:solidFill>
                              <a:srgbClr val="8D8D80"/>
                            </a:solidFill>
                            <a:round/>
                            <a:headEnd/>
                            <a:tailEnd/>
                          </a:ln>
                          <a:extLst>
                            <a:ext uri="{909E8E84-426E-40DD-AFC4-6F175D3DCCD1}">
                              <a14:hiddenFill xmlns:a14="http://schemas.microsoft.com/office/drawing/2010/main">
                                <a:noFill/>
                              </a14:hiddenFill>
                            </a:ext>
                          </a:extLst>
                        </wps:spPr>
                        <wps:bodyPr/>
                      </wps:wsp>
                      <wps:wsp>
                        <wps:cNvPr id="297" name="docshape82"/>
                        <wps:cNvSpPr>
                          <a:spLocks noChangeArrowheads="1"/>
                        </wps:cNvSpPr>
                        <wps:spPr bwMode="auto">
                          <a:xfrm>
                            <a:off x="3010" y="1951"/>
                            <a:ext cx="190" cy="124"/>
                          </a:xfrm>
                          <a:prstGeom prst="rect">
                            <a:avLst/>
                          </a:prstGeom>
                          <a:solidFill>
                            <a:srgbClr val="C5C5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docshape83"/>
                        <wps:cNvSpPr>
                          <a:spLocks noChangeArrowheads="1"/>
                        </wps:cNvSpPr>
                        <wps:spPr bwMode="auto">
                          <a:xfrm>
                            <a:off x="3010" y="1951"/>
                            <a:ext cx="190" cy="124"/>
                          </a:xfrm>
                          <a:prstGeom prst="rect">
                            <a:avLst/>
                          </a:prstGeom>
                          <a:noFill/>
                          <a:ln w="6041">
                            <a:solidFill>
                              <a:srgbClr val="8D8D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109"/>
                        <wps:cNvCnPr/>
                        <wps:spPr bwMode="auto">
                          <a:xfrm>
                            <a:off x="3011" y="1932"/>
                            <a:ext cx="0" cy="162"/>
                          </a:xfrm>
                          <a:prstGeom prst="line">
                            <a:avLst/>
                          </a:prstGeom>
                          <a:noFill/>
                          <a:ln w="6026">
                            <a:solidFill>
                              <a:srgbClr val="8D8D80"/>
                            </a:solidFill>
                            <a:round/>
                            <a:headEnd/>
                            <a:tailEnd/>
                          </a:ln>
                          <a:extLst>
                            <a:ext uri="{909E8E84-426E-40DD-AFC4-6F175D3DCCD1}">
                              <a14:hiddenFill xmlns:a14="http://schemas.microsoft.com/office/drawing/2010/main">
                                <a:noFill/>
                              </a14:hiddenFill>
                            </a:ext>
                          </a:extLst>
                        </wps:spPr>
                        <wps:bodyPr/>
                      </wps:wsp>
                      <wps:wsp>
                        <wps:cNvPr id="300" name="docshape84"/>
                        <wps:cNvSpPr>
                          <a:spLocks noChangeArrowheads="1"/>
                        </wps:cNvSpPr>
                        <wps:spPr bwMode="auto">
                          <a:xfrm>
                            <a:off x="3010" y="2113"/>
                            <a:ext cx="76" cy="124"/>
                          </a:xfrm>
                          <a:prstGeom prst="rect">
                            <a:avLst/>
                          </a:prstGeom>
                          <a:solidFill>
                            <a:srgbClr val="C5C5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docshape85"/>
                        <wps:cNvSpPr>
                          <a:spLocks noChangeArrowheads="1"/>
                        </wps:cNvSpPr>
                        <wps:spPr bwMode="auto">
                          <a:xfrm>
                            <a:off x="3010" y="2113"/>
                            <a:ext cx="76" cy="124"/>
                          </a:xfrm>
                          <a:prstGeom prst="rect">
                            <a:avLst/>
                          </a:prstGeom>
                          <a:noFill/>
                          <a:ln w="6032">
                            <a:solidFill>
                              <a:srgbClr val="8D8D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106"/>
                        <wps:cNvCnPr/>
                        <wps:spPr bwMode="auto">
                          <a:xfrm>
                            <a:off x="3011" y="2094"/>
                            <a:ext cx="0" cy="162"/>
                          </a:xfrm>
                          <a:prstGeom prst="line">
                            <a:avLst/>
                          </a:prstGeom>
                          <a:noFill/>
                          <a:ln w="6026">
                            <a:solidFill>
                              <a:srgbClr val="8D8D80"/>
                            </a:solidFill>
                            <a:round/>
                            <a:headEnd/>
                            <a:tailEnd/>
                          </a:ln>
                          <a:extLst>
                            <a:ext uri="{909E8E84-426E-40DD-AFC4-6F175D3DCCD1}">
                              <a14:hiddenFill xmlns:a14="http://schemas.microsoft.com/office/drawing/2010/main">
                                <a:noFill/>
                              </a14:hiddenFill>
                            </a:ext>
                          </a:extLst>
                        </wps:spPr>
                        <wps:bodyPr/>
                      </wps:wsp>
                      <wps:wsp>
                        <wps:cNvPr id="303" name="docshape86"/>
                        <wps:cNvSpPr>
                          <a:spLocks noChangeArrowheads="1"/>
                        </wps:cNvSpPr>
                        <wps:spPr bwMode="auto">
                          <a:xfrm>
                            <a:off x="3010" y="2275"/>
                            <a:ext cx="29" cy="124"/>
                          </a:xfrm>
                          <a:prstGeom prst="rect">
                            <a:avLst/>
                          </a:prstGeom>
                          <a:noFill/>
                          <a:ln w="6027">
                            <a:solidFill>
                              <a:srgbClr val="8D8D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104"/>
                        <wps:cNvCnPr/>
                        <wps:spPr bwMode="auto">
                          <a:xfrm>
                            <a:off x="3011" y="2256"/>
                            <a:ext cx="0" cy="162"/>
                          </a:xfrm>
                          <a:prstGeom prst="line">
                            <a:avLst/>
                          </a:prstGeom>
                          <a:noFill/>
                          <a:ln w="6026">
                            <a:solidFill>
                              <a:srgbClr val="8D8D80"/>
                            </a:solidFill>
                            <a:round/>
                            <a:headEnd/>
                            <a:tailEnd/>
                          </a:ln>
                          <a:extLst>
                            <a:ext uri="{909E8E84-426E-40DD-AFC4-6F175D3DCCD1}">
                              <a14:hiddenFill xmlns:a14="http://schemas.microsoft.com/office/drawing/2010/main">
                                <a:noFill/>
                              </a14:hiddenFill>
                            </a:ext>
                          </a:extLst>
                        </wps:spPr>
                        <wps:bodyPr/>
                      </wps:wsp>
                      <wps:wsp>
                        <wps:cNvPr id="305" name="docshape87"/>
                        <wps:cNvSpPr>
                          <a:spLocks noChangeArrowheads="1"/>
                        </wps:cNvSpPr>
                        <wps:spPr bwMode="auto">
                          <a:xfrm>
                            <a:off x="3010" y="2436"/>
                            <a:ext cx="19" cy="124"/>
                          </a:xfrm>
                          <a:prstGeom prst="rect">
                            <a:avLst/>
                          </a:prstGeom>
                          <a:noFill/>
                          <a:ln w="6027">
                            <a:solidFill>
                              <a:srgbClr val="8D8D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docshape88"/>
                        <wps:cNvSpPr>
                          <a:spLocks noChangeArrowheads="1"/>
                        </wps:cNvSpPr>
                        <wps:spPr bwMode="auto">
                          <a:xfrm>
                            <a:off x="3005" y="2417"/>
                            <a:ext cx="10" cy="158"/>
                          </a:xfrm>
                          <a:prstGeom prst="rect">
                            <a:avLst/>
                          </a:prstGeom>
                          <a:solidFill>
                            <a:srgbClr val="8D8D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docshape89"/>
                        <wps:cNvSpPr>
                          <a:spLocks/>
                        </wps:cNvSpPr>
                        <wps:spPr bwMode="auto">
                          <a:xfrm>
                            <a:off x="3684" y="1846"/>
                            <a:ext cx="328" cy="621"/>
                          </a:xfrm>
                          <a:custGeom>
                            <a:avLst/>
                            <a:gdLst>
                              <a:gd name="T0" fmla="*/ 0 w 328"/>
                              <a:gd name="T1" fmla="*/ 1846 h 621"/>
                              <a:gd name="T2" fmla="*/ 200 w 328"/>
                              <a:gd name="T3" fmla="*/ 2008 h 621"/>
                              <a:gd name="T4" fmla="*/ 276 w 328"/>
                              <a:gd name="T5" fmla="*/ 2170 h 621"/>
                              <a:gd name="T6" fmla="*/ 304 w 328"/>
                              <a:gd name="T7" fmla="*/ 2332 h 621"/>
                              <a:gd name="T8" fmla="*/ 328 w 328"/>
                              <a:gd name="T9" fmla="*/ 2467 h 6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8" h="621">
                                <a:moveTo>
                                  <a:pt x="0" y="0"/>
                                </a:moveTo>
                                <a:lnTo>
                                  <a:pt x="200" y="162"/>
                                </a:lnTo>
                                <a:lnTo>
                                  <a:pt x="276" y="324"/>
                                </a:lnTo>
                                <a:lnTo>
                                  <a:pt x="304" y="486"/>
                                </a:lnTo>
                                <a:lnTo>
                                  <a:pt x="328" y="621"/>
                                </a:lnTo>
                              </a:path>
                            </a:pathLst>
                          </a:custGeom>
                          <a:noFill/>
                          <a:ln w="6031">
                            <a:solidFill>
                              <a:srgbClr val="7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90"/>
                        <wps:cNvSpPr>
                          <a:spLocks noChangeArrowheads="1"/>
                        </wps:cNvSpPr>
                        <wps:spPr bwMode="auto">
                          <a:xfrm>
                            <a:off x="3010" y="1770"/>
                            <a:ext cx="1006" cy="810"/>
                          </a:xfrm>
                          <a:prstGeom prst="rect">
                            <a:avLst/>
                          </a:prstGeom>
                          <a:noFill/>
                          <a:ln w="6039">
                            <a:solidFill>
                              <a:srgbClr val="A3A39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docshape91"/>
                        <wps:cNvSpPr>
                          <a:spLocks/>
                        </wps:cNvSpPr>
                        <wps:spPr bwMode="auto">
                          <a:xfrm>
                            <a:off x="4453" y="1684"/>
                            <a:ext cx="57" cy="2858"/>
                          </a:xfrm>
                          <a:custGeom>
                            <a:avLst/>
                            <a:gdLst>
                              <a:gd name="T0" fmla="*/ 29 w 57"/>
                              <a:gd name="T1" fmla="*/ 4542 h 2858"/>
                              <a:gd name="T2" fmla="*/ 57 w 57"/>
                              <a:gd name="T3" fmla="*/ 4542 h 2858"/>
                              <a:gd name="T4" fmla="*/ 29 w 57"/>
                              <a:gd name="T5" fmla="*/ 3970 h 2858"/>
                              <a:gd name="T6" fmla="*/ 57 w 57"/>
                              <a:gd name="T7" fmla="*/ 3970 h 2858"/>
                              <a:gd name="T8" fmla="*/ 29 w 57"/>
                              <a:gd name="T9" fmla="*/ 3399 h 2858"/>
                              <a:gd name="T10" fmla="*/ 57 w 57"/>
                              <a:gd name="T11" fmla="*/ 3399 h 2858"/>
                              <a:gd name="T12" fmla="*/ 29 w 57"/>
                              <a:gd name="T13" fmla="*/ 2827 h 2858"/>
                              <a:gd name="T14" fmla="*/ 57 w 57"/>
                              <a:gd name="T15" fmla="*/ 2827 h 2858"/>
                              <a:gd name="T16" fmla="*/ 29 w 57"/>
                              <a:gd name="T17" fmla="*/ 2256 h 2858"/>
                              <a:gd name="T18" fmla="*/ 57 w 57"/>
                              <a:gd name="T19" fmla="*/ 2256 h 2858"/>
                              <a:gd name="T20" fmla="*/ 29 w 57"/>
                              <a:gd name="T21" fmla="*/ 1685 h 2858"/>
                              <a:gd name="T22" fmla="*/ 57 w 57"/>
                              <a:gd name="T23" fmla="*/ 1685 h 2858"/>
                              <a:gd name="T24" fmla="*/ 0 w 57"/>
                              <a:gd name="T25" fmla="*/ 4256 h 2858"/>
                              <a:gd name="T26" fmla="*/ 57 w 57"/>
                              <a:gd name="T27" fmla="*/ 4256 h 2858"/>
                              <a:gd name="T28" fmla="*/ 0 w 57"/>
                              <a:gd name="T29" fmla="*/ 3685 h 2858"/>
                              <a:gd name="T30" fmla="*/ 57 w 57"/>
                              <a:gd name="T31" fmla="*/ 3685 h 2858"/>
                              <a:gd name="T32" fmla="*/ 0 w 57"/>
                              <a:gd name="T33" fmla="*/ 3113 h 2858"/>
                              <a:gd name="T34" fmla="*/ 57 w 57"/>
                              <a:gd name="T35" fmla="*/ 3113 h 2858"/>
                              <a:gd name="T36" fmla="*/ 0 w 57"/>
                              <a:gd name="T37" fmla="*/ 2542 h 2858"/>
                              <a:gd name="T38" fmla="*/ 57 w 57"/>
                              <a:gd name="T39" fmla="*/ 2542 h 2858"/>
                              <a:gd name="T40" fmla="*/ 0 w 57"/>
                              <a:gd name="T41" fmla="*/ 1970 h 2858"/>
                              <a:gd name="T42" fmla="*/ 57 w 57"/>
                              <a:gd name="T43" fmla="*/ 1970 h 28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7" h="2858">
                                <a:moveTo>
                                  <a:pt x="29" y="2857"/>
                                </a:moveTo>
                                <a:lnTo>
                                  <a:pt x="57" y="2857"/>
                                </a:lnTo>
                                <a:moveTo>
                                  <a:pt x="29" y="2285"/>
                                </a:moveTo>
                                <a:lnTo>
                                  <a:pt x="57" y="2285"/>
                                </a:lnTo>
                                <a:moveTo>
                                  <a:pt x="29" y="1714"/>
                                </a:moveTo>
                                <a:lnTo>
                                  <a:pt x="57" y="1714"/>
                                </a:lnTo>
                                <a:moveTo>
                                  <a:pt x="29" y="1142"/>
                                </a:moveTo>
                                <a:lnTo>
                                  <a:pt x="57" y="1142"/>
                                </a:lnTo>
                                <a:moveTo>
                                  <a:pt x="29" y="571"/>
                                </a:moveTo>
                                <a:lnTo>
                                  <a:pt x="57" y="571"/>
                                </a:lnTo>
                                <a:moveTo>
                                  <a:pt x="29" y="0"/>
                                </a:moveTo>
                                <a:lnTo>
                                  <a:pt x="57" y="0"/>
                                </a:lnTo>
                                <a:moveTo>
                                  <a:pt x="0" y="2571"/>
                                </a:moveTo>
                                <a:lnTo>
                                  <a:pt x="57" y="2571"/>
                                </a:lnTo>
                                <a:moveTo>
                                  <a:pt x="0" y="2000"/>
                                </a:moveTo>
                                <a:lnTo>
                                  <a:pt x="57" y="2000"/>
                                </a:lnTo>
                                <a:moveTo>
                                  <a:pt x="0" y="1428"/>
                                </a:moveTo>
                                <a:lnTo>
                                  <a:pt x="57" y="1428"/>
                                </a:lnTo>
                                <a:moveTo>
                                  <a:pt x="0" y="857"/>
                                </a:moveTo>
                                <a:lnTo>
                                  <a:pt x="57" y="857"/>
                                </a:lnTo>
                                <a:moveTo>
                                  <a:pt x="0" y="285"/>
                                </a:moveTo>
                                <a:lnTo>
                                  <a:pt x="57" y="285"/>
                                </a:lnTo>
                              </a:path>
                            </a:pathLst>
                          </a:custGeom>
                          <a:noFill/>
                          <a:ln w="6037">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98"/>
                        <wps:cNvCnPr/>
                        <wps:spPr bwMode="auto">
                          <a:xfrm>
                            <a:off x="4453" y="3113"/>
                            <a:ext cx="57" cy="0"/>
                          </a:xfrm>
                          <a:prstGeom prst="line">
                            <a:avLst/>
                          </a:prstGeom>
                          <a:noFill/>
                          <a:ln w="6048">
                            <a:solidFill>
                              <a:srgbClr val="EF3146"/>
                            </a:solidFill>
                            <a:round/>
                            <a:headEnd/>
                            <a:tailEnd/>
                          </a:ln>
                          <a:extLst>
                            <a:ext uri="{909E8E84-426E-40DD-AFC4-6F175D3DCCD1}">
                              <a14:hiddenFill xmlns:a14="http://schemas.microsoft.com/office/drawing/2010/main">
                                <a:noFill/>
                              </a14:hiddenFill>
                            </a:ext>
                          </a:extLst>
                        </wps:spPr>
                        <wps:bodyPr/>
                      </wps:wsp>
                      <wps:wsp>
                        <wps:cNvPr id="311" name="docshape92"/>
                        <wps:cNvSpPr>
                          <a:spLocks/>
                        </wps:cNvSpPr>
                        <wps:spPr bwMode="auto">
                          <a:xfrm>
                            <a:off x="4143" y="1931"/>
                            <a:ext cx="244" cy="2364"/>
                          </a:xfrm>
                          <a:custGeom>
                            <a:avLst/>
                            <a:gdLst>
                              <a:gd name="T0" fmla="*/ 7 w 244"/>
                              <a:gd name="T1" fmla="*/ 2633 h 2364"/>
                              <a:gd name="T2" fmla="*/ 0 w 244"/>
                              <a:gd name="T3" fmla="*/ 2633 h 2364"/>
                              <a:gd name="T4" fmla="*/ 27 w 244"/>
                              <a:gd name="T5" fmla="*/ 3497 h 2364"/>
                              <a:gd name="T6" fmla="*/ 39 w 244"/>
                              <a:gd name="T7" fmla="*/ 3534 h 2364"/>
                              <a:gd name="T8" fmla="*/ 42 w 244"/>
                              <a:gd name="T9" fmla="*/ 3473 h 2364"/>
                              <a:gd name="T10" fmla="*/ 81 w 244"/>
                              <a:gd name="T11" fmla="*/ 3303 h 2364"/>
                              <a:gd name="T12" fmla="*/ 23 w 244"/>
                              <a:gd name="T13" fmla="*/ 3168 h 2364"/>
                              <a:gd name="T14" fmla="*/ 81 w 244"/>
                              <a:gd name="T15" fmla="*/ 3007 h 2364"/>
                              <a:gd name="T16" fmla="*/ 46 w 244"/>
                              <a:gd name="T17" fmla="*/ 3022 h 2364"/>
                              <a:gd name="T18" fmla="*/ 4 w 244"/>
                              <a:gd name="T19" fmla="*/ 3019 h 2364"/>
                              <a:gd name="T20" fmla="*/ 8 w 244"/>
                              <a:gd name="T21" fmla="*/ 3031 h 2364"/>
                              <a:gd name="T22" fmla="*/ 36 w 244"/>
                              <a:gd name="T23" fmla="*/ 3024 h 2364"/>
                              <a:gd name="T24" fmla="*/ 81 w 244"/>
                              <a:gd name="T25" fmla="*/ 3056 h 2364"/>
                              <a:gd name="T26" fmla="*/ 21 w 244"/>
                              <a:gd name="T27" fmla="*/ 2889 h 2364"/>
                              <a:gd name="T28" fmla="*/ 2 w 244"/>
                              <a:gd name="T29" fmla="*/ 2722 h 2364"/>
                              <a:gd name="T30" fmla="*/ 14 w 244"/>
                              <a:gd name="T31" fmla="*/ 2726 h 2364"/>
                              <a:gd name="T32" fmla="*/ 75 w 244"/>
                              <a:gd name="T33" fmla="*/ 2598 h 2364"/>
                              <a:gd name="T34" fmla="*/ 75 w 244"/>
                              <a:gd name="T35" fmla="*/ 2586 h 2364"/>
                              <a:gd name="T36" fmla="*/ 68 w 244"/>
                              <a:gd name="T37" fmla="*/ 2610 h 2364"/>
                              <a:gd name="T38" fmla="*/ 68 w 244"/>
                              <a:gd name="T39" fmla="*/ 3111 h 2364"/>
                              <a:gd name="T40" fmla="*/ 79 w 244"/>
                              <a:gd name="T41" fmla="*/ 2762 h 2364"/>
                              <a:gd name="T42" fmla="*/ 82 w 244"/>
                              <a:gd name="T43" fmla="*/ 2766 h 2364"/>
                              <a:gd name="T44" fmla="*/ 12 w 244"/>
                              <a:gd name="T45" fmla="*/ 3662 h 2364"/>
                              <a:gd name="T46" fmla="*/ 79 w 244"/>
                              <a:gd name="T47" fmla="*/ 3669 h 2364"/>
                              <a:gd name="T48" fmla="*/ 30 w 244"/>
                              <a:gd name="T49" fmla="*/ 3581 h 2364"/>
                              <a:gd name="T50" fmla="*/ 23 w 244"/>
                              <a:gd name="T51" fmla="*/ 3595 h 2364"/>
                              <a:gd name="T52" fmla="*/ 75 w 244"/>
                              <a:gd name="T53" fmla="*/ 3360 h 2364"/>
                              <a:gd name="T54" fmla="*/ 73 w 244"/>
                              <a:gd name="T55" fmla="*/ 3344 h 2364"/>
                              <a:gd name="T56" fmla="*/ 62 w 244"/>
                              <a:gd name="T57" fmla="*/ 3383 h 2364"/>
                              <a:gd name="T58" fmla="*/ 70 w 244"/>
                              <a:gd name="T59" fmla="*/ 3237 h 2364"/>
                              <a:gd name="T60" fmla="*/ 32 w 244"/>
                              <a:gd name="T61" fmla="*/ 3217 h 2364"/>
                              <a:gd name="T62" fmla="*/ 75 w 244"/>
                              <a:gd name="T63" fmla="*/ 3244 h 2364"/>
                              <a:gd name="T64" fmla="*/ 26 w 244"/>
                              <a:gd name="T65" fmla="*/ 2786 h 2364"/>
                              <a:gd name="T66" fmla="*/ 13 w 244"/>
                              <a:gd name="T67" fmla="*/ 2833 h 2364"/>
                              <a:gd name="T68" fmla="*/ 43 w 244"/>
                              <a:gd name="T69" fmla="*/ 2814 h 2364"/>
                              <a:gd name="T70" fmla="*/ 10 w 244"/>
                              <a:gd name="T71" fmla="*/ 2820 h 2364"/>
                              <a:gd name="T72" fmla="*/ 36 w 244"/>
                              <a:gd name="T73" fmla="*/ 2798 h 2364"/>
                              <a:gd name="T74" fmla="*/ 51 w 244"/>
                              <a:gd name="T75" fmla="*/ 2796 h 2364"/>
                              <a:gd name="T76" fmla="*/ 99 w 244"/>
                              <a:gd name="T77" fmla="*/ 2905 h 2364"/>
                              <a:gd name="T78" fmla="*/ 85 w 244"/>
                              <a:gd name="T79" fmla="*/ 2922 h 2364"/>
                              <a:gd name="T80" fmla="*/ 24 w 244"/>
                              <a:gd name="T81" fmla="*/ 2555 h 2364"/>
                              <a:gd name="T82" fmla="*/ 75 w 244"/>
                              <a:gd name="T83" fmla="*/ 3401 h 2364"/>
                              <a:gd name="T84" fmla="*/ 73 w 244"/>
                              <a:gd name="T85" fmla="*/ 3411 h 2364"/>
                              <a:gd name="T86" fmla="*/ 107 w 244"/>
                              <a:gd name="T87" fmla="*/ 3446 h 2364"/>
                              <a:gd name="T88" fmla="*/ 203 w 244"/>
                              <a:gd name="T89" fmla="*/ 3710 h 2364"/>
                              <a:gd name="T90" fmla="*/ 238 w 244"/>
                              <a:gd name="T91" fmla="*/ 3671 h 2364"/>
                              <a:gd name="T92" fmla="*/ 199 w 244"/>
                              <a:gd name="T93" fmla="*/ 3650 h 2364"/>
                              <a:gd name="T94" fmla="*/ 226 w 244"/>
                              <a:gd name="T95" fmla="*/ 3657 h 2364"/>
                              <a:gd name="T96" fmla="*/ 207 w 244"/>
                              <a:gd name="T97" fmla="*/ 3695 h 2364"/>
                              <a:gd name="T98" fmla="*/ 204 w 244"/>
                              <a:gd name="T99" fmla="*/ 2566 h 2364"/>
                              <a:gd name="T100" fmla="*/ 234 w 244"/>
                              <a:gd name="T101" fmla="*/ 2509 h 2364"/>
                              <a:gd name="T102" fmla="*/ 206 w 244"/>
                              <a:gd name="T103" fmla="*/ 2511 h 2364"/>
                              <a:gd name="T104" fmla="*/ 227 w 244"/>
                              <a:gd name="T105" fmla="*/ 2533 h 2364"/>
                              <a:gd name="T106" fmla="*/ 242 w 244"/>
                              <a:gd name="T107" fmla="*/ 3113 h 2364"/>
                              <a:gd name="T108" fmla="*/ 218 w 244"/>
                              <a:gd name="T109" fmla="*/ 3073 h 2364"/>
                              <a:gd name="T110" fmla="*/ 200 w 244"/>
                              <a:gd name="T111" fmla="*/ 3147 h 2364"/>
                              <a:gd name="T112" fmla="*/ 242 w 244"/>
                              <a:gd name="T113" fmla="*/ 3121 h 2364"/>
                              <a:gd name="T114" fmla="*/ 214 w 244"/>
                              <a:gd name="T115" fmla="*/ 4247 h 2364"/>
                              <a:gd name="T116" fmla="*/ 188 w 244"/>
                              <a:gd name="T117" fmla="*/ 4277 h 2364"/>
                              <a:gd name="T118" fmla="*/ 204 w 244"/>
                              <a:gd name="T119" fmla="*/ 1976 h 2364"/>
                              <a:gd name="T120" fmla="*/ 202 w 244"/>
                              <a:gd name="T121" fmla="*/ 1967 h 236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44" h="2364">
                                <a:moveTo>
                                  <a:pt x="41" y="702"/>
                                </a:moveTo>
                                <a:lnTo>
                                  <a:pt x="39" y="698"/>
                                </a:lnTo>
                                <a:lnTo>
                                  <a:pt x="38" y="696"/>
                                </a:lnTo>
                                <a:lnTo>
                                  <a:pt x="36" y="694"/>
                                </a:lnTo>
                                <a:lnTo>
                                  <a:pt x="35" y="694"/>
                                </a:lnTo>
                                <a:lnTo>
                                  <a:pt x="35" y="711"/>
                                </a:lnTo>
                                <a:lnTo>
                                  <a:pt x="34" y="714"/>
                                </a:lnTo>
                                <a:lnTo>
                                  <a:pt x="29" y="718"/>
                                </a:lnTo>
                                <a:lnTo>
                                  <a:pt x="25" y="719"/>
                                </a:lnTo>
                                <a:lnTo>
                                  <a:pt x="16" y="719"/>
                                </a:lnTo>
                                <a:lnTo>
                                  <a:pt x="13" y="718"/>
                                </a:lnTo>
                                <a:lnTo>
                                  <a:pt x="10" y="716"/>
                                </a:lnTo>
                                <a:lnTo>
                                  <a:pt x="7" y="714"/>
                                </a:lnTo>
                                <a:lnTo>
                                  <a:pt x="6" y="711"/>
                                </a:lnTo>
                                <a:lnTo>
                                  <a:pt x="6" y="704"/>
                                </a:lnTo>
                                <a:lnTo>
                                  <a:pt x="7" y="701"/>
                                </a:lnTo>
                                <a:lnTo>
                                  <a:pt x="10" y="699"/>
                                </a:lnTo>
                                <a:lnTo>
                                  <a:pt x="13" y="697"/>
                                </a:lnTo>
                                <a:lnTo>
                                  <a:pt x="16" y="696"/>
                                </a:lnTo>
                                <a:lnTo>
                                  <a:pt x="25" y="696"/>
                                </a:lnTo>
                                <a:lnTo>
                                  <a:pt x="29" y="697"/>
                                </a:lnTo>
                                <a:lnTo>
                                  <a:pt x="31" y="699"/>
                                </a:lnTo>
                                <a:lnTo>
                                  <a:pt x="34" y="701"/>
                                </a:lnTo>
                                <a:lnTo>
                                  <a:pt x="35" y="704"/>
                                </a:lnTo>
                                <a:lnTo>
                                  <a:pt x="35" y="711"/>
                                </a:lnTo>
                                <a:lnTo>
                                  <a:pt x="35" y="694"/>
                                </a:lnTo>
                                <a:lnTo>
                                  <a:pt x="32" y="691"/>
                                </a:lnTo>
                                <a:lnTo>
                                  <a:pt x="27" y="689"/>
                                </a:lnTo>
                                <a:lnTo>
                                  <a:pt x="14" y="689"/>
                                </a:lnTo>
                                <a:lnTo>
                                  <a:pt x="9" y="691"/>
                                </a:lnTo>
                                <a:lnTo>
                                  <a:pt x="2" y="697"/>
                                </a:lnTo>
                                <a:lnTo>
                                  <a:pt x="0" y="701"/>
                                </a:lnTo>
                                <a:lnTo>
                                  <a:pt x="0" y="713"/>
                                </a:lnTo>
                                <a:lnTo>
                                  <a:pt x="2" y="717"/>
                                </a:lnTo>
                                <a:lnTo>
                                  <a:pt x="10" y="724"/>
                                </a:lnTo>
                                <a:lnTo>
                                  <a:pt x="15" y="726"/>
                                </a:lnTo>
                                <a:lnTo>
                                  <a:pt x="27" y="726"/>
                                </a:lnTo>
                                <a:lnTo>
                                  <a:pt x="32" y="724"/>
                                </a:lnTo>
                                <a:lnTo>
                                  <a:pt x="36" y="721"/>
                                </a:lnTo>
                                <a:lnTo>
                                  <a:pt x="39" y="719"/>
                                </a:lnTo>
                                <a:lnTo>
                                  <a:pt x="40" y="718"/>
                                </a:lnTo>
                                <a:lnTo>
                                  <a:pt x="41" y="714"/>
                                </a:lnTo>
                                <a:lnTo>
                                  <a:pt x="41" y="702"/>
                                </a:lnTo>
                                <a:close/>
                                <a:moveTo>
                                  <a:pt x="81" y="1532"/>
                                </a:moveTo>
                                <a:lnTo>
                                  <a:pt x="31" y="1532"/>
                                </a:lnTo>
                                <a:lnTo>
                                  <a:pt x="23" y="1538"/>
                                </a:lnTo>
                                <a:lnTo>
                                  <a:pt x="23" y="1559"/>
                                </a:lnTo>
                                <a:lnTo>
                                  <a:pt x="27" y="1565"/>
                                </a:lnTo>
                                <a:lnTo>
                                  <a:pt x="35" y="1569"/>
                                </a:lnTo>
                                <a:lnTo>
                                  <a:pt x="31" y="1570"/>
                                </a:lnTo>
                                <a:lnTo>
                                  <a:pt x="28" y="1572"/>
                                </a:lnTo>
                                <a:lnTo>
                                  <a:pt x="26" y="1575"/>
                                </a:lnTo>
                                <a:lnTo>
                                  <a:pt x="24" y="1578"/>
                                </a:lnTo>
                                <a:lnTo>
                                  <a:pt x="23" y="1582"/>
                                </a:lnTo>
                                <a:lnTo>
                                  <a:pt x="23" y="1593"/>
                                </a:lnTo>
                                <a:lnTo>
                                  <a:pt x="26" y="1599"/>
                                </a:lnTo>
                                <a:lnTo>
                                  <a:pt x="33" y="1603"/>
                                </a:lnTo>
                                <a:lnTo>
                                  <a:pt x="33" y="1604"/>
                                </a:lnTo>
                                <a:lnTo>
                                  <a:pt x="24" y="1604"/>
                                </a:lnTo>
                                <a:lnTo>
                                  <a:pt x="24" y="1613"/>
                                </a:lnTo>
                                <a:lnTo>
                                  <a:pt x="81" y="1613"/>
                                </a:lnTo>
                                <a:lnTo>
                                  <a:pt x="81" y="1604"/>
                                </a:lnTo>
                                <a:lnTo>
                                  <a:pt x="43" y="1604"/>
                                </a:lnTo>
                                <a:lnTo>
                                  <a:pt x="39" y="1602"/>
                                </a:lnTo>
                                <a:lnTo>
                                  <a:pt x="35" y="1600"/>
                                </a:lnTo>
                                <a:lnTo>
                                  <a:pt x="32" y="1597"/>
                                </a:lnTo>
                                <a:lnTo>
                                  <a:pt x="30" y="1594"/>
                                </a:lnTo>
                                <a:lnTo>
                                  <a:pt x="30" y="1581"/>
                                </a:lnTo>
                                <a:lnTo>
                                  <a:pt x="36" y="1577"/>
                                </a:lnTo>
                                <a:lnTo>
                                  <a:pt x="81" y="1577"/>
                                </a:lnTo>
                                <a:lnTo>
                                  <a:pt x="81" y="1568"/>
                                </a:lnTo>
                                <a:lnTo>
                                  <a:pt x="44" y="1568"/>
                                </a:lnTo>
                                <a:lnTo>
                                  <a:pt x="39" y="1566"/>
                                </a:lnTo>
                                <a:lnTo>
                                  <a:pt x="36" y="1563"/>
                                </a:lnTo>
                                <a:lnTo>
                                  <a:pt x="32" y="1561"/>
                                </a:lnTo>
                                <a:lnTo>
                                  <a:pt x="30" y="1557"/>
                                </a:lnTo>
                                <a:lnTo>
                                  <a:pt x="30" y="1549"/>
                                </a:lnTo>
                                <a:lnTo>
                                  <a:pt x="32" y="1546"/>
                                </a:lnTo>
                                <a:lnTo>
                                  <a:pt x="38" y="1542"/>
                                </a:lnTo>
                                <a:lnTo>
                                  <a:pt x="42" y="1541"/>
                                </a:lnTo>
                                <a:lnTo>
                                  <a:pt x="81" y="1541"/>
                                </a:lnTo>
                                <a:lnTo>
                                  <a:pt x="81" y="1532"/>
                                </a:lnTo>
                                <a:close/>
                                <a:moveTo>
                                  <a:pt x="81" y="1333"/>
                                </a:moveTo>
                                <a:lnTo>
                                  <a:pt x="39" y="1333"/>
                                </a:lnTo>
                                <a:lnTo>
                                  <a:pt x="33" y="1334"/>
                                </a:lnTo>
                                <a:lnTo>
                                  <a:pt x="29" y="1338"/>
                                </a:lnTo>
                                <a:lnTo>
                                  <a:pt x="25" y="1341"/>
                                </a:lnTo>
                                <a:lnTo>
                                  <a:pt x="23" y="1346"/>
                                </a:lnTo>
                                <a:lnTo>
                                  <a:pt x="23" y="1360"/>
                                </a:lnTo>
                                <a:lnTo>
                                  <a:pt x="26" y="1366"/>
                                </a:lnTo>
                                <a:lnTo>
                                  <a:pt x="34" y="1371"/>
                                </a:lnTo>
                                <a:lnTo>
                                  <a:pt x="24" y="1371"/>
                                </a:lnTo>
                                <a:lnTo>
                                  <a:pt x="24" y="1380"/>
                                </a:lnTo>
                                <a:lnTo>
                                  <a:pt x="81" y="1380"/>
                                </a:lnTo>
                                <a:lnTo>
                                  <a:pt x="81" y="1371"/>
                                </a:lnTo>
                                <a:lnTo>
                                  <a:pt x="43" y="1371"/>
                                </a:lnTo>
                                <a:lnTo>
                                  <a:pt x="39" y="1369"/>
                                </a:lnTo>
                                <a:lnTo>
                                  <a:pt x="35" y="1366"/>
                                </a:lnTo>
                                <a:lnTo>
                                  <a:pt x="32" y="1364"/>
                                </a:lnTo>
                                <a:lnTo>
                                  <a:pt x="30" y="1360"/>
                                </a:lnTo>
                                <a:lnTo>
                                  <a:pt x="30" y="1346"/>
                                </a:lnTo>
                                <a:lnTo>
                                  <a:pt x="37" y="1342"/>
                                </a:lnTo>
                                <a:lnTo>
                                  <a:pt x="81" y="1342"/>
                                </a:lnTo>
                                <a:lnTo>
                                  <a:pt x="81" y="1333"/>
                                </a:lnTo>
                                <a:close/>
                                <a:moveTo>
                                  <a:pt x="81" y="1208"/>
                                </a:moveTo>
                                <a:lnTo>
                                  <a:pt x="39" y="1208"/>
                                </a:lnTo>
                                <a:lnTo>
                                  <a:pt x="33" y="1210"/>
                                </a:lnTo>
                                <a:lnTo>
                                  <a:pt x="29" y="1213"/>
                                </a:lnTo>
                                <a:lnTo>
                                  <a:pt x="25" y="1217"/>
                                </a:lnTo>
                                <a:lnTo>
                                  <a:pt x="23" y="1221"/>
                                </a:lnTo>
                                <a:lnTo>
                                  <a:pt x="23" y="1236"/>
                                </a:lnTo>
                                <a:lnTo>
                                  <a:pt x="26" y="1242"/>
                                </a:lnTo>
                                <a:lnTo>
                                  <a:pt x="34" y="1246"/>
                                </a:lnTo>
                                <a:lnTo>
                                  <a:pt x="34" y="1247"/>
                                </a:lnTo>
                                <a:lnTo>
                                  <a:pt x="24" y="1247"/>
                                </a:lnTo>
                                <a:lnTo>
                                  <a:pt x="24" y="1256"/>
                                </a:lnTo>
                                <a:lnTo>
                                  <a:pt x="81" y="1256"/>
                                </a:lnTo>
                                <a:lnTo>
                                  <a:pt x="81" y="1247"/>
                                </a:lnTo>
                                <a:lnTo>
                                  <a:pt x="43" y="1247"/>
                                </a:lnTo>
                                <a:lnTo>
                                  <a:pt x="39" y="1245"/>
                                </a:lnTo>
                                <a:lnTo>
                                  <a:pt x="32" y="1239"/>
                                </a:lnTo>
                                <a:lnTo>
                                  <a:pt x="30" y="1235"/>
                                </a:lnTo>
                                <a:lnTo>
                                  <a:pt x="30" y="1222"/>
                                </a:lnTo>
                                <a:lnTo>
                                  <a:pt x="37" y="1217"/>
                                </a:lnTo>
                                <a:lnTo>
                                  <a:pt x="81" y="1217"/>
                                </a:lnTo>
                                <a:lnTo>
                                  <a:pt x="81" y="1208"/>
                                </a:lnTo>
                                <a:close/>
                                <a:moveTo>
                                  <a:pt x="81" y="1075"/>
                                </a:moveTo>
                                <a:lnTo>
                                  <a:pt x="73" y="1075"/>
                                </a:lnTo>
                                <a:lnTo>
                                  <a:pt x="73" y="1115"/>
                                </a:lnTo>
                                <a:lnTo>
                                  <a:pt x="71" y="1115"/>
                                </a:lnTo>
                                <a:lnTo>
                                  <a:pt x="69" y="1114"/>
                                </a:lnTo>
                                <a:lnTo>
                                  <a:pt x="67" y="1114"/>
                                </a:lnTo>
                                <a:lnTo>
                                  <a:pt x="66" y="1113"/>
                                </a:lnTo>
                                <a:lnTo>
                                  <a:pt x="64" y="1112"/>
                                </a:lnTo>
                                <a:lnTo>
                                  <a:pt x="62" y="1111"/>
                                </a:lnTo>
                                <a:lnTo>
                                  <a:pt x="61" y="1109"/>
                                </a:lnTo>
                                <a:lnTo>
                                  <a:pt x="59" y="1107"/>
                                </a:lnTo>
                                <a:lnTo>
                                  <a:pt x="57" y="1105"/>
                                </a:lnTo>
                                <a:lnTo>
                                  <a:pt x="55" y="1102"/>
                                </a:lnTo>
                                <a:lnTo>
                                  <a:pt x="53" y="1099"/>
                                </a:lnTo>
                                <a:lnTo>
                                  <a:pt x="50" y="1096"/>
                                </a:lnTo>
                                <a:lnTo>
                                  <a:pt x="48" y="1093"/>
                                </a:lnTo>
                                <a:lnTo>
                                  <a:pt x="46" y="1090"/>
                                </a:lnTo>
                                <a:lnTo>
                                  <a:pt x="43" y="1087"/>
                                </a:lnTo>
                                <a:lnTo>
                                  <a:pt x="42" y="1086"/>
                                </a:lnTo>
                                <a:lnTo>
                                  <a:pt x="40" y="1084"/>
                                </a:lnTo>
                                <a:lnTo>
                                  <a:pt x="37" y="1082"/>
                                </a:lnTo>
                                <a:lnTo>
                                  <a:pt x="35" y="1081"/>
                                </a:lnTo>
                                <a:lnTo>
                                  <a:pt x="33" y="1080"/>
                                </a:lnTo>
                                <a:lnTo>
                                  <a:pt x="30" y="1079"/>
                                </a:lnTo>
                                <a:lnTo>
                                  <a:pt x="27" y="1078"/>
                                </a:lnTo>
                                <a:lnTo>
                                  <a:pt x="25" y="1078"/>
                                </a:lnTo>
                                <a:lnTo>
                                  <a:pt x="18" y="1078"/>
                                </a:lnTo>
                                <a:lnTo>
                                  <a:pt x="15" y="1078"/>
                                </a:lnTo>
                                <a:lnTo>
                                  <a:pt x="12" y="1080"/>
                                </a:lnTo>
                                <a:lnTo>
                                  <a:pt x="10" y="1081"/>
                                </a:lnTo>
                                <a:lnTo>
                                  <a:pt x="7" y="1082"/>
                                </a:lnTo>
                                <a:lnTo>
                                  <a:pt x="6" y="1084"/>
                                </a:lnTo>
                                <a:lnTo>
                                  <a:pt x="4" y="1087"/>
                                </a:lnTo>
                                <a:lnTo>
                                  <a:pt x="2" y="1089"/>
                                </a:lnTo>
                                <a:lnTo>
                                  <a:pt x="1" y="1094"/>
                                </a:lnTo>
                                <a:lnTo>
                                  <a:pt x="0" y="1096"/>
                                </a:lnTo>
                                <a:lnTo>
                                  <a:pt x="0" y="1105"/>
                                </a:lnTo>
                                <a:lnTo>
                                  <a:pt x="1" y="1109"/>
                                </a:lnTo>
                                <a:lnTo>
                                  <a:pt x="2" y="1112"/>
                                </a:lnTo>
                                <a:lnTo>
                                  <a:pt x="3" y="1116"/>
                                </a:lnTo>
                                <a:lnTo>
                                  <a:pt x="5" y="1118"/>
                                </a:lnTo>
                                <a:lnTo>
                                  <a:pt x="8" y="1121"/>
                                </a:lnTo>
                                <a:lnTo>
                                  <a:pt x="17" y="1121"/>
                                </a:lnTo>
                                <a:lnTo>
                                  <a:pt x="16" y="1120"/>
                                </a:lnTo>
                                <a:lnTo>
                                  <a:pt x="14" y="1117"/>
                                </a:lnTo>
                                <a:lnTo>
                                  <a:pt x="11" y="1114"/>
                                </a:lnTo>
                                <a:lnTo>
                                  <a:pt x="9" y="1109"/>
                                </a:lnTo>
                                <a:lnTo>
                                  <a:pt x="8" y="1105"/>
                                </a:lnTo>
                                <a:lnTo>
                                  <a:pt x="8" y="1099"/>
                                </a:lnTo>
                                <a:lnTo>
                                  <a:pt x="8" y="1098"/>
                                </a:lnTo>
                                <a:lnTo>
                                  <a:pt x="9" y="1096"/>
                                </a:lnTo>
                                <a:lnTo>
                                  <a:pt x="9" y="1094"/>
                                </a:lnTo>
                                <a:lnTo>
                                  <a:pt x="10" y="1093"/>
                                </a:lnTo>
                                <a:lnTo>
                                  <a:pt x="13" y="1090"/>
                                </a:lnTo>
                                <a:lnTo>
                                  <a:pt x="14" y="1089"/>
                                </a:lnTo>
                                <a:lnTo>
                                  <a:pt x="16" y="1088"/>
                                </a:lnTo>
                                <a:lnTo>
                                  <a:pt x="18" y="1087"/>
                                </a:lnTo>
                                <a:lnTo>
                                  <a:pt x="20" y="1087"/>
                                </a:lnTo>
                                <a:lnTo>
                                  <a:pt x="24" y="1087"/>
                                </a:lnTo>
                                <a:lnTo>
                                  <a:pt x="26" y="1087"/>
                                </a:lnTo>
                                <a:lnTo>
                                  <a:pt x="29" y="1088"/>
                                </a:lnTo>
                                <a:lnTo>
                                  <a:pt x="30" y="1088"/>
                                </a:lnTo>
                                <a:lnTo>
                                  <a:pt x="32" y="1089"/>
                                </a:lnTo>
                                <a:lnTo>
                                  <a:pt x="34" y="1091"/>
                                </a:lnTo>
                                <a:lnTo>
                                  <a:pt x="36" y="1092"/>
                                </a:lnTo>
                                <a:lnTo>
                                  <a:pt x="38" y="1093"/>
                                </a:lnTo>
                                <a:lnTo>
                                  <a:pt x="40" y="1095"/>
                                </a:lnTo>
                                <a:lnTo>
                                  <a:pt x="42" y="1097"/>
                                </a:lnTo>
                                <a:lnTo>
                                  <a:pt x="44" y="1100"/>
                                </a:lnTo>
                                <a:lnTo>
                                  <a:pt x="46" y="1102"/>
                                </a:lnTo>
                                <a:lnTo>
                                  <a:pt x="49" y="1107"/>
                                </a:lnTo>
                                <a:lnTo>
                                  <a:pt x="51" y="1110"/>
                                </a:lnTo>
                                <a:lnTo>
                                  <a:pt x="56" y="1115"/>
                                </a:lnTo>
                                <a:lnTo>
                                  <a:pt x="58" y="1118"/>
                                </a:lnTo>
                                <a:lnTo>
                                  <a:pt x="61" y="1119"/>
                                </a:lnTo>
                                <a:lnTo>
                                  <a:pt x="63" y="1121"/>
                                </a:lnTo>
                                <a:lnTo>
                                  <a:pt x="66" y="1122"/>
                                </a:lnTo>
                                <a:lnTo>
                                  <a:pt x="68" y="1123"/>
                                </a:lnTo>
                                <a:lnTo>
                                  <a:pt x="71" y="1124"/>
                                </a:lnTo>
                                <a:lnTo>
                                  <a:pt x="74" y="1124"/>
                                </a:lnTo>
                                <a:lnTo>
                                  <a:pt x="81" y="1124"/>
                                </a:lnTo>
                                <a:lnTo>
                                  <a:pt x="81" y="1115"/>
                                </a:lnTo>
                                <a:lnTo>
                                  <a:pt x="81" y="1075"/>
                                </a:lnTo>
                                <a:close/>
                                <a:moveTo>
                                  <a:pt x="81" y="931"/>
                                </a:moveTo>
                                <a:lnTo>
                                  <a:pt x="0" y="931"/>
                                </a:lnTo>
                                <a:lnTo>
                                  <a:pt x="0" y="935"/>
                                </a:lnTo>
                                <a:lnTo>
                                  <a:pt x="1" y="936"/>
                                </a:lnTo>
                                <a:lnTo>
                                  <a:pt x="2" y="938"/>
                                </a:lnTo>
                                <a:lnTo>
                                  <a:pt x="3" y="940"/>
                                </a:lnTo>
                                <a:lnTo>
                                  <a:pt x="5" y="942"/>
                                </a:lnTo>
                                <a:lnTo>
                                  <a:pt x="6" y="944"/>
                                </a:lnTo>
                                <a:lnTo>
                                  <a:pt x="9" y="950"/>
                                </a:lnTo>
                                <a:lnTo>
                                  <a:pt x="11" y="955"/>
                                </a:lnTo>
                                <a:lnTo>
                                  <a:pt x="12" y="957"/>
                                </a:lnTo>
                                <a:lnTo>
                                  <a:pt x="12" y="959"/>
                                </a:lnTo>
                                <a:lnTo>
                                  <a:pt x="22" y="959"/>
                                </a:lnTo>
                                <a:lnTo>
                                  <a:pt x="21" y="957"/>
                                </a:lnTo>
                                <a:lnTo>
                                  <a:pt x="21" y="955"/>
                                </a:lnTo>
                                <a:lnTo>
                                  <a:pt x="20" y="953"/>
                                </a:lnTo>
                                <a:lnTo>
                                  <a:pt x="19" y="951"/>
                                </a:lnTo>
                                <a:lnTo>
                                  <a:pt x="18" y="950"/>
                                </a:lnTo>
                                <a:lnTo>
                                  <a:pt x="17" y="948"/>
                                </a:lnTo>
                                <a:lnTo>
                                  <a:pt x="17" y="946"/>
                                </a:lnTo>
                                <a:lnTo>
                                  <a:pt x="15" y="943"/>
                                </a:lnTo>
                                <a:lnTo>
                                  <a:pt x="13" y="941"/>
                                </a:lnTo>
                                <a:lnTo>
                                  <a:pt x="12" y="940"/>
                                </a:lnTo>
                                <a:lnTo>
                                  <a:pt x="81" y="940"/>
                                </a:lnTo>
                                <a:lnTo>
                                  <a:pt x="81" y="931"/>
                                </a:lnTo>
                                <a:close/>
                                <a:moveTo>
                                  <a:pt x="81" y="783"/>
                                </a:moveTo>
                                <a:lnTo>
                                  <a:pt x="0" y="783"/>
                                </a:lnTo>
                                <a:lnTo>
                                  <a:pt x="0" y="787"/>
                                </a:lnTo>
                                <a:lnTo>
                                  <a:pt x="1" y="788"/>
                                </a:lnTo>
                                <a:lnTo>
                                  <a:pt x="2" y="790"/>
                                </a:lnTo>
                                <a:lnTo>
                                  <a:pt x="5" y="794"/>
                                </a:lnTo>
                                <a:lnTo>
                                  <a:pt x="6" y="796"/>
                                </a:lnTo>
                                <a:lnTo>
                                  <a:pt x="9" y="802"/>
                                </a:lnTo>
                                <a:lnTo>
                                  <a:pt x="11" y="807"/>
                                </a:lnTo>
                                <a:lnTo>
                                  <a:pt x="12" y="809"/>
                                </a:lnTo>
                                <a:lnTo>
                                  <a:pt x="12" y="811"/>
                                </a:lnTo>
                                <a:lnTo>
                                  <a:pt x="22" y="811"/>
                                </a:lnTo>
                                <a:lnTo>
                                  <a:pt x="21" y="809"/>
                                </a:lnTo>
                                <a:lnTo>
                                  <a:pt x="21" y="807"/>
                                </a:lnTo>
                                <a:lnTo>
                                  <a:pt x="19" y="803"/>
                                </a:lnTo>
                                <a:lnTo>
                                  <a:pt x="18" y="802"/>
                                </a:lnTo>
                                <a:lnTo>
                                  <a:pt x="17" y="800"/>
                                </a:lnTo>
                                <a:lnTo>
                                  <a:pt x="17" y="798"/>
                                </a:lnTo>
                                <a:lnTo>
                                  <a:pt x="16" y="797"/>
                                </a:lnTo>
                                <a:lnTo>
                                  <a:pt x="15" y="795"/>
                                </a:lnTo>
                                <a:lnTo>
                                  <a:pt x="14" y="794"/>
                                </a:lnTo>
                                <a:lnTo>
                                  <a:pt x="12" y="792"/>
                                </a:lnTo>
                                <a:lnTo>
                                  <a:pt x="81" y="792"/>
                                </a:lnTo>
                                <a:lnTo>
                                  <a:pt x="81" y="783"/>
                                </a:lnTo>
                                <a:close/>
                                <a:moveTo>
                                  <a:pt x="82" y="706"/>
                                </a:moveTo>
                                <a:lnTo>
                                  <a:pt x="1" y="654"/>
                                </a:lnTo>
                                <a:lnTo>
                                  <a:pt x="1" y="663"/>
                                </a:lnTo>
                                <a:lnTo>
                                  <a:pt x="82" y="714"/>
                                </a:lnTo>
                                <a:lnTo>
                                  <a:pt x="82" y="706"/>
                                </a:lnTo>
                                <a:close/>
                                <a:moveTo>
                                  <a:pt x="82" y="666"/>
                                </a:moveTo>
                                <a:lnTo>
                                  <a:pt x="82" y="654"/>
                                </a:lnTo>
                                <a:lnTo>
                                  <a:pt x="80" y="650"/>
                                </a:lnTo>
                                <a:lnTo>
                                  <a:pt x="79" y="649"/>
                                </a:lnTo>
                                <a:lnTo>
                                  <a:pt x="77" y="647"/>
                                </a:lnTo>
                                <a:lnTo>
                                  <a:pt x="76" y="646"/>
                                </a:lnTo>
                                <a:lnTo>
                                  <a:pt x="76" y="663"/>
                                </a:lnTo>
                                <a:lnTo>
                                  <a:pt x="75" y="666"/>
                                </a:lnTo>
                                <a:lnTo>
                                  <a:pt x="72" y="668"/>
                                </a:lnTo>
                                <a:lnTo>
                                  <a:pt x="70" y="670"/>
                                </a:lnTo>
                                <a:lnTo>
                                  <a:pt x="66" y="671"/>
                                </a:lnTo>
                                <a:lnTo>
                                  <a:pt x="57" y="671"/>
                                </a:lnTo>
                                <a:lnTo>
                                  <a:pt x="54" y="670"/>
                                </a:lnTo>
                                <a:lnTo>
                                  <a:pt x="49" y="666"/>
                                </a:lnTo>
                                <a:lnTo>
                                  <a:pt x="47" y="663"/>
                                </a:lnTo>
                                <a:lnTo>
                                  <a:pt x="47" y="656"/>
                                </a:lnTo>
                                <a:lnTo>
                                  <a:pt x="48" y="654"/>
                                </a:lnTo>
                                <a:lnTo>
                                  <a:pt x="51" y="652"/>
                                </a:lnTo>
                                <a:lnTo>
                                  <a:pt x="53" y="650"/>
                                </a:lnTo>
                                <a:lnTo>
                                  <a:pt x="57" y="649"/>
                                </a:lnTo>
                                <a:lnTo>
                                  <a:pt x="66" y="649"/>
                                </a:lnTo>
                                <a:lnTo>
                                  <a:pt x="69" y="650"/>
                                </a:lnTo>
                                <a:lnTo>
                                  <a:pt x="72" y="652"/>
                                </a:lnTo>
                                <a:lnTo>
                                  <a:pt x="75" y="654"/>
                                </a:lnTo>
                                <a:lnTo>
                                  <a:pt x="76" y="656"/>
                                </a:lnTo>
                                <a:lnTo>
                                  <a:pt x="76" y="663"/>
                                </a:lnTo>
                                <a:lnTo>
                                  <a:pt x="76" y="646"/>
                                </a:lnTo>
                                <a:lnTo>
                                  <a:pt x="73" y="643"/>
                                </a:lnTo>
                                <a:lnTo>
                                  <a:pt x="68" y="641"/>
                                </a:lnTo>
                                <a:lnTo>
                                  <a:pt x="55" y="641"/>
                                </a:lnTo>
                                <a:lnTo>
                                  <a:pt x="50" y="643"/>
                                </a:lnTo>
                                <a:lnTo>
                                  <a:pt x="46" y="646"/>
                                </a:lnTo>
                                <a:lnTo>
                                  <a:pt x="43" y="649"/>
                                </a:lnTo>
                                <a:lnTo>
                                  <a:pt x="41" y="654"/>
                                </a:lnTo>
                                <a:lnTo>
                                  <a:pt x="41" y="665"/>
                                </a:lnTo>
                                <a:lnTo>
                                  <a:pt x="43" y="670"/>
                                </a:lnTo>
                                <a:lnTo>
                                  <a:pt x="47" y="673"/>
                                </a:lnTo>
                                <a:lnTo>
                                  <a:pt x="51" y="677"/>
                                </a:lnTo>
                                <a:lnTo>
                                  <a:pt x="56" y="678"/>
                                </a:lnTo>
                                <a:lnTo>
                                  <a:pt x="68" y="678"/>
                                </a:lnTo>
                                <a:lnTo>
                                  <a:pt x="73" y="677"/>
                                </a:lnTo>
                                <a:lnTo>
                                  <a:pt x="77" y="674"/>
                                </a:lnTo>
                                <a:lnTo>
                                  <a:pt x="80" y="671"/>
                                </a:lnTo>
                                <a:lnTo>
                                  <a:pt x="81" y="670"/>
                                </a:lnTo>
                                <a:lnTo>
                                  <a:pt x="82" y="666"/>
                                </a:lnTo>
                                <a:close/>
                                <a:moveTo>
                                  <a:pt x="82" y="1170"/>
                                </a:moveTo>
                                <a:lnTo>
                                  <a:pt x="82" y="1167"/>
                                </a:lnTo>
                                <a:lnTo>
                                  <a:pt x="81" y="1164"/>
                                </a:lnTo>
                                <a:lnTo>
                                  <a:pt x="73" y="1164"/>
                                </a:lnTo>
                                <a:lnTo>
                                  <a:pt x="74" y="1166"/>
                                </a:lnTo>
                                <a:lnTo>
                                  <a:pt x="75" y="1168"/>
                                </a:lnTo>
                                <a:lnTo>
                                  <a:pt x="75" y="1174"/>
                                </a:lnTo>
                                <a:lnTo>
                                  <a:pt x="74" y="1176"/>
                                </a:lnTo>
                                <a:lnTo>
                                  <a:pt x="72" y="1177"/>
                                </a:lnTo>
                                <a:lnTo>
                                  <a:pt x="71" y="1178"/>
                                </a:lnTo>
                                <a:lnTo>
                                  <a:pt x="68" y="1179"/>
                                </a:lnTo>
                                <a:lnTo>
                                  <a:pt x="32" y="1179"/>
                                </a:lnTo>
                                <a:lnTo>
                                  <a:pt x="32" y="1164"/>
                                </a:lnTo>
                                <a:lnTo>
                                  <a:pt x="24" y="1164"/>
                                </a:lnTo>
                                <a:lnTo>
                                  <a:pt x="24" y="1179"/>
                                </a:lnTo>
                                <a:lnTo>
                                  <a:pt x="7" y="1179"/>
                                </a:lnTo>
                                <a:lnTo>
                                  <a:pt x="10" y="1188"/>
                                </a:lnTo>
                                <a:lnTo>
                                  <a:pt x="24" y="1188"/>
                                </a:lnTo>
                                <a:lnTo>
                                  <a:pt x="24" y="1198"/>
                                </a:lnTo>
                                <a:lnTo>
                                  <a:pt x="32" y="1198"/>
                                </a:lnTo>
                                <a:lnTo>
                                  <a:pt x="32" y="1188"/>
                                </a:lnTo>
                                <a:lnTo>
                                  <a:pt x="77" y="1188"/>
                                </a:lnTo>
                                <a:lnTo>
                                  <a:pt x="82" y="1183"/>
                                </a:lnTo>
                                <a:lnTo>
                                  <a:pt x="82" y="1170"/>
                                </a:lnTo>
                                <a:close/>
                                <a:moveTo>
                                  <a:pt x="82" y="834"/>
                                </a:moveTo>
                                <a:lnTo>
                                  <a:pt x="82" y="833"/>
                                </a:lnTo>
                                <a:lnTo>
                                  <a:pt x="79" y="830"/>
                                </a:lnTo>
                                <a:lnTo>
                                  <a:pt x="78" y="830"/>
                                </a:lnTo>
                                <a:lnTo>
                                  <a:pt x="74" y="830"/>
                                </a:lnTo>
                                <a:lnTo>
                                  <a:pt x="73" y="830"/>
                                </a:lnTo>
                                <a:lnTo>
                                  <a:pt x="72" y="831"/>
                                </a:lnTo>
                                <a:lnTo>
                                  <a:pt x="70" y="833"/>
                                </a:lnTo>
                                <a:lnTo>
                                  <a:pt x="70" y="834"/>
                                </a:lnTo>
                                <a:lnTo>
                                  <a:pt x="70" y="838"/>
                                </a:lnTo>
                                <a:lnTo>
                                  <a:pt x="70" y="839"/>
                                </a:lnTo>
                                <a:lnTo>
                                  <a:pt x="72" y="840"/>
                                </a:lnTo>
                                <a:lnTo>
                                  <a:pt x="73" y="841"/>
                                </a:lnTo>
                                <a:lnTo>
                                  <a:pt x="74" y="842"/>
                                </a:lnTo>
                                <a:lnTo>
                                  <a:pt x="78" y="842"/>
                                </a:lnTo>
                                <a:lnTo>
                                  <a:pt x="79" y="841"/>
                                </a:lnTo>
                                <a:lnTo>
                                  <a:pt x="82" y="839"/>
                                </a:lnTo>
                                <a:lnTo>
                                  <a:pt x="82" y="838"/>
                                </a:lnTo>
                                <a:lnTo>
                                  <a:pt x="82" y="834"/>
                                </a:lnTo>
                                <a:close/>
                                <a:moveTo>
                                  <a:pt x="82" y="1728"/>
                                </a:moveTo>
                                <a:lnTo>
                                  <a:pt x="82" y="1708"/>
                                </a:lnTo>
                                <a:lnTo>
                                  <a:pt x="81" y="1701"/>
                                </a:lnTo>
                                <a:lnTo>
                                  <a:pt x="78" y="1695"/>
                                </a:lnTo>
                                <a:lnTo>
                                  <a:pt x="69" y="1695"/>
                                </a:lnTo>
                                <a:lnTo>
                                  <a:pt x="72" y="1701"/>
                                </a:lnTo>
                                <a:lnTo>
                                  <a:pt x="74" y="1707"/>
                                </a:lnTo>
                                <a:lnTo>
                                  <a:pt x="74" y="1724"/>
                                </a:lnTo>
                                <a:lnTo>
                                  <a:pt x="71" y="1731"/>
                                </a:lnTo>
                                <a:lnTo>
                                  <a:pt x="65" y="1737"/>
                                </a:lnTo>
                                <a:lnTo>
                                  <a:pt x="60" y="1742"/>
                                </a:lnTo>
                                <a:lnTo>
                                  <a:pt x="52" y="1745"/>
                                </a:lnTo>
                                <a:lnTo>
                                  <a:pt x="32" y="1745"/>
                                </a:lnTo>
                                <a:lnTo>
                                  <a:pt x="24" y="1742"/>
                                </a:lnTo>
                                <a:lnTo>
                                  <a:pt x="18" y="1736"/>
                                </a:lnTo>
                                <a:lnTo>
                                  <a:pt x="12" y="1730"/>
                                </a:lnTo>
                                <a:lnTo>
                                  <a:pt x="8" y="1723"/>
                                </a:lnTo>
                                <a:lnTo>
                                  <a:pt x="9" y="1706"/>
                                </a:lnTo>
                                <a:lnTo>
                                  <a:pt x="10" y="1700"/>
                                </a:lnTo>
                                <a:lnTo>
                                  <a:pt x="13" y="1695"/>
                                </a:lnTo>
                                <a:lnTo>
                                  <a:pt x="3" y="1695"/>
                                </a:lnTo>
                                <a:lnTo>
                                  <a:pt x="1" y="1700"/>
                                </a:lnTo>
                                <a:lnTo>
                                  <a:pt x="0" y="1706"/>
                                </a:lnTo>
                                <a:lnTo>
                                  <a:pt x="0" y="1725"/>
                                </a:lnTo>
                                <a:lnTo>
                                  <a:pt x="4" y="1735"/>
                                </a:lnTo>
                                <a:lnTo>
                                  <a:pt x="12" y="1743"/>
                                </a:lnTo>
                                <a:lnTo>
                                  <a:pt x="20" y="1751"/>
                                </a:lnTo>
                                <a:lnTo>
                                  <a:pt x="30" y="1754"/>
                                </a:lnTo>
                                <a:lnTo>
                                  <a:pt x="55" y="1754"/>
                                </a:lnTo>
                                <a:lnTo>
                                  <a:pt x="64" y="1751"/>
                                </a:lnTo>
                                <a:lnTo>
                                  <a:pt x="71" y="1745"/>
                                </a:lnTo>
                                <a:lnTo>
                                  <a:pt x="79" y="1737"/>
                                </a:lnTo>
                                <a:lnTo>
                                  <a:pt x="82" y="1728"/>
                                </a:lnTo>
                                <a:close/>
                                <a:moveTo>
                                  <a:pt x="82" y="1647"/>
                                </a:moveTo>
                                <a:lnTo>
                                  <a:pt x="80" y="1640"/>
                                </a:lnTo>
                                <a:lnTo>
                                  <a:pt x="76" y="1637"/>
                                </a:lnTo>
                                <a:lnTo>
                                  <a:pt x="75" y="1635"/>
                                </a:lnTo>
                                <a:lnTo>
                                  <a:pt x="75" y="1649"/>
                                </a:lnTo>
                                <a:lnTo>
                                  <a:pt x="75" y="1661"/>
                                </a:lnTo>
                                <a:lnTo>
                                  <a:pt x="73" y="1666"/>
                                </a:lnTo>
                                <a:lnTo>
                                  <a:pt x="69" y="1669"/>
                                </a:lnTo>
                                <a:lnTo>
                                  <a:pt x="65" y="1672"/>
                                </a:lnTo>
                                <a:lnTo>
                                  <a:pt x="60" y="1674"/>
                                </a:lnTo>
                                <a:lnTo>
                                  <a:pt x="46" y="1674"/>
                                </a:lnTo>
                                <a:lnTo>
                                  <a:pt x="40" y="1672"/>
                                </a:lnTo>
                                <a:lnTo>
                                  <a:pt x="32" y="1666"/>
                                </a:lnTo>
                                <a:lnTo>
                                  <a:pt x="30" y="1661"/>
                                </a:lnTo>
                                <a:lnTo>
                                  <a:pt x="30" y="1649"/>
                                </a:lnTo>
                                <a:lnTo>
                                  <a:pt x="32" y="1645"/>
                                </a:lnTo>
                                <a:lnTo>
                                  <a:pt x="40" y="1638"/>
                                </a:lnTo>
                                <a:lnTo>
                                  <a:pt x="46" y="1637"/>
                                </a:lnTo>
                                <a:lnTo>
                                  <a:pt x="60" y="1637"/>
                                </a:lnTo>
                                <a:lnTo>
                                  <a:pt x="65" y="1638"/>
                                </a:lnTo>
                                <a:lnTo>
                                  <a:pt x="73" y="1645"/>
                                </a:lnTo>
                                <a:lnTo>
                                  <a:pt x="75" y="1649"/>
                                </a:lnTo>
                                <a:lnTo>
                                  <a:pt x="75" y="1635"/>
                                </a:lnTo>
                                <a:lnTo>
                                  <a:pt x="69" y="1630"/>
                                </a:lnTo>
                                <a:lnTo>
                                  <a:pt x="61" y="1627"/>
                                </a:lnTo>
                                <a:lnTo>
                                  <a:pt x="43" y="1627"/>
                                </a:lnTo>
                                <a:lnTo>
                                  <a:pt x="36" y="1630"/>
                                </a:lnTo>
                                <a:lnTo>
                                  <a:pt x="31" y="1635"/>
                                </a:lnTo>
                                <a:lnTo>
                                  <a:pt x="25" y="1639"/>
                                </a:lnTo>
                                <a:lnTo>
                                  <a:pt x="23" y="1646"/>
                                </a:lnTo>
                                <a:lnTo>
                                  <a:pt x="23" y="1663"/>
                                </a:lnTo>
                                <a:lnTo>
                                  <a:pt x="26" y="1670"/>
                                </a:lnTo>
                                <a:lnTo>
                                  <a:pt x="36" y="1681"/>
                                </a:lnTo>
                                <a:lnTo>
                                  <a:pt x="44" y="1684"/>
                                </a:lnTo>
                                <a:lnTo>
                                  <a:pt x="62" y="1684"/>
                                </a:lnTo>
                                <a:lnTo>
                                  <a:pt x="69" y="1681"/>
                                </a:lnTo>
                                <a:lnTo>
                                  <a:pt x="74" y="1676"/>
                                </a:lnTo>
                                <a:lnTo>
                                  <a:pt x="76" y="1674"/>
                                </a:lnTo>
                                <a:lnTo>
                                  <a:pt x="80" y="1671"/>
                                </a:lnTo>
                                <a:lnTo>
                                  <a:pt x="82" y="1664"/>
                                </a:lnTo>
                                <a:lnTo>
                                  <a:pt x="82" y="1647"/>
                                </a:lnTo>
                                <a:close/>
                                <a:moveTo>
                                  <a:pt x="82" y="1414"/>
                                </a:moveTo>
                                <a:lnTo>
                                  <a:pt x="80" y="1408"/>
                                </a:lnTo>
                                <a:lnTo>
                                  <a:pt x="76" y="1404"/>
                                </a:lnTo>
                                <a:lnTo>
                                  <a:pt x="75" y="1403"/>
                                </a:lnTo>
                                <a:lnTo>
                                  <a:pt x="75" y="1417"/>
                                </a:lnTo>
                                <a:lnTo>
                                  <a:pt x="75" y="1428"/>
                                </a:lnTo>
                                <a:lnTo>
                                  <a:pt x="73" y="1433"/>
                                </a:lnTo>
                                <a:lnTo>
                                  <a:pt x="69" y="1437"/>
                                </a:lnTo>
                                <a:lnTo>
                                  <a:pt x="65" y="1440"/>
                                </a:lnTo>
                                <a:lnTo>
                                  <a:pt x="60" y="1442"/>
                                </a:lnTo>
                                <a:lnTo>
                                  <a:pt x="46" y="1442"/>
                                </a:lnTo>
                                <a:lnTo>
                                  <a:pt x="40" y="1440"/>
                                </a:lnTo>
                                <a:lnTo>
                                  <a:pt x="36" y="1436"/>
                                </a:lnTo>
                                <a:lnTo>
                                  <a:pt x="32" y="1433"/>
                                </a:lnTo>
                                <a:lnTo>
                                  <a:pt x="30" y="1428"/>
                                </a:lnTo>
                                <a:lnTo>
                                  <a:pt x="30" y="1417"/>
                                </a:lnTo>
                                <a:lnTo>
                                  <a:pt x="32" y="1412"/>
                                </a:lnTo>
                                <a:lnTo>
                                  <a:pt x="40" y="1406"/>
                                </a:lnTo>
                                <a:lnTo>
                                  <a:pt x="46" y="1404"/>
                                </a:lnTo>
                                <a:lnTo>
                                  <a:pt x="60" y="1404"/>
                                </a:lnTo>
                                <a:lnTo>
                                  <a:pt x="65" y="1406"/>
                                </a:lnTo>
                                <a:lnTo>
                                  <a:pt x="73" y="1412"/>
                                </a:lnTo>
                                <a:lnTo>
                                  <a:pt x="75" y="1417"/>
                                </a:lnTo>
                                <a:lnTo>
                                  <a:pt x="75" y="1403"/>
                                </a:lnTo>
                                <a:lnTo>
                                  <a:pt x="74" y="1402"/>
                                </a:lnTo>
                                <a:lnTo>
                                  <a:pt x="69" y="1397"/>
                                </a:lnTo>
                                <a:lnTo>
                                  <a:pt x="61" y="1395"/>
                                </a:lnTo>
                                <a:lnTo>
                                  <a:pt x="43" y="1395"/>
                                </a:lnTo>
                                <a:lnTo>
                                  <a:pt x="36" y="1397"/>
                                </a:lnTo>
                                <a:lnTo>
                                  <a:pt x="31" y="1402"/>
                                </a:lnTo>
                                <a:lnTo>
                                  <a:pt x="25" y="1407"/>
                                </a:lnTo>
                                <a:lnTo>
                                  <a:pt x="23" y="1413"/>
                                </a:lnTo>
                                <a:lnTo>
                                  <a:pt x="23" y="1431"/>
                                </a:lnTo>
                                <a:lnTo>
                                  <a:pt x="26" y="1438"/>
                                </a:lnTo>
                                <a:lnTo>
                                  <a:pt x="31" y="1443"/>
                                </a:lnTo>
                                <a:lnTo>
                                  <a:pt x="36" y="1448"/>
                                </a:lnTo>
                                <a:lnTo>
                                  <a:pt x="44" y="1451"/>
                                </a:lnTo>
                                <a:lnTo>
                                  <a:pt x="62" y="1451"/>
                                </a:lnTo>
                                <a:lnTo>
                                  <a:pt x="69" y="1448"/>
                                </a:lnTo>
                                <a:lnTo>
                                  <a:pt x="74" y="1443"/>
                                </a:lnTo>
                                <a:lnTo>
                                  <a:pt x="76" y="1442"/>
                                </a:lnTo>
                                <a:lnTo>
                                  <a:pt x="80" y="1438"/>
                                </a:lnTo>
                                <a:lnTo>
                                  <a:pt x="82" y="1432"/>
                                </a:lnTo>
                                <a:lnTo>
                                  <a:pt x="82" y="1414"/>
                                </a:lnTo>
                                <a:close/>
                                <a:moveTo>
                                  <a:pt x="82" y="1301"/>
                                </a:moveTo>
                                <a:lnTo>
                                  <a:pt x="82" y="1285"/>
                                </a:lnTo>
                                <a:lnTo>
                                  <a:pt x="81" y="1278"/>
                                </a:lnTo>
                                <a:lnTo>
                                  <a:pt x="77" y="1274"/>
                                </a:lnTo>
                                <a:lnTo>
                                  <a:pt x="68" y="1274"/>
                                </a:lnTo>
                                <a:lnTo>
                                  <a:pt x="73" y="1279"/>
                                </a:lnTo>
                                <a:lnTo>
                                  <a:pt x="75" y="1285"/>
                                </a:lnTo>
                                <a:lnTo>
                                  <a:pt x="75" y="1297"/>
                                </a:lnTo>
                                <a:lnTo>
                                  <a:pt x="73" y="1301"/>
                                </a:lnTo>
                                <a:lnTo>
                                  <a:pt x="70" y="1305"/>
                                </a:lnTo>
                                <a:lnTo>
                                  <a:pt x="66" y="1308"/>
                                </a:lnTo>
                                <a:lnTo>
                                  <a:pt x="61" y="1310"/>
                                </a:lnTo>
                                <a:lnTo>
                                  <a:pt x="55" y="1310"/>
                                </a:lnTo>
                                <a:lnTo>
                                  <a:pt x="55" y="1279"/>
                                </a:lnTo>
                                <a:lnTo>
                                  <a:pt x="55" y="1270"/>
                                </a:lnTo>
                                <a:lnTo>
                                  <a:pt x="47" y="1270"/>
                                </a:lnTo>
                                <a:lnTo>
                                  <a:pt x="47" y="1279"/>
                                </a:lnTo>
                                <a:lnTo>
                                  <a:pt x="47" y="1310"/>
                                </a:lnTo>
                                <a:lnTo>
                                  <a:pt x="42" y="1309"/>
                                </a:lnTo>
                                <a:lnTo>
                                  <a:pt x="38" y="1307"/>
                                </a:lnTo>
                                <a:lnTo>
                                  <a:pt x="35" y="1304"/>
                                </a:lnTo>
                                <a:lnTo>
                                  <a:pt x="32" y="1301"/>
                                </a:lnTo>
                                <a:lnTo>
                                  <a:pt x="30" y="1297"/>
                                </a:lnTo>
                                <a:lnTo>
                                  <a:pt x="30" y="1289"/>
                                </a:lnTo>
                                <a:lnTo>
                                  <a:pt x="32" y="1285"/>
                                </a:lnTo>
                                <a:lnTo>
                                  <a:pt x="35" y="1283"/>
                                </a:lnTo>
                                <a:lnTo>
                                  <a:pt x="38" y="1280"/>
                                </a:lnTo>
                                <a:lnTo>
                                  <a:pt x="42" y="1279"/>
                                </a:lnTo>
                                <a:lnTo>
                                  <a:pt x="47" y="1279"/>
                                </a:lnTo>
                                <a:lnTo>
                                  <a:pt x="47" y="1270"/>
                                </a:lnTo>
                                <a:lnTo>
                                  <a:pt x="41" y="1270"/>
                                </a:lnTo>
                                <a:lnTo>
                                  <a:pt x="35" y="1272"/>
                                </a:lnTo>
                                <a:lnTo>
                                  <a:pt x="25" y="1280"/>
                                </a:lnTo>
                                <a:lnTo>
                                  <a:pt x="23" y="1285"/>
                                </a:lnTo>
                                <a:lnTo>
                                  <a:pt x="23" y="1301"/>
                                </a:lnTo>
                                <a:lnTo>
                                  <a:pt x="26" y="1307"/>
                                </a:lnTo>
                                <a:lnTo>
                                  <a:pt x="37" y="1317"/>
                                </a:lnTo>
                                <a:lnTo>
                                  <a:pt x="44" y="1319"/>
                                </a:lnTo>
                                <a:lnTo>
                                  <a:pt x="62" y="1319"/>
                                </a:lnTo>
                                <a:lnTo>
                                  <a:pt x="69" y="1317"/>
                                </a:lnTo>
                                <a:lnTo>
                                  <a:pt x="75" y="1312"/>
                                </a:lnTo>
                                <a:lnTo>
                                  <a:pt x="78" y="1310"/>
                                </a:lnTo>
                                <a:lnTo>
                                  <a:pt x="80" y="1308"/>
                                </a:lnTo>
                                <a:lnTo>
                                  <a:pt x="82" y="1301"/>
                                </a:lnTo>
                                <a:close/>
                                <a:moveTo>
                                  <a:pt x="82" y="881"/>
                                </a:moveTo>
                                <a:lnTo>
                                  <a:pt x="82" y="877"/>
                                </a:lnTo>
                                <a:lnTo>
                                  <a:pt x="79" y="871"/>
                                </a:lnTo>
                                <a:lnTo>
                                  <a:pt x="77" y="869"/>
                                </a:lnTo>
                                <a:lnTo>
                                  <a:pt x="74" y="865"/>
                                </a:lnTo>
                                <a:lnTo>
                                  <a:pt x="72" y="863"/>
                                </a:lnTo>
                                <a:lnTo>
                                  <a:pt x="70" y="862"/>
                                </a:lnTo>
                                <a:lnTo>
                                  <a:pt x="66" y="860"/>
                                </a:lnTo>
                                <a:lnTo>
                                  <a:pt x="62" y="857"/>
                                </a:lnTo>
                                <a:lnTo>
                                  <a:pt x="50" y="855"/>
                                </a:lnTo>
                                <a:lnTo>
                                  <a:pt x="44" y="854"/>
                                </a:lnTo>
                                <a:lnTo>
                                  <a:pt x="31" y="854"/>
                                </a:lnTo>
                                <a:lnTo>
                                  <a:pt x="26" y="854"/>
                                </a:lnTo>
                                <a:lnTo>
                                  <a:pt x="16" y="857"/>
                                </a:lnTo>
                                <a:lnTo>
                                  <a:pt x="13" y="858"/>
                                </a:lnTo>
                                <a:lnTo>
                                  <a:pt x="10" y="860"/>
                                </a:lnTo>
                                <a:lnTo>
                                  <a:pt x="6" y="863"/>
                                </a:lnTo>
                                <a:lnTo>
                                  <a:pt x="4" y="865"/>
                                </a:lnTo>
                                <a:lnTo>
                                  <a:pt x="2" y="869"/>
                                </a:lnTo>
                                <a:lnTo>
                                  <a:pt x="1" y="871"/>
                                </a:lnTo>
                                <a:lnTo>
                                  <a:pt x="0" y="875"/>
                                </a:lnTo>
                                <a:lnTo>
                                  <a:pt x="0" y="883"/>
                                </a:lnTo>
                                <a:lnTo>
                                  <a:pt x="1" y="886"/>
                                </a:lnTo>
                                <a:lnTo>
                                  <a:pt x="3" y="892"/>
                                </a:lnTo>
                                <a:lnTo>
                                  <a:pt x="5" y="895"/>
                                </a:lnTo>
                                <a:lnTo>
                                  <a:pt x="7" y="897"/>
                                </a:lnTo>
                                <a:lnTo>
                                  <a:pt x="10" y="900"/>
                                </a:lnTo>
                                <a:lnTo>
                                  <a:pt x="13" y="901"/>
                                </a:lnTo>
                                <a:lnTo>
                                  <a:pt x="19" y="904"/>
                                </a:lnTo>
                                <a:lnTo>
                                  <a:pt x="23" y="905"/>
                                </a:lnTo>
                                <a:lnTo>
                                  <a:pt x="30" y="905"/>
                                </a:lnTo>
                                <a:lnTo>
                                  <a:pt x="34" y="904"/>
                                </a:lnTo>
                                <a:lnTo>
                                  <a:pt x="37" y="903"/>
                                </a:lnTo>
                                <a:lnTo>
                                  <a:pt x="40" y="902"/>
                                </a:lnTo>
                                <a:lnTo>
                                  <a:pt x="42" y="900"/>
                                </a:lnTo>
                                <a:lnTo>
                                  <a:pt x="47" y="896"/>
                                </a:lnTo>
                                <a:lnTo>
                                  <a:pt x="47" y="895"/>
                                </a:lnTo>
                                <a:lnTo>
                                  <a:pt x="48" y="894"/>
                                </a:lnTo>
                                <a:lnTo>
                                  <a:pt x="51" y="888"/>
                                </a:lnTo>
                                <a:lnTo>
                                  <a:pt x="51" y="886"/>
                                </a:lnTo>
                                <a:lnTo>
                                  <a:pt x="51" y="873"/>
                                </a:lnTo>
                                <a:lnTo>
                                  <a:pt x="48" y="867"/>
                                </a:lnTo>
                                <a:lnTo>
                                  <a:pt x="43" y="864"/>
                                </a:lnTo>
                                <a:lnTo>
                                  <a:pt x="43" y="882"/>
                                </a:lnTo>
                                <a:lnTo>
                                  <a:pt x="43" y="884"/>
                                </a:lnTo>
                                <a:lnTo>
                                  <a:pt x="42" y="886"/>
                                </a:lnTo>
                                <a:lnTo>
                                  <a:pt x="41" y="888"/>
                                </a:lnTo>
                                <a:lnTo>
                                  <a:pt x="40" y="890"/>
                                </a:lnTo>
                                <a:lnTo>
                                  <a:pt x="39" y="891"/>
                                </a:lnTo>
                                <a:lnTo>
                                  <a:pt x="37" y="892"/>
                                </a:lnTo>
                                <a:lnTo>
                                  <a:pt x="35" y="893"/>
                                </a:lnTo>
                                <a:lnTo>
                                  <a:pt x="31" y="895"/>
                                </a:lnTo>
                                <a:lnTo>
                                  <a:pt x="28" y="895"/>
                                </a:lnTo>
                                <a:lnTo>
                                  <a:pt x="23" y="895"/>
                                </a:lnTo>
                                <a:lnTo>
                                  <a:pt x="20" y="895"/>
                                </a:lnTo>
                                <a:lnTo>
                                  <a:pt x="18" y="894"/>
                                </a:lnTo>
                                <a:lnTo>
                                  <a:pt x="16" y="893"/>
                                </a:lnTo>
                                <a:lnTo>
                                  <a:pt x="14" y="892"/>
                                </a:lnTo>
                                <a:lnTo>
                                  <a:pt x="11" y="889"/>
                                </a:lnTo>
                                <a:lnTo>
                                  <a:pt x="10" y="888"/>
                                </a:lnTo>
                                <a:lnTo>
                                  <a:pt x="9" y="886"/>
                                </a:lnTo>
                                <a:lnTo>
                                  <a:pt x="8" y="884"/>
                                </a:lnTo>
                                <a:lnTo>
                                  <a:pt x="8" y="883"/>
                                </a:lnTo>
                                <a:lnTo>
                                  <a:pt x="8" y="877"/>
                                </a:lnTo>
                                <a:lnTo>
                                  <a:pt x="8" y="875"/>
                                </a:lnTo>
                                <a:lnTo>
                                  <a:pt x="10" y="871"/>
                                </a:lnTo>
                                <a:lnTo>
                                  <a:pt x="12" y="870"/>
                                </a:lnTo>
                                <a:lnTo>
                                  <a:pt x="13" y="868"/>
                                </a:lnTo>
                                <a:lnTo>
                                  <a:pt x="15" y="867"/>
                                </a:lnTo>
                                <a:lnTo>
                                  <a:pt x="17" y="866"/>
                                </a:lnTo>
                                <a:lnTo>
                                  <a:pt x="22" y="864"/>
                                </a:lnTo>
                                <a:lnTo>
                                  <a:pt x="25" y="864"/>
                                </a:lnTo>
                                <a:lnTo>
                                  <a:pt x="30" y="864"/>
                                </a:lnTo>
                                <a:lnTo>
                                  <a:pt x="32" y="864"/>
                                </a:lnTo>
                                <a:lnTo>
                                  <a:pt x="34" y="865"/>
                                </a:lnTo>
                                <a:lnTo>
                                  <a:pt x="36" y="866"/>
                                </a:lnTo>
                                <a:lnTo>
                                  <a:pt x="38" y="867"/>
                                </a:lnTo>
                                <a:lnTo>
                                  <a:pt x="39" y="868"/>
                                </a:lnTo>
                                <a:lnTo>
                                  <a:pt x="40" y="870"/>
                                </a:lnTo>
                                <a:lnTo>
                                  <a:pt x="41" y="871"/>
                                </a:lnTo>
                                <a:lnTo>
                                  <a:pt x="42" y="873"/>
                                </a:lnTo>
                                <a:lnTo>
                                  <a:pt x="43" y="875"/>
                                </a:lnTo>
                                <a:lnTo>
                                  <a:pt x="43" y="877"/>
                                </a:lnTo>
                                <a:lnTo>
                                  <a:pt x="43" y="882"/>
                                </a:lnTo>
                                <a:lnTo>
                                  <a:pt x="43" y="864"/>
                                </a:lnTo>
                                <a:lnTo>
                                  <a:pt x="42" y="864"/>
                                </a:lnTo>
                                <a:lnTo>
                                  <a:pt x="41" y="863"/>
                                </a:lnTo>
                                <a:lnTo>
                                  <a:pt x="47" y="863"/>
                                </a:lnTo>
                                <a:lnTo>
                                  <a:pt x="51" y="864"/>
                                </a:lnTo>
                                <a:lnTo>
                                  <a:pt x="56" y="865"/>
                                </a:lnTo>
                                <a:lnTo>
                                  <a:pt x="60" y="866"/>
                                </a:lnTo>
                                <a:lnTo>
                                  <a:pt x="63" y="867"/>
                                </a:lnTo>
                                <a:lnTo>
                                  <a:pt x="69" y="871"/>
                                </a:lnTo>
                                <a:lnTo>
                                  <a:pt x="71" y="874"/>
                                </a:lnTo>
                                <a:lnTo>
                                  <a:pt x="73" y="877"/>
                                </a:lnTo>
                                <a:lnTo>
                                  <a:pt x="74" y="879"/>
                                </a:lnTo>
                                <a:lnTo>
                                  <a:pt x="74" y="881"/>
                                </a:lnTo>
                                <a:lnTo>
                                  <a:pt x="75" y="892"/>
                                </a:lnTo>
                                <a:lnTo>
                                  <a:pt x="73" y="896"/>
                                </a:lnTo>
                                <a:lnTo>
                                  <a:pt x="71" y="900"/>
                                </a:lnTo>
                                <a:lnTo>
                                  <a:pt x="80" y="900"/>
                                </a:lnTo>
                                <a:lnTo>
                                  <a:pt x="82" y="896"/>
                                </a:lnTo>
                                <a:lnTo>
                                  <a:pt x="82" y="892"/>
                                </a:lnTo>
                                <a:lnTo>
                                  <a:pt x="82" y="881"/>
                                </a:lnTo>
                                <a:close/>
                                <a:moveTo>
                                  <a:pt x="99" y="973"/>
                                </a:moveTo>
                                <a:lnTo>
                                  <a:pt x="88" y="980"/>
                                </a:lnTo>
                                <a:lnTo>
                                  <a:pt x="77" y="986"/>
                                </a:lnTo>
                                <a:lnTo>
                                  <a:pt x="64" y="989"/>
                                </a:lnTo>
                                <a:lnTo>
                                  <a:pt x="51" y="990"/>
                                </a:lnTo>
                                <a:lnTo>
                                  <a:pt x="37" y="989"/>
                                </a:lnTo>
                                <a:lnTo>
                                  <a:pt x="24" y="986"/>
                                </a:lnTo>
                                <a:lnTo>
                                  <a:pt x="12" y="980"/>
                                </a:lnTo>
                                <a:lnTo>
                                  <a:pt x="1" y="973"/>
                                </a:lnTo>
                                <a:lnTo>
                                  <a:pt x="1" y="981"/>
                                </a:lnTo>
                                <a:lnTo>
                                  <a:pt x="12" y="988"/>
                                </a:lnTo>
                                <a:lnTo>
                                  <a:pt x="24" y="994"/>
                                </a:lnTo>
                                <a:lnTo>
                                  <a:pt x="37" y="997"/>
                                </a:lnTo>
                                <a:lnTo>
                                  <a:pt x="51" y="998"/>
                                </a:lnTo>
                                <a:lnTo>
                                  <a:pt x="65" y="997"/>
                                </a:lnTo>
                                <a:lnTo>
                                  <a:pt x="77" y="994"/>
                                </a:lnTo>
                                <a:lnTo>
                                  <a:pt x="85" y="990"/>
                                </a:lnTo>
                                <a:lnTo>
                                  <a:pt x="89" y="988"/>
                                </a:lnTo>
                                <a:lnTo>
                                  <a:pt x="99" y="981"/>
                                </a:lnTo>
                                <a:lnTo>
                                  <a:pt x="99" y="973"/>
                                </a:lnTo>
                                <a:close/>
                                <a:moveTo>
                                  <a:pt x="99" y="628"/>
                                </a:moveTo>
                                <a:lnTo>
                                  <a:pt x="89" y="620"/>
                                </a:lnTo>
                                <a:lnTo>
                                  <a:pt x="85" y="618"/>
                                </a:lnTo>
                                <a:lnTo>
                                  <a:pt x="77" y="615"/>
                                </a:lnTo>
                                <a:lnTo>
                                  <a:pt x="65" y="611"/>
                                </a:lnTo>
                                <a:lnTo>
                                  <a:pt x="51" y="610"/>
                                </a:lnTo>
                                <a:lnTo>
                                  <a:pt x="37" y="611"/>
                                </a:lnTo>
                                <a:lnTo>
                                  <a:pt x="24" y="615"/>
                                </a:lnTo>
                                <a:lnTo>
                                  <a:pt x="12" y="620"/>
                                </a:lnTo>
                                <a:lnTo>
                                  <a:pt x="1" y="628"/>
                                </a:lnTo>
                                <a:lnTo>
                                  <a:pt x="1" y="636"/>
                                </a:lnTo>
                                <a:lnTo>
                                  <a:pt x="12" y="628"/>
                                </a:lnTo>
                                <a:lnTo>
                                  <a:pt x="24" y="623"/>
                                </a:lnTo>
                                <a:lnTo>
                                  <a:pt x="37" y="619"/>
                                </a:lnTo>
                                <a:lnTo>
                                  <a:pt x="51" y="618"/>
                                </a:lnTo>
                                <a:lnTo>
                                  <a:pt x="64" y="619"/>
                                </a:lnTo>
                                <a:lnTo>
                                  <a:pt x="77" y="623"/>
                                </a:lnTo>
                                <a:lnTo>
                                  <a:pt x="88" y="628"/>
                                </a:lnTo>
                                <a:lnTo>
                                  <a:pt x="99" y="636"/>
                                </a:lnTo>
                                <a:lnTo>
                                  <a:pt x="99" y="628"/>
                                </a:lnTo>
                                <a:close/>
                                <a:moveTo>
                                  <a:pt x="107" y="1505"/>
                                </a:moveTo>
                                <a:lnTo>
                                  <a:pt x="73" y="1505"/>
                                </a:lnTo>
                                <a:lnTo>
                                  <a:pt x="79" y="1501"/>
                                </a:lnTo>
                                <a:lnTo>
                                  <a:pt x="82" y="1495"/>
                                </a:lnTo>
                                <a:lnTo>
                                  <a:pt x="82" y="1480"/>
                                </a:lnTo>
                                <a:lnTo>
                                  <a:pt x="80" y="1473"/>
                                </a:lnTo>
                                <a:lnTo>
                                  <a:pt x="77" y="1471"/>
                                </a:lnTo>
                                <a:lnTo>
                                  <a:pt x="75" y="1469"/>
                                </a:lnTo>
                                <a:lnTo>
                                  <a:pt x="75" y="1483"/>
                                </a:lnTo>
                                <a:lnTo>
                                  <a:pt x="75" y="1494"/>
                                </a:lnTo>
                                <a:lnTo>
                                  <a:pt x="73" y="1497"/>
                                </a:lnTo>
                                <a:lnTo>
                                  <a:pt x="66" y="1504"/>
                                </a:lnTo>
                                <a:lnTo>
                                  <a:pt x="63" y="1505"/>
                                </a:lnTo>
                                <a:lnTo>
                                  <a:pt x="44" y="1505"/>
                                </a:lnTo>
                                <a:lnTo>
                                  <a:pt x="40" y="1504"/>
                                </a:lnTo>
                                <a:lnTo>
                                  <a:pt x="32" y="1497"/>
                                </a:lnTo>
                                <a:lnTo>
                                  <a:pt x="30" y="1493"/>
                                </a:lnTo>
                                <a:lnTo>
                                  <a:pt x="30" y="1482"/>
                                </a:lnTo>
                                <a:lnTo>
                                  <a:pt x="32" y="1478"/>
                                </a:lnTo>
                                <a:lnTo>
                                  <a:pt x="39" y="1473"/>
                                </a:lnTo>
                                <a:lnTo>
                                  <a:pt x="45" y="1471"/>
                                </a:lnTo>
                                <a:lnTo>
                                  <a:pt x="58" y="1471"/>
                                </a:lnTo>
                                <a:lnTo>
                                  <a:pt x="64" y="1473"/>
                                </a:lnTo>
                                <a:lnTo>
                                  <a:pt x="73" y="1479"/>
                                </a:lnTo>
                                <a:lnTo>
                                  <a:pt x="75" y="1483"/>
                                </a:lnTo>
                                <a:lnTo>
                                  <a:pt x="75" y="1469"/>
                                </a:lnTo>
                                <a:lnTo>
                                  <a:pt x="68" y="1464"/>
                                </a:lnTo>
                                <a:lnTo>
                                  <a:pt x="60" y="1462"/>
                                </a:lnTo>
                                <a:lnTo>
                                  <a:pt x="42" y="1462"/>
                                </a:lnTo>
                                <a:lnTo>
                                  <a:pt x="36" y="1464"/>
                                </a:lnTo>
                                <a:lnTo>
                                  <a:pt x="30" y="1468"/>
                                </a:lnTo>
                                <a:lnTo>
                                  <a:pt x="25" y="1472"/>
                                </a:lnTo>
                                <a:lnTo>
                                  <a:pt x="23" y="1478"/>
                                </a:lnTo>
                                <a:lnTo>
                                  <a:pt x="23" y="1494"/>
                                </a:lnTo>
                                <a:lnTo>
                                  <a:pt x="27" y="1500"/>
                                </a:lnTo>
                                <a:lnTo>
                                  <a:pt x="34" y="1505"/>
                                </a:lnTo>
                                <a:lnTo>
                                  <a:pt x="24" y="1505"/>
                                </a:lnTo>
                                <a:lnTo>
                                  <a:pt x="24" y="1514"/>
                                </a:lnTo>
                                <a:lnTo>
                                  <a:pt x="107" y="1514"/>
                                </a:lnTo>
                                <a:lnTo>
                                  <a:pt x="107" y="1505"/>
                                </a:lnTo>
                                <a:close/>
                                <a:moveTo>
                                  <a:pt x="179" y="2329"/>
                                </a:moveTo>
                                <a:lnTo>
                                  <a:pt x="149" y="2329"/>
                                </a:lnTo>
                                <a:lnTo>
                                  <a:pt x="149" y="2336"/>
                                </a:lnTo>
                                <a:lnTo>
                                  <a:pt x="179" y="2336"/>
                                </a:lnTo>
                                <a:lnTo>
                                  <a:pt x="179" y="2329"/>
                                </a:lnTo>
                                <a:close/>
                                <a:moveTo>
                                  <a:pt x="179" y="1757"/>
                                </a:moveTo>
                                <a:lnTo>
                                  <a:pt x="149" y="1757"/>
                                </a:lnTo>
                                <a:lnTo>
                                  <a:pt x="149" y="1764"/>
                                </a:lnTo>
                                <a:lnTo>
                                  <a:pt x="179" y="1764"/>
                                </a:lnTo>
                                <a:lnTo>
                                  <a:pt x="179" y="1757"/>
                                </a:lnTo>
                                <a:close/>
                                <a:moveTo>
                                  <a:pt x="241" y="1784"/>
                                </a:moveTo>
                                <a:lnTo>
                                  <a:pt x="202" y="1784"/>
                                </a:lnTo>
                                <a:lnTo>
                                  <a:pt x="202" y="1782"/>
                                </a:lnTo>
                                <a:lnTo>
                                  <a:pt x="203" y="1780"/>
                                </a:lnTo>
                                <a:lnTo>
                                  <a:pt x="203" y="1778"/>
                                </a:lnTo>
                                <a:lnTo>
                                  <a:pt x="204" y="1776"/>
                                </a:lnTo>
                                <a:lnTo>
                                  <a:pt x="205" y="1775"/>
                                </a:lnTo>
                                <a:lnTo>
                                  <a:pt x="206" y="1773"/>
                                </a:lnTo>
                                <a:lnTo>
                                  <a:pt x="207" y="1772"/>
                                </a:lnTo>
                                <a:lnTo>
                                  <a:pt x="209" y="1770"/>
                                </a:lnTo>
                                <a:lnTo>
                                  <a:pt x="214" y="1766"/>
                                </a:lnTo>
                                <a:lnTo>
                                  <a:pt x="217" y="1764"/>
                                </a:lnTo>
                                <a:lnTo>
                                  <a:pt x="221" y="1761"/>
                                </a:lnTo>
                                <a:lnTo>
                                  <a:pt x="224" y="1759"/>
                                </a:lnTo>
                                <a:lnTo>
                                  <a:pt x="226" y="1757"/>
                                </a:lnTo>
                                <a:lnTo>
                                  <a:pt x="231" y="1753"/>
                                </a:lnTo>
                                <a:lnTo>
                                  <a:pt x="232" y="1751"/>
                                </a:lnTo>
                                <a:lnTo>
                                  <a:pt x="235" y="1747"/>
                                </a:lnTo>
                                <a:lnTo>
                                  <a:pt x="236" y="1744"/>
                                </a:lnTo>
                                <a:lnTo>
                                  <a:pt x="237" y="1742"/>
                                </a:lnTo>
                                <a:lnTo>
                                  <a:pt x="238" y="1739"/>
                                </a:lnTo>
                                <a:lnTo>
                                  <a:pt x="238" y="1737"/>
                                </a:lnTo>
                                <a:lnTo>
                                  <a:pt x="238" y="1730"/>
                                </a:lnTo>
                                <a:lnTo>
                                  <a:pt x="237" y="1727"/>
                                </a:lnTo>
                                <a:lnTo>
                                  <a:pt x="235" y="1722"/>
                                </a:lnTo>
                                <a:lnTo>
                                  <a:pt x="234" y="1720"/>
                                </a:lnTo>
                                <a:lnTo>
                                  <a:pt x="232" y="1718"/>
                                </a:lnTo>
                                <a:lnTo>
                                  <a:pt x="230" y="1716"/>
                                </a:lnTo>
                                <a:lnTo>
                                  <a:pt x="227" y="1715"/>
                                </a:lnTo>
                                <a:lnTo>
                                  <a:pt x="222" y="1713"/>
                                </a:lnTo>
                                <a:lnTo>
                                  <a:pt x="219" y="1713"/>
                                </a:lnTo>
                                <a:lnTo>
                                  <a:pt x="211" y="1713"/>
                                </a:lnTo>
                                <a:lnTo>
                                  <a:pt x="208" y="1713"/>
                                </a:lnTo>
                                <a:lnTo>
                                  <a:pt x="204" y="1715"/>
                                </a:lnTo>
                                <a:lnTo>
                                  <a:pt x="201" y="1716"/>
                                </a:lnTo>
                                <a:lnTo>
                                  <a:pt x="199" y="1718"/>
                                </a:lnTo>
                                <a:lnTo>
                                  <a:pt x="196" y="1720"/>
                                </a:lnTo>
                                <a:lnTo>
                                  <a:pt x="196" y="1730"/>
                                </a:lnTo>
                                <a:lnTo>
                                  <a:pt x="198" y="1728"/>
                                </a:lnTo>
                                <a:lnTo>
                                  <a:pt x="199" y="1727"/>
                                </a:lnTo>
                                <a:lnTo>
                                  <a:pt x="200" y="1726"/>
                                </a:lnTo>
                                <a:lnTo>
                                  <a:pt x="202" y="1725"/>
                                </a:lnTo>
                                <a:lnTo>
                                  <a:pt x="203" y="1724"/>
                                </a:lnTo>
                                <a:lnTo>
                                  <a:pt x="206" y="1722"/>
                                </a:lnTo>
                                <a:lnTo>
                                  <a:pt x="208" y="1721"/>
                                </a:lnTo>
                                <a:lnTo>
                                  <a:pt x="211" y="1720"/>
                                </a:lnTo>
                                <a:lnTo>
                                  <a:pt x="213" y="1720"/>
                                </a:lnTo>
                                <a:lnTo>
                                  <a:pt x="217" y="1720"/>
                                </a:lnTo>
                                <a:lnTo>
                                  <a:pt x="218" y="1720"/>
                                </a:lnTo>
                                <a:lnTo>
                                  <a:pt x="222" y="1722"/>
                                </a:lnTo>
                                <a:lnTo>
                                  <a:pt x="224" y="1722"/>
                                </a:lnTo>
                                <a:lnTo>
                                  <a:pt x="226" y="1725"/>
                                </a:lnTo>
                                <a:lnTo>
                                  <a:pt x="227" y="1726"/>
                                </a:lnTo>
                                <a:lnTo>
                                  <a:pt x="228" y="1728"/>
                                </a:lnTo>
                                <a:lnTo>
                                  <a:pt x="228" y="1730"/>
                                </a:lnTo>
                                <a:lnTo>
                                  <a:pt x="229" y="1732"/>
                                </a:lnTo>
                                <a:lnTo>
                                  <a:pt x="229" y="1737"/>
                                </a:lnTo>
                                <a:lnTo>
                                  <a:pt x="229" y="1738"/>
                                </a:lnTo>
                                <a:lnTo>
                                  <a:pt x="228" y="1742"/>
                                </a:lnTo>
                                <a:lnTo>
                                  <a:pt x="227" y="1744"/>
                                </a:lnTo>
                                <a:lnTo>
                                  <a:pt x="226" y="1746"/>
                                </a:lnTo>
                                <a:lnTo>
                                  <a:pt x="224" y="1748"/>
                                </a:lnTo>
                                <a:lnTo>
                                  <a:pt x="223" y="1750"/>
                                </a:lnTo>
                                <a:lnTo>
                                  <a:pt x="219" y="1753"/>
                                </a:lnTo>
                                <a:lnTo>
                                  <a:pt x="217" y="1755"/>
                                </a:lnTo>
                                <a:lnTo>
                                  <a:pt x="214" y="1757"/>
                                </a:lnTo>
                                <a:lnTo>
                                  <a:pt x="210" y="1760"/>
                                </a:lnTo>
                                <a:lnTo>
                                  <a:pt x="207" y="1763"/>
                                </a:lnTo>
                                <a:lnTo>
                                  <a:pt x="202" y="1767"/>
                                </a:lnTo>
                                <a:lnTo>
                                  <a:pt x="199" y="1770"/>
                                </a:lnTo>
                                <a:lnTo>
                                  <a:pt x="198" y="1772"/>
                                </a:lnTo>
                                <a:lnTo>
                                  <a:pt x="196" y="1774"/>
                                </a:lnTo>
                                <a:lnTo>
                                  <a:pt x="195" y="1776"/>
                                </a:lnTo>
                                <a:lnTo>
                                  <a:pt x="194" y="1779"/>
                                </a:lnTo>
                                <a:lnTo>
                                  <a:pt x="193" y="1782"/>
                                </a:lnTo>
                                <a:lnTo>
                                  <a:pt x="193" y="1784"/>
                                </a:lnTo>
                                <a:lnTo>
                                  <a:pt x="193" y="1792"/>
                                </a:lnTo>
                                <a:lnTo>
                                  <a:pt x="241" y="1792"/>
                                </a:lnTo>
                                <a:lnTo>
                                  <a:pt x="241" y="1784"/>
                                </a:lnTo>
                                <a:close/>
                                <a:moveTo>
                                  <a:pt x="241" y="641"/>
                                </a:moveTo>
                                <a:lnTo>
                                  <a:pt x="202" y="641"/>
                                </a:lnTo>
                                <a:lnTo>
                                  <a:pt x="202" y="639"/>
                                </a:lnTo>
                                <a:lnTo>
                                  <a:pt x="203" y="637"/>
                                </a:lnTo>
                                <a:lnTo>
                                  <a:pt x="204" y="634"/>
                                </a:lnTo>
                                <a:lnTo>
                                  <a:pt x="205" y="632"/>
                                </a:lnTo>
                                <a:lnTo>
                                  <a:pt x="207" y="629"/>
                                </a:lnTo>
                                <a:lnTo>
                                  <a:pt x="209" y="627"/>
                                </a:lnTo>
                                <a:lnTo>
                                  <a:pt x="214" y="623"/>
                                </a:lnTo>
                                <a:lnTo>
                                  <a:pt x="224" y="617"/>
                                </a:lnTo>
                                <a:lnTo>
                                  <a:pt x="226" y="614"/>
                                </a:lnTo>
                                <a:lnTo>
                                  <a:pt x="231" y="610"/>
                                </a:lnTo>
                                <a:lnTo>
                                  <a:pt x="232" y="608"/>
                                </a:lnTo>
                                <a:lnTo>
                                  <a:pt x="235" y="604"/>
                                </a:lnTo>
                                <a:lnTo>
                                  <a:pt x="236" y="601"/>
                                </a:lnTo>
                                <a:lnTo>
                                  <a:pt x="238" y="597"/>
                                </a:lnTo>
                                <a:lnTo>
                                  <a:pt x="238" y="594"/>
                                </a:lnTo>
                                <a:lnTo>
                                  <a:pt x="238" y="587"/>
                                </a:lnTo>
                                <a:lnTo>
                                  <a:pt x="237" y="584"/>
                                </a:lnTo>
                                <a:lnTo>
                                  <a:pt x="235" y="579"/>
                                </a:lnTo>
                                <a:lnTo>
                                  <a:pt x="234" y="577"/>
                                </a:lnTo>
                                <a:lnTo>
                                  <a:pt x="232" y="575"/>
                                </a:lnTo>
                                <a:lnTo>
                                  <a:pt x="230" y="573"/>
                                </a:lnTo>
                                <a:lnTo>
                                  <a:pt x="227" y="572"/>
                                </a:lnTo>
                                <a:lnTo>
                                  <a:pt x="222" y="570"/>
                                </a:lnTo>
                                <a:lnTo>
                                  <a:pt x="219" y="570"/>
                                </a:lnTo>
                                <a:lnTo>
                                  <a:pt x="211" y="570"/>
                                </a:lnTo>
                                <a:lnTo>
                                  <a:pt x="208" y="570"/>
                                </a:lnTo>
                                <a:lnTo>
                                  <a:pt x="204" y="572"/>
                                </a:lnTo>
                                <a:lnTo>
                                  <a:pt x="201" y="573"/>
                                </a:lnTo>
                                <a:lnTo>
                                  <a:pt x="199" y="575"/>
                                </a:lnTo>
                                <a:lnTo>
                                  <a:pt x="196" y="577"/>
                                </a:lnTo>
                                <a:lnTo>
                                  <a:pt x="196" y="587"/>
                                </a:lnTo>
                                <a:lnTo>
                                  <a:pt x="197" y="585"/>
                                </a:lnTo>
                                <a:lnTo>
                                  <a:pt x="200" y="583"/>
                                </a:lnTo>
                                <a:lnTo>
                                  <a:pt x="203" y="581"/>
                                </a:lnTo>
                                <a:lnTo>
                                  <a:pt x="206" y="579"/>
                                </a:lnTo>
                                <a:lnTo>
                                  <a:pt x="208" y="578"/>
                                </a:lnTo>
                                <a:lnTo>
                                  <a:pt x="211" y="577"/>
                                </a:lnTo>
                                <a:lnTo>
                                  <a:pt x="213" y="577"/>
                                </a:lnTo>
                                <a:lnTo>
                                  <a:pt x="217" y="577"/>
                                </a:lnTo>
                                <a:lnTo>
                                  <a:pt x="218" y="578"/>
                                </a:lnTo>
                                <a:lnTo>
                                  <a:pt x="222" y="579"/>
                                </a:lnTo>
                                <a:lnTo>
                                  <a:pt x="224" y="580"/>
                                </a:lnTo>
                                <a:lnTo>
                                  <a:pt x="226" y="582"/>
                                </a:lnTo>
                                <a:lnTo>
                                  <a:pt x="227" y="583"/>
                                </a:lnTo>
                                <a:lnTo>
                                  <a:pt x="228" y="587"/>
                                </a:lnTo>
                                <a:lnTo>
                                  <a:pt x="229" y="589"/>
                                </a:lnTo>
                                <a:lnTo>
                                  <a:pt x="229" y="591"/>
                                </a:lnTo>
                                <a:lnTo>
                                  <a:pt x="229" y="594"/>
                                </a:lnTo>
                                <a:lnTo>
                                  <a:pt x="229" y="596"/>
                                </a:lnTo>
                                <a:lnTo>
                                  <a:pt x="228" y="599"/>
                                </a:lnTo>
                                <a:lnTo>
                                  <a:pt x="227" y="601"/>
                                </a:lnTo>
                                <a:lnTo>
                                  <a:pt x="224" y="605"/>
                                </a:lnTo>
                                <a:lnTo>
                                  <a:pt x="223" y="607"/>
                                </a:lnTo>
                                <a:lnTo>
                                  <a:pt x="219" y="611"/>
                                </a:lnTo>
                                <a:lnTo>
                                  <a:pt x="217" y="612"/>
                                </a:lnTo>
                                <a:lnTo>
                                  <a:pt x="207" y="620"/>
                                </a:lnTo>
                                <a:lnTo>
                                  <a:pt x="202" y="624"/>
                                </a:lnTo>
                                <a:lnTo>
                                  <a:pt x="199" y="627"/>
                                </a:lnTo>
                                <a:lnTo>
                                  <a:pt x="196" y="631"/>
                                </a:lnTo>
                                <a:lnTo>
                                  <a:pt x="195" y="634"/>
                                </a:lnTo>
                                <a:lnTo>
                                  <a:pt x="194" y="636"/>
                                </a:lnTo>
                                <a:lnTo>
                                  <a:pt x="193" y="639"/>
                                </a:lnTo>
                                <a:lnTo>
                                  <a:pt x="193" y="642"/>
                                </a:lnTo>
                                <a:lnTo>
                                  <a:pt x="193" y="649"/>
                                </a:lnTo>
                                <a:lnTo>
                                  <a:pt x="241" y="649"/>
                                </a:lnTo>
                                <a:lnTo>
                                  <a:pt x="241" y="641"/>
                                </a:lnTo>
                                <a:close/>
                                <a:moveTo>
                                  <a:pt x="242" y="1181"/>
                                </a:moveTo>
                                <a:lnTo>
                                  <a:pt x="241" y="1164"/>
                                </a:lnTo>
                                <a:lnTo>
                                  <a:pt x="236" y="1151"/>
                                </a:lnTo>
                                <a:lnTo>
                                  <a:pt x="234" y="1149"/>
                                </a:lnTo>
                                <a:lnTo>
                                  <a:pt x="233" y="1148"/>
                                </a:lnTo>
                                <a:lnTo>
                                  <a:pt x="233" y="1160"/>
                                </a:lnTo>
                                <a:lnTo>
                                  <a:pt x="233" y="1204"/>
                                </a:lnTo>
                                <a:lnTo>
                                  <a:pt x="228" y="1214"/>
                                </a:lnTo>
                                <a:lnTo>
                                  <a:pt x="206" y="1214"/>
                                </a:lnTo>
                                <a:lnTo>
                                  <a:pt x="201" y="1204"/>
                                </a:lnTo>
                                <a:lnTo>
                                  <a:pt x="201" y="1160"/>
                                </a:lnTo>
                                <a:lnTo>
                                  <a:pt x="206" y="1149"/>
                                </a:lnTo>
                                <a:lnTo>
                                  <a:pt x="228" y="1149"/>
                                </a:lnTo>
                                <a:lnTo>
                                  <a:pt x="233" y="1160"/>
                                </a:lnTo>
                                <a:lnTo>
                                  <a:pt x="233" y="1148"/>
                                </a:lnTo>
                                <a:lnTo>
                                  <a:pt x="229" y="1144"/>
                                </a:lnTo>
                                <a:lnTo>
                                  <a:pt x="218" y="1141"/>
                                </a:lnTo>
                                <a:lnTo>
                                  <a:pt x="214" y="1141"/>
                                </a:lnTo>
                                <a:lnTo>
                                  <a:pt x="210" y="1142"/>
                                </a:lnTo>
                                <a:lnTo>
                                  <a:pt x="207" y="1144"/>
                                </a:lnTo>
                                <a:lnTo>
                                  <a:pt x="203" y="1146"/>
                                </a:lnTo>
                                <a:lnTo>
                                  <a:pt x="201" y="1148"/>
                                </a:lnTo>
                                <a:lnTo>
                                  <a:pt x="199" y="1152"/>
                                </a:lnTo>
                                <a:lnTo>
                                  <a:pt x="196" y="1155"/>
                                </a:lnTo>
                                <a:lnTo>
                                  <a:pt x="195" y="1160"/>
                                </a:lnTo>
                                <a:lnTo>
                                  <a:pt x="193" y="1165"/>
                                </a:lnTo>
                                <a:lnTo>
                                  <a:pt x="192" y="1170"/>
                                </a:lnTo>
                                <a:lnTo>
                                  <a:pt x="192" y="1176"/>
                                </a:lnTo>
                                <a:lnTo>
                                  <a:pt x="192" y="1189"/>
                                </a:lnTo>
                                <a:lnTo>
                                  <a:pt x="192" y="1195"/>
                                </a:lnTo>
                                <a:lnTo>
                                  <a:pt x="195" y="1204"/>
                                </a:lnTo>
                                <a:lnTo>
                                  <a:pt x="196" y="1208"/>
                                </a:lnTo>
                                <a:lnTo>
                                  <a:pt x="200" y="1215"/>
                                </a:lnTo>
                                <a:lnTo>
                                  <a:pt x="203" y="1217"/>
                                </a:lnTo>
                                <a:lnTo>
                                  <a:pt x="206" y="1219"/>
                                </a:lnTo>
                                <a:lnTo>
                                  <a:pt x="209" y="1221"/>
                                </a:lnTo>
                                <a:lnTo>
                                  <a:pt x="212" y="1222"/>
                                </a:lnTo>
                                <a:lnTo>
                                  <a:pt x="220" y="1222"/>
                                </a:lnTo>
                                <a:lnTo>
                                  <a:pt x="224" y="1221"/>
                                </a:lnTo>
                                <a:lnTo>
                                  <a:pt x="227" y="1219"/>
                                </a:lnTo>
                                <a:lnTo>
                                  <a:pt x="231" y="1217"/>
                                </a:lnTo>
                                <a:lnTo>
                                  <a:pt x="233" y="1214"/>
                                </a:lnTo>
                                <a:lnTo>
                                  <a:pt x="238" y="1207"/>
                                </a:lnTo>
                                <a:lnTo>
                                  <a:pt x="239" y="1204"/>
                                </a:lnTo>
                                <a:lnTo>
                                  <a:pt x="239" y="1203"/>
                                </a:lnTo>
                                <a:lnTo>
                                  <a:pt x="240" y="1198"/>
                                </a:lnTo>
                                <a:lnTo>
                                  <a:pt x="242" y="1193"/>
                                </a:lnTo>
                                <a:lnTo>
                                  <a:pt x="242" y="1189"/>
                                </a:lnTo>
                                <a:lnTo>
                                  <a:pt x="242" y="1181"/>
                                </a:lnTo>
                                <a:close/>
                                <a:moveTo>
                                  <a:pt x="243" y="2337"/>
                                </a:moveTo>
                                <a:lnTo>
                                  <a:pt x="233" y="2337"/>
                                </a:lnTo>
                                <a:lnTo>
                                  <a:pt x="233" y="2299"/>
                                </a:lnTo>
                                <a:lnTo>
                                  <a:pt x="233" y="2285"/>
                                </a:lnTo>
                                <a:lnTo>
                                  <a:pt x="224" y="2285"/>
                                </a:lnTo>
                                <a:lnTo>
                                  <a:pt x="224" y="2299"/>
                                </a:lnTo>
                                <a:lnTo>
                                  <a:pt x="224" y="2337"/>
                                </a:lnTo>
                                <a:lnTo>
                                  <a:pt x="198" y="2337"/>
                                </a:lnTo>
                                <a:lnTo>
                                  <a:pt x="200" y="2334"/>
                                </a:lnTo>
                                <a:lnTo>
                                  <a:pt x="202" y="2332"/>
                                </a:lnTo>
                                <a:lnTo>
                                  <a:pt x="204" y="2330"/>
                                </a:lnTo>
                                <a:lnTo>
                                  <a:pt x="206" y="2327"/>
                                </a:lnTo>
                                <a:lnTo>
                                  <a:pt x="208" y="2324"/>
                                </a:lnTo>
                                <a:lnTo>
                                  <a:pt x="212" y="2318"/>
                                </a:lnTo>
                                <a:lnTo>
                                  <a:pt x="214" y="2315"/>
                                </a:lnTo>
                                <a:lnTo>
                                  <a:pt x="217" y="2311"/>
                                </a:lnTo>
                                <a:lnTo>
                                  <a:pt x="219" y="2308"/>
                                </a:lnTo>
                                <a:lnTo>
                                  <a:pt x="222" y="2303"/>
                                </a:lnTo>
                                <a:lnTo>
                                  <a:pt x="224" y="2299"/>
                                </a:lnTo>
                                <a:lnTo>
                                  <a:pt x="224" y="2285"/>
                                </a:lnTo>
                                <a:lnTo>
                                  <a:pt x="222" y="2289"/>
                                </a:lnTo>
                                <a:lnTo>
                                  <a:pt x="220" y="2294"/>
                                </a:lnTo>
                                <a:lnTo>
                                  <a:pt x="214" y="2303"/>
                                </a:lnTo>
                                <a:lnTo>
                                  <a:pt x="208" y="2312"/>
                                </a:lnTo>
                                <a:lnTo>
                                  <a:pt x="205" y="2316"/>
                                </a:lnTo>
                                <a:lnTo>
                                  <a:pt x="202" y="2320"/>
                                </a:lnTo>
                                <a:lnTo>
                                  <a:pt x="195" y="2329"/>
                                </a:lnTo>
                                <a:lnTo>
                                  <a:pt x="191" y="2333"/>
                                </a:lnTo>
                                <a:lnTo>
                                  <a:pt x="188" y="2337"/>
                                </a:lnTo>
                                <a:lnTo>
                                  <a:pt x="188" y="2345"/>
                                </a:lnTo>
                                <a:lnTo>
                                  <a:pt x="224" y="2345"/>
                                </a:lnTo>
                                <a:lnTo>
                                  <a:pt x="224" y="2363"/>
                                </a:lnTo>
                                <a:lnTo>
                                  <a:pt x="233" y="2363"/>
                                </a:lnTo>
                                <a:lnTo>
                                  <a:pt x="233" y="2345"/>
                                </a:lnTo>
                                <a:lnTo>
                                  <a:pt x="243" y="2345"/>
                                </a:lnTo>
                                <a:lnTo>
                                  <a:pt x="243" y="2337"/>
                                </a:lnTo>
                                <a:close/>
                                <a:moveTo>
                                  <a:pt x="243" y="51"/>
                                </a:moveTo>
                                <a:lnTo>
                                  <a:pt x="233" y="51"/>
                                </a:lnTo>
                                <a:lnTo>
                                  <a:pt x="233" y="13"/>
                                </a:lnTo>
                                <a:lnTo>
                                  <a:pt x="233" y="0"/>
                                </a:lnTo>
                                <a:lnTo>
                                  <a:pt x="224" y="0"/>
                                </a:lnTo>
                                <a:lnTo>
                                  <a:pt x="224" y="13"/>
                                </a:lnTo>
                                <a:lnTo>
                                  <a:pt x="224" y="51"/>
                                </a:lnTo>
                                <a:lnTo>
                                  <a:pt x="198" y="51"/>
                                </a:lnTo>
                                <a:lnTo>
                                  <a:pt x="202" y="46"/>
                                </a:lnTo>
                                <a:lnTo>
                                  <a:pt x="204" y="44"/>
                                </a:lnTo>
                                <a:lnTo>
                                  <a:pt x="208" y="39"/>
                                </a:lnTo>
                                <a:lnTo>
                                  <a:pt x="212" y="33"/>
                                </a:lnTo>
                                <a:lnTo>
                                  <a:pt x="214" y="29"/>
                                </a:lnTo>
                                <a:lnTo>
                                  <a:pt x="217" y="26"/>
                                </a:lnTo>
                                <a:lnTo>
                                  <a:pt x="219" y="22"/>
                                </a:lnTo>
                                <a:lnTo>
                                  <a:pt x="222" y="18"/>
                                </a:lnTo>
                                <a:lnTo>
                                  <a:pt x="224" y="13"/>
                                </a:lnTo>
                                <a:lnTo>
                                  <a:pt x="224" y="0"/>
                                </a:lnTo>
                                <a:lnTo>
                                  <a:pt x="222" y="4"/>
                                </a:lnTo>
                                <a:lnTo>
                                  <a:pt x="220" y="8"/>
                                </a:lnTo>
                                <a:lnTo>
                                  <a:pt x="214" y="17"/>
                                </a:lnTo>
                                <a:lnTo>
                                  <a:pt x="211" y="21"/>
                                </a:lnTo>
                                <a:lnTo>
                                  <a:pt x="208" y="26"/>
                                </a:lnTo>
                                <a:lnTo>
                                  <a:pt x="205" y="30"/>
                                </a:lnTo>
                                <a:lnTo>
                                  <a:pt x="202" y="35"/>
                                </a:lnTo>
                                <a:lnTo>
                                  <a:pt x="198" y="39"/>
                                </a:lnTo>
                                <a:lnTo>
                                  <a:pt x="195" y="44"/>
                                </a:lnTo>
                                <a:lnTo>
                                  <a:pt x="191" y="47"/>
                                </a:lnTo>
                                <a:lnTo>
                                  <a:pt x="188" y="51"/>
                                </a:lnTo>
                                <a:lnTo>
                                  <a:pt x="188" y="59"/>
                                </a:lnTo>
                                <a:lnTo>
                                  <a:pt x="224" y="59"/>
                                </a:lnTo>
                                <a:lnTo>
                                  <a:pt x="224" y="77"/>
                                </a:lnTo>
                                <a:lnTo>
                                  <a:pt x="233" y="77"/>
                                </a:lnTo>
                                <a:lnTo>
                                  <a:pt x="233" y="59"/>
                                </a:lnTo>
                                <a:lnTo>
                                  <a:pt x="243" y="59"/>
                                </a:lnTo>
                                <a:lnTo>
                                  <a:pt x="24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docshape93"/>
                        <wps:cNvSpPr>
                          <a:spLocks noChangeArrowheads="1"/>
                        </wps:cNvSpPr>
                        <wps:spPr bwMode="auto">
                          <a:xfrm>
                            <a:off x="4510" y="1684"/>
                            <a:ext cx="2848" cy="2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95"/>
                        <wps:cNvCnPr/>
                        <wps:spPr bwMode="auto">
                          <a:xfrm>
                            <a:off x="5934" y="4537"/>
                            <a:ext cx="0" cy="0"/>
                          </a:xfrm>
                          <a:prstGeom prst="line">
                            <a:avLst/>
                          </a:prstGeom>
                          <a:noFill/>
                          <a:ln w="6026">
                            <a:solidFill>
                              <a:srgbClr val="EF3146"/>
                            </a:solidFill>
                            <a:prstDash val="dash"/>
                            <a:round/>
                            <a:headEnd/>
                            <a:tailEnd/>
                          </a:ln>
                          <a:extLst>
                            <a:ext uri="{909E8E84-426E-40DD-AFC4-6F175D3DCCD1}">
                              <a14:hiddenFill xmlns:a14="http://schemas.microsoft.com/office/drawing/2010/main">
                                <a:noFill/>
                              </a14:hiddenFill>
                            </a:ext>
                          </a:extLst>
                        </wps:spPr>
                        <wps:bodyPr/>
                      </wps:wsp>
                      <wps:wsp>
                        <wps:cNvPr id="319" name="Line 94"/>
                        <wps:cNvCnPr/>
                        <wps:spPr bwMode="auto">
                          <a:xfrm>
                            <a:off x="4510" y="3113"/>
                            <a:ext cx="2842" cy="0"/>
                          </a:xfrm>
                          <a:prstGeom prst="line">
                            <a:avLst/>
                          </a:prstGeom>
                          <a:noFill/>
                          <a:ln w="6048">
                            <a:solidFill>
                              <a:srgbClr val="EF3146"/>
                            </a:solidFill>
                            <a:prstDash val="dash"/>
                            <a:round/>
                            <a:headEnd/>
                            <a:tailEnd/>
                          </a:ln>
                          <a:extLst>
                            <a:ext uri="{909E8E84-426E-40DD-AFC4-6F175D3DCCD1}">
                              <a14:hiddenFill xmlns:a14="http://schemas.microsoft.com/office/drawing/2010/main">
                                <a:noFill/>
                              </a14:hiddenFill>
                            </a:ext>
                          </a:extLst>
                        </wps:spPr>
                        <wps:bodyPr/>
                      </wps:wsp>
                      <wps:wsp>
                        <wps:cNvPr id="96" name="docshape94"/>
                        <wps:cNvSpPr>
                          <a:spLocks/>
                        </wps:cNvSpPr>
                        <wps:spPr bwMode="auto">
                          <a:xfrm>
                            <a:off x="5354" y="2705"/>
                            <a:ext cx="1208" cy="1044"/>
                          </a:xfrm>
                          <a:custGeom>
                            <a:avLst/>
                            <a:gdLst>
                              <a:gd name="T0" fmla="*/ 50 w 1208"/>
                              <a:gd name="T1" fmla="*/ 2805 h 1044"/>
                              <a:gd name="T2" fmla="*/ 38 w 1208"/>
                              <a:gd name="T3" fmla="*/ 2794 h 1044"/>
                              <a:gd name="T4" fmla="*/ 11 w 1208"/>
                              <a:gd name="T5" fmla="*/ 2794 h 1044"/>
                              <a:gd name="T6" fmla="*/ 0 w 1208"/>
                              <a:gd name="T7" fmla="*/ 2805 h 1044"/>
                              <a:gd name="T8" fmla="*/ 0 w 1208"/>
                              <a:gd name="T9" fmla="*/ 2833 h 1044"/>
                              <a:gd name="T10" fmla="*/ 11 w 1208"/>
                              <a:gd name="T11" fmla="*/ 2844 h 1044"/>
                              <a:gd name="T12" fmla="*/ 38 w 1208"/>
                              <a:gd name="T13" fmla="*/ 2844 h 1044"/>
                              <a:gd name="T14" fmla="*/ 50 w 1208"/>
                              <a:gd name="T15" fmla="*/ 2833 h 1044"/>
                              <a:gd name="T16" fmla="*/ 50 w 1208"/>
                              <a:gd name="T17" fmla="*/ 2819 h 1044"/>
                              <a:gd name="T18" fmla="*/ 50 w 1208"/>
                              <a:gd name="T19" fmla="*/ 2805 h 1044"/>
                              <a:gd name="T20" fmla="*/ 550 w 1208"/>
                              <a:gd name="T21" fmla="*/ 3591 h 1044"/>
                              <a:gd name="T22" fmla="*/ 539 w 1208"/>
                              <a:gd name="T23" fmla="*/ 3579 h 1044"/>
                              <a:gd name="T24" fmla="*/ 512 w 1208"/>
                              <a:gd name="T25" fmla="*/ 3579 h 1044"/>
                              <a:gd name="T26" fmla="*/ 500 w 1208"/>
                              <a:gd name="T27" fmla="*/ 3591 h 1044"/>
                              <a:gd name="T28" fmla="*/ 500 w 1208"/>
                              <a:gd name="T29" fmla="*/ 3618 h 1044"/>
                              <a:gd name="T30" fmla="*/ 512 w 1208"/>
                              <a:gd name="T31" fmla="*/ 3630 h 1044"/>
                              <a:gd name="T32" fmla="*/ 539 w 1208"/>
                              <a:gd name="T33" fmla="*/ 3630 h 1044"/>
                              <a:gd name="T34" fmla="*/ 550 w 1208"/>
                              <a:gd name="T35" fmla="*/ 3618 h 1044"/>
                              <a:gd name="T36" fmla="*/ 550 w 1208"/>
                              <a:gd name="T37" fmla="*/ 3605 h 1044"/>
                              <a:gd name="T38" fmla="*/ 550 w 1208"/>
                              <a:gd name="T39" fmla="*/ 3591 h 1044"/>
                              <a:gd name="T40" fmla="*/ 716 w 1208"/>
                              <a:gd name="T41" fmla="*/ 3710 h 1044"/>
                              <a:gd name="T42" fmla="*/ 705 w 1208"/>
                              <a:gd name="T43" fmla="*/ 3699 h 1044"/>
                              <a:gd name="T44" fmla="*/ 677 w 1208"/>
                              <a:gd name="T45" fmla="*/ 3699 h 1044"/>
                              <a:gd name="T46" fmla="*/ 666 w 1208"/>
                              <a:gd name="T47" fmla="*/ 3710 h 1044"/>
                              <a:gd name="T48" fmla="*/ 666 w 1208"/>
                              <a:gd name="T49" fmla="*/ 3738 h 1044"/>
                              <a:gd name="T50" fmla="*/ 677 w 1208"/>
                              <a:gd name="T51" fmla="*/ 3749 h 1044"/>
                              <a:gd name="T52" fmla="*/ 705 w 1208"/>
                              <a:gd name="T53" fmla="*/ 3749 h 1044"/>
                              <a:gd name="T54" fmla="*/ 716 w 1208"/>
                              <a:gd name="T55" fmla="*/ 3738 h 1044"/>
                              <a:gd name="T56" fmla="*/ 716 w 1208"/>
                              <a:gd name="T57" fmla="*/ 3724 h 1044"/>
                              <a:gd name="T58" fmla="*/ 716 w 1208"/>
                              <a:gd name="T59" fmla="*/ 3710 h 1044"/>
                              <a:gd name="T60" fmla="*/ 946 w 1208"/>
                              <a:gd name="T61" fmla="*/ 2889 h 1044"/>
                              <a:gd name="T62" fmla="*/ 934 w 1208"/>
                              <a:gd name="T63" fmla="*/ 2878 h 1044"/>
                              <a:gd name="T64" fmla="*/ 907 w 1208"/>
                              <a:gd name="T65" fmla="*/ 2878 h 1044"/>
                              <a:gd name="T66" fmla="*/ 895 w 1208"/>
                              <a:gd name="T67" fmla="*/ 2889 h 1044"/>
                              <a:gd name="T68" fmla="*/ 895 w 1208"/>
                              <a:gd name="T69" fmla="*/ 2917 h 1044"/>
                              <a:gd name="T70" fmla="*/ 907 w 1208"/>
                              <a:gd name="T71" fmla="*/ 2928 h 1044"/>
                              <a:gd name="T72" fmla="*/ 934 w 1208"/>
                              <a:gd name="T73" fmla="*/ 2928 h 1044"/>
                              <a:gd name="T74" fmla="*/ 946 w 1208"/>
                              <a:gd name="T75" fmla="*/ 2917 h 1044"/>
                              <a:gd name="T76" fmla="*/ 946 w 1208"/>
                              <a:gd name="T77" fmla="*/ 2903 h 1044"/>
                              <a:gd name="T78" fmla="*/ 946 w 1208"/>
                              <a:gd name="T79" fmla="*/ 2889 h 1044"/>
                              <a:gd name="T80" fmla="*/ 1207 w 1208"/>
                              <a:gd name="T81" fmla="*/ 2717 h 1044"/>
                              <a:gd name="T82" fmla="*/ 1196 w 1208"/>
                              <a:gd name="T83" fmla="*/ 2706 h 1044"/>
                              <a:gd name="T84" fmla="*/ 1168 w 1208"/>
                              <a:gd name="T85" fmla="*/ 2706 h 1044"/>
                              <a:gd name="T86" fmla="*/ 1157 w 1208"/>
                              <a:gd name="T87" fmla="*/ 2717 h 1044"/>
                              <a:gd name="T88" fmla="*/ 1157 w 1208"/>
                              <a:gd name="T89" fmla="*/ 2745 h 1044"/>
                              <a:gd name="T90" fmla="*/ 1168 w 1208"/>
                              <a:gd name="T91" fmla="*/ 2756 h 1044"/>
                              <a:gd name="T92" fmla="*/ 1196 w 1208"/>
                              <a:gd name="T93" fmla="*/ 2756 h 1044"/>
                              <a:gd name="T94" fmla="*/ 1207 w 1208"/>
                              <a:gd name="T95" fmla="*/ 2745 h 1044"/>
                              <a:gd name="T96" fmla="*/ 1207 w 1208"/>
                              <a:gd name="T97" fmla="*/ 2731 h 1044"/>
                              <a:gd name="T98" fmla="*/ 1207 w 1208"/>
                              <a:gd name="T99" fmla="*/ 2717 h 104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08" h="1044">
                                <a:moveTo>
                                  <a:pt x="50" y="99"/>
                                </a:moveTo>
                                <a:lnTo>
                                  <a:pt x="38" y="88"/>
                                </a:lnTo>
                                <a:lnTo>
                                  <a:pt x="11" y="88"/>
                                </a:lnTo>
                                <a:lnTo>
                                  <a:pt x="0" y="99"/>
                                </a:lnTo>
                                <a:lnTo>
                                  <a:pt x="0" y="127"/>
                                </a:lnTo>
                                <a:lnTo>
                                  <a:pt x="11" y="138"/>
                                </a:lnTo>
                                <a:lnTo>
                                  <a:pt x="38" y="138"/>
                                </a:lnTo>
                                <a:lnTo>
                                  <a:pt x="50" y="127"/>
                                </a:lnTo>
                                <a:lnTo>
                                  <a:pt x="50" y="113"/>
                                </a:lnTo>
                                <a:lnTo>
                                  <a:pt x="50" y="99"/>
                                </a:lnTo>
                                <a:close/>
                                <a:moveTo>
                                  <a:pt x="550" y="885"/>
                                </a:moveTo>
                                <a:lnTo>
                                  <a:pt x="539" y="873"/>
                                </a:lnTo>
                                <a:lnTo>
                                  <a:pt x="512" y="873"/>
                                </a:lnTo>
                                <a:lnTo>
                                  <a:pt x="500" y="885"/>
                                </a:lnTo>
                                <a:lnTo>
                                  <a:pt x="500" y="912"/>
                                </a:lnTo>
                                <a:lnTo>
                                  <a:pt x="512" y="924"/>
                                </a:lnTo>
                                <a:lnTo>
                                  <a:pt x="539" y="924"/>
                                </a:lnTo>
                                <a:lnTo>
                                  <a:pt x="550" y="912"/>
                                </a:lnTo>
                                <a:lnTo>
                                  <a:pt x="550" y="899"/>
                                </a:lnTo>
                                <a:lnTo>
                                  <a:pt x="550" y="885"/>
                                </a:lnTo>
                                <a:close/>
                                <a:moveTo>
                                  <a:pt x="716" y="1004"/>
                                </a:moveTo>
                                <a:lnTo>
                                  <a:pt x="705" y="993"/>
                                </a:lnTo>
                                <a:lnTo>
                                  <a:pt x="677" y="993"/>
                                </a:lnTo>
                                <a:lnTo>
                                  <a:pt x="666" y="1004"/>
                                </a:lnTo>
                                <a:lnTo>
                                  <a:pt x="666" y="1032"/>
                                </a:lnTo>
                                <a:lnTo>
                                  <a:pt x="677" y="1043"/>
                                </a:lnTo>
                                <a:lnTo>
                                  <a:pt x="705" y="1043"/>
                                </a:lnTo>
                                <a:lnTo>
                                  <a:pt x="716" y="1032"/>
                                </a:lnTo>
                                <a:lnTo>
                                  <a:pt x="716" y="1018"/>
                                </a:lnTo>
                                <a:lnTo>
                                  <a:pt x="716" y="1004"/>
                                </a:lnTo>
                                <a:close/>
                                <a:moveTo>
                                  <a:pt x="946" y="183"/>
                                </a:moveTo>
                                <a:lnTo>
                                  <a:pt x="934" y="172"/>
                                </a:lnTo>
                                <a:lnTo>
                                  <a:pt x="907" y="172"/>
                                </a:lnTo>
                                <a:lnTo>
                                  <a:pt x="895" y="183"/>
                                </a:lnTo>
                                <a:lnTo>
                                  <a:pt x="895" y="211"/>
                                </a:lnTo>
                                <a:lnTo>
                                  <a:pt x="907" y="222"/>
                                </a:lnTo>
                                <a:lnTo>
                                  <a:pt x="934" y="222"/>
                                </a:lnTo>
                                <a:lnTo>
                                  <a:pt x="946" y="211"/>
                                </a:lnTo>
                                <a:lnTo>
                                  <a:pt x="946" y="197"/>
                                </a:lnTo>
                                <a:lnTo>
                                  <a:pt x="946" y="183"/>
                                </a:lnTo>
                                <a:close/>
                                <a:moveTo>
                                  <a:pt x="1207" y="11"/>
                                </a:moveTo>
                                <a:lnTo>
                                  <a:pt x="1196" y="0"/>
                                </a:lnTo>
                                <a:lnTo>
                                  <a:pt x="1168" y="0"/>
                                </a:lnTo>
                                <a:lnTo>
                                  <a:pt x="1157" y="11"/>
                                </a:lnTo>
                                <a:lnTo>
                                  <a:pt x="1157" y="39"/>
                                </a:lnTo>
                                <a:lnTo>
                                  <a:pt x="1168" y="50"/>
                                </a:lnTo>
                                <a:lnTo>
                                  <a:pt x="1196" y="50"/>
                                </a:lnTo>
                                <a:lnTo>
                                  <a:pt x="1207" y="39"/>
                                </a:lnTo>
                                <a:lnTo>
                                  <a:pt x="1207" y="25"/>
                                </a:lnTo>
                                <a:lnTo>
                                  <a:pt x="1207" y="1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95"/>
                        <wps:cNvSpPr>
                          <a:spLocks/>
                        </wps:cNvSpPr>
                        <wps:spPr bwMode="auto">
                          <a:xfrm>
                            <a:off x="5457" y="2872"/>
                            <a:ext cx="50" cy="51"/>
                          </a:xfrm>
                          <a:custGeom>
                            <a:avLst/>
                            <a:gdLst>
                              <a:gd name="T0" fmla="*/ 39 w 50"/>
                              <a:gd name="T1" fmla="*/ 2872 h 51"/>
                              <a:gd name="T2" fmla="*/ 11 w 50"/>
                              <a:gd name="T3" fmla="*/ 2872 h 51"/>
                              <a:gd name="T4" fmla="*/ 0 w 50"/>
                              <a:gd name="T5" fmla="*/ 2884 h 51"/>
                              <a:gd name="T6" fmla="*/ 0 w 50"/>
                              <a:gd name="T7" fmla="*/ 2911 h 51"/>
                              <a:gd name="T8" fmla="*/ 11 w 50"/>
                              <a:gd name="T9" fmla="*/ 2923 h 51"/>
                              <a:gd name="T10" fmla="*/ 39 w 50"/>
                              <a:gd name="T11" fmla="*/ 2923 h 51"/>
                              <a:gd name="T12" fmla="*/ 50 w 50"/>
                              <a:gd name="T13" fmla="*/ 2911 h 51"/>
                              <a:gd name="T14" fmla="*/ 50 w 50"/>
                              <a:gd name="T15" fmla="*/ 2898 h 51"/>
                              <a:gd name="T16" fmla="*/ 50 w 50"/>
                              <a:gd name="T17" fmla="*/ 2884 h 51"/>
                              <a:gd name="T18" fmla="*/ 39 w 50"/>
                              <a:gd name="T19" fmla="*/ 2872 h 5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0" h="51">
                                <a:moveTo>
                                  <a:pt x="39" y="0"/>
                                </a:moveTo>
                                <a:lnTo>
                                  <a:pt x="11" y="0"/>
                                </a:lnTo>
                                <a:lnTo>
                                  <a:pt x="0" y="12"/>
                                </a:lnTo>
                                <a:lnTo>
                                  <a:pt x="0" y="39"/>
                                </a:lnTo>
                                <a:lnTo>
                                  <a:pt x="11" y="51"/>
                                </a:lnTo>
                                <a:lnTo>
                                  <a:pt x="39" y="51"/>
                                </a:lnTo>
                                <a:lnTo>
                                  <a:pt x="50" y="39"/>
                                </a:lnTo>
                                <a:lnTo>
                                  <a:pt x="50" y="26"/>
                                </a:lnTo>
                                <a:lnTo>
                                  <a:pt x="50" y="1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96"/>
                        <wps:cNvSpPr>
                          <a:spLocks/>
                        </wps:cNvSpPr>
                        <wps:spPr bwMode="auto">
                          <a:xfrm>
                            <a:off x="4552" y="2623"/>
                            <a:ext cx="2777" cy="1175"/>
                          </a:xfrm>
                          <a:custGeom>
                            <a:avLst/>
                            <a:gdLst>
                              <a:gd name="T0" fmla="*/ 141 w 2777"/>
                              <a:gd name="T1" fmla="*/ 2974 h 1175"/>
                              <a:gd name="T2" fmla="*/ 175 w 2777"/>
                              <a:gd name="T3" fmla="*/ 3012 h 1175"/>
                              <a:gd name="T4" fmla="*/ 312 w 2777"/>
                              <a:gd name="T5" fmla="*/ 3022 h 1175"/>
                              <a:gd name="T6" fmla="*/ 415 w 2777"/>
                              <a:gd name="T7" fmla="*/ 3015 h 1175"/>
                              <a:gd name="T8" fmla="*/ 493 w 2777"/>
                              <a:gd name="T9" fmla="*/ 2967 h 1175"/>
                              <a:gd name="T10" fmla="*/ 638 w 2777"/>
                              <a:gd name="T11" fmla="*/ 2969 h 1175"/>
                              <a:gd name="T12" fmla="*/ 629 w 2777"/>
                              <a:gd name="T13" fmla="*/ 3023 h 1175"/>
                              <a:gd name="T14" fmla="*/ 717 w 2777"/>
                              <a:gd name="T15" fmla="*/ 3543 h 1175"/>
                              <a:gd name="T16" fmla="*/ 770 w 2777"/>
                              <a:gd name="T17" fmla="*/ 3569 h 1175"/>
                              <a:gd name="T18" fmla="*/ 784 w 2777"/>
                              <a:gd name="T19" fmla="*/ 2967 h 1175"/>
                              <a:gd name="T20" fmla="*/ 862 w 2777"/>
                              <a:gd name="T21" fmla="*/ 2965 h 1175"/>
                              <a:gd name="T22" fmla="*/ 880 w 2777"/>
                              <a:gd name="T23" fmla="*/ 3013 h 1175"/>
                              <a:gd name="T24" fmla="*/ 963 w 2777"/>
                              <a:gd name="T25" fmla="*/ 3537 h 1175"/>
                              <a:gd name="T26" fmla="*/ 962 w 2777"/>
                              <a:gd name="T27" fmla="*/ 2818 h 1175"/>
                              <a:gd name="T28" fmla="*/ 926 w 2777"/>
                              <a:gd name="T29" fmla="*/ 2821 h 1175"/>
                              <a:gd name="T30" fmla="*/ 999 w 2777"/>
                              <a:gd name="T31" fmla="*/ 3577 h 1175"/>
                              <a:gd name="T32" fmla="*/ 1056 w 2777"/>
                              <a:gd name="T33" fmla="*/ 3523 h 1175"/>
                              <a:gd name="T34" fmla="*/ 1100 w 2777"/>
                              <a:gd name="T35" fmla="*/ 2818 h 1175"/>
                              <a:gd name="T36" fmla="*/ 1146 w 2777"/>
                              <a:gd name="T37" fmla="*/ 3521 h 1175"/>
                              <a:gd name="T38" fmla="*/ 1211 w 2777"/>
                              <a:gd name="T39" fmla="*/ 2860 h 1175"/>
                              <a:gd name="T40" fmla="*/ 1217 w 2777"/>
                              <a:gd name="T41" fmla="*/ 2868 h 1175"/>
                              <a:gd name="T42" fmla="*/ 1296 w 2777"/>
                              <a:gd name="T43" fmla="*/ 2820 h 1175"/>
                              <a:gd name="T44" fmla="*/ 1337 w 2777"/>
                              <a:gd name="T45" fmla="*/ 3525 h 1175"/>
                              <a:gd name="T46" fmla="*/ 1365 w 2777"/>
                              <a:gd name="T47" fmla="*/ 2671 h 1175"/>
                              <a:gd name="T48" fmla="*/ 1380 w 2777"/>
                              <a:gd name="T49" fmla="*/ 3570 h 1175"/>
                              <a:gd name="T50" fmla="*/ 1433 w 2777"/>
                              <a:gd name="T51" fmla="*/ 3577 h 1175"/>
                              <a:gd name="T52" fmla="*/ 1401 w 2777"/>
                              <a:gd name="T53" fmla="*/ 2729 h 1175"/>
                              <a:gd name="T54" fmla="*/ 1439 w 2777"/>
                              <a:gd name="T55" fmla="*/ 2868 h 1175"/>
                              <a:gd name="T56" fmla="*/ 1526 w 2777"/>
                              <a:gd name="T57" fmla="*/ 3756 h 1175"/>
                              <a:gd name="T58" fmla="*/ 1580 w 2777"/>
                              <a:gd name="T59" fmla="*/ 3497 h 1175"/>
                              <a:gd name="T60" fmla="*/ 1553 w 2777"/>
                              <a:gd name="T61" fmla="*/ 2695 h 1175"/>
                              <a:gd name="T62" fmla="*/ 1544 w 2777"/>
                              <a:gd name="T63" fmla="*/ 3717 h 1175"/>
                              <a:gd name="T64" fmla="*/ 1565 w 2777"/>
                              <a:gd name="T65" fmla="*/ 2820 h 1175"/>
                              <a:gd name="T66" fmla="*/ 1640 w 2777"/>
                              <a:gd name="T67" fmla="*/ 2703 h 1175"/>
                              <a:gd name="T68" fmla="*/ 1612 w 2777"/>
                              <a:gd name="T69" fmla="*/ 3764 h 1175"/>
                              <a:gd name="T70" fmla="*/ 1610 w 2777"/>
                              <a:gd name="T71" fmla="*/ 3561 h 1175"/>
                              <a:gd name="T72" fmla="*/ 1674 w 2777"/>
                              <a:gd name="T73" fmla="*/ 3761 h 1175"/>
                              <a:gd name="T74" fmla="*/ 1677 w 2777"/>
                              <a:gd name="T75" fmla="*/ 2695 h 1175"/>
                              <a:gd name="T76" fmla="*/ 1692 w 2777"/>
                              <a:gd name="T77" fmla="*/ 2935 h 1175"/>
                              <a:gd name="T78" fmla="*/ 1741 w 2777"/>
                              <a:gd name="T79" fmla="*/ 3568 h 1175"/>
                              <a:gd name="T80" fmla="*/ 1750 w 2777"/>
                              <a:gd name="T81" fmla="*/ 3718 h 1175"/>
                              <a:gd name="T82" fmla="*/ 1815 w 2777"/>
                              <a:gd name="T83" fmla="*/ 3529 h 1175"/>
                              <a:gd name="T84" fmla="*/ 1860 w 2777"/>
                              <a:gd name="T85" fmla="*/ 2812 h 1175"/>
                              <a:gd name="T86" fmla="*/ 1892 w 2777"/>
                              <a:gd name="T87" fmla="*/ 2648 h 1175"/>
                              <a:gd name="T88" fmla="*/ 1916 w 2777"/>
                              <a:gd name="T89" fmla="*/ 3521 h 1175"/>
                              <a:gd name="T90" fmla="*/ 1930 w 2777"/>
                              <a:gd name="T91" fmla="*/ 2654 h 1175"/>
                              <a:gd name="T92" fmla="*/ 1955 w 2777"/>
                              <a:gd name="T93" fmla="*/ 3728 h 1175"/>
                              <a:gd name="T94" fmla="*/ 1954 w 2777"/>
                              <a:gd name="T95" fmla="*/ 2763 h 1175"/>
                              <a:gd name="T96" fmla="*/ 2048 w 2777"/>
                              <a:gd name="T97" fmla="*/ 3772 h 1175"/>
                              <a:gd name="T98" fmla="*/ 2155 w 2777"/>
                              <a:gd name="T99" fmla="*/ 3738 h 1175"/>
                              <a:gd name="T100" fmla="*/ 2164 w 2777"/>
                              <a:gd name="T101" fmla="*/ 3754 h 1175"/>
                              <a:gd name="T102" fmla="*/ 2176 w 2777"/>
                              <a:gd name="T103" fmla="*/ 3754 h 1175"/>
                              <a:gd name="T104" fmla="*/ 2268 w 2777"/>
                              <a:gd name="T105" fmla="*/ 2634 h 1175"/>
                              <a:gd name="T106" fmla="*/ 2259 w 2777"/>
                              <a:gd name="T107" fmla="*/ 2702 h 1175"/>
                              <a:gd name="T108" fmla="*/ 2329 w 2777"/>
                              <a:gd name="T109" fmla="*/ 2634 h 1175"/>
                              <a:gd name="T110" fmla="*/ 2320 w 2777"/>
                              <a:gd name="T111" fmla="*/ 2702 h 1175"/>
                              <a:gd name="T112" fmla="*/ 2405 w 2777"/>
                              <a:gd name="T113" fmla="*/ 3700 h 1175"/>
                              <a:gd name="T114" fmla="*/ 2395 w 2777"/>
                              <a:gd name="T115" fmla="*/ 3730 h 1175"/>
                              <a:gd name="T116" fmla="*/ 2432 w 2777"/>
                              <a:gd name="T117" fmla="*/ 2660 h 1175"/>
                              <a:gd name="T118" fmla="*/ 2462 w 2777"/>
                              <a:gd name="T119" fmla="*/ 3756 h 1175"/>
                              <a:gd name="T120" fmla="*/ 2556 w 2777"/>
                              <a:gd name="T121" fmla="*/ 3753 h 1175"/>
                              <a:gd name="T122" fmla="*/ 2583 w 2777"/>
                              <a:gd name="T123" fmla="*/ 2703 h 1175"/>
                              <a:gd name="T124" fmla="*/ 2777 w 2777"/>
                              <a:gd name="T125" fmla="*/ 3717 h 117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777" h="1175">
                                <a:moveTo>
                                  <a:pt x="46" y="343"/>
                                </a:moveTo>
                                <a:lnTo>
                                  <a:pt x="37" y="343"/>
                                </a:lnTo>
                                <a:lnTo>
                                  <a:pt x="11" y="381"/>
                                </a:lnTo>
                                <a:lnTo>
                                  <a:pt x="10" y="383"/>
                                </a:lnTo>
                                <a:lnTo>
                                  <a:pt x="9" y="385"/>
                                </a:lnTo>
                                <a:lnTo>
                                  <a:pt x="8" y="386"/>
                                </a:lnTo>
                                <a:lnTo>
                                  <a:pt x="8" y="343"/>
                                </a:lnTo>
                                <a:lnTo>
                                  <a:pt x="0" y="343"/>
                                </a:lnTo>
                                <a:lnTo>
                                  <a:pt x="0" y="398"/>
                                </a:lnTo>
                                <a:lnTo>
                                  <a:pt x="9" y="398"/>
                                </a:lnTo>
                                <a:lnTo>
                                  <a:pt x="17" y="386"/>
                                </a:lnTo>
                                <a:lnTo>
                                  <a:pt x="35" y="360"/>
                                </a:lnTo>
                                <a:lnTo>
                                  <a:pt x="38" y="355"/>
                                </a:lnTo>
                                <a:lnTo>
                                  <a:pt x="39" y="354"/>
                                </a:lnTo>
                                <a:lnTo>
                                  <a:pt x="39" y="398"/>
                                </a:lnTo>
                                <a:lnTo>
                                  <a:pt x="46" y="398"/>
                                </a:lnTo>
                                <a:lnTo>
                                  <a:pt x="46" y="354"/>
                                </a:lnTo>
                                <a:lnTo>
                                  <a:pt x="46" y="343"/>
                                </a:lnTo>
                                <a:close/>
                                <a:moveTo>
                                  <a:pt x="112" y="343"/>
                                </a:moveTo>
                                <a:lnTo>
                                  <a:pt x="103" y="343"/>
                                </a:lnTo>
                                <a:lnTo>
                                  <a:pt x="103" y="365"/>
                                </a:lnTo>
                                <a:lnTo>
                                  <a:pt x="75" y="365"/>
                                </a:lnTo>
                                <a:lnTo>
                                  <a:pt x="75" y="343"/>
                                </a:lnTo>
                                <a:lnTo>
                                  <a:pt x="66" y="343"/>
                                </a:lnTo>
                                <a:lnTo>
                                  <a:pt x="66" y="398"/>
                                </a:lnTo>
                                <a:lnTo>
                                  <a:pt x="75" y="398"/>
                                </a:lnTo>
                                <a:lnTo>
                                  <a:pt x="75" y="373"/>
                                </a:lnTo>
                                <a:lnTo>
                                  <a:pt x="103" y="373"/>
                                </a:lnTo>
                                <a:lnTo>
                                  <a:pt x="103" y="398"/>
                                </a:lnTo>
                                <a:lnTo>
                                  <a:pt x="112" y="398"/>
                                </a:lnTo>
                                <a:lnTo>
                                  <a:pt x="112" y="373"/>
                                </a:lnTo>
                                <a:lnTo>
                                  <a:pt x="112" y="365"/>
                                </a:lnTo>
                                <a:lnTo>
                                  <a:pt x="112" y="343"/>
                                </a:lnTo>
                                <a:close/>
                                <a:moveTo>
                                  <a:pt x="167" y="343"/>
                                </a:moveTo>
                                <a:lnTo>
                                  <a:pt x="125" y="343"/>
                                </a:lnTo>
                                <a:lnTo>
                                  <a:pt x="125" y="350"/>
                                </a:lnTo>
                                <a:lnTo>
                                  <a:pt x="141" y="350"/>
                                </a:lnTo>
                                <a:lnTo>
                                  <a:pt x="141" y="398"/>
                                </a:lnTo>
                                <a:lnTo>
                                  <a:pt x="150" y="398"/>
                                </a:lnTo>
                                <a:lnTo>
                                  <a:pt x="150" y="350"/>
                                </a:lnTo>
                                <a:lnTo>
                                  <a:pt x="167" y="350"/>
                                </a:lnTo>
                                <a:lnTo>
                                  <a:pt x="167" y="343"/>
                                </a:lnTo>
                                <a:close/>
                                <a:moveTo>
                                  <a:pt x="218" y="348"/>
                                </a:moveTo>
                                <a:lnTo>
                                  <a:pt x="212" y="341"/>
                                </a:lnTo>
                                <a:lnTo>
                                  <a:pt x="192" y="341"/>
                                </a:lnTo>
                                <a:lnTo>
                                  <a:pt x="186" y="343"/>
                                </a:lnTo>
                                <a:lnTo>
                                  <a:pt x="180" y="346"/>
                                </a:lnTo>
                                <a:lnTo>
                                  <a:pt x="180" y="356"/>
                                </a:lnTo>
                                <a:lnTo>
                                  <a:pt x="186" y="351"/>
                                </a:lnTo>
                                <a:lnTo>
                                  <a:pt x="192" y="349"/>
                                </a:lnTo>
                                <a:lnTo>
                                  <a:pt x="206" y="349"/>
                                </a:lnTo>
                                <a:lnTo>
                                  <a:pt x="210" y="353"/>
                                </a:lnTo>
                                <a:lnTo>
                                  <a:pt x="210" y="363"/>
                                </a:lnTo>
                                <a:lnTo>
                                  <a:pt x="210" y="370"/>
                                </a:lnTo>
                                <a:lnTo>
                                  <a:pt x="210" y="380"/>
                                </a:lnTo>
                                <a:lnTo>
                                  <a:pt x="208" y="384"/>
                                </a:lnTo>
                                <a:lnTo>
                                  <a:pt x="205" y="387"/>
                                </a:lnTo>
                                <a:lnTo>
                                  <a:pt x="202" y="390"/>
                                </a:lnTo>
                                <a:lnTo>
                                  <a:pt x="199" y="392"/>
                                </a:lnTo>
                                <a:lnTo>
                                  <a:pt x="191" y="392"/>
                                </a:lnTo>
                                <a:lnTo>
                                  <a:pt x="189" y="391"/>
                                </a:lnTo>
                                <a:lnTo>
                                  <a:pt x="187" y="389"/>
                                </a:lnTo>
                                <a:lnTo>
                                  <a:pt x="185" y="388"/>
                                </a:lnTo>
                                <a:lnTo>
                                  <a:pt x="184" y="385"/>
                                </a:lnTo>
                                <a:lnTo>
                                  <a:pt x="184" y="379"/>
                                </a:lnTo>
                                <a:lnTo>
                                  <a:pt x="185" y="376"/>
                                </a:lnTo>
                                <a:lnTo>
                                  <a:pt x="189" y="373"/>
                                </a:lnTo>
                                <a:lnTo>
                                  <a:pt x="192" y="372"/>
                                </a:lnTo>
                                <a:lnTo>
                                  <a:pt x="196" y="372"/>
                                </a:lnTo>
                                <a:lnTo>
                                  <a:pt x="210" y="370"/>
                                </a:lnTo>
                                <a:lnTo>
                                  <a:pt x="210" y="363"/>
                                </a:lnTo>
                                <a:lnTo>
                                  <a:pt x="181" y="367"/>
                                </a:lnTo>
                                <a:lnTo>
                                  <a:pt x="175" y="373"/>
                                </a:lnTo>
                                <a:lnTo>
                                  <a:pt x="175" y="388"/>
                                </a:lnTo>
                                <a:lnTo>
                                  <a:pt x="176" y="392"/>
                                </a:lnTo>
                                <a:lnTo>
                                  <a:pt x="179" y="395"/>
                                </a:lnTo>
                                <a:lnTo>
                                  <a:pt x="182" y="398"/>
                                </a:lnTo>
                                <a:lnTo>
                                  <a:pt x="187" y="399"/>
                                </a:lnTo>
                                <a:lnTo>
                                  <a:pt x="200" y="399"/>
                                </a:lnTo>
                                <a:lnTo>
                                  <a:pt x="205" y="396"/>
                                </a:lnTo>
                                <a:lnTo>
                                  <a:pt x="208" y="392"/>
                                </a:lnTo>
                                <a:lnTo>
                                  <a:pt x="209" y="389"/>
                                </a:lnTo>
                                <a:lnTo>
                                  <a:pt x="210" y="389"/>
                                </a:lnTo>
                                <a:lnTo>
                                  <a:pt x="210" y="398"/>
                                </a:lnTo>
                                <a:lnTo>
                                  <a:pt x="218" y="398"/>
                                </a:lnTo>
                                <a:lnTo>
                                  <a:pt x="218" y="389"/>
                                </a:lnTo>
                                <a:lnTo>
                                  <a:pt x="218" y="370"/>
                                </a:lnTo>
                                <a:lnTo>
                                  <a:pt x="218" y="349"/>
                                </a:lnTo>
                                <a:lnTo>
                                  <a:pt x="218" y="348"/>
                                </a:lnTo>
                                <a:close/>
                                <a:moveTo>
                                  <a:pt x="283" y="398"/>
                                </a:moveTo>
                                <a:lnTo>
                                  <a:pt x="257" y="371"/>
                                </a:lnTo>
                                <a:lnTo>
                                  <a:pt x="255" y="369"/>
                                </a:lnTo>
                                <a:lnTo>
                                  <a:pt x="256" y="368"/>
                                </a:lnTo>
                                <a:lnTo>
                                  <a:pt x="281" y="343"/>
                                </a:lnTo>
                                <a:lnTo>
                                  <a:pt x="269" y="343"/>
                                </a:lnTo>
                                <a:lnTo>
                                  <a:pt x="246" y="368"/>
                                </a:lnTo>
                                <a:lnTo>
                                  <a:pt x="246" y="343"/>
                                </a:lnTo>
                                <a:lnTo>
                                  <a:pt x="237" y="343"/>
                                </a:lnTo>
                                <a:lnTo>
                                  <a:pt x="237" y="398"/>
                                </a:lnTo>
                                <a:lnTo>
                                  <a:pt x="246" y="398"/>
                                </a:lnTo>
                                <a:lnTo>
                                  <a:pt x="246" y="371"/>
                                </a:lnTo>
                                <a:lnTo>
                                  <a:pt x="270" y="398"/>
                                </a:lnTo>
                                <a:lnTo>
                                  <a:pt x="283" y="398"/>
                                </a:lnTo>
                                <a:close/>
                                <a:moveTo>
                                  <a:pt x="328" y="343"/>
                                </a:moveTo>
                                <a:lnTo>
                                  <a:pt x="286" y="343"/>
                                </a:lnTo>
                                <a:lnTo>
                                  <a:pt x="286" y="350"/>
                                </a:lnTo>
                                <a:lnTo>
                                  <a:pt x="303" y="350"/>
                                </a:lnTo>
                                <a:lnTo>
                                  <a:pt x="303" y="398"/>
                                </a:lnTo>
                                <a:lnTo>
                                  <a:pt x="312" y="398"/>
                                </a:lnTo>
                                <a:lnTo>
                                  <a:pt x="312" y="350"/>
                                </a:lnTo>
                                <a:lnTo>
                                  <a:pt x="328" y="350"/>
                                </a:lnTo>
                                <a:lnTo>
                                  <a:pt x="328" y="343"/>
                                </a:lnTo>
                                <a:close/>
                                <a:moveTo>
                                  <a:pt x="386" y="343"/>
                                </a:moveTo>
                                <a:lnTo>
                                  <a:pt x="377" y="343"/>
                                </a:lnTo>
                                <a:lnTo>
                                  <a:pt x="377" y="365"/>
                                </a:lnTo>
                                <a:lnTo>
                                  <a:pt x="349" y="365"/>
                                </a:lnTo>
                                <a:lnTo>
                                  <a:pt x="349" y="343"/>
                                </a:lnTo>
                                <a:lnTo>
                                  <a:pt x="340" y="343"/>
                                </a:lnTo>
                                <a:lnTo>
                                  <a:pt x="340" y="398"/>
                                </a:lnTo>
                                <a:lnTo>
                                  <a:pt x="349" y="398"/>
                                </a:lnTo>
                                <a:lnTo>
                                  <a:pt x="349" y="373"/>
                                </a:lnTo>
                                <a:lnTo>
                                  <a:pt x="377" y="373"/>
                                </a:lnTo>
                                <a:lnTo>
                                  <a:pt x="377" y="398"/>
                                </a:lnTo>
                                <a:lnTo>
                                  <a:pt x="386" y="398"/>
                                </a:lnTo>
                                <a:lnTo>
                                  <a:pt x="386" y="373"/>
                                </a:lnTo>
                                <a:lnTo>
                                  <a:pt x="386" y="365"/>
                                </a:lnTo>
                                <a:lnTo>
                                  <a:pt x="386" y="343"/>
                                </a:lnTo>
                                <a:close/>
                                <a:moveTo>
                                  <a:pt x="445" y="348"/>
                                </a:moveTo>
                                <a:lnTo>
                                  <a:pt x="439" y="341"/>
                                </a:lnTo>
                                <a:lnTo>
                                  <a:pt x="419" y="341"/>
                                </a:lnTo>
                                <a:lnTo>
                                  <a:pt x="412" y="343"/>
                                </a:lnTo>
                                <a:lnTo>
                                  <a:pt x="407" y="346"/>
                                </a:lnTo>
                                <a:lnTo>
                                  <a:pt x="407" y="356"/>
                                </a:lnTo>
                                <a:lnTo>
                                  <a:pt x="412" y="351"/>
                                </a:lnTo>
                                <a:lnTo>
                                  <a:pt x="418" y="349"/>
                                </a:lnTo>
                                <a:lnTo>
                                  <a:pt x="433" y="349"/>
                                </a:lnTo>
                                <a:lnTo>
                                  <a:pt x="437" y="353"/>
                                </a:lnTo>
                                <a:lnTo>
                                  <a:pt x="437" y="363"/>
                                </a:lnTo>
                                <a:lnTo>
                                  <a:pt x="437" y="370"/>
                                </a:lnTo>
                                <a:lnTo>
                                  <a:pt x="437" y="380"/>
                                </a:lnTo>
                                <a:lnTo>
                                  <a:pt x="435" y="384"/>
                                </a:lnTo>
                                <a:lnTo>
                                  <a:pt x="432" y="387"/>
                                </a:lnTo>
                                <a:lnTo>
                                  <a:pt x="429" y="390"/>
                                </a:lnTo>
                                <a:lnTo>
                                  <a:pt x="426" y="392"/>
                                </a:lnTo>
                                <a:lnTo>
                                  <a:pt x="418" y="392"/>
                                </a:lnTo>
                                <a:lnTo>
                                  <a:pt x="415" y="391"/>
                                </a:lnTo>
                                <a:lnTo>
                                  <a:pt x="412" y="388"/>
                                </a:lnTo>
                                <a:lnTo>
                                  <a:pt x="411" y="385"/>
                                </a:lnTo>
                                <a:lnTo>
                                  <a:pt x="411" y="379"/>
                                </a:lnTo>
                                <a:lnTo>
                                  <a:pt x="412" y="376"/>
                                </a:lnTo>
                                <a:lnTo>
                                  <a:pt x="416" y="373"/>
                                </a:lnTo>
                                <a:lnTo>
                                  <a:pt x="419" y="372"/>
                                </a:lnTo>
                                <a:lnTo>
                                  <a:pt x="423" y="372"/>
                                </a:lnTo>
                                <a:lnTo>
                                  <a:pt x="437" y="370"/>
                                </a:lnTo>
                                <a:lnTo>
                                  <a:pt x="437" y="363"/>
                                </a:lnTo>
                                <a:lnTo>
                                  <a:pt x="408" y="367"/>
                                </a:lnTo>
                                <a:lnTo>
                                  <a:pt x="402" y="373"/>
                                </a:lnTo>
                                <a:lnTo>
                                  <a:pt x="402" y="388"/>
                                </a:lnTo>
                                <a:lnTo>
                                  <a:pt x="403" y="392"/>
                                </a:lnTo>
                                <a:lnTo>
                                  <a:pt x="406" y="395"/>
                                </a:lnTo>
                                <a:lnTo>
                                  <a:pt x="409" y="398"/>
                                </a:lnTo>
                                <a:lnTo>
                                  <a:pt x="414" y="399"/>
                                </a:lnTo>
                                <a:lnTo>
                                  <a:pt x="427" y="399"/>
                                </a:lnTo>
                                <a:lnTo>
                                  <a:pt x="432" y="396"/>
                                </a:lnTo>
                                <a:lnTo>
                                  <a:pt x="435" y="392"/>
                                </a:lnTo>
                                <a:lnTo>
                                  <a:pt x="436" y="389"/>
                                </a:lnTo>
                                <a:lnTo>
                                  <a:pt x="437" y="389"/>
                                </a:lnTo>
                                <a:lnTo>
                                  <a:pt x="437" y="398"/>
                                </a:lnTo>
                                <a:lnTo>
                                  <a:pt x="445" y="398"/>
                                </a:lnTo>
                                <a:lnTo>
                                  <a:pt x="445" y="389"/>
                                </a:lnTo>
                                <a:lnTo>
                                  <a:pt x="445" y="370"/>
                                </a:lnTo>
                                <a:lnTo>
                                  <a:pt x="445" y="349"/>
                                </a:lnTo>
                                <a:lnTo>
                                  <a:pt x="445" y="348"/>
                                </a:lnTo>
                                <a:close/>
                                <a:moveTo>
                                  <a:pt x="502" y="343"/>
                                </a:moveTo>
                                <a:lnTo>
                                  <a:pt x="493" y="343"/>
                                </a:lnTo>
                                <a:lnTo>
                                  <a:pt x="493" y="350"/>
                                </a:lnTo>
                                <a:lnTo>
                                  <a:pt x="493" y="368"/>
                                </a:lnTo>
                                <a:lnTo>
                                  <a:pt x="475" y="368"/>
                                </a:lnTo>
                                <a:lnTo>
                                  <a:pt x="471" y="365"/>
                                </a:lnTo>
                                <a:lnTo>
                                  <a:pt x="471" y="353"/>
                                </a:lnTo>
                                <a:lnTo>
                                  <a:pt x="475" y="350"/>
                                </a:lnTo>
                                <a:lnTo>
                                  <a:pt x="493" y="350"/>
                                </a:lnTo>
                                <a:lnTo>
                                  <a:pt x="493" y="343"/>
                                </a:lnTo>
                                <a:lnTo>
                                  <a:pt x="476" y="343"/>
                                </a:lnTo>
                                <a:lnTo>
                                  <a:pt x="471" y="344"/>
                                </a:lnTo>
                                <a:lnTo>
                                  <a:pt x="467" y="347"/>
                                </a:lnTo>
                                <a:lnTo>
                                  <a:pt x="464" y="350"/>
                                </a:lnTo>
                                <a:lnTo>
                                  <a:pt x="462" y="354"/>
                                </a:lnTo>
                                <a:lnTo>
                                  <a:pt x="462" y="362"/>
                                </a:lnTo>
                                <a:lnTo>
                                  <a:pt x="463" y="366"/>
                                </a:lnTo>
                                <a:lnTo>
                                  <a:pt x="465" y="368"/>
                                </a:lnTo>
                                <a:lnTo>
                                  <a:pt x="468" y="371"/>
                                </a:lnTo>
                                <a:lnTo>
                                  <a:pt x="471" y="372"/>
                                </a:lnTo>
                                <a:lnTo>
                                  <a:pt x="475" y="373"/>
                                </a:lnTo>
                                <a:lnTo>
                                  <a:pt x="472" y="374"/>
                                </a:lnTo>
                                <a:lnTo>
                                  <a:pt x="470" y="377"/>
                                </a:lnTo>
                                <a:lnTo>
                                  <a:pt x="467" y="381"/>
                                </a:lnTo>
                                <a:lnTo>
                                  <a:pt x="458" y="398"/>
                                </a:lnTo>
                                <a:lnTo>
                                  <a:pt x="468" y="398"/>
                                </a:lnTo>
                                <a:lnTo>
                                  <a:pt x="476" y="384"/>
                                </a:lnTo>
                                <a:lnTo>
                                  <a:pt x="478" y="378"/>
                                </a:lnTo>
                                <a:lnTo>
                                  <a:pt x="482" y="375"/>
                                </a:lnTo>
                                <a:lnTo>
                                  <a:pt x="493" y="375"/>
                                </a:lnTo>
                                <a:lnTo>
                                  <a:pt x="493" y="398"/>
                                </a:lnTo>
                                <a:lnTo>
                                  <a:pt x="502" y="398"/>
                                </a:lnTo>
                                <a:lnTo>
                                  <a:pt x="502" y="375"/>
                                </a:lnTo>
                                <a:lnTo>
                                  <a:pt x="502" y="368"/>
                                </a:lnTo>
                                <a:lnTo>
                                  <a:pt x="502" y="350"/>
                                </a:lnTo>
                                <a:lnTo>
                                  <a:pt x="502" y="343"/>
                                </a:lnTo>
                                <a:close/>
                                <a:moveTo>
                                  <a:pt x="583" y="343"/>
                                </a:moveTo>
                                <a:lnTo>
                                  <a:pt x="552" y="343"/>
                                </a:lnTo>
                                <a:lnTo>
                                  <a:pt x="552" y="398"/>
                                </a:lnTo>
                                <a:lnTo>
                                  <a:pt x="561" y="398"/>
                                </a:lnTo>
                                <a:lnTo>
                                  <a:pt x="561" y="350"/>
                                </a:lnTo>
                                <a:lnTo>
                                  <a:pt x="583" y="350"/>
                                </a:lnTo>
                                <a:lnTo>
                                  <a:pt x="583" y="343"/>
                                </a:lnTo>
                                <a:close/>
                                <a:moveTo>
                                  <a:pt x="647" y="360"/>
                                </a:moveTo>
                                <a:lnTo>
                                  <a:pt x="645" y="354"/>
                                </a:lnTo>
                                <a:lnTo>
                                  <a:pt x="641" y="349"/>
                                </a:lnTo>
                                <a:lnTo>
                                  <a:pt x="638" y="345"/>
                                </a:lnTo>
                                <a:lnTo>
                                  <a:pt x="638" y="362"/>
                                </a:lnTo>
                                <a:lnTo>
                                  <a:pt x="638" y="376"/>
                                </a:lnTo>
                                <a:lnTo>
                                  <a:pt x="636" y="382"/>
                                </a:lnTo>
                                <a:lnTo>
                                  <a:pt x="633" y="386"/>
                                </a:lnTo>
                                <a:lnTo>
                                  <a:pt x="630" y="390"/>
                                </a:lnTo>
                                <a:lnTo>
                                  <a:pt x="626" y="392"/>
                                </a:lnTo>
                                <a:lnTo>
                                  <a:pt x="616" y="392"/>
                                </a:lnTo>
                                <a:lnTo>
                                  <a:pt x="612" y="390"/>
                                </a:lnTo>
                                <a:lnTo>
                                  <a:pt x="606" y="384"/>
                                </a:lnTo>
                                <a:lnTo>
                                  <a:pt x="605" y="380"/>
                                </a:lnTo>
                                <a:lnTo>
                                  <a:pt x="605" y="362"/>
                                </a:lnTo>
                                <a:lnTo>
                                  <a:pt x="606" y="358"/>
                                </a:lnTo>
                                <a:lnTo>
                                  <a:pt x="609" y="354"/>
                                </a:lnTo>
                                <a:lnTo>
                                  <a:pt x="611" y="352"/>
                                </a:lnTo>
                                <a:lnTo>
                                  <a:pt x="613" y="351"/>
                                </a:lnTo>
                                <a:lnTo>
                                  <a:pt x="617" y="349"/>
                                </a:lnTo>
                                <a:lnTo>
                                  <a:pt x="627" y="349"/>
                                </a:lnTo>
                                <a:lnTo>
                                  <a:pt x="630" y="351"/>
                                </a:lnTo>
                                <a:lnTo>
                                  <a:pt x="636" y="358"/>
                                </a:lnTo>
                                <a:lnTo>
                                  <a:pt x="638" y="362"/>
                                </a:lnTo>
                                <a:lnTo>
                                  <a:pt x="638" y="345"/>
                                </a:lnTo>
                                <a:lnTo>
                                  <a:pt x="637" y="344"/>
                                </a:lnTo>
                                <a:lnTo>
                                  <a:pt x="631" y="341"/>
                                </a:lnTo>
                                <a:lnTo>
                                  <a:pt x="616" y="341"/>
                                </a:lnTo>
                                <a:lnTo>
                                  <a:pt x="609" y="345"/>
                                </a:lnTo>
                                <a:lnTo>
                                  <a:pt x="605" y="352"/>
                                </a:lnTo>
                                <a:lnTo>
                                  <a:pt x="605" y="343"/>
                                </a:lnTo>
                                <a:lnTo>
                                  <a:pt x="596" y="343"/>
                                </a:lnTo>
                                <a:lnTo>
                                  <a:pt x="596" y="424"/>
                                </a:lnTo>
                                <a:lnTo>
                                  <a:pt x="605" y="424"/>
                                </a:lnTo>
                                <a:lnTo>
                                  <a:pt x="605" y="390"/>
                                </a:lnTo>
                                <a:lnTo>
                                  <a:pt x="609" y="396"/>
                                </a:lnTo>
                                <a:lnTo>
                                  <a:pt x="614" y="399"/>
                                </a:lnTo>
                                <a:lnTo>
                                  <a:pt x="629" y="399"/>
                                </a:lnTo>
                                <a:lnTo>
                                  <a:pt x="635" y="397"/>
                                </a:lnTo>
                                <a:lnTo>
                                  <a:pt x="639" y="392"/>
                                </a:lnTo>
                                <a:lnTo>
                                  <a:pt x="641" y="390"/>
                                </a:lnTo>
                                <a:lnTo>
                                  <a:pt x="644" y="385"/>
                                </a:lnTo>
                                <a:lnTo>
                                  <a:pt x="647" y="378"/>
                                </a:lnTo>
                                <a:lnTo>
                                  <a:pt x="647" y="360"/>
                                </a:lnTo>
                                <a:close/>
                                <a:moveTo>
                                  <a:pt x="707" y="343"/>
                                </a:moveTo>
                                <a:lnTo>
                                  <a:pt x="697" y="343"/>
                                </a:lnTo>
                                <a:lnTo>
                                  <a:pt x="682" y="385"/>
                                </a:lnTo>
                                <a:lnTo>
                                  <a:pt x="681" y="387"/>
                                </a:lnTo>
                                <a:lnTo>
                                  <a:pt x="681" y="389"/>
                                </a:lnTo>
                                <a:lnTo>
                                  <a:pt x="680" y="389"/>
                                </a:lnTo>
                                <a:lnTo>
                                  <a:pt x="680" y="387"/>
                                </a:lnTo>
                                <a:lnTo>
                                  <a:pt x="679" y="385"/>
                                </a:lnTo>
                                <a:lnTo>
                                  <a:pt x="664" y="343"/>
                                </a:lnTo>
                                <a:lnTo>
                                  <a:pt x="654" y="343"/>
                                </a:lnTo>
                                <a:lnTo>
                                  <a:pt x="676" y="398"/>
                                </a:lnTo>
                                <a:lnTo>
                                  <a:pt x="672" y="409"/>
                                </a:lnTo>
                                <a:lnTo>
                                  <a:pt x="669" y="414"/>
                                </a:lnTo>
                                <a:lnTo>
                                  <a:pt x="666" y="416"/>
                                </a:lnTo>
                                <a:lnTo>
                                  <a:pt x="660" y="416"/>
                                </a:lnTo>
                                <a:lnTo>
                                  <a:pt x="658" y="416"/>
                                </a:lnTo>
                                <a:lnTo>
                                  <a:pt x="656" y="415"/>
                                </a:lnTo>
                                <a:lnTo>
                                  <a:pt x="656" y="423"/>
                                </a:lnTo>
                                <a:lnTo>
                                  <a:pt x="658" y="424"/>
                                </a:lnTo>
                                <a:lnTo>
                                  <a:pt x="660" y="424"/>
                                </a:lnTo>
                                <a:lnTo>
                                  <a:pt x="670" y="424"/>
                                </a:lnTo>
                                <a:lnTo>
                                  <a:pt x="677" y="419"/>
                                </a:lnTo>
                                <a:lnTo>
                                  <a:pt x="678" y="416"/>
                                </a:lnTo>
                                <a:lnTo>
                                  <a:pt x="688" y="389"/>
                                </a:lnTo>
                                <a:lnTo>
                                  <a:pt x="707" y="343"/>
                                </a:lnTo>
                                <a:close/>
                                <a:moveTo>
                                  <a:pt x="742" y="897"/>
                                </a:moveTo>
                                <a:lnTo>
                                  <a:pt x="732" y="897"/>
                                </a:lnTo>
                                <a:lnTo>
                                  <a:pt x="718" y="920"/>
                                </a:lnTo>
                                <a:lnTo>
                                  <a:pt x="717" y="919"/>
                                </a:lnTo>
                                <a:lnTo>
                                  <a:pt x="705" y="897"/>
                                </a:lnTo>
                                <a:lnTo>
                                  <a:pt x="695" y="897"/>
                                </a:lnTo>
                                <a:lnTo>
                                  <a:pt x="713" y="925"/>
                                </a:lnTo>
                                <a:lnTo>
                                  <a:pt x="694" y="953"/>
                                </a:lnTo>
                                <a:lnTo>
                                  <a:pt x="704" y="953"/>
                                </a:lnTo>
                                <a:lnTo>
                                  <a:pt x="715" y="935"/>
                                </a:lnTo>
                                <a:lnTo>
                                  <a:pt x="717" y="932"/>
                                </a:lnTo>
                                <a:lnTo>
                                  <a:pt x="718" y="930"/>
                                </a:lnTo>
                                <a:lnTo>
                                  <a:pt x="720" y="934"/>
                                </a:lnTo>
                                <a:lnTo>
                                  <a:pt x="720" y="935"/>
                                </a:lnTo>
                                <a:lnTo>
                                  <a:pt x="731" y="953"/>
                                </a:lnTo>
                                <a:lnTo>
                                  <a:pt x="742" y="953"/>
                                </a:lnTo>
                                <a:lnTo>
                                  <a:pt x="727" y="930"/>
                                </a:lnTo>
                                <a:lnTo>
                                  <a:pt x="723" y="925"/>
                                </a:lnTo>
                                <a:lnTo>
                                  <a:pt x="726" y="920"/>
                                </a:lnTo>
                                <a:lnTo>
                                  <a:pt x="742" y="897"/>
                                </a:lnTo>
                                <a:close/>
                                <a:moveTo>
                                  <a:pt x="764" y="343"/>
                                </a:moveTo>
                                <a:lnTo>
                                  <a:pt x="718" y="343"/>
                                </a:lnTo>
                                <a:lnTo>
                                  <a:pt x="718" y="398"/>
                                </a:lnTo>
                                <a:lnTo>
                                  <a:pt x="727" y="398"/>
                                </a:lnTo>
                                <a:lnTo>
                                  <a:pt x="727" y="350"/>
                                </a:lnTo>
                                <a:lnTo>
                                  <a:pt x="755" y="350"/>
                                </a:lnTo>
                                <a:lnTo>
                                  <a:pt x="755" y="398"/>
                                </a:lnTo>
                                <a:lnTo>
                                  <a:pt x="764" y="398"/>
                                </a:lnTo>
                                <a:lnTo>
                                  <a:pt x="764" y="350"/>
                                </a:lnTo>
                                <a:lnTo>
                                  <a:pt x="764" y="343"/>
                                </a:lnTo>
                                <a:close/>
                                <a:moveTo>
                                  <a:pt x="805" y="915"/>
                                </a:moveTo>
                                <a:lnTo>
                                  <a:pt x="803" y="908"/>
                                </a:lnTo>
                                <a:lnTo>
                                  <a:pt x="799" y="903"/>
                                </a:lnTo>
                                <a:lnTo>
                                  <a:pt x="796" y="900"/>
                                </a:lnTo>
                                <a:lnTo>
                                  <a:pt x="796" y="930"/>
                                </a:lnTo>
                                <a:lnTo>
                                  <a:pt x="794" y="936"/>
                                </a:lnTo>
                                <a:lnTo>
                                  <a:pt x="788" y="944"/>
                                </a:lnTo>
                                <a:lnTo>
                                  <a:pt x="784" y="946"/>
                                </a:lnTo>
                                <a:lnTo>
                                  <a:pt x="774" y="946"/>
                                </a:lnTo>
                                <a:lnTo>
                                  <a:pt x="770" y="945"/>
                                </a:lnTo>
                                <a:lnTo>
                                  <a:pt x="764" y="938"/>
                                </a:lnTo>
                                <a:lnTo>
                                  <a:pt x="763" y="935"/>
                                </a:lnTo>
                                <a:lnTo>
                                  <a:pt x="763" y="917"/>
                                </a:lnTo>
                                <a:lnTo>
                                  <a:pt x="764" y="912"/>
                                </a:lnTo>
                                <a:lnTo>
                                  <a:pt x="767" y="909"/>
                                </a:lnTo>
                                <a:lnTo>
                                  <a:pt x="769" y="907"/>
                                </a:lnTo>
                                <a:lnTo>
                                  <a:pt x="770" y="905"/>
                                </a:lnTo>
                                <a:lnTo>
                                  <a:pt x="775" y="903"/>
                                </a:lnTo>
                                <a:lnTo>
                                  <a:pt x="785" y="903"/>
                                </a:lnTo>
                                <a:lnTo>
                                  <a:pt x="788" y="905"/>
                                </a:lnTo>
                                <a:lnTo>
                                  <a:pt x="794" y="912"/>
                                </a:lnTo>
                                <a:lnTo>
                                  <a:pt x="796" y="917"/>
                                </a:lnTo>
                                <a:lnTo>
                                  <a:pt x="796" y="930"/>
                                </a:lnTo>
                                <a:lnTo>
                                  <a:pt x="796" y="900"/>
                                </a:lnTo>
                                <a:lnTo>
                                  <a:pt x="795" y="898"/>
                                </a:lnTo>
                                <a:lnTo>
                                  <a:pt x="789" y="896"/>
                                </a:lnTo>
                                <a:lnTo>
                                  <a:pt x="774" y="896"/>
                                </a:lnTo>
                                <a:lnTo>
                                  <a:pt x="767" y="900"/>
                                </a:lnTo>
                                <a:lnTo>
                                  <a:pt x="763" y="907"/>
                                </a:lnTo>
                                <a:lnTo>
                                  <a:pt x="763" y="897"/>
                                </a:lnTo>
                                <a:lnTo>
                                  <a:pt x="754" y="897"/>
                                </a:lnTo>
                                <a:lnTo>
                                  <a:pt x="754" y="978"/>
                                </a:lnTo>
                                <a:lnTo>
                                  <a:pt x="763" y="978"/>
                                </a:lnTo>
                                <a:lnTo>
                                  <a:pt x="763" y="945"/>
                                </a:lnTo>
                                <a:lnTo>
                                  <a:pt x="767" y="951"/>
                                </a:lnTo>
                                <a:lnTo>
                                  <a:pt x="772" y="954"/>
                                </a:lnTo>
                                <a:lnTo>
                                  <a:pt x="787" y="954"/>
                                </a:lnTo>
                                <a:lnTo>
                                  <a:pt x="793" y="951"/>
                                </a:lnTo>
                                <a:lnTo>
                                  <a:pt x="797" y="946"/>
                                </a:lnTo>
                                <a:lnTo>
                                  <a:pt x="802" y="940"/>
                                </a:lnTo>
                                <a:lnTo>
                                  <a:pt x="805" y="933"/>
                                </a:lnTo>
                                <a:lnTo>
                                  <a:pt x="805" y="915"/>
                                </a:lnTo>
                                <a:close/>
                                <a:moveTo>
                                  <a:pt x="829" y="343"/>
                                </a:moveTo>
                                <a:lnTo>
                                  <a:pt x="784" y="343"/>
                                </a:lnTo>
                                <a:lnTo>
                                  <a:pt x="784" y="398"/>
                                </a:lnTo>
                                <a:lnTo>
                                  <a:pt x="792" y="398"/>
                                </a:lnTo>
                                <a:lnTo>
                                  <a:pt x="792" y="350"/>
                                </a:lnTo>
                                <a:lnTo>
                                  <a:pt x="821" y="350"/>
                                </a:lnTo>
                                <a:lnTo>
                                  <a:pt x="821" y="398"/>
                                </a:lnTo>
                                <a:lnTo>
                                  <a:pt x="829" y="398"/>
                                </a:lnTo>
                                <a:lnTo>
                                  <a:pt x="829" y="350"/>
                                </a:lnTo>
                                <a:lnTo>
                                  <a:pt x="829" y="343"/>
                                </a:lnTo>
                                <a:close/>
                                <a:moveTo>
                                  <a:pt x="830" y="946"/>
                                </a:moveTo>
                                <a:lnTo>
                                  <a:pt x="829" y="945"/>
                                </a:lnTo>
                                <a:lnTo>
                                  <a:pt x="828" y="943"/>
                                </a:lnTo>
                                <a:lnTo>
                                  <a:pt x="827" y="942"/>
                                </a:lnTo>
                                <a:lnTo>
                                  <a:pt x="825" y="942"/>
                                </a:lnTo>
                                <a:lnTo>
                                  <a:pt x="822" y="942"/>
                                </a:lnTo>
                                <a:lnTo>
                                  <a:pt x="821" y="942"/>
                                </a:lnTo>
                                <a:lnTo>
                                  <a:pt x="820" y="943"/>
                                </a:lnTo>
                                <a:lnTo>
                                  <a:pt x="818" y="945"/>
                                </a:lnTo>
                                <a:lnTo>
                                  <a:pt x="818" y="946"/>
                                </a:lnTo>
                                <a:lnTo>
                                  <a:pt x="818" y="949"/>
                                </a:lnTo>
                                <a:lnTo>
                                  <a:pt x="818" y="951"/>
                                </a:lnTo>
                                <a:lnTo>
                                  <a:pt x="820" y="952"/>
                                </a:lnTo>
                                <a:lnTo>
                                  <a:pt x="821" y="953"/>
                                </a:lnTo>
                                <a:lnTo>
                                  <a:pt x="822" y="954"/>
                                </a:lnTo>
                                <a:lnTo>
                                  <a:pt x="825" y="954"/>
                                </a:lnTo>
                                <a:lnTo>
                                  <a:pt x="827" y="953"/>
                                </a:lnTo>
                                <a:lnTo>
                                  <a:pt x="828" y="952"/>
                                </a:lnTo>
                                <a:lnTo>
                                  <a:pt x="829" y="951"/>
                                </a:lnTo>
                                <a:lnTo>
                                  <a:pt x="830" y="949"/>
                                </a:lnTo>
                                <a:lnTo>
                                  <a:pt x="830" y="946"/>
                                </a:lnTo>
                                <a:close/>
                                <a:moveTo>
                                  <a:pt x="859" y="163"/>
                                </a:moveTo>
                                <a:lnTo>
                                  <a:pt x="796" y="163"/>
                                </a:lnTo>
                                <a:lnTo>
                                  <a:pt x="796" y="227"/>
                                </a:lnTo>
                                <a:lnTo>
                                  <a:pt x="859" y="227"/>
                                </a:lnTo>
                                <a:lnTo>
                                  <a:pt x="859" y="163"/>
                                </a:lnTo>
                                <a:close/>
                                <a:moveTo>
                                  <a:pt x="889" y="348"/>
                                </a:moveTo>
                                <a:lnTo>
                                  <a:pt x="882" y="341"/>
                                </a:lnTo>
                                <a:lnTo>
                                  <a:pt x="862" y="341"/>
                                </a:lnTo>
                                <a:lnTo>
                                  <a:pt x="856" y="343"/>
                                </a:lnTo>
                                <a:lnTo>
                                  <a:pt x="851" y="346"/>
                                </a:lnTo>
                                <a:lnTo>
                                  <a:pt x="851" y="356"/>
                                </a:lnTo>
                                <a:lnTo>
                                  <a:pt x="856" y="351"/>
                                </a:lnTo>
                                <a:lnTo>
                                  <a:pt x="862" y="349"/>
                                </a:lnTo>
                                <a:lnTo>
                                  <a:pt x="876" y="349"/>
                                </a:lnTo>
                                <a:lnTo>
                                  <a:pt x="880" y="353"/>
                                </a:lnTo>
                                <a:lnTo>
                                  <a:pt x="880" y="363"/>
                                </a:lnTo>
                                <a:lnTo>
                                  <a:pt x="880" y="370"/>
                                </a:lnTo>
                                <a:lnTo>
                                  <a:pt x="880" y="380"/>
                                </a:lnTo>
                                <a:lnTo>
                                  <a:pt x="879" y="384"/>
                                </a:lnTo>
                                <a:lnTo>
                                  <a:pt x="876" y="387"/>
                                </a:lnTo>
                                <a:lnTo>
                                  <a:pt x="873" y="390"/>
                                </a:lnTo>
                                <a:lnTo>
                                  <a:pt x="869" y="392"/>
                                </a:lnTo>
                                <a:lnTo>
                                  <a:pt x="862" y="392"/>
                                </a:lnTo>
                                <a:lnTo>
                                  <a:pt x="859" y="391"/>
                                </a:lnTo>
                                <a:lnTo>
                                  <a:pt x="855" y="388"/>
                                </a:lnTo>
                                <a:lnTo>
                                  <a:pt x="854" y="385"/>
                                </a:lnTo>
                                <a:lnTo>
                                  <a:pt x="854" y="379"/>
                                </a:lnTo>
                                <a:lnTo>
                                  <a:pt x="855" y="376"/>
                                </a:lnTo>
                                <a:lnTo>
                                  <a:pt x="859" y="373"/>
                                </a:lnTo>
                                <a:lnTo>
                                  <a:pt x="863" y="372"/>
                                </a:lnTo>
                                <a:lnTo>
                                  <a:pt x="867" y="372"/>
                                </a:lnTo>
                                <a:lnTo>
                                  <a:pt x="880" y="370"/>
                                </a:lnTo>
                                <a:lnTo>
                                  <a:pt x="880" y="363"/>
                                </a:lnTo>
                                <a:lnTo>
                                  <a:pt x="851" y="367"/>
                                </a:lnTo>
                                <a:lnTo>
                                  <a:pt x="845" y="373"/>
                                </a:lnTo>
                                <a:lnTo>
                                  <a:pt x="845" y="388"/>
                                </a:lnTo>
                                <a:lnTo>
                                  <a:pt x="847" y="392"/>
                                </a:lnTo>
                                <a:lnTo>
                                  <a:pt x="850" y="395"/>
                                </a:lnTo>
                                <a:lnTo>
                                  <a:pt x="853" y="398"/>
                                </a:lnTo>
                                <a:lnTo>
                                  <a:pt x="857" y="399"/>
                                </a:lnTo>
                                <a:lnTo>
                                  <a:pt x="870" y="399"/>
                                </a:lnTo>
                                <a:lnTo>
                                  <a:pt x="876" y="396"/>
                                </a:lnTo>
                                <a:lnTo>
                                  <a:pt x="878" y="392"/>
                                </a:lnTo>
                                <a:lnTo>
                                  <a:pt x="880" y="389"/>
                                </a:lnTo>
                                <a:lnTo>
                                  <a:pt x="880" y="398"/>
                                </a:lnTo>
                                <a:lnTo>
                                  <a:pt x="889" y="398"/>
                                </a:lnTo>
                                <a:lnTo>
                                  <a:pt x="889" y="389"/>
                                </a:lnTo>
                                <a:lnTo>
                                  <a:pt x="889" y="370"/>
                                </a:lnTo>
                                <a:lnTo>
                                  <a:pt x="889" y="349"/>
                                </a:lnTo>
                                <a:lnTo>
                                  <a:pt x="889" y="348"/>
                                </a:lnTo>
                                <a:close/>
                                <a:moveTo>
                                  <a:pt x="911" y="897"/>
                                </a:moveTo>
                                <a:lnTo>
                                  <a:pt x="869" y="897"/>
                                </a:lnTo>
                                <a:lnTo>
                                  <a:pt x="869" y="905"/>
                                </a:lnTo>
                                <a:lnTo>
                                  <a:pt x="886" y="905"/>
                                </a:lnTo>
                                <a:lnTo>
                                  <a:pt x="886" y="953"/>
                                </a:lnTo>
                                <a:lnTo>
                                  <a:pt x="895" y="953"/>
                                </a:lnTo>
                                <a:lnTo>
                                  <a:pt x="895" y="905"/>
                                </a:lnTo>
                                <a:lnTo>
                                  <a:pt x="911" y="905"/>
                                </a:lnTo>
                                <a:lnTo>
                                  <a:pt x="911" y="897"/>
                                </a:lnTo>
                                <a:close/>
                                <a:moveTo>
                                  <a:pt x="974" y="916"/>
                                </a:moveTo>
                                <a:lnTo>
                                  <a:pt x="972" y="909"/>
                                </a:lnTo>
                                <a:lnTo>
                                  <a:pt x="967" y="903"/>
                                </a:lnTo>
                                <a:lnTo>
                                  <a:pt x="965" y="901"/>
                                </a:lnTo>
                                <a:lnTo>
                                  <a:pt x="965" y="918"/>
                                </a:lnTo>
                                <a:lnTo>
                                  <a:pt x="965" y="932"/>
                                </a:lnTo>
                                <a:lnTo>
                                  <a:pt x="963" y="937"/>
                                </a:lnTo>
                                <a:lnTo>
                                  <a:pt x="960" y="941"/>
                                </a:lnTo>
                                <a:lnTo>
                                  <a:pt x="957" y="945"/>
                                </a:lnTo>
                                <a:lnTo>
                                  <a:pt x="953" y="946"/>
                                </a:lnTo>
                                <a:lnTo>
                                  <a:pt x="941" y="946"/>
                                </a:lnTo>
                                <a:lnTo>
                                  <a:pt x="937" y="945"/>
                                </a:lnTo>
                                <a:lnTo>
                                  <a:pt x="930" y="937"/>
                                </a:lnTo>
                                <a:lnTo>
                                  <a:pt x="929" y="932"/>
                                </a:lnTo>
                                <a:lnTo>
                                  <a:pt x="929" y="918"/>
                                </a:lnTo>
                                <a:lnTo>
                                  <a:pt x="930" y="913"/>
                                </a:lnTo>
                                <a:lnTo>
                                  <a:pt x="937" y="905"/>
                                </a:lnTo>
                                <a:lnTo>
                                  <a:pt x="941" y="903"/>
                                </a:lnTo>
                                <a:lnTo>
                                  <a:pt x="953" y="903"/>
                                </a:lnTo>
                                <a:lnTo>
                                  <a:pt x="957" y="905"/>
                                </a:lnTo>
                                <a:lnTo>
                                  <a:pt x="960" y="909"/>
                                </a:lnTo>
                                <a:lnTo>
                                  <a:pt x="963" y="913"/>
                                </a:lnTo>
                                <a:lnTo>
                                  <a:pt x="965" y="918"/>
                                </a:lnTo>
                                <a:lnTo>
                                  <a:pt x="965" y="901"/>
                                </a:lnTo>
                                <a:lnTo>
                                  <a:pt x="962" y="898"/>
                                </a:lnTo>
                                <a:lnTo>
                                  <a:pt x="956" y="896"/>
                                </a:lnTo>
                                <a:lnTo>
                                  <a:pt x="939" y="896"/>
                                </a:lnTo>
                                <a:lnTo>
                                  <a:pt x="932" y="898"/>
                                </a:lnTo>
                                <a:lnTo>
                                  <a:pt x="922" y="909"/>
                                </a:lnTo>
                                <a:lnTo>
                                  <a:pt x="920" y="916"/>
                                </a:lnTo>
                                <a:lnTo>
                                  <a:pt x="920" y="934"/>
                                </a:lnTo>
                                <a:lnTo>
                                  <a:pt x="922" y="941"/>
                                </a:lnTo>
                                <a:lnTo>
                                  <a:pt x="932" y="951"/>
                                </a:lnTo>
                                <a:lnTo>
                                  <a:pt x="938" y="954"/>
                                </a:lnTo>
                                <a:lnTo>
                                  <a:pt x="955" y="954"/>
                                </a:lnTo>
                                <a:lnTo>
                                  <a:pt x="961" y="951"/>
                                </a:lnTo>
                                <a:lnTo>
                                  <a:pt x="966" y="946"/>
                                </a:lnTo>
                                <a:lnTo>
                                  <a:pt x="971" y="941"/>
                                </a:lnTo>
                                <a:lnTo>
                                  <a:pt x="974" y="934"/>
                                </a:lnTo>
                                <a:lnTo>
                                  <a:pt x="974" y="916"/>
                                </a:lnTo>
                                <a:close/>
                                <a:moveTo>
                                  <a:pt x="995" y="207"/>
                                </a:moveTo>
                                <a:lnTo>
                                  <a:pt x="993" y="199"/>
                                </a:lnTo>
                                <a:lnTo>
                                  <a:pt x="988" y="194"/>
                                </a:lnTo>
                                <a:lnTo>
                                  <a:pt x="986" y="192"/>
                                </a:lnTo>
                                <a:lnTo>
                                  <a:pt x="986" y="209"/>
                                </a:lnTo>
                                <a:lnTo>
                                  <a:pt x="986" y="223"/>
                                </a:lnTo>
                                <a:lnTo>
                                  <a:pt x="984" y="228"/>
                                </a:lnTo>
                                <a:lnTo>
                                  <a:pt x="981" y="232"/>
                                </a:lnTo>
                                <a:lnTo>
                                  <a:pt x="978" y="235"/>
                                </a:lnTo>
                                <a:lnTo>
                                  <a:pt x="974" y="237"/>
                                </a:lnTo>
                                <a:lnTo>
                                  <a:pt x="963" y="237"/>
                                </a:lnTo>
                                <a:lnTo>
                                  <a:pt x="958" y="235"/>
                                </a:lnTo>
                                <a:lnTo>
                                  <a:pt x="951" y="228"/>
                                </a:lnTo>
                                <a:lnTo>
                                  <a:pt x="950" y="223"/>
                                </a:lnTo>
                                <a:lnTo>
                                  <a:pt x="950" y="209"/>
                                </a:lnTo>
                                <a:lnTo>
                                  <a:pt x="951" y="204"/>
                                </a:lnTo>
                                <a:lnTo>
                                  <a:pt x="955" y="200"/>
                                </a:lnTo>
                                <a:lnTo>
                                  <a:pt x="958" y="196"/>
                                </a:lnTo>
                                <a:lnTo>
                                  <a:pt x="962" y="194"/>
                                </a:lnTo>
                                <a:lnTo>
                                  <a:pt x="974" y="194"/>
                                </a:lnTo>
                                <a:lnTo>
                                  <a:pt x="978" y="196"/>
                                </a:lnTo>
                                <a:lnTo>
                                  <a:pt x="984" y="204"/>
                                </a:lnTo>
                                <a:lnTo>
                                  <a:pt x="986" y="209"/>
                                </a:lnTo>
                                <a:lnTo>
                                  <a:pt x="986" y="192"/>
                                </a:lnTo>
                                <a:lnTo>
                                  <a:pt x="983" y="189"/>
                                </a:lnTo>
                                <a:lnTo>
                                  <a:pt x="977" y="187"/>
                                </a:lnTo>
                                <a:lnTo>
                                  <a:pt x="960" y="187"/>
                                </a:lnTo>
                                <a:lnTo>
                                  <a:pt x="953" y="189"/>
                                </a:lnTo>
                                <a:lnTo>
                                  <a:pt x="943" y="200"/>
                                </a:lnTo>
                                <a:lnTo>
                                  <a:pt x="941" y="207"/>
                                </a:lnTo>
                                <a:lnTo>
                                  <a:pt x="941" y="225"/>
                                </a:lnTo>
                                <a:lnTo>
                                  <a:pt x="943" y="232"/>
                                </a:lnTo>
                                <a:lnTo>
                                  <a:pt x="948" y="237"/>
                                </a:lnTo>
                                <a:lnTo>
                                  <a:pt x="952" y="242"/>
                                </a:lnTo>
                                <a:lnTo>
                                  <a:pt x="919" y="242"/>
                                </a:lnTo>
                                <a:lnTo>
                                  <a:pt x="923" y="239"/>
                                </a:lnTo>
                                <a:lnTo>
                                  <a:pt x="926" y="236"/>
                                </a:lnTo>
                                <a:lnTo>
                                  <a:pt x="928" y="232"/>
                                </a:lnTo>
                                <a:lnTo>
                                  <a:pt x="928" y="220"/>
                                </a:lnTo>
                                <a:lnTo>
                                  <a:pt x="927" y="219"/>
                                </a:lnTo>
                                <a:lnTo>
                                  <a:pt x="924" y="216"/>
                                </a:lnTo>
                                <a:lnTo>
                                  <a:pt x="919" y="215"/>
                                </a:lnTo>
                                <a:lnTo>
                                  <a:pt x="919" y="222"/>
                                </a:lnTo>
                                <a:lnTo>
                                  <a:pt x="919" y="233"/>
                                </a:lnTo>
                                <a:lnTo>
                                  <a:pt x="915" y="236"/>
                                </a:lnTo>
                                <a:lnTo>
                                  <a:pt x="893" y="236"/>
                                </a:lnTo>
                                <a:lnTo>
                                  <a:pt x="893" y="219"/>
                                </a:lnTo>
                                <a:lnTo>
                                  <a:pt x="915" y="219"/>
                                </a:lnTo>
                                <a:lnTo>
                                  <a:pt x="919" y="222"/>
                                </a:lnTo>
                                <a:lnTo>
                                  <a:pt x="919" y="215"/>
                                </a:lnTo>
                                <a:lnTo>
                                  <a:pt x="915" y="215"/>
                                </a:lnTo>
                                <a:lnTo>
                                  <a:pt x="922" y="213"/>
                                </a:lnTo>
                                <a:lnTo>
                                  <a:pt x="924" y="211"/>
                                </a:lnTo>
                                <a:lnTo>
                                  <a:pt x="926" y="209"/>
                                </a:lnTo>
                                <a:lnTo>
                                  <a:pt x="926" y="197"/>
                                </a:lnTo>
                                <a:lnTo>
                                  <a:pt x="925" y="196"/>
                                </a:lnTo>
                                <a:lnTo>
                                  <a:pt x="924" y="194"/>
                                </a:lnTo>
                                <a:lnTo>
                                  <a:pt x="918" y="189"/>
                                </a:lnTo>
                                <a:lnTo>
                                  <a:pt x="917" y="189"/>
                                </a:lnTo>
                                <a:lnTo>
                                  <a:pt x="917" y="198"/>
                                </a:lnTo>
                                <a:lnTo>
                                  <a:pt x="917" y="209"/>
                                </a:lnTo>
                                <a:lnTo>
                                  <a:pt x="913" y="211"/>
                                </a:lnTo>
                                <a:lnTo>
                                  <a:pt x="893" y="211"/>
                                </a:lnTo>
                                <a:lnTo>
                                  <a:pt x="893" y="196"/>
                                </a:lnTo>
                                <a:lnTo>
                                  <a:pt x="914" y="196"/>
                                </a:lnTo>
                                <a:lnTo>
                                  <a:pt x="917" y="198"/>
                                </a:lnTo>
                                <a:lnTo>
                                  <a:pt x="917" y="189"/>
                                </a:lnTo>
                                <a:lnTo>
                                  <a:pt x="914" y="188"/>
                                </a:lnTo>
                                <a:lnTo>
                                  <a:pt x="884" y="188"/>
                                </a:lnTo>
                                <a:lnTo>
                                  <a:pt x="884" y="244"/>
                                </a:lnTo>
                                <a:lnTo>
                                  <a:pt x="899" y="244"/>
                                </a:lnTo>
                                <a:lnTo>
                                  <a:pt x="899" y="305"/>
                                </a:lnTo>
                                <a:lnTo>
                                  <a:pt x="963" y="305"/>
                                </a:lnTo>
                                <a:lnTo>
                                  <a:pt x="963" y="245"/>
                                </a:lnTo>
                                <a:lnTo>
                                  <a:pt x="976" y="245"/>
                                </a:lnTo>
                                <a:lnTo>
                                  <a:pt x="983" y="242"/>
                                </a:lnTo>
                                <a:lnTo>
                                  <a:pt x="987" y="237"/>
                                </a:lnTo>
                                <a:lnTo>
                                  <a:pt x="993" y="232"/>
                                </a:lnTo>
                                <a:lnTo>
                                  <a:pt x="995" y="224"/>
                                </a:lnTo>
                                <a:lnTo>
                                  <a:pt x="995" y="207"/>
                                </a:lnTo>
                                <a:close/>
                                <a:moveTo>
                                  <a:pt x="1036" y="953"/>
                                </a:moveTo>
                                <a:lnTo>
                                  <a:pt x="1010" y="926"/>
                                </a:lnTo>
                                <a:lnTo>
                                  <a:pt x="1008" y="924"/>
                                </a:lnTo>
                                <a:lnTo>
                                  <a:pt x="1010" y="923"/>
                                </a:lnTo>
                                <a:lnTo>
                                  <a:pt x="1034" y="897"/>
                                </a:lnTo>
                                <a:lnTo>
                                  <a:pt x="1022" y="897"/>
                                </a:lnTo>
                                <a:lnTo>
                                  <a:pt x="999" y="923"/>
                                </a:lnTo>
                                <a:lnTo>
                                  <a:pt x="999" y="897"/>
                                </a:lnTo>
                                <a:lnTo>
                                  <a:pt x="990" y="897"/>
                                </a:lnTo>
                                <a:lnTo>
                                  <a:pt x="990" y="953"/>
                                </a:lnTo>
                                <a:lnTo>
                                  <a:pt x="999" y="953"/>
                                </a:lnTo>
                                <a:lnTo>
                                  <a:pt x="999" y="926"/>
                                </a:lnTo>
                                <a:lnTo>
                                  <a:pt x="1023" y="953"/>
                                </a:lnTo>
                                <a:lnTo>
                                  <a:pt x="1036" y="953"/>
                                </a:lnTo>
                                <a:close/>
                                <a:moveTo>
                                  <a:pt x="1059" y="236"/>
                                </a:moveTo>
                                <a:lnTo>
                                  <a:pt x="1051" y="236"/>
                                </a:lnTo>
                                <a:lnTo>
                                  <a:pt x="1051" y="196"/>
                                </a:lnTo>
                                <a:lnTo>
                                  <a:pt x="1051" y="188"/>
                                </a:lnTo>
                                <a:lnTo>
                                  <a:pt x="1042" y="188"/>
                                </a:lnTo>
                                <a:lnTo>
                                  <a:pt x="1042" y="196"/>
                                </a:lnTo>
                                <a:lnTo>
                                  <a:pt x="1042" y="236"/>
                                </a:lnTo>
                                <a:lnTo>
                                  <a:pt x="1017" y="236"/>
                                </a:lnTo>
                                <a:lnTo>
                                  <a:pt x="1022" y="227"/>
                                </a:lnTo>
                                <a:lnTo>
                                  <a:pt x="1026" y="217"/>
                                </a:lnTo>
                                <a:lnTo>
                                  <a:pt x="1029" y="207"/>
                                </a:lnTo>
                                <a:lnTo>
                                  <a:pt x="1030" y="196"/>
                                </a:lnTo>
                                <a:lnTo>
                                  <a:pt x="1042" y="196"/>
                                </a:lnTo>
                                <a:lnTo>
                                  <a:pt x="1042" y="188"/>
                                </a:lnTo>
                                <a:lnTo>
                                  <a:pt x="1022" y="188"/>
                                </a:lnTo>
                                <a:lnTo>
                                  <a:pt x="1021" y="201"/>
                                </a:lnTo>
                                <a:lnTo>
                                  <a:pt x="1019" y="214"/>
                                </a:lnTo>
                                <a:lnTo>
                                  <a:pt x="1014" y="225"/>
                                </a:lnTo>
                                <a:lnTo>
                                  <a:pt x="1008" y="236"/>
                                </a:lnTo>
                                <a:lnTo>
                                  <a:pt x="1003" y="236"/>
                                </a:lnTo>
                                <a:lnTo>
                                  <a:pt x="1003" y="264"/>
                                </a:lnTo>
                                <a:lnTo>
                                  <a:pt x="1011" y="264"/>
                                </a:lnTo>
                                <a:lnTo>
                                  <a:pt x="1011" y="244"/>
                                </a:lnTo>
                                <a:lnTo>
                                  <a:pt x="1052" y="244"/>
                                </a:lnTo>
                                <a:lnTo>
                                  <a:pt x="1052" y="264"/>
                                </a:lnTo>
                                <a:lnTo>
                                  <a:pt x="1059" y="264"/>
                                </a:lnTo>
                                <a:lnTo>
                                  <a:pt x="1059" y="244"/>
                                </a:lnTo>
                                <a:lnTo>
                                  <a:pt x="1059" y="236"/>
                                </a:lnTo>
                                <a:close/>
                                <a:moveTo>
                                  <a:pt x="1084" y="899"/>
                                </a:moveTo>
                                <a:lnTo>
                                  <a:pt x="1081" y="897"/>
                                </a:lnTo>
                                <a:lnTo>
                                  <a:pt x="1076" y="896"/>
                                </a:lnTo>
                                <a:lnTo>
                                  <a:pt x="1063" y="896"/>
                                </a:lnTo>
                                <a:lnTo>
                                  <a:pt x="1056" y="899"/>
                                </a:lnTo>
                                <a:lnTo>
                                  <a:pt x="1045" y="910"/>
                                </a:lnTo>
                                <a:lnTo>
                                  <a:pt x="1043" y="917"/>
                                </a:lnTo>
                                <a:lnTo>
                                  <a:pt x="1043" y="934"/>
                                </a:lnTo>
                                <a:lnTo>
                                  <a:pt x="1045" y="941"/>
                                </a:lnTo>
                                <a:lnTo>
                                  <a:pt x="1050" y="946"/>
                                </a:lnTo>
                                <a:lnTo>
                                  <a:pt x="1055" y="951"/>
                                </a:lnTo>
                                <a:lnTo>
                                  <a:pt x="1061" y="954"/>
                                </a:lnTo>
                                <a:lnTo>
                                  <a:pt x="1075" y="954"/>
                                </a:lnTo>
                                <a:lnTo>
                                  <a:pt x="1080" y="953"/>
                                </a:lnTo>
                                <a:lnTo>
                                  <a:pt x="1084" y="950"/>
                                </a:lnTo>
                                <a:lnTo>
                                  <a:pt x="1084" y="946"/>
                                </a:lnTo>
                                <a:lnTo>
                                  <a:pt x="1084" y="942"/>
                                </a:lnTo>
                                <a:lnTo>
                                  <a:pt x="1080" y="945"/>
                                </a:lnTo>
                                <a:lnTo>
                                  <a:pt x="1076" y="946"/>
                                </a:lnTo>
                                <a:lnTo>
                                  <a:pt x="1065" y="946"/>
                                </a:lnTo>
                                <a:lnTo>
                                  <a:pt x="1060" y="945"/>
                                </a:lnTo>
                                <a:lnTo>
                                  <a:pt x="1057" y="941"/>
                                </a:lnTo>
                                <a:lnTo>
                                  <a:pt x="1054" y="937"/>
                                </a:lnTo>
                                <a:lnTo>
                                  <a:pt x="1052" y="932"/>
                                </a:lnTo>
                                <a:lnTo>
                                  <a:pt x="1052" y="919"/>
                                </a:lnTo>
                                <a:lnTo>
                                  <a:pt x="1054" y="914"/>
                                </a:lnTo>
                                <a:lnTo>
                                  <a:pt x="1061" y="905"/>
                                </a:lnTo>
                                <a:lnTo>
                                  <a:pt x="1066" y="903"/>
                                </a:lnTo>
                                <a:lnTo>
                                  <a:pt x="1076" y="903"/>
                                </a:lnTo>
                                <a:lnTo>
                                  <a:pt x="1080" y="905"/>
                                </a:lnTo>
                                <a:lnTo>
                                  <a:pt x="1084" y="908"/>
                                </a:lnTo>
                                <a:lnTo>
                                  <a:pt x="1084" y="903"/>
                                </a:lnTo>
                                <a:lnTo>
                                  <a:pt x="1084" y="899"/>
                                </a:lnTo>
                                <a:close/>
                                <a:moveTo>
                                  <a:pt x="1113" y="194"/>
                                </a:moveTo>
                                <a:lnTo>
                                  <a:pt x="1107" y="187"/>
                                </a:lnTo>
                                <a:lnTo>
                                  <a:pt x="1086" y="187"/>
                                </a:lnTo>
                                <a:lnTo>
                                  <a:pt x="1080" y="189"/>
                                </a:lnTo>
                                <a:lnTo>
                                  <a:pt x="1075" y="192"/>
                                </a:lnTo>
                                <a:lnTo>
                                  <a:pt x="1075" y="201"/>
                                </a:lnTo>
                                <a:lnTo>
                                  <a:pt x="1080" y="196"/>
                                </a:lnTo>
                                <a:lnTo>
                                  <a:pt x="1086" y="194"/>
                                </a:lnTo>
                                <a:lnTo>
                                  <a:pt x="1100" y="194"/>
                                </a:lnTo>
                                <a:lnTo>
                                  <a:pt x="1104" y="199"/>
                                </a:lnTo>
                                <a:lnTo>
                                  <a:pt x="1104" y="208"/>
                                </a:lnTo>
                                <a:lnTo>
                                  <a:pt x="1104" y="215"/>
                                </a:lnTo>
                                <a:lnTo>
                                  <a:pt x="1104" y="226"/>
                                </a:lnTo>
                                <a:lnTo>
                                  <a:pt x="1103" y="230"/>
                                </a:lnTo>
                                <a:lnTo>
                                  <a:pt x="1100" y="233"/>
                                </a:lnTo>
                                <a:lnTo>
                                  <a:pt x="1097" y="236"/>
                                </a:lnTo>
                                <a:lnTo>
                                  <a:pt x="1093" y="237"/>
                                </a:lnTo>
                                <a:lnTo>
                                  <a:pt x="1086" y="237"/>
                                </a:lnTo>
                                <a:lnTo>
                                  <a:pt x="1083" y="236"/>
                                </a:lnTo>
                                <a:lnTo>
                                  <a:pt x="1079" y="233"/>
                                </a:lnTo>
                                <a:lnTo>
                                  <a:pt x="1078" y="231"/>
                                </a:lnTo>
                                <a:lnTo>
                                  <a:pt x="1078" y="224"/>
                                </a:lnTo>
                                <a:lnTo>
                                  <a:pt x="1079" y="222"/>
                                </a:lnTo>
                                <a:lnTo>
                                  <a:pt x="1084" y="219"/>
                                </a:lnTo>
                                <a:lnTo>
                                  <a:pt x="1087" y="218"/>
                                </a:lnTo>
                                <a:lnTo>
                                  <a:pt x="1091" y="217"/>
                                </a:lnTo>
                                <a:lnTo>
                                  <a:pt x="1104" y="215"/>
                                </a:lnTo>
                                <a:lnTo>
                                  <a:pt x="1104" y="208"/>
                                </a:lnTo>
                                <a:lnTo>
                                  <a:pt x="1075" y="212"/>
                                </a:lnTo>
                                <a:lnTo>
                                  <a:pt x="1069" y="219"/>
                                </a:lnTo>
                                <a:lnTo>
                                  <a:pt x="1069" y="234"/>
                                </a:lnTo>
                                <a:lnTo>
                                  <a:pt x="1071" y="238"/>
                                </a:lnTo>
                                <a:lnTo>
                                  <a:pt x="1077" y="243"/>
                                </a:lnTo>
                                <a:lnTo>
                                  <a:pt x="1081" y="245"/>
                                </a:lnTo>
                                <a:lnTo>
                                  <a:pt x="1094" y="245"/>
                                </a:lnTo>
                                <a:lnTo>
                                  <a:pt x="1100" y="242"/>
                                </a:lnTo>
                                <a:lnTo>
                                  <a:pt x="1102" y="237"/>
                                </a:lnTo>
                                <a:lnTo>
                                  <a:pt x="1104" y="235"/>
                                </a:lnTo>
                                <a:lnTo>
                                  <a:pt x="1104" y="244"/>
                                </a:lnTo>
                                <a:lnTo>
                                  <a:pt x="1113" y="244"/>
                                </a:lnTo>
                                <a:lnTo>
                                  <a:pt x="1113" y="235"/>
                                </a:lnTo>
                                <a:lnTo>
                                  <a:pt x="1113" y="215"/>
                                </a:lnTo>
                                <a:lnTo>
                                  <a:pt x="1113" y="194"/>
                                </a:lnTo>
                                <a:close/>
                                <a:moveTo>
                                  <a:pt x="1146" y="897"/>
                                </a:moveTo>
                                <a:lnTo>
                                  <a:pt x="1136" y="897"/>
                                </a:lnTo>
                                <a:lnTo>
                                  <a:pt x="1110" y="936"/>
                                </a:lnTo>
                                <a:lnTo>
                                  <a:pt x="1109" y="938"/>
                                </a:lnTo>
                                <a:lnTo>
                                  <a:pt x="1108" y="940"/>
                                </a:lnTo>
                                <a:lnTo>
                                  <a:pt x="1107" y="941"/>
                                </a:lnTo>
                                <a:lnTo>
                                  <a:pt x="1107" y="897"/>
                                </a:lnTo>
                                <a:lnTo>
                                  <a:pt x="1099" y="897"/>
                                </a:lnTo>
                                <a:lnTo>
                                  <a:pt x="1099" y="953"/>
                                </a:lnTo>
                                <a:lnTo>
                                  <a:pt x="1108" y="953"/>
                                </a:lnTo>
                                <a:lnTo>
                                  <a:pt x="1116" y="941"/>
                                </a:lnTo>
                                <a:lnTo>
                                  <a:pt x="1134" y="915"/>
                                </a:lnTo>
                                <a:lnTo>
                                  <a:pt x="1136" y="912"/>
                                </a:lnTo>
                                <a:lnTo>
                                  <a:pt x="1138" y="908"/>
                                </a:lnTo>
                                <a:lnTo>
                                  <a:pt x="1138" y="953"/>
                                </a:lnTo>
                                <a:lnTo>
                                  <a:pt x="1146" y="953"/>
                                </a:lnTo>
                                <a:lnTo>
                                  <a:pt x="1146" y="908"/>
                                </a:lnTo>
                                <a:lnTo>
                                  <a:pt x="1146" y="897"/>
                                </a:lnTo>
                                <a:close/>
                                <a:moveTo>
                                  <a:pt x="1210" y="897"/>
                                </a:moveTo>
                                <a:lnTo>
                                  <a:pt x="1201" y="897"/>
                                </a:lnTo>
                                <a:lnTo>
                                  <a:pt x="1201" y="923"/>
                                </a:lnTo>
                                <a:lnTo>
                                  <a:pt x="1195" y="926"/>
                                </a:lnTo>
                                <a:lnTo>
                                  <a:pt x="1189" y="928"/>
                                </a:lnTo>
                                <a:lnTo>
                                  <a:pt x="1177" y="928"/>
                                </a:lnTo>
                                <a:lnTo>
                                  <a:pt x="1174" y="924"/>
                                </a:lnTo>
                                <a:lnTo>
                                  <a:pt x="1174" y="897"/>
                                </a:lnTo>
                                <a:lnTo>
                                  <a:pt x="1165" y="897"/>
                                </a:lnTo>
                                <a:lnTo>
                                  <a:pt x="1165" y="929"/>
                                </a:lnTo>
                                <a:lnTo>
                                  <a:pt x="1171" y="936"/>
                                </a:lnTo>
                                <a:lnTo>
                                  <a:pt x="1189" y="936"/>
                                </a:lnTo>
                                <a:lnTo>
                                  <a:pt x="1195" y="934"/>
                                </a:lnTo>
                                <a:lnTo>
                                  <a:pt x="1201" y="930"/>
                                </a:lnTo>
                                <a:lnTo>
                                  <a:pt x="1201" y="953"/>
                                </a:lnTo>
                                <a:lnTo>
                                  <a:pt x="1210" y="953"/>
                                </a:lnTo>
                                <a:lnTo>
                                  <a:pt x="1210" y="930"/>
                                </a:lnTo>
                                <a:lnTo>
                                  <a:pt x="1210" y="928"/>
                                </a:lnTo>
                                <a:lnTo>
                                  <a:pt x="1210" y="897"/>
                                </a:lnTo>
                                <a:close/>
                                <a:moveTo>
                                  <a:pt x="1211" y="236"/>
                                </a:moveTo>
                                <a:lnTo>
                                  <a:pt x="1203" y="236"/>
                                </a:lnTo>
                                <a:lnTo>
                                  <a:pt x="1203" y="196"/>
                                </a:lnTo>
                                <a:lnTo>
                                  <a:pt x="1203" y="188"/>
                                </a:lnTo>
                                <a:lnTo>
                                  <a:pt x="1194" y="188"/>
                                </a:lnTo>
                                <a:lnTo>
                                  <a:pt x="1194" y="196"/>
                                </a:lnTo>
                                <a:lnTo>
                                  <a:pt x="1194" y="236"/>
                                </a:lnTo>
                                <a:lnTo>
                                  <a:pt x="1169" y="236"/>
                                </a:lnTo>
                                <a:lnTo>
                                  <a:pt x="1174" y="227"/>
                                </a:lnTo>
                                <a:lnTo>
                                  <a:pt x="1178" y="217"/>
                                </a:lnTo>
                                <a:lnTo>
                                  <a:pt x="1180" y="207"/>
                                </a:lnTo>
                                <a:lnTo>
                                  <a:pt x="1181" y="196"/>
                                </a:lnTo>
                                <a:lnTo>
                                  <a:pt x="1194" y="196"/>
                                </a:lnTo>
                                <a:lnTo>
                                  <a:pt x="1194" y="188"/>
                                </a:lnTo>
                                <a:lnTo>
                                  <a:pt x="1174" y="188"/>
                                </a:lnTo>
                                <a:lnTo>
                                  <a:pt x="1173" y="201"/>
                                </a:lnTo>
                                <a:lnTo>
                                  <a:pt x="1170" y="214"/>
                                </a:lnTo>
                                <a:lnTo>
                                  <a:pt x="1166" y="225"/>
                                </a:lnTo>
                                <a:lnTo>
                                  <a:pt x="1159" y="236"/>
                                </a:lnTo>
                                <a:lnTo>
                                  <a:pt x="1155" y="236"/>
                                </a:lnTo>
                                <a:lnTo>
                                  <a:pt x="1155" y="264"/>
                                </a:lnTo>
                                <a:lnTo>
                                  <a:pt x="1162" y="264"/>
                                </a:lnTo>
                                <a:lnTo>
                                  <a:pt x="1162" y="244"/>
                                </a:lnTo>
                                <a:lnTo>
                                  <a:pt x="1203" y="244"/>
                                </a:lnTo>
                                <a:lnTo>
                                  <a:pt x="1203" y="264"/>
                                </a:lnTo>
                                <a:lnTo>
                                  <a:pt x="1211" y="264"/>
                                </a:lnTo>
                                <a:lnTo>
                                  <a:pt x="1211" y="244"/>
                                </a:lnTo>
                                <a:lnTo>
                                  <a:pt x="1211" y="236"/>
                                </a:lnTo>
                                <a:close/>
                                <a:moveTo>
                                  <a:pt x="1265" y="188"/>
                                </a:moveTo>
                                <a:lnTo>
                                  <a:pt x="1236" y="188"/>
                                </a:lnTo>
                                <a:lnTo>
                                  <a:pt x="1234" y="209"/>
                                </a:lnTo>
                                <a:lnTo>
                                  <a:pt x="1231" y="225"/>
                                </a:lnTo>
                                <a:lnTo>
                                  <a:pt x="1226" y="234"/>
                                </a:lnTo>
                                <a:lnTo>
                                  <a:pt x="1221" y="237"/>
                                </a:lnTo>
                                <a:lnTo>
                                  <a:pt x="1219" y="237"/>
                                </a:lnTo>
                                <a:lnTo>
                                  <a:pt x="1218" y="237"/>
                                </a:lnTo>
                                <a:lnTo>
                                  <a:pt x="1217" y="236"/>
                                </a:lnTo>
                                <a:lnTo>
                                  <a:pt x="1217" y="244"/>
                                </a:lnTo>
                                <a:lnTo>
                                  <a:pt x="1218" y="244"/>
                                </a:lnTo>
                                <a:lnTo>
                                  <a:pt x="1220" y="244"/>
                                </a:lnTo>
                                <a:lnTo>
                                  <a:pt x="1228" y="244"/>
                                </a:lnTo>
                                <a:lnTo>
                                  <a:pt x="1232" y="241"/>
                                </a:lnTo>
                                <a:lnTo>
                                  <a:pt x="1234" y="237"/>
                                </a:lnTo>
                                <a:lnTo>
                                  <a:pt x="1236" y="233"/>
                                </a:lnTo>
                                <a:lnTo>
                                  <a:pt x="1240" y="226"/>
                                </a:lnTo>
                                <a:lnTo>
                                  <a:pt x="1242" y="214"/>
                                </a:lnTo>
                                <a:lnTo>
                                  <a:pt x="1243" y="196"/>
                                </a:lnTo>
                                <a:lnTo>
                                  <a:pt x="1256" y="196"/>
                                </a:lnTo>
                                <a:lnTo>
                                  <a:pt x="1256" y="244"/>
                                </a:lnTo>
                                <a:lnTo>
                                  <a:pt x="1265" y="244"/>
                                </a:lnTo>
                                <a:lnTo>
                                  <a:pt x="1265" y="196"/>
                                </a:lnTo>
                                <a:lnTo>
                                  <a:pt x="1265" y="188"/>
                                </a:lnTo>
                                <a:close/>
                                <a:moveTo>
                                  <a:pt x="1276" y="897"/>
                                </a:moveTo>
                                <a:lnTo>
                                  <a:pt x="1267" y="897"/>
                                </a:lnTo>
                                <a:lnTo>
                                  <a:pt x="1267" y="920"/>
                                </a:lnTo>
                                <a:lnTo>
                                  <a:pt x="1239" y="920"/>
                                </a:lnTo>
                                <a:lnTo>
                                  <a:pt x="1239" y="897"/>
                                </a:lnTo>
                                <a:lnTo>
                                  <a:pt x="1230" y="897"/>
                                </a:lnTo>
                                <a:lnTo>
                                  <a:pt x="1230" y="953"/>
                                </a:lnTo>
                                <a:lnTo>
                                  <a:pt x="1239" y="953"/>
                                </a:lnTo>
                                <a:lnTo>
                                  <a:pt x="1239" y="927"/>
                                </a:lnTo>
                                <a:lnTo>
                                  <a:pt x="1267" y="927"/>
                                </a:lnTo>
                                <a:lnTo>
                                  <a:pt x="1267" y="953"/>
                                </a:lnTo>
                                <a:lnTo>
                                  <a:pt x="1276" y="953"/>
                                </a:lnTo>
                                <a:lnTo>
                                  <a:pt x="1276" y="927"/>
                                </a:lnTo>
                                <a:lnTo>
                                  <a:pt x="1276" y="920"/>
                                </a:lnTo>
                                <a:lnTo>
                                  <a:pt x="1276" y="897"/>
                                </a:lnTo>
                                <a:close/>
                                <a:moveTo>
                                  <a:pt x="1323" y="188"/>
                                </a:moveTo>
                                <a:lnTo>
                                  <a:pt x="1314" y="188"/>
                                </a:lnTo>
                                <a:lnTo>
                                  <a:pt x="1314" y="196"/>
                                </a:lnTo>
                                <a:lnTo>
                                  <a:pt x="1314" y="213"/>
                                </a:lnTo>
                                <a:lnTo>
                                  <a:pt x="1296" y="213"/>
                                </a:lnTo>
                                <a:lnTo>
                                  <a:pt x="1292" y="210"/>
                                </a:lnTo>
                                <a:lnTo>
                                  <a:pt x="1292" y="199"/>
                                </a:lnTo>
                                <a:lnTo>
                                  <a:pt x="1296" y="196"/>
                                </a:lnTo>
                                <a:lnTo>
                                  <a:pt x="1314" y="196"/>
                                </a:lnTo>
                                <a:lnTo>
                                  <a:pt x="1314" y="188"/>
                                </a:lnTo>
                                <a:lnTo>
                                  <a:pt x="1297" y="188"/>
                                </a:lnTo>
                                <a:lnTo>
                                  <a:pt x="1292" y="189"/>
                                </a:lnTo>
                                <a:lnTo>
                                  <a:pt x="1288" y="192"/>
                                </a:lnTo>
                                <a:lnTo>
                                  <a:pt x="1285" y="195"/>
                                </a:lnTo>
                                <a:lnTo>
                                  <a:pt x="1283" y="199"/>
                                </a:lnTo>
                                <a:lnTo>
                                  <a:pt x="1283" y="208"/>
                                </a:lnTo>
                                <a:lnTo>
                                  <a:pt x="1284" y="211"/>
                                </a:lnTo>
                                <a:lnTo>
                                  <a:pt x="1287" y="214"/>
                                </a:lnTo>
                                <a:lnTo>
                                  <a:pt x="1289" y="216"/>
                                </a:lnTo>
                                <a:lnTo>
                                  <a:pt x="1292" y="218"/>
                                </a:lnTo>
                                <a:lnTo>
                                  <a:pt x="1296" y="219"/>
                                </a:lnTo>
                                <a:lnTo>
                                  <a:pt x="1293" y="220"/>
                                </a:lnTo>
                                <a:lnTo>
                                  <a:pt x="1291" y="222"/>
                                </a:lnTo>
                                <a:lnTo>
                                  <a:pt x="1289" y="226"/>
                                </a:lnTo>
                                <a:lnTo>
                                  <a:pt x="1279" y="244"/>
                                </a:lnTo>
                                <a:lnTo>
                                  <a:pt x="1290" y="244"/>
                                </a:lnTo>
                                <a:lnTo>
                                  <a:pt x="1297" y="229"/>
                                </a:lnTo>
                                <a:lnTo>
                                  <a:pt x="1300" y="223"/>
                                </a:lnTo>
                                <a:lnTo>
                                  <a:pt x="1303" y="221"/>
                                </a:lnTo>
                                <a:lnTo>
                                  <a:pt x="1314" y="221"/>
                                </a:lnTo>
                                <a:lnTo>
                                  <a:pt x="1314" y="244"/>
                                </a:lnTo>
                                <a:lnTo>
                                  <a:pt x="1323" y="244"/>
                                </a:lnTo>
                                <a:lnTo>
                                  <a:pt x="1323" y="221"/>
                                </a:lnTo>
                                <a:lnTo>
                                  <a:pt x="1323" y="213"/>
                                </a:lnTo>
                                <a:lnTo>
                                  <a:pt x="1323" y="196"/>
                                </a:lnTo>
                                <a:lnTo>
                                  <a:pt x="1323" y="188"/>
                                </a:lnTo>
                                <a:close/>
                                <a:moveTo>
                                  <a:pt x="1360" y="949"/>
                                </a:moveTo>
                                <a:lnTo>
                                  <a:pt x="1336" y="949"/>
                                </a:lnTo>
                                <a:lnTo>
                                  <a:pt x="1338" y="946"/>
                                </a:lnTo>
                                <a:lnTo>
                                  <a:pt x="1344" y="941"/>
                                </a:lnTo>
                                <a:lnTo>
                                  <a:pt x="1346" y="934"/>
                                </a:lnTo>
                                <a:lnTo>
                                  <a:pt x="1346" y="916"/>
                                </a:lnTo>
                                <a:lnTo>
                                  <a:pt x="1344" y="909"/>
                                </a:lnTo>
                                <a:lnTo>
                                  <a:pt x="1339" y="903"/>
                                </a:lnTo>
                                <a:lnTo>
                                  <a:pt x="1337" y="901"/>
                                </a:lnTo>
                                <a:lnTo>
                                  <a:pt x="1337" y="918"/>
                                </a:lnTo>
                                <a:lnTo>
                                  <a:pt x="1337" y="932"/>
                                </a:lnTo>
                                <a:lnTo>
                                  <a:pt x="1336" y="937"/>
                                </a:lnTo>
                                <a:lnTo>
                                  <a:pt x="1332" y="941"/>
                                </a:lnTo>
                                <a:lnTo>
                                  <a:pt x="1329" y="945"/>
                                </a:lnTo>
                                <a:lnTo>
                                  <a:pt x="1325" y="946"/>
                                </a:lnTo>
                                <a:lnTo>
                                  <a:pt x="1314" y="946"/>
                                </a:lnTo>
                                <a:lnTo>
                                  <a:pt x="1309" y="945"/>
                                </a:lnTo>
                                <a:lnTo>
                                  <a:pt x="1302" y="937"/>
                                </a:lnTo>
                                <a:lnTo>
                                  <a:pt x="1301" y="932"/>
                                </a:lnTo>
                                <a:lnTo>
                                  <a:pt x="1301" y="918"/>
                                </a:lnTo>
                                <a:lnTo>
                                  <a:pt x="1302" y="913"/>
                                </a:lnTo>
                                <a:lnTo>
                                  <a:pt x="1309" y="905"/>
                                </a:lnTo>
                                <a:lnTo>
                                  <a:pt x="1314" y="903"/>
                                </a:lnTo>
                                <a:lnTo>
                                  <a:pt x="1325" y="903"/>
                                </a:lnTo>
                                <a:lnTo>
                                  <a:pt x="1329" y="905"/>
                                </a:lnTo>
                                <a:lnTo>
                                  <a:pt x="1332" y="909"/>
                                </a:lnTo>
                                <a:lnTo>
                                  <a:pt x="1336" y="913"/>
                                </a:lnTo>
                                <a:lnTo>
                                  <a:pt x="1337" y="918"/>
                                </a:lnTo>
                                <a:lnTo>
                                  <a:pt x="1337" y="901"/>
                                </a:lnTo>
                                <a:lnTo>
                                  <a:pt x="1335" y="898"/>
                                </a:lnTo>
                                <a:lnTo>
                                  <a:pt x="1328" y="896"/>
                                </a:lnTo>
                                <a:lnTo>
                                  <a:pt x="1311" y="896"/>
                                </a:lnTo>
                                <a:lnTo>
                                  <a:pt x="1304" y="898"/>
                                </a:lnTo>
                                <a:lnTo>
                                  <a:pt x="1294" y="909"/>
                                </a:lnTo>
                                <a:lnTo>
                                  <a:pt x="1292" y="916"/>
                                </a:lnTo>
                                <a:lnTo>
                                  <a:pt x="1292" y="934"/>
                                </a:lnTo>
                                <a:lnTo>
                                  <a:pt x="1294" y="941"/>
                                </a:lnTo>
                                <a:lnTo>
                                  <a:pt x="1301" y="949"/>
                                </a:lnTo>
                                <a:lnTo>
                                  <a:pt x="1297" y="949"/>
                                </a:lnTo>
                                <a:lnTo>
                                  <a:pt x="1297" y="1012"/>
                                </a:lnTo>
                                <a:lnTo>
                                  <a:pt x="1360" y="1012"/>
                                </a:lnTo>
                                <a:lnTo>
                                  <a:pt x="1360" y="949"/>
                                </a:lnTo>
                                <a:close/>
                                <a:moveTo>
                                  <a:pt x="1389" y="24"/>
                                </a:moveTo>
                                <a:lnTo>
                                  <a:pt x="1380" y="24"/>
                                </a:lnTo>
                                <a:lnTo>
                                  <a:pt x="1366" y="47"/>
                                </a:lnTo>
                                <a:lnTo>
                                  <a:pt x="1365" y="47"/>
                                </a:lnTo>
                                <a:lnTo>
                                  <a:pt x="1365" y="45"/>
                                </a:lnTo>
                                <a:lnTo>
                                  <a:pt x="1352" y="24"/>
                                </a:lnTo>
                                <a:lnTo>
                                  <a:pt x="1342" y="24"/>
                                </a:lnTo>
                                <a:lnTo>
                                  <a:pt x="1360" y="52"/>
                                </a:lnTo>
                                <a:lnTo>
                                  <a:pt x="1341" y="79"/>
                                </a:lnTo>
                                <a:lnTo>
                                  <a:pt x="1352" y="79"/>
                                </a:lnTo>
                                <a:lnTo>
                                  <a:pt x="1364" y="59"/>
                                </a:lnTo>
                                <a:lnTo>
                                  <a:pt x="1365" y="57"/>
                                </a:lnTo>
                                <a:lnTo>
                                  <a:pt x="1367" y="60"/>
                                </a:lnTo>
                                <a:lnTo>
                                  <a:pt x="1368" y="61"/>
                                </a:lnTo>
                                <a:lnTo>
                                  <a:pt x="1379" y="79"/>
                                </a:lnTo>
                                <a:lnTo>
                                  <a:pt x="1389" y="79"/>
                                </a:lnTo>
                                <a:lnTo>
                                  <a:pt x="1374" y="57"/>
                                </a:lnTo>
                                <a:lnTo>
                                  <a:pt x="1371" y="52"/>
                                </a:lnTo>
                                <a:lnTo>
                                  <a:pt x="1374" y="47"/>
                                </a:lnTo>
                                <a:lnTo>
                                  <a:pt x="1389" y="24"/>
                                </a:lnTo>
                                <a:close/>
                                <a:moveTo>
                                  <a:pt x="1400" y="899"/>
                                </a:moveTo>
                                <a:lnTo>
                                  <a:pt x="1396" y="897"/>
                                </a:lnTo>
                                <a:lnTo>
                                  <a:pt x="1392" y="896"/>
                                </a:lnTo>
                                <a:lnTo>
                                  <a:pt x="1378" y="896"/>
                                </a:lnTo>
                                <a:lnTo>
                                  <a:pt x="1371" y="899"/>
                                </a:lnTo>
                                <a:lnTo>
                                  <a:pt x="1361" y="910"/>
                                </a:lnTo>
                                <a:lnTo>
                                  <a:pt x="1358" y="917"/>
                                </a:lnTo>
                                <a:lnTo>
                                  <a:pt x="1358" y="934"/>
                                </a:lnTo>
                                <a:lnTo>
                                  <a:pt x="1361" y="941"/>
                                </a:lnTo>
                                <a:lnTo>
                                  <a:pt x="1366" y="946"/>
                                </a:lnTo>
                                <a:lnTo>
                                  <a:pt x="1370" y="951"/>
                                </a:lnTo>
                                <a:lnTo>
                                  <a:pt x="1377" y="954"/>
                                </a:lnTo>
                                <a:lnTo>
                                  <a:pt x="1391" y="954"/>
                                </a:lnTo>
                                <a:lnTo>
                                  <a:pt x="1396" y="953"/>
                                </a:lnTo>
                                <a:lnTo>
                                  <a:pt x="1400" y="950"/>
                                </a:lnTo>
                                <a:lnTo>
                                  <a:pt x="1400" y="946"/>
                                </a:lnTo>
                                <a:lnTo>
                                  <a:pt x="1400" y="942"/>
                                </a:lnTo>
                                <a:lnTo>
                                  <a:pt x="1396" y="945"/>
                                </a:lnTo>
                                <a:lnTo>
                                  <a:pt x="1391" y="946"/>
                                </a:lnTo>
                                <a:lnTo>
                                  <a:pt x="1380" y="946"/>
                                </a:lnTo>
                                <a:lnTo>
                                  <a:pt x="1376" y="945"/>
                                </a:lnTo>
                                <a:lnTo>
                                  <a:pt x="1373" y="941"/>
                                </a:lnTo>
                                <a:lnTo>
                                  <a:pt x="1369" y="937"/>
                                </a:lnTo>
                                <a:lnTo>
                                  <a:pt x="1367" y="932"/>
                                </a:lnTo>
                                <a:lnTo>
                                  <a:pt x="1367" y="919"/>
                                </a:lnTo>
                                <a:lnTo>
                                  <a:pt x="1369" y="914"/>
                                </a:lnTo>
                                <a:lnTo>
                                  <a:pt x="1377" y="905"/>
                                </a:lnTo>
                                <a:lnTo>
                                  <a:pt x="1381" y="903"/>
                                </a:lnTo>
                                <a:lnTo>
                                  <a:pt x="1392" y="903"/>
                                </a:lnTo>
                                <a:lnTo>
                                  <a:pt x="1396" y="905"/>
                                </a:lnTo>
                                <a:lnTo>
                                  <a:pt x="1400" y="908"/>
                                </a:lnTo>
                                <a:lnTo>
                                  <a:pt x="1400" y="903"/>
                                </a:lnTo>
                                <a:lnTo>
                                  <a:pt x="1400" y="899"/>
                                </a:lnTo>
                                <a:close/>
                                <a:moveTo>
                                  <a:pt x="1420" y="188"/>
                                </a:moveTo>
                                <a:lnTo>
                                  <a:pt x="1411" y="188"/>
                                </a:lnTo>
                                <a:lnTo>
                                  <a:pt x="1384" y="226"/>
                                </a:lnTo>
                                <a:lnTo>
                                  <a:pt x="1382" y="231"/>
                                </a:lnTo>
                                <a:lnTo>
                                  <a:pt x="1381" y="232"/>
                                </a:lnTo>
                                <a:lnTo>
                                  <a:pt x="1381" y="188"/>
                                </a:lnTo>
                                <a:lnTo>
                                  <a:pt x="1373" y="188"/>
                                </a:lnTo>
                                <a:lnTo>
                                  <a:pt x="1373" y="244"/>
                                </a:lnTo>
                                <a:lnTo>
                                  <a:pt x="1383" y="244"/>
                                </a:lnTo>
                                <a:lnTo>
                                  <a:pt x="1390" y="232"/>
                                </a:lnTo>
                                <a:lnTo>
                                  <a:pt x="1408" y="206"/>
                                </a:lnTo>
                                <a:lnTo>
                                  <a:pt x="1410" y="203"/>
                                </a:lnTo>
                                <a:lnTo>
                                  <a:pt x="1411" y="201"/>
                                </a:lnTo>
                                <a:lnTo>
                                  <a:pt x="1412" y="199"/>
                                </a:lnTo>
                                <a:lnTo>
                                  <a:pt x="1412" y="244"/>
                                </a:lnTo>
                                <a:lnTo>
                                  <a:pt x="1420" y="244"/>
                                </a:lnTo>
                                <a:lnTo>
                                  <a:pt x="1420" y="199"/>
                                </a:lnTo>
                                <a:lnTo>
                                  <a:pt x="1420" y="188"/>
                                </a:lnTo>
                                <a:close/>
                                <a:moveTo>
                                  <a:pt x="1449" y="897"/>
                                </a:moveTo>
                                <a:lnTo>
                                  <a:pt x="1407" y="897"/>
                                </a:lnTo>
                                <a:lnTo>
                                  <a:pt x="1407" y="905"/>
                                </a:lnTo>
                                <a:lnTo>
                                  <a:pt x="1424" y="905"/>
                                </a:lnTo>
                                <a:lnTo>
                                  <a:pt x="1424" y="953"/>
                                </a:lnTo>
                                <a:lnTo>
                                  <a:pt x="1433" y="953"/>
                                </a:lnTo>
                                <a:lnTo>
                                  <a:pt x="1433" y="905"/>
                                </a:lnTo>
                                <a:lnTo>
                                  <a:pt x="1449" y="905"/>
                                </a:lnTo>
                                <a:lnTo>
                                  <a:pt x="1449" y="897"/>
                                </a:lnTo>
                                <a:close/>
                                <a:moveTo>
                                  <a:pt x="1452" y="41"/>
                                </a:moveTo>
                                <a:lnTo>
                                  <a:pt x="1450" y="35"/>
                                </a:lnTo>
                                <a:lnTo>
                                  <a:pt x="1446" y="30"/>
                                </a:lnTo>
                                <a:lnTo>
                                  <a:pt x="1443" y="26"/>
                                </a:lnTo>
                                <a:lnTo>
                                  <a:pt x="1443" y="43"/>
                                </a:lnTo>
                                <a:lnTo>
                                  <a:pt x="1443" y="57"/>
                                </a:lnTo>
                                <a:lnTo>
                                  <a:pt x="1441" y="63"/>
                                </a:lnTo>
                                <a:lnTo>
                                  <a:pt x="1438" y="67"/>
                                </a:lnTo>
                                <a:lnTo>
                                  <a:pt x="1435" y="71"/>
                                </a:lnTo>
                                <a:lnTo>
                                  <a:pt x="1431" y="73"/>
                                </a:lnTo>
                                <a:lnTo>
                                  <a:pt x="1421" y="73"/>
                                </a:lnTo>
                                <a:lnTo>
                                  <a:pt x="1417" y="71"/>
                                </a:lnTo>
                                <a:lnTo>
                                  <a:pt x="1411" y="65"/>
                                </a:lnTo>
                                <a:lnTo>
                                  <a:pt x="1410" y="61"/>
                                </a:lnTo>
                                <a:lnTo>
                                  <a:pt x="1410" y="43"/>
                                </a:lnTo>
                                <a:lnTo>
                                  <a:pt x="1412" y="39"/>
                                </a:lnTo>
                                <a:lnTo>
                                  <a:pt x="1416" y="33"/>
                                </a:lnTo>
                                <a:lnTo>
                                  <a:pt x="1418" y="32"/>
                                </a:lnTo>
                                <a:lnTo>
                                  <a:pt x="1422" y="30"/>
                                </a:lnTo>
                                <a:lnTo>
                                  <a:pt x="1432" y="30"/>
                                </a:lnTo>
                                <a:lnTo>
                                  <a:pt x="1436" y="32"/>
                                </a:lnTo>
                                <a:lnTo>
                                  <a:pt x="1442" y="39"/>
                                </a:lnTo>
                                <a:lnTo>
                                  <a:pt x="1443" y="43"/>
                                </a:lnTo>
                                <a:lnTo>
                                  <a:pt x="1443" y="26"/>
                                </a:lnTo>
                                <a:lnTo>
                                  <a:pt x="1442" y="25"/>
                                </a:lnTo>
                                <a:lnTo>
                                  <a:pt x="1436" y="22"/>
                                </a:lnTo>
                                <a:lnTo>
                                  <a:pt x="1421" y="22"/>
                                </a:lnTo>
                                <a:lnTo>
                                  <a:pt x="1415" y="26"/>
                                </a:lnTo>
                                <a:lnTo>
                                  <a:pt x="1410" y="33"/>
                                </a:lnTo>
                                <a:lnTo>
                                  <a:pt x="1410" y="24"/>
                                </a:lnTo>
                                <a:lnTo>
                                  <a:pt x="1401" y="24"/>
                                </a:lnTo>
                                <a:lnTo>
                                  <a:pt x="1401" y="105"/>
                                </a:lnTo>
                                <a:lnTo>
                                  <a:pt x="1410" y="105"/>
                                </a:lnTo>
                                <a:lnTo>
                                  <a:pt x="1410" y="71"/>
                                </a:lnTo>
                                <a:lnTo>
                                  <a:pt x="1414" y="77"/>
                                </a:lnTo>
                                <a:lnTo>
                                  <a:pt x="1420" y="80"/>
                                </a:lnTo>
                                <a:lnTo>
                                  <a:pt x="1435" y="80"/>
                                </a:lnTo>
                                <a:lnTo>
                                  <a:pt x="1441" y="78"/>
                                </a:lnTo>
                                <a:lnTo>
                                  <a:pt x="1445" y="73"/>
                                </a:lnTo>
                                <a:lnTo>
                                  <a:pt x="1450" y="66"/>
                                </a:lnTo>
                                <a:lnTo>
                                  <a:pt x="1452" y="59"/>
                                </a:lnTo>
                                <a:lnTo>
                                  <a:pt x="1452" y="41"/>
                                </a:lnTo>
                                <a:close/>
                                <a:moveTo>
                                  <a:pt x="1477" y="72"/>
                                </a:moveTo>
                                <a:lnTo>
                                  <a:pt x="1477" y="71"/>
                                </a:lnTo>
                                <a:lnTo>
                                  <a:pt x="1474" y="69"/>
                                </a:lnTo>
                                <a:lnTo>
                                  <a:pt x="1473" y="68"/>
                                </a:lnTo>
                                <a:lnTo>
                                  <a:pt x="1470" y="68"/>
                                </a:lnTo>
                                <a:lnTo>
                                  <a:pt x="1468" y="69"/>
                                </a:lnTo>
                                <a:lnTo>
                                  <a:pt x="1467" y="70"/>
                                </a:lnTo>
                                <a:lnTo>
                                  <a:pt x="1466" y="71"/>
                                </a:lnTo>
                                <a:lnTo>
                                  <a:pt x="1465" y="72"/>
                                </a:lnTo>
                                <a:lnTo>
                                  <a:pt x="1465" y="76"/>
                                </a:lnTo>
                                <a:lnTo>
                                  <a:pt x="1466" y="77"/>
                                </a:lnTo>
                                <a:lnTo>
                                  <a:pt x="1468" y="80"/>
                                </a:lnTo>
                                <a:lnTo>
                                  <a:pt x="1470" y="80"/>
                                </a:lnTo>
                                <a:lnTo>
                                  <a:pt x="1473" y="80"/>
                                </a:lnTo>
                                <a:lnTo>
                                  <a:pt x="1474" y="80"/>
                                </a:lnTo>
                                <a:lnTo>
                                  <a:pt x="1476" y="79"/>
                                </a:lnTo>
                                <a:lnTo>
                                  <a:pt x="1477" y="77"/>
                                </a:lnTo>
                                <a:lnTo>
                                  <a:pt x="1477" y="76"/>
                                </a:lnTo>
                                <a:lnTo>
                                  <a:pt x="1477" y="72"/>
                                </a:lnTo>
                                <a:close/>
                                <a:moveTo>
                                  <a:pt x="1485" y="188"/>
                                </a:moveTo>
                                <a:lnTo>
                                  <a:pt x="1477" y="188"/>
                                </a:lnTo>
                                <a:lnTo>
                                  <a:pt x="1477" y="211"/>
                                </a:lnTo>
                                <a:lnTo>
                                  <a:pt x="1448" y="211"/>
                                </a:lnTo>
                                <a:lnTo>
                                  <a:pt x="1448" y="188"/>
                                </a:lnTo>
                                <a:lnTo>
                                  <a:pt x="1439" y="188"/>
                                </a:lnTo>
                                <a:lnTo>
                                  <a:pt x="1439" y="244"/>
                                </a:lnTo>
                                <a:lnTo>
                                  <a:pt x="1448" y="244"/>
                                </a:lnTo>
                                <a:lnTo>
                                  <a:pt x="1448" y="218"/>
                                </a:lnTo>
                                <a:lnTo>
                                  <a:pt x="1477" y="218"/>
                                </a:lnTo>
                                <a:lnTo>
                                  <a:pt x="1477" y="244"/>
                                </a:lnTo>
                                <a:lnTo>
                                  <a:pt x="1485" y="244"/>
                                </a:lnTo>
                                <a:lnTo>
                                  <a:pt x="1485" y="218"/>
                                </a:lnTo>
                                <a:lnTo>
                                  <a:pt x="1485" y="211"/>
                                </a:lnTo>
                                <a:lnTo>
                                  <a:pt x="1485" y="188"/>
                                </a:lnTo>
                                <a:close/>
                                <a:moveTo>
                                  <a:pt x="1504" y="930"/>
                                </a:moveTo>
                                <a:lnTo>
                                  <a:pt x="1502" y="926"/>
                                </a:lnTo>
                                <a:lnTo>
                                  <a:pt x="1499" y="923"/>
                                </a:lnTo>
                                <a:lnTo>
                                  <a:pt x="1495" y="920"/>
                                </a:lnTo>
                                <a:lnTo>
                                  <a:pt x="1495" y="929"/>
                                </a:lnTo>
                                <a:lnTo>
                                  <a:pt x="1495" y="942"/>
                                </a:lnTo>
                                <a:lnTo>
                                  <a:pt x="1491" y="945"/>
                                </a:lnTo>
                                <a:lnTo>
                                  <a:pt x="1470" y="945"/>
                                </a:lnTo>
                                <a:lnTo>
                                  <a:pt x="1470" y="926"/>
                                </a:lnTo>
                                <a:lnTo>
                                  <a:pt x="1491" y="926"/>
                                </a:lnTo>
                                <a:lnTo>
                                  <a:pt x="1495" y="929"/>
                                </a:lnTo>
                                <a:lnTo>
                                  <a:pt x="1495" y="920"/>
                                </a:lnTo>
                                <a:lnTo>
                                  <a:pt x="1491" y="918"/>
                                </a:lnTo>
                                <a:lnTo>
                                  <a:pt x="1470" y="918"/>
                                </a:lnTo>
                                <a:lnTo>
                                  <a:pt x="1470" y="897"/>
                                </a:lnTo>
                                <a:lnTo>
                                  <a:pt x="1461" y="897"/>
                                </a:lnTo>
                                <a:lnTo>
                                  <a:pt x="1461" y="953"/>
                                </a:lnTo>
                                <a:lnTo>
                                  <a:pt x="1491" y="953"/>
                                </a:lnTo>
                                <a:lnTo>
                                  <a:pt x="1495" y="951"/>
                                </a:lnTo>
                                <a:lnTo>
                                  <a:pt x="1502" y="945"/>
                                </a:lnTo>
                                <a:lnTo>
                                  <a:pt x="1504" y="941"/>
                                </a:lnTo>
                                <a:lnTo>
                                  <a:pt x="1504" y="930"/>
                                </a:lnTo>
                                <a:close/>
                                <a:moveTo>
                                  <a:pt x="1526" y="1068"/>
                                </a:moveTo>
                                <a:lnTo>
                                  <a:pt x="1462" y="1068"/>
                                </a:lnTo>
                                <a:lnTo>
                                  <a:pt x="1462" y="1132"/>
                                </a:lnTo>
                                <a:lnTo>
                                  <a:pt x="1526" y="1132"/>
                                </a:lnTo>
                                <a:lnTo>
                                  <a:pt x="1526" y="1068"/>
                                </a:lnTo>
                                <a:close/>
                                <a:moveTo>
                                  <a:pt x="1527" y="24"/>
                                </a:moveTo>
                                <a:lnTo>
                                  <a:pt x="1485" y="24"/>
                                </a:lnTo>
                                <a:lnTo>
                                  <a:pt x="1485" y="31"/>
                                </a:lnTo>
                                <a:lnTo>
                                  <a:pt x="1502" y="31"/>
                                </a:lnTo>
                                <a:lnTo>
                                  <a:pt x="1502" y="79"/>
                                </a:lnTo>
                                <a:lnTo>
                                  <a:pt x="1511" y="79"/>
                                </a:lnTo>
                                <a:lnTo>
                                  <a:pt x="1511" y="31"/>
                                </a:lnTo>
                                <a:lnTo>
                                  <a:pt x="1527" y="31"/>
                                </a:lnTo>
                                <a:lnTo>
                                  <a:pt x="1527" y="24"/>
                                </a:lnTo>
                                <a:close/>
                                <a:moveTo>
                                  <a:pt x="1547" y="221"/>
                                </a:moveTo>
                                <a:lnTo>
                                  <a:pt x="1546" y="217"/>
                                </a:lnTo>
                                <a:lnTo>
                                  <a:pt x="1542" y="214"/>
                                </a:lnTo>
                                <a:lnTo>
                                  <a:pt x="1539" y="211"/>
                                </a:lnTo>
                                <a:lnTo>
                                  <a:pt x="1538" y="211"/>
                                </a:lnTo>
                                <a:lnTo>
                                  <a:pt x="1538" y="220"/>
                                </a:lnTo>
                                <a:lnTo>
                                  <a:pt x="1538" y="233"/>
                                </a:lnTo>
                                <a:lnTo>
                                  <a:pt x="1535" y="236"/>
                                </a:lnTo>
                                <a:lnTo>
                                  <a:pt x="1514" y="236"/>
                                </a:lnTo>
                                <a:lnTo>
                                  <a:pt x="1514" y="217"/>
                                </a:lnTo>
                                <a:lnTo>
                                  <a:pt x="1535" y="217"/>
                                </a:lnTo>
                                <a:lnTo>
                                  <a:pt x="1538" y="220"/>
                                </a:lnTo>
                                <a:lnTo>
                                  <a:pt x="1538" y="211"/>
                                </a:lnTo>
                                <a:lnTo>
                                  <a:pt x="1535" y="209"/>
                                </a:lnTo>
                                <a:lnTo>
                                  <a:pt x="1514" y="209"/>
                                </a:lnTo>
                                <a:lnTo>
                                  <a:pt x="1514" y="188"/>
                                </a:lnTo>
                                <a:lnTo>
                                  <a:pt x="1505" y="188"/>
                                </a:lnTo>
                                <a:lnTo>
                                  <a:pt x="1505" y="244"/>
                                </a:lnTo>
                                <a:lnTo>
                                  <a:pt x="1535" y="244"/>
                                </a:lnTo>
                                <a:lnTo>
                                  <a:pt x="1539" y="242"/>
                                </a:lnTo>
                                <a:lnTo>
                                  <a:pt x="1542" y="239"/>
                                </a:lnTo>
                                <a:lnTo>
                                  <a:pt x="1546" y="236"/>
                                </a:lnTo>
                                <a:lnTo>
                                  <a:pt x="1547" y="232"/>
                                </a:lnTo>
                                <a:lnTo>
                                  <a:pt x="1547" y="221"/>
                                </a:lnTo>
                                <a:close/>
                                <a:moveTo>
                                  <a:pt x="1580" y="873"/>
                                </a:moveTo>
                                <a:lnTo>
                                  <a:pt x="1577" y="873"/>
                                </a:lnTo>
                                <a:lnTo>
                                  <a:pt x="1575" y="874"/>
                                </a:lnTo>
                                <a:lnTo>
                                  <a:pt x="1574" y="876"/>
                                </a:lnTo>
                                <a:lnTo>
                                  <a:pt x="1570" y="878"/>
                                </a:lnTo>
                                <a:lnTo>
                                  <a:pt x="1568" y="879"/>
                                </a:lnTo>
                                <a:lnTo>
                                  <a:pt x="1564" y="882"/>
                                </a:lnTo>
                                <a:lnTo>
                                  <a:pt x="1562" y="883"/>
                                </a:lnTo>
                                <a:lnTo>
                                  <a:pt x="1560" y="884"/>
                                </a:lnTo>
                                <a:lnTo>
                                  <a:pt x="1557" y="884"/>
                                </a:lnTo>
                                <a:lnTo>
                                  <a:pt x="1555" y="885"/>
                                </a:lnTo>
                                <a:lnTo>
                                  <a:pt x="1553" y="886"/>
                                </a:lnTo>
                                <a:lnTo>
                                  <a:pt x="1553" y="895"/>
                                </a:lnTo>
                                <a:lnTo>
                                  <a:pt x="1555" y="894"/>
                                </a:lnTo>
                                <a:lnTo>
                                  <a:pt x="1557" y="894"/>
                                </a:lnTo>
                                <a:lnTo>
                                  <a:pt x="1559" y="893"/>
                                </a:lnTo>
                                <a:lnTo>
                                  <a:pt x="1561" y="892"/>
                                </a:lnTo>
                                <a:lnTo>
                                  <a:pt x="1564" y="891"/>
                                </a:lnTo>
                                <a:lnTo>
                                  <a:pt x="1566" y="890"/>
                                </a:lnTo>
                                <a:lnTo>
                                  <a:pt x="1568" y="888"/>
                                </a:lnTo>
                                <a:lnTo>
                                  <a:pt x="1570" y="887"/>
                                </a:lnTo>
                                <a:lnTo>
                                  <a:pt x="1571" y="886"/>
                                </a:lnTo>
                                <a:lnTo>
                                  <a:pt x="1571" y="953"/>
                                </a:lnTo>
                                <a:lnTo>
                                  <a:pt x="1580" y="953"/>
                                </a:lnTo>
                                <a:lnTo>
                                  <a:pt x="1580" y="886"/>
                                </a:lnTo>
                                <a:lnTo>
                                  <a:pt x="1580" y="873"/>
                                </a:lnTo>
                                <a:close/>
                                <a:moveTo>
                                  <a:pt x="1590" y="42"/>
                                </a:moveTo>
                                <a:lnTo>
                                  <a:pt x="1588" y="35"/>
                                </a:lnTo>
                                <a:lnTo>
                                  <a:pt x="1583" y="30"/>
                                </a:lnTo>
                                <a:lnTo>
                                  <a:pt x="1581" y="28"/>
                                </a:lnTo>
                                <a:lnTo>
                                  <a:pt x="1581" y="45"/>
                                </a:lnTo>
                                <a:lnTo>
                                  <a:pt x="1581" y="58"/>
                                </a:lnTo>
                                <a:lnTo>
                                  <a:pt x="1579" y="64"/>
                                </a:lnTo>
                                <a:lnTo>
                                  <a:pt x="1573" y="71"/>
                                </a:lnTo>
                                <a:lnTo>
                                  <a:pt x="1569" y="73"/>
                                </a:lnTo>
                                <a:lnTo>
                                  <a:pt x="1558" y="73"/>
                                </a:lnTo>
                                <a:lnTo>
                                  <a:pt x="1553" y="71"/>
                                </a:lnTo>
                                <a:lnTo>
                                  <a:pt x="1550" y="67"/>
                                </a:lnTo>
                                <a:lnTo>
                                  <a:pt x="1546" y="63"/>
                                </a:lnTo>
                                <a:lnTo>
                                  <a:pt x="1545" y="58"/>
                                </a:lnTo>
                                <a:lnTo>
                                  <a:pt x="1545" y="45"/>
                                </a:lnTo>
                                <a:lnTo>
                                  <a:pt x="1546" y="39"/>
                                </a:lnTo>
                                <a:lnTo>
                                  <a:pt x="1550" y="35"/>
                                </a:lnTo>
                                <a:lnTo>
                                  <a:pt x="1553" y="32"/>
                                </a:lnTo>
                                <a:lnTo>
                                  <a:pt x="1557" y="30"/>
                                </a:lnTo>
                                <a:lnTo>
                                  <a:pt x="1569" y="30"/>
                                </a:lnTo>
                                <a:lnTo>
                                  <a:pt x="1573" y="32"/>
                                </a:lnTo>
                                <a:lnTo>
                                  <a:pt x="1577" y="35"/>
                                </a:lnTo>
                                <a:lnTo>
                                  <a:pt x="1579" y="39"/>
                                </a:lnTo>
                                <a:lnTo>
                                  <a:pt x="1581" y="45"/>
                                </a:lnTo>
                                <a:lnTo>
                                  <a:pt x="1581" y="28"/>
                                </a:lnTo>
                                <a:lnTo>
                                  <a:pt x="1578" y="25"/>
                                </a:lnTo>
                                <a:lnTo>
                                  <a:pt x="1572" y="22"/>
                                </a:lnTo>
                                <a:lnTo>
                                  <a:pt x="1555" y="22"/>
                                </a:lnTo>
                                <a:lnTo>
                                  <a:pt x="1548" y="25"/>
                                </a:lnTo>
                                <a:lnTo>
                                  <a:pt x="1538" y="35"/>
                                </a:lnTo>
                                <a:lnTo>
                                  <a:pt x="1536" y="43"/>
                                </a:lnTo>
                                <a:lnTo>
                                  <a:pt x="1536" y="61"/>
                                </a:lnTo>
                                <a:lnTo>
                                  <a:pt x="1538" y="67"/>
                                </a:lnTo>
                                <a:lnTo>
                                  <a:pt x="1548" y="78"/>
                                </a:lnTo>
                                <a:lnTo>
                                  <a:pt x="1554" y="80"/>
                                </a:lnTo>
                                <a:lnTo>
                                  <a:pt x="1571" y="80"/>
                                </a:lnTo>
                                <a:lnTo>
                                  <a:pt x="1578" y="78"/>
                                </a:lnTo>
                                <a:lnTo>
                                  <a:pt x="1582" y="73"/>
                                </a:lnTo>
                                <a:lnTo>
                                  <a:pt x="1588" y="67"/>
                                </a:lnTo>
                                <a:lnTo>
                                  <a:pt x="1590" y="60"/>
                                </a:lnTo>
                                <a:lnTo>
                                  <a:pt x="1590" y="42"/>
                                </a:lnTo>
                                <a:close/>
                                <a:moveTo>
                                  <a:pt x="1591" y="1093"/>
                                </a:moveTo>
                                <a:lnTo>
                                  <a:pt x="1581" y="1093"/>
                                </a:lnTo>
                                <a:lnTo>
                                  <a:pt x="1567" y="1116"/>
                                </a:lnTo>
                                <a:lnTo>
                                  <a:pt x="1566" y="1115"/>
                                </a:lnTo>
                                <a:lnTo>
                                  <a:pt x="1554" y="1093"/>
                                </a:lnTo>
                                <a:lnTo>
                                  <a:pt x="1544" y="1093"/>
                                </a:lnTo>
                                <a:lnTo>
                                  <a:pt x="1562" y="1121"/>
                                </a:lnTo>
                                <a:lnTo>
                                  <a:pt x="1543" y="1148"/>
                                </a:lnTo>
                                <a:lnTo>
                                  <a:pt x="1553" y="1148"/>
                                </a:lnTo>
                                <a:lnTo>
                                  <a:pt x="1564" y="1130"/>
                                </a:lnTo>
                                <a:lnTo>
                                  <a:pt x="1566" y="1128"/>
                                </a:lnTo>
                                <a:lnTo>
                                  <a:pt x="1567" y="1126"/>
                                </a:lnTo>
                                <a:lnTo>
                                  <a:pt x="1569" y="1129"/>
                                </a:lnTo>
                                <a:lnTo>
                                  <a:pt x="1569" y="1130"/>
                                </a:lnTo>
                                <a:lnTo>
                                  <a:pt x="1580" y="1148"/>
                                </a:lnTo>
                                <a:lnTo>
                                  <a:pt x="1591" y="1148"/>
                                </a:lnTo>
                                <a:lnTo>
                                  <a:pt x="1576" y="1126"/>
                                </a:lnTo>
                                <a:lnTo>
                                  <a:pt x="1572" y="1121"/>
                                </a:lnTo>
                                <a:lnTo>
                                  <a:pt x="1575" y="1116"/>
                                </a:lnTo>
                                <a:lnTo>
                                  <a:pt x="1591" y="1093"/>
                                </a:lnTo>
                                <a:close/>
                                <a:moveTo>
                                  <a:pt x="1607" y="205"/>
                                </a:moveTo>
                                <a:lnTo>
                                  <a:pt x="1605" y="199"/>
                                </a:lnTo>
                                <a:lnTo>
                                  <a:pt x="1601" y="194"/>
                                </a:lnTo>
                                <a:lnTo>
                                  <a:pt x="1598" y="190"/>
                                </a:lnTo>
                                <a:lnTo>
                                  <a:pt x="1598" y="210"/>
                                </a:lnTo>
                                <a:lnTo>
                                  <a:pt x="1568" y="210"/>
                                </a:lnTo>
                                <a:lnTo>
                                  <a:pt x="1569" y="206"/>
                                </a:lnTo>
                                <a:lnTo>
                                  <a:pt x="1571" y="202"/>
                                </a:lnTo>
                                <a:lnTo>
                                  <a:pt x="1576" y="196"/>
                                </a:lnTo>
                                <a:lnTo>
                                  <a:pt x="1580" y="194"/>
                                </a:lnTo>
                                <a:lnTo>
                                  <a:pt x="1588" y="194"/>
                                </a:lnTo>
                                <a:lnTo>
                                  <a:pt x="1592" y="196"/>
                                </a:lnTo>
                                <a:lnTo>
                                  <a:pt x="1594" y="199"/>
                                </a:lnTo>
                                <a:lnTo>
                                  <a:pt x="1597" y="201"/>
                                </a:lnTo>
                                <a:lnTo>
                                  <a:pt x="1598" y="205"/>
                                </a:lnTo>
                                <a:lnTo>
                                  <a:pt x="1598" y="210"/>
                                </a:lnTo>
                                <a:lnTo>
                                  <a:pt x="1598" y="190"/>
                                </a:lnTo>
                                <a:lnTo>
                                  <a:pt x="1597" y="189"/>
                                </a:lnTo>
                                <a:lnTo>
                                  <a:pt x="1592" y="187"/>
                                </a:lnTo>
                                <a:lnTo>
                                  <a:pt x="1577" y="187"/>
                                </a:lnTo>
                                <a:lnTo>
                                  <a:pt x="1571" y="189"/>
                                </a:lnTo>
                                <a:lnTo>
                                  <a:pt x="1565" y="196"/>
                                </a:lnTo>
                                <a:lnTo>
                                  <a:pt x="1561" y="200"/>
                                </a:lnTo>
                                <a:lnTo>
                                  <a:pt x="1559" y="207"/>
                                </a:lnTo>
                                <a:lnTo>
                                  <a:pt x="1559" y="225"/>
                                </a:lnTo>
                                <a:lnTo>
                                  <a:pt x="1561" y="232"/>
                                </a:lnTo>
                                <a:lnTo>
                                  <a:pt x="1566" y="237"/>
                                </a:lnTo>
                                <a:lnTo>
                                  <a:pt x="1570" y="242"/>
                                </a:lnTo>
                                <a:lnTo>
                                  <a:pt x="1576" y="245"/>
                                </a:lnTo>
                                <a:lnTo>
                                  <a:pt x="1592" y="245"/>
                                </a:lnTo>
                                <a:lnTo>
                                  <a:pt x="1598" y="243"/>
                                </a:lnTo>
                                <a:lnTo>
                                  <a:pt x="1603" y="239"/>
                                </a:lnTo>
                                <a:lnTo>
                                  <a:pt x="1603" y="237"/>
                                </a:lnTo>
                                <a:lnTo>
                                  <a:pt x="1603" y="231"/>
                                </a:lnTo>
                                <a:lnTo>
                                  <a:pt x="1598" y="235"/>
                                </a:lnTo>
                                <a:lnTo>
                                  <a:pt x="1592" y="237"/>
                                </a:lnTo>
                                <a:lnTo>
                                  <a:pt x="1581" y="237"/>
                                </a:lnTo>
                                <a:lnTo>
                                  <a:pt x="1576" y="236"/>
                                </a:lnTo>
                                <a:lnTo>
                                  <a:pt x="1570" y="229"/>
                                </a:lnTo>
                                <a:lnTo>
                                  <a:pt x="1568" y="224"/>
                                </a:lnTo>
                                <a:lnTo>
                                  <a:pt x="1568" y="218"/>
                                </a:lnTo>
                                <a:lnTo>
                                  <a:pt x="1607" y="218"/>
                                </a:lnTo>
                                <a:lnTo>
                                  <a:pt x="1607" y="210"/>
                                </a:lnTo>
                                <a:lnTo>
                                  <a:pt x="1607" y="205"/>
                                </a:lnTo>
                                <a:close/>
                                <a:moveTo>
                                  <a:pt x="1652" y="79"/>
                                </a:moveTo>
                                <a:lnTo>
                                  <a:pt x="1626" y="52"/>
                                </a:lnTo>
                                <a:lnTo>
                                  <a:pt x="1624" y="50"/>
                                </a:lnTo>
                                <a:lnTo>
                                  <a:pt x="1626" y="49"/>
                                </a:lnTo>
                                <a:lnTo>
                                  <a:pt x="1650" y="24"/>
                                </a:lnTo>
                                <a:lnTo>
                                  <a:pt x="1638" y="24"/>
                                </a:lnTo>
                                <a:lnTo>
                                  <a:pt x="1615" y="49"/>
                                </a:lnTo>
                                <a:lnTo>
                                  <a:pt x="1615" y="24"/>
                                </a:lnTo>
                                <a:lnTo>
                                  <a:pt x="1606" y="24"/>
                                </a:lnTo>
                                <a:lnTo>
                                  <a:pt x="1606" y="79"/>
                                </a:lnTo>
                                <a:lnTo>
                                  <a:pt x="1615" y="79"/>
                                </a:lnTo>
                                <a:lnTo>
                                  <a:pt x="1615" y="52"/>
                                </a:lnTo>
                                <a:lnTo>
                                  <a:pt x="1640" y="79"/>
                                </a:lnTo>
                                <a:lnTo>
                                  <a:pt x="1652" y="79"/>
                                </a:lnTo>
                                <a:close/>
                                <a:moveTo>
                                  <a:pt x="1654" y="1110"/>
                                </a:moveTo>
                                <a:lnTo>
                                  <a:pt x="1652" y="1104"/>
                                </a:lnTo>
                                <a:lnTo>
                                  <a:pt x="1648" y="1099"/>
                                </a:lnTo>
                                <a:lnTo>
                                  <a:pt x="1645" y="1095"/>
                                </a:lnTo>
                                <a:lnTo>
                                  <a:pt x="1645" y="1126"/>
                                </a:lnTo>
                                <a:lnTo>
                                  <a:pt x="1643" y="1132"/>
                                </a:lnTo>
                                <a:lnTo>
                                  <a:pt x="1637" y="1140"/>
                                </a:lnTo>
                                <a:lnTo>
                                  <a:pt x="1633" y="1142"/>
                                </a:lnTo>
                                <a:lnTo>
                                  <a:pt x="1623" y="1142"/>
                                </a:lnTo>
                                <a:lnTo>
                                  <a:pt x="1619" y="1140"/>
                                </a:lnTo>
                                <a:lnTo>
                                  <a:pt x="1613" y="1134"/>
                                </a:lnTo>
                                <a:lnTo>
                                  <a:pt x="1612" y="1130"/>
                                </a:lnTo>
                                <a:lnTo>
                                  <a:pt x="1612" y="1112"/>
                                </a:lnTo>
                                <a:lnTo>
                                  <a:pt x="1613" y="1108"/>
                                </a:lnTo>
                                <a:lnTo>
                                  <a:pt x="1616" y="1104"/>
                                </a:lnTo>
                                <a:lnTo>
                                  <a:pt x="1618" y="1102"/>
                                </a:lnTo>
                                <a:lnTo>
                                  <a:pt x="1619" y="1101"/>
                                </a:lnTo>
                                <a:lnTo>
                                  <a:pt x="1624" y="1099"/>
                                </a:lnTo>
                                <a:lnTo>
                                  <a:pt x="1634" y="1099"/>
                                </a:lnTo>
                                <a:lnTo>
                                  <a:pt x="1637" y="1101"/>
                                </a:lnTo>
                                <a:lnTo>
                                  <a:pt x="1643" y="1108"/>
                                </a:lnTo>
                                <a:lnTo>
                                  <a:pt x="1645" y="1112"/>
                                </a:lnTo>
                                <a:lnTo>
                                  <a:pt x="1645" y="1126"/>
                                </a:lnTo>
                                <a:lnTo>
                                  <a:pt x="1645" y="1095"/>
                                </a:lnTo>
                                <a:lnTo>
                                  <a:pt x="1644" y="1094"/>
                                </a:lnTo>
                                <a:lnTo>
                                  <a:pt x="1638" y="1091"/>
                                </a:lnTo>
                                <a:lnTo>
                                  <a:pt x="1623" y="1091"/>
                                </a:lnTo>
                                <a:lnTo>
                                  <a:pt x="1616" y="1095"/>
                                </a:lnTo>
                                <a:lnTo>
                                  <a:pt x="1612" y="1102"/>
                                </a:lnTo>
                                <a:lnTo>
                                  <a:pt x="1612" y="1093"/>
                                </a:lnTo>
                                <a:lnTo>
                                  <a:pt x="1603" y="1093"/>
                                </a:lnTo>
                                <a:lnTo>
                                  <a:pt x="1603" y="1174"/>
                                </a:lnTo>
                                <a:lnTo>
                                  <a:pt x="1612" y="1174"/>
                                </a:lnTo>
                                <a:lnTo>
                                  <a:pt x="1612" y="1140"/>
                                </a:lnTo>
                                <a:lnTo>
                                  <a:pt x="1616" y="1146"/>
                                </a:lnTo>
                                <a:lnTo>
                                  <a:pt x="1621" y="1150"/>
                                </a:lnTo>
                                <a:lnTo>
                                  <a:pt x="1636" y="1150"/>
                                </a:lnTo>
                                <a:lnTo>
                                  <a:pt x="1642" y="1147"/>
                                </a:lnTo>
                                <a:lnTo>
                                  <a:pt x="1646" y="1142"/>
                                </a:lnTo>
                                <a:lnTo>
                                  <a:pt x="1651" y="1136"/>
                                </a:lnTo>
                                <a:lnTo>
                                  <a:pt x="1654" y="1128"/>
                                </a:lnTo>
                                <a:lnTo>
                                  <a:pt x="1654" y="1110"/>
                                </a:lnTo>
                                <a:close/>
                                <a:moveTo>
                                  <a:pt x="1658" y="913"/>
                                </a:moveTo>
                                <a:lnTo>
                                  <a:pt x="1656" y="896"/>
                                </a:lnTo>
                                <a:lnTo>
                                  <a:pt x="1651" y="884"/>
                                </a:lnTo>
                                <a:lnTo>
                                  <a:pt x="1649" y="881"/>
                                </a:lnTo>
                                <a:lnTo>
                                  <a:pt x="1648" y="881"/>
                                </a:lnTo>
                                <a:lnTo>
                                  <a:pt x="1648" y="892"/>
                                </a:lnTo>
                                <a:lnTo>
                                  <a:pt x="1648" y="936"/>
                                </a:lnTo>
                                <a:lnTo>
                                  <a:pt x="1643" y="946"/>
                                </a:lnTo>
                                <a:lnTo>
                                  <a:pt x="1622" y="946"/>
                                </a:lnTo>
                                <a:lnTo>
                                  <a:pt x="1616" y="936"/>
                                </a:lnTo>
                                <a:lnTo>
                                  <a:pt x="1616" y="892"/>
                                </a:lnTo>
                                <a:lnTo>
                                  <a:pt x="1622" y="881"/>
                                </a:lnTo>
                                <a:lnTo>
                                  <a:pt x="1643" y="881"/>
                                </a:lnTo>
                                <a:lnTo>
                                  <a:pt x="1648" y="892"/>
                                </a:lnTo>
                                <a:lnTo>
                                  <a:pt x="1648" y="881"/>
                                </a:lnTo>
                                <a:lnTo>
                                  <a:pt x="1644" y="876"/>
                                </a:lnTo>
                                <a:lnTo>
                                  <a:pt x="1633" y="874"/>
                                </a:lnTo>
                                <a:lnTo>
                                  <a:pt x="1629" y="874"/>
                                </a:lnTo>
                                <a:lnTo>
                                  <a:pt x="1625" y="875"/>
                                </a:lnTo>
                                <a:lnTo>
                                  <a:pt x="1619" y="878"/>
                                </a:lnTo>
                                <a:lnTo>
                                  <a:pt x="1616" y="881"/>
                                </a:lnTo>
                                <a:lnTo>
                                  <a:pt x="1612" y="888"/>
                                </a:lnTo>
                                <a:lnTo>
                                  <a:pt x="1610" y="892"/>
                                </a:lnTo>
                                <a:lnTo>
                                  <a:pt x="1608" y="903"/>
                                </a:lnTo>
                                <a:lnTo>
                                  <a:pt x="1607" y="909"/>
                                </a:lnTo>
                                <a:lnTo>
                                  <a:pt x="1607" y="922"/>
                                </a:lnTo>
                                <a:lnTo>
                                  <a:pt x="1608" y="927"/>
                                </a:lnTo>
                                <a:lnTo>
                                  <a:pt x="1610" y="937"/>
                                </a:lnTo>
                                <a:lnTo>
                                  <a:pt x="1611" y="941"/>
                                </a:lnTo>
                                <a:lnTo>
                                  <a:pt x="1615" y="947"/>
                                </a:lnTo>
                                <a:lnTo>
                                  <a:pt x="1618" y="950"/>
                                </a:lnTo>
                                <a:lnTo>
                                  <a:pt x="1624" y="953"/>
                                </a:lnTo>
                                <a:lnTo>
                                  <a:pt x="1628" y="954"/>
                                </a:lnTo>
                                <a:lnTo>
                                  <a:pt x="1636" y="954"/>
                                </a:lnTo>
                                <a:lnTo>
                                  <a:pt x="1639" y="953"/>
                                </a:lnTo>
                                <a:lnTo>
                                  <a:pt x="1646" y="950"/>
                                </a:lnTo>
                                <a:lnTo>
                                  <a:pt x="1649" y="947"/>
                                </a:lnTo>
                                <a:lnTo>
                                  <a:pt x="1649" y="946"/>
                                </a:lnTo>
                                <a:lnTo>
                                  <a:pt x="1653" y="940"/>
                                </a:lnTo>
                                <a:lnTo>
                                  <a:pt x="1655" y="936"/>
                                </a:lnTo>
                                <a:lnTo>
                                  <a:pt x="1656" y="931"/>
                                </a:lnTo>
                                <a:lnTo>
                                  <a:pt x="1657" y="926"/>
                                </a:lnTo>
                                <a:lnTo>
                                  <a:pt x="1657" y="922"/>
                                </a:lnTo>
                                <a:lnTo>
                                  <a:pt x="1658" y="913"/>
                                </a:lnTo>
                                <a:close/>
                                <a:moveTo>
                                  <a:pt x="1668" y="244"/>
                                </a:moveTo>
                                <a:lnTo>
                                  <a:pt x="1642" y="217"/>
                                </a:lnTo>
                                <a:lnTo>
                                  <a:pt x="1640" y="215"/>
                                </a:lnTo>
                                <a:lnTo>
                                  <a:pt x="1642" y="213"/>
                                </a:lnTo>
                                <a:lnTo>
                                  <a:pt x="1666" y="188"/>
                                </a:lnTo>
                                <a:lnTo>
                                  <a:pt x="1654" y="188"/>
                                </a:lnTo>
                                <a:lnTo>
                                  <a:pt x="1631" y="213"/>
                                </a:lnTo>
                                <a:lnTo>
                                  <a:pt x="1631" y="188"/>
                                </a:lnTo>
                                <a:lnTo>
                                  <a:pt x="1622" y="188"/>
                                </a:lnTo>
                                <a:lnTo>
                                  <a:pt x="1622" y="244"/>
                                </a:lnTo>
                                <a:lnTo>
                                  <a:pt x="1631" y="244"/>
                                </a:lnTo>
                                <a:lnTo>
                                  <a:pt x="1631" y="217"/>
                                </a:lnTo>
                                <a:lnTo>
                                  <a:pt x="1656" y="244"/>
                                </a:lnTo>
                                <a:lnTo>
                                  <a:pt x="1668" y="244"/>
                                </a:lnTo>
                                <a:close/>
                                <a:moveTo>
                                  <a:pt x="1679" y="1142"/>
                                </a:moveTo>
                                <a:lnTo>
                                  <a:pt x="1678" y="1140"/>
                                </a:lnTo>
                                <a:lnTo>
                                  <a:pt x="1677" y="1139"/>
                                </a:lnTo>
                                <a:lnTo>
                                  <a:pt x="1676" y="1138"/>
                                </a:lnTo>
                                <a:lnTo>
                                  <a:pt x="1674" y="1137"/>
                                </a:lnTo>
                                <a:lnTo>
                                  <a:pt x="1671" y="1137"/>
                                </a:lnTo>
                                <a:lnTo>
                                  <a:pt x="1670" y="1138"/>
                                </a:lnTo>
                                <a:lnTo>
                                  <a:pt x="1669" y="1139"/>
                                </a:lnTo>
                                <a:lnTo>
                                  <a:pt x="1667" y="1140"/>
                                </a:lnTo>
                                <a:lnTo>
                                  <a:pt x="1667" y="1142"/>
                                </a:lnTo>
                                <a:lnTo>
                                  <a:pt x="1667" y="1145"/>
                                </a:lnTo>
                                <a:lnTo>
                                  <a:pt x="1667" y="1146"/>
                                </a:lnTo>
                                <a:lnTo>
                                  <a:pt x="1669" y="1148"/>
                                </a:lnTo>
                                <a:lnTo>
                                  <a:pt x="1670" y="1149"/>
                                </a:lnTo>
                                <a:lnTo>
                                  <a:pt x="1671" y="1149"/>
                                </a:lnTo>
                                <a:lnTo>
                                  <a:pt x="1674" y="1149"/>
                                </a:lnTo>
                                <a:lnTo>
                                  <a:pt x="1676" y="1149"/>
                                </a:lnTo>
                                <a:lnTo>
                                  <a:pt x="1677" y="1148"/>
                                </a:lnTo>
                                <a:lnTo>
                                  <a:pt x="1678" y="1146"/>
                                </a:lnTo>
                                <a:lnTo>
                                  <a:pt x="1679" y="1145"/>
                                </a:lnTo>
                                <a:lnTo>
                                  <a:pt x="1679" y="1142"/>
                                </a:lnTo>
                                <a:close/>
                                <a:moveTo>
                                  <a:pt x="1701" y="25"/>
                                </a:moveTo>
                                <a:lnTo>
                                  <a:pt x="1697" y="23"/>
                                </a:lnTo>
                                <a:lnTo>
                                  <a:pt x="1693" y="22"/>
                                </a:lnTo>
                                <a:lnTo>
                                  <a:pt x="1679" y="22"/>
                                </a:lnTo>
                                <a:lnTo>
                                  <a:pt x="1672" y="25"/>
                                </a:lnTo>
                                <a:lnTo>
                                  <a:pt x="1662" y="36"/>
                                </a:lnTo>
                                <a:lnTo>
                                  <a:pt x="1659" y="43"/>
                                </a:lnTo>
                                <a:lnTo>
                                  <a:pt x="1659" y="61"/>
                                </a:lnTo>
                                <a:lnTo>
                                  <a:pt x="1661" y="67"/>
                                </a:lnTo>
                                <a:lnTo>
                                  <a:pt x="1666" y="73"/>
                                </a:lnTo>
                                <a:lnTo>
                                  <a:pt x="1671" y="78"/>
                                </a:lnTo>
                                <a:lnTo>
                                  <a:pt x="1677" y="80"/>
                                </a:lnTo>
                                <a:lnTo>
                                  <a:pt x="1691" y="80"/>
                                </a:lnTo>
                                <a:lnTo>
                                  <a:pt x="1696" y="79"/>
                                </a:lnTo>
                                <a:lnTo>
                                  <a:pt x="1700" y="76"/>
                                </a:lnTo>
                                <a:lnTo>
                                  <a:pt x="1700" y="73"/>
                                </a:lnTo>
                                <a:lnTo>
                                  <a:pt x="1700" y="68"/>
                                </a:lnTo>
                                <a:lnTo>
                                  <a:pt x="1696" y="71"/>
                                </a:lnTo>
                                <a:lnTo>
                                  <a:pt x="1692" y="73"/>
                                </a:lnTo>
                                <a:lnTo>
                                  <a:pt x="1681" y="73"/>
                                </a:lnTo>
                                <a:lnTo>
                                  <a:pt x="1677" y="71"/>
                                </a:lnTo>
                                <a:lnTo>
                                  <a:pt x="1673" y="67"/>
                                </a:lnTo>
                                <a:lnTo>
                                  <a:pt x="1670" y="63"/>
                                </a:lnTo>
                                <a:lnTo>
                                  <a:pt x="1668" y="58"/>
                                </a:lnTo>
                                <a:lnTo>
                                  <a:pt x="1668" y="45"/>
                                </a:lnTo>
                                <a:lnTo>
                                  <a:pt x="1670" y="40"/>
                                </a:lnTo>
                                <a:lnTo>
                                  <a:pt x="1674" y="36"/>
                                </a:lnTo>
                                <a:lnTo>
                                  <a:pt x="1677" y="32"/>
                                </a:lnTo>
                                <a:lnTo>
                                  <a:pt x="1682" y="30"/>
                                </a:lnTo>
                                <a:lnTo>
                                  <a:pt x="1692" y="30"/>
                                </a:lnTo>
                                <a:lnTo>
                                  <a:pt x="1696" y="31"/>
                                </a:lnTo>
                                <a:lnTo>
                                  <a:pt x="1701" y="34"/>
                                </a:lnTo>
                                <a:lnTo>
                                  <a:pt x="1701" y="30"/>
                                </a:lnTo>
                                <a:lnTo>
                                  <a:pt x="1701" y="25"/>
                                </a:lnTo>
                                <a:close/>
                                <a:moveTo>
                                  <a:pt x="1729" y="1093"/>
                                </a:moveTo>
                                <a:lnTo>
                                  <a:pt x="1687" y="1093"/>
                                </a:lnTo>
                                <a:lnTo>
                                  <a:pt x="1687" y="1100"/>
                                </a:lnTo>
                                <a:lnTo>
                                  <a:pt x="1704" y="1100"/>
                                </a:lnTo>
                                <a:lnTo>
                                  <a:pt x="1704" y="1148"/>
                                </a:lnTo>
                                <a:lnTo>
                                  <a:pt x="1713" y="1148"/>
                                </a:lnTo>
                                <a:lnTo>
                                  <a:pt x="1713" y="1100"/>
                                </a:lnTo>
                                <a:lnTo>
                                  <a:pt x="1729" y="1100"/>
                                </a:lnTo>
                                <a:lnTo>
                                  <a:pt x="1729" y="1093"/>
                                </a:lnTo>
                                <a:close/>
                                <a:moveTo>
                                  <a:pt x="1755" y="247"/>
                                </a:moveTo>
                                <a:lnTo>
                                  <a:pt x="1733" y="247"/>
                                </a:lnTo>
                                <a:lnTo>
                                  <a:pt x="1733" y="236"/>
                                </a:lnTo>
                                <a:lnTo>
                                  <a:pt x="1725" y="236"/>
                                </a:lnTo>
                                <a:lnTo>
                                  <a:pt x="1725" y="188"/>
                                </a:lnTo>
                                <a:lnTo>
                                  <a:pt x="1716" y="188"/>
                                </a:lnTo>
                                <a:lnTo>
                                  <a:pt x="1716" y="236"/>
                                </a:lnTo>
                                <a:lnTo>
                                  <a:pt x="1688" y="236"/>
                                </a:lnTo>
                                <a:lnTo>
                                  <a:pt x="1688" y="188"/>
                                </a:lnTo>
                                <a:lnTo>
                                  <a:pt x="1679" y="188"/>
                                </a:lnTo>
                                <a:lnTo>
                                  <a:pt x="1679" y="244"/>
                                </a:lnTo>
                                <a:lnTo>
                                  <a:pt x="1725" y="244"/>
                                </a:lnTo>
                                <a:lnTo>
                                  <a:pt x="1725" y="247"/>
                                </a:lnTo>
                                <a:lnTo>
                                  <a:pt x="1692" y="247"/>
                                </a:lnTo>
                                <a:lnTo>
                                  <a:pt x="1692" y="311"/>
                                </a:lnTo>
                                <a:lnTo>
                                  <a:pt x="1755" y="311"/>
                                </a:lnTo>
                                <a:lnTo>
                                  <a:pt x="1755" y="247"/>
                                </a:lnTo>
                                <a:close/>
                                <a:moveTo>
                                  <a:pt x="1762" y="24"/>
                                </a:moveTo>
                                <a:lnTo>
                                  <a:pt x="1752" y="24"/>
                                </a:lnTo>
                                <a:lnTo>
                                  <a:pt x="1726" y="62"/>
                                </a:lnTo>
                                <a:lnTo>
                                  <a:pt x="1725" y="64"/>
                                </a:lnTo>
                                <a:lnTo>
                                  <a:pt x="1724" y="66"/>
                                </a:lnTo>
                                <a:lnTo>
                                  <a:pt x="1724" y="67"/>
                                </a:lnTo>
                                <a:lnTo>
                                  <a:pt x="1724" y="24"/>
                                </a:lnTo>
                                <a:lnTo>
                                  <a:pt x="1715" y="24"/>
                                </a:lnTo>
                                <a:lnTo>
                                  <a:pt x="1715" y="79"/>
                                </a:lnTo>
                                <a:lnTo>
                                  <a:pt x="1725" y="79"/>
                                </a:lnTo>
                                <a:lnTo>
                                  <a:pt x="1733" y="67"/>
                                </a:lnTo>
                                <a:lnTo>
                                  <a:pt x="1750" y="41"/>
                                </a:lnTo>
                                <a:lnTo>
                                  <a:pt x="1754" y="35"/>
                                </a:lnTo>
                                <a:lnTo>
                                  <a:pt x="1754" y="79"/>
                                </a:lnTo>
                                <a:lnTo>
                                  <a:pt x="1762" y="79"/>
                                </a:lnTo>
                                <a:lnTo>
                                  <a:pt x="1762" y="35"/>
                                </a:lnTo>
                                <a:lnTo>
                                  <a:pt x="1762" y="24"/>
                                </a:lnTo>
                                <a:close/>
                                <a:moveTo>
                                  <a:pt x="1764" y="897"/>
                                </a:moveTo>
                                <a:lnTo>
                                  <a:pt x="1752" y="897"/>
                                </a:lnTo>
                                <a:lnTo>
                                  <a:pt x="1738" y="934"/>
                                </a:lnTo>
                                <a:lnTo>
                                  <a:pt x="1734" y="944"/>
                                </a:lnTo>
                                <a:lnTo>
                                  <a:pt x="1731" y="936"/>
                                </a:lnTo>
                                <a:lnTo>
                                  <a:pt x="1730" y="933"/>
                                </a:lnTo>
                                <a:lnTo>
                                  <a:pt x="1719" y="907"/>
                                </a:lnTo>
                                <a:lnTo>
                                  <a:pt x="1715" y="897"/>
                                </a:lnTo>
                                <a:lnTo>
                                  <a:pt x="1704" y="897"/>
                                </a:lnTo>
                                <a:lnTo>
                                  <a:pt x="1704" y="953"/>
                                </a:lnTo>
                                <a:lnTo>
                                  <a:pt x="1712" y="953"/>
                                </a:lnTo>
                                <a:lnTo>
                                  <a:pt x="1712" y="907"/>
                                </a:lnTo>
                                <a:lnTo>
                                  <a:pt x="1713" y="912"/>
                                </a:lnTo>
                                <a:lnTo>
                                  <a:pt x="1715" y="915"/>
                                </a:lnTo>
                                <a:lnTo>
                                  <a:pt x="1715" y="917"/>
                                </a:lnTo>
                                <a:lnTo>
                                  <a:pt x="1730" y="953"/>
                                </a:lnTo>
                                <a:lnTo>
                                  <a:pt x="1737" y="953"/>
                                </a:lnTo>
                                <a:lnTo>
                                  <a:pt x="1741" y="944"/>
                                </a:lnTo>
                                <a:lnTo>
                                  <a:pt x="1751" y="917"/>
                                </a:lnTo>
                                <a:lnTo>
                                  <a:pt x="1753" y="913"/>
                                </a:lnTo>
                                <a:lnTo>
                                  <a:pt x="1754" y="909"/>
                                </a:lnTo>
                                <a:lnTo>
                                  <a:pt x="1755" y="907"/>
                                </a:lnTo>
                                <a:lnTo>
                                  <a:pt x="1755" y="953"/>
                                </a:lnTo>
                                <a:lnTo>
                                  <a:pt x="1764" y="953"/>
                                </a:lnTo>
                                <a:lnTo>
                                  <a:pt x="1764" y="907"/>
                                </a:lnTo>
                                <a:lnTo>
                                  <a:pt x="1764" y="897"/>
                                </a:lnTo>
                                <a:close/>
                                <a:moveTo>
                                  <a:pt x="1792" y="1111"/>
                                </a:moveTo>
                                <a:lnTo>
                                  <a:pt x="1789" y="1104"/>
                                </a:lnTo>
                                <a:lnTo>
                                  <a:pt x="1785" y="1099"/>
                                </a:lnTo>
                                <a:lnTo>
                                  <a:pt x="1783" y="1097"/>
                                </a:lnTo>
                                <a:lnTo>
                                  <a:pt x="1783" y="1114"/>
                                </a:lnTo>
                                <a:lnTo>
                                  <a:pt x="1783" y="1127"/>
                                </a:lnTo>
                                <a:lnTo>
                                  <a:pt x="1781" y="1133"/>
                                </a:lnTo>
                                <a:lnTo>
                                  <a:pt x="1778" y="1137"/>
                                </a:lnTo>
                                <a:lnTo>
                                  <a:pt x="1775" y="1140"/>
                                </a:lnTo>
                                <a:lnTo>
                                  <a:pt x="1771" y="1142"/>
                                </a:lnTo>
                                <a:lnTo>
                                  <a:pt x="1759" y="1142"/>
                                </a:lnTo>
                                <a:lnTo>
                                  <a:pt x="1755" y="1140"/>
                                </a:lnTo>
                                <a:lnTo>
                                  <a:pt x="1751" y="1136"/>
                                </a:lnTo>
                                <a:lnTo>
                                  <a:pt x="1748" y="1133"/>
                                </a:lnTo>
                                <a:lnTo>
                                  <a:pt x="1746" y="1127"/>
                                </a:lnTo>
                                <a:lnTo>
                                  <a:pt x="1747" y="1114"/>
                                </a:lnTo>
                                <a:lnTo>
                                  <a:pt x="1748" y="1109"/>
                                </a:lnTo>
                                <a:lnTo>
                                  <a:pt x="1755" y="1101"/>
                                </a:lnTo>
                                <a:lnTo>
                                  <a:pt x="1759" y="1099"/>
                                </a:lnTo>
                                <a:lnTo>
                                  <a:pt x="1771" y="1099"/>
                                </a:lnTo>
                                <a:lnTo>
                                  <a:pt x="1775" y="1101"/>
                                </a:lnTo>
                                <a:lnTo>
                                  <a:pt x="1778" y="1105"/>
                                </a:lnTo>
                                <a:lnTo>
                                  <a:pt x="1781" y="1108"/>
                                </a:lnTo>
                                <a:lnTo>
                                  <a:pt x="1783" y="1114"/>
                                </a:lnTo>
                                <a:lnTo>
                                  <a:pt x="1783" y="1097"/>
                                </a:lnTo>
                                <a:lnTo>
                                  <a:pt x="1780" y="1094"/>
                                </a:lnTo>
                                <a:lnTo>
                                  <a:pt x="1774" y="1091"/>
                                </a:lnTo>
                                <a:lnTo>
                                  <a:pt x="1757" y="1091"/>
                                </a:lnTo>
                                <a:lnTo>
                                  <a:pt x="1750" y="1094"/>
                                </a:lnTo>
                                <a:lnTo>
                                  <a:pt x="1740" y="1105"/>
                                </a:lnTo>
                                <a:lnTo>
                                  <a:pt x="1737" y="1111"/>
                                </a:lnTo>
                                <a:lnTo>
                                  <a:pt x="1737" y="1130"/>
                                </a:lnTo>
                                <a:lnTo>
                                  <a:pt x="1740" y="1137"/>
                                </a:lnTo>
                                <a:lnTo>
                                  <a:pt x="1745" y="1142"/>
                                </a:lnTo>
                                <a:lnTo>
                                  <a:pt x="1749" y="1147"/>
                                </a:lnTo>
                                <a:lnTo>
                                  <a:pt x="1756" y="1150"/>
                                </a:lnTo>
                                <a:lnTo>
                                  <a:pt x="1773" y="1150"/>
                                </a:lnTo>
                                <a:lnTo>
                                  <a:pt x="1779" y="1147"/>
                                </a:lnTo>
                                <a:lnTo>
                                  <a:pt x="1784" y="1142"/>
                                </a:lnTo>
                                <a:lnTo>
                                  <a:pt x="1789" y="1136"/>
                                </a:lnTo>
                                <a:lnTo>
                                  <a:pt x="1791" y="1130"/>
                                </a:lnTo>
                                <a:lnTo>
                                  <a:pt x="1792" y="1111"/>
                                </a:lnTo>
                                <a:close/>
                                <a:moveTo>
                                  <a:pt x="1793" y="188"/>
                                </a:moveTo>
                                <a:lnTo>
                                  <a:pt x="1784" y="188"/>
                                </a:lnTo>
                                <a:lnTo>
                                  <a:pt x="1758" y="226"/>
                                </a:lnTo>
                                <a:lnTo>
                                  <a:pt x="1756" y="231"/>
                                </a:lnTo>
                                <a:lnTo>
                                  <a:pt x="1755" y="232"/>
                                </a:lnTo>
                                <a:lnTo>
                                  <a:pt x="1755" y="188"/>
                                </a:lnTo>
                                <a:lnTo>
                                  <a:pt x="1747" y="188"/>
                                </a:lnTo>
                                <a:lnTo>
                                  <a:pt x="1747" y="244"/>
                                </a:lnTo>
                                <a:lnTo>
                                  <a:pt x="1756" y="244"/>
                                </a:lnTo>
                                <a:lnTo>
                                  <a:pt x="1764" y="232"/>
                                </a:lnTo>
                                <a:lnTo>
                                  <a:pt x="1782" y="206"/>
                                </a:lnTo>
                                <a:lnTo>
                                  <a:pt x="1783" y="203"/>
                                </a:lnTo>
                                <a:lnTo>
                                  <a:pt x="1785" y="201"/>
                                </a:lnTo>
                                <a:lnTo>
                                  <a:pt x="1786" y="199"/>
                                </a:lnTo>
                                <a:lnTo>
                                  <a:pt x="1786" y="244"/>
                                </a:lnTo>
                                <a:lnTo>
                                  <a:pt x="1793" y="244"/>
                                </a:lnTo>
                                <a:lnTo>
                                  <a:pt x="1793" y="199"/>
                                </a:lnTo>
                                <a:lnTo>
                                  <a:pt x="1793" y="188"/>
                                </a:lnTo>
                                <a:close/>
                                <a:moveTo>
                                  <a:pt x="1815" y="897"/>
                                </a:moveTo>
                                <a:lnTo>
                                  <a:pt x="1784" y="897"/>
                                </a:lnTo>
                                <a:lnTo>
                                  <a:pt x="1784" y="953"/>
                                </a:lnTo>
                                <a:lnTo>
                                  <a:pt x="1793" y="953"/>
                                </a:lnTo>
                                <a:lnTo>
                                  <a:pt x="1793" y="905"/>
                                </a:lnTo>
                                <a:lnTo>
                                  <a:pt x="1815" y="905"/>
                                </a:lnTo>
                                <a:lnTo>
                                  <a:pt x="1815" y="897"/>
                                </a:lnTo>
                                <a:close/>
                                <a:moveTo>
                                  <a:pt x="1826" y="24"/>
                                </a:moveTo>
                                <a:lnTo>
                                  <a:pt x="1817" y="24"/>
                                </a:lnTo>
                                <a:lnTo>
                                  <a:pt x="1817" y="49"/>
                                </a:lnTo>
                                <a:lnTo>
                                  <a:pt x="1811" y="52"/>
                                </a:lnTo>
                                <a:lnTo>
                                  <a:pt x="1805" y="54"/>
                                </a:lnTo>
                                <a:lnTo>
                                  <a:pt x="1793" y="54"/>
                                </a:lnTo>
                                <a:lnTo>
                                  <a:pt x="1790" y="50"/>
                                </a:lnTo>
                                <a:lnTo>
                                  <a:pt x="1790" y="24"/>
                                </a:lnTo>
                                <a:lnTo>
                                  <a:pt x="1781" y="24"/>
                                </a:lnTo>
                                <a:lnTo>
                                  <a:pt x="1781" y="55"/>
                                </a:lnTo>
                                <a:lnTo>
                                  <a:pt x="1787" y="62"/>
                                </a:lnTo>
                                <a:lnTo>
                                  <a:pt x="1805" y="62"/>
                                </a:lnTo>
                                <a:lnTo>
                                  <a:pt x="1811" y="60"/>
                                </a:lnTo>
                                <a:lnTo>
                                  <a:pt x="1817" y="57"/>
                                </a:lnTo>
                                <a:lnTo>
                                  <a:pt x="1817" y="79"/>
                                </a:lnTo>
                                <a:lnTo>
                                  <a:pt x="1826" y="79"/>
                                </a:lnTo>
                                <a:lnTo>
                                  <a:pt x="1826" y="57"/>
                                </a:lnTo>
                                <a:lnTo>
                                  <a:pt x="1826" y="54"/>
                                </a:lnTo>
                                <a:lnTo>
                                  <a:pt x="1826" y="24"/>
                                </a:lnTo>
                                <a:close/>
                                <a:moveTo>
                                  <a:pt x="1854" y="1148"/>
                                </a:moveTo>
                                <a:lnTo>
                                  <a:pt x="1828" y="1122"/>
                                </a:lnTo>
                                <a:lnTo>
                                  <a:pt x="1826" y="1119"/>
                                </a:lnTo>
                                <a:lnTo>
                                  <a:pt x="1827" y="1118"/>
                                </a:lnTo>
                                <a:lnTo>
                                  <a:pt x="1852" y="1093"/>
                                </a:lnTo>
                                <a:lnTo>
                                  <a:pt x="1840" y="1093"/>
                                </a:lnTo>
                                <a:lnTo>
                                  <a:pt x="1817" y="1118"/>
                                </a:lnTo>
                                <a:lnTo>
                                  <a:pt x="1817" y="1093"/>
                                </a:lnTo>
                                <a:lnTo>
                                  <a:pt x="1808" y="1093"/>
                                </a:lnTo>
                                <a:lnTo>
                                  <a:pt x="1808" y="1148"/>
                                </a:lnTo>
                                <a:lnTo>
                                  <a:pt x="1817" y="1148"/>
                                </a:lnTo>
                                <a:lnTo>
                                  <a:pt x="1817" y="1122"/>
                                </a:lnTo>
                                <a:lnTo>
                                  <a:pt x="1841" y="1148"/>
                                </a:lnTo>
                                <a:lnTo>
                                  <a:pt x="1854" y="1148"/>
                                </a:lnTo>
                                <a:close/>
                                <a:moveTo>
                                  <a:pt x="1860" y="188"/>
                                </a:moveTo>
                                <a:lnTo>
                                  <a:pt x="1851" y="188"/>
                                </a:lnTo>
                                <a:lnTo>
                                  <a:pt x="1824" y="226"/>
                                </a:lnTo>
                                <a:lnTo>
                                  <a:pt x="1822" y="231"/>
                                </a:lnTo>
                                <a:lnTo>
                                  <a:pt x="1821" y="232"/>
                                </a:lnTo>
                                <a:lnTo>
                                  <a:pt x="1821" y="188"/>
                                </a:lnTo>
                                <a:lnTo>
                                  <a:pt x="1813" y="188"/>
                                </a:lnTo>
                                <a:lnTo>
                                  <a:pt x="1813" y="244"/>
                                </a:lnTo>
                                <a:lnTo>
                                  <a:pt x="1823" y="244"/>
                                </a:lnTo>
                                <a:lnTo>
                                  <a:pt x="1830" y="232"/>
                                </a:lnTo>
                                <a:lnTo>
                                  <a:pt x="1848" y="206"/>
                                </a:lnTo>
                                <a:lnTo>
                                  <a:pt x="1850" y="203"/>
                                </a:lnTo>
                                <a:lnTo>
                                  <a:pt x="1851" y="201"/>
                                </a:lnTo>
                                <a:lnTo>
                                  <a:pt x="1852" y="199"/>
                                </a:lnTo>
                                <a:lnTo>
                                  <a:pt x="1852" y="244"/>
                                </a:lnTo>
                                <a:lnTo>
                                  <a:pt x="1860" y="244"/>
                                </a:lnTo>
                                <a:lnTo>
                                  <a:pt x="1860" y="199"/>
                                </a:lnTo>
                                <a:lnTo>
                                  <a:pt x="1860" y="188"/>
                                </a:lnTo>
                                <a:close/>
                                <a:moveTo>
                                  <a:pt x="1863" y="875"/>
                                </a:moveTo>
                                <a:lnTo>
                                  <a:pt x="1854" y="875"/>
                                </a:lnTo>
                                <a:lnTo>
                                  <a:pt x="1817" y="966"/>
                                </a:lnTo>
                                <a:lnTo>
                                  <a:pt x="1825" y="966"/>
                                </a:lnTo>
                                <a:lnTo>
                                  <a:pt x="1863" y="875"/>
                                </a:lnTo>
                                <a:close/>
                                <a:moveTo>
                                  <a:pt x="1892" y="24"/>
                                </a:moveTo>
                                <a:lnTo>
                                  <a:pt x="1883" y="24"/>
                                </a:lnTo>
                                <a:lnTo>
                                  <a:pt x="1883" y="46"/>
                                </a:lnTo>
                                <a:lnTo>
                                  <a:pt x="1855" y="46"/>
                                </a:lnTo>
                                <a:lnTo>
                                  <a:pt x="1855" y="24"/>
                                </a:lnTo>
                                <a:lnTo>
                                  <a:pt x="1846" y="24"/>
                                </a:lnTo>
                                <a:lnTo>
                                  <a:pt x="1846" y="79"/>
                                </a:lnTo>
                                <a:lnTo>
                                  <a:pt x="1855" y="79"/>
                                </a:lnTo>
                                <a:lnTo>
                                  <a:pt x="1855" y="54"/>
                                </a:lnTo>
                                <a:lnTo>
                                  <a:pt x="1883" y="54"/>
                                </a:lnTo>
                                <a:lnTo>
                                  <a:pt x="1883" y="79"/>
                                </a:lnTo>
                                <a:lnTo>
                                  <a:pt x="1892" y="79"/>
                                </a:lnTo>
                                <a:lnTo>
                                  <a:pt x="1892" y="54"/>
                                </a:lnTo>
                                <a:lnTo>
                                  <a:pt x="1892" y="46"/>
                                </a:lnTo>
                                <a:lnTo>
                                  <a:pt x="1892" y="24"/>
                                </a:lnTo>
                                <a:close/>
                                <a:moveTo>
                                  <a:pt x="1902" y="1094"/>
                                </a:moveTo>
                                <a:lnTo>
                                  <a:pt x="1899" y="1092"/>
                                </a:lnTo>
                                <a:lnTo>
                                  <a:pt x="1894" y="1091"/>
                                </a:lnTo>
                                <a:lnTo>
                                  <a:pt x="1881" y="1091"/>
                                </a:lnTo>
                                <a:lnTo>
                                  <a:pt x="1874" y="1094"/>
                                </a:lnTo>
                                <a:lnTo>
                                  <a:pt x="1863" y="1105"/>
                                </a:lnTo>
                                <a:lnTo>
                                  <a:pt x="1861" y="1113"/>
                                </a:lnTo>
                                <a:lnTo>
                                  <a:pt x="1861" y="1130"/>
                                </a:lnTo>
                                <a:lnTo>
                                  <a:pt x="1863" y="1137"/>
                                </a:lnTo>
                                <a:lnTo>
                                  <a:pt x="1873" y="1147"/>
                                </a:lnTo>
                                <a:lnTo>
                                  <a:pt x="1879" y="1150"/>
                                </a:lnTo>
                                <a:lnTo>
                                  <a:pt x="1893" y="1150"/>
                                </a:lnTo>
                                <a:lnTo>
                                  <a:pt x="1898" y="1148"/>
                                </a:lnTo>
                                <a:lnTo>
                                  <a:pt x="1902" y="1146"/>
                                </a:lnTo>
                                <a:lnTo>
                                  <a:pt x="1902" y="1142"/>
                                </a:lnTo>
                                <a:lnTo>
                                  <a:pt x="1902" y="1137"/>
                                </a:lnTo>
                                <a:lnTo>
                                  <a:pt x="1898" y="1140"/>
                                </a:lnTo>
                                <a:lnTo>
                                  <a:pt x="1893" y="1142"/>
                                </a:lnTo>
                                <a:lnTo>
                                  <a:pt x="1883" y="1142"/>
                                </a:lnTo>
                                <a:lnTo>
                                  <a:pt x="1878" y="1140"/>
                                </a:lnTo>
                                <a:lnTo>
                                  <a:pt x="1875" y="1136"/>
                                </a:lnTo>
                                <a:lnTo>
                                  <a:pt x="1871" y="1133"/>
                                </a:lnTo>
                                <a:lnTo>
                                  <a:pt x="1870" y="1128"/>
                                </a:lnTo>
                                <a:lnTo>
                                  <a:pt x="1870" y="1114"/>
                                </a:lnTo>
                                <a:lnTo>
                                  <a:pt x="1872" y="1109"/>
                                </a:lnTo>
                                <a:lnTo>
                                  <a:pt x="1879" y="1101"/>
                                </a:lnTo>
                                <a:lnTo>
                                  <a:pt x="1883" y="1099"/>
                                </a:lnTo>
                                <a:lnTo>
                                  <a:pt x="1894" y="1099"/>
                                </a:lnTo>
                                <a:lnTo>
                                  <a:pt x="1898" y="1100"/>
                                </a:lnTo>
                                <a:lnTo>
                                  <a:pt x="1902" y="1103"/>
                                </a:lnTo>
                                <a:lnTo>
                                  <a:pt x="1902" y="1099"/>
                                </a:lnTo>
                                <a:lnTo>
                                  <a:pt x="1902" y="1094"/>
                                </a:lnTo>
                                <a:close/>
                                <a:moveTo>
                                  <a:pt x="1918" y="953"/>
                                </a:moveTo>
                                <a:lnTo>
                                  <a:pt x="1892" y="926"/>
                                </a:lnTo>
                                <a:lnTo>
                                  <a:pt x="1890" y="924"/>
                                </a:lnTo>
                                <a:lnTo>
                                  <a:pt x="1892" y="923"/>
                                </a:lnTo>
                                <a:lnTo>
                                  <a:pt x="1916" y="897"/>
                                </a:lnTo>
                                <a:lnTo>
                                  <a:pt x="1904" y="897"/>
                                </a:lnTo>
                                <a:lnTo>
                                  <a:pt x="1881" y="923"/>
                                </a:lnTo>
                                <a:lnTo>
                                  <a:pt x="1881" y="897"/>
                                </a:lnTo>
                                <a:lnTo>
                                  <a:pt x="1872" y="897"/>
                                </a:lnTo>
                                <a:lnTo>
                                  <a:pt x="1872" y="953"/>
                                </a:lnTo>
                                <a:lnTo>
                                  <a:pt x="1881" y="953"/>
                                </a:lnTo>
                                <a:lnTo>
                                  <a:pt x="1881" y="926"/>
                                </a:lnTo>
                                <a:lnTo>
                                  <a:pt x="1905" y="953"/>
                                </a:lnTo>
                                <a:lnTo>
                                  <a:pt x="1918" y="953"/>
                                </a:lnTo>
                                <a:close/>
                                <a:moveTo>
                                  <a:pt x="1959" y="897"/>
                                </a:moveTo>
                                <a:lnTo>
                                  <a:pt x="1929" y="897"/>
                                </a:lnTo>
                                <a:lnTo>
                                  <a:pt x="1929" y="953"/>
                                </a:lnTo>
                                <a:lnTo>
                                  <a:pt x="1938" y="953"/>
                                </a:lnTo>
                                <a:lnTo>
                                  <a:pt x="1938" y="905"/>
                                </a:lnTo>
                                <a:lnTo>
                                  <a:pt x="1959" y="905"/>
                                </a:lnTo>
                                <a:lnTo>
                                  <a:pt x="1959" y="897"/>
                                </a:lnTo>
                                <a:close/>
                                <a:moveTo>
                                  <a:pt x="1962" y="42"/>
                                </a:moveTo>
                                <a:lnTo>
                                  <a:pt x="1960" y="35"/>
                                </a:lnTo>
                                <a:lnTo>
                                  <a:pt x="1955" y="30"/>
                                </a:lnTo>
                                <a:lnTo>
                                  <a:pt x="1953" y="28"/>
                                </a:lnTo>
                                <a:lnTo>
                                  <a:pt x="1953" y="45"/>
                                </a:lnTo>
                                <a:lnTo>
                                  <a:pt x="1953" y="58"/>
                                </a:lnTo>
                                <a:lnTo>
                                  <a:pt x="1952" y="64"/>
                                </a:lnTo>
                                <a:lnTo>
                                  <a:pt x="1945" y="71"/>
                                </a:lnTo>
                                <a:lnTo>
                                  <a:pt x="1941" y="73"/>
                                </a:lnTo>
                                <a:lnTo>
                                  <a:pt x="1930" y="73"/>
                                </a:lnTo>
                                <a:lnTo>
                                  <a:pt x="1925" y="71"/>
                                </a:lnTo>
                                <a:lnTo>
                                  <a:pt x="1922" y="67"/>
                                </a:lnTo>
                                <a:lnTo>
                                  <a:pt x="1919" y="63"/>
                                </a:lnTo>
                                <a:lnTo>
                                  <a:pt x="1917" y="58"/>
                                </a:lnTo>
                                <a:lnTo>
                                  <a:pt x="1917" y="45"/>
                                </a:lnTo>
                                <a:lnTo>
                                  <a:pt x="1919" y="39"/>
                                </a:lnTo>
                                <a:lnTo>
                                  <a:pt x="1922" y="35"/>
                                </a:lnTo>
                                <a:lnTo>
                                  <a:pt x="1925" y="32"/>
                                </a:lnTo>
                                <a:lnTo>
                                  <a:pt x="1930" y="30"/>
                                </a:lnTo>
                                <a:lnTo>
                                  <a:pt x="1941" y="30"/>
                                </a:lnTo>
                                <a:lnTo>
                                  <a:pt x="1945" y="32"/>
                                </a:lnTo>
                                <a:lnTo>
                                  <a:pt x="1949" y="35"/>
                                </a:lnTo>
                                <a:lnTo>
                                  <a:pt x="1952" y="39"/>
                                </a:lnTo>
                                <a:lnTo>
                                  <a:pt x="1953" y="45"/>
                                </a:lnTo>
                                <a:lnTo>
                                  <a:pt x="1953" y="28"/>
                                </a:lnTo>
                                <a:lnTo>
                                  <a:pt x="1951" y="25"/>
                                </a:lnTo>
                                <a:lnTo>
                                  <a:pt x="1944" y="22"/>
                                </a:lnTo>
                                <a:lnTo>
                                  <a:pt x="1927" y="22"/>
                                </a:lnTo>
                                <a:lnTo>
                                  <a:pt x="1921" y="25"/>
                                </a:lnTo>
                                <a:lnTo>
                                  <a:pt x="1915" y="30"/>
                                </a:lnTo>
                                <a:lnTo>
                                  <a:pt x="1910" y="35"/>
                                </a:lnTo>
                                <a:lnTo>
                                  <a:pt x="1908" y="43"/>
                                </a:lnTo>
                                <a:lnTo>
                                  <a:pt x="1908" y="61"/>
                                </a:lnTo>
                                <a:lnTo>
                                  <a:pt x="1910" y="67"/>
                                </a:lnTo>
                                <a:lnTo>
                                  <a:pt x="1920" y="78"/>
                                </a:lnTo>
                                <a:lnTo>
                                  <a:pt x="1927" y="80"/>
                                </a:lnTo>
                                <a:lnTo>
                                  <a:pt x="1943" y="80"/>
                                </a:lnTo>
                                <a:lnTo>
                                  <a:pt x="1950" y="78"/>
                                </a:lnTo>
                                <a:lnTo>
                                  <a:pt x="1954" y="73"/>
                                </a:lnTo>
                                <a:lnTo>
                                  <a:pt x="1960" y="67"/>
                                </a:lnTo>
                                <a:lnTo>
                                  <a:pt x="1962" y="60"/>
                                </a:lnTo>
                                <a:lnTo>
                                  <a:pt x="1962" y="42"/>
                                </a:lnTo>
                                <a:close/>
                                <a:moveTo>
                                  <a:pt x="1963" y="1093"/>
                                </a:moveTo>
                                <a:lnTo>
                                  <a:pt x="1954" y="1093"/>
                                </a:lnTo>
                                <a:lnTo>
                                  <a:pt x="1928" y="1131"/>
                                </a:lnTo>
                                <a:lnTo>
                                  <a:pt x="1926" y="1134"/>
                                </a:lnTo>
                                <a:lnTo>
                                  <a:pt x="1926" y="1135"/>
                                </a:lnTo>
                                <a:lnTo>
                                  <a:pt x="1925" y="1136"/>
                                </a:lnTo>
                                <a:lnTo>
                                  <a:pt x="1925" y="1093"/>
                                </a:lnTo>
                                <a:lnTo>
                                  <a:pt x="1917" y="1093"/>
                                </a:lnTo>
                                <a:lnTo>
                                  <a:pt x="1917" y="1148"/>
                                </a:lnTo>
                                <a:lnTo>
                                  <a:pt x="1926" y="1148"/>
                                </a:lnTo>
                                <a:lnTo>
                                  <a:pt x="1934" y="1136"/>
                                </a:lnTo>
                                <a:lnTo>
                                  <a:pt x="1952" y="1110"/>
                                </a:lnTo>
                                <a:lnTo>
                                  <a:pt x="1955" y="1105"/>
                                </a:lnTo>
                                <a:lnTo>
                                  <a:pt x="1955" y="1104"/>
                                </a:lnTo>
                                <a:lnTo>
                                  <a:pt x="1955" y="1148"/>
                                </a:lnTo>
                                <a:lnTo>
                                  <a:pt x="1963" y="1148"/>
                                </a:lnTo>
                                <a:lnTo>
                                  <a:pt x="1963" y="1104"/>
                                </a:lnTo>
                                <a:lnTo>
                                  <a:pt x="1963" y="1093"/>
                                </a:lnTo>
                                <a:close/>
                                <a:moveTo>
                                  <a:pt x="2017" y="75"/>
                                </a:moveTo>
                                <a:lnTo>
                                  <a:pt x="2016" y="75"/>
                                </a:lnTo>
                                <a:lnTo>
                                  <a:pt x="2016" y="73"/>
                                </a:lnTo>
                                <a:lnTo>
                                  <a:pt x="2016" y="68"/>
                                </a:lnTo>
                                <a:lnTo>
                                  <a:pt x="2012" y="71"/>
                                </a:lnTo>
                                <a:lnTo>
                                  <a:pt x="2007" y="73"/>
                                </a:lnTo>
                                <a:lnTo>
                                  <a:pt x="1997" y="73"/>
                                </a:lnTo>
                                <a:lnTo>
                                  <a:pt x="1992" y="71"/>
                                </a:lnTo>
                                <a:lnTo>
                                  <a:pt x="1989" y="67"/>
                                </a:lnTo>
                                <a:lnTo>
                                  <a:pt x="1985" y="63"/>
                                </a:lnTo>
                                <a:lnTo>
                                  <a:pt x="1984" y="58"/>
                                </a:lnTo>
                                <a:lnTo>
                                  <a:pt x="1984" y="45"/>
                                </a:lnTo>
                                <a:lnTo>
                                  <a:pt x="1985" y="40"/>
                                </a:lnTo>
                                <a:lnTo>
                                  <a:pt x="1989" y="36"/>
                                </a:lnTo>
                                <a:lnTo>
                                  <a:pt x="1993" y="32"/>
                                </a:lnTo>
                                <a:lnTo>
                                  <a:pt x="1997" y="30"/>
                                </a:lnTo>
                                <a:lnTo>
                                  <a:pt x="2008" y="30"/>
                                </a:lnTo>
                                <a:lnTo>
                                  <a:pt x="2012" y="31"/>
                                </a:lnTo>
                                <a:lnTo>
                                  <a:pt x="2016" y="34"/>
                                </a:lnTo>
                                <a:lnTo>
                                  <a:pt x="2016" y="30"/>
                                </a:lnTo>
                                <a:lnTo>
                                  <a:pt x="2016" y="25"/>
                                </a:lnTo>
                                <a:lnTo>
                                  <a:pt x="2012" y="23"/>
                                </a:lnTo>
                                <a:lnTo>
                                  <a:pt x="2008" y="22"/>
                                </a:lnTo>
                                <a:lnTo>
                                  <a:pt x="1995" y="22"/>
                                </a:lnTo>
                                <a:lnTo>
                                  <a:pt x="1988" y="25"/>
                                </a:lnTo>
                                <a:lnTo>
                                  <a:pt x="1977" y="36"/>
                                </a:lnTo>
                                <a:lnTo>
                                  <a:pt x="1975" y="43"/>
                                </a:lnTo>
                                <a:lnTo>
                                  <a:pt x="1975" y="61"/>
                                </a:lnTo>
                                <a:lnTo>
                                  <a:pt x="1977" y="67"/>
                                </a:lnTo>
                                <a:lnTo>
                                  <a:pt x="1982" y="73"/>
                                </a:lnTo>
                                <a:lnTo>
                                  <a:pt x="1984" y="75"/>
                                </a:lnTo>
                                <a:lnTo>
                                  <a:pt x="1954" y="75"/>
                                </a:lnTo>
                                <a:lnTo>
                                  <a:pt x="1954" y="139"/>
                                </a:lnTo>
                                <a:lnTo>
                                  <a:pt x="2017" y="139"/>
                                </a:lnTo>
                                <a:lnTo>
                                  <a:pt x="2017" y="75"/>
                                </a:lnTo>
                                <a:close/>
                                <a:moveTo>
                                  <a:pt x="2028" y="1093"/>
                                </a:moveTo>
                                <a:lnTo>
                                  <a:pt x="2019" y="1093"/>
                                </a:lnTo>
                                <a:lnTo>
                                  <a:pt x="2019" y="1119"/>
                                </a:lnTo>
                                <a:lnTo>
                                  <a:pt x="2013" y="1122"/>
                                </a:lnTo>
                                <a:lnTo>
                                  <a:pt x="2007" y="1123"/>
                                </a:lnTo>
                                <a:lnTo>
                                  <a:pt x="1995" y="1123"/>
                                </a:lnTo>
                                <a:lnTo>
                                  <a:pt x="1991" y="1119"/>
                                </a:lnTo>
                                <a:lnTo>
                                  <a:pt x="1991" y="1093"/>
                                </a:lnTo>
                                <a:lnTo>
                                  <a:pt x="1982" y="1093"/>
                                </a:lnTo>
                                <a:lnTo>
                                  <a:pt x="1982" y="1125"/>
                                </a:lnTo>
                                <a:lnTo>
                                  <a:pt x="1989" y="1131"/>
                                </a:lnTo>
                                <a:lnTo>
                                  <a:pt x="2006" y="1131"/>
                                </a:lnTo>
                                <a:lnTo>
                                  <a:pt x="2012" y="1129"/>
                                </a:lnTo>
                                <a:lnTo>
                                  <a:pt x="2019" y="1126"/>
                                </a:lnTo>
                                <a:lnTo>
                                  <a:pt x="2019" y="1148"/>
                                </a:lnTo>
                                <a:lnTo>
                                  <a:pt x="2028" y="1148"/>
                                </a:lnTo>
                                <a:lnTo>
                                  <a:pt x="2028" y="1126"/>
                                </a:lnTo>
                                <a:lnTo>
                                  <a:pt x="2028" y="1123"/>
                                </a:lnTo>
                                <a:lnTo>
                                  <a:pt x="2028" y="1093"/>
                                </a:lnTo>
                                <a:close/>
                                <a:moveTo>
                                  <a:pt x="2066" y="24"/>
                                </a:moveTo>
                                <a:lnTo>
                                  <a:pt x="2024" y="24"/>
                                </a:lnTo>
                                <a:lnTo>
                                  <a:pt x="2024" y="31"/>
                                </a:lnTo>
                                <a:lnTo>
                                  <a:pt x="2040" y="31"/>
                                </a:lnTo>
                                <a:lnTo>
                                  <a:pt x="2040" y="79"/>
                                </a:lnTo>
                                <a:lnTo>
                                  <a:pt x="2049" y="79"/>
                                </a:lnTo>
                                <a:lnTo>
                                  <a:pt x="2049" y="31"/>
                                </a:lnTo>
                                <a:lnTo>
                                  <a:pt x="2066" y="31"/>
                                </a:lnTo>
                                <a:lnTo>
                                  <a:pt x="2066" y="24"/>
                                </a:lnTo>
                                <a:close/>
                                <a:moveTo>
                                  <a:pt x="2093" y="1093"/>
                                </a:moveTo>
                                <a:lnTo>
                                  <a:pt x="2085" y="1093"/>
                                </a:lnTo>
                                <a:lnTo>
                                  <a:pt x="2085" y="1115"/>
                                </a:lnTo>
                                <a:lnTo>
                                  <a:pt x="2056" y="1115"/>
                                </a:lnTo>
                                <a:lnTo>
                                  <a:pt x="2056" y="1093"/>
                                </a:lnTo>
                                <a:lnTo>
                                  <a:pt x="2048" y="1093"/>
                                </a:lnTo>
                                <a:lnTo>
                                  <a:pt x="2048" y="1148"/>
                                </a:lnTo>
                                <a:lnTo>
                                  <a:pt x="2056" y="1148"/>
                                </a:lnTo>
                                <a:lnTo>
                                  <a:pt x="2056" y="1123"/>
                                </a:lnTo>
                                <a:lnTo>
                                  <a:pt x="2085" y="1123"/>
                                </a:lnTo>
                                <a:lnTo>
                                  <a:pt x="2085" y="1148"/>
                                </a:lnTo>
                                <a:lnTo>
                                  <a:pt x="2093" y="1148"/>
                                </a:lnTo>
                                <a:lnTo>
                                  <a:pt x="2093" y="1123"/>
                                </a:lnTo>
                                <a:lnTo>
                                  <a:pt x="2093" y="1115"/>
                                </a:lnTo>
                                <a:lnTo>
                                  <a:pt x="2093" y="1093"/>
                                </a:lnTo>
                                <a:close/>
                                <a:moveTo>
                                  <a:pt x="2120" y="56"/>
                                </a:moveTo>
                                <a:lnTo>
                                  <a:pt x="2118" y="52"/>
                                </a:lnTo>
                                <a:lnTo>
                                  <a:pt x="2112" y="46"/>
                                </a:lnTo>
                                <a:lnTo>
                                  <a:pt x="2111" y="46"/>
                                </a:lnTo>
                                <a:lnTo>
                                  <a:pt x="2111" y="55"/>
                                </a:lnTo>
                                <a:lnTo>
                                  <a:pt x="2111" y="68"/>
                                </a:lnTo>
                                <a:lnTo>
                                  <a:pt x="2107" y="72"/>
                                </a:lnTo>
                                <a:lnTo>
                                  <a:pt x="2087" y="72"/>
                                </a:lnTo>
                                <a:lnTo>
                                  <a:pt x="2087" y="52"/>
                                </a:lnTo>
                                <a:lnTo>
                                  <a:pt x="2107" y="52"/>
                                </a:lnTo>
                                <a:lnTo>
                                  <a:pt x="2111" y="55"/>
                                </a:lnTo>
                                <a:lnTo>
                                  <a:pt x="2111" y="46"/>
                                </a:lnTo>
                                <a:lnTo>
                                  <a:pt x="2107" y="45"/>
                                </a:lnTo>
                                <a:lnTo>
                                  <a:pt x="2087" y="45"/>
                                </a:lnTo>
                                <a:lnTo>
                                  <a:pt x="2087" y="24"/>
                                </a:lnTo>
                                <a:lnTo>
                                  <a:pt x="2078" y="24"/>
                                </a:lnTo>
                                <a:lnTo>
                                  <a:pt x="2078" y="79"/>
                                </a:lnTo>
                                <a:lnTo>
                                  <a:pt x="2107" y="79"/>
                                </a:lnTo>
                                <a:lnTo>
                                  <a:pt x="2112" y="78"/>
                                </a:lnTo>
                                <a:lnTo>
                                  <a:pt x="2118" y="72"/>
                                </a:lnTo>
                                <a:lnTo>
                                  <a:pt x="2118" y="71"/>
                                </a:lnTo>
                                <a:lnTo>
                                  <a:pt x="2120" y="67"/>
                                </a:lnTo>
                                <a:lnTo>
                                  <a:pt x="2120" y="56"/>
                                </a:lnTo>
                                <a:close/>
                                <a:moveTo>
                                  <a:pt x="2164" y="1111"/>
                                </a:moveTo>
                                <a:lnTo>
                                  <a:pt x="2162" y="1104"/>
                                </a:lnTo>
                                <a:lnTo>
                                  <a:pt x="2157" y="1099"/>
                                </a:lnTo>
                                <a:lnTo>
                                  <a:pt x="2155" y="1097"/>
                                </a:lnTo>
                                <a:lnTo>
                                  <a:pt x="2155" y="1114"/>
                                </a:lnTo>
                                <a:lnTo>
                                  <a:pt x="2155" y="1127"/>
                                </a:lnTo>
                                <a:lnTo>
                                  <a:pt x="2153" y="1133"/>
                                </a:lnTo>
                                <a:lnTo>
                                  <a:pt x="2150" y="1137"/>
                                </a:lnTo>
                                <a:lnTo>
                                  <a:pt x="2147" y="1140"/>
                                </a:lnTo>
                                <a:lnTo>
                                  <a:pt x="2143" y="1142"/>
                                </a:lnTo>
                                <a:lnTo>
                                  <a:pt x="2131" y="1142"/>
                                </a:lnTo>
                                <a:lnTo>
                                  <a:pt x="2127" y="1140"/>
                                </a:lnTo>
                                <a:lnTo>
                                  <a:pt x="2123" y="1136"/>
                                </a:lnTo>
                                <a:lnTo>
                                  <a:pt x="2120" y="1133"/>
                                </a:lnTo>
                                <a:lnTo>
                                  <a:pt x="2119" y="1127"/>
                                </a:lnTo>
                                <a:lnTo>
                                  <a:pt x="2119" y="1114"/>
                                </a:lnTo>
                                <a:lnTo>
                                  <a:pt x="2120" y="1109"/>
                                </a:lnTo>
                                <a:lnTo>
                                  <a:pt x="2127" y="1101"/>
                                </a:lnTo>
                                <a:lnTo>
                                  <a:pt x="2131" y="1099"/>
                                </a:lnTo>
                                <a:lnTo>
                                  <a:pt x="2143" y="1099"/>
                                </a:lnTo>
                                <a:lnTo>
                                  <a:pt x="2147" y="1101"/>
                                </a:lnTo>
                                <a:lnTo>
                                  <a:pt x="2150" y="1105"/>
                                </a:lnTo>
                                <a:lnTo>
                                  <a:pt x="2153" y="1108"/>
                                </a:lnTo>
                                <a:lnTo>
                                  <a:pt x="2155" y="1114"/>
                                </a:lnTo>
                                <a:lnTo>
                                  <a:pt x="2155" y="1097"/>
                                </a:lnTo>
                                <a:lnTo>
                                  <a:pt x="2152" y="1094"/>
                                </a:lnTo>
                                <a:lnTo>
                                  <a:pt x="2146" y="1091"/>
                                </a:lnTo>
                                <a:lnTo>
                                  <a:pt x="2129" y="1091"/>
                                </a:lnTo>
                                <a:lnTo>
                                  <a:pt x="2122" y="1094"/>
                                </a:lnTo>
                                <a:lnTo>
                                  <a:pt x="2117" y="1099"/>
                                </a:lnTo>
                                <a:lnTo>
                                  <a:pt x="2112" y="1105"/>
                                </a:lnTo>
                                <a:lnTo>
                                  <a:pt x="2110" y="1111"/>
                                </a:lnTo>
                                <a:lnTo>
                                  <a:pt x="2109" y="1130"/>
                                </a:lnTo>
                                <a:lnTo>
                                  <a:pt x="2112" y="1137"/>
                                </a:lnTo>
                                <a:lnTo>
                                  <a:pt x="2117" y="1142"/>
                                </a:lnTo>
                                <a:lnTo>
                                  <a:pt x="2122" y="1147"/>
                                </a:lnTo>
                                <a:lnTo>
                                  <a:pt x="2128" y="1150"/>
                                </a:lnTo>
                                <a:lnTo>
                                  <a:pt x="2145" y="1150"/>
                                </a:lnTo>
                                <a:lnTo>
                                  <a:pt x="2152" y="1147"/>
                                </a:lnTo>
                                <a:lnTo>
                                  <a:pt x="2156" y="1142"/>
                                </a:lnTo>
                                <a:lnTo>
                                  <a:pt x="2161" y="1136"/>
                                </a:lnTo>
                                <a:lnTo>
                                  <a:pt x="2164" y="1130"/>
                                </a:lnTo>
                                <a:lnTo>
                                  <a:pt x="2164" y="1111"/>
                                </a:lnTo>
                                <a:close/>
                                <a:moveTo>
                                  <a:pt x="2196" y="0"/>
                                </a:moveTo>
                                <a:lnTo>
                                  <a:pt x="2193" y="0"/>
                                </a:lnTo>
                                <a:lnTo>
                                  <a:pt x="2192" y="1"/>
                                </a:lnTo>
                                <a:lnTo>
                                  <a:pt x="2190" y="2"/>
                                </a:lnTo>
                                <a:lnTo>
                                  <a:pt x="2188" y="3"/>
                                </a:lnTo>
                                <a:lnTo>
                                  <a:pt x="2186" y="5"/>
                                </a:lnTo>
                                <a:lnTo>
                                  <a:pt x="2184" y="6"/>
                                </a:lnTo>
                                <a:lnTo>
                                  <a:pt x="2182" y="7"/>
                                </a:lnTo>
                                <a:lnTo>
                                  <a:pt x="2180" y="8"/>
                                </a:lnTo>
                                <a:lnTo>
                                  <a:pt x="2178" y="9"/>
                                </a:lnTo>
                                <a:lnTo>
                                  <a:pt x="2174" y="11"/>
                                </a:lnTo>
                                <a:lnTo>
                                  <a:pt x="2171" y="12"/>
                                </a:lnTo>
                                <a:lnTo>
                                  <a:pt x="2170" y="12"/>
                                </a:lnTo>
                                <a:lnTo>
                                  <a:pt x="2170" y="21"/>
                                </a:lnTo>
                                <a:lnTo>
                                  <a:pt x="2171" y="21"/>
                                </a:lnTo>
                                <a:lnTo>
                                  <a:pt x="2173" y="20"/>
                                </a:lnTo>
                                <a:lnTo>
                                  <a:pt x="2175" y="19"/>
                                </a:lnTo>
                                <a:lnTo>
                                  <a:pt x="2178" y="18"/>
                                </a:lnTo>
                                <a:lnTo>
                                  <a:pt x="2180" y="17"/>
                                </a:lnTo>
                                <a:lnTo>
                                  <a:pt x="2183" y="15"/>
                                </a:lnTo>
                                <a:lnTo>
                                  <a:pt x="2184" y="14"/>
                                </a:lnTo>
                                <a:lnTo>
                                  <a:pt x="2186" y="13"/>
                                </a:lnTo>
                                <a:lnTo>
                                  <a:pt x="2187" y="13"/>
                                </a:lnTo>
                                <a:lnTo>
                                  <a:pt x="2187" y="12"/>
                                </a:lnTo>
                                <a:lnTo>
                                  <a:pt x="2187" y="79"/>
                                </a:lnTo>
                                <a:lnTo>
                                  <a:pt x="2196" y="79"/>
                                </a:lnTo>
                                <a:lnTo>
                                  <a:pt x="2196" y="12"/>
                                </a:lnTo>
                                <a:lnTo>
                                  <a:pt x="2196" y="0"/>
                                </a:lnTo>
                                <a:close/>
                                <a:moveTo>
                                  <a:pt x="2218" y="1094"/>
                                </a:moveTo>
                                <a:lnTo>
                                  <a:pt x="2214" y="1092"/>
                                </a:lnTo>
                                <a:lnTo>
                                  <a:pt x="2210" y="1091"/>
                                </a:lnTo>
                                <a:lnTo>
                                  <a:pt x="2196" y="1091"/>
                                </a:lnTo>
                                <a:lnTo>
                                  <a:pt x="2189" y="1094"/>
                                </a:lnTo>
                                <a:lnTo>
                                  <a:pt x="2179" y="1105"/>
                                </a:lnTo>
                                <a:lnTo>
                                  <a:pt x="2176" y="1113"/>
                                </a:lnTo>
                                <a:lnTo>
                                  <a:pt x="2176" y="1130"/>
                                </a:lnTo>
                                <a:lnTo>
                                  <a:pt x="2179" y="1137"/>
                                </a:lnTo>
                                <a:lnTo>
                                  <a:pt x="2183" y="1142"/>
                                </a:lnTo>
                                <a:lnTo>
                                  <a:pt x="2188" y="1147"/>
                                </a:lnTo>
                                <a:lnTo>
                                  <a:pt x="2195" y="1150"/>
                                </a:lnTo>
                                <a:lnTo>
                                  <a:pt x="2208" y="1150"/>
                                </a:lnTo>
                                <a:lnTo>
                                  <a:pt x="2214" y="1148"/>
                                </a:lnTo>
                                <a:lnTo>
                                  <a:pt x="2218" y="1146"/>
                                </a:lnTo>
                                <a:lnTo>
                                  <a:pt x="2218" y="1142"/>
                                </a:lnTo>
                                <a:lnTo>
                                  <a:pt x="2218" y="1137"/>
                                </a:lnTo>
                                <a:lnTo>
                                  <a:pt x="2214" y="1140"/>
                                </a:lnTo>
                                <a:lnTo>
                                  <a:pt x="2209" y="1142"/>
                                </a:lnTo>
                                <a:lnTo>
                                  <a:pt x="2198" y="1142"/>
                                </a:lnTo>
                                <a:lnTo>
                                  <a:pt x="2194" y="1140"/>
                                </a:lnTo>
                                <a:lnTo>
                                  <a:pt x="2190" y="1136"/>
                                </a:lnTo>
                                <a:lnTo>
                                  <a:pt x="2187" y="1133"/>
                                </a:lnTo>
                                <a:lnTo>
                                  <a:pt x="2185" y="1128"/>
                                </a:lnTo>
                                <a:lnTo>
                                  <a:pt x="2185" y="1114"/>
                                </a:lnTo>
                                <a:lnTo>
                                  <a:pt x="2187" y="1109"/>
                                </a:lnTo>
                                <a:lnTo>
                                  <a:pt x="2194" y="1101"/>
                                </a:lnTo>
                                <a:lnTo>
                                  <a:pt x="2199" y="1099"/>
                                </a:lnTo>
                                <a:lnTo>
                                  <a:pt x="2209" y="1099"/>
                                </a:lnTo>
                                <a:lnTo>
                                  <a:pt x="2214" y="1100"/>
                                </a:lnTo>
                                <a:lnTo>
                                  <a:pt x="2218" y="1103"/>
                                </a:lnTo>
                                <a:lnTo>
                                  <a:pt x="2218" y="1099"/>
                                </a:lnTo>
                                <a:lnTo>
                                  <a:pt x="2218" y="1094"/>
                                </a:lnTo>
                                <a:close/>
                                <a:moveTo>
                                  <a:pt x="2267" y="1093"/>
                                </a:moveTo>
                                <a:lnTo>
                                  <a:pt x="2225" y="1093"/>
                                </a:lnTo>
                                <a:lnTo>
                                  <a:pt x="2225" y="1100"/>
                                </a:lnTo>
                                <a:lnTo>
                                  <a:pt x="2242" y="1100"/>
                                </a:lnTo>
                                <a:lnTo>
                                  <a:pt x="2242" y="1148"/>
                                </a:lnTo>
                                <a:lnTo>
                                  <a:pt x="2251" y="1148"/>
                                </a:lnTo>
                                <a:lnTo>
                                  <a:pt x="2251" y="1100"/>
                                </a:lnTo>
                                <a:lnTo>
                                  <a:pt x="2267" y="1100"/>
                                </a:lnTo>
                                <a:lnTo>
                                  <a:pt x="2267" y="1093"/>
                                </a:lnTo>
                                <a:close/>
                                <a:moveTo>
                                  <a:pt x="2274" y="40"/>
                                </a:moveTo>
                                <a:lnTo>
                                  <a:pt x="2272" y="22"/>
                                </a:lnTo>
                                <a:lnTo>
                                  <a:pt x="2268" y="10"/>
                                </a:lnTo>
                                <a:lnTo>
                                  <a:pt x="2265" y="8"/>
                                </a:lnTo>
                                <a:lnTo>
                                  <a:pt x="2265" y="7"/>
                                </a:lnTo>
                                <a:lnTo>
                                  <a:pt x="2265" y="19"/>
                                </a:lnTo>
                                <a:lnTo>
                                  <a:pt x="2265" y="62"/>
                                </a:lnTo>
                                <a:lnTo>
                                  <a:pt x="2259" y="73"/>
                                </a:lnTo>
                                <a:lnTo>
                                  <a:pt x="2238" y="73"/>
                                </a:lnTo>
                                <a:lnTo>
                                  <a:pt x="2232" y="62"/>
                                </a:lnTo>
                                <a:lnTo>
                                  <a:pt x="2233" y="19"/>
                                </a:lnTo>
                                <a:lnTo>
                                  <a:pt x="2238" y="8"/>
                                </a:lnTo>
                                <a:lnTo>
                                  <a:pt x="2259" y="8"/>
                                </a:lnTo>
                                <a:lnTo>
                                  <a:pt x="2265" y="19"/>
                                </a:lnTo>
                                <a:lnTo>
                                  <a:pt x="2265" y="7"/>
                                </a:lnTo>
                                <a:lnTo>
                                  <a:pt x="2260" y="3"/>
                                </a:lnTo>
                                <a:lnTo>
                                  <a:pt x="2249" y="0"/>
                                </a:lnTo>
                                <a:lnTo>
                                  <a:pt x="2245" y="0"/>
                                </a:lnTo>
                                <a:lnTo>
                                  <a:pt x="2241" y="1"/>
                                </a:lnTo>
                                <a:lnTo>
                                  <a:pt x="2238" y="3"/>
                                </a:lnTo>
                                <a:lnTo>
                                  <a:pt x="2235" y="5"/>
                                </a:lnTo>
                                <a:lnTo>
                                  <a:pt x="2232" y="7"/>
                                </a:lnTo>
                                <a:lnTo>
                                  <a:pt x="2228" y="14"/>
                                </a:lnTo>
                                <a:lnTo>
                                  <a:pt x="2226" y="19"/>
                                </a:lnTo>
                                <a:lnTo>
                                  <a:pt x="2225" y="24"/>
                                </a:lnTo>
                                <a:lnTo>
                                  <a:pt x="2224" y="29"/>
                                </a:lnTo>
                                <a:lnTo>
                                  <a:pt x="2223" y="35"/>
                                </a:lnTo>
                                <a:lnTo>
                                  <a:pt x="2223" y="48"/>
                                </a:lnTo>
                                <a:lnTo>
                                  <a:pt x="2224" y="53"/>
                                </a:lnTo>
                                <a:lnTo>
                                  <a:pt x="2226" y="63"/>
                                </a:lnTo>
                                <a:lnTo>
                                  <a:pt x="2228" y="67"/>
                                </a:lnTo>
                                <a:lnTo>
                                  <a:pt x="2230" y="70"/>
                                </a:lnTo>
                                <a:lnTo>
                                  <a:pt x="2232" y="74"/>
                                </a:lnTo>
                                <a:lnTo>
                                  <a:pt x="2234" y="76"/>
                                </a:lnTo>
                                <a:lnTo>
                                  <a:pt x="2237" y="78"/>
                                </a:lnTo>
                                <a:lnTo>
                                  <a:pt x="2240" y="79"/>
                                </a:lnTo>
                                <a:lnTo>
                                  <a:pt x="2244" y="80"/>
                                </a:lnTo>
                                <a:lnTo>
                                  <a:pt x="2252" y="80"/>
                                </a:lnTo>
                                <a:lnTo>
                                  <a:pt x="2255" y="79"/>
                                </a:lnTo>
                                <a:lnTo>
                                  <a:pt x="2259" y="78"/>
                                </a:lnTo>
                                <a:lnTo>
                                  <a:pt x="2262" y="76"/>
                                </a:lnTo>
                                <a:lnTo>
                                  <a:pt x="2265" y="73"/>
                                </a:lnTo>
                                <a:lnTo>
                                  <a:pt x="2267" y="70"/>
                                </a:lnTo>
                                <a:lnTo>
                                  <a:pt x="2269" y="66"/>
                                </a:lnTo>
                                <a:lnTo>
                                  <a:pt x="2271" y="62"/>
                                </a:lnTo>
                                <a:lnTo>
                                  <a:pt x="2272" y="57"/>
                                </a:lnTo>
                                <a:lnTo>
                                  <a:pt x="2273" y="52"/>
                                </a:lnTo>
                                <a:lnTo>
                                  <a:pt x="2274" y="48"/>
                                </a:lnTo>
                                <a:lnTo>
                                  <a:pt x="2274" y="40"/>
                                </a:lnTo>
                                <a:close/>
                                <a:moveTo>
                                  <a:pt x="2322" y="1126"/>
                                </a:moveTo>
                                <a:lnTo>
                                  <a:pt x="2320" y="1122"/>
                                </a:lnTo>
                                <a:lnTo>
                                  <a:pt x="2320" y="1121"/>
                                </a:lnTo>
                                <a:lnTo>
                                  <a:pt x="2313" y="1116"/>
                                </a:lnTo>
                                <a:lnTo>
                                  <a:pt x="2312" y="1115"/>
                                </a:lnTo>
                                <a:lnTo>
                                  <a:pt x="2312" y="1125"/>
                                </a:lnTo>
                                <a:lnTo>
                                  <a:pt x="2312" y="1137"/>
                                </a:lnTo>
                                <a:lnTo>
                                  <a:pt x="2309" y="1141"/>
                                </a:lnTo>
                                <a:lnTo>
                                  <a:pt x="2288" y="1141"/>
                                </a:lnTo>
                                <a:lnTo>
                                  <a:pt x="2288" y="1122"/>
                                </a:lnTo>
                                <a:lnTo>
                                  <a:pt x="2309" y="1122"/>
                                </a:lnTo>
                                <a:lnTo>
                                  <a:pt x="2312" y="1125"/>
                                </a:lnTo>
                                <a:lnTo>
                                  <a:pt x="2312" y="1115"/>
                                </a:lnTo>
                                <a:lnTo>
                                  <a:pt x="2309" y="1114"/>
                                </a:lnTo>
                                <a:lnTo>
                                  <a:pt x="2288" y="1114"/>
                                </a:lnTo>
                                <a:lnTo>
                                  <a:pt x="2288" y="1093"/>
                                </a:lnTo>
                                <a:lnTo>
                                  <a:pt x="2279" y="1093"/>
                                </a:lnTo>
                                <a:lnTo>
                                  <a:pt x="2279" y="1148"/>
                                </a:lnTo>
                                <a:lnTo>
                                  <a:pt x="2309" y="1148"/>
                                </a:lnTo>
                                <a:lnTo>
                                  <a:pt x="2313" y="1147"/>
                                </a:lnTo>
                                <a:lnTo>
                                  <a:pt x="2320" y="1141"/>
                                </a:lnTo>
                                <a:lnTo>
                                  <a:pt x="2320" y="1140"/>
                                </a:lnTo>
                                <a:lnTo>
                                  <a:pt x="2322" y="1136"/>
                                </a:lnTo>
                                <a:lnTo>
                                  <a:pt x="2322" y="1126"/>
                                </a:lnTo>
                                <a:close/>
                                <a:moveTo>
                                  <a:pt x="2335" y="40"/>
                                </a:moveTo>
                                <a:lnTo>
                                  <a:pt x="2334" y="22"/>
                                </a:lnTo>
                                <a:lnTo>
                                  <a:pt x="2329" y="10"/>
                                </a:lnTo>
                                <a:lnTo>
                                  <a:pt x="2327" y="8"/>
                                </a:lnTo>
                                <a:lnTo>
                                  <a:pt x="2326" y="7"/>
                                </a:lnTo>
                                <a:lnTo>
                                  <a:pt x="2326" y="19"/>
                                </a:lnTo>
                                <a:lnTo>
                                  <a:pt x="2326" y="62"/>
                                </a:lnTo>
                                <a:lnTo>
                                  <a:pt x="2321" y="73"/>
                                </a:lnTo>
                                <a:lnTo>
                                  <a:pt x="2299" y="73"/>
                                </a:lnTo>
                                <a:lnTo>
                                  <a:pt x="2294" y="62"/>
                                </a:lnTo>
                                <a:lnTo>
                                  <a:pt x="2294" y="19"/>
                                </a:lnTo>
                                <a:lnTo>
                                  <a:pt x="2299" y="8"/>
                                </a:lnTo>
                                <a:lnTo>
                                  <a:pt x="2321" y="8"/>
                                </a:lnTo>
                                <a:lnTo>
                                  <a:pt x="2326" y="19"/>
                                </a:lnTo>
                                <a:lnTo>
                                  <a:pt x="2326" y="7"/>
                                </a:lnTo>
                                <a:lnTo>
                                  <a:pt x="2321" y="3"/>
                                </a:lnTo>
                                <a:lnTo>
                                  <a:pt x="2311" y="0"/>
                                </a:lnTo>
                                <a:lnTo>
                                  <a:pt x="2307" y="0"/>
                                </a:lnTo>
                                <a:lnTo>
                                  <a:pt x="2303" y="1"/>
                                </a:lnTo>
                                <a:lnTo>
                                  <a:pt x="2300" y="3"/>
                                </a:lnTo>
                                <a:lnTo>
                                  <a:pt x="2296" y="5"/>
                                </a:lnTo>
                                <a:lnTo>
                                  <a:pt x="2294" y="7"/>
                                </a:lnTo>
                                <a:lnTo>
                                  <a:pt x="2289" y="14"/>
                                </a:lnTo>
                                <a:lnTo>
                                  <a:pt x="2288" y="19"/>
                                </a:lnTo>
                                <a:lnTo>
                                  <a:pt x="2286" y="24"/>
                                </a:lnTo>
                                <a:lnTo>
                                  <a:pt x="2285" y="29"/>
                                </a:lnTo>
                                <a:lnTo>
                                  <a:pt x="2285" y="35"/>
                                </a:lnTo>
                                <a:lnTo>
                                  <a:pt x="2285" y="48"/>
                                </a:lnTo>
                                <a:lnTo>
                                  <a:pt x="2285" y="53"/>
                                </a:lnTo>
                                <a:lnTo>
                                  <a:pt x="2287" y="63"/>
                                </a:lnTo>
                                <a:lnTo>
                                  <a:pt x="2289" y="67"/>
                                </a:lnTo>
                                <a:lnTo>
                                  <a:pt x="2291" y="70"/>
                                </a:lnTo>
                                <a:lnTo>
                                  <a:pt x="2293" y="74"/>
                                </a:lnTo>
                                <a:lnTo>
                                  <a:pt x="2296" y="76"/>
                                </a:lnTo>
                                <a:lnTo>
                                  <a:pt x="2299" y="78"/>
                                </a:lnTo>
                                <a:lnTo>
                                  <a:pt x="2302" y="79"/>
                                </a:lnTo>
                                <a:lnTo>
                                  <a:pt x="2305" y="80"/>
                                </a:lnTo>
                                <a:lnTo>
                                  <a:pt x="2313" y="80"/>
                                </a:lnTo>
                                <a:lnTo>
                                  <a:pt x="2317" y="79"/>
                                </a:lnTo>
                                <a:lnTo>
                                  <a:pt x="2320" y="78"/>
                                </a:lnTo>
                                <a:lnTo>
                                  <a:pt x="2323" y="76"/>
                                </a:lnTo>
                                <a:lnTo>
                                  <a:pt x="2326" y="73"/>
                                </a:lnTo>
                                <a:lnTo>
                                  <a:pt x="2328" y="70"/>
                                </a:lnTo>
                                <a:lnTo>
                                  <a:pt x="2330" y="66"/>
                                </a:lnTo>
                                <a:lnTo>
                                  <a:pt x="2332" y="62"/>
                                </a:lnTo>
                                <a:lnTo>
                                  <a:pt x="2333" y="57"/>
                                </a:lnTo>
                                <a:lnTo>
                                  <a:pt x="2335" y="52"/>
                                </a:lnTo>
                                <a:lnTo>
                                  <a:pt x="2335" y="48"/>
                                </a:lnTo>
                                <a:lnTo>
                                  <a:pt x="2335" y="40"/>
                                </a:lnTo>
                                <a:close/>
                                <a:moveTo>
                                  <a:pt x="2413" y="1140"/>
                                </a:moveTo>
                                <a:lnTo>
                                  <a:pt x="2374" y="1140"/>
                                </a:lnTo>
                                <a:lnTo>
                                  <a:pt x="2374" y="1138"/>
                                </a:lnTo>
                                <a:lnTo>
                                  <a:pt x="2374" y="1136"/>
                                </a:lnTo>
                                <a:lnTo>
                                  <a:pt x="2375" y="1135"/>
                                </a:lnTo>
                                <a:lnTo>
                                  <a:pt x="2376" y="1133"/>
                                </a:lnTo>
                                <a:lnTo>
                                  <a:pt x="2376" y="1131"/>
                                </a:lnTo>
                                <a:lnTo>
                                  <a:pt x="2378" y="1130"/>
                                </a:lnTo>
                                <a:lnTo>
                                  <a:pt x="2379" y="1128"/>
                                </a:lnTo>
                                <a:lnTo>
                                  <a:pt x="2381" y="1127"/>
                                </a:lnTo>
                                <a:lnTo>
                                  <a:pt x="2386" y="1123"/>
                                </a:lnTo>
                                <a:lnTo>
                                  <a:pt x="2389" y="1121"/>
                                </a:lnTo>
                                <a:lnTo>
                                  <a:pt x="2392" y="1118"/>
                                </a:lnTo>
                                <a:lnTo>
                                  <a:pt x="2395" y="1116"/>
                                </a:lnTo>
                                <a:lnTo>
                                  <a:pt x="2398" y="1114"/>
                                </a:lnTo>
                                <a:lnTo>
                                  <a:pt x="2402" y="1110"/>
                                </a:lnTo>
                                <a:lnTo>
                                  <a:pt x="2404" y="1108"/>
                                </a:lnTo>
                                <a:lnTo>
                                  <a:pt x="2407" y="1103"/>
                                </a:lnTo>
                                <a:lnTo>
                                  <a:pt x="2408" y="1101"/>
                                </a:lnTo>
                                <a:lnTo>
                                  <a:pt x="2409" y="1098"/>
                                </a:lnTo>
                                <a:lnTo>
                                  <a:pt x="2409" y="1096"/>
                                </a:lnTo>
                                <a:lnTo>
                                  <a:pt x="2410" y="1093"/>
                                </a:lnTo>
                                <a:lnTo>
                                  <a:pt x="2410" y="1086"/>
                                </a:lnTo>
                                <a:lnTo>
                                  <a:pt x="2409" y="1084"/>
                                </a:lnTo>
                                <a:lnTo>
                                  <a:pt x="2407" y="1079"/>
                                </a:lnTo>
                                <a:lnTo>
                                  <a:pt x="2405" y="1077"/>
                                </a:lnTo>
                                <a:lnTo>
                                  <a:pt x="2405" y="1076"/>
                                </a:lnTo>
                                <a:lnTo>
                                  <a:pt x="2403" y="1075"/>
                                </a:lnTo>
                                <a:lnTo>
                                  <a:pt x="2401" y="1073"/>
                                </a:lnTo>
                                <a:lnTo>
                                  <a:pt x="2399" y="1072"/>
                                </a:lnTo>
                                <a:lnTo>
                                  <a:pt x="2394" y="1070"/>
                                </a:lnTo>
                                <a:lnTo>
                                  <a:pt x="2391" y="1069"/>
                                </a:lnTo>
                                <a:lnTo>
                                  <a:pt x="2383" y="1069"/>
                                </a:lnTo>
                                <a:lnTo>
                                  <a:pt x="2379" y="1070"/>
                                </a:lnTo>
                                <a:lnTo>
                                  <a:pt x="2376" y="1071"/>
                                </a:lnTo>
                                <a:lnTo>
                                  <a:pt x="2373" y="1072"/>
                                </a:lnTo>
                                <a:lnTo>
                                  <a:pt x="2370" y="1074"/>
                                </a:lnTo>
                                <a:lnTo>
                                  <a:pt x="2368" y="1077"/>
                                </a:lnTo>
                                <a:lnTo>
                                  <a:pt x="2368" y="1086"/>
                                </a:lnTo>
                                <a:lnTo>
                                  <a:pt x="2369" y="1085"/>
                                </a:lnTo>
                                <a:lnTo>
                                  <a:pt x="2370" y="1084"/>
                                </a:lnTo>
                                <a:lnTo>
                                  <a:pt x="2372" y="1082"/>
                                </a:lnTo>
                                <a:lnTo>
                                  <a:pt x="2373" y="1081"/>
                                </a:lnTo>
                                <a:lnTo>
                                  <a:pt x="2375" y="1080"/>
                                </a:lnTo>
                                <a:lnTo>
                                  <a:pt x="2378" y="1079"/>
                                </a:lnTo>
                                <a:lnTo>
                                  <a:pt x="2380" y="1078"/>
                                </a:lnTo>
                                <a:lnTo>
                                  <a:pt x="2383" y="1077"/>
                                </a:lnTo>
                                <a:lnTo>
                                  <a:pt x="2385" y="1077"/>
                                </a:lnTo>
                                <a:lnTo>
                                  <a:pt x="2388" y="1077"/>
                                </a:lnTo>
                                <a:lnTo>
                                  <a:pt x="2390" y="1077"/>
                                </a:lnTo>
                                <a:lnTo>
                                  <a:pt x="2394" y="1078"/>
                                </a:lnTo>
                                <a:lnTo>
                                  <a:pt x="2395" y="1079"/>
                                </a:lnTo>
                                <a:lnTo>
                                  <a:pt x="2398" y="1081"/>
                                </a:lnTo>
                                <a:lnTo>
                                  <a:pt x="2399" y="1083"/>
                                </a:lnTo>
                                <a:lnTo>
                                  <a:pt x="2400" y="1085"/>
                                </a:lnTo>
                                <a:lnTo>
                                  <a:pt x="2400" y="1086"/>
                                </a:lnTo>
                                <a:lnTo>
                                  <a:pt x="2401" y="1089"/>
                                </a:lnTo>
                                <a:lnTo>
                                  <a:pt x="2401" y="1093"/>
                                </a:lnTo>
                                <a:lnTo>
                                  <a:pt x="2400" y="1095"/>
                                </a:lnTo>
                                <a:lnTo>
                                  <a:pt x="2399" y="1099"/>
                                </a:lnTo>
                                <a:lnTo>
                                  <a:pt x="2399" y="1101"/>
                                </a:lnTo>
                                <a:lnTo>
                                  <a:pt x="2397" y="1103"/>
                                </a:lnTo>
                                <a:lnTo>
                                  <a:pt x="2396" y="1104"/>
                                </a:lnTo>
                                <a:lnTo>
                                  <a:pt x="2395" y="1106"/>
                                </a:lnTo>
                                <a:lnTo>
                                  <a:pt x="2391" y="1110"/>
                                </a:lnTo>
                                <a:lnTo>
                                  <a:pt x="2389" y="1112"/>
                                </a:lnTo>
                                <a:lnTo>
                                  <a:pt x="2386" y="1114"/>
                                </a:lnTo>
                                <a:lnTo>
                                  <a:pt x="2382" y="1117"/>
                                </a:lnTo>
                                <a:lnTo>
                                  <a:pt x="2379" y="1119"/>
                                </a:lnTo>
                                <a:lnTo>
                                  <a:pt x="2373" y="1124"/>
                                </a:lnTo>
                                <a:lnTo>
                                  <a:pt x="2371" y="1126"/>
                                </a:lnTo>
                                <a:lnTo>
                                  <a:pt x="2369" y="1128"/>
                                </a:lnTo>
                                <a:lnTo>
                                  <a:pt x="2368" y="1131"/>
                                </a:lnTo>
                                <a:lnTo>
                                  <a:pt x="2367" y="1133"/>
                                </a:lnTo>
                                <a:lnTo>
                                  <a:pt x="2366" y="1136"/>
                                </a:lnTo>
                                <a:lnTo>
                                  <a:pt x="2365" y="1138"/>
                                </a:lnTo>
                                <a:lnTo>
                                  <a:pt x="2365" y="1140"/>
                                </a:lnTo>
                                <a:lnTo>
                                  <a:pt x="2365" y="1148"/>
                                </a:lnTo>
                                <a:lnTo>
                                  <a:pt x="2413" y="1148"/>
                                </a:lnTo>
                                <a:lnTo>
                                  <a:pt x="2413" y="1140"/>
                                </a:lnTo>
                                <a:close/>
                                <a:moveTo>
                                  <a:pt x="2441" y="24"/>
                                </a:moveTo>
                                <a:lnTo>
                                  <a:pt x="2430" y="24"/>
                                </a:lnTo>
                                <a:lnTo>
                                  <a:pt x="2415" y="60"/>
                                </a:lnTo>
                                <a:lnTo>
                                  <a:pt x="2411" y="71"/>
                                </a:lnTo>
                                <a:lnTo>
                                  <a:pt x="2410" y="66"/>
                                </a:lnTo>
                                <a:lnTo>
                                  <a:pt x="2409" y="62"/>
                                </a:lnTo>
                                <a:lnTo>
                                  <a:pt x="2407" y="60"/>
                                </a:lnTo>
                                <a:lnTo>
                                  <a:pt x="2397" y="33"/>
                                </a:lnTo>
                                <a:lnTo>
                                  <a:pt x="2393" y="24"/>
                                </a:lnTo>
                                <a:lnTo>
                                  <a:pt x="2382" y="24"/>
                                </a:lnTo>
                                <a:lnTo>
                                  <a:pt x="2382" y="79"/>
                                </a:lnTo>
                                <a:lnTo>
                                  <a:pt x="2389" y="79"/>
                                </a:lnTo>
                                <a:lnTo>
                                  <a:pt x="2389" y="33"/>
                                </a:lnTo>
                                <a:lnTo>
                                  <a:pt x="2391" y="38"/>
                                </a:lnTo>
                                <a:lnTo>
                                  <a:pt x="2392" y="42"/>
                                </a:lnTo>
                                <a:lnTo>
                                  <a:pt x="2393" y="43"/>
                                </a:lnTo>
                                <a:lnTo>
                                  <a:pt x="2407" y="79"/>
                                </a:lnTo>
                                <a:lnTo>
                                  <a:pt x="2415" y="79"/>
                                </a:lnTo>
                                <a:lnTo>
                                  <a:pt x="2418" y="71"/>
                                </a:lnTo>
                                <a:lnTo>
                                  <a:pt x="2431" y="39"/>
                                </a:lnTo>
                                <a:lnTo>
                                  <a:pt x="2432" y="36"/>
                                </a:lnTo>
                                <a:lnTo>
                                  <a:pt x="2433" y="33"/>
                                </a:lnTo>
                                <a:lnTo>
                                  <a:pt x="2433" y="79"/>
                                </a:lnTo>
                                <a:lnTo>
                                  <a:pt x="2441" y="79"/>
                                </a:lnTo>
                                <a:lnTo>
                                  <a:pt x="2441" y="33"/>
                                </a:lnTo>
                                <a:lnTo>
                                  <a:pt x="2441" y="24"/>
                                </a:lnTo>
                                <a:close/>
                                <a:moveTo>
                                  <a:pt x="2473" y="1128"/>
                                </a:moveTo>
                                <a:lnTo>
                                  <a:pt x="2472" y="1120"/>
                                </a:lnTo>
                                <a:lnTo>
                                  <a:pt x="2472" y="1118"/>
                                </a:lnTo>
                                <a:lnTo>
                                  <a:pt x="2470" y="1112"/>
                                </a:lnTo>
                                <a:lnTo>
                                  <a:pt x="2468" y="1109"/>
                                </a:lnTo>
                                <a:lnTo>
                                  <a:pt x="2467" y="1109"/>
                                </a:lnTo>
                                <a:lnTo>
                                  <a:pt x="2466" y="1107"/>
                                </a:lnTo>
                                <a:lnTo>
                                  <a:pt x="2463" y="1105"/>
                                </a:lnTo>
                                <a:lnTo>
                                  <a:pt x="2461" y="1104"/>
                                </a:lnTo>
                                <a:lnTo>
                                  <a:pt x="2457" y="1103"/>
                                </a:lnTo>
                                <a:lnTo>
                                  <a:pt x="2454" y="1102"/>
                                </a:lnTo>
                                <a:lnTo>
                                  <a:pt x="2452" y="1101"/>
                                </a:lnTo>
                                <a:lnTo>
                                  <a:pt x="2451" y="1101"/>
                                </a:lnTo>
                                <a:lnTo>
                                  <a:pt x="2444" y="1101"/>
                                </a:lnTo>
                                <a:lnTo>
                                  <a:pt x="2439" y="1101"/>
                                </a:lnTo>
                                <a:lnTo>
                                  <a:pt x="2441" y="1079"/>
                                </a:lnTo>
                                <a:lnTo>
                                  <a:pt x="2469" y="1079"/>
                                </a:lnTo>
                                <a:lnTo>
                                  <a:pt x="2469" y="1071"/>
                                </a:lnTo>
                                <a:lnTo>
                                  <a:pt x="2433" y="1071"/>
                                </a:lnTo>
                                <a:lnTo>
                                  <a:pt x="2431" y="1109"/>
                                </a:lnTo>
                                <a:lnTo>
                                  <a:pt x="2433" y="1109"/>
                                </a:lnTo>
                                <a:lnTo>
                                  <a:pt x="2438" y="1109"/>
                                </a:lnTo>
                                <a:lnTo>
                                  <a:pt x="2442" y="1109"/>
                                </a:lnTo>
                                <a:lnTo>
                                  <a:pt x="2450" y="1109"/>
                                </a:lnTo>
                                <a:lnTo>
                                  <a:pt x="2455" y="1110"/>
                                </a:lnTo>
                                <a:lnTo>
                                  <a:pt x="2459" y="1113"/>
                                </a:lnTo>
                                <a:lnTo>
                                  <a:pt x="2462" y="1116"/>
                                </a:lnTo>
                                <a:lnTo>
                                  <a:pt x="2464" y="1120"/>
                                </a:lnTo>
                                <a:lnTo>
                                  <a:pt x="2463" y="1128"/>
                                </a:lnTo>
                                <a:lnTo>
                                  <a:pt x="2463" y="1130"/>
                                </a:lnTo>
                                <a:lnTo>
                                  <a:pt x="2462" y="1132"/>
                                </a:lnTo>
                                <a:lnTo>
                                  <a:pt x="2461" y="1134"/>
                                </a:lnTo>
                                <a:lnTo>
                                  <a:pt x="2460" y="1136"/>
                                </a:lnTo>
                                <a:lnTo>
                                  <a:pt x="2457" y="1139"/>
                                </a:lnTo>
                                <a:lnTo>
                                  <a:pt x="2455" y="1140"/>
                                </a:lnTo>
                                <a:lnTo>
                                  <a:pt x="2453" y="1141"/>
                                </a:lnTo>
                                <a:lnTo>
                                  <a:pt x="2451" y="1142"/>
                                </a:lnTo>
                                <a:lnTo>
                                  <a:pt x="2448" y="1142"/>
                                </a:lnTo>
                                <a:lnTo>
                                  <a:pt x="2440" y="1142"/>
                                </a:lnTo>
                                <a:lnTo>
                                  <a:pt x="2434" y="1140"/>
                                </a:lnTo>
                                <a:lnTo>
                                  <a:pt x="2429" y="1137"/>
                                </a:lnTo>
                                <a:lnTo>
                                  <a:pt x="2429" y="1146"/>
                                </a:lnTo>
                                <a:lnTo>
                                  <a:pt x="2433" y="1148"/>
                                </a:lnTo>
                                <a:lnTo>
                                  <a:pt x="2438" y="1150"/>
                                </a:lnTo>
                                <a:lnTo>
                                  <a:pt x="2449" y="1150"/>
                                </a:lnTo>
                                <a:lnTo>
                                  <a:pt x="2453" y="1149"/>
                                </a:lnTo>
                                <a:lnTo>
                                  <a:pt x="2460" y="1147"/>
                                </a:lnTo>
                                <a:lnTo>
                                  <a:pt x="2463" y="1145"/>
                                </a:lnTo>
                                <a:lnTo>
                                  <a:pt x="2466" y="1142"/>
                                </a:lnTo>
                                <a:lnTo>
                                  <a:pt x="2468" y="1140"/>
                                </a:lnTo>
                                <a:lnTo>
                                  <a:pt x="2469" y="1138"/>
                                </a:lnTo>
                                <a:lnTo>
                                  <a:pt x="2472" y="1132"/>
                                </a:lnTo>
                                <a:lnTo>
                                  <a:pt x="2473" y="1128"/>
                                </a:lnTo>
                                <a:close/>
                                <a:moveTo>
                                  <a:pt x="2492" y="24"/>
                                </a:moveTo>
                                <a:lnTo>
                                  <a:pt x="2462" y="24"/>
                                </a:lnTo>
                                <a:lnTo>
                                  <a:pt x="2462" y="79"/>
                                </a:lnTo>
                                <a:lnTo>
                                  <a:pt x="2470" y="79"/>
                                </a:lnTo>
                                <a:lnTo>
                                  <a:pt x="2470" y="31"/>
                                </a:lnTo>
                                <a:lnTo>
                                  <a:pt x="2492" y="31"/>
                                </a:lnTo>
                                <a:lnTo>
                                  <a:pt x="2492" y="24"/>
                                </a:lnTo>
                                <a:close/>
                                <a:moveTo>
                                  <a:pt x="2540" y="1"/>
                                </a:moveTo>
                                <a:lnTo>
                                  <a:pt x="2532" y="1"/>
                                </a:lnTo>
                                <a:lnTo>
                                  <a:pt x="2495" y="92"/>
                                </a:lnTo>
                                <a:lnTo>
                                  <a:pt x="2503" y="92"/>
                                </a:lnTo>
                                <a:lnTo>
                                  <a:pt x="2540" y="1"/>
                                </a:lnTo>
                                <a:close/>
                                <a:moveTo>
                                  <a:pt x="2582" y="1093"/>
                                </a:moveTo>
                                <a:lnTo>
                                  <a:pt x="2570" y="1093"/>
                                </a:lnTo>
                                <a:lnTo>
                                  <a:pt x="2556" y="1129"/>
                                </a:lnTo>
                                <a:lnTo>
                                  <a:pt x="2552" y="1140"/>
                                </a:lnTo>
                                <a:lnTo>
                                  <a:pt x="2550" y="1135"/>
                                </a:lnTo>
                                <a:lnTo>
                                  <a:pt x="2549" y="1132"/>
                                </a:lnTo>
                                <a:lnTo>
                                  <a:pt x="2548" y="1129"/>
                                </a:lnTo>
                                <a:lnTo>
                                  <a:pt x="2537" y="1102"/>
                                </a:lnTo>
                                <a:lnTo>
                                  <a:pt x="2533" y="1093"/>
                                </a:lnTo>
                                <a:lnTo>
                                  <a:pt x="2522" y="1093"/>
                                </a:lnTo>
                                <a:lnTo>
                                  <a:pt x="2522" y="1148"/>
                                </a:lnTo>
                                <a:lnTo>
                                  <a:pt x="2529" y="1148"/>
                                </a:lnTo>
                                <a:lnTo>
                                  <a:pt x="2529" y="1102"/>
                                </a:lnTo>
                                <a:lnTo>
                                  <a:pt x="2531" y="1107"/>
                                </a:lnTo>
                                <a:lnTo>
                                  <a:pt x="2532" y="1111"/>
                                </a:lnTo>
                                <a:lnTo>
                                  <a:pt x="2547" y="1148"/>
                                </a:lnTo>
                                <a:lnTo>
                                  <a:pt x="2555" y="1148"/>
                                </a:lnTo>
                                <a:lnTo>
                                  <a:pt x="2559" y="1140"/>
                                </a:lnTo>
                                <a:lnTo>
                                  <a:pt x="2571" y="1108"/>
                                </a:lnTo>
                                <a:lnTo>
                                  <a:pt x="2572" y="1105"/>
                                </a:lnTo>
                                <a:lnTo>
                                  <a:pt x="2573" y="1102"/>
                                </a:lnTo>
                                <a:lnTo>
                                  <a:pt x="2573" y="1148"/>
                                </a:lnTo>
                                <a:lnTo>
                                  <a:pt x="2582" y="1148"/>
                                </a:lnTo>
                                <a:lnTo>
                                  <a:pt x="2582" y="1102"/>
                                </a:lnTo>
                                <a:lnTo>
                                  <a:pt x="2582" y="1093"/>
                                </a:lnTo>
                                <a:close/>
                                <a:moveTo>
                                  <a:pt x="2595" y="79"/>
                                </a:moveTo>
                                <a:lnTo>
                                  <a:pt x="2570" y="52"/>
                                </a:lnTo>
                                <a:lnTo>
                                  <a:pt x="2568" y="50"/>
                                </a:lnTo>
                                <a:lnTo>
                                  <a:pt x="2569" y="49"/>
                                </a:lnTo>
                                <a:lnTo>
                                  <a:pt x="2593" y="24"/>
                                </a:lnTo>
                                <a:lnTo>
                                  <a:pt x="2582" y="24"/>
                                </a:lnTo>
                                <a:lnTo>
                                  <a:pt x="2559" y="49"/>
                                </a:lnTo>
                                <a:lnTo>
                                  <a:pt x="2558" y="49"/>
                                </a:lnTo>
                                <a:lnTo>
                                  <a:pt x="2558" y="24"/>
                                </a:lnTo>
                                <a:lnTo>
                                  <a:pt x="2549" y="24"/>
                                </a:lnTo>
                                <a:lnTo>
                                  <a:pt x="2549" y="79"/>
                                </a:lnTo>
                                <a:lnTo>
                                  <a:pt x="2558" y="79"/>
                                </a:lnTo>
                                <a:lnTo>
                                  <a:pt x="2558" y="52"/>
                                </a:lnTo>
                                <a:lnTo>
                                  <a:pt x="2559" y="52"/>
                                </a:lnTo>
                                <a:lnTo>
                                  <a:pt x="2583" y="79"/>
                                </a:lnTo>
                                <a:lnTo>
                                  <a:pt x="2595" y="79"/>
                                </a:lnTo>
                                <a:close/>
                                <a:moveTo>
                                  <a:pt x="2633" y="1093"/>
                                </a:moveTo>
                                <a:lnTo>
                                  <a:pt x="2602" y="1093"/>
                                </a:lnTo>
                                <a:lnTo>
                                  <a:pt x="2602" y="1148"/>
                                </a:lnTo>
                                <a:lnTo>
                                  <a:pt x="2611" y="1148"/>
                                </a:lnTo>
                                <a:lnTo>
                                  <a:pt x="2611" y="1100"/>
                                </a:lnTo>
                                <a:lnTo>
                                  <a:pt x="2633" y="1100"/>
                                </a:lnTo>
                                <a:lnTo>
                                  <a:pt x="2633" y="1093"/>
                                </a:lnTo>
                                <a:close/>
                                <a:moveTo>
                                  <a:pt x="2637" y="24"/>
                                </a:moveTo>
                                <a:lnTo>
                                  <a:pt x="2606" y="24"/>
                                </a:lnTo>
                                <a:lnTo>
                                  <a:pt x="2606" y="79"/>
                                </a:lnTo>
                                <a:lnTo>
                                  <a:pt x="2615" y="79"/>
                                </a:lnTo>
                                <a:lnTo>
                                  <a:pt x="2615" y="31"/>
                                </a:lnTo>
                                <a:lnTo>
                                  <a:pt x="2637" y="31"/>
                                </a:lnTo>
                                <a:lnTo>
                                  <a:pt x="2637" y="24"/>
                                </a:lnTo>
                                <a:close/>
                                <a:moveTo>
                                  <a:pt x="2680" y="1071"/>
                                </a:moveTo>
                                <a:lnTo>
                                  <a:pt x="2672" y="1071"/>
                                </a:lnTo>
                                <a:lnTo>
                                  <a:pt x="2635" y="1161"/>
                                </a:lnTo>
                                <a:lnTo>
                                  <a:pt x="2643" y="1161"/>
                                </a:lnTo>
                                <a:lnTo>
                                  <a:pt x="2680" y="1071"/>
                                </a:lnTo>
                                <a:close/>
                                <a:moveTo>
                                  <a:pt x="2736" y="1148"/>
                                </a:moveTo>
                                <a:lnTo>
                                  <a:pt x="2710" y="1122"/>
                                </a:lnTo>
                                <a:lnTo>
                                  <a:pt x="2708" y="1119"/>
                                </a:lnTo>
                                <a:lnTo>
                                  <a:pt x="2709" y="1118"/>
                                </a:lnTo>
                                <a:lnTo>
                                  <a:pt x="2734" y="1093"/>
                                </a:lnTo>
                                <a:lnTo>
                                  <a:pt x="2722" y="1093"/>
                                </a:lnTo>
                                <a:lnTo>
                                  <a:pt x="2699" y="1118"/>
                                </a:lnTo>
                                <a:lnTo>
                                  <a:pt x="2699" y="1093"/>
                                </a:lnTo>
                                <a:lnTo>
                                  <a:pt x="2690" y="1093"/>
                                </a:lnTo>
                                <a:lnTo>
                                  <a:pt x="2690" y="1148"/>
                                </a:lnTo>
                                <a:lnTo>
                                  <a:pt x="2699" y="1148"/>
                                </a:lnTo>
                                <a:lnTo>
                                  <a:pt x="2699" y="1122"/>
                                </a:lnTo>
                                <a:lnTo>
                                  <a:pt x="2723" y="1148"/>
                                </a:lnTo>
                                <a:lnTo>
                                  <a:pt x="2736" y="1148"/>
                                </a:lnTo>
                                <a:close/>
                                <a:moveTo>
                                  <a:pt x="2777" y="1093"/>
                                </a:moveTo>
                                <a:lnTo>
                                  <a:pt x="2746" y="1093"/>
                                </a:lnTo>
                                <a:lnTo>
                                  <a:pt x="2746" y="1148"/>
                                </a:lnTo>
                                <a:lnTo>
                                  <a:pt x="2755" y="1148"/>
                                </a:lnTo>
                                <a:lnTo>
                                  <a:pt x="2755" y="1100"/>
                                </a:lnTo>
                                <a:lnTo>
                                  <a:pt x="2777" y="1100"/>
                                </a:lnTo>
                                <a:lnTo>
                                  <a:pt x="2777" y="1093"/>
                                </a:lnTo>
                                <a:close/>
                              </a:path>
                            </a:pathLst>
                          </a:custGeom>
                          <a:solidFill>
                            <a:srgbClr val="EF31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97"/>
                        <wps:cNvSpPr>
                          <a:spLocks noChangeArrowheads="1"/>
                        </wps:cNvSpPr>
                        <wps:spPr bwMode="auto">
                          <a:xfrm>
                            <a:off x="4510" y="1684"/>
                            <a:ext cx="2848" cy="2858"/>
                          </a:xfrm>
                          <a:prstGeom prst="rect">
                            <a:avLst/>
                          </a:prstGeom>
                          <a:noFill/>
                          <a:ln w="603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docshape98"/>
                        <wps:cNvSpPr>
                          <a:spLocks/>
                        </wps:cNvSpPr>
                        <wps:spPr bwMode="auto">
                          <a:xfrm>
                            <a:off x="4756" y="4541"/>
                            <a:ext cx="2354" cy="58"/>
                          </a:xfrm>
                          <a:custGeom>
                            <a:avLst/>
                            <a:gdLst>
                              <a:gd name="T0" fmla="*/ 0 w 2354"/>
                              <a:gd name="T1" fmla="*/ 4542 h 58"/>
                              <a:gd name="T2" fmla="*/ 0 w 2354"/>
                              <a:gd name="T3" fmla="*/ 4570 h 58"/>
                              <a:gd name="T4" fmla="*/ 787 w 2354"/>
                              <a:gd name="T5" fmla="*/ 4542 h 58"/>
                              <a:gd name="T6" fmla="*/ 787 w 2354"/>
                              <a:gd name="T7" fmla="*/ 4570 h 58"/>
                              <a:gd name="T8" fmla="*/ 1566 w 2354"/>
                              <a:gd name="T9" fmla="*/ 4542 h 58"/>
                              <a:gd name="T10" fmla="*/ 1566 w 2354"/>
                              <a:gd name="T11" fmla="*/ 4570 h 58"/>
                              <a:gd name="T12" fmla="*/ 2353 w 2354"/>
                              <a:gd name="T13" fmla="*/ 4542 h 58"/>
                              <a:gd name="T14" fmla="*/ 2353 w 2354"/>
                              <a:gd name="T15" fmla="*/ 4570 h 58"/>
                              <a:gd name="T16" fmla="*/ 389 w 2354"/>
                              <a:gd name="T17" fmla="*/ 4542 h 58"/>
                              <a:gd name="T18" fmla="*/ 389 w 2354"/>
                              <a:gd name="T19" fmla="*/ 4599 h 58"/>
                              <a:gd name="T20" fmla="*/ 1177 w 2354"/>
                              <a:gd name="T21" fmla="*/ 4542 h 58"/>
                              <a:gd name="T22" fmla="*/ 1177 w 2354"/>
                              <a:gd name="T23" fmla="*/ 4599 h 58"/>
                              <a:gd name="T24" fmla="*/ 1964 w 2354"/>
                              <a:gd name="T25" fmla="*/ 4542 h 58"/>
                              <a:gd name="T26" fmla="*/ 1964 w 2354"/>
                              <a:gd name="T27" fmla="*/ 4599 h 5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354" h="58">
                                <a:moveTo>
                                  <a:pt x="0" y="0"/>
                                </a:moveTo>
                                <a:lnTo>
                                  <a:pt x="0" y="28"/>
                                </a:lnTo>
                                <a:moveTo>
                                  <a:pt x="787" y="0"/>
                                </a:moveTo>
                                <a:lnTo>
                                  <a:pt x="787" y="28"/>
                                </a:lnTo>
                                <a:moveTo>
                                  <a:pt x="1566" y="0"/>
                                </a:moveTo>
                                <a:lnTo>
                                  <a:pt x="1566" y="28"/>
                                </a:lnTo>
                                <a:moveTo>
                                  <a:pt x="2353" y="0"/>
                                </a:moveTo>
                                <a:lnTo>
                                  <a:pt x="2353" y="28"/>
                                </a:lnTo>
                                <a:moveTo>
                                  <a:pt x="389" y="0"/>
                                </a:moveTo>
                                <a:lnTo>
                                  <a:pt x="389" y="57"/>
                                </a:lnTo>
                                <a:moveTo>
                                  <a:pt x="1177" y="0"/>
                                </a:moveTo>
                                <a:lnTo>
                                  <a:pt x="1177" y="57"/>
                                </a:lnTo>
                                <a:moveTo>
                                  <a:pt x="1964" y="0"/>
                                </a:moveTo>
                                <a:lnTo>
                                  <a:pt x="1964" y="57"/>
                                </a:lnTo>
                              </a:path>
                            </a:pathLst>
                          </a:custGeom>
                          <a:noFill/>
                          <a:ln w="6037">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88"/>
                        <wps:cNvCnPr/>
                        <wps:spPr bwMode="auto">
                          <a:xfrm>
                            <a:off x="5934" y="4542"/>
                            <a:ext cx="0" cy="57"/>
                          </a:xfrm>
                          <a:prstGeom prst="line">
                            <a:avLst/>
                          </a:prstGeom>
                          <a:noFill/>
                          <a:ln w="6026">
                            <a:solidFill>
                              <a:srgbClr val="EF3146"/>
                            </a:solidFill>
                            <a:round/>
                            <a:headEnd/>
                            <a:tailEnd/>
                          </a:ln>
                          <a:extLst>
                            <a:ext uri="{909E8E84-426E-40DD-AFC4-6F175D3DCCD1}">
                              <a14:hiddenFill xmlns:a14="http://schemas.microsoft.com/office/drawing/2010/main">
                                <a:noFill/>
                              </a14:hiddenFill>
                            </a:ext>
                          </a:extLst>
                        </wps:spPr>
                        <wps:bodyPr/>
                      </wps:wsp>
                      <wps:wsp>
                        <wps:cNvPr id="102" name="docshape99"/>
                        <wps:cNvSpPr>
                          <a:spLocks/>
                        </wps:cNvSpPr>
                        <wps:spPr bwMode="auto">
                          <a:xfrm>
                            <a:off x="5081" y="4653"/>
                            <a:ext cx="1643" cy="81"/>
                          </a:xfrm>
                          <a:custGeom>
                            <a:avLst/>
                            <a:gdLst>
                              <a:gd name="T0" fmla="*/ 0 w 1643"/>
                              <a:gd name="T1" fmla="*/ 4706 h 81"/>
                              <a:gd name="T2" fmla="*/ 90 w 1643"/>
                              <a:gd name="T3" fmla="*/ 4713 h 81"/>
                              <a:gd name="T4" fmla="*/ 88 w 1643"/>
                              <a:gd name="T5" fmla="*/ 4699 h 81"/>
                              <a:gd name="T6" fmla="*/ 85 w 1643"/>
                              <a:gd name="T7" fmla="*/ 4694 h 81"/>
                              <a:gd name="T8" fmla="*/ 75 w 1643"/>
                              <a:gd name="T9" fmla="*/ 4687 h 81"/>
                              <a:gd name="T10" fmla="*/ 68 w 1643"/>
                              <a:gd name="T11" fmla="*/ 4686 h 81"/>
                              <a:gd name="T12" fmla="*/ 58 w 1643"/>
                              <a:gd name="T13" fmla="*/ 4663 h 81"/>
                              <a:gd name="T14" fmla="*/ 51 w 1643"/>
                              <a:gd name="T15" fmla="*/ 4655 h 81"/>
                              <a:gd name="T16" fmla="*/ 51 w 1643"/>
                              <a:gd name="T17" fmla="*/ 4694 h 81"/>
                              <a:gd name="T18" fmla="*/ 72 w 1643"/>
                              <a:gd name="T19" fmla="*/ 4695 h 81"/>
                              <a:gd name="T20" fmla="*/ 81 w 1643"/>
                              <a:gd name="T21" fmla="*/ 4705 h 81"/>
                              <a:gd name="T22" fmla="*/ 80 w 1643"/>
                              <a:gd name="T23" fmla="*/ 4717 h 81"/>
                              <a:gd name="T24" fmla="*/ 74 w 1643"/>
                              <a:gd name="T25" fmla="*/ 4723 h 81"/>
                              <a:gd name="T26" fmla="*/ 65 w 1643"/>
                              <a:gd name="T27" fmla="*/ 4727 h 81"/>
                              <a:gd name="T28" fmla="*/ 46 w 1643"/>
                              <a:gd name="T29" fmla="*/ 4722 h 81"/>
                              <a:gd name="T30" fmla="*/ 55 w 1643"/>
                              <a:gd name="T31" fmla="*/ 4734 h 81"/>
                              <a:gd name="T32" fmla="*/ 77 w 1643"/>
                              <a:gd name="T33" fmla="*/ 4731 h 81"/>
                              <a:gd name="T34" fmla="*/ 83 w 1643"/>
                              <a:gd name="T35" fmla="*/ 4727 h 81"/>
                              <a:gd name="T36" fmla="*/ 88 w 1643"/>
                              <a:gd name="T37" fmla="*/ 4719 h 81"/>
                              <a:gd name="T38" fmla="*/ 858 w 1643"/>
                              <a:gd name="T39" fmla="*/ 4694 h 81"/>
                              <a:gd name="T40" fmla="*/ 849 w 1643"/>
                              <a:gd name="T41" fmla="*/ 4661 h 81"/>
                              <a:gd name="T42" fmla="*/ 848 w 1643"/>
                              <a:gd name="T43" fmla="*/ 4716 h 81"/>
                              <a:gd name="T44" fmla="*/ 816 w 1643"/>
                              <a:gd name="T45" fmla="*/ 4716 h 81"/>
                              <a:gd name="T46" fmla="*/ 843 w 1643"/>
                              <a:gd name="T47" fmla="*/ 4661 h 81"/>
                              <a:gd name="T48" fmla="*/ 844 w 1643"/>
                              <a:gd name="T49" fmla="*/ 4656 h 81"/>
                              <a:gd name="T50" fmla="*/ 825 w 1643"/>
                              <a:gd name="T51" fmla="*/ 4655 h 81"/>
                              <a:gd name="T52" fmla="*/ 816 w 1643"/>
                              <a:gd name="T53" fmla="*/ 4661 h 81"/>
                              <a:gd name="T54" fmla="*/ 810 w 1643"/>
                              <a:gd name="T55" fmla="*/ 4672 h 81"/>
                              <a:gd name="T56" fmla="*/ 807 w 1643"/>
                              <a:gd name="T57" fmla="*/ 4702 h 81"/>
                              <a:gd name="T58" fmla="*/ 810 w 1643"/>
                              <a:gd name="T59" fmla="*/ 4717 h 81"/>
                              <a:gd name="T60" fmla="*/ 816 w 1643"/>
                              <a:gd name="T61" fmla="*/ 4727 h 81"/>
                              <a:gd name="T62" fmla="*/ 828 w 1643"/>
                              <a:gd name="T63" fmla="*/ 4734 h 81"/>
                              <a:gd name="T64" fmla="*/ 843 w 1643"/>
                              <a:gd name="T65" fmla="*/ 4732 h 81"/>
                              <a:gd name="T66" fmla="*/ 849 w 1643"/>
                              <a:gd name="T67" fmla="*/ 4727 h 81"/>
                              <a:gd name="T68" fmla="*/ 857 w 1643"/>
                              <a:gd name="T69" fmla="*/ 4706 h 81"/>
                              <a:gd name="T70" fmla="*/ 1643 w 1643"/>
                              <a:gd name="T71" fmla="*/ 4706 h 81"/>
                              <a:gd name="T72" fmla="*/ 1638 w 1643"/>
                              <a:gd name="T73" fmla="*/ 4694 h 81"/>
                              <a:gd name="T74" fmla="*/ 1624 w 1643"/>
                              <a:gd name="T75" fmla="*/ 4686 h 81"/>
                              <a:gd name="T76" fmla="*/ 1609 w 1643"/>
                              <a:gd name="T77" fmla="*/ 4686 h 81"/>
                              <a:gd name="T78" fmla="*/ 1639 w 1643"/>
                              <a:gd name="T79" fmla="*/ 4655 h 81"/>
                              <a:gd name="T80" fmla="*/ 1601 w 1643"/>
                              <a:gd name="T81" fmla="*/ 4694 h 81"/>
                              <a:gd name="T82" fmla="*/ 1632 w 1643"/>
                              <a:gd name="T83" fmla="*/ 4701 h 81"/>
                              <a:gd name="T84" fmla="*/ 1633 w 1643"/>
                              <a:gd name="T85" fmla="*/ 4715 h 81"/>
                              <a:gd name="T86" fmla="*/ 1627 w 1643"/>
                              <a:gd name="T87" fmla="*/ 4723 h 81"/>
                              <a:gd name="T88" fmla="*/ 1618 w 1643"/>
                              <a:gd name="T89" fmla="*/ 4727 h 81"/>
                              <a:gd name="T90" fmla="*/ 1599 w 1643"/>
                              <a:gd name="T91" fmla="*/ 4722 h 81"/>
                              <a:gd name="T92" fmla="*/ 1608 w 1643"/>
                              <a:gd name="T93" fmla="*/ 4734 h 81"/>
                              <a:gd name="T94" fmla="*/ 1630 w 1643"/>
                              <a:gd name="T95" fmla="*/ 4731 h 81"/>
                              <a:gd name="T96" fmla="*/ 1639 w 1643"/>
                              <a:gd name="T97" fmla="*/ 4723 h 81"/>
                              <a:gd name="T98" fmla="*/ 1643 w 1643"/>
                              <a:gd name="T99" fmla="*/ 4709 h 8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43" h="81">
                                <a:moveTo>
                                  <a:pt x="29" y="45"/>
                                </a:moveTo>
                                <a:lnTo>
                                  <a:pt x="0" y="45"/>
                                </a:lnTo>
                                <a:lnTo>
                                  <a:pt x="0" y="52"/>
                                </a:lnTo>
                                <a:lnTo>
                                  <a:pt x="29" y="52"/>
                                </a:lnTo>
                                <a:lnTo>
                                  <a:pt x="29" y="45"/>
                                </a:lnTo>
                                <a:close/>
                                <a:moveTo>
                                  <a:pt x="90" y="59"/>
                                </a:moveTo>
                                <a:lnTo>
                                  <a:pt x="90" y="51"/>
                                </a:lnTo>
                                <a:lnTo>
                                  <a:pt x="89" y="48"/>
                                </a:lnTo>
                                <a:lnTo>
                                  <a:pt x="88" y="45"/>
                                </a:lnTo>
                                <a:lnTo>
                                  <a:pt x="87" y="42"/>
                                </a:lnTo>
                                <a:lnTo>
                                  <a:pt x="85" y="40"/>
                                </a:lnTo>
                                <a:lnTo>
                                  <a:pt x="81" y="36"/>
                                </a:lnTo>
                                <a:lnTo>
                                  <a:pt x="78" y="34"/>
                                </a:lnTo>
                                <a:lnTo>
                                  <a:pt x="75" y="33"/>
                                </a:lnTo>
                                <a:lnTo>
                                  <a:pt x="72" y="32"/>
                                </a:lnTo>
                                <a:lnTo>
                                  <a:pt x="70" y="32"/>
                                </a:lnTo>
                                <a:lnTo>
                                  <a:pt x="68" y="32"/>
                                </a:lnTo>
                                <a:lnTo>
                                  <a:pt x="63" y="32"/>
                                </a:lnTo>
                                <a:lnTo>
                                  <a:pt x="57" y="32"/>
                                </a:lnTo>
                                <a:lnTo>
                                  <a:pt x="58" y="9"/>
                                </a:lnTo>
                                <a:lnTo>
                                  <a:pt x="86" y="9"/>
                                </a:lnTo>
                                <a:lnTo>
                                  <a:pt x="86" y="1"/>
                                </a:lnTo>
                                <a:lnTo>
                                  <a:pt x="51" y="1"/>
                                </a:lnTo>
                                <a:lnTo>
                                  <a:pt x="48" y="40"/>
                                </a:lnTo>
                                <a:lnTo>
                                  <a:pt x="49" y="40"/>
                                </a:lnTo>
                                <a:lnTo>
                                  <a:pt x="51" y="40"/>
                                </a:lnTo>
                                <a:lnTo>
                                  <a:pt x="59" y="40"/>
                                </a:lnTo>
                                <a:lnTo>
                                  <a:pt x="68" y="40"/>
                                </a:lnTo>
                                <a:lnTo>
                                  <a:pt x="72" y="41"/>
                                </a:lnTo>
                                <a:lnTo>
                                  <a:pt x="76" y="44"/>
                                </a:lnTo>
                                <a:lnTo>
                                  <a:pt x="79" y="47"/>
                                </a:lnTo>
                                <a:lnTo>
                                  <a:pt x="81" y="51"/>
                                </a:lnTo>
                                <a:lnTo>
                                  <a:pt x="81" y="59"/>
                                </a:lnTo>
                                <a:lnTo>
                                  <a:pt x="80" y="61"/>
                                </a:lnTo>
                                <a:lnTo>
                                  <a:pt x="80" y="63"/>
                                </a:lnTo>
                                <a:lnTo>
                                  <a:pt x="79" y="65"/>
                                </a:lnTo>
                                <a:lnTo>
                                  <a:pt x="77" y="66"/>
                                </a:lnTo>
                                <a:lnTo>
                                  <a:pt x="74" y="69"/>
                                </a:lnTo>
                                <a:lnTo>
                                  <a:pt x="72" y="71"/>
                                </a:lnTo>
                                <a:lnTo>
                                  <a:pt x="68" y="72"/>
                                </a:lnTo>
                                <a:lnTo>
                                  <a:pt x="65" y="73"/>
                                </a:lnTo>
                                <a:lnTo>
                                  <a:pt x="57" y="73"/>
                                </a:lnTo>
                                <a:lnTo>
                                  <a:pt x="52" y="71"/>
                                </a:lnTo>
                                <a:lnTo>
                                  <a:pt x="46" y="68"/>
                                </a:lnTo>
                                <a:lnTo>
                                  <a:pt x="46" y="77"/>
                                </a:lnTo>
                                <a:lnTo>
                                  <a:pt x="50" y="79"/>
                                </a:lnTo>
                                <a:lnTo>
                                  <a:pt x="55" y="80"/>
                                </a:lnTo>
                                <a:lnTo>
                                  <a:pt x="67" y="80"/>
                                </a:lnTo>
                                <a:lnTo>
                                  <a:pt x="70" y="80"/>
                                </a:lnTo>
                                <a:lnTo>
                                  <a:pt x="77" y="77"/>
                                </a:lnTo>
                                <a:lnTo>
                                  <a:pt x="80" y="76"/>
                                </a:lnTo>
                                <a:lnTo>
                                  <a:pt x="82" y="73"/>
                                </a:lnTo>
                                <a:lnTo>
                                  <a:pt x="83" y="73"/>
                                </a:lnTo>
                                <a:lnTo>
                                  <a:pt x="85" y="71"/>
                                </a:lnTo>
                                <a:lnTo>
                                  <a:pt x="87" y="69"/>
                                </a:lnTo>
                                <a:lnTo>
                                  <a:pt x="88" y="65"/>
                                </a:lnTo>
                                <a:lnTo>
                                  <a:pt x="89" y="62"/>
                                </a:lnTo>
                                <a:lnTo>
                                  <a:pt x="90" y="59"/>
                                </a:lnTo>
                                <a:close/>
                                <a:moveTo>
                                  <a:pt x="858" y="40"/>
                                </a:moveTo>
                                <a:lnTo>
                                  <a:pt x="856" y="22"/>
                                </a:lnTo>
                                <a:lnTo>
                                  <a:pt x="852" y="10"/>
                                </a:lnTo>
                                <a:lnTo>
                                  <a:pt x="849" y="7"/>
                                </a:lnTo>
                                <a:lnTo>
                                  <a:pt x="849" y="18"/>
                                </a:lnTo>
                                <a:lnTo>
                                  <a:pt x="848" y="62"/>
                                </a:lnTo>
                                <a:lnTo>
                                  <a:pt x="843" y="73"/>
                                </a:lnTo>
                                <a:lnTo>
                                  <a:pt x="822" y="73"/>
                                </a:lnTo>
                                <a:lnTo>
                                  <a:pt x="816" y="62"/>
                                </a:lnTo>
                                <a:lnTo>
                                  <a:pt x="816" y="18"/>
                                </a:lnTo>
                                <a:lnTo>
                                  <a:pt x="822" y="7"/>
                                </a:lnTo>
                                <a:lnTo>
                                  <a:pt x="843" y="7"/>
                                </a:lnTo>
                                <a:lnTo>
                                  <a:pt x="849" y="18"/>
                                </a:lnTo>
                                <a:lnTo>
                                  <a:pt x="849" y="7"/>
                                </a:lnTo>
                                <a:lnTo>
                                  <a:pt x="844" y="2"/>
                                </a:lnTo>
                                <a:lnTo>
                                  <a:pt x="833" y="0"/>
                                </a:lnTo>
                                <a:lnTo>
                                  <a:pt x="829" y="0"/>
                                </a:lnTo>
                                <a:lnTo>
                                  <a:pt x="825" y="1"/>
                                </a:lnTo>
                                <a:lnTo>
                                  <a:pt x="822" y="3"/>
                                </a:lnTo>
                                <a:lnTo>
                                  <a:pt x="819" y="4"/>
                                </a:lnTo>
                                <a:lnTo>
                                  <a:pt x="816" y="7"/>
                                </a:lnTo>
                                <a:lnTo>
                                  <a:pt x="814" y="11"/>
                                </a:lnTo>
                                <a:lnTo>
                                  <a:pt x="812" y="14"/>
                                </a:lnTo>
                                <a:lnTo>
                                  <a:pt x="810" y="18"/>
                                </a:lnTo>
                                <a:lnTo>
                                  <a:pt x="808" y="29"/>
                                </a:lnTo>
                                <a:lnTo>
                                  <a:pt x="807" y="35"/>
                                </a:lnTo>
                                <a:lnTo>
                                  <a:pt x="807" y="48"/>
                                </a:lnTo>
                                <a:lnTo>
                                  <a:pt x="808" y="53"/>
                                </a:lnTo>
                                <a:lnTo>
                                  <a:pt x="809" y="58"/>
                                </a:lnTo>
                                <a:lnTo>
                                  <a:pt x="810" y="63"/>
                                </a:lnTo>
                                <a:lnTo>
                                  <a:pt x="811" y="67"/>
                                </a:lnTo>
                                <a:lnTo>
                                  <a:pt x="814" y="70"/>
                                </a:lnTo>
                                <a:lnTo>
                                  <a:pt x="816" y="73"/>
                                </a:lnTo>
                                <a:lnTo>
                                  <a:pt x="818" y="76"/>
                                </a:lnTo>
                                <a:lnTo>
                                  <a:pt x="824" y="79"/>
                                </a:lnTo>
                                <a:lnTo>
                                  <a:pt x="828" y="80"/>
                                </a:lnTo>
                                <a:lnTo>
                                  <a:pt x="836" y="80"/>
                                </a:lnTo>
                                <a:lnTo>
                                  <a:pt x="839" y="79"/>
                                </a:lnTo>
                                <a:lnTo>
                                  <a:pt x="843" y="78"/>
                                </a:lnTo>
                                <a:lnTo>
                                  <a:pt x="846" y="76"/>
                                </a:lnTo>
                                <a:lnTo>
                                  <a:pt x="849" y="73"/>
                                </a:lnTo>
                                <a:lnTo>
                                  <a:pt x="853" y="66"/>
                                </a:lnTo>
                                <a:lnTo>
                                  <a:pt x="855" y="62"/>
                                </a:lnTo>
                                <a:lnTo>
                                  <a:pt x="857" y="52"/>
                                </a:lnTo>
                                <a:lnTo>
                                  <a:pt x="857" y="48"/>
                                </a:lnTo>
                                <a:lnTo>
                                  <a:pt x="858" y="40"/>
                                </a:lnTo>
                                <a:close/>
                                <a:moveTo>
                                  <a:pt x="1643" y="52"/>
                                </a:moveTo>
                                <a:lnTo>
                                  <a:pt x="1642" y="48"/>
                                </a:lnTo>
                                <a:lnTo>
                                  <a:pt x="1640" y="42"/>
                                </a:lnTo>
                                <a:lnTo>
                                  <a:pt x="1638" y="40"/>
                                </a:lnTo>
                                <a:lnTo>
                                  <a:pt x="1633" y="36"/>
                                </a:lnTo>
                                <a:lnTo>
                                  <a:pt x="1631" y="34"/>
                                </a:lnTo>
                                <a:lnTo>
                                  <a:pt x="1624" y="32"/>
                                </a:lnTo>
                                <a:lnTo>
                                  <a:pt x="1620" y="32"/>
                                </a:lnTo>
                                <a:lnTo>
                                  <a:pt x="1616" y="32"/>
                                </a:lnTo>
                                <a:lnTo>
                                  <a:pt x="1609" y="32"/>
                                </a:lnTo>
                                <a:lnTo>
                                  <a:pt x="1611" y="9"/>
                                </a:lnTo>
                                <a:lnTo>
                                  <a:pt x="1639" y="9"/>
                                </a:lnTo>
                                <a:lnTo>
                                  <a:pt x="1639" y="1"/>
                                </a:lnTo>
                                <a:lnTo>
                                  <a:pt x="1603" y="1"/>
                                </a:lnTo>
                                <a:lnTo>
                                  <a:pt x="1600" y="40"/>
                                </a:lnTo>
                                <a:lnTo>
                                  <a:pt x="1601" y="40"/>
                                </a:lnTo>
                                <a:lnTo>
                                  <a:pt x="1620" y="40"/>
                                </a:lnTo>
                                <a:lnTo>
                                  <a:pt x="1625" y="41"/>
                                </a:lnTo>
                                <a:lnTo>
                                  <a:pt x="1632" y="47"/>
                                </a:lnTo>
                                <a:lnTo>
                                  <a:pt x="1633" y="51"/>
                                </a:lnTo>
                                <a:lnTo>
                                  <a:pt x="1633" y="58"/>
                                </a:lnTo>
                                <a:lnTo>
                                  <a:pt x="1633" y="61"/>
                                </a:lnTo>
                                <a:lnTo>
                                  <a:pt x="1631" y="65"/>
                                </a:lnTo>
                                <a:lnTo>
                                  <a:pt x="1630" y="66"/>
                                </a:lnTo>
                                <a:lnTo>
                                  <a:pt x="1627" y="69"/>
                                </a:lnTo>
                                <a:lnTo>
                                  <a:pt x="1625" y="71"/>
                                </a:lnTo>
                                <a:lnTo>
                                  <a:pt x="1621" y="72"/>
                                </a:lnTo>
                                <a:lnTo>
                                  <a:pt x="1618" y="73"/>
                                </a:lnTo>
                                <a:lnTo>
                                  <a:pt x="1610" y="73"/>
                                </a:lnTo>
                                <a:lnTo>
                                  <a:pt x="1604" y="71"/>
                                </a:lnTo>
                                <a:lnTo>
                                  <a:pt x="1599" y="68"/>
                                </a:lnTo>
                                <a:lnTo>
                                  <a:pt x="1599" y="77"/>
                                </a:lnTo>
                                <a:lnTo>
                                  <a:pt x="1603" y="79"/>
                                </a:lnTo>
                                <a:lnTo>
                                  <a:pt x="1608" y="80"/>
                                </a:lnTo>
                                <a:lnTo>
                                  <a:pt x="1619" y="80"/>
                                </a:lnTo>
                                <a:lnTo>
                                  <a:pt x="1623" y="80"/>
                                </a:lnTo>
                                <a:lnTo>
                                  <a:pt x="1630" y="77"/>
                                </a:lnTo>
                                <a:lnTo>
                                  <a:pt x="1633" y="76"/>
                                </a:lnTo>
                                <a:lnTo>
                                  <a:pt x="1638" y="71"/>
                                </a:lnTo>
                                <a:lnTo>
                                  <a:pt x="1639" y="69"/>
                                </a:lnTo>
                                <a:lnTo>
                                  <a:pt x="1642" y="62"/>
                                </a:lnTo>
                                <a:lnTo>
                                  <a:pt x="1643" y="59"/>
                                </a:lnTo>
                                <a:lnTo>
                                  <a:pt x="1643" y="55"/>
                                </a:lnTo>
                                <a:lnTo>
                                  <a:pt x="164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E5C1D6D" id="docshapegroup71" o:spid="_x0000_s1026" style="position:absolute;margin-left:82.1pt;margin-top:289.35pt;width:284.3pt;height:163.45pt;z-index:15734784;mso-position-horizontal-relative:page;mso-position-vertical-relative:page" coordorigin="1711,1466" coordsize="5686,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">
                <v:rect id="docshape72" o:spid="_x0000_s1027" style="position:absolute;left:1710;top:1465;width:568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" fillcolor="#f8f8f8" stroked="f"/>
                <v:rect id="docshape73" o:spid="_x0000_s1028" style="position:absolute;left:1710;top:1608;width:617;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" fillcolor="#ececeb" stroked="f"/>
                <v:shape id="docshape74" o:spid="_x0000_s1029" style="position:absolute;left:1825;top:1636;width:430;height:907;visibility:visible;mso-wrap-style:square;v-text-anchor:top" coordsize="43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" path="m69,4l53,4r,52l53,58,50,54,49,52,33,27,18,4,,4,,82r16,l16,30r,-3l16,28r2,2l52,82r17,l69,58,69,4xm140,27r-17,l123,62r-1,3l121,67r-2,2l116,70r-9,l104,66r,-39l87,27r,49l93,83r20,l119,80r4,-6l123,82r17,l140,74r,-4l140,27xm244,33r-6,-8l218,25r-6,4l208,36r,-1l205,29r-5,-4l188,25r-3,1l178,30r-2,2l174,35r,-8l157,27r,55l174,82r,-35l175,44r1,-2l178,39r2,-1l189,38r3,4l192,82r17,l209,47r1,-3l214,40r2,-2l225,38r2,4l227,82r17,l244,38r,-2l244,33xm319,44r-2,-6l314,35r-5,-7l303,25r-2,l301,59r-1,4l296,69r-3,1l286,70r-3,-1l279,64r-1,-2l278,48r1,-3l283,40r3,-2l293,38r3,2l298,42r2,3l301,48r,11l301,25r-13,l283,29r-5,6l278,,261,r,82l278,82r,-6l282,81r5,2l301,83r6,-2l311,76r5,-6l316,69r3,-7l319,44xm381,44r-2,-7l370,28r-5,-2l365,41r,8l345,49r1,-4l347,42r2,-2l351,38r2,-1l362,37r3,4l365,26r-1,-1l348,25r-6,3l331,39r-3,7l328,64r3,7l341,81r7,2l365,83r6,-1l376,79r,-8l376,67r-4,3l366,71r-15,l346,67r-1,-8l381,59r,-10l381,44xm409,178r-3,l404,180r-7,5l393,187r-9,3l382,191r,9l384,199r5,-2l394,195r3,-2l400,191r,67l409,258r,-80xm421,557r,-2l419,550r-1,-1l415,545r-2,-1l408,542r-2,-1l403,541r10,-3l419,531r,-13l418,516r-2,-5l415,509r-4,-3l409,505r-6,-2l400,503r-10,l384,504r-4,3l380,516r4,-4l389,510r16,l410,515r,18l403,538r-19,l384,545r21,l412,550r,13l412,565r-2,4l409,570r-3,3l404,574r-4,1l397,575r-9,l382,573r-5,-4l377,579r4,3l387,583r11,l402,582r7,-2l411,579r5,-4l418,572r3,-6l421,563r,-3l421,557xm422,878r,-3l419,869r-1,-2l413,862r-3,-1l404,859r-4,-1l389,859r2,-23l419,836r,-8l383,828r-3,39l384,866r3,l388,866r3,l392,866r8,l405,867r7,6l413,877r,8l413,887r-2,4l410,893r-3,3l405,897r-5,2l398,899r-9,l384,898r-5,-4l379,904r3,2l388,907r11,l403,906r7,-2l412,902r5,-4l419,895r3,-6l422,886r,-4l422,878xm424,412r-39,l385,410r,-2l386,405r1,-2l390,400r2,-2l394,396r12,-9l409,385r4,-4l415,379r3,-4l419,372r1,-4l421,365r,-7l420,355r-2,-5l416,348r-4,-4l410,343r-5,-2l402,341r-8,l390,341r-6,3l381,346r-2,2l379,358r1,-2l381,355r5,-3l391,349r3,l396,348r3,l401,349r4,1l406,351r3,2l410,354r1,4l412,360r,2l412,365r-1,2l410,370r,2l407,376r-1,2l402,381r-2,2l390,391r-6,4l382,398r-3,4l378,405r-2,5l376,412r,8l424,420r,-8xm426,717r-10,l416,679r,-13l407,666r,13l407,717r-26,l382,715r2,-2l386,710r2,-2l390,705r3,-3l395,699r2,-3l399,692r5,-8l407,679r,-13l406,666r-1,4l402,674r-5,9l394,688r-3,4l388,697r-7,8l378,710r-4,4l371,718r,7l407,725r,19l416,744r,-19l426,725r,-8xm429,26r-1,l427,26r-9,l413,29r-3,8l410,27r-17,l393,82r17,l410,51r1,-4l413,44r3,-2l418,40r7,l427,41r2,1l429,40r,-3l429,26xe" fillcolor="black" stroked="f">
                  <v:path arrowok="t" o:connecttype="custom" o:connectlocs="49,1689;16,1664;69,1641;116,1707;113,1720;140,1707;208,1672;174,1672;175,1681;209,1719;227,1719;317,1675;296,1706;279,1682;301,1685;278,1637;287,1720;319,1681;365,1686;362,1674;328,1683;376,1716;345,1696;397,1822;394,1832;421,2192;403,2178;415,2146;380,2144;403,2175;410,2206;382,2210;409,2217;421,2194;404,2496;380,2504;405,2504;407,2533;379,2541;417,2535;385,2049;394,2033;420,2005;410,1980;379,1985;396,1985;411,1995;407,2013;379,2039;426,2354;381,2354;395,2336;405,2307;378,2347;416,2362;413,1666;410,1688;429,1679" o:connectangles="0,0,0,0,0,0,0,0,0,0,0,0,0,0,0,0,0,0,0,0,0,0,0,0,0,0,0,0,0,0,0,0,0,0,0,0,0,0,0,0,0,0,0,0,0,0,0,0,0,0,0,0,0,0,0,0,0,0"/>
                </v:shape>
                <v:rect id="docshape75" o:spid="_x0000_s1030" style="position:absolute;left:2327;top:1608;width:684;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" fillcolor="#ececeb" stroked="f"/>
                <v:line id="Line 121" o:spid="_x0000_s1031" style="position:absolute;visibility:visible;mso-wrap-style:square" from="2327,1608" to="2327,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" strokecolor="white" strokeweight=".16739mm"/>
                <v:shape id="docshape76" o:spid="_x0000_s1032" style="position:absolute;left:2371;top:1636;width:565;height:907;visibility:visible;mso-wrap-style:square;v-text-anchor:top" coordsize="56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" path="m47,68r-29,l18,50r25,l43,36r-25,l18,19r27,l45,4,,4,,82r47,l47,68xm76,27r-17,l59,82r17,l76,27xm78,6l77,4,73,1,71,,65,,63,1,59,4,58,6r,6l59,14r2,1l63,17r2,1l71,18r2,-1l75,15r2,-1l78,12r,-6xm146,27r-17,l129,48r,12l128,63r-2,3l124,69r-3,1l114,70r-3,-1l107,64r-1,-4l106,50r1,-4l111,40r3,-2l121,38r3,2l126,42r2,3l129,48r,-21l129,33r-4,-5l120,25r-14,l100,28r-5,6l91,39r-2,7l88,64r3,7l95,76r4,5l104,83r15,l125,80r4,-6l129,84r-2,4l121,94r-5,2l105,96,99,94,94,91r,14l98,107r6,1l122,108r9,-3l137,100r4,-4l143,94r3,-8l146,74r,-4l146,38r,-5l146,27xm169,412r-39,l130,410r1,-2l132,405r1,-2l136,400r1,-2l140,396r9,-7l152,387r2,-2l157,383r2,-2l160,379r2,-2l163,375r1,-3l166,368r,-3l166,358r-1,-3l164,353r-1,-3l162,348r-4,-4l155,343r-2,-1l150,341r-3,l139,341r-3,l129,344r-2,2l124,348r,10l125,356r2,-1l131,352r3,-2l136,349r3,l141,348r4,l147,349r1,l150,350r2,1l153,352r1,1l155,354r2,4l157,360r,5l157,367r-1,2l156,370r-1,2l154,374r-1,2l151,378r-2,2l147,381r-2,2l138,388r-3,3l132,393r-2,2l127,398r-1,2l124,402r-1,3l122,410r-1,2l121,420r48,l169,412xm170,240r,-7l170,232r-1,-4l168,226r-1,-2l165,222r-1,-1l163,220r-1,-1l161,218r,20l161,240r-1,2l159,244r-1,2l156,247r-1,1l153,249r-3,2l148,251r-5,l141,251r-4,-2l135,248r-2,-2l132,244r-2,-4l130,238r,-6l130,231r2,-4l133,226r3,-3l137,222r4,-2l143,220r5,l150,220r4,2l155,223r3,3l159,227r2,4l161,232r,6l161,218r-1,l158,216r-2,l159,214r2,-2l162,211r2,-3l166,206r1,-3l167,196r-1,-3l165,191r-1,-3l163,186r-4,-3l158,182r,20l158,203r-2,3l156,207r-2,2l153,210r-1,1l150,211r-1,1l147,212r-3,l142,212r-3,-1l137,210r-1,-2l135,207r-1,-1l133,205r,-2l133,202r,-5l133,196r1,-3l135,191r2,-2l139,188r1,-1l142,187r1,-1l147,186r2,1l150,187r2,1l153,189r1,1l156,191r,2l158,196r,6l158,182r-1,-1l154,180r-3,-1l148,179r-6,l139,179r-2,1l134,181r-2,2l130,184r-2,2l126,188r-2,5l123,196r1,7l124,206r3,3l128,211r3,3l134,216r-2,l130,218r-2,1l127,221r-2,1l124,224r-1,2l122,228r-2,4l120,233r,7l121,243r2,5l125,251r2,2l129,255r3,1l138,259r4,l149,259r3,l158,256r3,-1l163,253r2,-2l166,251r1,-3l170,243r,-3xm170,866r-1,-17l164,836r-2,-2l161,834r,11l161,889r-5,10l134,899r-5,-10l129,845r6,-11l156,834r5,11l161,834r-4,-5l146,826r-4,l138,827r-6,4l129,834r-5,7l123,845r-3,10l120,861r,13l120,880r3,9l124,893r2,4l128,900r3,2l137,906r3,1l148,907r4,-1l159,902r2,-2l162,899r2,-3l166,893r1,-4l170,879r,-5l170,866xm170,704r-1,-17l164,675r-2,-3l161,672r,11l161,727r-5,10l134,737r-5,-10l129,683r6,-11l156,672r5,11l161,672r-4,-5l146,665r-4,l138,666r-6,3l129,672r-5,7l123,683r-3,10l120,699r,13l120,718r3,9l124,732r2,3l128,738r3,3l137,744r3,1l148,745r4,-1l159,740r2,-2l162,737r2,-3l166,731r1,-4l170,717r,-5l170,704xm170,542r-1,-17l164,513r-2,-3l161,510r,11l161,565r-5,10l134,575r-5,-10l129,521r6,-11l156,510r5,11l161,510r-4,-5l146,503r-4,l138,504r-6,3l129,510r-5,7l123,521r-3,11l120,538r,13l120,556r3,10l124,570r2,3l128,576r3,3l137,582r3,1l148,583r4,-1l159,579r2,-3l162,575r2,-3l166,569r1,-4l170,555r,-4l170,542xm195,899r-1,-2l193,896r-1,-1l190,894r-3,l186,895r-2,1l183,897r,2l183,902r,2l184,905r2,1l187,907r3,l192,906r1,-1l194,904r1,-2l195,899xm195,737r-1,-1l193,734r-1,-1l190,732r-3,l186,733r-2,1l183,736r,1l183,740r,2l184,743r2,1l187,745r3,l192,744r1,-1l194,742r1,-2l195,737xm195,575r-1,-1l193,572r-1,-1l190,571r-3,l186,571r-2,1l183,574r,1l183,578r,2l184,581r2,1l187,583r3,l192,582r1,-1l194,580r1,-2l195,575xm195,413r-1,-1l193,411r-1,-2l190,409r-3,l186,409r-2,2l183,412r,1l183,416r,2l184,419r2,1l187,421r3,l192,420r1,-1l194,418r1,-2l195,413xm195,251r-1,-1l193,249r-1,-2l190,247r-3,l186,247r-2,2l183,250r,1l183,255r,1l184,257r2,1l187,259r3,l192,258r1,-1l194,256r1,-1l195,251xm212,44r-2,-7l209,37r-8,-9l196,26r,15l196,49r-20,l176,45r1,-3l179,40r2,-2l184,37r9,l196,41r,-15l195,25r-16,l172,28,162,39r-3,7l159,64r2,7l171,81r7,2l195,83r7,-1l207,79r,-8l207,67r-5,3l197,71r-16,l176,67r,-8l212,59r,-10l212,44xm240,178r-3,l236,180r-6,3l228,185r-4,2l218,190r-2,l214,191r,9l215,199r2,l219,198r2,-1l222,197r2,-1l226,195r1,-1l229,193r1,-1l231,191r1,l232,258r8,l240,191r,-13xm253,719r-1,-2l251,714r-1,-2l249,710r-3,-3l244,706r-2,-1l240,704r-3,-1l235,703r10,-3l250,693r,-13l249,678r-1,-2l247,673r-1,-1l246,671r-2,-1l242,668r-2,-1l237,666r-2,-1l232,665r-10,l216,666r-5,3l211,678r5,-4l221,672r15,l241,676r,19l235,700r-19,l216,707r21,l244,712r,13l243,727r-1,2l242,730r-2,2l237,735r-2,1l231,737r-2,l219,737r-6,-2l208,731r,10l212,743r6,2l230,745r3,-1l237,743r3,-1l243,741r4,-4l248,736r1,-2l252,728r1,-3l253,719xm255,897r-39,l216,895r1,-1l217,892r1,-2l219,889r3,-3l223,884r3,-2l235,875r3,-2l240,871r3,-2l245,867r1,-2l248,863r1,-2l250,858r1,-2l252,853r,-3l252,843r-1,-2l250,838r-1,-2l248,834r-4,-4l241,829r-2,-1l236,827r-3,-1l225,826r-3,1l216,830r-3,2l210,834r,9l211,842r2,-1l217,837r3,-1l222,835r3,-1l227,834r4,l233,834r1,1l236,835r2,1l239,837r1,2l241,840r2,3l243,844r,2l243,850r,2l242,854r,2l241,858r-1,2l239,862r-2,1l235,865r-2,2l231,869r-7,5l221,876r-3,3l216,881r-2,2l212,886r-2,2l209,890r-1,5l207,897r,9l255,906r,-9xm255,412r-39,l216,410r1,-2l217,406r1,-1l219,403r3,-3l223,398r3,-2l235,389r3,-2l240,385r3,-2l245,381r1,-2l248,377r1,-2l250,372r1,-2l252,368r,-3l252,358r-1,-3l250,353r-1,-3l248,348r-4,-4l241,343r-2,-1l236,341r-3,l225,341r-3,l216,344r-3,2l210,348r,10l211,356r2,-1l217,352r3,-2l222,349r3,l227,348r4,l233,349r1,l236,350r2,1l239,352r1,1l241,354r2,4l243,360r,5l243,367r-1,2l242,370r-1,2l240,374r-1,2l237,378r-2,2l233,381r-2,2l224,388r-3,3l218,393r-2,2l214,398r-2,2l210,402r-1,3l208,410r-1,2l207,420r48,l255,412xm256,543r,-11l255,527r-2,-8l251,515r-3,-5l247,509r-1,-1l246,527r,6l246,534r-1,2l244,538r-1,1l240,542r-1,1l235,545r-2,l229,545r-2,l223,543r-2,-1l218,539r-1,-2l217,535r-1,-2l215,530r1,-6l216,523r1,-3l217,518r1,-1l221,513r2,-1l225,511r1,l228,510r5,l235,511r4,1l240,514r3,3l244,519r1,3l246,524r,3l246,508r-1,-1l239,503r-4,l228,503r-4,l218,506r-2,2l213,510r-2,2l210,515r-3,6l206,524r,9l207,536r2,5l211,544r2,2l215,548r2,2l223,552r3,1l237,553r6,-4l245,545r1,-2l247,543r,5l246,553r-1,4l244,561r-1,3l241,567r-2,3l236,572r-5,3l228,575r-9,l215,574r-4,-2l211,580r4,2l219,583r10,l234,582r3,-2l241,578r3,-3l245,575r5,-8l252,563r3,-11l255,546r1,-3xm277,33r-6,-8l251,25r-6,4l241,35r,-8l224,27r,55l241,82r,-35l242,44r2,-2l246,39r2,-1l257,38r3,5l260,82r17,l277,38r,-3l277,33xm314,233r,-2l313,229r-1,-2l311,225r-4,-3l305,220r-2,-1l301,218r-2,l296,217r10,-3l311,208r,-13l311,192r-1,-2l309,188r-1,-2l307,186r-2,-2l304,182r-3,-1l299,180r-3,-1l293,179r-10,l277,180r-5,3l272,192r5,-4l282,186r15,l302,191r,18l296,214r-19,l277,221r21,l305,226r,13l305,241r-1,2l303,245r-1,1l299,249r-2,1l292,251r-2,1l281,252r-6,-3l269,245r,10l274,258r6,1l291,259r4,l298,258r3,-2l304,255r4,-3l309,251r2,-3l314,242r,-3l314,233xm315,886r,-9l314,875r-1,-3l312,869r-2,-2l310,866r-4,-4l303,861r-6,-2l294,859r-1,-1l284,858r-1,1l282,859r1,-23l311,836r,-8l276,828r-3,39l275,866r1,l277,866r2,l281,866r3,l285,866r8,l297,867r4,3l304,873r2,4l306,886r,1l304,891r-1,2l301,895r-2,1l298,897r-3,1l293,899r-2,l282,899r-5,-1l272,894r,10l275,906r5,1l292,907r4,-1l299,905r3,-1l305,902r3,-3l310,898r2,-3l314,889r1,-3xm316,574r-38,l278,572r,-2l279,568r,-2l280,565r3,-3l285,560r2,-2l296,551r3,-2l302,547r2,-2l306,543r2,-2l309,539r2,-2l312,534r,-2l313,529r,-2l313,520r,-3l312,515r-1,-3l309,510r-4,-4l303,505r-3,-1l297,503r-3,l287,503r-4,l277,506r-3,2l272,510r,10l273,518r1,-1l279,514r3,-2l283,511r4,-1l288,510r4,l294,510r2,1l297,512r2,l300,514r2,1l303,516r1,4l304,522r,5l304,529r,1l303,532r-1,2l301,536r-1,2l299,540r-2,2l295,543r-3,2l286,550r-4,3l280,555r-3,2l275,559r-2,3l272,564r-2,2l269,572r,2l269,582r47,l316,574xm317,381r,-11l316,366r-2,-9l313,353r-4,-5l309,347r-2,-1l307,365r,6l307,372r-1,2l305,376r-1,1l302,380r-2,1l296,383r-1,l290,383r-2,l284,381r-2,-1l280,377r-1,-2l278,373r-1,-2l277,368r,-6l277,361r1,-2l279,356r1,-1l283,352r1,-2l286,349r2,l290,348r4,l296,349r4,2l302,352r2,4l305,358r1,2l307,362r,3l307,346r-1,-1l300,342r-3,-1l289,341r-3,l280,344r-3,2l275,348r-2,2l271,353r-3,6l268,362r,9l268,374r3,5l272,382r2,2l276,386r3,2l284,390r3,1l299,391r5,-3l307,383r1,-2l308,386r-1,5l305,399r-1,3l302,405r-2,3l298,410r-6,3l289,413r-8,l276,412r-4,-2l272,418r4,2l280,421r10,l295,420r4,-2l303,416r3,-3l311,406r2,-5l316,390r1,-6l317,381xm318,726r,-7l317,718r-1,-4l315,712r-1,-2l313,708r-2,-2l310,705r-2,-1l308,719r,5l308,726r-1,2l306,730r-1,1l304,733r-1,1l301,735r-4,2l295,737r-5,l288,737r-4,-2l283,734r-3,-3l279,730r-1,-2l278,726r-1,-2l277,718r1,-1l279,713r1,-2l283,708r2,-1l288,706r2,-1l295,705r2,1l301,707r2,2l305,711r1,2l308,717r,2l308,704r,-1l306,702r-2,-1l307,699r1,-1l309,697r2,-3l313,691r1,-2l314,682r,-3l313,676r-1,-2l310,672r-4,-3l306,668r,15l306,687r-1,2l304,692r-1,1l302,694r-1,2l299,696r-1,1l296,698r-2,l291,698r-2,l286,696r-1,l284,694r-1,-1l282,692r-1,-2l280,689r,-1l280,683r,-1l281,678r1,-1l285,675r1,-1l288,673r1,-1l291,672r4,l296,672r2,1l299,674r2,1l302,676r1,1l304,678r1,4l306,683r,-15l304,667r-3,-1l299,665r-3,l290,665r-3,l284,666r-3,1l279,668r-2,2l275,672r-1,2l271,679r,3l271,689r1,2l274,694r2,3l279,699r3,2l280,702r-2,1l276,705r-2,1l273,708r-2,2l270,712r-1,2l268,718r,1l268,726r,2l271,734r1,2l275,738r2,2l280,742r6,2l289,745r7,l300,744r6,-2l309,740r2,-2l312,737r1,-1l315,734r2,-6l318,726xm345,27r-17,l317,65r-1,3l316,71r-1,-3l315,65r-1,-4l304,27r-18,l305,82r20,l329,71,345,27xm378,705r,-11l378,689r-2,-8l374,677r-3,-5l370,671r-1,-1l369,689r,6l368,696r,2l367,700r-1,1l363,704r-2,1l358,706r-2,1l351,707r-2,-1l346,705r-2,-1l341,701r-1,-2l339,697r,-2l338,692r,-6l339,685r,-3l340,680r1,-1l344,675r2,-1l347,673r2,-1l351,672r5,l358,672r3,2l363,676r3,3l367,681r1,3l368,686r1,3l369,670r-2,-1l361,665r-3,l350,665r-3,l341,668r-3,1l336,672r-2,2l332,677r-2,6l329,686r,9l330,697r2,6l334,706r2,2l338,710r2,2l345,714r4,1l360,715r6,-4l368,707r1,-2l369,710r,5l367,723r-2,3l363,729r-1,3l359,734r-5,3l351,737r-9,l338,736r-5,-2l333,742r4,2l342,745r10,l356,744r4,-2l364,740r3,-3l373,729r2,-4l378,713r,-5l378,705xm379,342r-50,l329,350r39,l367,352r-1,2l365,356r-4,6l360,366r-2,4l356,374r-4,8l350,387r-3,9l345,401r-1,5l343,410r-1,5l341,420r10,l351,415r1,-5l355,401r1,-5l360,386r1,-4l365,373r2,-4l371,361r2,-3l376,352r3,-5l379,342xm379,888r,-7l379,880r-1,-4l377,874r-2,-2l374,870r-1,-2l371,867r-1,-1l370,881r,5l369,888r-1,2l368,892r-1,1l365,895r-1,1l362,897r-4,2l356,899r-4,l350,899r-4,-2l344,896r-3,-3l340,892r,-3l339,888r,-2l339,880r,-1l341,875r1,-2l344,870r2,-1l350,868r2,-1l356,867r3,1l362,869r2,1l367,873r1,2l369,879r1,2l370,866r-1,-1l367,864r-2,-1l368,861r2,-1l371,859r2,-3l375,853r1,-3l376,843r-1,-2l374,838r-1,-2l372,834r-4,-4l367,830r,15l367,849r,1l365,854r-1,1l363,856r-1,1l361,858r-2,1l358,860r-2,l352,860r-1,l348,858r-2,-1l345,856r-1,-1l343,854r-1,-2l342,851r-1,-1l341,845r1,-2l343,840r1,-1l346,837r1,-1l349,835r1,-1l352,834r4,l358,834r1,1l361,836r1,l363,838r1,1l365,840r2,3l367,845r,-15l365,829r-2,-1l360,827r-3,-1l351,826r-3,1l345,828r-2,1l340,830r-1,2l337,834r-2,2l333,841r-1,2l332,850r1,3l335,856r2,3l340,861r3,2l341,864r-2,1l337,867r-2,1l334,870r-1,2l332,874r-1,2l329,880r,1l329,888r1,2l332,896r2,2l336,900r2,2l341,904r6,2l350,907r8,l361,906r6,-2l370,902r2,-2l374,899r,-1l376,896r3,-6l379,888xm379,219r-1,-18l373,189r-2,-3l370,186r,11l370,241r-5,11l343,252r-5,-11l338,197r5,-11l365,186r5,11l370,186r-5,-5l355,179r-4,l347,180r-7,3l338,186r-5,7l332,197r-3,11l329,214r,13l329,232r2,10l333,246r2,3l337,252r3,3l346,258r3,1l357,259r4,-1l367,255r3,-3l372,249r3,-4l376,241r3,-10l379,227r,-8xm380,555r-10,l370,517r,-13l361,504r,13l361,555r-26,l337,553r1,-2l340,548r2,-2l345,543r2,-3l349,537r2,-3l354,530r2,-4l359,522r2,-5l361,504r-2,4l356,512r-5,9l348,526r-3,4l342,535r-7,8l332,548r-4,4l325,556r,7l361,563r,19l370,582r,-19l380,563r,-8xm399,33r-8,-8l372,25r-4,1l360,28r-4,1l354,30r,13l360,39r6,-2l379,37r4,3l383,46r,10l383,63r-1,3l378,70r-3,1l370,71r-2,l365,68r-1,-1l364,60r3,-2l373,57r10,-1l383,46r-15,2l355,50r-6,6l349,72r1,4l356,82r5,1l373,83r6,-3l382,74r1,l383,82r16,l399,74r,-3l399,56r,-19l399,33xm425,664r-4,l420,665r-6,4l412,670r-4,2l402,675r-2,1l398,677r,9l400,685r1,l403,684r2,-1l407,682r1,-1l410,681r1,-1l413,679r1,-1l415,677r1,-1l416,744r9,l425,676r,-12xm431,l414,r,82l431,82,431,xm439,897r-38,l401,895r,-1l401,892r1,-2l403,889r3,-3l408,884r2,-2l419,875r3,-2l424,871r3,-2l429,867r2,-2l432,863r1,-2l434,858r2,-5l436,850r,-7l436,841r-2,-3l433,836r-1,-2l428,830r-3,-1l423,828r-3,-1l417,826r-7,l406,827r-6,3l397,832r-3,2l394,843r2,-1l397,841r4,-4l405,836r1,-1l409,834r2,l415,834r2,l419,835r1,l422,836r1,1l424,839r1,1l427,843r,1l427,846r,4l427,852r-1,4l425,858r-1,2l423,862r-2,1l419,865r-1,2l415,869r-7,5l405,876r-2,3l400,881r-2,2l396,886r-2,2l393,890r-1,5l391,897r,9l439,906r,-9xm439,412r-38,l401,410r,-2l401,406r1,-1l403,403r3,-3l408,398r2,-2l419,389r3,-2l424,385r3,-2l429,381r2,-2l432,377r1,-2l434,372r2,-4l436,365r,-7l436,355r-2,-2l433,350r-1,-2l428,344r-3,-1l423,342r-3,-1l417,341r-7,l406,341r-6,3l397,346r-3,2l394,358r2,-2l397,355r4,-3l405,350r1,-1l409,349r2,-1l415,348r2,1l419,349r1,1l422,351r1,1l424,353r1,1l427,358r,2l427,365r,2l426,370r-1,2l424,374r-1,2l421,378r-2,2l418,381r-3,2l408,388r-3,3l403,393r-3,2l398,398r-2,2l394,402r-1,3l392,410r-1,2l391,420r48,l439,412xm440,180r-49,l391,188r39,l429,190r-3,5l423,201r-2,3l419,208r-2,4l414,220r-2,5l408,234r-1,5l405,244r-1,5l403,253r-1,5l412,258r1,-5l413,248r3,-9l418,234r3,-9l423,220r4,-9l429,207r3,-8l434,196r4,-6l440,185r,-5xm441,561r-1,-9l440,550r-1,-3l438,544r-1,-2l435,541r,-1l433,538r-2,-1l431,561r,2l430,565r,2l429,569r-3,3l425,573r-2,1l421,575r-2,l414,575r-2,l408,573r-1,-1l404,568r-1,-2l402,564r,-3l401,559r,-6l402,552r1,-4l404,547r3,-3l408,543r1,l410,542r2,-1l414,541r5,l421,541r2,1l425,543r1,1l428,545r1,2l430,549r1,4l431,561r,-24l430,536r-2,-1l425,534r-3,-1l410,533r-6,3l401,543r,-7l401,533r2,-8l405,522r2,-3l409,516r2,-2l417,511r3,-1l428,510r4,1l436,513r,-3l436,505r-3,-2l428,503r-10,l414,504r-8,4l403,511r-3,4l397,519r-2,5l392,535r,5l392,554r,4l394,567r2,3l398,574r2,3l403,579r6,3l412,583r8,l423,582r6,-2l432,578r2,-3l436,573r2,-2l440,564r1,-3xm499,27r-17,l482,62r-1,3l479,67r-2,2l475,70r-9,l462,66r,-39l445,27r,49l452,83r20,l477,80r5,-6l482,82r17,l499,74r,-4l499,27xm499,724r,-9l499,713r-2,-3l496,707r-1,-2l494,704r-4,-3l487,699r-6,-2l478,697r-1,-1l468,696r-1,1l466,697r1,-23l496,674r,-8l460,666r-3,39l459,705r1,l461,704r3,l465,704r3,l469,704r8,l482,706r3,3l488,711r2,4l490,724r,1l488,729r-1,2l485,733r-1,1l482,735r-3,1l477,737r-2,l466,737r-5,-1l456,732r,10l459,744r6,1l476,745r4,-1l483,743r3,-1l489,740r4,-3l494,736r2,-3l499,727r,-3xm501,574r-39,l462,572r,-2l463,566r1,-1l467,562r2,-2l471,558r9,-7l483,549r3,-2l488,545r2,-2l492,541r1,-2l495,537r1,-3l497,529r1,-2l497,520r,-3l496,515r-1,-3l493,510r-4,-4l487,505r-3,-1l481,503r-2,l471,503r-4,l461,506r-3,2l456,510r,10l457,518r1,-1l463,514r3,-2l468,511r3,-1l473,510r3,l478,510r2,1l482,512r1,l484,514r2,1l487,516r1,4l489,522r,5l488,529r,1l487,532r,2l485,536r-1,2l483,540r-2,2l479,543r-2,2l470,550r-3,3l464,555r-3,2l459,559r-2,3l456,564r-1,2l453,572r,2l453,582r48,l501,574xm502,885r,-9l502,874r-2,-4l499,868r-1,-2l497,864r-1,-1l494,861r-1,l493,885r,2l492,889r-1,2l490,893r-2,3l486,897r-2,1l482,899r-2,l476,899r-2,l470,897r-2,-2l466,892r-2,-2l464,888r-1,-3l463,883r,-6l463,876r2,-4l466,870r2,-2l470,867r,-1l472,866r2,-1l476,864r4,l482,865r2,1l486,866r2,2l489,869r1,2l491,872r1,3l493,877r,8l493,861r-1,-1l489,859r-3,-2l483,857r-11,l466,860r-4,7l462,860r1,-3l465,849r1,-3l468,843r2,-3l473,838r5,-3l481,834r8,l493,835r4,2l497,834r,-5l494,827r-4,-1l480,826r-5,2l468,832r-4,3l461,839r-2,4l457,847r-3,11l453,863r,15l453,882r3,9l457,894r2,3l462,900r2,3l470,906r4,1l481,907r3,-1l490,904r3,-2l495,899r2,-2l499,894r2,-6l502,885xm502,381r-2,-18l496,351r-3,-3l493,359r,44l488,413r-22,l461,403r,-44l466,348r22,l493,359r,-11l488,343r-10,-2l473,341r-3,1l463,345r-3,3l456,355r-2,4l453,364r-1,6l452,376r,13l452,394r2,10l456,408r2,3l460,414r3,3l469,420r3,1l480,421r4,-1l490,417r3,-3l493,413r2,-2l497,407r2,-4l501,393r1,-4l502,381xm503,231r-10,l493,193r,-13l484,180r,13l484,231r-26,l459,229r2,-2l463,224r2,-2l467,219r2,-3l472,213r2,-3l476,206r5,-8l484,193r,-13l483,180r-2,4l479,189r-5,8l471,202r-3,4l465,211r-7,9l454,224r-3,4l448,232r,8l484,240r,18l493,258r,-18l503,240r,-9xm563,342r-49,l514,350r38,l551,352r-2,4l546,362r-2,4l542,370r-2,4l536,382r-1,5l531,396r-1,5l527,410r-1,5l525,420r10,l535,415r1,-5l539,401r1,-5l544,386r1,-4l549,373r2,-4l555,361r2,-3l563,347r,-5xm563,564r,-7l563,556r-1,-4l561,550r-1,-2l558,546r-1,-1l556,543r-1,l554,542r,20l553,564r,2l552,568r-1,1l549,571r-1,1l546,573r-3,2l541,575r-5,l534,575r-4,-2l528,572r-2,-3l525,568r-2,-4l523,562r,-6l523,555r2,-4l526,549r3,-3l530,545r4,-1l536,543r5,l543,544r4,2l548,547r3,2l552,551r1,4l554,556r,6l554,542r-1,l551,540r-2,-1l552,538r2,-2l555,535r2,-3l559,529r1,-2l560,520r-1,-3l558,515r-1,-3l556,510r-4,-3l551,506r,15l551,525r,2l549,530r-1,1l547,532r-1,2l545,534r-2,1l542,536r-2,l536,536r-1,l532,535r-2,-1l529,532r-1,-1l527,530r-1,-2l526,527r,-1l525,521r1,-1l527,516r1,-1l530,513r1,-1l533,511r2,-1l536,510r4,l542,510r1,1l545,512r1,1l547,514r2,1l549,516r2,4l551,521r,-15l550,505r-3,-1l544,503r-3,l535,503r-3,l530,504r-3,1l525,506r-2,2l521,510r-2,2l517,517r-1,3l517,527r,2l520,532r1,3l524,538r3,1l525,540r-2,2l521,543r-1,2l518,546r-1,2l516,550r-1,2l513,556r,1l513,564r1,2l516,572r2,3l520,576r2,3l525,580r6,2l535,583r7,l545,582r6,-2l554,579r2,-3l558,575r1,l560,572r3,-6l563,564xm563,723r,-9l563,712r-1,-3l561,706r-2,-2l558,702r-1,l555,699r-1,l554,723r,2l553,727r,2l552,731r-3,3l547,735r-1,1l544,737r-2,l537,737r-2,l531,735r-1,-2l527,730r-1,-2l525,726r-1,-3l524,721r,-6l524,714r2,-4l527,709r3,-3l531,705r2,-1l535,703r2,-1l542,702r2,1l546,704r2,1l549,706r1,1l552,709r1,2l553,713r1,2l554,723r,-24l553,698r-3,-1l548,696r-3,-1l533,695r-6,3l524,705r-1,l524,698r,-3l526,687r2,-3l530,681r2,-3l534,676r5,-3l543,672r7,l555,673r4,2l559,672r,-5l555,665r-4,l541,665r-4,1l529,670r-3,3l523,677r-3,4l518,686r-2,5l515,696r-1,6l514,716r1,4l517,729r2,3l521,736r2,3l526,741r6,3l535,745r8,l546,744r6,-2l554,740r3,-3l559,735r1,-3l563,726r,-3xm564,879r-10,l554,841r,-13l545,828r,13l545,879r-26,l521,877r2,-2l525,872r2,-2l529,867r2,-3l533,861r2,-4l538,854r5,-8l545,841r,-13l543,832r-2,4l535,845r-3,4l529,854r-3,5l523,863r-4,4l516,872r-4,4l509,879r,8l545,887r,19l554,906r,-19l564,887r,-8xm564,231r-10,l554,193r,-13l545,180r,13l545,231r-26,l521,229r2,-2l525,224r2,-2l529,219r2,-3l533,213r2,-3l538,206r5,-8l545,193r,-13l543,184r-2,5l535,197r-3,5l529,206r-3,5l523,215r-4,5l516,224r-4,4l509,232r,8l545,240r,18l554,258r,-18l564,240r,-9xm565,44r-2,-7l562,37r-8,-9l549,26r,15l549,49r-20,l529,45r1,-3l532,40r2,-2l537,37r9,l549,41r,-15l548,25r-16,l525,28,515,39r-3,7l512,64r2,7l524,81r7,2l548,83r7,-1l560,79r,-8l560,67r-5,3l550,71r-16,l529,67r,-8l565,59r,-10l565,44xe" fillcolor="black" stroked="f">
                  <v:path arrowok="t" o:connecttype="custom" o:connectlocs="111,1706;146,1723;136,1986;162,1856;167,1833;157,1818;170,1880;170,2341;164,2150;190,2531;183,2212;187,1896;236,1817;237,2303;217,2529;239,2474;249,2012;237,2015;217,2155;243,2201;313,1866;281,1889;304,2510;312,2169;295,2180;283,1989;298,2047;279,2367;294,2335;274,2331;345,1664;369,2307;367,2374;371,2504;375,2490;367,2480;374,2536;379,1868;356,1666;400,2313;434,2475;398,2520;396,1993;423,1838;412,2212;428,2147;472,1720;482,2372;487,2142;453,2209;486,2503;459,2534;469,2057;493,1895;553,2203;556,2147;541,2140;563,2351;554,2352;543,2382;564,2516;529,1686" o:connectangles="0,0,0,0,0,0,0,0,0,0,0,0,0,0,0,0,0,0,0,0,0,0,0,0,0,0,0,0,0,0,0,0,0,0,0,0,0,0,0,0,0,0,0,0,0,0,0,0,0,0,0,0,0,0,0,0,0,0,0,0,0,0"/>
                </v:shape>
                <v:rect id="docshape77" o:spid="_x0000_s1033" style="position:absolute;left:3010;top:1608;width:1006;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" fillcolor="#ececeb" stroked="f"/>
                <v:line id="Line 118" o:spid="_x0000_s1034" style="position:absolute;visibility:visible;mso-wrap-style:square" from="3011,1608" to="3011,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" strokecolor="white" strokeweight=".16739mm"/>
                <v:shape id="docshape78" o:spid="_x0000_s1035" style="position:absolute;left:3130;top:1644;width:719;height:81;visibility:visible;mso-wrap-style:square;v-text-anchor:top" coordsize="7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" path="m51,26r,-8l51,16,50,14,48,11,47,8,45,6,42,4,40,3,37,2,33,1,30,,18,,10,3,3,7r,15l9,17r7,-3l26,14r3,1l33,18r1,3l34,26r-1,1l32,30r-1,2l30,33r-1,2l28,36r-2,2l24,39r-2,2l20,42r-2,2l16,46r-5,4l9,52,5,57,3,60,,66r,4l,79r51,l51,65r-33,l18,64r1,-1l20,61r1,-1l22,59r3,-3l26,55r2,-1l30,53r1,-2l34,50r2,-2l41,44r2,-2l45,40r2,-3l48,35r2,-3l51,29r,-3xm120,40l119,23r,-1l115,13r-1,-3l105,3,103,2r,20l103,59r-4,9l85,68,82,59r,-37l85,13r15,l103,22r,-20l93,,84,,77,4r-5,7l67,18,64,28r,14l66,59r5,12l80,78r12,3l101,81r7,-4l115,68r3,-5l120,53r,-13xm255,51r-9,l246,24r,-22l230,2r,22l230,51r-18,l213,49r2,-2l218,42r2,-2l221,38r2,-3l225,33r1,-2l228,28r1,-2l230,24r,-22l228,6r-2,4l221,18r-3,4l212,31r-3,4l206,39r-3,4l199,47r-3,3l196,63r34,l230,79r16,l246,63r9,l255,51xm320,40l318,23r,-1l314,13r-1,-3l305,3,302,2r,20l302,59r-3,9l285,68r-4,-9l281,22r4,-9l299,13r3,9l302,2,293,,283,r-7,4l271,11r-5,7l264,28r,14l265,59r5,12l279,78r12,3l300,81r7,-4l314,68r3,-5l320,53r,-13xm454,50r-1,-3l452,42r-1,-1l450,38r-1,-1l448,36r-2,-2l444,32r-5,-2l437,30r,16l437,58r-1,4l435,63r-1,1l433,65r-1,1l430,67r-2,1l425,68r-1,-1l423,67r-2,-1l420,65r-2,-3l418,61r-1,-2l417,58r,-8l418,48r,-2l419,45r1,-1l421,44r1,-1l424,42r1,l434,42r3,4l437,30r-1,-1l425,29r-5,3l416,37r,-4l416,30r1,-3l418,24r2,-2l423,18r2,-2l430,14r2,-1l440,13r4,2l448,17r,-4l448,2,445,1,440,,429,r-5,2l420,4r-5,2l412,9r-3,3l406,16r-3,5l401,26r-1,6l399,37r,14l400,55r2,9l404,68r2,3l409,74r3,3l415,78r4,2l422,81r9,l434,80r3,-1l441,77r3,-2l446,73r2,-3l450,68r,-1l453,61r1,-3l454,50xm519,40l517,23r,-1l513,13r-1,-3l504,3,502,2r,20l501,59r-3,9l484,68r-4,-9l480,22r4,-9l498,13r4,9l502,2,492,r-9,l475,4r-5,7l465,18r-2,10l463,42r2,17l470,71r8,7l490,81r10,l507,77r6,-9l517,63r2,-10l519,40xm652,62r,-7l652,54r-1,-4l650,50r,-2l648,45r-1,l645,43r-1,-1l642,40r-3,-1l637,38r4,-2l644,34r1,-2l649,28r1,-3l650,17r-1,-2l648,13r-1,-3l645,8,643,6,641,4,638,3,636,2r,57l636,60r-1,2l635,63r-1,1l633,65r-1,1l631,67r-2,1l628,68r-2,l623,68r-2,l620,68r-1,-1l617,66r-1,-2l615,63r-1,-1l614,60r-1,-1l613,55r1,-1l614,53r1,-2l616,50r1,-1l618,48r1,-1l620,46r2,l623,45r3,l628,46r2,l631,47r1,1l633,49r1,1l635,51r,2l636,54r,1l636,59r,-57l635,2r-1,l634,20r,5l634,26r-1,2l631,31r-1,l627,32r-1,l624,32r-1,l620,31r-1,l618,29r-1,-1l617,26r-1,-1l616,21r,-2l617,17r,-1l618,16r1,-1l621,13r1,l624,13r2,l627,13r2,l630,14r1,1l633,16r,1l634,20r,-18l632,1,629,r-8,l618,1r-3,1l612,3r-3,1l607,6r-2,2l603,10r-1,3l601,15r,1l600,17r,8l601,28r2,3l605,34r3,3l612,39r-2,1l608,41r-2,1l604,43r-2,2l600,48r-1,2l598,54r-1,1l597,62r1,3l600,68r1,2l603,73r4,3l610,78r4,1l617,80r4,1l629,81r4,-1l636,79r3,-1l642,76r3,-2l647,72r2,-2l650,68r,-1l651,65r1,-3xm718,40l717,23r-1,-1l713,13r-2,-3l703,3,701,2r,20l701,59r-4,9l683,68r-4,-9l680,22r3,-9l698,13r3,9l701,2,691,r-9,l675,4r-5,7l665,18r-3,10l662,42r2,17l669,71r9,7l690,81r9,l706,77r7,-9l716,63r2,-10l718,40xe" fillcolor="black" stroked="f">
                  <v:path arrowok="t" o:connecttype="custom" o:connectlocs="42,1648;3,1666;33,1671;22,1685;0,1710;20,1705;34,1694;51,1673;103,1646;100,1657;64,1672;115,1712;230,1646;221,1682;230,1646;203,1687;255,1707;302,1646;299,1657;264,1672;314,1712;450,1682;437,1702;425,1712;417,1702;424,1686;416,1681;425,1660;445,1645;406,1660;404,1712;434,1724;453,1705;504,1647;484,1657;465,1662;507,1721;651,1694;639,1683;649,1659;636,1703;629,1712;616,1708;615,1695;626,1689;635,1697;634,1669;623,1676;616,1665;624,1657;634,1664;609,1648;600,1669;606,1686;598,1709;621,1725;649,1714;713,1657;679,1703;675,1648;690,1725" o:connectangles="0,0,0,0,0,0,0,0,0,0,0,0,0,0,0,0,0,0,0,0,0,0,0,0,0,0,0,0,0,0,0,0,0,0,0,0,0,0,0,0,0,0,0,0,0,0,0,0,0,0,0,0,0,0,0,0,0,0,0,0,0"/>
                </v:shape>
                <v:shape id="docshape79" o:spid="_x0000_s1036" style="position:absolute;left:3209;top:1770;width:409;height:810;visibility:visible;mso-wrap-style:square;v-text-anchor:top" coordsize="40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" path="m,143l,810m,l,19m199,143r,667m199,r,19m408,143r,667m408,r,19e" filled="f" strokecolor="#d1d1cc" strokeweight=".16739mm">
                  <v:stroke dashstyle="dash"/>
                  <v:path arrowok="t" o:connecttype="custom" o:connectlocs="0,1913;0,2580;0,1770;0,1789;199,1913;199,2580;199,1770;199,1789;408,1913;408,2580;408,1770;408,1789" o:connectangles="0,0,0,0,0,0,0,0,0,0,0,0"/>
                </v:shape>
                <v:line id="Line 115" o:spid="_x0000_s1037" style="position:absolute;visibility:visible;mso-wrap-style:square" from="3817,1770" to="3817,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" strokecolor="#d1d1cc" strokeweight=".16739mm">
                  <v:stroke dashstyle="dash"/>
                </v:line>
                <v:rect id="docshape80" o:spid="_x0000_s1038" style="position:absolute;left:3010;top:1789;width:684;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" fillcolor="#c5c5be" stroked="f"/>
                <v:rect id="docshape81" o:spid="_x0000_s1039" style="position:absolute;left:3010;top:1789;width:684;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" filled="f" strokecolor="#8d8d80" strokeweight=".16797mm"/>
                <v:line id="Line 112" o:spid="_x0000_s1040" style="position:absolute;visibility:visible;mso-wrap-style:square" from="3011,1770" to="301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" strokecolor="#8d8d80" strokeweight=".16739mm"/>
                <v:rect id="docshape82" o:spid="_x0000_s1041" style="position:absolute;left:3010;top:1951;width:19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" fillcolor="#c5c5be" stroked="f"/>
                <v:rect id="docshape83" o:spid="_x0000_s1042" style="position:absolute;left:3010;top:1951;width:19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" filled="f" strokecolor="#8d8d80" strokeweight=".16781mm"/>
                <v:line id="Line 109" o:spid="_x0000_s1043" style="position:absolute;visibility:visible;mso-wrap-style:square" from="3011,1932" to="301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" strokecolor="#8d8d80" strokeweight=".16739mm"/>
                <v:rect id="docshape84" o:spid="_x0000_s1044" style="position:absolute;left:3010;top:2113;width:76;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" fillcolor="#c5c5be" stroked="f"/>
                <v:rect id="docshape85" o:spid="_x0000_s1045" style="position:absolute;left:3010;top:2113;width:76;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" filled="f" strokecolor="#8d8d80" strokeweight=".16756mm"/>
                <v:line id="Line 106" o:spid="_x0000_s1046" style="position:absolute;visibility:visible;mso-wrap-style:square" from="3011,2094" to="301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" strokecolor="#8d8d80" strokeweight=".16739mm"/>
                <v:rect id="docshape86" o:spid="_x0000_s1047" style="position:absolute;left:3010;top:2275;width:29;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" filled="f" strokecolor="#8d8d80" strokeweight=".16742mm"/>
                <v:line id="Line 104" o:spid="_x0000_s1048" style="position:absolute;visibility:visible;mso-wrap-style:square" from="3011,2256" to="3011,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" strokecolor="#8d8d80" strokeweight=".16739mm"/>
                <v:rect id="docshape87" o:spid="_x0000_s1049" style="position:absolute;left:3010;top:2436;width:19;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" filled="f" strokecolor="#8d8d80" strokeweight=".16742mm"/>
                <v:rect id="docshape88" o:spid="_x0000_s1050" style="position:absolute;left:3005;top:2417;width:10;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" fillcolor="#8d8d80" stroked="f"/>
                <v:shape id="docshape89" o:spid="_x0000_s1051" style="position:absolute;left:3684;top:1846;width:328;height:621;visibility:visible;mso-wrap-style:square;v-text-anchor:top" coordsize="32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" path="m,l200,162r76,162l304,486r24,135e" filled="f" strokecolor="#787878" strokeweight=".16753mm">
                  <v:path arrowok="t" o:connecttype="custom" o:connectlocs="0,1846;200,2008;276,2170;304,2332;328,2467" o:connectangles="0,0,0,0,0"/>
                </v:shape>
                <v:rect id="docshape90" o:spid="_x0000_s1052" style="position:absolute;left:3010;top:1770;width:100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" filled="f" strokecolor="#a3a399" strokeweight=".16775mm"/>
                <v:shape id="docshape91" o:spid="_x0000_s1053" style="position:absolute;left:4453;top:1684;width:57;height:2858;visibility:visible;mso-wrap-style:square;v-text-anchor:top" coordsize="57,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" path="m29,2857r28,m29,2285r28,m29,1714r28,m29,1142r28,m29,571r28,m29,l57,m,2571r57,m,2000r57,m,1428r57,m,857r57,m,285r57,e" filled="f" strokecolor="#a4a4a4" strokeweight=".16769mm">
                  <v:path arrowok="t" o:connecttype="custom" o:connectlocs="29,4542;57,4542;29,3970;57,3970;29,3399;57,3399;29,2827;57,2827;29,2256;57,2256;29,1685;57,1685;0,4256;57,4256;0,3685;57,3685;0,3113;57,3113;0,2542;57,2542;0,1970;57,1970" o:connectangles="0,0,0,0,0,0,0,0,0,0,0,0,0,0,0,0,0,0,0,0,0,0"/>
                </v:shape>
                <v:line id="Line 98" o:spid="_x0000_s1054" style="position:absolute;visibility:visible;mso-wrap-style:square" from="4453,3113" to="4510,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" strokecolor="#ef3146" strokeweight=".168mm"/>
                <v:shape id="docshape92" o:spid="_x0000_s1055" style="position:absolute;left:4143;top:1931;width:244;height:2364;visibility:visible;mso-wrap-style:square;v-text-anchor:top" coordsize="244,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" path="m41,702r-2,-4l38,696r-2,-2l35,694r,17l34,714r-5,4l25,719r-9,l13,718r-3,-2l7,714,6,711r,-7l7,701r3,-2l13,697r3,-1l25,696r4,1l31,699r3,2l35,704r,7l35,694r-3,-3l27,689r-13,l9,691r-7,6l,701r,12l2,717r8,7l15,726r12,l32,724r4,-3l39,719r1,-1l41,714r,-12xm81,1532r-50,l23,1538r,21l27,1565r8,4l31,1570r-3,2l26,1575r-2,3l23,1582r,11l26,1599r7,4l33,1604r-9,l24,1613r57,l81,1604r-38,l39,1602r-4,-2l32,1597r-2,-3l30,1581r6,-4l81,1577r,-9l44,1568r-5,-2l36,1563r-4,-2l30,1557r,-8l32,1546r6,-4l42,1541r39,l81,1532xm81,1333r-42,l33,1334r-4,4l25,1341r-2,5l23,1360r3,6l34,1371r-10,l24,1380r57,l81,1371r-38,l39,1369r-4,-3l32,1364r-2,-4l30,1346r7,-4l81,1342r,-9xm81,1208r-42,l33,1210r-4,3l25,1217r-2,4l23,1236r3,6l34,1246r,1l24,1247r,9l81,1256r,-9l43,1247r-4,-2l32,1239r-2,-4l30,1222r7,-5l81,1217r,-9xm81,1075r-8,l73,1115r-2,l69,1114r-2,l66,1113r-2,-1l62,1111r-1,-2l59,1107r-2,-2l55,1102r-2,-3l50,1096r-2,-3l46,1090r-3,-3l42,1086r-2,-2l37,1082r-2,-1l33,1080r-3,-1l27,1078r-2,l18,1078r-3,l12,1080r-2,1l7,1082r-1,2l4,1087r-2,2l1,1094r-1,2l,1105r1,4l2,1112r1,4l5,1118r3,3l17,1121r-1,-1l14,1117r-3,-3l9,1109r-1,-4l8,1099r,-1l9,1096r,-2l10,1093r3,-3l14,1089r2,-1l18,1087r2,l24,1087r2,l29,1088r1,l32,1089r2,2l36,1092r2,1l40,1095r2,2l44,1100r2,2l49,1107r2,3l56,1115r2,3l61,1119r2,2l66,1122r2,1l71,1124r3,l81,1124r,-9l81,1075xm81,931l,931r,4l1,936r1,2l3,940r2,2l6,944r3,6l11,955r1,2l12,959r10,l21,957r,-2l20,953r-1,-2l18,950r-1,-2l17,946r-2,-3l13,941r-1,-1l81,940r,-9xm81,783l,783r,4l1,788r1,2l5,794r1,2l9,802r2,5l12,809r,2l22,811r-1,-2l21,807r-2,-4l18,802r-1,-2l17,798r-1,-1l15,795r-1,-1l12,792r69,l81,783xm82,706l1,654r,9l82,714r,-8xm82,666r,-12l80,650r-1,-1l77,647r-1,-1l76,663r-1,3l72,668r-2,2l66,671r-9,l54,670r-5,-4l47,663r,-7l48,654r3,-2l53,650r4,-1l66,649r3,1l72,652r3,2l76,656r,7l76,646r-3,-3l68,641r-13,l50,643r-4,3l43,649r-2,5l41,665r2,5l47,673r4,4l56,678r12,l73,677r4,-3l80,671r1,-1l82,666xm82,1170r,-3l81,1164r-8,l74,1166r1,2l75,1174r-1,2l72,1177r-1,1l68,1179r-36,l32,1164r-8,l24,1179r-17,l10,1188r14,l24,1198r8,l32,1188r45,l82,1183r,-13xm82,834r,-1l79,830r-1,l74,830r-1,l72,831r-2,2l70,834r,4l70,839r2,1l73,841r1,1l78,842r1,-1l82,839r,-1l82,834xm82,1728r,-20l81,1701r-3,-6l69,1695r3,6l74,1707r,17l71,1731r-6,6l60,1742r-8,3l32,1745r-8,-3l18,1736r-6,-6l8,1723r1,-17l10,1700r3,-5l3,1695r-2,5l,1706r,19l4,1735r8,8l20,1751r10,3l55,1754r9,-3l71,1745r8,-8l82,1728xm82,1647r-2,-7l76,1637r-1,-2l75,1649r,12l73,1666r-4,3l65,1672r-5,2l46,1674r-6,-2l32,1666r-2,-5l30,1649r2,-4l40,1638r6,-1l60,1637r5,1l73,1645r2,4l75,1635r-6,-5l61,1627r-18,l36,1630r-5,5l25,1639r-2,7l23,1663r3,7l36,1681r8,3l62,1684r7,-3l74,1676r2,-2l80,1671r2,-7l82,1647xm82,1414r-2,-6l76,1404r-1,-1l75,1417r,11l73,1433r-4,4l65,1440r-5,2l46,1442r-6,-2l36,1436r-4,-3l30,1428r,-11l32,1412r8,-6l46,1404r14,l65,1406r8,6l75,1417r,-14l74,1402r-5,-5l61,1395r-18,l36,1397r-5,5l25,1407r-2,6l23,1431r3,7l31,1443r5,5l44,1451r18,l69,1448r5,-5l76,1442r4,-4l82,1432r,-18xm82,1301r,-16l81,1278r-4,-4l68,1274r5,5l75,1285r,12l73,1301r-3,4l66,1308r-5,2l55,1310r,-31l55,1270r-8,l47,1279r,31l42,1309r-4,-2l35,1304r-3,-3l30,1297r,-8l32,1285r3,-2l38,1280r4,-1l47,1279r,-9l41,1270r-6,2l25,1280r-2,5l23,1301r3,6l37,1317r7,2l62,1319r7,-2l75,1312r3,-2l80,1308r2,-7xm82,881r,-4l79,871r-2,-2l74,865r-2,-2l70,862r-4,-2l62,857,50,855r-6,-1l31,854r-5,l16,857r-3,1l10,860r-4,3l4,865r-2,4l1,871,,875r,8l1,886r2,6l5,895r2,2l10,900r3,1l19,904r4,1l30,905r4,-1l37,903r3,-1l42,900r5,-4l47,895r1,-1l51,888r,-2l51,873r-3,-6l43,864r,18l43,884r-1,2l41,888r-1,2l39,891r-2,1l35,893r-4,2l28,895r-5,l20,895r-2,-1l16,893r-2,-1l11,889r-1,-1l9,886,8,884r,-1l8,877r,-2l10,871r2,-1l13,868r2,-1l17,866r5,-2l25,864r5,l32,864r2,1l36,866r2,1l39,868r1,2l41,871r1,2l43,875r,2l43,882r,-18l42,864r-1,-1l47,863r4,1l56,865r4,1l63,867r6,4l71,874r2,3l74,879r,2l75,892r-2,4l71,900r9,l82,896r,-4l82,881xm99,973r-11,7l77,986r-13,3l51,990,37,989,24,986,12,980,1,973r,8l12,988r12,6l37,997r14,1l65,997r12,-3l85,990r4,-2l99,981r,-8xm99,628l89,620r-4,-2l77,615,65,611,51,610r-14,1l24,615r-12,5l1,628r,8l12,628r12,-5l37,619r14,-1l64,619r13,4l88,628r11,8l99,628xm107,1505r-34,l79,1501r3,-6l82,1480r-2,-7l77,1471r-2,-2l75,1483r,11l73,1497r-7,7l63,1505r-19,l40,1504r-8,-7l30,1493r,-11l32,1478r7,-5l45,1471r13,l64,1473r9,6l75,1483r,-14l68,1464r-8,-2l42,1462r-6,2l30,1468r-5,4l23,1478r,16l27,1500r7,5l24,1505r,9l107,1514r,-9xm179,2329r-30,l149,2336r30,l179,2329xm179,1757r-30,l149,1764r30,l179,1757xm241,1784r-39,l202,1782r1,-2l203,1778r1,-2l205,1775r1,-2l207,1772r2,-2l214,1766r3,-2l221,1761r3,-2l226,1757r5,-4l232,1751r3,-4l236,1744r1,-2l238,1739r,-2l238,1730r-1,-3l235,1722r-1,-2l232,1718r-2,-2l227,1715r-5,-2l219,1713r-8,l208,1713r-4,2l201,1716r-2,2l196,1720r,10l198,1728r1,-1l200,1726r2,-1l203,1724r3,-2l208,1721r3,-1l213,1720r4,l218,1720r4,2l224,1722r2,3l227,1726r1,2l228,1730r1,2l229,1737r,1l228,1742r-1,2l226,1746r-2,2l223,1750r-4,3l217,1755r-3,2l210,1760r-3,3l202,1767r-3,3l198,1772r-2,2l195,1776r-1,3l193,1782r,2l193,1792r48,l241,1784xm241,641r-39,l202,639r1,-2l204,634r1,-2l207,629r2,-2l214,623r10,-6l226,614r5,-4l232,608r3,-4l236,601r2,-4l238,594r,-7l237,584r-2,-5l234,577r-2,-2l230,573r-3,-1l222,570r-3,l211,570r-3,l204,572r-3,1l199,575r-3,2l196,587r1,-2l200,583r3,-2l206,579r2,-1l211,577r2,l217,577r1,1l222,579r2,1l226,582r1,1l228,587r1,2l229,591r,3l229,596r-1,3l227,601r-3,4l223,607r-4,4l217,612r-10,8l202,624r-3,3l196,631r-1,3l194,636r-1,3l193,642r,7l241,649r,-8xm242,1181r-1,-17l236,1151r-2,-2l233,1148r,12l233,1204r-5,10l206,1214r-5,-10l201,1160r5,-11l228,1149r5,11l233,1148r-4,-4l218,1141r-4,l210,1142r-3,2l203,1146r-2,2l199,1152r-3,3l195,1160r-2,5l192,1170r,6l192,1189r,6l195,1204r1,4l200,1215r3,2l206,1219r3,2l212,1222r8,l224,1221r3,-2l231,1217r2,-3l238,1207r1,-3l239,1203r1,-5l242,1193r,-4l242,1181xm243,2337r-10,l233,2299r,-14l224,2285r,14l224,2337r-26,l200,2334r2,-2l204,2330r2,-3l208,2324r4,-6l214,2315r3,-4l219,2308r3,-5l224,2299r,-14l222,2289r-2,5l214,2303r-6,9l205,2316r-3,4l195,2329r-4,4l188,2337r,8l224,2345r,18l233,2363r,-18l243,2345r,-8xm243,51r-10,l233,13,233,r-9,l224,13r,38l198,51r4,-5l204,44r4,-5l212,33r2,-4l217,26r2,-4l222,18r2,-5l224,r-2,4l220,8r-6,9l211,21r-3,5l205,30r-3,5l198,39r-3,5l191,47r-3,4l188,59r36,l224,77r9,l233,59r10,l243,51xe" fillcolor="black" stroked="f">
                  <v:path arrowok="t" o:connecttype="custom" o:connectlocs="7,2633;0,2633;27,3497;39,3534;42,3473;81,3303;23,3168;81,3007;46,3022;4,3019;8,3031;36,3024;81,3056;21,2889;2,2722;14,2726;75,2598;75,2586;68,2610;68,3111;79,2762;82,2766;12,3662;79,3669;30,3581;23,3595;75,3360;73,3344;62,3383;70,3237;32,3217;75,3244;26,2786;13,2833;43,2814;10,2820;36,2798;51,2796;99,2905;85,2922;24,2555;75,3401;73,3411;107,3446;203,3710;238,3671;199,3650;226,3657;207,3695;204,2566;234,2509;206,2511;227,2533;242,3113;218,3073;200,3147;242,3121;214,4247;188,4277;204,1976;202,1967" o:connectangles="0,0,0,0,0,0,0,0,0,0,0,0,0,0,0,0,0,0,0,0,0,0,0,0,0,0,0,0,0,0,0,0,0,0,0,0,0,0,0,0,0,0,0,0,0,0,0,0,0,0,0,0,0,0,0,0,0,0,0,0,0"/>
                </v:shape>
                <v:rect id="docshape93" o:spid="_x0000_s1056" style="position:absolute;left:4510;top:1684;width:28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line id="Line 95" o:spid="_x0000_s1057" style="position:absolute;visibility:visible;mso-wrap-style:square" from="5934,4537" to="5934,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" strokecolor="#ef3146" strokeweight=".16739mm">
                  <v:stroke dashstyle="dash"/>
                </v:line>
                <v:line id="Line 94" o:spid="_x0000_s1058" style="position:absolute;visibility:visible;mso-wrap-style:square" from="4510,3113" to="7352,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" strokecolor="#ef3146" strokeweight=".168mm">
                  <v:stroke dashstyle="dash"/>
                </v:line>
                <v:shape id="docshape94" o:spid="_x0000_s1059" style="position:absolute;left:5354;top:2705;width:1208;height:1044;visibility:visible;mso-wrap-style:square;v-text-anchor:top" coordsize="1208,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" path="m50,99l38,88r-27,l,99r,28l11,138r27,l50,127r,-14l50,99xm550,885l539,873r-27,l500,885r,27l512,924r27,l550,912r,-13l550,885xm716,1004l705,993r-28,l666,1004r,28l677,1043r28,l716,1032r,-14l716,1004xm946,183l934,172r-27,l895,183r,28l907,222r27,l946,211r,-14l946,183xm1207,11l1196,r-28,l1157,11r,28l1168,50r28,l1207,39r,-14l1207,11xe" fillcolor="#a6a6a6" stroked="f">
                  <v:path arrowok="t" o:connecttype="custom" o:connectlocs="50,2805;38,2794;11,2794;0,2805;0,2833;11,2844;38,2844;50,2833;50,2819;50,2805;550,3591;539,3579;512,3579;500,3591;500,3618;512,3630;539,3630;550,3618;550,3605;550,3591;716,3710;705,3699;677,3699;666,3710;666,3738;677,3749;705,3749;716,3738;716,3724;716,3710;946,2889;934,2878;907,2878;895,2889;895,2917;907,2928;934,2928;946,2917;946,2903;946,2889;1207,2717;1196,2706;1168,2706;1157,2717;1157,2745;1168,2756;1196,2756;1207,2745;1207,2731;1207,2717" o:connectangles="0,0,0,0,0,0,0,0,0,0,0,0,0,0,0,0,0,0,0,0,0,0,0,0,0,0,0,0,0,0,0,0,0,0,0,0,0,0,0,0,0,0,0,0,0,0,0,0,0,0"/>
                </v:shape>
                <v:shape id="docshape95" o:spid="_x0000_s1060" style="position:absolute;left:5457;top:2872;width:50;height:51;visibility:visible;mso-wrap-style:square;v-text-anchor:top" coordsize="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" path="m39,l11,,,12,,39,11,51r28,l50,39r,-13l50,12,39,xe" fillcolor="black" stroked="f">
                  <v:path arrowok="t" o:connecttype="custom" o:connectlocs="39,2872;11,2872;0,2884;0,2911;11,2923;39,2923;50,2911;50,2898;50,2884;39,2872" o:connectangles="0,0,0,0,0,0,0,0,0,0"/>
                </v:shape>
                <v:shape id="docshape96" o:spid="_x0000_s1061" style="position:absolute;left:4552;top:2623;width:2777;height:1175;visibility:visible;mso-wrap-style:square;v-text-anchor:top" coordsize="2777,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" path="m46,343r-9,l11,381r-1,2l9,385r-1,1l8,343r-8,l,398r9,l17,386,35,360r3,-5l39,354r,44l46,398r,-44l46,343xm112,343r-9,l103,365r-28,l75,343r-9,l66,398r9,l75,373r28,l103,398r9,l112,373r,-8l112,343xm167,343r-42,l125,350r16,l141,398r9,l150,350r17,l167,343xm218,348r-6,-7l192,341r-6,2l180,346r,10l186,351r6,-2l206,349r4,4l210,363r,7l210,380r-2,4l205,387r-3,3l199,392r-8,l189,391r-2,-2l185,388r-1,-3l184,379r1,-3l189,373r3,-1l196,372r14,-2l210,363r-29,4l175,373r,15l176,392r3,3l182,398r5,1l200,399r5,-3l208,392r1,-3l210,389r,9l218,398r,-9l218,370r,-21l218,348xm283,398l257,371r-2,-2l256,368r25,-25l269,343r-23,25l246,343r-9,l237,398r9,l246,371r24,27l283,398xm328,343r-42,l286,350r17,l303,398r9,l312,350r16,l328,343xm386,343r-9,l377,365r-28,l349,343r-9,l340,398r9,l349,373r28,l377,398r9,l386,373r,-8l386,343xm445,348r-6,-7l419,341r-7,2l407,346r,10l412,351r6,-2l433,349r4,4l437,363r,7l437,380r-2,4l432,387r-3,3l426,392r-8,l415,391r-3,-3l411,385r,-6l412,376r4,-3l419,372r4,l437,370r,-7l408,367r-6,6l402,388r1,4l406,395r3,3l414,399r13,l432,396r3,-4l436,389r1,l437,398r8,l445,389r,-19l445,349r,-1xm502,343r-9,l493,350r,18l475,368r-4,-3l471,353r4,-3l493,350r,-7l476,343r-5,1l467,347r-3,3l462,354r,8l463,366r2,2l468,371r3,1l475,373r-3,1l470,377r-3,4l458,398r10,l476,384r2,-6l482,375r11,l493,398r9,l502,375r,-7l502,350r,-7xm583,343r-31,l552,398r9,l561,350r22,l583,343xm647,360r-2,-6l641,349r-3,-4l638,362r,14l636,382r-3,4l630,390r-4,2l616,392r-4,-2l606,384r-1,-4l605,362r1,-4l609,354r2,-2l613,351r4,-2l627,349r3,2l636,358r2,4l638,345r-1,-1l631,341r-15,l609,345r-4,7l605,343r-9,l596,424r9,l605,390r4,6l614,399r15,l635,397r4,-5l641,390r3,-5l647,378r,-18xm707,343r-10,l682,385r-1,2l681,389r-1,l680,387r-1,-2l664,343r-10,l676,398r-4,11l669,414r-3,2l660,416r-2,l656,415r,8l658,424r2,l670,424r7,-5l678,416r10,-27l707,343xm742,897r-10,l718,920r-1,-1l705,897r-10,l713,925r-19,28l704,953r11,-18l717,932r1,-2l720,934r,1l731,953r11,l727,930r-4,-5l726,920r16,-23xm764,343r-46,l718,398r9,l727,350r28,l755,398r9,l764,350r,-7xm805,915r-2,-7l799,903r-3,-3l796,930r-2,6l788,944r-4,2l774,946r-4,-1l764,938r-1,-3l763,917r1,-5l767,909r2,-2l770,905r5,-2l785,903r3,2l794,912r2,5l796,930r,-30l795,898r-6,-2l774,896r-7,4l763,907r,-10l754,897r,81l763,978r,-33l767,951r5,3l787,954r6,-3l797,946r5,-6l805,933r,-18xm829,343r-45,l784,398r8,l792,350r29,l821,398r8,l829,350r,-7xm830,946r-1,-1l828,943r-1,-1l825,942r-3,l821,942r-1,1l818,945r,1l818,949r,2l820,952r1,1l822,954r3,l827,953r1,-1l829,951r1,-2l830,946xm859,163r-63,l796,227r63,l859,163xm889,348r-7,-7l862,341r-6,2l851,346r,10l856,351r6,-2l876,349r4,4l880,363r,7l880,380r-1,4l876,387r-3,3l869,392r-7,l859,391r-4,-3l854,385r,-6l855,376r4,-3l863,372r4,l880,370r,-7l851,367r-6,6l845,388r2,4l850,395r3,3l857,399r13,l876,396r2,-4l880,389r,9l889,398r,-9l889,370r,-21l889,348xm911,897r-42,l869,905r17,l886,953r9,l895,905r16,l911,897xm974,916r-2,-7l967,903r-2,-2l965,918r,14l963,937r-3,4l957,945r-4,1l941,946r-4,-1l930,937r-1,-5l929,918r1,-5l937,905r4,-2l953,903r4,2l960,909r3,4l965,918r,-17l962,898r-6,-2l939,896r-7,2l922,909r-2,7l920,934r2,7l932,951r6,3l955,954r6,-3l966,946r5,-5l974,934r,-18xm995,207r-2,-8l988,194r-2,-2l986,209r,14l984,228r-3,4l978,235r-4,2l963,237r-5,-2l951,228r-1,-5l950,209r1,-5l955,200r3,-4l962,194r12,l978,196r6,8l986,209r,-17l983,189r-6,-2l960,187r-7,2l943,200r-2,7l941,225r2,7l948,237r4,5l919,242r4,-3l926,236r2,-4l928,220r-1,-1l924,216r-5,-1l919,222r,11l915,236r-22,l893,219r22,l919,222r,-7l915,215r7,-2l924,211r2,-2l926,197r-1,-1l924,194r-6,-5l917,189r,9l917,209r-4,2l893,211r,-15l914,196r3,2l917,189r-3,-1l884,188r,56l899,244r,61l963,305r,-60l976,245r7,-3l987,237r6,-5l995,224r,-17xm1036,953r-26,-27l1008,924r2,-1l1034,897r-12,l999,923r,-26l990,897r,56l999,953r,-27l1023,953r13,xm1059,236r-8,l1051,196r,-8l1042,188r,8l1042,236r-25,l1022,227r4,-10l1029,207r1,-11l1042,196r,-8l1022,188r-1,13l1019,214r-5,11l1008,236r-5,l1003,264r8,l1011,244r41,l1052,264r7,l1059,244r,-8xm1084,899r-3,-2l1076,896r-13,l1056,899r-11,11l1043,917r,17l1045,941r5,5l1055,951r6,3l1075,954r5,-1l1084,950r,-4l1084,942r-4,3l1076,946r-11,l1060,945r-3,-4l1054,937r-2,-5l1052,919r2,-5l1061,905r5,-2l1076,903r4,2l1084,908r,-5l1084,899xm1113,194r-6,-7l1086,187r-6,2l1075,192r,9l1080,196r6,-2l1100,194r4,5l1104,208r,7l1104,226r-1,4l1100,233r-3,3l1093,237r-7,l1083,236r-4,-3l1078,231r,-7l1079,222r5,-3l1087,218r4,-1l1104,215r,-7l1075,212r-6,7l1069,234r2,4l1077,243r4,2l1094,245r6,-3l1102,237r2,-2l1104,244r9,l1113,235r,-20l1113,194xm1146,897r-10,l1110,936r-1,2l1108,940r-1,1l1107,897r-8,l1099,953r9,l1116,941r18,-26l1136,912r2,-4l1138,953r8,l1146,908r,-11xm1210,897r-9,l1201,923r-6,3l1189,928r-12,l1174,924r,-27l1165,897r,32l1171,936r18,l1195,934r6,-4l1201,953r9,l1210,930r,-2l1210,897xm1211,236r-8,l1203,196r,-8l1194,188r,8l1194,236r-25,l1174,227r4,-10l1180,207r1,-11l1194,196r,-8l1174,188r-1,13l1170,214r-4,11l1159,236r-4,l1155,264r7,l1162,244r41,l1203,264r8,l1211,244r,-8xm1265,188r-29,l1234,209r-3,16l1226,234r-5,3l1219,237r-1,l1217,236r,8l1218,244r2,l1228,244r4,-3l1234,237r2,-4l1240,226r2,-12l1243,196r13,l1256,244r9,l1265,196r,-8xm1276,897r-9,l1267,920r-28,l1239,897r-9,l1230,953r9,l1239,927r28,l1267,953r9,l1276,927r,-7l1276,897xm1323,188r-9,l1314,196r,17l1296,213r-4,-3l1292,199r4,-3l1314,196r,-8l1297,188r-5,1l1288,192r-3,3l1283,199r,9l1284,211r3,3l1289,216r3,2l1296,219r-3,1l1291,222r-2,4l1279,244r11,l1297,229r3,-6l1303,221r11,l1314,244r9,l1323,221r,-8l1323,196r,-8xm1360,949r-24,l1338,946r6,-5l1346,934r,-18l1344,909r-5,-6l1337,901r,17l1337,932r-1,5l1332,941r-3,4l1325,946r-11,l1309,945r-7,-8l1301,932r,-14l1302,913r7,-8l1314,903r11,l1329,905r3,4l1336,913r1,5l1337,901r-2,-3l1328,896r-17,l1304,898r-10,11l1292,916r,18l1294,941r7,8l1297,949r,63l1360,1012r,-63xm1389,24r-9,l1366,47r-1,l1365,45,1352,24r-10,l1360,52r-19,27l1352,79r12,-20l1365,57r2,3l1368,61r11,18l1389,79,1374,57r-3,-5l1374,47r15,-23xm1400,899r-4,-2l1392,896r-14,l1371,899r-10,11l1358,917r,17l1361,941r5,5l1370,951r7,3l1391,954r5,-1l1400,950r,-4l1400,942r-4,3l1391,946r-11,l1376,945r-3,-4l1369,937r-2,-5l1367,919r2,-5l1377,905r4,-2l1392,903r4,2l1400,908r,-5l1400,899xm1420,188r-9,l1384,226r-2,5l1381,232r,-44l1373,188r,56l1383,244r7,-12l1408,206r2,-3l1411,201r1,-2l1412,244r8,l1420,199r,-11xm1449,897r-42,l1407,905r17,l1424,953r9,l1433,905r16,l1449,897xm1452,41r-2,-6l1446,30r-3,-4l1443,43r,14l1441,63r-3,4l1435,71r-4,2l1421,73r-4,-2l1411,65r-1,-4l1410,43r2,-4l1416,33r2,-1l1422,30r10,l1436,32r6,7l1443,43r,-17l1442,25r-6,-3l1421,22r-6,4l1410,33r,-9l1401,24r,81l1410,105r,-34l1414,77r6,3l1435,80r6,-2l1445,73r5,-7l1452,59r,-18xm1477,72r,-1l1474,69r-1,-1l1470,68r-2,1l1467,70r-1,1l1465,72r,4l1466,77r2,3l1470,80r3,l1474,80r2,-1l1477,77r,-1l1477,72xm1485,188r-8,l1477,211r-29,l1448,188r-9,l1439,244r9,l1448,218r29,l1477,244r8,l1485,218r,-7l1485,188xm1504,930r-2,-4l1499,923r-4,-3l1495,929r,13l1491,945r-21,l1470,926r21,l1495,929r,-9l1491,918r-21,l1470,897r-9,l1461,953r30,l1495,951r7,-6l1504,941r,-11xm1526,1068r-64,l1462,1132r64,l1526,1068xm1527,24r-42,l1485,31r17,l1502,79r9,l1511,31r16,l1527,24xm1547,221r-1,-4l1542,214r-3,-3l1538,211r,9l1538,233r-3,3l1514,236r,-19l1535,217r3,3l1538,211r-3,-2l1514,209r,-21l1505,188r,56l1535,244r4,-2l1542,239r4,-3l1547,232r,-11xm1580,873r-3,l1575,874r-1,2l1570,878r-2,1l1564,882r-2,1l1560,884r-3,l1555,885r-2,1l1553,895r2,-1l1557,894r2,-1l1561,892r3,-1l1566,890r2,-2l1570,887r1,-1l1571,953r9,l1580,886r,-13xm1590,42r-2,-7l1583,30r-2,-2l1581,45r,13l1579,64r-6,7l1569,73r-11,l1553,71r-3,-4l1546,63r-1,-5l1545,45r1,-6l1550,35r3,-3l1557,30r12,l1573,32r4,3l1579,39r2,6l1581,28r-3,-3l1572,22r-17,l1548,25r-10,10l1536,43r,18l1538,67r10,11l1554,80r17,l1578,78r4,-5l1588,67r2,-7l1590,42xm1591,1093r-10,l1567,1116r-1,-1l1554,1093r-10,l1562,1121r-19,27l1553,1148r11,-18l1566,1128r1,-2l1569,1129r,1l1580,1148r11,l1576,1126r-4,-5l1575,1116r16,-23xm1607,205r-2,-6l1601,194r-3,-4l1598,210r-30,l1569,206r2,-4l1576,196r4,-2l1588,194r4,2l1594,199r3,2l1598,205r,5l1598,190r-1,-1l1592,187r-15,l1571,189r-6,7l1561,200r-2,7l1559,225r2,7l1566,237r4,5l1576,245r16,l1598,243r5,-4l1603,237r,-6l1598,235r-6,2l1581,237r-5,-1l1570,229r-2,-5l1568,218r39,l1607,210r,-5xm1652,79l1626,52r-2,-2l1626,49r24,-25l1638,24r-23,25l1615,24r-9,l1606,79r9,l1615,52r25,27l1652,79xm1654,1110r-2,-6l1648,1099r-3,-4l1645,1126r-2,6l1637,1140r-4,2l1623,1142r-4,-2l1613,1134r-1,-4l1612,1112r1,-4l1616,1104r2,-2l1619,1101r5,-2l1634,1099r3,2l1643,1108r2,4l1645,1126r,-31l1644,1094r-6,-3l1623,1091r-7,4l1612,1102r,-9l1603,1093r,81l1612,1174r,-34l1616,1146r5,4l1636,1150r6,-3l1646,1142r5,-6l1654,1128r,-18xm1658,913r-2,-17l1651,884r-2,-3l1648,881r,11l1648,936r-5,10l1622,946r-6,-10l1616,892r6,-11l1643,881r5,11l1648,881r-4,-5l1633,874r-4,l1625,875r-6,3l1616,881r-4,7l1610,892r-2,11l1607,909r,13l1608,927r2,10l1611,941r4,6l1618,950r6,3l1628,954r8,l1639,953r7,-3l1649,947r,-1l1653,940r2,-4l1656,931r1,-5l1657,922r1,-9xm1668,244r-26,-27l1640,215r2,-2l1666,188r-12,l1631,213r,-25l1622,188r,56l1631,244r,-27l1656,244r12,xm1679,1142r-1,-2l1677,1139r-1,-1l1674,1137r-3,l1670,1138r-1,1l1667,1140r,2l1667,1145r,1l1669,1148r1,1l1671,1149r3,l1676,1149r1,-1l1678,1146r1,-1l1679,1142xm1701,25r-4,-2l1693,22r-14,l1672,25r-10,11l1659,43r,18l1661,67r5,6l1671,78r6,2l1691,80r5,-1l1700,76r,-3l1700,68r-4,3l1692,73r-11,l1677,71r-4,-4l1670,63r-2,-5l1668,45r2,-5l1674,36r3,-4l1682,30r10,l1696,31r5,3l1701,30r,-5xm1729,1093r-42,l1687,1100r17,l1704,1148r9,l1713,1100r16,l1729,1093xm1755,247r-22,l1733,236r-8,l1725,188r-9,l1716,236r-28,l1688,188r-9,l1679,244r46,l1725,247r-33,l1692,311r63,l1755,247xm1762,24r-10,l1726,62r-1,2l1724,66r,1l1724,24r-9,l1715,79r10,l1733,67r17,-26l1754,35r,44l1762,79r,-44l1762,24xm1764,897r-12,l1738,934r-4,10l1731,936r-1,-3l1719,907r-4,-10l1704,897r,56l1712,953r,-46l1713,912r2,3l1715,917r15,36l1737,953r4,-9l1751,917r2,-4l1754,909r1,-2l1755,953r9,l1764,907r,-10xm1792,1111r-3,-7l1785,1099r-2,-2l1783,1114r,13l1781,1133r-3,4l1775,1140r-4,2l1759,1142r-4,-2l1751,1136r-3,-3l1746,1127r1,-13l1748,1109r7,-8l1759,1099r12,l1775,1101r3,4l1781,1108r2,6l1783,1097r-3,-3l1774,1091r-17,l1750,1094r-10,11l1737,1111r,19l1740,1137r5,5l1749,1147r7,3l1773,1150r6,-3l1784,1142r5,-6l1791,1130r1,-19xm1793,188r-9,l1758,226r-2,5l1755,232r,-44l1747,188r,56l1756,244r8,-12l1782,206r1,-3l1785,201r1,-2l1786,244r7,l1793,199r,-11xm1815,897r-31,l1784,953r9,l1793,905r22,l1815,897xm1826,24r-9,l1817,49r-6,3l1805,54r-12,l1790,50r,-26l1781,24r,31l1787,62r18,l1811,60r6,-3l1817,79r9,l1826,57r,-3l1826,24xm1854,1148r-26,-26l1826,1119r1,-1l1852,1093r-12,l1817,1118r,-25l1808,1093r,55l1817,1148r,-26l1841,1148r13,xm1860,188r-9,l1824,226r-2,5l1821,232r,-44l1813,188r,56l1823,244r7,-12l1848,206r2,-3l1851,201r1,-2l1852,244r8,l1860,199r,-11xm1863,875r-9,l1817,966r8,l1863,875xm1892,24r-9,l1883,46r-28,l1855,24r-9,l1846,79r9,l1855,54r28,l1883,79r9,l1892,54r,-8l1892,24xm1902,1094r-3,-2l1894,1091r-13,l1874,1094r-11,11l1861,1113r,17l1863,1137r10,10l1879,1150r14,l1898,1148r4,-2l1902,1142r,-5l1898,1140r-5,2l1883,1142r-5,-2l1875,1136r-4,-3l1870,1128r,-14l1872,1109r7,-8l1883,1099r11,l1898,1100r4,3l1902,1099r,-5xm1918,953r-26,-27l1890,924r2,-1l1916,897r-12,l1881,923r,-26l1872,897r,56l1881,953r,-27l1905,953r13,xm1959,897r-30,l1929,953r9,l1938,905r21,l1959,897xm1962,42r-2,-7l1955,30r-2,-2l1953,45r,13l1952,64r-7,7l1941,73r-11,l1925,71r-3,-4l1919,63r-2,-5l1917,45r2,-6l1922,35r3,-3l1930,30r11,l1945,32r4,3l1952,39r1,6l1953,28r-2,-3l1944,22r-17,l1921,25r-6,5l1910,35r-2,8l1908,61r2,6l1920,78r7,2l1943,80r7,-2l1954,73r6,-6l1962,60r,-18xm1963,1093r-9,l1928,1131r-2,3l1926,1135r-1,1l1925,1093r-8,l1917,1148r9,l1934,1136r18,-26l1955,1105r,-1l1955,1148r8,l1963,1104r,-11xm2017,75r-1,l2016,73r,-5l2012,71r-5,2l1997,73r-5,-2l1989,67r-4,-4l1984,58r,-13l1985,40r4,-4l1993,32r4,-2l2008,30r4,1l2016,34r,-4l2016,25r-4,-2l2008,22r-13,l1988,25r-11,11l1975,43r,18l1977,67r5,6l1984,75r-30,l1954,139r63,l2017,75xm2028,1093r-9,l2019,1119r-6,3l2007,1123r-12,l1991,1119r,-26l1982,1093r,32l1989,1131r17,l2012,1129r7,-3l2019,1148r9,l2028,1126r,-3l2028,1093xm2066,24r-42,l2024,31r16,l2040,79r9,l2049,31r17,l2066,24xm2093,1093r-8,l2085,1115r-29,l2056,1093r-8,l2048,1148r8,l2056,1123r29,l2085,1148r8,l2093,1123r,-8l2093,1093xm2120,56r-2,-4l2112,46r-1,l2111,55r,13l2107,72r-20,l2087,52r20,l2111,55r,-9l2107,45r-20,l2087,24r-9,l2078,79r29,l2112,78r6,-6l2118,71r2,-4l2120,56xm2164,1111r-2,-7l2157,1099r-2,-2l2155,1114r,13l2153,1133r-3,4l2147,1140r-4,2l2131,1142r-4,-2l2123,1136r-3,-3l2119,1127r,-13l2120,1109r7,-8l2131,1099r12,l2147,1101r3,4l2153,1108r2,6l2155,1097r-3,-3l2146,1091r-17,l2122,1094r-5,5l2112,1105r-2,6l2109,1130r3,7l2117,1142r5,5l2128,1150r17,l2152,1147r4,-5l2161,1136r3,-6l2164,1111xm2196,r-3,l2192,1r-2,1l2188,3r-2,2l2184,6r-2,1l2180,8r-2,1l2174,11r-3,1l2170,12r,9l2171,21r2,-1l2175,19r3,-1l2180,17r3,-2l2184,14r2,-1l2187,13r,-1l2187,79r9,l2196,12r,-12xm2218,1094r-4,-2l2210,1091r-14,l2189,1094r-10,11l2176,1113r,17l2179,1137r4,5l2188,1147r7,3l2208,1150r6,-2l2218,1146r,-4l2218,1137r-4,3l2209,1142r-11,l2194,1140r-4,-4l2187,1133r-2,-5l2185,1114r2,-5l2194,1101r5,-2l2209,1099r5,1l2218,1103r,-4l2218,1094xm2267,1093r-42,l2225,1100r17,l2242,1148r9,l2251,1100r16,l2267,1093xm2274,40r-2,-18l2268,10r-3,-2l2265,7r,12l2265,62r-6,11l2238,73r-6,-11l2233,19r5,-11l2259,8r6,11l2265,7r-5,-4l2249,r-4,l2241,1r-3,2l2235,5r-3,2l2228,14r-2,5l2225,24r-1,5l2223,35r,13l2224,53r2,10l2228,67r2,3l2232,74r2,2l2237,78r3,1l2244,80r8,l2255,79r4,-1l2262,76r3,-3l2267,70r2,-4l2271,62r1,-5l2273,52r1,-4l2274,40xm2322,1126r-2,-4l2320,1121r-7,-5l2312,1115r,10l2312,1137r-3,4l2288,1141r,-19l2309,1122r3,3l2312,1115r-3,-1l2288,1114r,-21l2279,1093r,55l2309,1148r4,-1l2320,1141r,-1l2322,1136r,-10xm2335,40r-1,-18l2329,10r-2,-2l2326,7r,12l2326,62r-5,11l2299,73r-5,-11l2294,19r5,-11l2321,8r5,11l2326,7r-5,-4l2311,r-4,l2303,1r-3,2l2296,5r-2,2l2289,14r-1,5l2286,24r-1,5l2285,35r,13l2285,53r2,10l2289,67r2,3l2293,74r3,2l2299,78r3,1l2305,80r8,l2317,79r3,-1l2323,76r3,-3l2328,70r2,-4l2332,62r1,-5l2335,52r,-4l2335,40xm2413,1140r-39,l2374,1138r,-2l2375,1135r1,-2l2376,1131r2,-1l2379,1128r2,-1l2386,1123r3,-2l2392,1118r3,-2l2398,1114r4,-4l2404,1108r3,-5l2408,1101r1,-3l2409,1096r1,-3l2410,1086r-1,-2l2407,1079r-2,-2l2405,1076r-2,-1l2401,1073r-2,-1l2394,1070r-3,-1l2383,1069r-4,1l2376,1071r-3,1l2370,1074r-2,3l2368,1086r1,-1l2370,1084r2,-2l2373,1081r2,-1l2378,1079r2,-1l2383,1077r2,l2388,1077r2,l2394,1078r1,1l2398,1081r1,2l2400,1085r,1l2401,1089r,4l2400,1095r-1,4l2399,1101r-2,2l2396,1104r-1,2l2391,1110r-2,2l2386,1114r-4,3l2379,1119r-6,5l2371,1126r-2,2l2368,1131r-1,2l2366,1136r-1,2l2365,1140r,8l2413,1148r,-8xm2441,24r-11,l2415,60r-4,11l2410,66r-1,-4l2407,60,2397,33r-4,-9l2382,24r,55l2389,79r,-46l2391,38r1,4l2393,43r14,36l2415,79r3,-8l2431,39r1,-3l2433,33r,46l2441,79r,-46l2441,24xm2473,1128r-1,-8l2472,1118r-2,-6l2468,1109r-1,l2466,1107r-3,-2l2461,1104r-4,-1l2454,1102r-2,-1l2451,1101r-7,l2439,1101r2,-22l2469,1079r,-8l2433,1071r-2,38l2433,1109r5,l2442,1109r8,l2455,1110r4,3l2462,1116r2,4l2463,1128r,2l2462,1132r-1,2l2460,1136r-3,3l2455,1140r-2,1l2451,1142r-3,l2440,1142r-6,-2l2429,1137r,9l2433,1148r5,2l2449,1150r4,-1l2460,1147r3,-2l2466,1142r2,-2l2469,1138r3,-6l2473,1128xm2492,24r-30,l2462,79r8,l2470,31r22,l2492,24xm2540,1r-8,l2495,92r8,l2540,1xm2582,1093r-12,l2556,1129r-4,11l2550,1135r-1,-3l2548,1129r-11,-27l2533,1093r-11,l2522,1148r7,l2529,1102r2,5l2532,1111r15,37l2555,1148r4,-8l2571,1108r1,-3l2573,1102r,46l2582,1148r,-46l2582,1093xm2595,79l2570,52r-2,-2l2569,49r24,-25l2582,24r-23,25l2558,49r,-25l2549,24r,55l2558,79r,-27l2559,52r24,27l2595,79xm2633,1093r-31,l2602,1148r9,l2611,1100r22,l2633,1093xm2637,24r-31,l2606,79r9,l2615,31r22,l2637,24xm2680,1071r-8,l2635,1161r8,l2680,1071xm2736,1148r-26,-26l2708,1119r1,-1l2734,1093r-12,l2699,1118r,-25l2690,1093r,55l2699,1148r,-26l2723,1148r13,xm2777,1093r-31,l2746,1148r9,l2755,1100r22,l2777,1093xe" fillcolor="#ef3146" stroked="f">
                  <v:path arrowok="t" o:connecttype="custom" o:connectlocs="141,2974;175,3012;312,3022;415,3015;493,2967;638,2969;629,3023;717,3543;770,3569;784,2967;862,2965;880,3013;963,3537;962,2818;926,2821;999,3577;1056,3523;1100,2818;1146,3521;1211,2860;1217,2868;1296,2820;1337,3525;1365,2671;1380,3570;1433,3577;1401,2729;1439,2868;1526,3756;1580,3497;1553,2695;1544,3717;1565,2820;1640,2703;1612,3764;1610,3561;1674,3761;1677,2695;1692,2935;1741,3568;1750,3718;1815,3529;1860,2812;1892,2648;1916,3521;1930,2654;1955,3728;1954,2763;2048,3772;2155,3738;2164,3754;2176,3754;2268,2634;2259,2702;2329,2634;2320,2702;2405,3700;2395,3730;2432,2660;2462,3756;2556,3753;2583,2703;2777,3717" o:connectangles="0,0,0,0,0,0,0,0,0,0,0,0,0,0,0,0,0,0,0,0,0,0,0,0,0,0,0,0,0,0,0,0,0,0,0,0,0,0,0,0,0,0,0,0,0,0,0,0,0,0,0,0,0,0,0,0,0,0,0,0,0,0,0"/>
                </v:shape>
                <v:rect id="docshape97" o:spid="_x0000_s1062" style="position:absolute;left:4510;top:1684;width:28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" filled="f" strokeweight=".16769mm"/>
                <v:shape id="docshape98" o:spid="_x0000_s1063" style="position:absolute;left:4756;top:4541;width:2354;height:58;visibility:visible;mso-wrap-style:square;v-text-anchor:top" coordsize="23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" path="m,l,28m787,r,28m1566,r,28m2353,r,28m389,r,57m1177,r,57m1964,r,57e" filled="f" strokecolor="#a4a4a4" strokeweight=".16769mm">
                  <v:path arrowok="t" o:connecttype="custom" o:connectlocs="0,4542;0,4570;787,4542;787,4570;1566,4542;1566,4570;2353,4542;2353,4570;389,4542;389,4599;1177,4542;1177,4599;1964,4542;1964,4599" o:connectangles="0,0,0,0,0,0,0,0,0,0,0,0,0,0"/>
                </v:shape>
                <v:line id="Line 88" o:spid="_x0000_s1064" style="position:absolute;visibility:visible;mso-wrap-style:square" from="5934,4542" to="5934,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" strokecolor="#ef3146" strokeweight=".16739mm"/>
                <v:shape id="docshape99" o:spid="_x0000_s1065" style="position:absolute;left:5081;top:4653;width:1643;height:81;visibility:visible;mso-wrap-style:square;v-text-anchor:top" coordsize="1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" path="m29,45l,45r,7l29,52r,-7xm90,59r,-8l89,48,88,45,87,42,85,40,81,36,78,34,75,33,72,32r-2,l68,32r-5,l57,32,58,9r28,l86,1,51,1,48,40r1,l51,40r8,l68,40r4,1l76,44r3,3l81,51r,8l80,61r,2l79,65r-2,1l74,69r-2,2l68,72r-3,1l57,73,52,71,46,68r,9l50,79r5,1l67,80r3,l77,77r3,-1l82,73r1,l85,71r2,-2l88,65r1,-3l90,59xm858,40l856,22,852,10,849,7r,11l848,62r-5,11l822,73,816,62r,-44l822,7r21,l849,18r,-11l844,2,833,r-4,l825,1r-3,2l819,4r-3,3l814,11r-2,3l810,18r-2,11l807,35r,13l808,53r1,5l810,63r1,4l814,70r2,3l818,76r6,3l828,80r8,l839,79r4,-1l846,76r3,-3l853,66r2,-4l857,52r,-4l858,40xm1643,52r-1,-4l1640,42r-2,-2l1633,36r-2,-2l1624,32r-4,l1616,32r-7,l1611,9r28,l1639,1r-36,l1600,40r1,l1620,40r5,1l1632,47r1,4l1633,58r,3l1631,65r-1,1l1627,69r-2,2l1621,72r-3,1l1610,73r-6,-2l1599,68r,9l1603,79r5,1l1619,80r4,l1630,77r3,-1l1638,71r1,-2l1642,62r1,-3l1643,55r,-3xe" fillcolor="black" stroked="f">
                  <v:path arrowok="t" o:connecttype="custom" o:connectlocs="0,4706;90,4713;88,4699;85,4694;75,4687;68,4686;58,4663;51,4655;51,4694;72,4695;81,4705;80,4717;74,4723;65,4727;46,4722;55,4734;77,4731;83,4727;88,4719;858,4694;849,4661;848,4716;816,4716;843,4661;844,4656;825,4655;816,4661;810,4672;807,4702;810,4717;816,4727;828,4734;843,4732;849,4727;857,4706;1643,4706;1638,4694;1624,4686;1609,4686;1639,4655;1601,4694;1632,4701;1633,4715;1627,4723;1618,4727;1599,4722;1608,4734;1630,4731;1639,4723;1643,4709" o:connectangles="0,0,0,0,0,0,0,0,0,0,0,0,0,0,0,0,0,0,0,0,0,0,0,0,0,0,0,0,0,0,0,0,0,0,0,0,0,0,0,0,0,0,0,0,0,0,0,0,0,0"/>
                </v:shape>
                <w10:wrap anchorx="page" anchory="page"/>
              </v:group>
            </w:pict>
          </mc:Fallback>
        </mc:AlternateContent>
      </w:r>
      <w:r w:rsidR="004167F0">
        <w:rPr>
          <w:noProof/>
          <w:lang w:eastAsia="ru-RU"/>
        </w:rPr>
        <w:drawing>
          <wp:anchor distT="0" distB="0" distL="0" distR="0" simplePos="0" relativeHeight="15735808" behindDoc="0" locked="0" layoutInCell="1" allowOverlap="1">
            <wp:simplePos x="0" y="0"/>
            <wp:positionH relativeFrom="page">
              <wp:posOffset>4970780</wp:posOffset>
            </wp:positionH>
            <wp:positionV relativeFrom="page">
              <wp:posOffset>3669665</wp:posOffset>
            </wp:positionV>
            <wp:extent cx="2098675" cy="2052320"/>
            <wp:effectExtent l="0" t="0" r="0" b="508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0" cstate="print"/>
                    <a:stretch>
                      <a:fillRect/>
                    </a:stretch>
                  </pic:blipFill>
                  <pic:spPr>
                    <a:xfrm>
                      <a:off x="0" y="0"/>
                      <a:ext cx="2098675" cy="2052320"/>
                    </a:xfrm>
                    <a:prstGeom prst="rect">
                      <a:avLst/>
                    </a:prstGeom>
                  </pic:spPr>
                </pic:pic>
              </a:graphicData>
            </a:graphic>
          </wp:anchor>
        </w:drawing>
      </w: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ind w:left="0"/>
        <w:jc w:val="left"/>
        <w:rPr>
          <w:sz w:val="20"/>
        </w:rPr>
      </w:pPr>
    </w:p>
    <w:p w:rsidR="00354AD4" w:rsidRDefault="00354AD4">
      <w:pPr>
        <w:pStyle w:val="a3"/>
        <w:spacing w:before="18"/>
        <w:ind w:left="0"/>
        <w:jc w:val="left"/>
        <w:rPr>
          <w:sz w:val="20"/>
        </w:rPr>
      </w:pPr>
    </w:p>
    <w:bookmarkStart w:id="5" w:name="_GoBack"/>
    <w:bookmarkEnd w:id="5"/>
    <w:p w:rsidR="00354AD4" w:rsidRDefault="00242D19">
      <w:pPr>
        <w:ind w:left="1566"/>
        <w:rPr>
          <w:sz w:val="20"/>
        </w:rPr>
      </w:pPr>
      <w:r>
        <w:rPr>
          <w:noProof/>
          <w:sz w:val="20"/>
          <w:lang w:eastAsia="ru-RU"/>
        </w:rPr>
        <mc:AlternateContent>
          <mc:Choice Requires="wpg">
            <w:drawing>
              <wp:inline distT="0" distB="0" distL="0" distR="0">
                <wp:extent cx="3970020" cy="3749040"/>
                <wp:effectExtent l="0" t="0" r="3810" b="5080"/>
                <wp:docPr id="13" name="docshapegroup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0020" cy="3749040"/>
                          <a:chOff x="0" y="0"/>
                          <a:chExt cx="6640" cy="6125"/>
                        </a:xfrm>
                      </wpg:grpSpPr>
                      <wps:wsp>
                        <wps:cNvPr id="14" name="docshape102"/>
                        <wps:cNvSpPr>
                          <a:spLocks noChangeArrowheads="1"/>
                        </wps:cNvSpPr>
                        <wps:spPr bwMode="auto">
                          <a:xfrm>
                            <a:off x="0" y="0"/>
                            <a:ext cx="4562" cy="3716"/>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03"/>
                        <wps:cNvSpPr>
                          <a:spLocks/>
                        </wps:cNvSpPr>
                        <wps:spPr bwMode="auto">
                          <a:xfrm>
                            <a:off x="317" y="138"/>
                            <a:ext cx="49" cy="5573"/>
                          </a:xfrm>
                          <a:custGeom>
                            <a:avLst/>
                            <a:gdLst>
                              <a:gd name="T0" fmla="*/ 0 w 49"/>
                              <a:gd name="T1" fmla="*/ 5711 h 5573"/>
                              <a:gd name="T2" fmla="*/ 49 w 49"/>
                              <a:gd name="T3" fmla="*/ 5711 h 5573"/>
                              <a:gd name="T4" fmla="*/ 0 w 49"/>
                              <a:gd name="T5" fmla="*/ 5010 h 5573"/>
                              <a:gd name="T6" fmla="*/ 49 w 49"/>
                              <a:gd name="T7" fmla="*/ 5010 h 5573"/>
                              <a:gd name="T8" fmla="*/ 0 w 49"/>
                              <a:gd name="T9" fmla="*/ 4318 h 5573"/>
                              <a:gd name="T10" fmla="*/ 49 w 49"/>
                              <a:gd name="T11" fmla="*/ 4318 h 5573"/>
                              <a:gd name="T12" fmla="*/ 0 w 49"/>
                              <a:gd name="T13" fmla="*/ 3617 h 5573"/>
                              <a:gd name="T14" fmla="*/ 49 w 49"/>
                              <a:gd name="T15" fmla="*/ 3617 h 5573"/>
                              <a:gd name="T16" fmla="*/ 0 w 49"/>
                              <a:gd name="T17" fmla="*/ 2925 h 5573"/>
                              <a:gd name="T18" fmla="*/ 49 w 49"/>
                              <a:gd name="T19" fmla="*/ 2925 h 5573"/>
                              <a:gd name="T20" fmla="*/ 0 w 49"/>
                              <a:gd name="T21" fmla="*/ 2232 h 5573"/>
                              <a:gd name="T22" fmla="*/ 49 w 49"/>
                              <a:gd name="T23" fmla="*/ 2232 h 5573"/>
                              <a:gd name="T24" fmla="*/ 0 w 49"/>
                              <a:gd name="T25" fmla="*/ 1532 h 5573"/>
                              <a:gd name="T26" fmla="*/ 49 w 49"/>
                              <a:gd name="T27" fmla="*/ 1532 h 5573"/>
                              <a:gd name="T28" fmla="*/ 0 w 49"/>
                              <a:gd name="T29" fmla="*/ 839 h 5573"/>
                              <a:gd name="T30" fmla="*/ 49 w 49"/>
                              <a:gd name="T31" fmla="*/ 839 h 5573"/>
                              <a:gd name="T32" fmla="*/ 0 w 49"/>
                              <a:gd name="T33" fmla="*/ 139 h 5573"/>
                              <a:gd name="T34" fmla="*/ 49 w 49"/>
                              <a:gd name="T35" fmla="*/ 139 h 557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9" h="5573">
                                <a:moveTo>
                                  <a:pt x="0" y="5572"/>
                                </a:moveTo>
                                <a:lnTo>
                                  <a:pt x="49" y="5572"/>
                                </a:lnTo>
                                <a:moveTo>
                                  <a:pt x="0" y="4871"/>
                                </a:moveTo>
                                <a:lnTo>
                                  <a:pt x="49" y="4871"/>
                                </a:lnTo>
                                <a:moveTo>
                                  <a:pt x="0" y="4179"/>
                                </a:moveTo>
                                <a:lnTo>
                                  <a:pt x="49" y="4179"/>
                                </a:lnTo>
                                <a:moveTo>
                                  <a:pt x="0" y="3478"/>
                                </a:moveTo>
                                <a:lnTo>
                                  <a:pt x="49" y="3478"/>
                                </a:lnTo>
                                <a:moveTo>
                                  <a:pt x="0" y="2786"/>
                                </a:moveTo>
                                <a:lnTo>
                                  <a:pt x="49" y="2786"/>
                                </a:lnTo>
                                <a:moveTo>
                                  <a:pt x="0" y="2093"/>
                                </a:moveTo>
                                <a:lnTo>
                                  <a:pt x="49" y="2093"/>
                                </a:lnTo>
                                <a:moveTo>
                                  <a:pt x="0" y="1393"/>
                                </a:moveTo>
                                <a:lnTo>
                                  <a:pt x="49" y="1393"/>
                                </a:lnTo>
                                <a:moveTo>
                                  <a:pt x="0" y="700"/>
                                </a:moveTo>
                                <a:lnTo>
                                  <a:pt x="49" y="700"/>
                                </a:lnTo>
                                <a:moveTo>
                                  <a:pt x="0" y="0"/>
                                </a:moveTo>
                                <a:lnTo>
                                  <a:pt x="49" y="0"/>
                                </a:lnTo>
                              </a:path>
                            </a:pathLst>
                          </a:custGeom>
                          <a:noFill/>
                          <a:ln w="5168">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82"/>
                        <wps:cNvCnPr/>
                        <wps:spPr bwMode="auto">
                          <a:xfrm>
                            <a:off x="317" y="2925"/>
                            <a:ext cx="49" cy="0"/>
                          </a:xfrm>
                          <a:prstGeom prst="line">
                            <a:avLst/>
                          </a:prstGeom>
                          <a:noFill/>
                          <a:ln w="5173">
                            <a:solidFill>
                              <a:srgbClr val="EF3146"/>
                            </a:solidFill>
                            <a:round/>
                            <a:headEnd/>
                            <a:tailEnd/>
                          </a:ln>
                          <a:extLst>
                            <a:ext uri="{909E8E84-426E-40DD-AFC4-6F175D3DCCD1}">
                              <a14:hiddenFill xmlns:a14="http://schemas.microsoft.com/office/drawing/2010/main">
                                <a:noFill/>
                              </a14:hiddenFill>
                            </a:ext>
                          </a:extLst>
                        </wps:spPr>
                        <wps:bodyPr/>
                      </wps:wsp>
                      <wps:wsp>
                        <wps:cNvPr id="17" name="docshape104"/>
                        <wps:cNvSpPr>
                          <a:spLocks/>
                        </wps:cNvSpPr>
                        <wps:spPr bwMode="auto">
                          <a:xfrm>
                            <a:off x="47" y="105"/>
                            <a:ext cx="213" cy="5640"/>
                          </a:xfrm>
                          <a:custGeom>
                            <a:avLst/>
                            <a:gdLst>
                              <a:gd name="T0" fmla="*/ 21 w 213"/>
                              <a:gd name="T1" fmla="*/ 2510 h 5640"/>
                              <a:gd name="T2" fmla="*/ 24 w 213"/>
                              <a:gd name="T3" fmla="*/ 2536 h 5640"/>
                              <a:gd name="T4" fmla="*/ 23 w 213"/>
                              <a:gd name="T5" fmla="*/ 3282 h 5640"/>
                              <a:gd name="T6" fmla="*/ 28 w 213"/>
                              <a:gd name="T7" fmla="*/ 3249 h 5640"/>
                              <a:gd name="T8" fmla="*/ 29 w 213"/>
                              <a:gd name="T9" fmla="*/ 3087 h 5640"/>
                              <a:gd name="T10" fmla="*/ 20 w 213"/>
                              <a:gd name="T11" fmla="*/ 2959 h 5640"/>
                              <a:gd name="T12" fmla="*/ 62 w 213"/>
                              <a:gd name="T13" fmla="*/ 2834 h 5640"/>
                              <a:gd name="T14" fmla="*/ 26 w 213"/>
                              <a:gd name="T15" fmla="*/ 2837 h 5640"/>
                              <a:gd name="T16" fmla="*/ 15 w 213"/>
                              <a:gd name="T17" fmla="*/ 2873 h 5640"/>
                              <a:gd name="T18" fmla="*/ 14 w 213"/>
                              <a:gd name="T19" fmla="*/ 2845 h 5640"/>
                              <a:gd name="T20" fmla="*/ 54 w 213"/>
                              <a:gd name="T21" fmla="*/ 2873 h 5640"/>
                              <a:gd name="T22" fmla="*/ 10 w 213"/>
                              <a:gd name="T23" fmla="*/ 2731 h 5640"/>
                              <a:gd name="T24" fmla="*/ 1 w 213"/>
                              <a:gd name="T25" fmla="*/ 2588 h 5640"/>
                              <a:gd name="T26" fmla="*/ 10 w 213"/>
                              <a:gd name="T27" fmla="*/ 2592 h 5640"/>
                              <a:gd name="T28" fmla="*/ 27 w 213"/>
                              <a:gd name="T29" fmla="*/ 2923 h 5640"/>
                              <a:gd name="T30" fmla="*/ 62 w 213"/>
                              <a:gd name="T31" fmla="*/ 2624 h 5640"/>
                              <a:gd name="T32" fmla="*/ 65 w 213"/>
                              <a:gd name="T33" fmla="*/ 2482 h 5640"/>
                              <a:gd name="T34" fmla="*/ 65 w 213"/>
                              <a:gd name="T35" fmla="*/ 2467 h 5640"/>
                              <a:gd name="T36" fmla="*/ 69 w 213"/>
                              <a:gd name="T37" fmla="*/ 3369 h 5640"/>
                              <a:gd name="T38" fmla="*/ 0 w 213"/>
                              <a:gd name="T39" fmla="*/ 3374 h 5640"/>
                              <a:gd name="T40" fmla="*/ 56 w 213"/>
                              <a:gd name="T41" fmla="*/ 3345 h 5640"/>
                              <a:gd name="T42" fmla="*/ 53 w 213"/>
                              <a:gd name="T43" fmla="*/ 3307 h 5640"/>
                              <a:gd name="T44" fmla="*/ 64 w 213"/>
                              <a:gd name="T45" fmla="*/ 3115 h 5640"/>
                              <a:gd name="T46" fmla="*/ 64 w 213"/>
                              <a:gd name="T47" fmla="*/ 3126 h 5640"/>
                              <a:gd name="T48" fmla="*/ 71 w 213"/>
                              <a:gd name="T49" fmla="*/ 3124 h 5640"/>
                              <a:gd name="T50" fmla="*/ 40 w 213"/>
                              <a:gd name="T51" fmla="*/ 3035 h 5640"/>
                              <a:gd name="T52" fmla="*/ 27 w 213"/>
                              <a:gd name="T53" fmla="*/ 3037 h 5640"/>
                              <a:gd name="T54" fmla="*/ 37 w 213"/>
                              <a:gd name="T55" fmla="*/ 2645 h 5640"/>
                              <a:gd name="T56" fmla="*/ 26 w 213"/>
                              <a:gd name="T57" fmla="*/ 2688 h 5640"/>
                              <a:gd name="T58" fmla="*/ 30 w 213"/>
                              <a:gd name="T59" fmla="*/ 2679 h 5640"/>
                              <a:gd name="T60" fmla="*/ 12 w 213"/>
                              <a:gd name="T61" fmla="*/ 2657 h 5640"/>
                              <a:gd name="T62" fmla="*/ 40 w 213"/>
                              <a:gd name="T63" fmla="*/ 2653 h 5640"/>
                              <a:gd name="T64" fmla="*/ 76 w 213"/>
                              <a:gd name="T65" fmla="*/ 2753 h 5640"/>
                              <a:gd name="T66" fmla="*/ 85 w 213"/>
                              <a:gd name="T67" fmla="*/ 2747 h 5640"/>
                              <a:gd name="T68" fmla="*/ 76 w 213"/>
                              <a:gd name="T69" fmla="*/ 2452 h 5640"/>
                              <a:gd name="T70" fmla="*/ 38 w 213"/>
                              <a:gd name="T71" fmla="*/ 3202 h 5640"/>
                              <a:gd name="T72" fmla="*/ 22 w 213"/>
                              <a:gd name="T73" fmla="*/ 3174 h 5640"/>
                              <a:gd name="T74" fmla="*/ 158 w 213"/>
                              <a:gd name="T75" fmla="*/ 5020 h 5640"/>
                              <a:gd name="T76" fmla="*/ 179 w 213"/>
                              <a:gd name="T77" fmla="*/ 3592 h 5640"/>
                              <a:gd name="T78" fmla="*/ 198 w 213"/>
                              <a:gd name="T79" fmla="*/ 3583 h 5640"/>
                              <a:gd name="T80" fmla="*/ 208 w 213"/>
                              <a:gd name="T81" fmla="*/ 5021 h 5640"/>
                              <a:gd name="T82" fmla="*/ 193 w 213"/>
                              <a:gd name="T83" fmla="*/ 4977 h 5640"/>
                              <a:gd name="T84" fmla="*/ 199 w 213"/>
                              <a:gd name="T85" fmla="*/ 5033 h 5640"/>
                              <a:gd name="T86" fmla="*/ 206 w 213"/>
                              <a:gd name="T87" fmla="*/ 5036 h 5640"/>
                              <a:gd name="T88" fmla="*/ 204 w 213"/>
                              <a:gd name="T89" fmla="*/ 812 h 5640"/>
                              <a:gd name="T90" fmla="*/ 195 w 213"/>
                              <a:gd name="T91" fmla="*/ 841 h 5640"/>
                              <a:gd name="T92" fmla="*/ 198 w 213"/>
                              <a:gd name="T93" fmla="*/ 871 h 5640"/>
                              <a:gd name="T94" fmla="*/ 196 w 213"/>
                              <a:gd name="T95" fmla="*/ 4324 h 5640"/>
                              <a:gd name="T96" fmla="*/ 194 w 213"/>
                              <a:gd name="T97" fmla="*/ 4284 h 5640"/>
                              <a:gd name="T98" fmla="*/ 194 w 213"/>
                              <a:gd name="T99" fmla="*/ 4291 h 5640"/>
                              <a:gd name="T100" fmla="*/ 184 w 213"/>
                              <a:gd name="T101" fmla="*/ 4324 h 5640"/>
                              <a:gd name="T102" fmla="*/ 180 w 213"/>
                              <a:gd name="T103" fmla="*/ 1551 h 5640"/>
                              <a:gd name="T104" fmla="*/ 194 w 213"/>
                              <a:gd name="T105" fmla="*/ 1498 h 5640"/>
                              <a:gd name="T106" fmla="*/ 198 w 213"/>
                              <a:gd name="T107" fmla="*/ 1508 h 5640"/>
                              <a:gd name="T108" fmla="*/ 170 w 213"/>
                              <a:gd name="T109" fmla="*/ 1556 h 5640"/>
                              <a:gd name="T110" fmla="*/ 204 w 213"/>
                              <a:gd name="T111" fmla="*/ 2891 h 5640"/>
                              <a:gd name="T112" fmla="*/ 186 w 213"/>
                              <a:gd name="T113" fmla="*/ 2959 h 5640"/>
                              <a:gd name="T114" fmla="*/ 196 w 213"/>
                              <a:gd name="T115" fmla="*/ 5722 h 5640"/>
                              <a:gd name="T116" fmla="*/ 168 w 213"/>
                              <a:gd name="T117" fmla="*/ 5719 h 5640"/>
                              <a:gd name="T118" fmla="*/ 177 w 213"/>
                              <a:gd name="T119" fmla="*/ 145 h 5640"/>
                              <a:gd name="T120" fmla="*/ 171 w 213"/>
                              <a:gd name="T121" fmla="*/ 143 h 56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13" h="5640">
                                <a:moveTo>
                                  <a:pt x="35" y="2410"/>
                                </a:moveTo>
                                <a:lnTo>
                                  <a:pt x="34" y="2406"/>
                                </a:lnTo>
                                <a:lnTo>
                                  <a:pt x="32" y="2405"/>
                                </a:lnTo>
                                <a:lnTo>
                                  <a:pt x="30" y="2403"/>
                                </a:lnTo>
                                <a:lnTo>
                                  <a:pt x="30" y="2417"/>
                                </a:lnTo>
                                <a:lnTo>
                                  <a:pt x="29" y="2420"/>
                                </a:lnTo>
                                <a:lnTo>
                                  <a:pt x="27" y="2422"/>
                                </a:lnTo>
                                <a:lnTo>
                                  <a:pt x="25" y="2423"/>
                                </a:lnTo>
                                <a:lnTo>
                                  <a:pt x="22" y="2424"/>
                                </a:lnTo>
                                <a:lnTo>
                                  <a:pt x="14" y="2424"/>
                                </a:lnTo>
                                <a:lnTo>
                                  <a:pt x="11" y="2423"/>
                                </a:lnTo>
                                <a:lnTo>
                                  <a:pt x="6" y="2420"/>
                                </a:lnTo>
                                <a:lnTo>
                                  <a:pt x="5" y="2417"/>
                                </a:lnTo>
                                <a:lnTo>
                                  <a:pt x="5" y="2412"/>
                                </a:lnTo>
                                <a:lnTo>
                                  <a:pt x="6" y="2409"/>
                                </a:lnTo>
                                <a:lnTo>
                                  <a:pt x="11" y="2406"/>
                                </a:lnTo>
                                <a:lnTo>
                                  <a:pt x="14" y="2405"/>
                                </a:lnTo>
                                <a:lnTo>
                                  <a:pt x="21" y="2405"/>
                                </a:lnTo>
                                <a:lnTo>
                                  <a:pt x="25" y="2406"/>
                                </a:lnTo>
                                <a:lnTo>
                                  <a:pt x="29" y="2409"/>
                                </a:lnTo>
                                <a:lnTo>
                                  <a:pt x="30" y="2412"/>
                                </a:lnTo>
                                <a:lnTo>
                                  <a:pt x="30" y="2417"/>
                                </a:lnTo>
                                <a:lnTo>
                                  <a:pt x="30" y="2403"/>
                                </a:lnTo>
                                <a:lnTo>
                                  <a:pt x="27" y="2400"/>
                                </a:lnTo>
                                <a:lnTo>
                                  <a:pt x="23" y="2399"/>
                                </a:lnTo>
                                <a:lnTo>
                                  <a:pt x="12" y="2399"/>
                                </a:lnTo>
                                <a:lnTo>
                                  <a:pt x="8" y="2400"/>
                                </a:lnTo>
                                <a:lnTo>
                                  <a:pt x="5" y="2403"/>
                                </a:lnTo>
                                <a:lnTo>
                                  <a:pt x="2" y="2405"/>
                                </a:lnTo>
                                <a:lnTo>
                                  <a:pt x="0" y="2409"/>
                                </a:lnTo>
                                <a:lnTo>
                                  <a:pt x="0" y="2419"/>
                                </a:lnTo>
                                <a:lnTo>
                                  <a:pt x="2" y="2423"/>
                                </a:lnTo>
                                <a:lnTo>
                                  <a:pt x="5" y="2426"/>
                                </a:lnTo>
                                <a:lnTo>
                                  <a:pt x="8" y="2429"/>
                                </a:lnTo>
                                <a:lnTo>
                                  <a:pt x="13" y="2431"/>
                                </a:lnTo>
                                <a:lnTo>
                                  <a:pt x="24" y="2431"/>
                                </a:lnTo>
                                <a:lnTo>
                                  <a:pt x="28" y="2429"/>
                                </a:lnTo>
                                <a:lnTo>
                                  <a:pt x="31" y="2426"/>
                                </a:lnTo>
                                <a:lnTo>
                                  <a:pt x="33" y="2424"/>
                                </a:lnTo>
                                <a:lnTo>
                                  <a:pt x="34" y="2424"/>
                                </a:lnTo>
                                <a:lnTo>
                                  <a:pt x="35" y="2420"/>
                                </a:lnTo>
                                <a:lnTo>
                                  <a:pt x="35" y="2410"/>
                                </a:lnTo>
                                <a:close/>
                                <a:moveTo>
                                  <a:pt x="69" y="3120"/>
                                </a:moveTo>
                                <a:lnTo>
                                  <a:pt x="26" y="3120"/>
                                </a:lnTo>
                                <a:lnTo>
                                  <a:pt x="20" y="3125"/>
                                </a:lnTo>
                                <a:lnTo>
                                  <a:pt x="20" y="3143"/>
                                </a:lnTo>
                                <a:lnTo>
                                  <a:pt x="23" y="3148"/>
                                </a:lnTo>
                                <a:lnTo>
                                  <a:pt x="30" y="3152"/>
                                </a:lnTo>
                                <a:lnTo>
                                  <a:pt x="27" y="3153"/>
                                </a:lnTo>
                                <a:lnTo>
                                  <a:pt x="24" y="3155"/>
                                </a:lnTo>
                                <a:lnTo>
                                  <a:pt x="20" y="3159"/>
                                </a:lnTo>
                                <a:lnTo>
                                  <a:pt x="20" y="3162"/>
                                </a:lnTo>
                                <a:lnTo>
                                  <a:pt x="20" y="3173"/>
                                </a:lnTo>
                                <a:lnTo>
                                  <a:pt x="23" y="3177"/>
                                </a:lnTo>
                                <a:lnTo>
                                  <a:pt x="28" y="3181"/>
                                </a:lnTo>
                                <a:lnTo>
                                  <a:pt x="21" y="3181"/>
                                </a:lnTo>
                                <a:lnTo>
                                  <a:pt x="21" y="3189"/>
                                </a:lnTo>
                                <a:lnTo>
                                  <a:pt x="69" y="3189"/>
                                </a:lnTo>
                                <a:lnTo>
                                  <a:pt x="69" y="3181"/>
                                </a:lnTo>
                                <a:lnTo>
                                  <a:pt x="37" y="3181"/>
                                </a:lnTo>
                                <a:lnTo>
                                  <a:pt x="33" y="3180"/>
                                </a:lnTo>
                                <a:lnTo>
                                  <a:pt x="30" y="3178"/>
                                </a:lnTo>
                                <a:lnTo>
                                  <a:pt x="28" y="3176"/>
                                </a:lnTo>
                                <a:lnTo>
                                  <a:pt x="26" y="3173"/>
                                </a:lnTo>
                                <a:lnTo>
                                  <a:pt x="26" y="3162"/>
                                </a:lnTo>
                                <a:lnTo>
                                  <a:pt x="31" y="3158"/>
                                </a:lnTo>
                                <a:lnTo>
                                  <a:pt x="69" y="3158"/>
                                </a:lnTo>
                                <a:lnTo>
                                  <a:pt x="69" y="3150"/>
                                </a:lnTo>
                                <a:lnTo>
                                  <a:pt x="37" y="3150"/>
                                </a:lnTo>
                                <a:lnTo>
                                  <a:pt x="34" y="3149"/>
                                </a:lnTo>
                                <a:lnTo>
                                  <a:pt x="28" y="3144"/>
                                </a:lnTo>
                                <a:lnTo>
                                  <a:pt x="26" y="3142"/>
                                </a:lnTo>
                                <a:lnTo>
                                  <a:pt x="26" y="3134"/>
                                </a:lnTo>
                                <a:lnTo>
                                  <a:pt x="27" y="3132"/>
                                </a:lnTo>
                                <a:lnTo>
                                  <a:pt x="30" y="3130"/>
                                </a:lnTo>
                                <a:lnTo>
                                  <a:pt x="32" y="3128"/>
                                </a:lnTo>
                                <a:lnTo>
                                  <a:pt x="36" y="3127"/>
                                </a:lnTo>
                                <a:lnTo>
                                  <a:pt x="69" y="3127"/>
                                </a:lnTo>
                                <a:lnTo>
                                  <a:pt x="69" y="3120"/>
                                </a:lnTo>
                                <a:close/>
                                <a:moveTo>
                                  <a:pt x="69" y="2949"/>
                                </a:moveTo>
                                <a:lnTo>
                                  <a:pt x="33" y="2949"/>
                                </a:lnTo>
                                <a:lnTo>
                                  <a:pt x="28" y="2951"/>
                                </a:lnTo>
                                <a:lnTo>
                                  <a:pt x="25" y="2954"/>
                                </a:lnTo>
                                <a:lnTo>
                                  <a:pt x="21" y="2956"/>
                                </a:lnTo>
                                <a:lnTo>
                                  <a:pt x="20" y="2961"/>
                                </a:lnTo>
                                <a:lnTo>
                                  <a:pt x="20" y="2973"/>
                                </a:lnTo>
                                <a:lnTo>
                                  <a:pt x="23" y="2978"/>
                                </a:lnTo>
                                <a:lnTo>
                                  <a:pt x="29" y="2982"/>
                                </a:lnTo>
                                <a:lnTo>
                                  <a:pt x="21" y="2982"/>
                                </a:lnTo>
                                <a:lnTo>
                                  <a:pt x="21" y="2990"/>
                                </a:lnTo>
                                <a:lnTo>
                                  <a:pt x="69" y="2990"/>
                                </a:lnTo>
                                <a:lnTo>
                                  <a:pt x="69" y="2982"/>
                                </a:lnTo>
                                <a:lnTo>
                                  <a:pt x="37" y="2982"/>
                                </a:lnTo>
                                <a:lnTo>
                                  <a:pt x="33" y="2981"/>
                                </a:lnTo>
                                <a:lnTo>
                                  <a:pt x="28" y="2976"/>
                                </a:lnTo>
                                <a:lnTo>
                                  <a:pt x="26" y="2973"/>
                                </a:lnTo>
                                <a:lnTo>
                                  <a:pt x="26" y="2961"/>
                                </a:lnTo>
                                <a:lnTo>
                                  <a:pt x="31" y="2957"/>
                                </a:lnTo>
                                <a:lnTo>
                                  <a:pt x="69" y="2957"/>
                                </a:lnTo>
                                <a:lnTo>
                                  <a:pt x="69" y="2949"/>
                                </a:lnTo>
                                <a:close/>
                                <a:moveTo>
                                  <a:pt x="69" y="2843"/>
                                </a:moveTo>
                                <a:lnTo>
                                  <a:pt x="33" y="2843"/>
                                </a:lnTo>
                                <a:lnTo>
                                  <a:pt x="28" y="2844"/>
                                </a:lnTo>
                                <a:lnTo>
                                  <a:pt x="25" y="2847"/>
                                </a:lnTo>
                                <a:lnTo>
                                  <a:pt x="21" y="2850"/>
                                </a:lnTo>
                                <a:lnTo>
                                  <a:pt x="20" y="2854"/>
                                </a:lnTo>
                                <a:lnTo>
                                  <a:pt x="20" y="2866"/>
                                </a:lnTo>
                                <a:lnTo>
                                  <a:pt x="23" y="2872"/>
                                </a:lnTo>
                                <a:lnTo>
                                  <a:pt x="29" y="2876"/>
                                </a:lnTo>
                                <a:lnTo>
                                  <a:pt x="21" y="2876"/>
                                </a:lnTo>
                                <a:lnTo>
                                  <a:pt x="21" y="2884"/>
                                </a:lnTo>
                                <a:lnTo>
                                  <a:pt x="69" y="2884"/>
                                </a:lnTo>
                                <a:lnTo>
                                  <a:pt x="69" y="2876"/>
                                </a:lnTo>
                                <a:lnTo>
                                  <a:pt x="37" y="2876"/>
                                </a:lnTo>
                                <a:lnTo>
                                  <a:pt x="33" y="2874"/>
                                </a:lnTo>
                                <a:lnTo>
                                  <a:pt x="28" y="2869"/>
                                </a:lnTo>
                                <a:lnTo>
                                  <a:pt x="26" y="2866"/>
                                </a:lnTo>
                                <a:lnTo>
                                  <a:pt x="26" y="2855"/>
                                </a:lnTo>
                                <a:lnTo>
                                  <a:pt x="31" y="2851"/>
                                </a:lnTo>
                                <a:lnTo>
                                  <a:pt x="69" y="2851"/>
                                </a:lnTo>
                                <a:lnTo>
                                  <a:pt x="69" y="2843"/>
                                </a:lnTo>
                                <a:close/>
                                <a:moveTo>
                                  <a:pt x="69" y="2729"/>
                                </a:moveTo>
                                <a:lnTo>
                                  <a:pt x="62" y="2729"/>
                                </a:lnTo>
                                <a:lnTo>
                                  <a:pt x="62" y="2763"/>
                                </a:lnTo>
                                <a:lnTo>
                                  <a:pt x="61" y="2763"/>
                                </a:lnTo>
                                <a:lnTo>
                                  <a:pt x="59" y="2763"/>
                                </a:lnTo>
                                <a:lnTo>
                                  <a:pt x="56" y="2762"/>
                                </a:lnTo>
                                <a:lnTo>
                                  <a:pt x="55" y="2761"/>
                                </a:lnTo>
                                <a:lnTo>
                                  <a:pt x="52" y="2758"/>
                                </a:lnTo>
                                <a:lnTo>
                                  <a:pt x="50" y="2757"/>
                                </a:lnTo>
                                <a:lnTo>
                                  <a:pt x="49" y="2755"/>
                                </a:lnTo>
                                <a:lnTo>
                                  <a:pt x="47" y="2752"/>
                                </a:lnTo>
                                <a:lnTo>
                                  <a:pt x="41" y="2744"/>
                                </a:lnTo>
                                <a:lnTo>
                                  <a:pt x="39" y="2742"/>
                                </a:lnTo>
                                <a:lnTo>
                                  <a:pt x="37" y="2739"/>
                                </a:lnTo>
                                <a:lnTo>
                                  <a:pt x="36" y="2738"/>
                                </a:lnTo>
                                <a:lnTo>
                                  <a:pt x="34" y="2736"/>
                                </a:lnTo>
                                <a:lnTo>
                                  <a:pt x="32" y="2735"/>
                                </a:lnTo>
                                <a:lnTo>
                                  <a:pt x="30" y="2734"/>
                                </a:lnTo>
                                <a:lnTo>
                                  <a:pt x="28" y="2733"/>
                                </a:lnTo>
                                <a:lnTo>
                                  <a:pt x="26" y="2732"/>
                                </a:lnTo>
                                <a:lnTo>
                                  <a:pt x="24" y="2732"/>
                                </a:lnTo>
                                <a:lnTo>
                                  <a:pt x="21" y="2731"/>
                                </a:lnTo>
                                <a:lnTo>
                                  <a:pt x="15" y="2731"/>
                                </a:lnTo>
                                <a:lnTo>
                                  <a:pt x="13" y="2732"/>
                                </a:lnTo>
                                <a:lnTo>
                                  <a:pt x="11" y="2733"/>
                                </a:lnTo>
                                <a:lnTo>
                                  <a:pt x="8" y="2734"/>
                                </a:lnTo>
                                <a:lnTo>
                                  <a:pt x="6" y="2735"/>
                                </a:lnTo>
                                <a:lnTo>
                                  <a:pt x="3" y="2739"/>
                                </a:lnTo>
                                <a:lnTo>
                                  <a:pt x="2" y="2741"/>
                                </a:lnTo>
                                <a:lnTo>
                                  <a:pt x="0" y="2746"/>
                                </a:lnTo>
                                <a:lnTo>
                                  <a:pt x="0" y="2747"/>
                                </a:lnTo>
                                <a:lnTo>
                                  <a:pt x="0" y="2756"/>
                                </a:lnTo>
                                <a:lnTo>
                                  <a:pt x="1" y="2758"/>
                                </a:lnTo>
                                <a:lnTo>
                                  <a:pt x="3" y="2764"/>
                                </a:lnTo>
                                <a:lnTo>
                                  <a:pt x="4" y="2766"/>
                                </a:lnTo>
                                <a:lnTo>
                                  <a:pt x="7" y="2768"/>
                                </a:lnTo>
                                <a:lnTo>
                                  <a:pt x="15" y="2768"/>
                                </a:lnTo>
                                <a:lnTo>
                                  <a:pt x="14" y="2767"/>
                                </a:lnTo>
                                <a:lnTo>
                                  <a:pt x="13" y="2766"/>
                                </a:lnTo>
                                <a:lnTo>
                                  <a:pt x="12" y="2765"/>
                                </a:lnTo>
                                <a:lnTo>
                                  <a:pt x="11" y="2763"/>
                                </a:lnTo>
                                <a:lnTo>
                                  <a:pt x="10" y="2762"/>
                                </a:lnTo>
                                <a:lnTo>
                                  <a:pt x="8" y="2759"/>
                                </a:lnTo>
                                <a:lnTo>
                                  <a:pt x="8" y="2758"/>
                                </a:lnTo>
                                <a:lnTo>
                                  <a:pt x="7" y="2755"/>
                                </a:lnTo>
                                <a:lnTo>
                                  <a:pt x="7" y="2750"/>
                                </a:lnTo>
                                <a:lnTo>
                                  <a:pt x="7" y="2749"/>
                                </a:lnTo>
                                <a:lnTo>
                                  <a:pt x="7" y="2747"/>
                                </a:lnTo>
                                <a:lnTo>
                                  <a:pt x="8" y="2745"/>
                                </a:lnTo>
                                <a:lnTo>
                                  <a:pt x="9" y="2744"/>
                                </a:lnTo>
                                <a:lnTo>
                                  <a:pt x="10" y="2743"/>
                                </a:lnTo>
                                <a:lnTo>
                                  <a:pt x="11" y="2742"/>
                                </a:lnTo>
                                <a:lnTo>
                                  <a:pt x="12" y="2741"/>
                                </a:lnTo>
                                <a:lnTo>
                                  <a:pt x="14" y="2740"/>
                                </a:lnTo>
                                <a:lnTo>
                                  <a:pt x="15" y="2740"/>
                                </a:lnTo>
                                <a:lnTo>
                                  <a:pt x="17" y="2739"/>
                                </a:lnTo>
                                <a:lnTo>
                                  <a:pt x="21" y="2739"/>
                                </a:lnTo>
                                <a:lnTo>
                                  <a:pt x="23" y="2740"/>
                                </a:lnTo>
                                <a:lnTo>
                                  <a:pt x="26" y="2740"/>
                                </a:lnTo>
                                <a:lnTo>
                                  <a:pt x="28" y="2741"/>
                                </a:lnTo>
                                <a:lnTo>
                                  <a:pt x="29" y="2742"/>
                                </a:lnTo>
                                <a:lnTo>
                                  <a:pt x="31" y="2743"/>
                                </a:lnTo>
                                <a:lnTo>
                                  <a:pt x="33" y="2745"/>
                                </a:lnTo>
                                <a:lnTo>
                                  <a:pt x="36" y="2748"/>
                                </a:lnTo>
                                <a:lnTo>
                                  <a:pt x="37" y="2750"/>
                                </a:lnTo>
                                <a:lnTo>
                                  <a:pt x="39" y="2752"/>
                                </a:lnTo>
                                <a:lnTo>
                                  <a:pt x="42" y="2756"/>
                                </a:lnTo>
                                <a:lnTo>
                                  <a:pt x="44" y="2759"/>
                                </a:lnTo>
                                <a:lnTo>
                                  <a:pt x="46" y="2761"/>
                                </a:lnTo>
                                <a:lnTo>
                                  <a:pt x="48" y="2763"/>
                                </a:lnTo>
                                <a:lnTo>
                                  <a:pt x="50" y="2765"/>
                                </a:lnTo>
                                <a:lnTo>
                                  <a:pt x="54" y="2768"/>
                                </a:lnTo>
                                <a:lnTo>
                                  <a:pt x="56" y="2769"/>
                                </a:lnTo>
                                <a:lnTo>
                                  <a:pt x="58" y="2770"/>
                                </a:lnTo>
                                <a:lnTo>
                                  <a:pt x="61" y="2771"/>
                                </a:lnTo>
                                <a:lnTo>
                                  <a:pt x="63" y="2771"/>
                                </a:lnTo>
                                <a:lnTo>
                                  <a:pt x="69" y="2771"/>
                                </a:lnTo>
                                <a:lnTo>
                                  <a:pt x="69" y="2763"/>
                                </a:lnTo>
                                <a:lnTo>
                                  <a:pt x="69" y="2729"/>
                                </a:lnTo>
                                <a:close/>
                                <a:moveTo>
                                  <a:pt x="69" y="2606"/>
                                </a:moveTo>
                                <a:lnTo>
                                  <a:pt x="0" y="2606"/>
                                </a:lnTo>
                                <a:lnTo>
                                  <a:pt x="0" y="2609"/>
                                </a:lnTo>
                                <a:lnTo>
                                  <a:pt x="1" y="2610"/>
                                </a:lnTo>
                                <a:lnTo>
                                  <a:pt x="2" y="2612"/>
                                </a:lnTo>
                                <a:lnTo>
                                  <a:pt x="4" y="2615"/>
                                </a:lnTo>
                                <a:lnTo>
                                  <a:pt x="5" y="2617"/>
                                </a:lnTo>
                                <a:lnTo>
                                  <a:pt x="6" y="2618"/>
                                </a:lnTo>
                                <a:lnTo>
                                  <a:pt x="7" y="2620"/>
                                </a:lnTo>
                                <a:lnTo>
                                  <a:pt x="8" y="2622"/>
                                </a:lnTo>
                                <a:lnTo>
                                  <a:pt x="10" y="2626"/>
                                </a:lnTo>
                                <a:lnTo>
                                  <a:pt x="10" y="2628"/>
                                </a:lnTo>
                                <a:lnTo>
                                  <a:pt x="11" y="2630"/>
                                </a:lnTo>
                                <a:lnTo>
                                  <a:pt x="19" y="2630"/>
                                </a:lnTo>
                                <a:lnTo>
                                  <a:pt x="18" y="2628"/>
                                </a:lnTo>
                                <a:lnTo>
                                  <a:pt x="18" y="2626"/>
                                </a:lnTo>
                                <a:lnTo>
                                  <a:pt x="16" y="2623"/>
                                </a:lnTo>
                                <a:lnTo>
                                  <a:pt x="16" y="2622"/>
                                </a:lnTo>
                                <a:lnTo>
                                  <a:pt x="15" y="2620"/>
                                </a:lnTo>
                                <a:lnTo>
                                  <a:pt x="13" y="2618"/>
                                </a:lnTo>
                                <a:lnTo>
                                  <a:pt x="13" y="2616"/>
                                </a:lnTo>
                                <a:lnTo>
                                  <a:pt x="12" y="2615"/>
                                </a:lnTo>
                                <a:lnTo>
                                  <a:pt x="10" y="2614"/>
                                </a:lnTo>
                                <a:lnTo>
                                  <a:pt x="69" y="2614"/>
                                </a:lnTo>
                                <a:lnTo>
                                  <a:pt x="69" y="2606"/>
                                </a:lnTo>
                                <a:close/>
                                <a:moveTo>
                                  <a:pt x="69" y="2479"/>
                                </a:moveTo>
                                <a:lnTo>
                                  <a:pt x="0" y="2479"/>
                                </a:lnTo>
                                <a:lnTo>
                                  <a:pt x="0" y="2482"/>
                                </a:lnTo>
                                <a:lnTo>
                                  <a:pt x="1" y="2483"/>
                                </a:lnTo>
                                <a:lnTo>
                                  <a:pt x="2" y="2485"/>
                                </a:lnTo>
                                <a:lnTo>
                                  <a:pt x="3" y="2487"/>
                                </a:lnTo>
                                <a:lnTo>
                                  <a:pt x="4" y="2488"/>
                                </a:lnTo>
                                <a:lnTo>
                                  <a:pt x="6" y="2492"/>
                                </a:lnTo>
                                <a:lnTo>
                                  <a:pt x="7" y="2494"/>
                                </a:lnTo>
                                <a:lnTo>
                                  <a:pt x="8" y="2496"/>
                                </a:lnTo>
                                <a:lnTo>
                                  <a:pt x="10" y="2499"/>
                                </a:lnTo>
                                <a:lnTo>
                                  <a:pt x="10" y="2501"/>
                                </a:lnTo>
                                <a:lnTo>
                                  <a:pt x="11" y="2503"/>
                                </a:lnTo>
                                <a:lnTo>
                                  <a:pt x="19" y="2503"/>
                                </a:lnTo>
                                <a:lnTo>
                                  <a:pt x="18" y="2501"/>
                                </a:lnTo>
                                <a:lnTo>
                                  <a:pt x="18" y="2500"/>
                                </a:lnTo>
                                <a:lnTo>
                                  <a:pt x="16" y="2497"/>
                                </a:lnTo>
                                <a:lnTo>
                                  <a:pt x="16" y="2495"/>
                                </a:lnTo>
                                <a:lnTo>
                                  <a:pt x="14" y="2492"/>
                                </a:lnTo>
                                <a:lnTo>
                                  <a:pt x="13" y="2490"/>
                                </a:lnTo>
                                <a:lnTo>
                                  <a:pt x="11" y="2488"/>
                                </a:lnTo>
                                <a:lnTo>
                                  <a:pt x="10" y="2487"/>
                                </a:lnTo>
                                <a:lnTo>
                                  <a:pt x="69" y="2487"/>
                                </a:lnTo>
                                <a:lnTo>
                                  <a:pt x="69" y="2479"/>
                                </a:lnTo>
                                <a:close/>
                                <a:moveTo>
                                  <a:pt x="70" y="2413"/>
                                </a:moveTo>
                                <a:lnTo>
                                  <a:pt x="1" y="2369"/>
                                </a:lnTo>
                                <a:lnTo>
                                  <a:pt x="1" y="2376"/>
                                </a:lnTo>
                                <a:lnTo>
                                  <a:pt x="70" y="2420"/>
                                </a:lnTo>
                                <a:lnTo>
                                  <a:pt x="70" y="2413"/>
                                </a:lnTo>
                                <a:close/>
                                <a:moveTo>
                                  <a:pt x="71" y="2810"/>
                                </a:moveTo>
                                <a:lnTo>
                                  <a:pt x="70" y="2807"/>
                                </a:lnTo>
                                <a:lnTo>
                                  <a:pt x="69" y="2806"/>
                                </a:lnTo>
                                <a:lnTo>
                                  <a:pt x="62" y="2806"/>
                                </a:lnTo>
                                <a:lnTo>
                                  <a:pt x="63" y="2807"/>
                                </a:lnTo>
                                <a:lnTo>
                                  <a:pt x="64" y="2809"/>
                                </a:lnTo>
                                <a:lnTo>
                                  <a:pt x="64" y="2813"/>
                                </a:lnTo>
                                <a:lnTo>
                                  <a:pt x="63" y="2815"/>
                                </a:lnTo>
                                <a:lnTo>
                                  <a:pt x="60" y="2817"/>
                                </a:lnTo>
                                <a:lnTo>
                                  <a:pt x="58" y="2818"/>
                                </a:lnTo>
                                <a:lnTo>
                                  <a:pt x="27" y="2818"/>
                                </a:lnTo>
                                <a:lnTo>
                                  <a:pt x="27" y="2806"/>
                                </a:lnTo>
                                <a:lnTo>
                                  <a:pt x="21" y="2806"/>
                                </a:lnTo>
                                <a:lnTo>
                                  <a:pt x="21" y="2818"/>
                                </a:lnTo>
                                <a:lnTo>
                                  <a:pt x="6" y="2818"/>
                                </a:lnTo>
                                <a:lnTo>
                                  <a:pt x="9" y="2826"/>
                                </a:lnTo>
                                <a:lnTo>
                                  <a:pt x="21" y="2826"/>
                                </a:lnTo>
                                <a:lnTo>
                                  <a:pt x="21" y="2834"/>
                                </a:lnTo>
                                <a:lnTo>
                                  <a:pt x="27" y="2834"/>
                                </a:lnTo>
                                <a:lnTo>
                                  <a:pt x="27" y="2826"/>
                                </a:lnTo>
                                <a:lnTo>
                                  <a:pt x="66" y="2826"/>
                                </a:lnTo>
                                <a:lnTo>
                                  <a:pt x="71" y="2821"/>
                                </a:lnTo>
                                <a:lnTo>
                                  <a:pt x="71" y="2810"/>
                                </a:lnTo>
                                <a:close/>
                                <a:moveTo>
                                  <a:pt x="71" y="2523"/>
                                </a:moveTo>
                                <a:lnTo>
                                  <a:pt x="70" y="2522"/>
                                </a:lnTo>
                                <a:lnTo>
                                  <a:pt x="68" y="2519"/>
                                </a:lnTo>
                                <a:lnTo>
                                  <a:pt x="67" y="2519"/>
                                </a:lnTo>
                                <a:lnTo>
                                  <a:pt x="64" y="2519"/>
                                </a:lnTo>
                                <a:lnTo>
                                  <a:pt x="62" y="2519"/>
                                </a:lnTo>
                                <a:lnTo>
                                  <a:pt x="60" y="2522"/>
                                </a:lnTo>
                                <a:lnTo>
                                  <a:pt x="60" y="2523"/>
                                </a:lnTo>
                                <a:lnTo>
                                  <a:pt x="60" y="2526"/>
                                </a:lnTo>
                                <a:lnTo>
                                  <a:pt x="60" y="2527"/>
                                </a:lnTo>
                                <a:lnTo>
                                  <a:pt x="62" y="2529"/>
                                </a:lnTo>
                                <a:lnTo>
                                  <a:pt x="64" y="2530"/>
                                </a:lnTo>
                                <a:lnTo>
                                  <a:pt x="67" y="2530"/>
                                </a:lnTo>
                                <a:lnTo>
                                  <a:pt x="68" y="2529"/>
                                </a:lnTo>
                                <a:lnTo>
                                  <a:pt x="70" y="2527"/>
                                </a:lnTo>
                                <a:lnTo>
                                  <a:pt x="71" y="2526"/>
                                </a:lnTo>
                                <a:lnTo>
                                  <a:pt x="71" y="2523"/>
                                </a:lnTo>
                                <a:close/>
                                <a:moveTo>
                                  <a:pt x="71" y="2379"/>
                                </a:moveTo>
                                <a:lnTo>
                                  <a:pt x="70" y="2369"/>
                                </a:lnTo>
                                <a:lnTo>
                                  <a:pt x="69" y="2365"/>
                                </a:lnTo>
                                <a:lnTo>
                                  <a:pt x="68" y="2364"/>
                                </a:lnTo>
                                <a:lnTo>
                                  <a:pt x="65" y="2362"/>
                                </a:lnTo>
                                <a:lnTo>
                                  <a:pt x="65" y="2371"/>
                                </a:lnTo>
                                <a:lnTo>
                                  <a:pt x="65" y="2377"/>
                                </a:lnTo>
                                <a:lnTo>
                                  <a:pt x="64" y="2379"/>
                                </a:lnTo>
                                <a:lnTo>
                                  <a:pt x="60" y="2383"/>
                                </a:lnTo>
                                <a:lnTo>
                                  <a:pt x="57" y="2383"/>
                                </a:lnTo>
                                <a:lnTo>
                                  <a:pt x="49" y="2383"/>
                                </a:lnTo>
                                <a:lnTo>
                                  <a:pt x="46" y="2383"/>
                                </a:lnTo>
                                <a:lnTo>
                                  <a:pt x="42" y="2379"/>
                                </a:lnTo>
                                <a:lnTo>
                                  <a:pt x="41" y="2377"/>
                                </a:lnTo>
                                <a:lnTo>
                                  <a:pt x="41" y="2371"/>
                                </a:lnTo>
                                <a:lnTo>
                                  <a:pt x="42" y="2368"/>
                                </a:lnTo>
                                <a:lnTo>
                                  <a:pt x="44" y="2367"/>
                                </a:lnTo>
                                <a:lnTo>
                                  <a:pt x="46" y="2365"/>
                                </a:lnTo>
                                <a:lnTo>
                                  <a:pt x="49" y="2364"/>
                                </a:lnTo>
                                <a:lnTo>
                                  <a:pt x="57" y="2364"/>
                                </a:lnTo>
                                <a:lnTo>
                                  <a:pt x="60" y="2365"/>
                                </a:lnTo>
                                <a:lnTo>
                                  <a:pt x="62" y="2367"/>
                                </a:lnTo>
                                <a:lnTo>
                                  <a:pt x="64" y="2368"/>
                                </a:lnTo>
                                <a:lnTo>
                                  <a:pt x="65" y="2371"/>
                                </a:lnTo>
                                <a:lnTo>
                                  <a:pt x="65" y="2362"/>
                                </a:lnTo>
                                <a:lnTo>
                                  <a:pt x="62" y="2360"/>
                                </a:lnTo>
                                <a:lnTo>
                                  <a:pt x="58" y="2358"/>
                                </a:lnTo>
                                <a:lnTo>
                                  <a:pt x="47" y="2358"/>
                                </a:lnTo>
                                <a:lnTo>
                                  <a:pt x="43" y="2359"/>
                                </a:lnTo>
                                <a:lnTo>
                                  <a:pt x="37" y="2365"/>
                                </a:lnTo>
                                <a:lnTo>
                                  <a:pt x="35" y="2368"/>
                                </a:lnTo>
                                <a:lnTo>
                                  <a:pt x="35" y="2378"/>
                                </a:lnTo>
                                <a:lnTo>
                                  <a:pt x="37" y="2382"/>
                                </a:lnTo>
                                <a:lnTo>
                                  <a:pt x="43" y="2388"/>
                                </a:lnTo>
                                <a:lnTo>
                                  <a:pt x="48" y="2390"/>
                                </a:lnTo>
                                <a:lnTo>
                                  <a:pt x="59" y="2390"/>
                                </a:lnTo>
                                <a:lnTo>
                                  <a:pt x="63" y="2388"/>
                                </a:lnTo>
                                <a:lnTo>
                                  <a:pt x="68" y="2383"/>
                                </a:lnTo>
                                <a:lnTo>
                                  <a:pt x="69" y="2383"/>
                                </a:lnTo>
                                <a:lnTo>
                                  <a:pt x="71" y="2379"/>
                                </a:lnTo>
                                <a:close/>
                                <a:moveTo>
                                  <a:pt x="71" y="3288"/>
                                </a:moveTo>
                                <a:lnTo>
                                  <a:pt x="71" y="3270"/>
                                </a:lnTo>
                                <a:lnTo>
                                  <a:pt x="69" y="3264"/>
                                </a:lnTo>
                                <a:lnTo>
                                  <a:pt x="67" y="3259"/>
                                </a:lnTo>
                                <a:lnTo>
                                  <a:pt x="59" y="3259"/>
                                </a:lnTo>
                                <a:lnTo>
                                  <a:pt x="62" y="3264"/>
                                </a:lnTo>
                                <a:lnTo>
                                  <a:pt x="63" y="3269"/>
                                </a:lnTo>
                                <a:lnTo>
                                  <a:pt x="63" y="3284"/>
                                </a:lnTo>
                                <a:lnTo>
                                  <a:pt x="61" y="3290"/>
                                </a:lnTo>
                                <a:lnTo>
                                  <a:pt x="51" y="3300"/>
                                </a:lnTo>
                                <a:lnTo>
                                  <a:pt x="44" y="3302"/>
                                </a:lnTo>
                                <a:lnTo>
                                  <a:pt x="27" y="3302"/>
                                </a:lnTo>
                                <a:lnTo>
                                  <a:pt x="20" y="3299"/>
                                </a:lnTo>
                                <a:lnTo>
                                  <a:pt x="10" y="3290"/>
                                </a:lnTo>
                                <a:lnTo>
                                  <a:pt x="7" y="3283"/>
                                </a:lnTo>
                                <a:lnTo>
                                  <a:pt x="7" y="3269"/>
                                </a:lnTo>
                                <a:lnTo>
                                  <a:pt x="9" y="3264"/>
                                </a:lnTo>
                                <a:lnTo>
                                  <a:pt x="11" y="3259"/>
                                </a:lnTo>
                                <a:lnTo>
                                  <a:pt x="3" y="3259"/>
                                </a:lnTo>
                                <a:lnTo>
                                  <a:pt x="1" y="3263"/>
                                </a:lnTo>
                                <a:lnTo>
                                  <a:pt x="0" y="3269"/>
                                </a:lnTo>
                                <a:lnTo>
                                  <a:pt x="0" y="3285"/>
                                </a:lnTo>
                                <a:lnTo>
                                  <a:pt x="3" y="3294"/>
                                </a:lnTo>
                                <a:lnTo>
                                  <a:pt x="10" y="3300"/>
                                </a:lnTo>
                                <a:lnTo>
                                  <a:pt x="17" y="3307"/>
                                </a:lnTo>
                                <a:lnTo>
                                  <a:pt x="26" y="3310"/>
                                </a:lnTo>
                                <a:lnTo>
                                  <a:pt x="47" y="3310"/>
                                </a:lnTo>
                                <a:lnTo>
                                  <a:pt x="55" y="3307"/>
                                </a:lnTo>
                                <a:lnTo>
                                  <a:pt x="61" y="3302"/>
                                </a:lnTo>
                                <a:lnTo>
                                  <a:pt x="67" y="3296"/>
                                </a:lnTo>
                                <a:lnTo>
                                  <a:pt x="71" y="3288"/>
                                </a:lnTo>
                                <a:close/>
                                <a:moveTo>
                                  <a:pt x="71" y="3218"/>
                                </a:moveTo>
                                <a:lnTo>
                                  <a:pt x="68" y="3213"/>
                                </a:lnTo>
                                <a:lnTo>
                                  <a:pt x="65" y="3210"/>
                                </a:lnTo>
                                <a:lnTo>
                                  <a:pt x="64" y="3208"/>
                                </a:lnTo>
                                <a:lnTo>
                                  <a:pt x="64" y="3220"/>
                                </a:lnTo>
                                <a:lnTo>
                                  <a:pt x="64" y="3230"/>
                                </a:lnTo>
                                <a:lnTo>
                                  <a:pt x="62" y="3234"/>
                                </a:lnTo>
                                <a:lnTo>
                                  <a:pt x="56" y="3240"/>
                                </a:lnTo>
                                <a:lnTo>
                                  <a:pt x="51" y="3242"/>
                                </a:lnTo>
                                <a:lnTo>
                                  <a:pt x="39" y="3242"/>
                                </a:lnTo>
                                <a:lnTo>
                                  <a:pt x="35" y="3240"/>
                                </a:lnTo>
                                <a:lnTo>
                                  <a:pt x="31" y="3237"/>
                                </a:lnTo>
                                <a:lnTo>
                                  <a:pt x="28" y="3234"/>
                                </a:lnTo>
                                <a:lnTo>
                                  <a:pt x="26" y="3230"/>
                                </a:lnTo>
                                <a:lnTo>
                                  <a:pt x="26" y="3220"/>
                                </a:lnTo>
                                <a:lnTo>
                                  <a:pt x="28" y="3216"/>
                                </a:lnTo>
                                <a:lnTo>
                                  <a:pt x="34" y="3211"/>
                                </a:lnTo>
                                <a:lnTo>
                                  <a:pt x="39" y="3210"/>
                                </a:lnTo>
                                <a:lnTo>
                                  <a:pt x="51" y="3210"/>
                                </a:lnTo>
                                <a:lnTo>
                                  <a:pt x="56" y="3211"/>
                                </a:lnTo>
                                <a:lnTo>
                                  <a:pt x="62" y="3216"/>
                                </a:lnTo>
                                <a:lnTo>
                                  <a:pt x="64" y="3220"/>
                                </a:lnTo>
                                <a:lnTo>
                                  <a:pt x="64" y="3208"/>
                                </a:lnTo>
                                <a:lnTo>
                                  <a:pt x="59" y="3204"/>
                                </a:lnTo>
                                <a:lnTo>
                                  <a:pt x="53" y="3202"/>
                                </a:lnTo>
                                <a:lnTo>
                                  <a:pt x="37" y="3202"/>
                                </a:lnTo>
                                <a:lnTo>
                                  <a:pt x="31" y="3204"/>
                                </a:lnTo>
                                <a:lnTo>
                                  <a:pt x="22" y="3212"/>
                                </a:lnTo>
                                <a:lnTo>
                                  <a:pt x="20" y="3217"/>
                                </a:lnTo>
                                <a:lnTo>
                                  <a:pt x="20" y="3232"/>
                                </a:lnTo>
                                <a:lnTo>
                                  <a:pt x="22" y="3238"/>
                                </a:lnTo>
                                <a:lnTo>
                                  <a:pt x="31" y="3247"/>
                                </a:lnTo>
                                <a:lnTo>
                                  <a:pt x="37" y="3250"/>
                                </a:lnTo>
                                <a:lnTo>
                                  <a:pt x="53" y="3250"/>
                                </a:lnTo>
                                <a:lnTo>
                                  <a:pt x="59" y="3247"/>
                                </a:lnTo>
                                <a:lnTo>
                                  <a:pt x="65" y="3242"/>
                                </a:lnTo>
                                <a:lnTo>
                                  <a:pt x="68" y="3239"/>
                                </a:lnTo>
                                <a:lnTo>
                                  <a:pt x="71" y="3233"/>
                                </a:lnTo>
                                <a:lnTo>
                                  <a:pt x="71" y="3218"/>
                                </a:lnTo>
                                <a:close/>
                                <a:moveTo>
                                  <a:pt x="71" y="3019"/>
                                </a:moveTo>
                                <a:lnTo>
                                  <a:pt x="68" y="3013"/>
                                </a:lnTo>
                                <a:lnTo>
                                  <a:pt x="65" y="3010"/>
                                </a:lnTo>
                                <a:lnTo>
                                  <a:pt x="64" y="3010"/>
                                </a:lnTo>
                                <a:lnTo>
                                  <a:pt x="64" y="3021"/>
                                </a:lnTo>
                                <a:lnTo>
                                  <a:pt x="64" y="3031"/>
                                </a:lnTo>
                                <a:lnTo>
                                  <a:pt x="62" y="3035"/>
                                </a:lnTo>
                                <a:lnTo>
                                  <a:pt x="56" y="3041"/>
                                </a:lnTo>
                                <a:lnTo>
                                  <a:pt x="51" y="3043"/>
                                </a:lnTo>
                                <a:lnTo>
                                  <a:pt x="39" y="3043"/>
                                </a:lnTo>
                                <a:lnTo>
                                  <a:pt x="35" y="3041"/>
                                </a:lnTo>
                                <a:lnTo>
                                  <a:pt x="31" y="3038"/>
                                </a:lnTo>
                                <a:lnTo>
                                  <a:pt x="28" y="3035"/>
                                </a:lnTo>
                                <a:lnTo>
                                  <a:pt x="26" y="3031"/>
                                </a:lnTo>
                                <a:lnTo>
                                  <a:pt x="26" y="3021"/>
                                </a:lnTo>
                                <a:lnTo>
                                  <a:pt x="28" y="3017"/>
                                </a:lnTo>
                                <a:lnTo>
                                  <a:pt x="34" y="3012"/>
                                </a:lnTo>
                                <a:lnTo>
                                  <a:pt x="39" y="3010"/>
                                </a:lnTo>
                                <a:lnTo>
                                  <a:pt x="51" y="3010"/>
                                </a:lnTo>
                                <a:lnTo>
                                  <a:pt x="56" y="3012"/>
                                </a:lnTo>
                                <a:lnTo>
                                  <a:pt x="62" y="3017"/>
                                </a:lnTo>
                                <a:lnTo>
                                  <a:pt x="64" y="3021"/>
                                </a:lnTo>
                                <a:lnTo>
                                  <a:pt x="64" y="3010"/>
                                </a:lnTo>
                                <a:lnTo>
                                  <a:pt x="64" y="3009"/>
                                </a:lnTo>
                                <a:lnTo>
                                  <a:pt x="59" y="3005"/>
                                </a:lnTo>
                                <a:lnTo>
                                  <a:pt x="53" y="3002"/>
                                </a:lnTo>
                                <a:lnTo>
                                  <a:pt x="37" y="3002"/>
                                </a:lnTo>
                                <a:lnTo>
                                  <a:pt x="31" y="3004"/>
                                </a:lnTo>
                                <a:lnTo>
                                  <a:pt x="22" y="3013"/>
                                </a:lnTo>
                                <a:lnTo>
                                  <a:pt x="20" y="3018"/>
                                </a:lnTo>
                                <a:lnTo>
                                  <a:pt x="20" y="3033"/>
                                </a:lnTo>
                                <a:lnTo>
                                  <a:pt x="22" y="3039"/>
                                </a:lnTo>
                                <a:lnTo>
                                  <a:pt x="31" y="3048"/>
                                </a:lnTo>
                                <a:lnTo>
                                  <a:pt x="37" y="3051"/>
                                </a:lnTo>
                                <a:lnTo>
                                  <a:pt x="53" y="3051"/>
                                </a:lnTo>
                                <a:lnTo>
                                  <a:pt x="59" y="3048"/>
                                </a:lnTo>
                                <a:lnTo>
                                  <a:pt x="65" y="3043"/>
                                </a:lnTo>
                                <a:lnTo>
                                  <a:pt x="68" y="3040"/>
                                </a:lnTo>
                                <a:lnTo>
                                  <a:pt x="71" y="3034"/>
                                </a:lnTo>
                                <a:lnTo>
                                  <a:pt x="71" y="3019"/>
                                </a:lnTo>
                                <a:close/>
                                <a:moveTo>
                                  <a:pt x="71" y="2923"/>
                                </a:moveTo>
                                <a:lnTo>
                                  <a:pt x="71" y="2908"/>
                                </a:lnTo>
                                <a:lnTo>
                                  <a:pt x="69" y="2903"/>
                                </a:lnTo>
                                <a:lnTo>
                                  <a:pt x="66" y="2899"/>
                                </a:lnTo>
                                <a:lnTo>
                                  <a:pt x="59" y="2899"/>
                                </a:lnTo>
                                <a:lnTo>
                                  <a:pt x="62" y="2903"/>
                                </a:lnTo>
                                <a:lnTo>
                                  <a:pt x="64" y="2908"/>
                                </a:lnTo>
                                <a:lnTo>
                                  <a:pt x="64" y="2919"/>
                                </a:lnTo>
                                <a:lnTo>
                                  <a:pt x="63" y="2922"/>
                                </a:lnTo>
                                <a:lnTo>
                                  <a:pt x="62" y="2923"/>
                                </a:lnTo>
                                <a:lnTo>
                                  <a:pt x="57" y="2928"/>
                                </a:lnTo>
                                <a:lnTo>
                                  <a:pt x="52" y="2930"/>
                                </a:lnTo>
                                <a:lnTo>
                                  <a:pt x="47" y="2930"/>
                                </a:lnTo>
                                <a:lnTo>
                                  <a:pt x="47" y="2903"/>
                                </a:lnTo>
                                <a:lnTo>
                                  <a:pt x="47" y="2895"/>
                                </a:lnTo>
                                <a:lnTo>
                                  <a:pt x="40" y="2895"/>
                                </a:lnTo>
                                <a:lnTo>
                                  <a:pt x="40" y="2903"/>
                                </a:lnTo>
                                <a:lnTo>
                                  <a:pt x="40" y="2930"/>
                                </a:lnTo>
                                <a:lnTo>
                                  <a:pt x="36" y="2929"/>
                                </a:lnTo>
                                <a:lnTo>
                                  <a:pt x="33" y="2928"/>
                                </a:lnTo>
                                <a:lnTo>
                                  <a:pt x="27" y="2922"/>
                                </a:lnTo>
                                <a:lnTo>
                                  <a:pt x="26" y="2919"/>
                                </a:lnTo>
                                <a:lnTo>
                                  <a:pt x="26" y="2912"/>
                                </a:lnTo>
                                <a:lnTo>
                                  <a:pt x="27" y="2909"/>
                                </a:lnTo>
                                <a:lnTo>
                                  <a:pt x="30" y="2907"/>
                                </a:lnTo>
                                <a:lnTo>
                                  <a:pt x="32" y="2905"/>
                                </a:lnTo>
                                <a:lnTo>
                                  <a:pt x="36" y="2903"/>
                                </a:lnTo>
                                <a:lnTo>
                                  <a:pt x="40" y="2903"/>
                                </a:lnTo>
                                <a:lnTo>
                                  <a:pt x="40" y="2895"/>
                                </a:lnTo>
                                <a:lnTo>
                                  <a:pt x="36" y="2895"/>
                                </a:lnTo>
                                <a:lnTo>
                                  <a:pt x="30" y="2897"/>
                                </a:lnTo>
                                <a:lnTo>
                                  <a:pt x="22" y="2904"/>
                                </a:lnTo>
                                <a:lnTo>
                                  <a:pt x="20" y="2909"/>
                                </a:lnTo>
                                <a:lnTo>
                                  <a:pt x="20" y="2922"/>
                                </a:lnTo>
                                <a:lnTo>
                                  <a:pt x="22" y="2927"/>
                                </a:lnTo>
                                <a:lnTo>
                                  <a:pt x="27" y="2932"/>
                                </a:lnTo>
                                <a:lnTo>
                                  <a:pt x="32" y="2936"/>
                                </a:lnTo>
                                <a:lnTo>
                                  <a:pt x="38" y="2938"/>
                                </a:lnTo>
                                <a:lnTo>
                                  <a:pt x="53" y="2938"/>
                                </a:lnTo>
                                <a:lnTo>
                                  <a:pt x="60" y="2936"/>
                                </a:lnTo>
                                <a:lnTo>
                                  <a:pt x="67" y="2930"/>
                                </a:lnTo>
                                <a:lnTo>
                                  <a:pt x="68" y="2928"/>
                                </a:lnTo>
                                <a:lnTo>
                                  <a:pt x="71" y="2923"/>
                                </a:lnTo>
                                <a:close/>
                                <a:moveTo>
                                  <a:pt x="71" y="2563"/>
                                </a:moveTo>
                                <a:lnTo>
                                  <a:pt x="70" y="2559"/>
                                </a:lnTo>
                                <a:lnTo>
                                  <a:pt x="66" y="2552"/>
                                </a:lnTo>
                                <a:lnTo>
                                  <a:pt x="64" y="2549"/>
                                </a:lnTo>
                                <a:lnTo>
                                  <a:pt x="61" y="2548"/>
                                </a:lnTo>
                                <a:lnTo>
                                  <a:pt x="60" y="2547"/>
                                </a:lnTo>
                                <a:lnTo>
                                  <a:pt x="57" y="2545"/>
                                </a:lnTo>
                                <a:lnTo>
                                  <a:pt x="53" y="2543"/>
                                </a:lnTo>
                                <a:lnTo>
                                  <a:pt x="48" y="2542"/>
                                </a:lnTo>
                                <a:lnTo>
                                  <a:pt x="43" y="2540"/>
                                </a:lnTo>
                                <a:lnTo>
                                  <a:pt x="37" y="2540"/>
                                </a:lnTo>
                                <a:lnTo>
                                  <a:pt x="26" y="2540"/>
                                </a:lnTo>
                                <a:lnTo>
                                  <a:pt x="22" y="2540"/>
                                </a:lnTo>
                                <a:lnTo>
                                  <a:pt x="14" y="2542"/>
                                </a:lnTo>
                                <a:lnTo>
                                  <a:pt x="11" y="2544"/>
                                </a:lnTo>
                                <a:lnTo>
                                  <a:pt x="5" y="2547"/>
                                </a:lnTo>
                                <a:lnTo>
                                  <a:pt x="3" y="2549"/>
                                </a:lnTo>
                                <a:lnTo>
                                  <a:pt x="1" y="2555"/>
                                </a:lnTo>
                                <a:lnTo>
                                  <a:pt x="0" y="2556"/>
                                </a:lnTo>
                                <a:lnTo>
                                  <a:pt x="0" y="2565"/>
                                </a:lnTo>
                                <a:lnTo>
                                  <a:pt x="1" y="2567"/>
                                </a:lnTo>
                                <a:lnTo>
                                  <a:pt x="3" y="2573"/>
                                </a:lnTo>
                                <a:lnTo>
                                  <a:pt x="4" y="2575"/>
                                </a:lnTo>
                                <a:lnTo>
                                  <a:pt x="6" y="2577"/>
                                </a:lnTo>
                                <a:lnTo>
                                  <a:pt x="8" y="2579"/>
                                </a:lnTo>
                                <a:lnTo>
                                  <a:pt x="11" y="2581"/>
                                </a:lnTo>
                                <a:lnTo>
                                  <a:pt x="16" y="2583"/>
                                </a:lnTo>
                                <a:lnTo>
                                  <a:pt x="19" y="2583"/>
                                </a:lnTo>
                                <a:lnTo>
                                  <a:pt x="26" y="2583"/>
                                </a:lnTo>
                                <a:lnTo>
                                  <a:pt x="29" y="2583"/>
                                </a:lnTo>
                                <a:lnTo>
                                  <a:pt x="34" y="2581"/>
                                </a:lnTo>
                                <a:lnTo>
                                  <a:pt x="36" y="2579"/>
                                </a:lnTo>
                                <a:lnTo>
                                  <a:pt x="40" y="2576"/>
                                </a:lnTo>
                                <a:lnTo>
                                  <a:pt x="40" y="2575"/>
                                </a:lnTo>
                                <a:lnTo>
                                  <a:pt x="42" y="2574"/>
                                </a:lnTo>
                                <a:lnTo>
                                  <a:pt x="44" y="2569"/>
                                </a:lnTo>
                                <a:lnTo>
                                  <a:pt x="44" y="2567"/>
                                </a:lnTo>
                                <a:lnTo>
                                  <a:pt x="44" y="2556"/>
                                </a:lnTo>
                                <a:lnTo>
                                  <a:pt x="41" y="2551"/>
                                </a:lnTo>
                                <a:lnTo>
                                  <a:pt x="37" y="2549"/>
                                </a:lnTo>
                                <a:lnTo>
                                  <a:pt x="37" y="2564"/>
                                </a:lnTo>
                                <a:lnTo>
                                  <a:pt x="37" y="2565"/>
                                </a:lnTo>
                                <a:lnTo>
                                  <a:pt x="36" y="2567"/>
                                </a:lnTo>
                                <a:lnTo>
                                  <a:pt x="35" y="2569"/>
                                </a:lnTo>
                                <a:lnTo>
                                  <a:pt x="34" y="2570"/>
                                </a:lnTo>
                                <a:lnTo>
                                  <a:pt x="32" y="2573"/>
                                </a:lnTo>
                                <a:lnTo>
                                  <a:pt x="30" y="2574"/>
                                </a:lnTo>
                                <a:lnTo>
                                  <a:pt x="28" y="2574"/>
                                </a:lnTo>
                                <a:lnTo>
                                  <a:pt x="26" y="2575"/>
                                </a:lnTo>
                                <a:lnTo>
                                  <a:pt x="24" y="2575"/>
                                </a:lnTo>
                                <a:lnTo>
                                  <a:pt x="20" y="2575"/>
                                </a:lnTo>
                                <a:lnTo>
                                  <a:pt x="18" y="2575"/>
                                </a:lnTo>
                                <a:lnTo>
                                  <a:pt x="14" y="2574"/>
                                </a:lnTo>
                                <a:lnTo>
                                  <a:pt x="12" y="2573"/>
                                </a:lnTo>
                                <a:lnTo>
                                  <a:pt x="11" y="2571"/>
                                </a:lnTo>
                                <a:lnTo>
                                  <a:pt x="10" y="2570"/>
                                </a:lnTo>
                                <a:lnTo>
                                  <a:pt x="9" y="2569"/>
                                </a:lnTo>
                                <a:lnTo>
                                  <a:pt x="7" y="2566"/>
                                </a:lnTo>
                                <a:lnTo>
                                  <a:pt x="7" y="2564"/>
                                </a:lnTo>
                                <a:lnTo>
                                  <a:pt x="7" y="2559"/>
                                </a:lnTo>
                                <a:lnTo>
                                  <a:pt x="7" y="2558"/>
                                </a:lnTo>
                                <a:lnTo>
                                  <a:pt x="8" y="2556"/>
                                </a:lnTo>
                                <a:lnTo>
                                  <a:pt x="9" y="2555"/>
                                </a:lnTo>
                                <a:lnTo>
                                  <a:pt x="10" y="2553"/>
                                </a:lnTo>
                                <a:lnTo>
                                  <a:pt x="12" y="2552"/>
                                </a:lnTo>
                                <a:lnTo>
                                  <a:pt x="13" y="2551"/>
                                </a:lnTo>
                                <a:lnTo>
                                  <a:pt x="15" y="2550"/>
                                </a:lnTo>
                                <a:lnTo>
                                  <a:pt x="19" y="2549"/>
                                </a:lnTo>
                                <a:lnTo>
                                  <a:pt x="22" y="2548"/>
                                </a:lnTo>
                                <a:lnTo>
                                  <a:pt x="26" y="2548"/>
                                </a:lnTo>
                                <a:lnTo>
                                  <a:pt x="28" y="2549"/>
                                </a:lnTo>
                                <a:lnTo>
                                  <a:pt x="31" y="2550"/>
                                </a:lnTo>
                                <a:lnTo>
                                  <a:pt x="32" y="2551"/>
                                </a:lnTo>
                                <a:lnTo>
                                  <a:pt x="34" y="2552"/>
                                </a:lnTo>
                                <a:lnTo>
                                  <a:pt x="35" y="2553"/>
                                </a:lnTo>
                                <a:lnTo>
                                  <a:pt x="35" y="2555"/>
                                </a:lnTo>
                                <a:lnTo>
                                  <a:pt x="37" y="2558"/>
                                </a:lnTo>
                                <a:lnTo>
                                  <a:pt x="37" y="2564"/>
                                </a:lnTo>
                                <a:lnTo>
                                  <a:pt x="37" y="2549"/>
                                </a:lnTo>
                                <a:lnTo>
                                  <a:pt x="36" y="2548"/>
                                </a:lnTo>
                                <a:lnTo>
                                  <a:pt x="35" y="2548"/>
                                </a:lnTo>
                                <a:lnTo>
                                  <a:pt x="40" y="2548"/>
                                </a:lnTo>
                                <a:lnTo>
                                  <a:pt x="44" y="2548"/>
                                </a:lnTo>
                                <a:lnTo>
                                  <a:pt x="51" y="2550"/>
                                </a:lnTo>
                                <a:lnTo>
                                  <a:pt x="54" y="2551"/>
                                </a:lnTo>
                                <a:lnTo>
                                  <a:pt x="57" y="2553"/>
                                </a:lnTo>
                                <a:lnTo>
                                  <a:pt x="59" y="2555"/>
                                </a:lnTo>
                                <a:lnTo>
                                  <a:pt x="61" y="2557"/>
                                </a:lnTo>
                                <a:lnTo>
                                  <a:pt x="63" y="2562"/>
                                </a:lnTo>
                                <a:lnTo>
                                  <a:pt x="64" y="2563"/>
                                </a:lnTo>
                                <a:lnTo>
                                  <a:pt x="64" y="2572"/>
                                </a:lnTo>
                                <a:lnTo>
                                  <a:pt x="63" y="2575"/>
                                </a:lnTo>
                                <a:lnTo>
                                  <a:pt x="63" y="2576"/>
                                </a:lnTo>
                                <a:lnTo>
                                  <a:pt x="61" y="2579"/>
                                </a:lnTo>
                                <a:lnTo>
                                  <a:pt x="68" y="2579"/>
                                </a:lnTo>
                                <a:lnTo>
                                  <a:pt x="70" y="2576"/>
                                </a:lnTo>
                                <a:lnTo>
                                  <a:pt x="71" y="2573"/>
                                </a:lnTo>
                                <a:lnTo>
                                  <a:pt x="71" y="2563"/>
                                </a:lnTo>
                                <a:close/>
                                <a:moveTo>
                                  <a:pt x="85" y="2642"/>
                                </a:moveTo>
                                <a:lnTo>
                                  <a:pt x="76" y="2648"/>
                                </a:lnTo>
                                <a:lnTo>
                                  <a:pt x="66" y="2653"/>
                                </a:lnTo>
                                <a:lnTo>
                                  <a:pt x="55" y="2655"/>
                                </a:lnTo>
                                <a:lnTo>
                                  <a:pt x="43" y="2656"/>
                                </a:lnTo>
                                <a:lnTo>
                                  <a:pt x="32" y="2655"/>
                                </a:lnTo>
                                <a:lnTo>
                                  <a:pt x="21" y="2653"/>
                                </a:lnTo>
                                <a:lnTo>
                                  <a:pt x="11" y="2648"/>
                                </a:lnTo>
                                <a:lnTo>
                                  <a:pt x="1" y="2641"/>
                                </a:lnTo>
                                <a:lnTo>
                                  <a:pt x="1" y="2648"/>
                                </a:lnTo>
                                <a:lnTo>
                                  <a:pt x="10" y="2655"/>
                                </a:lnTo>
                                <a:lnTo>
                                  <a:pt x="20" y="2660"/>
                                </a:lnTo>
                                <a:lnTo>
                                  <a:pt x="31" y="2662"/>
                                </a:lnTo>
                                <a:lnTo>
                                  <a:pt x="43" y="2663"/>
                                </a:lnTo>
                                <a:lnTo>
                                  <a:pt x="55" y="2662"/>
                                </a:lnTo>
                                <a:lnTo>
                                  <a:pt x="66" y="2660"/>
                                </a:lnTo>
                                <a:lnTo>
                                  <a:pt x="73" y="2656"/>
                                </a:lnTo>
                                <a:lnTo>
                                  <a:pt x="76" y="2655"/>
                                </a:lnTo>
                                <a:lnTo>
                                  <a:pt x="85" y="2648"/>
                                </a:lnTo>
                                <a:lnTo>
                                  <a:pt x="85" y="2642"/>
                                </a:lnTo>
                                <a:close/>
                                <a:moveTo>
                                  <a:pt x="85" y="2346"/>
                                </a:moveTo>
                                <a:lnTo>
                                  <a:pt x="76" y="2340"/>
                                </a:lnTo>
                                <a:lnTo>
                                  <a:pt x="73" y="2338"/>
                                </a:lnTo>
                                <a:lnTo>
                                  <a:pt x="66" y="2335"/>
                                </a:lnTo>
                                <a:lnTo>
                                  <a:pt x="55" y="2332"/>
                                </a:lnTo>
                                <a:lnTo>
                                  <a:pt x="43" y="2331"/>
                                </a:lnTo>
                                <a:lnTo>
                                  <a:pt x="31" y="2332"/>
                                </a:lnTo>
                                <a:lnTo>
                                  <a:pt x="20" y="2335"/>
                                </a:lnTo>
                                <a:lnTo>
                                  <a:pt x="10" y="2340"/>
                                </a:lnTo>
                                <a:lnTo>
                                  <a:pt x="1" y="2346"/>
                                </a:lnTo>
                                <a:lnTo>
                                  <a:pt x="1" y="2353"/>
                                </a:lnTo>
                                <a:lnTo>
                                  <a:pt x="11" y="2347"/>
                                </a:lnTo>
                                <a:lnTo>
                                  <a:pt x="21" y="2342"/>
                                </a:lnTo>
                                <a:lnTo>
                                  <a:pt x="32" y="2339"/>
                                </a:lnTo>
                                <a:lnTo>
                                  <a:pt x="43" y="2338"/>
                                </a:lnTo>
                                <a:lnTo>
                                  <a:pt x="55" y="2339"/>
                                </a:lnTo>
                                <a:lnTo>
                                  <a:pt x="66" y="2342"/>
                                </a:lnTo>
                                <a:lnTo>
                                  <a:pt x="76" y="2347"/>
                                </a:lnTo>
                                <a:lnTo>
                                  <a:pt x="85" y="2353"/>
                                </a:lnTo>
                                <a:lnTo>
                                  <a:pt x="85" y="2346"/>
                                </a:lnTo>
                                <a:close/>
                                <a:moveTo>
                                  <a:pt x="92" y="3097"/>
                                </a:moveTo>
                                <a:lnTo>
                                  <a:pt x="62" y="3097"/>
                                </a:lnTo>
                                <a:lnTo>
                                  <a:pt x="68" y="3093"/>
                                </a:lnTo>
                                <a:lnTo>
                                  <a:pt x="71" y="3088"/>
                                </a:lnTo>
                                <a:lnTo>
                                  <a:pt x="71" y="3075"/>
                                </a:lnTo>
                                <a:lnTo>
                                  <a:pt x="68" y="3070"/>
                                </a:lnTo>
                                <a:lnTo>
                                  <a:pt x="66" y="3068"/>
                                </a:lnTo>
                                <a:lnTo>
                                  <a:pt x="64" y="3066"/>
                                </a:lnTo>
                                <a:lnTo>
                                  <a:pt x="64" y="3078"/>
                                </a:lnTo>
                                <a:lnTo>
                                  <a:pt x="64" y="3087"/>
                                </a:lnTo>
                                <a:lnTo>
                                  <a:pt x="63" y="3090"/>
                                </a:lnTo>
                                <a:lnTo>
                                  <a:pt x="60" y="3093"/>
                                </a:lnTo>
                                <a:lnTo>
                                  <a:pt x="57" y="3096"/>
                                </a:lnTo>
                                <a:lnTo>
                                  <a:pt x="54" y="3097"/>
                                </a:lnTo>
                                <a:lnTo>
                                  <a:pt x="38" y="3097"/>
                                </a:lnTo>
                                <a:lnTo>
                                  <a:pt x="34" y="3095"/>
                                </a:lnTo>
                                <a:lnTo>
                                  <a:pt x="28" y="3090"/>
                                </a:lnTo>
                                <a:lnTo>
                                  <a:pt x="26" y="3086"/>
                                </a:lnTo>
                                <a:lnTo>
                                  <a:pt x="26" y="3077"/>
                                </a:lnTo>
                                <a:lnTo>
                                  <a:pt x="28" y="3074"/>
                                </a:lnTo>
                                <a:lnTo>
                                  <a:pt x="31" y="3072"/>
                                </a:lnTo>
                                <a:lnTo>
                                  <a:pt x="34" y="3069"/>
                                </a:lnTo>
                                <a:lnTo>
                                  <a:pt x="38" y="3068"/>
                                </a:lnTo>
                                <a:lnTo>
                                  <a:pt x="50" y="3068"/>
                                </a:lnTo>
                                <a:lnTo>
                                  <a:pt x="55" y="3069"/>
                                </a:lnTo>
                                <a:lnTo>
                                  <a:pt x="62" y="3075"/>
                                </a:lnTo>
                                <a:lnTo>
                                  <a:pt x="64" y="3078"/>
                                </a:lnTo>
                                <a:lnTo>
                                  <a:pt x="64" y="3066"/>
                                </a:lnTo>
                                <a:lnTo>
                                  <a:pt x="58" y="3062"/>
                                </a:lnTo>
                                <a:lnTo>
                                  <a:pt x="52" y="3060"/>
                                </a:lnTo>
                                <a:lnTo>
                                  <a:pt x="36" y="3060"/>
                                </a:lnTo>
                                <a:lnTo>
                                  <a:pt x="30" y="3062"/>
                                </a:lnTo>
                                <a:lnTo>
                                  <a:pt x="22" y="3069"/>
                                </a:lnTo>
                                <a:lnTo>
                                  <a:pt x="20" y="3073"/>
                                </a:lnTo>
                                <a:lnTo>
                                  <a:pt x="20" y="3087"/>
                                </a:lnTo>
                                <a:lnTo>
                                  <a:pt x="23" y="3093"/>
                                </a:lnTo>
                                <a:lnTo>
                                  <a:pt x="29" y="3097"/>
                                </a:lnTo>
                                <a:lnTo>
                                  <a:pt x="21" y="3097"/>
                                </a:lnTo>
                                <a:lnTo>
                                  <a:pt x="21" y="3105"/>
                                </a:lnTo>
                                <a:lnTo>
                                  <a:pt x="92" y="3105"/>
                                </a:lnTo>
                                <a:lnTo>
                                  <a:pt x="92" y="3097"/>
                                </a:lnTo>
                                <a:close/>
                                <a:moveTo>
                                  <a:pt x="158" y="5610"/>
                                </a:moveTo>
                                <a:lnTo>
                                  <a:pt x="132" y="5610"/>
                                </a:lnTo>
                                <a:lnTo>
                                  <a:pt x="132" y="5616"/>
                                </a:lnTo>
                                <a:lnTo>
                                  <a:pt x="158" y="5616"/>
                                </a:lnTo>
                                <a:lnTo>
                                  <a:pt x="158" y="5610"/>
                                </a:lnTo>
                                <a:close/>
                                <a:moveTo>
                                  <a:pt x="158" y="4909"/>
                                </a:moveTo>
                                <a:lnTo>
                                  <a:pt x="132" y="4909"/>
                                </a:lnTo>
                                <a:lnTo>
                                  <a:pt x="132" y="4915"/>
                                </a:lnTo>
                                <a:lnTo>
                                  <a:pt x="158" y="4915"/>
                                </a:lnTo>
                                <a:lnTo>
                                  <a:pt x="158" y="4909"/>
                                </a:lnTo>
                                <a:close/>
                                <a:moveTo>
                                  <a:pt x="158" y="4217"/>
                                </a:moveTo>
                                <a:lnTo>
                                  <a:pt x="132" y="4217"/>
                                </a:lnTo>
                                <a:lnTo>
                                  <a:pt x="132" y="4223"/>
                                </a:lnTo>
                                <a:lnTo>
                                  <a:pt x="158" y="4223"/>
                                </a:lnTo>
                                <a:lnTo>
                                  <a:pt x="158" y="4217"/>
                                </a:lnTo>
                                <a:close/>
                                <a:moveTo>
                                  <a:pt x="158" y="3516"/>
                                </a:moveTo>
                                <a:lnTo>
                                  <a:pt x="132" y="3516"/>
                                </a:lnTo>
                                <a:lnTo>
                                  <a:pt x="132" y="3522"/>
                                </a:lnTo>
                                <a:lnTo>
                                  <a:pt x="158" y="3522"/>
                                </a:lnTo>
                                <a:lnTo>
                                  <a:pt x="158" y="3516"/>
                                </a:lnTo>
                                <a:close/>
                                <a:moveTo>
                                  <a:pt x="198" y="3478"/>
                                </a:moveTo>
                                <a:lnTo>
                                  <a:pt x="195" y="3478"/>
                                </a:lnTo>
                                <a:lnTo>
                                  <a:pt x="194" y="3479"/>
                                </a:lnTo>
                                <a:lnTo>
                                  <a:pt x="189" y="3482"/>
                                </a:lnTo>
                                <a:lnTo>
                                  <a:pt x="188" y="3483"/>
                                </a:lnTo>
                                <a:lnTo>
                                  <a:pt x="184" y="3485"/>
                                </a:lnTo>
                                <a:lnTo>
                                  <a:pt x="179" y="3487"/>
                                </a:lnTo>
                                <a:lnTo>
                                  <a:pt x="177" y="3488"/>
                                </a:lnTo>
                                <a:lnTo>
                                  <a:pt x="175" y="3488"/>
                                </a:lnTo>
                                <a:lnTo>
                                  <a:pt x="175" y="3496"/>
                                </a:lnTo>
                                <a:lnTo>
                                  <a:pt x="177" y="3496"/>
                                </a:lnTo>
                                <a:lnTo>
                                  <a:pt x="178" y="3495"/>
                                </a:lnTo>
                                <a:lnTo>
                                  <a:pt x="180" y="3495"/>
                                </a:lnTo>
                                <a:lnTo>
                                  <a:pt x="181" y="3494"/>
                                </a:lnTo>
                                <a:lnTo>
                                  <a:pt x="183" y="3493"/>
                                </a:lnTo>
                                <a:lnTo>
                                  <a:pt x="186" y="3492"/>
                                </a:lnTo>
                                <a:lnTo>
                                  <a:pt x="187" y="3491"/>
                                </a:lnTo>
                                <a:lnTo>
                                  <a:pt x="188" y="3490"/>
                                </a:lnTo>
                                <a:lnTo>
                                  <a:pt x="189" y="3490"/>
                                </a:lnTo>
                                <a:lnTo>
                                  <a:pt x="190" y="3489"/>
                                </a:lnTo>
                                <a:lnTo>
                                  <a:pt x="191" y="3488"/>
                                </a:lnTo>
                                <a:lnTo>
                                  <a:pt x="191" y="3546"/>
                                </a:lnTo>
                                <a:lnTo>
                                  <a:pt x="198" y="3546"/>
                                </a:lnTo>
                                <a:lnTo>
                                  <a:pt x="198" y="3488"/>
                                </a:lnTo>
                                <a:lnTo>
                                  <a:pt x="198" y="3478"/>
                                </a:lnTo>
                                <a:close/>
                                <a:moveTo>
                                  <a:pt x="198" y="2093"/>
                                </a:moveTo>
                                <a:lnTo>
                                  <a:pt x="195" y="2093"/>
                                </a:lnTo>
                                <a:lnTo>
                                  <a:pt x="194" y="2094"/>
                                </a:lnTo>
                                <a:lnTo>
                                  <a:pt x="188" y="2098"/>
                                </a:lnTo>
                                <a:lnTo>
                                  <a:pt x="184" y="2100"/>
                                </a:lnTo>
                                <a:lnTo>
                                  <a:pt x="177" y="2103"/>
                                </a:lnTo>
                                <a:lnTo>
                                  <a:pt x="175" y="2103"/>
                                </a:lnTo>
                                <a:lnTo>
                                  <a:pt x="175" y="2111"/>
                                </a:lnTo>
                                <a:lnTo>
                                  <a:pt x="177" y="2111"/>
                                </a:lnTo>
                                <a:lnTo>
                                  <a:pt x="181" y="2109"/>
                                </a:lnTo>
                                <a:lnTo>
                                  <a:pt x="186" y="2107"/>
                                </a:lnTo>
                                <a:lnTo>
                                  <a:pt x="189" y="2105"/>
                                </a:lnTo>
                                <a:lnTo>
                                  <a:pt x="191" y="2103"/>
                                </a:lnTo>
                                <a:lnTo>
                                  <a:pt x="191" y="2161"/>
                                </a:lnTo>
                                <a:lnTo>
                                  <a:pt x="198" y="2161"/>
                                </a:lnTo>
                                <a:lnTo>
                                  <a:pt x="198" y="2093"/>
                                </a:lnTo>
                                <a:close/>
                                <a:moveTo>
                                  <a:pt x="209" y="4918"/>
                                </a:moveTo>
                                <a:lnTo>
                                  <a:pt x="208" y="4916"/>
                                </a:lnTo>
                                <a:lnTo>
                                  <a:pt x="207" y="4912"/>
                                </a:lnTo>
                                <a:lnTo>
                                  <a:pt x="206" y="4910"/>
                                </a:lnTo>
                                <a:lnTo>
                                  <a:pt x="203" y="4908"/>
                                </a:lnTo>
                                <a:lnTo>
                                  <a:pt x="201" y="4907"/>
                                </a:lnTo>
                                <a:lnTo>
                                  <a:pt x="197" y="4905"/>
                                </a:lnTo>
                                <a:lnTo>
                                  <a:pt x="195" y="4904"/>
                                </a:lnTo>
                                <a:lnTo>
                                  <a:pt x="193" y="4904"/>
                                </a:lnTo>
                                <a:lnTo>
                                  <a:pt x="202" y="4901"/>
                                </a:lnTo>
                                <a:lnTo>
                                  <a:pt x="206" y="4896"/>
                                </a:lnTo>
                                <a:lnTo>
                                  <a:pt x="206" y="4885"/>
                                </a:lnTo>
                                <a:lnTo>
                                  <a:pt x="206" y="4883"/>
                                </a:lnTo>
                                <a:lnTo>
                                  <a:pt x="204" y="4879"/>
                                </a:lnTo>
                                <a:lnTo>
                                  <a:pt x="203" y="4878"/>
                                </a:lnTo>
                                <a:lnTo>
                                  <a:pt x="203" y="4877"/>
                                </a:lnTo>
                                <a:lnTo>
                                  <a:pt x="200" y="4874"/>
                                </a:lnTo>
                                <a:lnTo>
                                  <a:pt x="198" y="4873"/>
                                </a:lnTo>
                                <a:lnTo>
                                  <a:pt x="193" y="4872"/>
                                </a:lnTo>
                                <a:lnTo>
                                  <a:pt x="191" y="4871"/>
                                </a:lnTo>
                                <a:lnTo>
                                  <a:pt x="182" y="4871"/>
                                </a:lnTo>
                                <a:lnTo>
                                  <a:pt x="177" y="4873"/>
                                </a:lnTo>
                                <a:lnTo>
                                  <a:pt x="173" y="4875"/>
                                </a:lnTo>
                                <a:lnTo>
                                  <a:pt x="173" y="4882"/>
                                </a:lnTo>
                                <a:lnTo>
                                  <a:pt x="177" y="4879"/>
                                </a:lnTo>
                                <a:lnTo>
                                  <a:pt x="181" y="4878"/>
                                </a:lnTo>
                                <a:lnTo>
                                  <a:pt x="194" y="4878"/>
                                </a:lnTo>
                                <a:lnTo>
                                  <a:pt x="199" y="4881"/>
                                </a:lnTo>
                                <a:lnTo>
                                  <a:pt x="199" y="4897"/>
                                </a:lnTo>
                                <a:lnTo>
                                  <a:pt x="193" y="4901"/>
                                </a:lnTo>
                                <a:lnTo>
                                  <a:pt x="177" y="4901"/>
                                </a:lnTo>
                                <a:lnTo>
                                  <a:pt x="177" y="4908"/>
                                </a:lnTo>
                                <a:lnTo>
                                  <a:pt x="195" y="4908"/>
                                </a:lnTo>
                                <a:lnTo>
                                  <a:pt x="201" y="4912"/>
                                </a:lnTo>
                                <a:lnTo>
                                  <a:pt x="201" y="4923"/>
                                </a:lnTo>
                                <a:lnTo>
                                  <a:pt x="201" y="4924"/>
                                </a:lnTo>
                                <a:lnTo>
                                  <a:pt x="199" y="4928"/>
                                </a:lnTo>
                                <a:lnTo>
                                  <a:pt x="198" y="4929"/>
                                </a:lnTo>
                                <a:lnTo>
                                  <a:pt x="195" y="4931"/>
                                </a:lnTo>
                                <a:lnTo>
                                  <a:pt x="194" y="4932"/>
                                </a:lnTo>
                                <a:lnTo>
                                  <a:pt x="190" y="4933"/>
                                </a:lnTo>
                                <a:lnTo>
                                  <a:pt x="188" y="4934"/>
                                </a:lnTo>
                                <a:lnTo>
                                  <a:pt x="180" y="4934"/>
                                </a:lnTo>
                                <a:lnTo>
                                  <a:pt x="175" y="4932"/>
                                </a:lnTo>
                                <a:lnTo>
                                  <a:pt x="170" y="4928"/>
                                </a:lnTo>
                                <a:lnTo>
                                  <a:pt x="170" y="4936"/>
                                </a:lnTo>
                                <a:lnTo>
                                  <a:pt x="174" y="4939"/>
                                </a:lnTo>
                                <a:lnTo>
                                  <a:pt x="179" y="4940"/>
                                </a:lnTo>
                                <a:lnTo>
                                  <a:pt x="189" y="4940"/>
                                </a:lnTo>
                                <a:lnTo>
                                  <a:pt x="192" y="4940"/>
                                </a:lnTo>
                                <a:lnTo>
                                  <a:pt x="198" y="4938"/>
                                </a:lnTo>
                                <a:lnTo>
                                  <a:pt x="200" y="4936"/>
                                </a:lnTo>
                                <a:lnTo>
                                  <a:pt x="203" y="4934"/>
                                </a:lnTo>
                                <a:lnTo>
                                  <a:pt x="204" y="4933"/>
                                </a:lnTo>
                                <a:lnTo>
                                  <a:pt x="206" y="4931"/>
                                </a:lnTo>
                                <a:lnTo>
                                  <a:pt x="208" y="4926"/>
                                </a:lnTo>
                                <a:lnTo>
                                  <a:pt x="209" y="4923"/>
                                </a:lnTo>
                                <a:lnTo>
                                  <a:pt x="209" y="4918"/>
                                </a:lnTo>
                                <a:close/>
                                <a:moveTo>
                                  <a:pt x="209" y="747"/>
                                </a:moveTo>
                                <a:lnTo>
                                  <a:pt x="208" y="744"/>
                                </a:lnTo>
                                <a:lnTo>
                                  <a:pt x="207" y="741"/>
                                </a:lnTo>
                                <a:lnTo>
                                  <a:pt x="206" y="739"/>
                                </a:lnTo>
                                <a:lnTo>
                                  <a:pt x="203" y="736"/>
                                </a:lnTo>
                                <a:lnTo>
                                  <a:pt x="201" y="735"/>
                                </a:lnTo>
                                <a:lnTo>
                                  <a:pt x="197" y="734"/>
                                </a:lnTo>
                                <a:lnTo>
                                  <a:pt x="195" y="733"/>
                                </a:lnTo>
                                <a:lnTo>
                                  <a:pt x="193" y="733"/>
                                </a:lnTo>
                                <a:lnTo>
                                  <a:pt x="202" y="730"/>
                                </a:lnTo>
                                <a:lnTo>
                                  <a:pt x="206" y="725"/>
                                </a:lnTo>
                                <a:lnTo>
                                  <a:pt x="206" y="713"/>
                                </a:lnTo>
                                <a:lnTo>
                                  <a:pt x="206" y="711"/>
                                </a:lnTo>
                                <a:lnTo>
                                  <a:pt x="204" y="707"/>
                                </a:lnTo>
                                <a:lnTo>
                                  <a:pt x="203" y="706"/>
                                </a:lnTo>
                                <a:lnTo>
                                  <a:pt x="200" y="703"/>
                                </a:lnTo>
                                <a:lnTo>
                                  <a:pt x="198" y="702"/>
                                </a:lnTo>
                                <a:lnTo>
                                  <a:pt x="193" y="700"/>
                                </a:lnTo>
                                <a:lnTo>
                                  <a:pt x="191" y="700"/>
                                </a:lnTo>
                                <a:lnTo>
                                  <a:pt x="182" y="700"/>
                                </a:lnTo>
                                <a:lnTo>
                                  <a:pt x="177" y="701"/>
                                </a:lnTo>
                                <a:lnTo>
                                  <a:pt x="173" y="704"/>
                                </a:lnTo>
                                <a:lnTo>
                                  <a:pt x="173" y="711"/>
                                </a:lnTo>
                                <a:lnTo>
                                  <a:pt x="177" y="708"/>
                                </a:lnTo>
                                <a:lnTo>
                                  <a:pt x="181" y="706"/>
                                </a:lnTo>
                                <a:lnTo>
                                  <a:pt x="194" y="706"/>
                                </a:lnTo>
                                <a:lnTo>
                                  <a:pt x="199" y="710"/>
                                </a:lnTo>
                                <a:lnTo>
                                  <a:pt x="199" y="726"/>
                                </a:lnTo>
                                <a:lnTo>
                                  <a:pt x="193" y="730"/>
                                </a:lnTo>
                                <a:lnTo>
                                  <a:pt x="177" y="730"/>
                                </a:lnTo>
                                <a:lnTo>
                                  <a:pt x="177" y="736"/>
                                </a:lnTo>
                                <a:lnTo>
                                  <a:pt x="195" y="736"/>
                                </a:lnTo>
                                <a:lnTo>
                                  <a:pt x="201" y="741"/>
                                </a:lnTo>
                                <a:lnTo>
                                  <a:pt x="201" y="751"/>
                                </a:lnTo>
                                <a:lnTo>
                                  <a:pt x="201" y="753"/>
                                </a:lnTo>
                                <a:lnTo>
                                  <a:pt x="199" y="756"/>
                                </a:lnTo>
                                <a:lnTo>
                                  <a:pt x="198" y="758"/>
                                </a:lnTo>
                                <a:lnTo>
                                  <a:pt x="195" y="760"/>
                                </a:lnTo>
                                <a:lnTo>
                                  <a:pt x="194" y="761"/>
                                </a:lnTo>
                                <a:lnTo>
                                  <a:pt x="190" y="762"/>
                                </a:lnTo>
                                <a:lnTo>
                                  <a:pt x="188" y="762"/>
                                </a:lnTo>
                                <a:lnTo>
                                  <a:pt x="180" y="762"/>
                                </a:lnTo>
                                <a:lnTo>
                                  <a:pt x="175" y="760"/>
                                </a:lnTo>
                                <a:lnTo>
                                  <a:pt x="170" y="757"/>
                                </a:lnTo>
                                <a:lnTo>
                                  <a:pt x="170" y="765"/>
                                </a:lnTo>
                                <a:lnTo>
                                  <a:pt x="174" y="767"/>
                                </a:lnTo>
                                <a:lnTo>
                                  <a:pt x="179" y="769"/>
                                </a:lnTo>
                                <a:lnTo>
                                  <a:pt x="189" y="769"/>
                                </a:lnTo>
                                <a:lnTo>
                                  <a:pt x="192" y="768"/>
                                </a:lnTo>
                                <a:lnTo>
                                  <a:pt x="198" y="766"/>
                                </a:lnTo>
                                <a:lnTo>
                                  <a:pt x="200" y="765"/>
                                </a:lnTo>
                                <a:lnTo>
                                  <a:pt x="204" y="761"/>
                                </a:lnTo>
                                <a:lnTo>
                                  <a:pt x="206" y="759"/>
                                </a:lnTo>
                                <a:lnTo>
                                  <a:pt x="208" y="754"/>
                                </a:lnTo>
                                <a:lnTo>
                                  <a:pt x="209" y="752"/>
                                </a:lnTo>
                                <a:lnTo>
                                  <a:pt x="209" y="749"/>
                                </a:lnTo>
                                <a:lnTo>
                                  <a:pt x="209" y="747"/>
                                </a:lnTo>
                                <a:close/>
                                <a:moveTo>
                                  <a:pt x="211" y="4239"/>
                                </a:moveTo>
                                <a:lnTo>
                                  <a:pt x="178" y="4239"/>
                                </a:lnTo>
                                <a:lnTo>
                                  <a:pt x="178" y="4238"/>
                                </a:lnTo>
                                <a:lnTo>
                                  <a:pt x="178" y="4236"/>
                                </a:lnTo>
                                <a:lnTo>
                                  <a:pt x="179" y="4233"/>
                                </a:lnTo>
                                <a:lnTo>
                                  <a:pt x="180" y="4232"/>
                                </a:lnTo>
                                <a:lnTo>
                                  <a:pt x="182" y="4229"/>
                                </a:lnTo>
                                <a:lnTo>
                                  <a:pt x="184" y="4228"/>
                                </a:lnTo>
                                <a:lnTo>
                                  <a:pt x="186" y="4226"/>
                                </a:lnTo>
                                <a:lnTo>
                                  <a:pt x="193" y="4220"/>
                                </a:lnTo>
                                <a:lnTo>
                                  <a:pt x="196" y="4219"/>
                                </a:lnTo>
                                <a:lnTo>
                                  <a:pt x="198" y="4217"/>
                                </a:lnTo>
                                <a:lnTo>
                                  <a:pt x="200" y="4215"/>
                                </a:lnTo>
                                <a:lnTo>
                                  <a:pt x="202" y="4214"/>
                                </a:lnTo>
                                <a:lnTo>
                                  <a:pt x="203" y="4212"/>
                                </a:lnTo>
                                <a:lnTo>
                                  <a:pt x="204" y="4210"/>
                                </a:lnTo>
                                <a:lnTo>
                                  <a:pt x="206" y="4208"/>
                                </a:lnTo>
                                <a:lnTo>
                                  <a:pt x="207" y="4206"/>
                                </a:lnTo>
                                <a:lnTo>
                                  <a:pt x="208" y="4202"/>
                                </a:lnTo>
                                <a:lnTo>
                                  <a:pt x="208" y="4199"/>
                                </a:lnTo>
                                <a:lnTo>
                                  <a:pt x="208" y="4193"/>
                                </a:lnTo>
                                <a:lnTo>
                                  <a:pt x="208" y="4191"/>
                                </a:lnTo>
                                <a:lnTo>
                                  <a:pt x="206" y="4187"/>
                                </a:lnTo>
                                <a:lnTo>
                                  <a:pt x="204" y="4185"/>
                                </a:lnTo>
                                <a:lnTo>
                                  <a:pt x="201" y="4182"/>
                                </a:lnTo>
                                <a:lnTo>
                                  <a:pt x="199" y="4181"/>
                                </a:lnTo>
                                <a:lnTo>
                                  <a:pt x="197" y="4180"/>
                                </a:lnTo>
                                <a:lnTo>
                                  <a:pt x="194" y="4179"/>
                                </a:lnTo>
                                <a:lnTo>
                                  <a:pt x="192" y="4179"/>
                                </a:lnTo>
                                <a:lnTo>
                                  <a:pt x="185" y="4179"/>
                                </a:lnTo>
                                <a:lnTo>
                                  <a:pt x="182" y="4179"/>
                                </a:lnTo>
                                <a:lnTo>
                                  <a:pt x="177" y="4181"/>
                                </a:lnTo>
                                <a:lnTo>
                                  <a:pt x="174" y="4183"/>
                                </a:lnTo>
                                <a:lnTo>
                                  <a:pt x="172" y="4185"/>
                                </a:lnTo>
                                <a:lnTo>
                                  <a:pt x="172" y="4193"/>
                                </a:lnTo>
                                <a:lnTo>
                                  <a:pt x="173" y="4192"/>
                                </a:lnTo>
                                <a:lnTo>
                                  <a:pt x="175" y="4191"/>
                                </a:lnTo>
                                <a:lnTo>
                                  <a:pt x="178" y="4188"/>
                                </a:lnTo>
                                <a:lnTo>
                                  <a:pt x="181" y="4187"/>
                                </a:lnTo>
                                <a:lnTo>
                                  <a:pt x="182" y="4186"/>
                                </a:lnTo>
                                <a:lnTo>
                                  <a:pt x="185" y="4185"/>
                                </a:lnTo>
                                <a:lnTo>
                                  <a:pt x="187" y="4185"/>
                                </a:lnTo>
                                <a:lnTo>
                                  <a:pt x="190" y="4185"/>
                                </a:lnTo>
                                <a:lnTo>
                                  <a:pt x="191" y="4185"/>
                                </a:lnTo>
                                <a:lnTo>
                                  <a:pt x="193" y="4186"/>
                                </a:lnTo>
                                <a:lnTo>
                                  <a:pt x="194" y="4186"/>
                                </a:lnTo>
                                <a:lnTo>
                                  <a:pt x="196" y="4187"/>
                                </a:lnTo>
                                <a:lnTo>
                                  <a:pt x="197" y="4188"/>
                                </a:lnTo>
                                <a:lnTo>
                                  <a:pt x="198" y="4189"/>
                                </a:lnTo>
                                <a:lnTo>
                                  <a:pt x="199" y="4190"/>
                                </a:lnTo>
                                <a:lnTo>
                                  <a:pt x="200" y="4193"/>
                                </a:lnTo>
                                <a:lnTo>
                                  <a:pt x="200" y="4194"/>
                                </a:lnTo>
                                <a:lnTo>
                                  <a:pt x="200" y="4195"/>
                                </a:lnTo>
                                <a:lnTo>
                                  <a:pt x="200" y="4199"/>
                                </a:lnTo>
                                <a:lnTo>
                                  <a:pt x="200" y="4201"/>
                                </a:lnTo>
                                <a:lnTo>
                                  <a:pt x="199" y="4204"/>
                                </a:lnTo>
                                <a:lnTo>
                                  <a:pt x="199" y="4206"/>
                                </a:lnTo>
                                <a:lnTo>
                                  <a:pt x="198" y="4207"/>
                                </a:lnTo>
                                <a:lnTo>
                                  <a:pt x="197" y="4209"/>
                                </a:lnTo>
                                <a:lnTo>
                                  <a:pt x="195" y="4210"/>
                                </a:lnTo>
                                <a:lnTo>
                                  <a:pt x="194" y="4212"/>
                                </a:lnTo>
                                <a:lnTo>
                                  <a:pt x="192" y="4214"/>
                                </a:lnTo>
                                <a:lnTo>
                                  <a:pt x="190" y="4215"/>
                                </a:lnTo>
                                <a:lnTo>
                                  <a:pt x="184" y="4219"/>
                                </a:lnTo>
                                <a:lnTo>
                                  <a:pt x="182" y="4222"/>
                                </a:lnTo>
                                <a:lnTo>
                                  <a:pt x="179" y="4224"/>
                                </a:lnTo>
                                <a:lnTo>
                                  <a:pt x="177" y="4225"/>
                                </a:lnTo>
                                <a:lnTo>
                                  <a:pt x="175" y="4227"/>
                                </a:lnTo>
                                <a:lnTo>
                                  <a:pt x="174" y="4229"/>
                                </a:lnTo>
                                <a:lnTo>
                                  <a:pt x="172" y="4231"/>
                                </a:lnTo>
                                <a:lnTo>
                                  <a:pt x="171" y="4233"/>
                                </a:lnTo>
                                <a:lnTo>
                                  <a:pt x="170" y="4238"/>
                                </a:lnTo>
                                <a:lnTo>
                                  <a:pt x="170" y="4239"/>
                                </a:lnTo>
                                <a:lnTo>
                                  <a:pt x="170" y="4246"/>
                                </a:lnTo>
                                <a:lnTo>
                                  <a:pt x="211" y="4246"/>
                                </a:lnTo>
                                <a:lnTo>
                                  <a:pt x="211" y="4239"/>
                                </a:lnTo>
                                <a:close/>
                                <a:moveTo>
                                  <a:pt x="211" y="1453"/>
                                </a:moveTo>
                                <a:lnTo>
                                  <a:pt x="178" y="1453"/>
                                </a:lnTo>
                                <a:lnTo>
                                  <a:pt x="178" y="1451"/>
                                </a:lnTo>
                                <a:lnTo>
                                  <a:pt x="178" y="1450"/>
                                </a:lnTo>
                                <a:lnTo>
                                  <a:pt x="179" y="1447"/>
                                </a:lnTo>
                                <a:lnTo>
                                  <a:pt x="180" y="1446"/>
                                </a:lnTo>
                                <a:lnTo>
                                  <a:pt x="182" y="1443"/>
                                </a:lnTo>
                                <a:lnTo>
                                  <a:pt x="184" y="1441"/>
                                </a:lnTo>
                                <a:lnTo>
                                  <a:pt x="186" y="1440"/>
                                </a:lnTo>
                                <a:lnTo>
                                  <a:pt x="196" y="1432"/>
                                </a:lnTo>
                                <a:lnTo>
                                  <a:pt x="198" y="1431"/>
                                </a:lnTo>
                                <a:lnTo>
                                  <a:pt x="202" y="1427"/>
                                </a:lnTo>
                                <a:lnTo>
                                  <a:pt x="203" y="1425"/>
                                </a:lnTo>
                                <a:lnTo>
                                  <a:pt x="206" y="1422"/>
                                </a:lnTo>
                                <a:lnTo>
                                  <a:pt x="207" y="1420"/>
                                </a:lnTo>
                                <a:lnTo>
                                  <a:pt x="208" y="1415"/>
                                </a:lnTo>
                                <a:lnTo>
                                  <a:pt x="208" y="1413"/>
                                </a:lnTo>
                                <a:lnTo>
                                  <a:pt x="208" y="1407"/>
                                </a:lnTo>
                                <a:lnTo>
                                  <a:pt x="208" y="1405"/>
                                </a:lnTo>
                                <a:lnTo>
                                  <a:pt x="206" y="1400"/>
                                </a:lnTo>
                                <a:lnTo>
                                  <a:pt x="204" y="1399"/>
                                </a:lnTo>
                                <a:lnTo>
                                  <a:pt x="201" y="1396"/>
                                </a:lnTo>
                                <a:lnTo>
                                  <a:pt x="199" y="1394"/>
                                </a:lnTo>
                                <a:lnTo>
                                  <a:pt x="194" y="1393"/>
                                </a:lnTo>
                                <a:lnTo>
                                  <a:pt x="192" y="1392"/>
                                </a:lnTo>
                                <a:lnTo>
                                  <a:pt x="185" y="1392"/>
                                </a:lnTo>
                                <a:lnTo>
                                  <a:pt x="182" y="1393"/>
                                </a:lnTo>
                                <a:lnTo>
                                  <a:pt x="177" y="1395"/>
                                </a:lnTo>
                                <a:lnTo>
                                  <a:pt x="174" y="1397"/>
                                </a:lnTo>
                                <a:lnTo>
                                  <a:pt x="172" y="1399"/>
                                </a:lnTo>
                                <a:lnTo>
                                  <a:pt x="172" y="1407"/>
                                </a:lnTo>
                                <a:lnTo>
                                  <a:pt x="173" y="1406"/>
                                </a:lnTo>
                                <a:lnTo>
                                  <a:pt x="175" y="1405"/>
                                </a:lnTo>
                                <a:lnTo>
                                  <a:pt x="178" y="1402"/>
                                </a:lnTo>
                                <a:lnTo>
                                  <a:pt x="182" y="1400"/>
                                </a:lnTo>
                                <a:lnTo>
                                  <a:pt x="185" y="1399"/>
                                </a:lnTo>
                                <a:lnTo>
                                  <a:pt x="187" y="1399"/>
                                </a:lnTo>
                                <a:lnTo>
                                  <a:pt x="190" y="1399"/>
                                </a:lnTo>
                                <a:lnTo>
                                  <a:pt x="191" y="1399"/>
                                </a:lnTo>
                                <a:lnTo>
                                  <a:pt x="194" y="1400"/>
                                </a:lnTo>
                                <a:lnTo>
                                  <a:pt x="196" y="1401"/>
                                </a:lnTo>
                                <a:lnTo>
                                  <a:pt x="198" y="1403"/>
                                </a:lnTo>
                                <a:lnTo>
                                  <a:pt x="199" y="1404"/>
                                </a:lnTo>
                                <a:lnTo>
                                  <a:pt x="200" y="1407"/>
                                </a:lnTo>
                                <a:lnTo>
                                  <a:pt x="200" y="1409"/>
                                </a:lnTo>
                                <a:lnTo>
                                  <a:pt x="200" y="1411"/>
                                </a:lnTo>
                                <a:lnTo>
                                  <a:pt x="200" y="1413"/>
                                </a:lnTo>
                                <a:lnTo>
                                  <a:pt x="200" y="1415"/>
                                </a:lnTo>
                                <a:lnTo>
                                  <a:pt x="199" y="1418"/>
                                </a:lnTo>
                                <a:lnTo>
                                  <a:pt x="199" y="1419"/>
                                </a:lnTo>
                                <a:lnTo>
                                  <a:pt x="197" y="1422"/>
                                </a:lnTo>
                                <a:lnTo>
                                  <a:pt x="195" y="1424"/>
                                </a:lnTo>
                                <a:lnTo>
                                  <a:pt x="192" y="1427"/>
                                </a:lnTo>
                                <a:lnTo>
                                  <a:pt x="190" y="1429"/>
                                </a:lnTo>
                                <a:lnTo>
                                  <a:pt x="182" y="1435"/>
                                </a:lnTo>
                                <a:lnTo>
                                  <a:pt x="177" y="1439"/>
                                </a:lnTo>
                                <a:lnTo>
                                  <a:pt x="175" y="1441"/>
                                </a:lnTo>
                                <a:lnTo>
                                  <a:pt x="172" y="1445"/>
                                </a:lnTo>
                                <a:lnTo>
                                  <a:pt x="171" y="1447"/>
                                </a:lnTo>
                                <a:lnTo>
                                  <a:pt x="170" y="1451"/>
                                </a:lnTo>
                                <a:lnTo>
                                  <a:pt x="170" y="1454"/>
                                </a:lnTo>
                                <a:lnTo>
                                  <a:pt x="170" y="1460"/>
                                </a:lnTo>
                                <a:lnTo>
                                  <a:pt x="211" y="1460"/>
                                </a:lnTo>
                                <a:lnTo>
                                  <a:pt x="211" y="1453"/>
                                </a:lnTo>
                                <a:close/>
                                <a:moveTo>
                                  <a:pt x="212" y="2797"/>
                                </a:moveTo>
                                <a:lnTo>
                                  <a:pt x="209" y="2792"/>
                                </a:lnTo>
                                <a:lnTo>
                                  <a:pt x="205" y="2786"/>
                                </a:lnTo>
                                <a:lnTo>
                                  <a:pt x="204" y="2786"/>
                                </a:lnTo>
                                <a:lnTo>
                                  <a:pt x="204" y="2801"/>
                                </a:lnTo>
                                <a:lnTo>
                                  <a:pt x="204" y="2839"/>
                                </a:lnTo>
                                <a:lnTo>
                                  <a:pt x="199" y="2848"/>
                                </a:lnTo>
                                <a:lnTo>
                                  <a:pt x="181" y="2848"/>
                                </a:lnTo>
                                <a:lnTo>
                                  <a:pt x="176" y="2839"/>
                                </a:lnTo>
                                <a:lnTo>
                                  <a:pt x="176" y="2801"/>
                                </a:lnTo>
                                <a:lnTo>
                                  <a:pt x="181" y="2792"/>
                                </a:lnTo>
                                <a:lnTo>
                                  <a:pt x="200" y="2792"/>
                                </a:lnTo>
                                <a:lnTo>
                                  <a:pt x="204" y="2801"/>
                                </a:lnTo>
                                <a:lnTo>
                                  <a:pt x="204" y="2786"/>
                                </a:lnTo>
                                <a:lnTo>
                                  <a:pt x="187" y="2786"/>
                                </a:lnTo>
                                <a:lnTo>
                                  <a:pt x="184" y="2786"/>
                                </a:lnTo>
                                <a:lnTo>
                                  <a:pt x="181" y="2788"/>
                                </a:lnTo>
                                <a:lnTo>
                                  <a:pt x="179" y="2789"/>
                                </a:lnTo>
                                <a:lnTo>
                                  <a:pt x="176" y="2792"/>
                                </a:lnTo>
                                <a:lnTo>
                                  <a:pt x="172" y="2798"/>
                                </a:lnTo>
                                <a:lnTo>
                                  <a:pt x="171" y="2802"/>
                                </a:lnTo>
                                <a:lnTo>
                                  <a:pt x="169" y="2810"/>
                                </a:lnTo>
                                <a:lnTo>
                                  <a:pt x="169" y="2815"/>
                                </a:lnTo>
                                <a:lnTo>
                                  <a:pt x="169" y="2827"/>
                                </a:lnTo>
                                <a:lnTo>
                                  <a:pt x="169" y="2831"/>
                                </a:lnTo>
                                <a:lnTo>
                                  <a:pt x="171" y="2839"/>
                                </a:lnTo>
                                <a:lnTo>
                                  <a:pt x="172" y="2843"/>
                                </a:lnTo>
                                <a:lnTo>
                                  <a:pt x="174" y="2846"/>
                                </a:lnTo>
                                <a:lnTo>
                                  <a:pt x="176" y="2848"/>
                                </a:lnTo>
                                <a:lnTo>
                                  <a:pt x="178" y="2851"/>
                                </a:lnTo>
                                <a:lnTo>
                                  <a:pt x="183" y="2854"/>
                                </a:lnTo>
                                <a:lnTo>
                                  <a:pt x="186" y="2854"/>
                                </a:lnTo>
                                <a:lnTo>
                                  <a:pt x="193" y="2854"/>
                                </a:lnTo>
                                <a:lnTo>
                                  <a:pt x="196" y="2854"/>
                                </a:lnTo>
                                <a:lnTo>
                                  <a:pt x="202" y="2851"/>
                                </a:lnTo>
                                <a:lnTo>
                                  <a:pt x="204" y="2848"/>
                                </a:lnTo>
                                <a:lnTo>
                                  <a:pt x="206" y="2845"/>
                                </a:lnTo>
                                <a:lnTo>
                                  <a:pt x="208" y="2842"/>
                                </a:lnTo>
                                <a:lnTo>
                                  <a:pt x="209" y="2839"/>
                                </a:lnTo>
                                <a:lnTo>
                                  <a:pt x="211" y="2830"/>
                                </a:lnTo>
                                <a:lnTo>
                                  <a:pt x="212" y="2827"/>
                                </a:lnTo>
                                <a:lnTo>
                                  <a:pt x="212" y="2797"/>
                                </a:lnTo>
                                <a:close/>
                                <a:moveTo>
                                  <a:pt x="212" y="5617"/>
                                </a:moveTo>
                                <a:lnTo>
                                  <a:pt x="204" y="5617"/>
                                </a:lnTo>
                                <a:lnTo>
                                  <a:pt x="204" y="5584"/>
                                </a:lnTo>
                                <a:lnTo>
                                  <a:pt x="204" y="5573"/>
                                </a:lnTo>
                                <a:lnTo>
                                  <a:pt x="196" y="5573"/>
                                </a:lnTo>
                                <a:lnTo>
                                  <a:pt x="196" y="5584"/>
                                </a:lnTo>
                                <a:lnTo>
                                  <a:pt x="196" y="5617"/>
                                </a:lnTo>
                                <a:lnTo>
                                  <a:pt x="174" y="5617"/>
                                </a:lnTo>
                                <a:lnTo>
                                  <a:pt x="180" y="5609"/>
                                </a:lnTo>
                                <a:lnTo>
                                  <a:pt x="182" y="5606"/>
                                </a:lnTo>
                                <a:lnTo>
                                  <a:pt x="186" y="5601"/>
                                </a:lnTo>
                                <a:lnTo>
                                  <a:pt x="188" y="5598"/>
                                </a:lnTo>
                                <a:lnTo>
                                  <a:pt x="192" y="5592"/>
                                </a:lnTo>
                                <a:lnTo>
                                  <a:pt x="194" y="5588"/>
                                </a:lnTo>
                                <a:lnTo>
                                  <a:pt x="196" y="5584"/>
                                </a:lnTo>
                                <a:lnTo>
                                  <a:pt x="196" y="5573"/>
                                </a:lnTo>
                                <a:lnTo>
                                  <a:pt x="194" y="5577"/>
                                </a:lnTo>
                                <a:lnTo>
                                  <a:pt x="192" y="5580"/>
                                </a:lnTo>
                                <a:lnTo>
                                  <a:pt x="188" y="5588"/>
                                </a:lnTo>
                                <a:lnTo>
                                  <a:pt x="185" y="5592"/>
                                </a:lnTo>
                                <a:lnTo>
                                  <a:pt x="180" y="5599"/>
                                </a:lnTo>
                                <a:lnTo>
                                  <a:pt x="177" y="5603"/>
                                </a:lnTo>
                                <a:lnTo>
                                  <a:pt x="171" y="5611"/>
                                </a:lnTo>
                                <a:lnTo>
                                  <a:pt x="168" y="5614"/>
                                </a:lnTo>
                                <a:lnTo>
                                  <a:pt x="165" y="5617"/>
                                </a:lnTo>
                                <a:lnTo>
                                  <a:pt x="165" y="5624"/>
                                </a:lnTo>
                                <a:lnTo>
                                  <a:pt x="196" y="5624"/>
                                </a:lnTo>
                                <a:lnTo>
                                  <a:pt x="196" y="5639"/>
                                </a:lnTo>
                                <a:lnTo>
                                  <a:pt x="204" y="5639"/>
                                </a:lnTo>
                                <a:lnTo>
                                  <a:pt x="204" y="5624"/>
                                </a:lnTo>
                                <a:lnTo>
                                  <a:pt x="212" y="5624"/>
                                </a:lnTo>
                                <a:lnTo>
                                  <a:pt x="212" y="5617"/>
                                </a:lnTo>
                                <a:close/>
                                <a:moveTo>
                                  <a:pt x="212" y="44"/>
                                </a:moveTo>
                                <a:lnTo>
                                  <a:pt x="204" y="44"/>
                                </a:lnTo>
                                <a:lnTo>
                                  <a:pt x="204" y="12"/>
                                </a:lnTo>
                                <a:lnTo>
                                  <a:pt x="204" y="0"/>
                                </a:lnTo>
                                <a:lnTo>
                                  <a:pt x="196" y="0"/>
                                </a:lnTo>
                                <a:lnTo>
                                  <a:pt x="196" y="12"/>
                                </a:lnTo>
                                <a:lnTo>
                                  <a:pt x="196" y="44"/>
                                </a:lnTo>
                                <a:lnTo>
                                  <a:pt x="174" y="44"/>
                                </a:lnTo>
                                <a:lnTo>
                                  <a:pt x="175" y="42"/>
                                </a:lnTo>
                                <a:lnTo>
                                  <a:pt x="177" y="40"/>
                                </a:lnTo>
                                <a:lnTo>
                                  <a:pt x="179" y="38"/>
                                </a:lnTo>
                                <a:lnTo>
                                  <a:pt x="180" y="36"/>
                                </a:lnTo>
                                <a:lnTo>
                                  <a:pt x="186" y="29"/>
                                </a:lnTo>
                                <a:lnTo>
                                  <a:pt x="188" y="26"/>
                                </a:lnTo>
                                <a:lnTo>
                                  <a:pt x="190" y="23"/>
                                </a:lnTo>
                                <a:lnTo>
                                  <a:pt x="192" y="19"/>
                                </a:lnTo>
                                <a:lnTo>
                                  <a:pt x="194" y="16"/>
                                </a:lnTo>
                                <a:lnTo>
                                  <a:pt x="196" y="12"/>
                                </a:lnTo>
                                <a:lnTo>
                                  <a:pt x="196" y="0"/>
                                </a:lnTo>
                                <a:lnTo>
                                  <a:pt x="194" y="4"/>
                                </a:lnTo>
                                <a:lnTo>
                                  <a:pt x="192" y="8"/>
                                </a:lnTo>
                                <a:lnTo>
                                  <a:pt x="188" y="15"/>
                                </a:lnTo>
                                <a:lnTo>
                                  <a:pt x="185" y="19"/>
                                </a:lnTo>
                                <a:lnTo>
                                  <a:pt x="180" y="27"/>
                                </a:lnTo>
                                <a:lnTo>
                                  <a:pt x="177" y="30"/>
                                </a:lnTo>
                                <a:lnTo>
                                  <a:pt x="174" y="34"/>
                                </a:lnTo>
                                <a:lnTo>
                                  <a:pt x="171" y="38"/>
                                </a:lnTo>
                                <a:lnTo>
                                  <a:pt x="168" y="41"/>
                                </a:lnTo>
                                <a:lnTo>
                                  <a:pt x="165" y="45"/>
                                </a:lnTo>
                                <a:lnTo>
                                  <a:pt x="165" y="51"/>
                                </a:lnTo>
                                <a:lnTo>
                                  <a:pt x="196" y="51"/>
                                </a:lnTo>
                                <a:lnTo>
                                  <a:pt x="196" y="67"/>
                                </a:lnTo>
                                <a:lnTo>
                                  <a:pt x="204" y="67"/>
                                </a:lnTo>
                                <a:lnTo>
                                  <a:pt x="204" y="51"/>
                                </a:lnTo>
                                <a:lnTo>
                                  <a:pt x="212" y="51"/>
                                </a:lnTo>
                                <a:lnTo>
                                  <a:pt x="212"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105"/>
                        <wps:cNvSpPr>
                          <a:spLocks noChangeArrowheads="1"/>
                        </wps:cNvSpPr>
                        <wps:spPr bwMode="auto">
                          <a:xfrm>
                            <a:off x="365" y="40"/>
                            <a:ext cx="6270" cy="5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79"/>
                        <wps:cNvCnPr/>
                        <wps:spPr bwMode="auto">
                          <a:xfrm>
                            <a:off x="3505" y="5805"/>
                            <a:ext cx="0" cy="0"/>
                          </a:xfrm>
                          <a:prstGeom prst="line">
                            <a:avLst/>
                          </a:prstGeom>
                          <a:noFill/>
                          <a:ln w="5163">
                            <a:solidFill>
                              <a:srgbClr val="EF3146"/>
                            </a:solidFill>
                            <a:prstDash val="dash"/>
                            <a:round/>
                            <a:headEnd/>
                            <a:tailEnd/>
                          </a:ln>
                          <a:extLst>
                            <a:ext uri="{909E8E84-426E-40DD-AFC4-6F175D3DCCD1}">
                              <a14:hiddenFill xmlns:a14="http://schemas.microsoft.com/office/drawing/2010/main">
                                <a:noFill/>
                              </a14:hiddenFill>
                            </a:ext>
                          </a:extLst>
                        </wps:spPr>
                        <wps:bodyPr/>
                      </wps:wsp>
                      <wps:wsp>
                        <wps:cNvPr id="20" name="Line 78"/>
                        <wps:cNvCnPr/>
                        <wps:spPr bwMode="auto">
                          <a:xfrm>
                            <a:off x="366" y="2925"/>
                            <a:ext cx="6265" cy="0"/>
                          </a:xfrm>
                          <a:prstGeom prst="line">
                            <a:avLst/>
                          </a:prstGeom>
                          <a:noFill/>
                          <a:ln w="5173">
                            <a:solidFill>
                              <a:srgbClr val="EF3146"/>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docshape1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09" y="521"/>
                            <a:ext cx="5824" cy="4378"/>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107"/>
                        <wps:cNvSpPr>
                          <a:spLocks noChangeArrowheads="1"/>
                        </wps:cNvSpPr>
                        <wps:spPr bwMode="auto">
                          <a:xfrm>
                            <a:off x="365" y="40"/>
                            <a:ext cx="6270" cy="5769"/>
                          </a:xfrm>
                          <a:prstGeom prst="rect">
                            <a:avLst/>
                          </a:prstGeom>
                          <a:noFill/>
                          <a:ln w="5169">
                            <a:solidFill>
                              <a:srgbClr val="A4A4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108"/>
                        <wps:cNvSpPr>
                          <a:spLocks/>
                        </wps:cNvSpPr>
                        <wps:spPr bwMode="auto">
                          <a:xfrm>
                            <a:off x="471" y="5808"/>
                            <a:ext cx="6058" cy="49"/>
                          </a:xfrm>
                          <a:custGeom>
                            <a:avLst/>
                            <a:gdLst>
                              <a:gd name="T0" fmla="*/ 0 w 6058"/>
                              <a:gd name="T1" fmla="*/ 5809 h 49"/>
                              <a:gd name="T2" fmla="*/ 0 w 6058"/>
                              <a:gd name="T3" fmla="*/ 5858 h 49"/>
                              <a:gd name="T4" fmla="*/ 756 w 6058"/>
                              <a:gd name="T5" fmla="*/ 5809 h 49"/>
                              <a:gd name="T6" fmla="*/ 756 w 6058"/>
                              <a:gd name="T7" fmla="*/ 5858 h 49"/>
                              <a:gd name="T8" fmla="*/ 1512 w 6058"/>
                              <a:gd name="T9" fmla="*/ 5809 h 49"/>
                              <a:gd name="T10" fmla="*/ 1512 w 6058"/>
                              <a:gd name="T11" fmla="*/ 5858 h 49"/>
                              <a:gd name="T12" fmla="*/ 2268 w 6058"/>
                              <a:gd name="T13" fmla="*/ 5809 h 49"/>
                              <a:gd name="T14" fmla="*/ 2268 w 6058"/>
                              <a:gd name="T15" fmla="*/ 5858 h 49"/>
                              <a:gd name="T16" fmla="*/ 3033 w 6058"/>
                              <a:gd name="T17" fmla="*/ 5809 h 49"/>
                              <a:gd name="T18" fmla="*/ 3033 w 6058"/>
                              <a:gd name="T19" fmla="*/ 5858 h 49"/>
                              <a:gd name="T20" fmla="*/ 3789 w 6058"/>
                              <a:gd name="T21" fmla="*/ 5809 h 49"/>
                              <a:gd name="T22" fmla="*/ 3789 w 6058"/>
                              <a:gd name="T23" fmla="*/ 5858 h 49"/>
                              <a:gd name="T24" fmla="*/ 4545 w 6058"/>
                              <a:gd name="T25" fmla="*/ 5809 h 49"/>
                              <a:gd name="T26" fmla="*/ 4545 w 6058"/>
                              <a:gd name="T27" fmla="*/ 5858 h 49"/>
                              <a:gd name="T28" fmla="*/ 5301 w 6058"/>
                              <a:gd name="T29" fmla="*/ 5809 h 49"/>
                              <a:gd name="T30" fmla="*/ 5301 w 6058"/>
                              <a:gd name="T31" fmla="*/ 5858 h 49"/>
                              <a:gd name="T32" fmla="*/ 6058 w 6058"/>
                              <a:gd name="T33" fmla="*/ 5809 h 49"/>
                              <a:gd name="T34" fmla="*/ 6058 w 6058"/>
                              <a:gd name="T35" fmla="*/ 5858 h 4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58" h="49">
                                <a:moveTo>
                                  <a:pt x="0" y="0"/>
                                </a:moveTo>
                                <a:lnTo>
                                  <a:pt x="0" y="49"/>
                                </a:lnTo>
                                <a:moveTo>
                                  <a:pt x="756" y="0"/>
                                </a:moveTo>
                                <a:lnTo>
                                  <a:pt x="756" y="49"/>
                                </a:lnTo>
                                <a:moveTo>
                                  <a:pt x="1512" y="0"/>
                                </a:moveTo>
                                <a:lnTo>
                                  <a:pt x="1512" y="49"/>
                                </a:lnTo>
                                <a:moveTo>
                                  <a:pt x="2268" y="0"/>
                                </a:moveTo>
                                <a:lnTo>
                                  <a:pt x="2268" y="49"/>
                                </a:lnTo>
                                <a:moveTo>
                                  <a:pt x="3033" y="0"/>
                                </a:moveTo>
                                <a:lnTo>
                                  <a:pt x="3033" y="49"/>
                                </a:lnTo>
                                <a:moveTo>
                                  <a:pt x="3789" y="0"/>
                                </a:moveTo>
                                <a:lnTo>
                                  <a:pt x="3789" y="49"/>
                                </a:lnTo>
                                <a:moveTo>
                                  <a:pt x="4545" y="0"/>
                                </a:moveTo>
                                <a:lnTo>
                                  <a:pt x="4545" y="49"/>
                                </a:lnTo>
                                <a:moveTo>
                                  <a:pt x="5301" y="0"/>
                                </a:moveTo>
                                <a:lnTo>
                                  <a:pt x="5301" y="49"/>
                                </a:lnTo>
                                <a:moveTo>
                                  <a:pt x="6058" y="0"/>
                                </a:moveTo>
                                <a:lnTo>
                                  <a:pt x="6058" y="49"/>
                                </a:lnTo>
                              </a:path>
                            </a:pathLst>
                          </a:custGeom>
                          <a:noFill/>
                          <a:ln w="5168">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74"/>
                        <wps:cNvCnPr/>
                        <wps:spPr bwMode="auto">
                          <a:xfrm>
                            <a:off x="3505" y="5809"/>
                            <a:ext cx="0" cy="49"/>
                          </a:xfrm>
                          <a:prstGeom prst="line">
                            <a:avLst/>
                          </a:prstGeom>
                          <a:noFill/>
                          <a:ln w="5163">
                            <a:solidFill>
                              <a:srgbClr val="EF3146"/>
                            </a:solidFill>
                            <a:round/>
                            <a:headEnd/>
                            <a:tailEnd/>
                          </a:ln>
                          <a:extLst>
                            <a:ext uri="{909E8E84-426E-40DD-AFC4-6F175D3DCCD1}">
                              <a14:hiddenFill xmlns:a14="http://schemas.microsoft.com/office/drawing/2010/main">
                                <a:noFill/>
                              </a14:hiddenFill>
                            </a:ext>
                          </a:extLst>
                        </wps:spPr>
                        <wps:bodyPr/>
                      </wps:wsp>
                      <wps:wsp>
                        <wps:cNvPr id="25" name="docshape109"/>
                        <wps:cNvSpPr>
                          <a:spLocks/>
                        </wps:cNvSpPr>
                        <wps:spPr bwMode="auto">
                          <a:xfrm>
                            <a:off x="416" y="5904"/>
                            <a:ext cx="6119" cy="221"/>
                          </a:xfrm>
                          <a:custGeom>
                            <a:avLst/>
                            <a:gdLst>
                              <a:gd name="T0" fmla="*/ 62 w 6119"/>
                              <a:gd name="T1" fmla="*/ 5921 h 221"/>
                              <a:gd name="T2" fmla="*/ 80 w 6119"/>
                              <a:gd name="T3" fmla="*/ 5950 h 221"/>
                              <a:gd name="T4" fmla="*/ 830 w 6119"/>
                              <a:gd name="T5" fmla="*/ 5916 h 221"/>
                              <a:gd name="T6" fmla="*/ 801 w 6119"/>
                              <a:gd name="T7" fmla="*/ 5941 h 221"/>
                              <a:gd name="T8" fmla="*/ 821 w 6119"/>
                              <a:gd name="T9" fmla="*/ 5971 h 221"/>
                              <a:gd name="T10" fmla="*/ 1562 w 6119"/>
                              <a:gd name="T11" fmla="*/ 5955 h 221"/>
                              <a:gd name="T12" fmla="*/ 1584 w 6119"/>
                              <a:gd name="T13" fmla="*/ 5911 h 221"/>
                              <a:gd name="T14" fmla="*/ 1565 w 6119"/>
                              <a:gd name="T15" fmla="*/ 5911 h 221"/>
                              <a:gd name="T16" fmla="*/ 1564 w 6119"/>
                              <a:gd name="T17" fmla="*/ 5945 h 221"/>
                              <a:gd name="T18" fmla="*/ 2330 w 6119"/>
                              <a:gd name="T19" fmla="*/ 5905 h 221"/>
                              <a:gd name="T20" fmla="*/ 2326 w 6119"/>
                              <a:gd name="T21" fmla="*/ 5916 h 221"/>
                              <a:gd name="T22" fmla="*/ 2639 w 6119"/>
                              <a:gd name="T23" fmla="*/ 6100 h 221"/>
                              <a:gd name="T24" fmla="*/ 2697 w 6119"/>
                              <a:gd name="T25" fmla="*/ 6071 h 221"/>
                              <a:gd name="T26" fmla="*/ 2683 w 6119"/>
                              <a:gd name="T27" fmla="*/ 6062 h 221"/>
                              <a:gd name="T28" fmla="*/ 2697 w 6119"/>
                              <a:gd name="T29" fmla="*/ 6087 h 221"/>
                              <a:gd name="T30" fmla="*/ 2711 w 6119"/>
                              <a:gd name="T31" fmla="*/ 6103 h 221"/>
                              <a:gd name="T32" fmla="*/ 2770 w 6119"/>
                              <a:gd name="T33" fmla="*/ 6066 h 221"/>
                              <a:gd name="T34" fmla="*/ 2806 w 6119"/>
                              <a:gd name="T35" fmla="*/ 6065 h 221"/>
                              <a:gd name="T36" fmla="*/ 2802 w 6119"/>
                              <a:gd name="T37" fmla="*/ 6125 h 221"/>
                              <a:gd name="T38" fmla="*/ 2881 w 6119"/>
                              <a:gd name="T39" fmla="*/ 6096 h 221"/>
                              <a:gd name="T40" fmla="*/ 2860 w 6119"/>
                              <a:gd name="T41" fmla="*/ 6056 h 221"/>
                              <a:gd name="T42" fmla="*/ 2938 w 6119"/>
                              <a:gd name="T43" fmla="*/ 6054 h 221"/>
                              <a:gd name="T44" fmla="*/ 2949 w 6119"/>
                              <a:gd name="T45" fmla="*/ 6067 h 221"/>
                              <a:gd name="T46" fmla="*/ 2994 w 6119"/>
                              <a:gd name="T47" fmla="*/ 6056 h 221"/>
                              <a:gd name="T48" fmla="*/ 2971 w 6119"/>
                              <a:gd name="T49" fmla="*/ 6090 h 221"/>
                              <a:gd name="T50" fmla="*/ 3023 w 6119"/>
                              <a:gd name="T51" fmla="*/ 6103 h 221"/>
                              <a:gd name="T52" fmla="*/ 3062 w 6119"/>
                              <a:gd name="T53" fmla="*/ 5967 h 221"/>
                              <a:gd name="T54" fmla="*/ 3051 w 6119"/>
                              <a:gd name="T55" fmla="*/ 5955 h 221"/>
                              <a:gd name="T56" fmla="*/ 3093 w 6119"/>
                              <a:gd name="T57" fmla="*/ 6055 h 221"/>
                              <a:gd name="T58" fmla="*/ 3083 w 6119"/>
                              <a:gd name="T59" fmla="*/ 6095 h 221"/>
                              <a:gd name="T60" fmla="*/ 3137 w 6119"/>
                              <a:gd name="T61" fmla="*/ 6052 h 221"/>
                              <a:gd name="T62" fmla="*/ 3236 w 6119"/>
                              <a:gd name="T63" fmla="*/ 6066 h 221"/>
                              <a:gd name="T64" fmla="*/ 3304 w 6119"/>
                              <a:gd name="T65" fmla="*/ 6071 h 221"/>
                              <a:gd name="T66" fmla="*/ 3274 w 6119"/>
                              <a:gd name="T67" fmla="*/ 6089 h 221"/>
                              <a:gd name="T68" fmla="*/ 3297 w 6119"/>
                              <a:gd name="T69" fmla="*/ 6076 h 221"/>
                              <a:gd name="T70" fmla="*/ 3283 w 6119"/>
                              <a:gd name="T71" fmla="*/ 6044 h 221"/>
                              <a:gd name="T72" fmla="*/ 3264 w 6119"/>
                              <a:gd name="T73" fmla="*/ 6062 h 221"/>
                              <a:gd name="T74" fmla="*/ 3303 w 6119"/>
                              <a:gd name="T75" fmla="*/ 6093 h 221"/>
                              <a:gd name="T76" fmla="*/ 3328 w 6119"/>
                              <a:gd name="T77" fmla="*/ 6091 h 221"/>
                              <a:gd name="T78" fmla="*/ 3358 w 6119"/>
                              <a:gd name="T79" fmla="*/ 6036 h 221"/>
                              <a:gd name="T80" fmla="*/ 3379 w 6119"/>
                              <a:gd name="T81" fmla="*/ 6101 h 221"/>
                              <a:gd name="T82" fmla="*/ 3418 w 6119"/>
                              <a:gd name="T83" fmla="*/ 6095 h 221"/>
                              <a:gd name="T84" fmla="*/ 3409 w 6119"/>
                              <a:gd name="T85" fmla="*/ 6070 h 221"/>
                              <a:gd name="T86" fmla="*/ 3427 w 6119"/>
                              <a:gd name="T87" fmla="*/ 6061 h 221"/>
                              <a:gd name="T88" fmla="*/ 3409 w 6119"/>
                              <a:gd name="T89" fmla="*/ 6064 h 221"/>
                              <a:gd name="T90" fmla="*/ 3414 w 6119"/>
                              <a:gd name="T91" fmla="*/ 6042 h 221"/>
                              <a:gd name="T92" fmla="*/ 3392 w 6119"/>
                              <a:gd name="T93" fmla="*/ 6050 h 221"/>
                              <a:gd name="T94" fmla="*/ 3397 w 6119"/>
                              <a:gd name="T95" fmla="*/ 6100 h 221"/>
                              <a:gd name="T96" fmla="*/ 3492 w 6119"/>
                              <a:gd name="T97" fmla="*/ 6056 h 221"/>
                              <a:gd name="T98" fmla="*/ 3492 w 6119"/>
                              <a:gd name="T99" fmla="*/ 6037 h 221"/>
                              <a:gd name="T100" fmla="*/ 3485 w 6119"/>
                              <a:gd name="T101" fmla="*/ 6103 h 221"/>
                              <a:gd name="T102" fmla="*/ 3520 w 6119"/>
                              <a:gd name="T103" fmla="*/ 6075 h 221"/>
                              <a:gd name="T104" fmla="*/ 3531 w 6119"/>
                              <a:gd name="T105" fmla="*/ 6102 h 221"/>
                              <a:gd name="T106" fmla="*/ 3552 w 6119"/>
                              <a:gd name="T107" fmla="*/ 6118 h 221"/>
                              <a:gd name="T108" fmla="*/ 3828 w 6119"/>
                              <a:gd name="T109" fmla="*/ 5972 h 221"/>
                              <a:gd name="T110" fmla="*/ 4601 w 6119"/>
                              <a:gd name="T111" fmla="*/ 5920 h 221"/>
                              <a:gd name="T112" fmla="*/ 4579 w 6119"/>
                              <a:gd name="T113" fmla="*/ 5911 h 221"/>
                              <a:gd name="T114" fmla="*/ 4570 w 6119"/>
                              <a:gd name="T115" fmla="*/ 5952 h 221"/>
                              <a:gd name="T116" fmla="*/ 5352 w 6119"/>
                              <a:gd name="T117" fmla="*/ 5935 h 221"/>
                              <a:gd name="T118" fmla="*/ 5343 w 6119"/>
                              <a:gd name="T119" fmla="*/ 5935 h 221"/>
                              <a:gd name="T120" fmla="*/ 5339 w 6119"/>
                              <a:gd name="T121" fmla="*/ 5974 h 221"/>
                              <a:gd name="T122" fmla="*/ 6084 w 6119"/>
                              <a:gd name="T123" fmla="*/ 5944 h 221"/>
                              <a:gd name="T124" fmla="*/ 6077 w 6119"/>
                              <a:gd name="T125" fmla="*/ 5943 h 22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6119" h="221">
                                <a:moveTo>
                                  <a:pt x="25" y="39"/>
                                </a:moveTo>
                                <a:lnTo>
                                  <a:pt x="0" y="39"/>
                                </a:lnTo>
                                <a:lnTo>
                                  <a:pt x="0" y="45"/>
                                </a:lnTo>
                                <a:lnTo>
                                  <a:pt x="25" y="45"/>
                                </a:lnTo>
                                <a:lnTo>
                                  <a:pt x="25" y="39"/>
                                </a:lnTo>
                                <a:close/>
                                <a:moveTo>
                                  <a:pt x="80" y="46"/>
                                </a:moveTo>
                                <a:lnTo>
                                  <a:pt x="71" y="46"/>
                                </a:lnTo>
                                <a:lnTo>
                                  <a:pt x="71" y="13"/>
                                </a:lnTo>
                                <a:lnTo>
                                  <a:pt x="71" y="2"/>
                                </a:lnTo>
                                <a:lnTo>
                                  <a:pt x="64" y="2"/>
                                </a:lnTo>
                                <a:lnTo>
                                  <a:pt x="64" y="13"/>
                                </a:lnTo>
                                <a:lnTo>
                                  <a:pt x="64" y="46"/>
                                </a:lnTo>
                                <a:lnTo>
                                  <a:pt x="41" y="46"/>
                                </a:lnTo>
                                <a:lnTo>
                                  <a:pt x="48" y="38"/>
                                </a:lnTo>
                                <a:lnTo>
                                  <a:pt x="50" y="35"/>
                                </a:lnTo>
                                <a:lnTo>
                                  <a:pt x="53" y="30"/>
                                </a:lnTo>
                                <a:lnTo>
                                  <a:pt x="55" y="27"/>
                                </a:lnTo>
                                <a:lnTo>
                                  <a:pt x="59" y="21"/>
                                </a:lnTo>
                                <a:lnTo>
                                  <a:pt x="62" y="17"/>
                                </a:lnTo>
                                <a:lnTo>
                                  <a:pt x="64" y="13"/>
                                </a:lnTo>
                                <a:lnTo>
                                  <a:pt x="64" y="2"/>
                                </a:lnTo>
                                <a:lnTo>
                                  <a:pt x="63" y="2"/>
                                </a:lnTo>
                                <a:lnTo>
                                  <a:pt x="62" y="5"/>
                                </a:lnTo>
                                <a:lnTo>
                                  <a:pt x="60" y="9"/>
                                </a:lnTo>
                                <a:lnTo>
                                  <a:pt x="55" y="17"/>
                                </a:lnTo>
                                <a:lnTo>
                                  <a:pt x="53" y="21"/>
                                </a:lnTo>
                                <a:lnTo>
                                  <a:pt x="47" y="28"/>
                                </a:lnTo>
                                <a:lnTo>
                                  <a:pt x="44" y="32"/>
                                </a:lnTo>
                                <a:lnTo>
                                  <a:pt x="39" y="39"/>
                                </a:lnTo>
                                <a:lnTo>
                                  <a:pt x="36" y="43"/>
                                </a:lnTo>
                                <a:lnTo>
                                  <a:pt x="33" y="46"/>
                                </a:lnTo>
                                <a:lnTo>
                                  <a:pt x="33" y="53"/>
                                </a:lnTo>
                                <a:lnTo>
                                  <a:pt x="64" y="53"/>
                                </a:lnTo>
                                <a:lnTo>
                                  <a:pt x="64" y="68"/>
                                </a:lnTo>
                                <a:lnTo>
                                  <a:pt x="71" y="68"/>
                                </a:lnTo>
                                <a:lnTo>
                                  <a:pt x="71" y="53"/>
                                </a:lnTo>
                                <a:lnTo>
                                  <a:pt x="80" y="53"/>
                                </a:lnTo>
                                <a:lnTo>
                                  <a:pt x="80" y="46"/>
                                </a:lnTo>
                                <a:close/>
                                <a:moveTo>
                                  <a:pt x="781" y="39"/>
                                </a:moveTo>
                                <a:lnTo>
                                  <a:pt x="756" y="39"/>
                                </a:lnTo>
                                <a:lnTo>
                                  <a:pt x="756" y="45"/>
                                </a:lnTo>
                                <a:lnTo>
                                  <a:pt x="781" y="45"/>
                                </a:lnTo>
                                <a:lnTo>
                                  <a:pt x="781" y="39"/>
                                </a:lnTo>
                                <a:close/>
                                <a:moveTo>
                                  <a:pt x="832" y="47"/>
                                </a:moveTo>
                                <a:lnTo>
                                  <a:pt x="832" y="45"/>
                                </a:lnTo>
                                <a:lnTo>
                                  <a:pt x="830" y="42"/>
                                </a:lnTo>
                                <a:lnTo>
                                  <a:pt x="829" y="40"/>
                                </a:lnTo>
                                <a:lnTo>
                                  <a:pt x="827" y="37"/>
                                </a:lnTo>
                                <a:lnTo>
                                  <a:pt x="825" y="36"/>
                                </a:lnTo>
                                <a:lnTo>
                                  <a:pt x="821" y="35"/>
                                </a:lnTo>
                                <a:lnTo>
                                  <a:pt x="819" y="34"/>
                                </a:lnTo>
                                <a:lnTo>
                                  <a:pt x="817" y="34"/>
                                </a:lnTo>
                                <a:lnTo>
                                  <a:pt x="826" y="31"/>
                                </a:lnTo>
                                <a:lnTo>
                                  <a:pt x="830" y="25"/>
                                </a:lnTo>
                                <a:lnTo>
                                  <a:pt x="830" y="14"/>
                                </a:lnTo>
                                <a:lnTo>
                                  <a:pt x="830" y="12"/>
                                </a:lnTo>
                                <a:lnTo>
                                  <a:pt x="828" y="8"/>
                                </a:lnTo>
                                <a:lnTo>
                                  <a:pt x="827" y="7"/>
                                </a:lnTo>
                                <a:lnTo>
                                  <a:pt x="823" y="4"/>
                                </a:lnTo>
                                <a:lnTo>
                                  <a:pt x="821" y="3"/>
                                </a:lnTo>
                                <a:lnTo>
                                  <a:pt x="817" y="1"/>
                                </a:lnTo>
                                <a:lnTo>
                                  <a:pt x="814" y="1"/>
                                </a:lnTo>
                                <a:lnTo>
                                  <a:pt x="806" y="1"/>
                                </a:lnTo>
                                <a:lnTo>
                                  <a:pt x="801" y="2"/>
                                </a:lnTo>
                                <a:lnTo>
                                  <a:pt x="797" y="5"/>
                                </a:lnTo>
                                <a:lnTo>
                                  <a:pt x="797" y="12"/>
                                </a:lnTo>
                                <a:lnTo>
                                  <a:pt x="801" y="9"/>
                                </a:lnTo>
                                <a:lnTo>
                                  <a:pt x="805" y="7"/>
                                </a:lnTo>
                                <a:lnTo>
                                  <a:pt x="818" y="7"/>
                                </a:lnTo>
                                <a:lnTo>
                                  <a:pt x="822" y="11"/>
                                </a:lnTo>
                                <a:lnTo>
                                  <a:pt x="822" y="27"/>
                                </a:lnTo>
                                <a:lnTo>
                                  <a:pt x="817" y="31"/>
                                </a:lnTo>
                                <a:lnTo>
                                  <a:pt x="801" y="31"/>
                                </a:lnTo>
                                <a:lnTo>
                                  <a:pt x="801" y="37"/>
                                </a:lnTo>
                                <a:lnTo>
                                  <a:pt x="818" y="37"/>
                                </a:lnTo>
                                <a:lnTo>
                                  <a:pt x="825" y="42"/>
                                </a:lnTo>
                                <a:lnTo>
                                  <a:pt x="825" y="53"/>
                                </a:lnTo>
                                <a:lnTo>
                                  <a:pt x="824" y="54"/>
                                </a:lnTo>
                                <a:lnTo>
                                  <a:pt x="823" y="57"/>
                                </a:lnTo>
                                <a:lnTo>
                                  <a:pt x="822" y="59"/>
                                </a:lnTo>
                                <a:lnTo>
                                  <a:pt x="819" y="61"/>
                                </a:lnTo>
                                <a:lnTo>
                                  <a:pt x="817" y="62"/>
                                </a:lnTo>
                                <a:lnTo>
                                  <a:pt x="814" y="63"/>
                                </a:lnTo>
                                <a:lnTo>
                                  <a:pt x="812" y="63"/>
                                </a:lnTo>
                                <a:lnTo>
                                  <a:pt x="804" y="63"/>
                                </a:lnTo>
                                <a:lnTo>
                                  <a:pt x="798" y="61"/>
                                </a:lnTo>
                                <a:lnTo>
                                  <a:pt x="794" y="58"/>
                                </a:lnTo>
                                <a:lnTo>
                                  <a:pt x="794" y="66"/>
                                </a:lnTo>
                                <a:lnTo>
                                  <a:pt x="798" y="68"/>
                                </a:lnTo>
                                <a:lnTo>
                                  <a:pt x="803" y="70"/>
                                </a:lnTo>
                                <a:lnTo>
                                  <a:pt x="813" y="70"/>
                                </a:lnTo>
                                <a:lnTo>
                                  <a:pt x="816" y="69"/>
                                </a:lnTo>
                                <a:lnTo>
                                  <a:pt x="821" y="67"/>
                                </a:lnTo>
                                <a:lnTo>
                                  <a:pt x="824" y="66"/>
                                </a:lnTo>
                                <a:lnTo>
                                  <a:pt x="827" y="63"/>
                                </a:lnTo>
                                <a:lnTo>
                                  <a:pt x="828" y="62"/>
                                </a:lnTo>
                                <a:lnTo>
                                  <a:pt x="830" y="60"/>
                                </a:lnTo>
                                <a:lnTo>
                                  <a:pt x="832" y="55"/>
                                </a:lnTo>
                                <a:lnTo>
                                  <a:pt x="832" y="53"/>
                                </a:lnTo>
                                <a:lnTo>
                                  <a:pt x="832" y="47"/>
                                </a:lnTo>
                                <a:close/>
                                <a:moveTo>
                                  <a:pt x="1537" y="39"/>
                                </a:moveTo>
                                <a:lnTo>
                                  <a:pt x="1512" y="39"/>
                                </a:lnTo>
                                <a:lnTo>
                                  <a:pt x="1512" y="45"/>
                                </a:lnTo>
                                <a:lnTo>
                                  <a:pt x="1537" y="45"/>
                                </a:lnTo>
                                <a:lnTo>
                                  <a:pt x="1537" y="39"/>
                                </a:lnTo>
                                <a:close/>
                                <a:moveTo>
                                  <a:pt x="1590" y="62"/>
                                </a:moveTo>
                                <a:lnTo>
                                  <a:pt x="1558" y="62"/>
                                </a:lnTo>
                                <a:lnTo>
                                  <a:pt x="1558" y="58"/>
                                </a:lnTo>
                                <a:lnTo>
                                  <a:pt x="1558" y="57"/>
                                </a:lnTo>
                                <a:lnTo>
                                  <a:pt x="1559" y="55"/>
                                </a:lnTo>
                                <a:lnTo>
                                  <a:pt x="1559" y="54"/>
                                </a:lnTo>
                                <a:lnTo>
                                  <a:pt x="1562" y="51"/>
                                </a:lnTo>
                                <a:lnTo>
                                  <a:pt x="1564" y="50"/>
                                </a:lnTo>
                                <a:lnTo>
                                  <a:pt x="1568" y="47"/>
                                </a:lnTo>
                                <a:lnTo>
                                  <a:pt x="1570" y="45"/>
                                </a:lnTo>
                                <a:lnTo>
                                  <a:pt x="1573" y="43"/>
                                </a:lnTo>
                                <a:lnTo>
                                  <a:pt x="1576" y="41"/>
                                </a:lnTo>
                                <a:lnTo>
                                  <a:pt x="1578" y="39"/>
                                </a:lnTo>
                                <a:lnTo>
                                  <a:pt x="1580" y="37"/>
                                </a:lnTo>
                                <a:lnTo>
                                  <a:pt x="1582" y="36"/>
                                </a:lnTo>
                                <a:lnTo>
                                  <a:pt x="1583" y="34"/>
                                </a:lnTo>
                                <a:lnTo>
                                  <a:pt x="1586" y="30"/>
                                </a:lnTo>
                                <a:lnTo>
                                  <a:pt x="1586" y="28"/>
                                </a:lnTo>
                                <a:lnTo>
                                  <a:pt x="1587" y="26"/>
                                </a:lnTo>
                                <a:lnTo>
                                  <a:pt x="1588" y="24"/>
                                </a:lnTo>
                                <a:lnTo>
                                  <a:pt x="1588" y="23"/>
                                </a:lnTo>
                                <a:lnTo>
                                  <a:pt x="1588" y="14"/>
                                </a:lnTo>
                                <a:lnTo>
                                  <a:pt x="1587" y="13"/>
                                </a:lnTo>
                                <a:lnTo>
                                  <a:pt x="1586" y="9"/>
                                </a:lnTo>
                                <a:lnTo>
                                  <a:pt x="1584" y="7"/>
                                </a:lnTo>
                                <a:lnTo>
                                  <a:pt x="1582" y="5"/>
                                </a:lnTo>
                                <a:lnTo>
                                  <a:pt x="1581" y="4"/>
                                </a:lnTo>
                                <a:lnTo>
                                  <a:pt x="1579" y="3"/>
                                </a:lnTo>
                                <a:lnTo>
                                  <a:pt x="1574" y="1"/>
                                </a:lnTo>
                                <a:lnTo>
                                  <a:pt x="1572" y="1"/>
                                </a:lnTo>
                                <a:lnTo>
                                  <a:pt x="1565" y="1"/>
                                </a:lnTo>
                                <a:lnTo>
                                  <a:pt x="1562" y="1"/>
                                </a:lnTo>
                                <a:lnTo>
                                  <a:pt x="1557" y="4"/>
                                </a:lnTo>
                                <a:lnTo>
                                  <a:pt x="1554" y="5"/>
                                </a:lnTo>
                                <a:lnTo>
                                  <a:pt x="1552" y="7"/>
                                </a:lnTo>
                                <a:lnTo>
                                  <a:pt x="1552" y="15"/>
                                </a:lnTo>
                                <a:lnTo>
                                  <a:pt x="1553" y="14"/>
                                </a:lnTo>
                                <a:lnTo>
                                  <a:pt x="1554" y="13"/>
                                </a:lnTo>
                                <a:lnTo>
                                  <a:pt x="1557" y="11"/>
                                </a:lnTo>
                                <a:lnTo>
                                  <a:pt x="1558" y="10"/>
                                </a:lnTo>
                                <a:lnTo>
                                  <a:pt x="1561" y="9"/>
                                </a:lnTo>
                                <a:lnTo>
                                  <a:pt x="1562" y="8"/>
                                </a:lnTo>
                                <a:lnTo>
                                  <a:pt x="1564" y="8"/>
                                </a:lnTo>
                                <a:lnTo>
                                  <a:pt x="1565" y="7"/>
                                </a:lnTo>
                                <a:lnTo>
                                  <a:pt x="1566" y="7"/>
                                </a:lnTo>
                                <a:lnTo>
                                  <a:pt x="1570" y="7"/>
                                </a:lnTo>
                                <a:lnTo>
                                  <a:pt x="1571" y="8"/>
                                </a:lnTo>
                                <a:lnTo>
                                  <a:pt x="1574" y="9"/>
                                </a:lnTo>
                                <a:lnTo>
                                  <a:pt x="1576" y="9"/>
                                </a:lnTo>
                                <a:lnTo>
                                  <a:pt x="1578" y="11"/>
                                </a:lnTo>
                                <a:lnTo>
                                  <a:pt x="1579" y="13"/>
                                </a:lnTo>
                                <a:lnTo>
                                  <a:pt x="1579" y="14"/>
                                </a:lnTo>
                                <a:lnTo>
                                  <a:pt x="1580" y="16"/>
                                </a:lnTo>
                                <a:lnTo>
                                  <a:pt x="1580" y="23"/>
                                </a:lnTo>
                                <a:lnTo>
                                  <a:pt x="1579" y="26"/>
                                </a:lnTo>
                                <a:lnTo>
                                  <a:pt x="1579" y="28"/>
                                </a:lnTo>
                                <a:lnTo>
                                  <a:pt x="1577" y="29"/>
                                </a:lnTo>
                                <a:lnTo>
                                  <a:pt x="1577" y="31"/>
                                </a:lnTo>
                                <a:lnTo>
                                  <a:pt x="1575" y="32"/>
                                </a:lnTo>
                                <a:lnTo>
                                  <a:pt x="1574" y="34"/>
                                </a:lnTo>
                                <a:lnTo>
                                  <a:pt x="1572" y="36"/>
                                </a:lnTo>
                                <a:lnTo>
                                  <a:pt x="1570" y="37"/>
                                </a:lnTo>
                                <a:lnTo>
                                  <a:pt x="1564" y="41"/>
                                </a:lnTo>
                                <a:lnTo>
                                  <a:pt x="1561" y="44"/>
                                </a:lnTo>
                                <a:lnTo>
                                  <a:pt x="1557" y="48"/>
                                </a:lnTo>
                                <a:lnTo>
                                  <a:pt x="1555" y="49"/>
                                </a:lnTo>
                                <a:lnTo>
                                  <a:pt x="1553" y="51"/>
                                </a:lnTo>
                                <a:lnTo>
                                  <a:pt x="1552" y="53"/>
                                </a:lnTo>
                                <a:lnTo>
                                  <a:pt x="1551" y="55"/>
                                </a:lnTo>
                                <a:lnTo>
                                  <a:pt x="1550" y="60"/>
                                </a:lnTo>
                                <a:lnTo>
                                  <a:pt x="1550" y="62"/>
                                </a:lnTo>
                                <a:lnTo>
                                  <a:pt x="1550" y="68"/>
                                </a:lnTo>
                                <a:lnTo>
                                  <a:pt x="1590" y="68"/>
                                </a:lnTo>
                                <a:lnTo>
                                  <a:pt x="1590" y="62"/>
                                </a:lnTo>
                                <a:close/>
                                <a:moveTo>
                                  <a:pt x="2294" y="39"/>
                                </a:moveTo>
                                <a:lnTo>
                                  <a:pt x="2268" y="39"/>
                                </a:lnTo>
                                <a:lnTo>
                                  <a:pt x="2268" y="45"/>
                                </a:lnTo>
                                <a:lnTo>
                                  <a:pt x="2294" y="45"/>
                                </a:lnTo>
                                <a:lnTo>
                                  <a:pt x="2294" y="39"/>
                                </a:lnTo>
                                <a:close/>
                                <a:moveTo>
                                  <a:pt x="2334" y="0"/>
                                </a:moveTo>
                                <a:lnTo>
                                  <a:pt x="2331" y="0"/>
                                </a:lnTo>
                                <a:lnTo>
                                  <a:pt x="2330" y="1"/>
                                </a:lnTo>
                                <a:lnTo>
                                  <a:pt x="2329" y="3"/>
                                </a:lnTo>
                                <a:lnTo>
                                  <a:pt x="2326" y="5"/>
                                </a:lnTo>
                                <a:lnTo>
                                  <a:pt x="2324" y="6"/>
                                </a:lnTo>
                                <a:lnTo>
                                  <a:pt x="2322" y="7"/>
                                </a:lnTo>
                                <a:lnTo>
                                  <a:pt x="2320" y="8"/>
                                </a:lnTo>
                                <a:lnTo>
                                  <a:pt x="2319" y="9"/>
                                </a:lnTo>
                                <a:lnTo>
                                  <a:pt x="2315" y="10"/>
                                </a:lnTo>
                                <a:lnTo>
                                  <a:pt x="2313" y="11"/>
                                </a:lnTo>
                                <a:lnTo>
                                  <a:pt x="2311" y="11"/>
                                </a:lnTo>
                                <a:lnTo>
                                  <a:pt x="2311" y="19"/>
                                </a:lnTo>
                                <a:lnTo>
                                  <a:pt x="2313" y="18"/>
                                </a:lnTo>
                                <a:lnTo>
                                  <a:pt x="2314" y="18"/>
                                </a:lnTo>
                                <a:lnTo>
                                  <a:pt x="2316" y="17"/>
                                </a:lnTo>
                                <a:lnTo>
                                  <a:pt x="2317" y="17"/>
                                </a:lnTo>
                                <a:lnTo>
                                  <a:pt x="2319" y="16"/>
                                </a:lnTo>
                                <a:lnTo>
                                  <a:pt x="2320" y="15"/>
                                </a:lnTo>
                                <a:lnTo>
                                  <a:pt x="2322" y="15"/>
                                </a:lnTo>
                                <a:lnTo>
                                  <a:pt x="2323" y="14"/>
                                </a:lnTo>
                                <a:lnTo>
                                  <a:pt x="2326" y="12"/>
                                </a:lnTo>
                                <a:lnTo>
                                  <a:pt x="2327" y="11"/>
                                </a:lnTo>
                                <a:lnTo>
                                  <a:pt x="2327" y="68"/>
                                </a:lnTo>
                                <a:lnTo>
                                  <a:pt x="2334" y="68"/>
                                </a:lnTo>
                                <a:lnTo>
                                  <a:pt x="2334" y="11"/>
                                </a:lnTo>
                                <a:lnTo>
                                  <a:pt x="2334" y="0"/>
                                </a:lnTo>
                                <a:close/>
                                <a:moveTo>
                                  <a:pt x="2639" y="134"/>
                                </a:moveTo>
                                <a:lnTo>
                                  <a:pt x="2635" y="132"/>
                                </a:lnTo>
                                <a:lnTo>
                                  <a:pt x="2630" y="131"/>
                                </a:lnTo>
                                <a:lnTo>
                                  <a:pt x="2614" y="131"/>
                                </a:lnTo>
                                <a:lnTo>
                                  <a:pt x="2606" y="134"/>
                                </a:lnTo>
                                <a:lnTo>
                                  <a:pt x="2593" y="148"/>
                                </a:lnTo>
                                <a:lnTo>
                                  <a:pt x="2590" y="156"/>
                                </a:lnTo>
                                <a:lnTo>
                                  <a:pt x="2590" y="177"/>
                                </a:lnTo>
                                <a:lnTo>
                                  <a:pt x="2593" y="185"/>
                                </a:lnTo>
                                <a:lnTo>
                                  <a:pt x="2604" y="197"/>
                                </a:lnTo>
                                <a:lnTo>
                                  <a:pt x="2612" y="200"/>
                                </a:lnTo>
                                <a:lnTo>
                                  <a:pt x="2628" y="200"/>
                                </a:lnTo>
                                <a:lnTo>
                                  <a:pt x="2634" y="199"/>
                                </a:lnTo>
                                <a:lnTo>
                                  <a:pt x="2639" y="196"/>
                                </a:lnTo>
                                <a:lnTo>
                                  <a:pt x="2639" y="193"/>
                                </a:lnTo>
                                <a:lnTo>
                                  <a:pt x="2639" y="188"/>
                                </a:lnTo>
                                <a:lnTo>
                                  <a:pt x="2635" y="191"/>
                                </a:lnTo>
                                <a:lnTo>
                                  <a:pt x="2629" y="193"/>
                                </a:lnTo>
                                <a:lnTo>
                                  <a:pt x="2615" y="193"/>
                                </a:lnTo>
                                <a:lnTo>
                                  <a:pt x="2609" y="190"/>
                                </a:lnTo>
                                <a:lnTo>
                                  <a:pt x="2605" y="186"/>
                                </a:lnTo>
                                <a:lnTo>
                                  <a:pt x="2600" y="181"/>
                                </a:lnTo>
                                <a:lnTo>
                                  <a:pt x="2598" y="174"/>
                                </a:lnTo>
                                <a:lnTo>
                                  <a:pt x="2598" y="158"/>
                                </a:lnTo>
                                <a:lnTo>
                                  <a:pt x="2600" y="151"/>
                                </a:lnTo>
                                <a:lnTo>
                                  <a:pt x="2610" y="141"/>
                                </a:lnTo>
                                <a:lnTo>
                                  <a:pt x="2616" y="138"/>
                                </a:lnTo>
                                <a:lnTo>
                                  <a:pt x="2629" y="138"/>
                                </a:lnTo>
                                <a:lnTo>
                                  <a:pt x="2635" y="140"/>
                                </a:lnTo>
                                <a:lnTo>
                                  <a:pt x="2639" y="142"/>
                                </a:lnTo>
                                <a:lnTo>
                                  <a:pt x="2639" y="138"/>
                                </a:lnTo>
                                <a:lnTo>
                                  <a:pt x="2639" y="134"/>
                                </a:lnTo>
                                <a:close/>
                                <a:moveTo>
                                  <a:pt x="2697" y="167"/>
                                </a:moveTo>
                                <a:lnTo>
                                  <a:pt x="2695" y="161"/>
                                </a:lnTo>
                                <a:lnTo>
                                  <a:pt x="2691" y="157"/>
                                </a:lnTo>
                                <a:lnTo>
                                  <a:pt x="2689" y="155"/>
                                </a:lnTo>
                                <a:lnTo>
                                  <a:pt x="2689" y="169"/>
                                </a:lnTo>
                                <a:lnTo>
                                  <a:pt x="2689" y="181"/>
                                </a:lnTo>
                                <a:lnTo>
                                  <a:pt x="2688" y="186"/>
                                </a:lnTo>
                                <a:lnTo>
                                  <a:pt x="2685" y="189"/>
                                </a:lnTo>
                                <a:lnTo>
                                  <a:pt x="2683" y="192"/>
                                </a:lnTo>
                                <a:lnTo>
                                  <a:pt x="2679" y="193"/>
                                </a:lnTo>
                                <a:lnTo>
                                  <a:pt x="2669" y="193"/>
                                </a:lnTo>
                                <a:lnTo>
                                  <a:pt x="2665" y="192"/>
                                </a:lnTo>
                                <a:lnTo>
                                  <a:pt x="2660" y="185"/>
                                </a:lnTo>
                                <a:lnTo>
                                  <a:pt x="2658" y="181"/>
                                </a:lnTo>
                                <a:lnTo>
                                  <a:pt x="2658" y="169"/>
                                </a:lnTo>
                                <a:lnTo>
                                  <a:pt x="2660" y="165"/>
                                </a:lnTo>
                                <a:lnTo>
                                  <a:pt x="2665" y="158"/>
                                </a:lnTo>
                                <a:lnTo>
                                  <a:pt x="2669" y="157"/>
                                </a:lnTo>
                                <a:lnTo>
                                  <a:pt x="2679" y="157"/>
                                </a:lnTo>
                                <a:lnTo>
                                  <a:pt x="2683" y="158"/>
                                </a:lnTo>
                                <a:lnTo>
                                  <a:pt x="2685" y="161"/>
                                </a:lnTo>
                                <a:lnTo>
                                  <a:pt x="2688" y="165"/>
                                </a:lnTo>
                                <a:lnTo>
                                  <a:pt x="2689" y="169"/>
                                </a:lnTo>
                                <a:lnTo>
                                  <a:pt x="2689" y="155"/>
                                </a:lnTo>
                                <a:lnTo>
                                  <a:pt x="2687" y="152"/>
                                </a:lnTo>
                                <a:lnTo>
                                  <a:pt x="2682" y="150"/>
                                </a:lnTo>
                                <a:lnTo>
                                  <a:pt x="2667" y="150"/>
                                </a:lnTo>
                                <a:lnTo>
                                  <a:pt x="2661" y="152"/>
                                </a:lnTo>
                                <a:lnTo>
                                  <a:pt x="2653" y="161"/>
                                </a:lnTo>
                                <a:lnTo>
                                  <a:pt x="2651" y="167"/>
                                </a:lnTo>
                                <a:lnTo>
                                  <a:pt x="2650" y="183"/>
                                </a:lnTo>
                                <a:lnTo>
                                  <a:pt x="2652" y="189"/>
                                </a:lnTo>
                                <a:lnTo>
                                  <a:pt x="2661" y="198"/>
                                </a:lnTo>
                                <a:lnTo>
                                  <a:pt x="2666" y="200"/>
                                </a:lnTo>
                                <a:lnTo>
                                  <a:pt x="2681" y="200"/>
                                </a:lnTo>
                                <a:lnTo>
                                  <a:pt x="2686" y="198"/>
                                </a:lnTo>
                                <a:lnTo>
                                  <a:pt x="2690" y="193"/>
                                </a:lnTo>
                                <a:lnTo>
                                  <a:pt x="2695" y="188"/>
                                </a:lnTo>
                                <a:lnTo>
                                  <a:pt x="2697" y="183"/>
                                </a:lnTo>
                                <a:lnTo>
                                  <a:pt x="2697" y="167"/>
                                </a:lnTo>
                                <a:close/>
                                <a:moveTo>
                                  <a:pt x="2778" y="199"/>
                                </a:moveTo>
                                <a:lnTo>
                                  <a:pt x="2778" y="157"/>
                                </a:lnTo>
                                <a:lnTo>
                                  <a:pt x="2773" y="150"/>
                                </a:lnTo>
                                <a:lnTo>
                                  <a:pt x="2755" y="150"/>
                                </a:lnTo>
                                <a:lnTo>
                                  <a:pt x="2750" y="153"/>
                                </a:lnTo>
                                <a:lnTo>
                                  <a:pt x="2747" y="160"/>
                                </a:lnTo>
                                <a:lnTo>
                                  <a:pt x="2746" y="157"/>
                                </a:lnTo>
                                <a:lnTo>
                                  <a:pt x="2745" y="157"/>
                                </a:lnTo>
                                <a:lnTo>
                                  <a:pt x="2744" y="155"/>
                                </a:lnTo>
                                <a:lnTo>
                                  <a:pt x="2739" y="151"/>
                                </a:lnTo>
                                <a:lnTo>
                                  <a:pt x="2736" y="150"/>
                                </a:lnTo>
                                <a:lnTo>
                                  <a:pt x="2727" y="150"/>
                                </a:lnTo>
                                <a:lnTo>
                                  <a:pt x="2722" y="153"/>
                                </a:lnTo>
                                <a:lnTo>
                                  <a:pt x="2719" y="159"/>
                                </a:lnTo>
                                <a:lnTo>
                                  <a:pt x="2718" y="159"/>
                                </a:lnTo>
                                <a:lnTo>
                                  <a:pt x="2718" y="151"/>
                                </a:lnTo>
                                <a:lnTo>
                                  <a:pt x="2711" y="151"/>
                                </a:lnTo>
                                <a:lnTo>
                                  <a:pt x="2711" y="199"/>
                                </a:lnTo>
                                <a:lnTo>
                                  <a:pt x="2718" y="199"/>
                                </a:lnTo>
                                <a:lnTo>
                                  <a:pt x="2718" y="167"/>
                                </a:lnTo>
                                <a:lnTo>
                                  <a:pt x="2720" y="164"/>
                                </a:lnTo>
                                <a:lnTo>
                                  <a:pt x="2722" y="161"/>
                                </a:lnTo>
                                <a:lnTo>
                                  <a:pt x="2723" y="159"/>
                                </a:lnTo>
                                <a:lnTo>
                                  <a:pt x="2724" y="158"/>
                                </a:lnTo>
                                <a:lnTo>
                                  <a:pt x="2727" y="157"/>
                                </a:lnTo>
                                <a:lnTo>
                                  <a:pt x="2737" y="157"/>
                                </a:lnTo>
                                <a:lnTo>
                                  <a:pt x="2741" y="161"/>
                                </a:lnTo>
                                <a:lnTo>
                                  <a:pt x="2741" y="199"/>
                                </a:lnTo>
                                <a:lnTo>
                                  <a:pt x="2748" y="199"/>
                                </a:lnTo>
                                <a:lnTo>
                                  <a:pt x="2748" y="167"/>
                                </a:lnTo>
                                <a:lnTo>
                                  <a:pt x="2749" y="164"/>
                                </a:lnTo>
                                <a:lnTo>
                                  <a:pt x="2752" y="160"/>
                                </a:lnTo>
                                <a:lnTo>
                                  <a:pt x="2754" y="158"/>
                                </a:lnTo>
                                <a:lnTo>
                                  <a:pt x="2757" y="157"/>
                                </a:lnTo>
                                <a:lnTo>
                                  <a:pt x="2764" y="157"/>
                                </a:lnTo>
                                <a:lnTo>
                                  <a:pt x="2766" y="158"/>
                                </a:lnTo>
                                <a:lnTo>
                                  <a:pt x="2770" y="162"/>
                                </a:lnTo>
                                <a:lnTo>
                                  <a:pt x="2770" y="166"/>
                                </a:lnTo>
                                <a:lnTo>
                                  <a:pt x="2770" y="199"/>
                                </a:lnTo>
                                <a:lnTo>
                                  <a:pt x="2778" y="199"/>
                                </a:lnTo>
                                <a:close/>
                                <a:moveTo>
                                  <a:pt x="2838" y="167"/>
                                </a:moveTo>
                                <a:lnTo>
                                  <a:pt x="2837" y="161"/>
                                </a:lnTo>
                                <a:lnTo>
                                  <a:pt x="2833" y="157"/>
                                </a:lnTo>
                                <a:lnTo>
                                  <a:pt x="2831" y="153"/>
                                </a:lnTo>
                                <a:lnTo>
                                  <a:pt x="2831" y="180"/>
                                </a:lnTo>
                                <a:lnTo>
                                  <a:pt x="2829" y="185"/>
                                </a:lnTo>
                                <a:lnTo>
                                  <a:pt x="2824" y="192"/>
                                </a:lnTo>
                                <a:lnTo>
                                  <a:pt x="2820" y="193"/>
                                </a:lnTo>
                                <a:lnTo>
                                  <a:pt x="2812" y="193"/>
                                </a:lnTo>
                                <a:lnTo>
                                  <a:pt x="2809" y="192"/>
                                </a:lnTo>
                                <a:lnTo>
                                  <a:pt x="2804" y="187"/>
                                </a:lnTo>
                                <a:lnTo>
                                  <a:pt x="2802" y="183"/>
                                </a:lnTo>
                                <a:lnTo>
                                  <a:pt x="2802" y="168"/>
                                </a:lnTo>
                                <a:lnTo>
                                  <a:pt x="2804" y="164"/>
                                </a:lnTo>
                                <a:lnTo>
                                  <a:pt x="2806" y="161"/>
                                </a:lnTo>
                                <a:lnTo>
                                  <a:pt x="2808" y="160"/>
                                </a:lnTo>
                                <a:lnTo>
                                  <a:pt x="2809" y="158"/>
                                </a:lnTo>
                                <a:lnTo>
                                  <a:pt x="2813" y="157"/>
                                </a:lnTo>
                                <a:lnTo>
                                  <a:pt x="2821" y="157"/>
                                </a:lnTo>
                                <a:lnTo>
                                  <a:pt x="2825" y="158"/>
                                </a:lnTo>
                                <a:lnTo>
                                  <a:pt x="2829" y="164"/>
                                </a:lnTo>
                                <a:lnTo>
                                  <a:pt x="2831" y="168"/>
                                </a:lnTo>
                                <a:lnTo>
                                  <a:pt x="2831" y="180"/>
                                </a:lnTo>
                                <a:lnTo>
                                  <a:pt x="2831" y="153"/>
                                </a:lnTo>
                                <a:lnTo>
                                  <a:pt x="2830" y="152"/>
                                </a:lnTo>
                                <a:lnTo>
                                  <a:pt x="2825" y="150"/>
                                </a:lnTo>
                                <a:lnTo>
                                  <a:pt x="2812" y="150"/>
                                </a:lnTo>
                                <a:lnTo>
                                  <a:pt x="2806" y="153"/>
                                </a:lnTo>
                                <a:lnTo>
                                  <a:pt x="2803" y="160"/>
                                </a:lnTo>
                                <a:lnTo>
                                  <a:pt x="2802" y="160"/>
                                </a:lnTo>
                                <a:lnTo>
                                  <a:pt x="2802" y="151"/>
                                </a:lnTo>
                                <a:lnTo>
                                  <a:pt x="2795" y="151"/>
                                </a:lnTo>
                                <a:lnTo>
                                  <a:pt x="2795" y="221"/>
                                </a:lnTo>
                                <a:lnTo>
                                  <a:pt x="2802" y="221"/>
                                </a:lnTo>
                                <a:lnTo>
                                  <a:pt x="2802" y="192"/>
                                </a:lnTo>
                                <a:lnTo>
                                  <a:pt x="2803" y="192"/>
                                </a:lnTo>
                                <a:lnTo>
                                  <a:pt x="2806" y="197"/>
                                </a:lnTo>
                                <a:lnTo>
                                  <a:pt x="2811" y="200"/>
                                </a:lnTo>
                                <a:lnTo>
                                  <a:pt x="2823" y="200"/>
                                </a:lnTo>
                                <a:lnTo>
                                  <a:pt x="2829" y="197"/>
                                </a:lnTo>
                                <a:lnTo>
                                  <a:pt x="2832" y="193"/>
                                </a:lnTo>
                                <a:lnTo>
                                  <a:pt x="2836" y="188"/>
                                </a:lnTo>
                                <a:lnTo>
                                  <a:pt x="2838" y="182"/>
                                </a:lnTo>
                                <a:lnTo>
                                  <a:pt x="2838" y="167"/>
                                </a:lnTo>
                                <a:close/>
                                <a:moveTo>
                                  <a:pt x="2896" y="167"/>
                                </a:moveTo>
                                <a:lnTo>
                                  <a:pt x="2894" y="161"/>
                                </a:lnTo>
                                <a:lnTo>
                                  <a:pt x="2889" y="157"/>
                                </a:lnTo>
                                <a:lnTo>
                                  <a:pt x="2888" y="155"/>
                                </a:lnTo>
                                <a:lnTo>
                                  <a:pt x="2888" y="169"/>
                                </a:lnTo>
                                <a:lnTo>
                                  <a:pt x="2888" y="181"/>
                                </a:lnTo>
                                <a:lnTo>
                                  <a:pt x="2886" y="186"/>
                                </a:lnTo>
                                <a:lnTo>
                                  <a:pt x="2884" y="189"/>
                                </a:lnTo>
                                <a:lnTo>
                                  <a:pt x="2881" y="192"/>
                                </a:lnTo>
                                <a:lnTo>
                                  <a:pt x="2877" y="193"/>
                                </a:lnTo>
                                <a:lnTo>
                                  <a:pt x="2868" y="193"/>
                                </a:lnTo>
                                <a:lnTo>
                                  <a:pt x="2864" y="192"/>
                                </a:lnTo>
                                <a:lnTo>
                                  <a:pt x="2858" y="185"/>
                                </a:lnTo>
                                <a:lnTo>
                                  <a:pt x="2857" y="181"/>
                                </a:lnTo>
                                <a:lnTo>
                                  <a:pt x="2857" y="169"/>
                                </a:lnTo>
                                <a:lnTo>
                                  <a:pt x="2858" y="165"/>
                                </a:lnTo>
                                <a:lnTo>
                                  <a:pt x="2864" y="158"/>
                                </a:lnTo>
                                <a:lnTo>
                                  <a:pt x="2868" y="157"/>
                                </a:lnTo>
                                <a:lnTo>
                                  <a:pt x="2877" y="157"/>
                                </a:lnTo>
                                <a:lnTo>
                                  <a:pt x="2881" y="158"/>
                                </a:lnTo>
                                <a:lnTo>
                                  <a:pt x="2884" y="161"/>
                                </a:lnTo>
                                <a:lnTo>
                                  <a:pt x="2886" y="165"/>
                                </a:lnTo>
                                <a:lnTo>
                                  <a:pt x="2888" y="169"/>
                                </a:lnTo>
                                <a:lnTo>
                                  <a:pt x="2888" y="155"/>
                                </a:lnTo>
                                <a:lnTo>
                                  <a:pt x="2886" y="152"/>
                                </a:lnTo>
                                <a:lnTo>
                                  <a:pt x="2880" y="150"/>
                                </a:lnTo>
                                <a:lnTo>
                                  <a:pt x="2866" y="150"/>
                                </a:lnTo>
                                <a:lnTo>
                                  <a:pt x="2860" y="152"/>
                                </a:lnTo>
                                <a:lnTo>
                                  <a:pt x="2851" y="161"/>
                                </a:lnTo>
                                <a:lnTo>
                                  <a:pt x="2849" y="167"/>
                                </a:lnTo>
                                <a:lnTo>
                                  <a:pt x="2849" y="183"/>
                                </a:lnTo>
                                <a:lnTo>
                                  <a:pt x="2851" y="189"/>
                                </a:lnTo>
                                <a:lnTo>
                                  <a:pt x="2855" y="193"/>
                                </a:lnTo>
                                <a:lnTo>
                                  <a:pt x="2859" y="198"/>
                                </a:lnTo>
                                <a:lnTo>
                                  <a:pt x="2865" y="200"/>
                                </a:lnTo>
                                <a:lnTo>
                                  <a:pt x="2879" y="200"/>
                                </a:lnTo>
                                <a:lnTo>
                                  <a:pt x="2885" y="198"/>
                                </a:lnTo>
                                <a:lnTo>
                                  <a:pt x="2889" y="193"/>
                                </a:lnTo>
                                <a:lnTo>
                                  <a:pt x="2893" y="188"/>
                                </a:lnTo>
                                <a:lnTo>
                                  <a:pt x="2895" y="183"/>
                                </a:lnTo>
                                <a:lnTo>
                                  <a:pt x="2896" y="167"/>
                                </a:lnTo>
                                <a:close/>
                                <a:moveTo>
                                  <a:pt x="2949" y="163"/>
                                </a:moveTo>
                                <a:lnTo>
                                  <a:pt x="2947" y="159"/>
                                </a:lnTo>
                                <a:lnTo>
                                  <a:pt x="2946" y="157"/>
                                </a:lnTo>
                                <a:lnTo>
                                  <a:pt x="2945" y="155"/>
                                </a:lnTo>
                                <a:lnTo>
                                  <a:pt x="2942" y="152"/>
                                </a:lnTo>
                                <a:lnTo>
                                  <a:pt x="2938" y="150"/>
                                </a:lnTo>
                                <a:lnTo>
                                  <a:pt x="2926" y="150"/>
                                </a:lnTo>
                                <a:lnTo>
                                  <a:pt x="2921" y="153"/>
                                </a:lnTo>
                                <a:lnTo>
                                  <a:pt x="2917" y="159"/>
                                </a:lnTo>
                                <a:lnTo>
                                  <a:pt x="2917" y="151"/>
                                </a:lnTo>
                                <a:lnTo>
                                  <a:pt x="2909" y="151"/>
                                </a:lnTo>
                                <a:lnTo>
                                  <a:pt x="2909" y="199"/>
                                </a:lnTo>
                                <a:lnTo>
                                  <a:pt x="2917" y="199"/>
                                </a:lnTo>
                                <a:lnTo>
                                  <a:pt x="2917" y="167"/>
                                </a:lnTo>
                                <a:lnTo>
                                  <a:pt x="2918" y="164"/>
                                </a:lnTo>
                                <a:lnTo>
                                  <a:pt x="2921" y="161"/>
                                </a:lnTo>
                                <a:lnTo>
                                  <a:pt x="2922" y="159"/>
                                </a:lnTo>
                                <a:lnTo>
                                  <a:pt x="2923" y="158"/>
                                </a:lnTo>
                                <a:lnTo>
                                  <a:pt x="2926" y="157"/>
                                </a:lnTo>
                                <a:lnTo>
                                  <a:pt x="2937" y="157"/>
                                </a:lnTo>
                                <a:lnTo>
                                  <a:pt x="2941" y="162"/>
                                </a:lnTo>
                                <a:lnTo>
                                  <a:pt x="2941" y="199"/>
                                </a:lnTo>
                                <a:lnTo>
                                  <a:pt x="2949" y="199"/>
                                </a:lnTo>
                                <a:lnTo>
                                  <a:pt x="2949" y="163"/>
                                </a:lnTo>
                                <a:close/>
                                <a:moveTo>
                                  <a:pt x="3003" y="166"/>
                                </a:moveTo>
                                <a:lnTo>
                                  <a:pt x="3001" y="160"/>
                                </a:lnTo>
                                <a:lnTo>
                                  <a:pt x="2998" y="157"/>
                                </a:lnTo>
                                <a:lnTo>
                                  <a:pt x="2995" y="153"/>
                                </a:lnTo>
                                <a:lnTo>
                                  <a:pt x="2995" y="170"/>
                                </a:lnTo>
                                <a:lnTo>
                                  <a:pt x="2969" y="170"/>
                                </a:lnTo>
                                <a:lnTo>
                                  <a:pt x="2970" y="166"/>
                                </a:lnTo>
                                <a:lnTo>
                                  <a:pt x="2971" y="163"/>
                                </a:lnTo>
                                <a:lnTo>
                                  <a:pt x="2974" y="160"/>
                                </a:lnTo>
                                <a:lnTo>
                                  <a:pt x="2976" y="158"/>
                                </a:lnTo>
                                <a:lnTo>
                                  <a:pt x="2979" y="157"/>
                                </a:lnTo>
                                <a:lnTo>
                                  <a:pt x="2987" y="157"/>
                                </a:lnTo>
                                <a:lnTo>
                                  <a:pt x="2990" y="158"/>
                                </a:lnTo>
                                <a:lnTo>
                                  <a:pt x="2992" y="160"/>
                                </a:lnTo>
                                <a:lnTo>
                                  <a:pt x="2994" y="163"/>
                                </a:lnTo>
                                <a:lnTo>
                                  <a:pt x="2995" y="166"/>
                                </a:lnTo>
                                <a:lnTo>
                                  <a:pt x="2995" y="170"/>
                                </a:lnTo>
                                <a:lnTo>
                                  <a:pt x="2995" y="153"/>
                                </a:lnTo>
                                <a:lnTo>
                                  <a:pt x="2994" y="152"/>
                                </a:lnTo>
                                <a:lnTo>
                                  <a:pt x="2989" y="150"/>
                                </a:lnTo>
                                <a:lnTo>
                                  <a:pt x="2977" y="150"/>
                                </a:lnTo>
                                <a:lnTo>
                                  <a:pt x="2972" y="153"/>
                                </a:lnTo>
                                <a:lnTo>
                                  <a:pt x="2963" y="162"/>
                                </a:lnTo>
                                <a:lnTo>
                                  <a:pt x="2961" y="168"/>
                                </a:lnTo>
                                <a:lnTo>
                                  <a:pt x="2961" y="183"/>
                                </a:lnTo>
                                <a:lnTo>
                                  <a:pt x="2963" y="189"/>
                                </a:lnTo>
                                <a:lnTo>
                                  <a:pt x="2971" y="198"/>
                                </a:lnTo>
                                <a:lnTo>
                                  <a:pt x="2976" y="200"/>
                                </a:lnTo>
                                <a:lnTo>
                                  <a:pt x="2990" y="200"/>
                                </a:lnTo>
                                <a:lnTo>
                                  <a:pt x="2995" y="198"/>
                                </a:lnTo>
                                <a:lnTo>
                                  <a:pt x="2999" y="195"/>
                                </a:lnTo>
                                <a:lnTo>
                                  <a:pt x="2999" y="193"/>
                                </a:lnTo>
                                <a:lnTo>
                                  <a:pt x="2999" y="188"/>
                                </a:lnTo>
                                <a:lnTo>
                                  <a:pt x="2995" y="192"/>
                                </a:lnTo>
                                <a:lnTo>
                                  <a:pt x="2990" y="193"/>
                                </a:lnTo>
                                <a:lnTo>
                                  <a:pt x="2980" y="193"/>
                                </a:lnTo>
                                <a:lnTo>
                                  <a:pt x="2976" y="192"/>
                                </a:lnTo>
                                <a:lnTo>
                                  <a:pt x="2971" y="186"/>
                                </a:lnTo>
                                <a:lnTo>
                                  <a:pt x="2969" y="182"/>
                                </a:lnTo>
                                <a:lnTo>
                                  <a:pt x="2969" y="177"/>
                                </a:lnTo>
                                <a:lnTo>
                                  <a:pt x="3003" y="177"/>
                                </a:lnTo>
                                <a:lnTo>
                                  <a:pt x="3003" y="170"/>
                                </a:lnTo>
                                <a:lnTo>
                                  <a:pt x="3003" y="166"/>
                                </a:lnTo>
                                <a:close/>
                                <a:moveTo>
                                  <a:pt x="3055" y="163"/>
                                </a:moveTo>
                                <a:lnTo>
                                  <a:pt x="3054" y="159"/>
                                </a:lnTo>
                                <a:lnTo>
                                  <a:pt x="3052" y="157"/>
                                </a:lnTo>
                                <a:lnTo>
                                  <a:pt x="3051" y="155"/>
                                </a:lnTo>
                                <a:lnTo>
                                  <a:pt x="3048" y="152"/>
                                </a:lnTo>
                                <a:lnTo>
                                  <a:pt x="3044" y="150"/>
                                </a:lnTo>
                                <a:lnTo>
                                  <a:pt x="3032" y="150"/>
                                </a:lnTo>
                                <a:lnTo>
                                  <a:pt x="3027" y="153"/>
                                </a:lnTo>
                                <a:lnTo>
                                  <a:pt x="3023" y="159"/>
                                </a:lnTo>
                                <a:lnTo>
                                  <a:pt x="3023" y="151"/>
                                </a:lnTo>
                                <a:lnTo>
                                  <a:pt x="3016" y="151"/>
                                </a:lnTo>
                                <a:lnTo>
                                  <a:pt x="3016" y="199"/>
                                </a:lnTo>
                                <a:lnTo>
                                  <a:pt x="3023" y="199"/>
                                </a:lnTo>
                                <a:lnTo>
                                  <a:pt x="3023" y="167"/>
                                </a:lnTo>
                                <a:lnTo>
                                  <a:pt x="3024" y="164"/>
                                </a:lnTo>
                                <a:lnTo>
                                  <a:pt x="3027" y="161"/>
                                </a:lnTo>
                                <a:lnTo>
                                  <a:pt x="3028" y="159"/>
                                </a:lnTo>
                                <a:lnTo>
                                  <a:pt x="3029" y="158"/>
                                </a:lnTo>
                                <a:lnTo>
                                  <a:pt x="3033" y="157"/>
                                </a:lnTo>
                                <a:lnTo>
                                  <a:pt x="3044" y="157"/>
                                </a:lnTo>
                                <a:lnTo>
                                  <a:pt x="3047" y="162"/>
                                </a:lnTo>
                                <a:lnTo>
                                  <a:pt x="3047" y="199"/>
                                </a:lnTo>
                                <a:lnTo>
                                  <a:pt x="3055" y="199"/>
                                </a:lnTo>
                                <a:lnTo>
                                  <a:pt x="3055" y="163"/>
                                </a:lnTo>
                                <a:close/>
                                <a:moveTo>
                                  <a:pt x="3093" y="12"/>
                                </a:moveTo>
                                <a:lnTo>
                                  <a:pt x="3090" y="7"/>
                                </a:lnTo>
                                <a:lnTo>
                                  <a:pt x="3086" y="1"/>
                                </a:lnTo>
                                <a:lnTo>
                                  <a:pt x="3085" y="1"/>
                                </a:lnTo>
                                <a:lnTo>
                                  <a:pt x="3085" y="17"/>
                                </a:lnTo>
                                <a:lnTo>
                                  <a:pt x="3085" y="54"/>
                                </a:lnTo>
                                <a:lnTo>
                                  <a:pt x="3080" y="63"/>
                                </a:lnTo>
                                <a:lnTo>
                                  <a:pt x="3062" y="63"/>
                                </a:lnTo>
                                <a:lnTo>
                                  <a:pt x="3057" y="54"/>
                                </a:lnTo>
                                <a:lnTo>
                                  <a:pt x="3057" y="17"/>
                                </a:lnTo>
                                <a:lnTo>
                                  <a:pt x="3062" y="7"/>
                                </a:lnTo>
                                <a:lnTo>
                                  <a:pt x="3081" y="7"/>
                                </a:lnTo>
                                <a:lnTo>
                                  <a:pt x="3085" y="17"/>
                                </a:lnTo>
                                <a:lnTo>
                                  <a:pt x="3085" y="1"/>
                                </a:lnTo>
                                <a:lnTo>
                                  <a:pt x="3068" y="1"/>
                                </a:lnTo>
                                <a:lnTo>
                                  <a:pt x="3065" y="2"/>
                                </a:lnTo>
                                <a:lnTo>
                                  <a:pt x="3062" y="3"/>
                                </a:lnTo>
                                <a:lnTo>
                                  <a:pt x="3060" y="5"/>
                                </a:lnTo>
                                <a:lnTo>
                                  <a:pt x="3057" y="7"/>
                                </a:lnTo>
                                <a:lnTo>
                                  <a:pt x="3055" y="10"/>
                                </a:lnTo>
                                <a:lnTo>
                                  <a:pt x="3053" y="13"/>
                                </a:lnTo>
                                <a:lnTo>
                                  <a:pt x="3052" y="17"/>
                                </a:lnTo>
                                <a:lnTo>
                                  <a:pt x="3050" y="26"/>
                                </a:lnTo>
                                <a:lnTo>
                                  <a:pt x="3050" y="31"/>
                                </a:lnTo>
                                <a:lnTo>
                                  <a:pt x="3050" y="42"/>
                                </a:lnTo>
                                <a:lnTo>
                                  <a:pt x="3050" y="46"/>
                                </a:lnTo>
                                <a:lnTo>
                                  <a:pt x="3051" y="51"/>
                                </a:lnTo>
                                <a:lnTo>
                                  <a:pt x="3052" y="55"/>
                                </a:lnTo>
                                <a:lnTo>
                                  <a:pt x="3053" y="58"/>
                                </a:lnTo>
                                <a:lnTo>
                                  <a:pt x="3055" y="61"/>
                                </a:lnTo>
                                <a:lnTo>
                                  <a:pt x="3057" y="64"/>
                                </a:lnTo>
                                <a:lnTo>
                                  <a:pt x="3059" y="66"/>
                                </a:lnTo>
                                <a:lnTo>
                                  <a:pt x="3064" y="69"/>
                                </a:lnTo>
                                <a:lnTo>
                                  <a:pt x="3067" y="70"/>
                                </a:lnTo>
                                <a:lnTo>
                                  <a:pt x="3074" y="70"/>
                                </a:lnTo>
                                <a:lnTo>
                                  <a:pt x="3077" y="69"/>
                                </a:lnTo>
                                <a:lnTo>
                                  <a:pt x="3080" y="67"/>
                                </a:lnTo>
                                <a:lnTo>
                                  <a:pt x="3083" y="66"/>
                                </a:lnTo>
                                <a:lnTo>
                                  <a:pt x="3085" y="64"/>
                                </a:lnTo>
                                <a:lnTo>
                                  <a:pt x="3085" y="63"/>
                                </a:lnTo>
                                <a:lnTo>
                                  <a:pt x="3089" y="58"/>
                                </a:lnTo>
                                <a:lnTo>
                                  <a:pt x="3090" y="54"/>
                                </a:lnTo>
                                <a:lnTo>
                                  <a:pt x="3092" y="45"/>
                                </a:lnTo>
                                <a:lnTo>
                                  <a:pt x="3093" y="42"/>
                                </a:lnTo>
                                <a:lnTo>
                                  <a:pt x="3093" y="12"/>
                                </a:lnTo>
                                <a:close/>
                                <a:moveTo>
                                  <a:pt x="3093" y="151"/>
                                </a:moveTo>
                                <a:lnTo>
                                  <a:pt x="3081" y="151"/>
                                </a:lnTo>
                                <a:lnTo>
                                  <a:pt x="3081" y="137"/>
                                </a:lnTo>
                                <a:lnTo>
                                  <a:pt x="3073" y="140"/>
                                </a:lnTo>
                                <a:lnTo>
                                  <a:pt x="3073" y="151"/>
                                </a:lnTo>
                                <a:lnTo>
                                  <a:pt x="3065" y="151"/>
                                </a:lnTo>
                                <a:lnTo>
                                  <a:pt x="3065" y="158"/>
                                </a:lnTo>
                                <a:lnTo>
                                  <a:pt x="3073" y="158"/>
                                </a:lnTo>
                                <a:lnTo>
                                  <a:pt x="3073" y="195"/>
                                </a:lnTo>
                                <a:lnTo>
                                  <a:pt x="3077" y="200"/>
                                </a:lnTo>
                                <a:lnTo>
                                  <a:pt x="3089" y="200"/>
                                </a:lnTo>
                                <a:lnTo>
                                  <a:pt x="3091" y="199"/>
                                </a:lnTo>
                                <a:lnTo>
                                  <a:pt x="3093" y="198"/>
                                </a:lnTo>
                                <a:lnTo>
                                  <a:pt x="3093" y="193"/>
                                </a:lnTo>
                                <a:lnTo>
                                  <a:pt x="3093" y="192"/>
                                </a:lnTo>
                                <a:lnTo>
                                  <a:pt x="3091" y="193"/>
                                </a:lnTo>
                                <a:lnTo>
                                  <a:pt x="3090" y="193"/>
                                </a:lnTo>
                                <a:lnTo>
                                  <a:pt x="3085" y="193"/>
                                </a:lnTo>
                                <a:lnTo>
                                  <a:pt x="3084" y="193"/>
                                </a:lnTo>
                                <a:lnTo>
                                  <a:pt x="3083" y="191"/>
                                </a:lnTo>
                                <a:lnTo>
                                  <a:pt x="3082" y="190"/>
                                </a:lnTo>
                                <a:lnTo>
                                  <a:pt x="3081" y="188"/>
                                </a:lnTo>
                                <a:lnTo>
                                  <a:pt x="3081" y="158"/>
                                </a:lnTo>
                                <a:lnTo>
                                  <a:pt x="3093" y="158"/>
                                </a:lnTo>
                                <a:lnTo>
                                  <a:pt x="3093" y="151"/>
                                </a:lnTo>
                                <a:close/>
                                <a:moveTo>
                                  <a:pt x="3156" y="131"/>
                                </a:moveTo>
                                <a:lnTo>
                                  <a:pt x="3154" y="131"/>
                                </a:lnTo>
                                <a:lnTo>
                                  <a:pt x="3152" y="132"/>
                                </a:lnTo>
                                <a:lnTo>
                                  <a:pt x="3151" y="133"/>
                                </a:lnTo>
                                <a:lnTo>
                                  <a:pt x="3149" y="134"/>
                                </a:lnTo>
                                <a:lnTo>
                                  <a:pt x="3148" y="135"/>
                                </a:lnTo>
                                <a:lnTo>
                                  <a:pt x="3144" y="137"/>
                                </a:lnTo>
                                <a:lnTo>
                                  <a:pt x="3141" y="139"/>
                                </a:lnTo>
                                <a:lnTo>
                                  <a:pt x="3137" y="140"/>
                                </a:lnTo>
                                <a:lnTo>
                                  <a:pt x="3135" y="141"/>
                                </a:lnTo>
                                <a:lnTo>
                                  <a:pt x="3134" y="142"/>
                                </a:lnTo>
                                <a:lnTo>
                                  <a:pt x="3134" y="149"/>
                                </a:lnTo>
                                <a:lnTo>
                                  <a:pt x="3135" y="149"/>
                                </a:lnTo>
                                <a:lnTo>
                                  <a:pt x="3137" y="148"/>
                                </a:lnTo>
                                <a:lnTo>
                                  <a:pt x="3138" y="148"/>
                                </a:lnTo>
                                <a:lnTo>
                                  <a:pt x="3140" y="147"/>
                                </a:lnTo>
                                <a:lnTo>
                                  <a:pt x="3141" y="146"/>
                                </a:lnTo>
                                <a:lnTo>
                                  <a:pt x="3143" y="146"/>
                                </a:lnTo>
                                <a:lnTo>
                                  <a:pt x="3144" y="145"/>
                                </a:lnTo>
                                <a:lnTo>
                                  <a:pt x="3145" y="144"/>
                                </a:lnTo>
                                <a:lnTo>
                                  <a:pt x="3146" y="143"/>
                                </a:lnTo>
                                <a:lnTo>
                                  <a:pt x="3148" y="143"/>
                                </a:lnTo>
                                <a:lnTo>
                                  <a:pt x="3148" y="142"/>
                                </a:lnTo>
                                <a:lnTo>
                                  <a:pt x="3149" y="141"/>
                                </a:lnTo>
                                <a:lnTo>
                                  <a:pt x="3149" y="199"/>
                                </a:lnTo>
                                <a:lnTo>
                                  <a:pt x="3156" y="199"/>
                                </a:lnTo>
                                <a:lnTo>
                                  <a:pt x="3156" y="141"/>
                                </a:lnTo>
                                <a:lnTo>
                                  <a:pt x="3156" y="131"/>
                                </a:lnTo>
                                <a:close/>
                                <a:moveTo>
                                  <a:pt x="3257" y="132"/>
                                </a:moveTo>
                                <a:lnTo>
                                  <a:pt x="3250" y="132"/>
                                </a:lnTo>
                                <a:lnTo>
                                  <a:pt x="3244" y="141"/>
                                </a:lnTo>
                                <a:lnTo>
                                  <a:pt x="3239" y="151"/>
                                </a:lnTo>
                                <a:lnTo>
                                  <a:pt x="3236" y="162"/>
                                </a:lnTo>
                                <a:lnTo>
                                  <a:pt x="3236" y="173"/>
                                </a:lnTo>
                                <a:lnTo>
                                  <a:pt x="3236" y="185"/>
                                </a:lnTo>
                                <a:lnTo>
                                  <a:pt x="3239" y="196"/>
                                </a:lnTo>
                                <a:lnTo>
                                  <a:pt x="3244" y="205"/>
                                </a:lnTo>
                                <a:lnTo>
                                  <a:pt x="3250" y="214"/>
                                </a:lnTo>
                                <a:lnTo>
                                  <a:pt x="3257" y="214"/>
                                </a:lnTo>
                                <a:lnTo>
                                  <a:pt x="3250" y="205"/>
                                </a:lnTo>
                                <a:lnTo>
                                  <a:pt x="3246" y="195"/>
                                </a:lnTo>
                                <a:lnTo>
                                  <a:pt x="3243" y="185"/>
                                </a:lnTo>
                                <a:lnTo>
                                  <a:pt x="3242" y="173"/>
                                </a:lnTo>
                                <a:lnTo>
                                  <a:pt x="3243" y="162"/>
                                </a:lnTo>
                                <a:lnTo>
                                  <a:pt x="3246" y="151"/>
                                </a:lnTo>
                                <a:lnTo>
                                  <a:pt x="3250" y="141"/>
                                </a:lnTo>
                                <a:lnTo>
                                  <a:pt x="3257" y="132"/>
                                </a:lnTo>
                                <a:close/>
                                <a:moveTo>
                                  <a:pt x="3306" y="181"/>
                                </a:moveTo>
                                <a:lnTo>
                                  <a:pt x="3306" y="173"/>
                                </a:lnTo>
                                <a:lnTo>
                                  <a:pt x="3305" y="172"/>
                                </a:lnTo>
                                <a:lnTo>
                                  <a:pt x="3304" y="169"/>
                                </a:lnTo>
                                <a:lnTo>
                                  <a:pt x="3304" y="167"/>
                                </a:lnTo>
                                <a:lnTo>
                                  <a:pt x="3302" y="165"/>
                                </a:lnTo>
                                <a:lnTo>
                                  <a:pt x="3301" y="164"/>
                                </a:lnTo>
                                <a:lnTo>
                                  <a:pt x="3299" y="161"/>
                                </a:lnTo>
                                <a:lnTo>
                                  <a:pt x="3298" y="160"/>
                                </a:lnTo>
                                <a:lnTo>
                                  <a:pt x="3298" y="181"/>
                                </a:lnTo>
                                <a:lnTo>
                                  <a:pt x="3298" y="183"/>
                                </a:lnTo>
                                <a:lnTo>
                                  <a:pt x="3297" y="185"/>
                                </a:lnTo>
                                <a:lnTo>
                                  <a:pt x="3296" y="186"/>
                                </a:lnTo>
                                <a:lnTo>
                                  <a:pt x="3296" y="188"/>
                                </a:lnTo>
                                <a:lnTo>
                                  <a:pt x="3293" y="191"/>
                                </a:lnTo>
                                <a:lnTo>
                                  <a:pt x="3292" y="192"/>
                                </a:lnTo>
                                <a:lnTo>
                                  <a:pt x="3289" y="193"/>
                                </a:lnTo>
                                <a:lnTo>
                                  <a:pt x="3287" y="193"/>
                                </a:lnTo>
                                <a:lnTo>
                                  <a:pt x="3283" y="193"/>
                                </a:lnTo>
                                <a:lnTo>
                                  <a:pt x="3282" y="193"/>
                                </a:lnTo>
                                <a:lnTo>
                                  <a:pt x="3278" y="191"/>
                                </a:lnTo>
                                <a:lnTo>
                                  <a:pt x="3277" y="190"/>
                                </a:lnTo>
                                <a:lnTo>
                                  <a:pt x="3275" y="187"/>
                                </a:lnTo>
                                <a:lnTo>
                                  <a:pt x="3274" y="185"/>
                                </a:lnTo>
                                <a:lnTo>
                                  <a:pt x="3273" y="183"/>
                                </a:lnTo>
                                <a:lnTo>
                                  <a:pt x="3272" y="181"/>
                                </a:lnTo>
                                <a:lnTo>
                                  <a:pt x="3272" y="173"/>
                                </a:lnTo>
                                <a:lnTo>
                                  <a:pt x="3274" y="170"/>
                                </a:lnTo>
                                <a:lnTo>
                                  <a:pt x="3275" y="169"/>
                                </a:lnTo>
                                <a:lnTo>
                                  <a:pt x="3276" y="168"/>
                                </a:lnTo>
                                <a:lnTo>
                                  <a:pt x="3277" y="166"/>
                                </a:lnTo>
                                <a:lnTo>
                                  <a:pt x="3278" y="165"/>
                                </a:lnTo>
                                <a:lnTo>
                                  <a:pt x="3282" y="164"/>
                                </a:lnTo>
                                <a:lnTo>
                                  <a:pt x="3283" y="164"/>
                                </a:lnTo>
                                <a:lnTo>
                                  <a:pt x="3287" y="164"/>
                                </a:lnTo>
                                <a:lnTo>
                                  <a:pt x="3289" y="164"/>
                                </a:lnTo>
                                <a:lnTo>
                                  <a:pt x="3292" y="165"/>
                                </a:lnTo>
                                <a:lnTo>
                                  <a:pt x="3294" y="166"/>
                                </a:lnTo>
                                <a:lnTo>
                                  <a:pt x="3296" y="169"/>
                                </a:lnTo>
                                <a:lnTo>
                                  <a:pt x="3297" y="171"/>
                                </a:lnTo>
                                <a:lnTo>
                                  <a:pt x="3297" y="172"/>
                                </a:lnTo>
                                <a:lnTo>
                                  <a:pt x="3298" y="174"/>
                                </a:lnTo>
                                <a:lnTo>
                                  <a:pt x="3298" y="181"/>
                                </a:lnTo>
                                <a:lnTo>
                                  <a:pt x="3298" y="160"/>
                                </a:lnTo>
                                <a:lnTo>
                                  <a:pt x="3297" y="160"/>
                                </a:lnTo>
                                <a:lnTo>
                                  <a:pt x="3292" y="158"/>
                                </a:lnTo>
                                <a:lnTo>
                                  <a:pt x="3290" y="157"/>
                                </a:lnTo>
                                <a:lnTo>
                                  <a:pt x="3280" y="157"/>
                                </a:lnTo>
                                <a:lnTo>
                                  <a:pt x="3275" y="160"/>
                                </a:lnTo>
                                <a:lnTo>
                                  <a:pt x="3272" y="165"/>
                                </a:lnTo>
                                <a:lnTo>
                                  <a:pt x="3272" y="160"/>
                                </a:lnTo>
                                <a:lnTo>
                                  <a:pt x="3272" y="158"/>
                                </a:lnTo>
                                <a:lnTo>
                                  <a:pt x="3272" y="157"/>
                                </a:lnTo>
                                <a:lnTo>
                                  <a:pt x="3274" y="151"/>
                                </a:lnTo>
                                <a:lnTo>
                                  <a:pt x="3275" y="148"/>
                                </a:lnTo>
                                <a:lnTo>
                                  <a:pt x="3277" y="145"/>
                                </a:lnTo>
                                <a:lnTo>
                                  <a:pt x="3279" y="143"/>
                                </a:lnTo>
                                <a:lnTo>
                                  <a:pt x="3281" y="141"/>
                                </a:lnTo>
                                <a:lnTo>
                                  <a:pt x="3283" y="140"/>
                                </a:lnTo>
                                <a:lnTo>
                                  <a:pt x="3285" y="138"/>
                                </a:lnTo>
                                <a:lnTo>
                                  <a:pt x="3288" y="138"/>
                                </a:lnTo>
                                <a:lnTo>
                                  <a:pt x="3295" y="138"/>
                                </a:lnTo>
                                <a:lnTo>
                                  <a:pt x="3298" y="139"/>
                                </a:lnTo>
                                <a:lnTo>
                                  <a:pt x="3302" y="140"/>
                                </a:lnTo>
                                <a:lnTo>
                                  <a:pt x="3302" y="138"/>
                                </a:lnTo>
                                <a:lnTo>
                                  <a:pt x="3302" y="133"/>
                                </a:lnTo>
                                <a:lnTo>
                                  <a:pt x="3299" y="132"/>
                                </a:lnTo>
                                <a:lnTo>
                                  <a:pt x="3295" y="131"/>
                                </a:lnTo>
                                <a:lnTo>
                                  <a:pt x="3287" y="131"/>
                                </a:lnTo>
                                <a:lnTo>
                                  <a:pt x="3283" y="132"/>
                                </a:lnTo>
                                <a:lnTo>
                                  <a:pt x="3280" y="134"/>
                                </a:lnTo>
                                <a:lnTo>
                                  <a:pt x="3276" y="136"/>
                                </a:lnTo>
                                <a:lnTo>
                                  <a:pt x="3273" y="138"/>
                                </a:lnTo>
                                <a:lnTo>
                                  <a:pt x="3271" y="142"/>
                                </a:lnTo>
                                <a:lnTo>
                                  <a:pt x="3269" y="145"/>
                                </a:lnTo>
                                <a:lnTo>
                                  <a:pt x="3267" y="149"/>
                                </a:lnTo>
                                <a:lnTo>
                                  <a:pt x="3266" y="154"/>
                                </a:lnTo>
                                <a:lnTo>
                                  <a:pt x="3264" y="158"/>
                                </a:lnTo>
                                <a:lnTo>
                                  <a:pt x="3264" y="161"/>
                                </a:lnTo>
                                <a:lnTo>
                                  <a:pt x="3264" y="175"/>
                                </a:lnTo>
                                <a:lnTo>
                                  <a:pt x="3264" y="179"/>
                                </a:lnTo>
                                <a:lnTo>
                                  <a:pt x="3266" y="186"/>
                                </a:lnTo>
                                <a:lnTo>
                                  <a:pt x="3267" y="189"/>
                                </a:lnTo>
                                <a:lnTo>
                                  <a:pt x="3269" y="192"/>
                                </a:lnTo>
                                <a:lnTo>
                                  <a:pt x="3271" y="194"/>
                                </a:lnTo>
                                <a:lnTo>
                                  <a:pt x="3273" y="196"/>
                                </a:lnTo>
                                <a:lnTo>
                                  <a:pt x="3276" y="198"/>
                                </a:lnTo>
                                <a:lnTo>
                                  <a:pt x="3279" y="199"/>
                                </a:lnTo>
                                <a:lnTo>
                                  <a:pt x="3282" y="200"/>
                                </a:lnTo>
                                <a:lnTo>
                                  <a:pt x="3288" y="200"/>
                                </a:lnTo>
                                <a:lnTo>
                                  <a:pt x="3291" y="199"/>
                                </a:lnTo>
                                <a:lnTo>
                                  <a:pt x="3293" y="198"/>
                                </a:lnTo>
                                <a:lnTo>
                                  <a:pt x="3296" y="197"/>
                                </a:lnTo>
                                <a:lnTo>
                                  <a:pt x="3298" y="196"/>
                                </a:lnTo>
                                <a:lnTo>
                                  <a:pt x="3300" y="193"/>
                                </a:lnTo>
                                <a:lnTo>
                                  <a:pt x="3302" y="192"/>
                                </a:lnTo>
                                <a:lnTo>
                                  <a:pt x="3303" y="189"/>
                                </a:lnTo>
                                <a:lnTo>
                                  <a:pt x="3304" y="186"/>
                                </a:lnTo>
                                <a:lnTo>
                                  <a:pt x="3305" y="184"/>
                                </a:lnTo>
                                <a:lnTo>
                                  <a:pt x="3306" y="181"/>
                                </a:lnTo>
                                <a:close/>
                                <a:moveTo>
                                  <a:pt x="3358" y="132"/>
                                </a:moveTo>
                                <a:lnTo>
                                  <a:pt x="3316" y="132"/>
                                </a:lnTo>
                                <a:lnTo>
                                  <a:pt x="3316" y="139"/>
                                </a:lnTo>
                                <a:lnTo>
                                  <a:pt x="3349" y="139"/>
                                </a:lnTo>
                                <a:lnTo>
                                  <a:pt x="3348" y="141"/>
                                </a:lnTo>
                                <a:lnTo>
                                  <a:pt x="3347" y="142"/>
                                </a:lnTo>
                                <a:lnTo>
                                  <a:pt x="3346" y="145"/>
                                </a:lnTo>
                                <a:lnTo>
                                  <a:pt x="3345" y="147"/>
                                </a:lnTo>
                                <a:lnTo>
                                  <a:pt x="3343" y="150"/>
                                </a:lnTo>
                                <a:lnTo>
                                  <a:pt x="3342" y="153"/>
                                </a:lnTo>
                                <a:lnTo>
                                  <a:pt x="3338" y="159"/>
                                </a:lnTo>
                                <a:lnTo>
                                  <a:pt x="3335" y="167"/>
                                </a:lnTo>
                                <a:lnTo>
                                  <a:pt x="3334" y="171"/>
                                </a:lnTo>
                                <a:lnTo>
                                  <a:pt x="3331" y="178"/>
                                </a:lnTo>
                                <a:lnTo>
                                  <a:pt x="3329" y="183"/>
                                </a:lnTo>
                                <a:lnTo>
                                  <a:pt x="3328" y="187"/>
                                </a:lnTo>
                                <a:lnTo>
                                  <a:pt x="3327" y="191"/>
                                </a:lnTo>
                                <a:lnTo>
                                  <a:pt x="3326" y="195"/>
                                </a:lnTo>
                                <a:lnTo>
                                  <a:pt x="3326" y="199"/>
                                </a:lnTo>
                                <a:lnTo>
                                  <a:pt x="3334" y="199"/>
                                </a:lnTo>
                                <a:lnTo>
                                  <a:pt x="3334" y="195"/>
                                </a:lnTo>
                                <a:lnTo>
                                  <a:pt x="3335" y="191"/>
                                </a:lnTo>
                                <a:lnTo>
                                  <a:pt x="3336" y="187"/>
                                </a:lnTo>
                                <a:lnTo>
                                  <a:pt x="3339" y="178"/>
                                </a:lnTo>
                                <a:lnTo>
                                  <a:pt x="3340" y="174"/>
                                </a:lnTo>
                                <a:lnTo>
                                  <a:pt x="3341" y="170"/>
                                </a:lnTo>
                                <a:lnTo>
                                  <a:pt x="3343" y="166"/>
                                </a:lnTo>
                                <a:lnTo>
                                  <a:pt x="3346" y="159"/>
                                </a:lnTo>
                                <a:lnTo>
                                  <a:pt x="3348" y="155"/>
                                </a:lnTo>
                                <a:lnTo>
                                  <a:pt x="3353" y="146"/>
                                </a:lnTo>
                                <a:lnTo>
                                  <a:pt x="3354" y="143"/>
                                </a:lnTo>
                                <a:lnTo>
                                  <a:pt x="3356" y="140"/>
                                </a:lnTo>
                                <a:lnTo>
                                  <a:pt x="3357" y="138"/>
                                </a:lnTo>
                                <a:lnTo>
                                  <a:pt x="3358" y="137"/>
                                </a:lnTo>
                                <a:lnTo>
                                  <a:pt x="3358" y="132"/>
                                </a:lnTo>
                                <a:close/>
                                <a:moveTo>
                                  <a:pt x="3379" y="193"/>
                                </a:moveTo>
                                <a:lnTo>
                                  <a:pt x="3379" y="192"/>
                                </a:lnTo>
                                <a:lnTo>
                                  <a:pt x="3378" y="191"/>
                                </a:lnTo>
                                <a:lnTo>
                                  <a:pt x="3377" y="190"/>
                                </a:lnTo>
                                <a:lnTo>
                                  <a:pt x="3375" y="189"/>
                                </a:lnTo>
                                <a:lnTo>
                                  <a:pt x="3373" y="189"/>
                                </a:lnTo>
                                <a:lnTo>
                                  <a:pt x="3371" y="190"/>
                                </a:lnTo>
                                <a:lnTo>
                                  <a:pt x="3370" y="191"/>
                                </a:lnTo>
                                <a:lnTo>
                                  <a:pt x="3369" y="192"/>
                                </a:lnTo>
                                <a:lnTo>
                                  <a:pt x="3369" y="193"/>
                                </a:lnTo>
                                <a:lnTo>
                                  <a:pt x="3369" y="196"/>
                                </a:lnTo>
                                <a:lnTo>
                                  <a:pt x="3369" y="197"/>
                                </a:lnTo>
                                <a:lnTo>
                                  <a:pt x="3370" y="198"/>
                                </a:lnTo>
                                <a:lnTo>
                                  <a:pt x="3371" y="199"/>
                                </a:lnTo>
                                <a:lnTo>
                                  <a:pt x="3373" y="200"/>
                                </a:lnTo>
                                <a:lnTo>
                                  <a:pt x="3375" y="200"/>
                                </a:lnTo>
                                <a:lnTo>
                                  <a:pt x="3377" y="199"/>
                                </a:lnTo>
                                <a:lnTo>
                                  <a:pt x="3378" y="198"/>
                                </a:lnTo>
                                <a:lnTo>
                                  <a:pt x="3379" y="197"/>
                                </a:lnTo>
                                <a:lnTo>
                                  <a:pt x="3379" y="196"/>
                                </a:lnTo>
                                <a:lnTo>
                                  <a:pt x="3379" y="193"/>
                                </a:lnTo>
                                <a:close/>
                                <a:moveTo>
                                  <a:pt x="3432" y="184"/>
                                </a:moveTo>
                                <a:lnTo>
                                  <a:pt x="3432" y="178"/>
                                </a:lnTo>
                                <a:lnTo>
                                  <a:pt x="3432" y="177"/>
                                </a:lnTo>
                                <a:lnTo>
                                  <a:pt x="3431" y="173"/>
                                </a:lnTo>
                                <a:lnTo>
                                  <a:pt x="3430" y="171"/>
                                </a:lnTo>
                                <a:lnTo>
                                  <a:pt x="3429" y="170"/>
                                </a:lnTo>
                                <a:lnTo>
                                  <a:pt x="3428" y="168"/>
                                </a:lnTo>
                                <a:lnTo>
                                  <a:pt x="3427" y="167"/>
                                </a:lnTo>
                                <a:lnTo>
                                  <a:pt x="3426" y="166"/>
                                </a:lnTo>
                                <a:lnTo>
                                  <a:pt x="3424" y="165"/>
                                </a:lnTo>
                                <a:lnTo>
                                  <a:pt x="3424" y="182"/>
                                </a:lnTo>
                                <a:lnTo>
                                  <a:pt x="3424" y="184"/>
                                </a:lnTo>
                                <a:lnTo>
                                  <a:pt x="3423" y="185"/>
                                </a:lnTo>
                                <a:lnTo>
                                  <a:pt x="3422" y="187"/>
                                </a:lnTo>
                                <a:lnTo>
                                  <a:pt x="3421" y="188"/>
                                </a:lnTo>
                                <a:lnTo>
                                  <a:pt x="3419" y="191"/>
                                </a:lnTo>
                                <a:lnTo>
                                  <a:pt x="3418" y="191"/>
                                </a:lnTo>
                                <a:lnTo>
                                  <a:pt x="3414" y="193"/>
                                </a:lnTo>
                                <a:lnTo>
                                  <a:pt x="3412" y="193"/>
                                </a:lnTo>
                                <a:lnTo>
                                  <a:pt x="3409" y="193"/>
                                </a:lnTo>
                                <a:lnTo>
                                  <a:pt x="3407" y="193"/>
                                </a:lnTo>
                                <a:lnTo>
                                  <a:pt x="3403" y="191"/>
                                </a:lnTo>
                                <a:lnTo>
                                  <a:pt x="3402" y="191"/>
                                </a:lnTo>
                                <a:lnTo>
                                  <a:pt x="3401" y="189"/>
                                </a:lnTo>
                                <a:lnTo>
                                  <a:pt x="3400" y="188"/>
                                </a:lnTo>
                                <a:lnTo>
                                  <a:pt x="3399" y="187"/>
                                </a:lnTo>
                                <a:lnTo>
                                  <a:pt x="3398" y="184"/>
                                </a:lnTo>
                                <a:lnTo>
                                  <a:pt x="3397" y="182"/>
                                </a:lnTo>
                                <a:lnTo>
                                  <a:pt x="3397" y="177"/>
                                </a:lnTo>
                                <a:lnTo>
                                  <a:pt x="3398" y="176"/>
                                </a:lnTo>
                                <a:lnTo>
                                  <a:pt x="3399" y="172"/>
                                </a:lnTo>
                                <a:lnTo>
                                  <a:pt x="3400" y="171"/>
                                </a:lnTo>
                                <a:lnTo>
                                  <a:pt x="3402" y="169"/>
                                </a:lnTo>
                                <a:lnTo>
                                  <a:pt x="3404" y="168"/>
                                </a:lnTo>
                                <a:lnTo>
                                  <a:pt x="3407" y="166"/>
                                </a:lnTo>
                                <a:lnTo>
                                  <a:pt x="3409" y="166"/>
                                </a:lnTo>
                                <a:lnTo>
                                  <a:pt x="3413" y="166"/>
                                </a:lnTo>
                                <a:lnTo>
                                  <a:pt x="3414" y="166"/>
                                </a:lnTo>
                                <a:lnTo>
                                  <a:pt x="3418" y="168"/>
                                </a:lnTo>
                                <a:lnTo>
                                  <a:pt x="3419" y="169"/>
                                </a:lnTo>
                                <a:lnTo>
                                  <a:pt x="3420" y="170"/>
                                </a:lnTo>
                                <a:lnTo>
                                  <a:pt x="3421" y="171"/>
                                </a:lnTo>
                                <a:lnTo>
                                  <a:pt x="3422" y="173"/>
                                </a:lnTo>
                                <a:lnTo>
                                  <a:pt x="3423" y="174"/>
                                </a:lnTo>
                                <a:lnTo>
                                  <a:pt x="3424" y="176"/>
                                </a:lnTo>
                                <a:lnTo>
                                  <a:pt x="3424" y="178"/>
                                </a:lnTo>
                                <a:lnTo>
                                  <a:pt x="3424" y="182"/>
                                </a:lnTo>
                                <a:lnTo>
                                  <a:pt x="3424" y="165"/>
                                </a:lnTo>
                                <a:lnTo>
                                  <a:pt x="3423" y="164"/>
                                </a:lnTo>
                                <a:lnTo>
                                  <a:pt x="3422" y="163"/>
                                </a:lnTo>
                                <a:lnTo>
                                  <a:pt x="3420" y="163"/>
                                </a:lnTo>
                                <a:lnTo>
                                  <a:pt x="3423" y="161"/>
                                </a:lnTo>
                                <a:lnTo>
                                  <a:pt x="3424" y="160"/>
                                </a:lnTo>
                                <a:lnTo>
                                  <a:pt x="3425" y="159"/>
                                </a:lnTo>
                                <a:lnTo>
                                  <a:pt x="3427" y="157"/>
                                </a:lnTo>
                                <a:lnTo>
                                  <a:pt x="3428" y="154"/>
                                </a:lnTo>
                                <a:lnTo>
                                  <a:pt x="3429" y="152"/>
                                </a:lnTo>
                                <a:lnTo>
                                  <a:pt x="3429" y="146"/>
                                </a:lnTo>
                                <a:lnTo>
                                  <a:pt x="3429" y="143"/>
                                </a:lnTo>
                                <a:lnTo>
                                  <a:pt x="3427" y="139"/>
                                </a:lnTo>
                                <a:lnTo>
                                  <a:pt x="3426" y="138"/>
                                </a:lnTo>
                                <a:lnTo>
                                  <a:pt x="3424" y="136"/>
                                </a:lnTo>
                                <a:lnTo>
                                  <a:pt x="3422" y="134"/>
                                </a:lnTo>
                                <a:lnTo>
                                  <a:pt x="3421" y="134"/>
                                </a:lnTo>
                                <a:lnTo>
                                  <a:pt x="3421" y="151"/>
                                </a:lnTo>
                                <a:lnTo>
                                  <a:pt x="3421" y="152"/>
                                </a:lnTo>
                                <a:lnTo>
                                  <a:pt x="3420" y="154"/>
                                </a:lnTo>
                                <a:lnTo>
                                  <a:pt x="3419" y="156"/>
                                </a:lnTo>
                                <a:lnTo>
                                  <a:pt x="3418" y="157"/>
                                </a:lnTo>
                                <a:lnTo>
                                  <a:pt x="3417" y="158"/>
                                </a:lnTo>
                                <a:lnTo>
                                  <a:pt x="3416" y="158"/>
                                </a:lnTo>
                                <a:lnTo>
                                  <a:pt x="3414" y="160"/>
                                </a:lnTo>
                                <a:lnTo>
                                  <a:pt x="3412" y="160"/>
                                </a:lnTo>
                                <a:lnTo>
                                  <a:pt x="3409" y="160"/>
                                </a:lnTo>
                                <a:lnTo>
                                  <a:pt x="3408" y="160"/>
                                </a:lnTo>
                                <a:lnTo>
                                  <a:pt x="3405" y="158"/>
                                </a:lnTo>
                                <a:lnTo>
                                  <a:pt x="3404" y="158"/>
                                </a:lnTo>
                                <a:lnTo>
                                  <a:pt x="3402" y="156"/>
                                </a:lnTo>
                                <a:lnTo>
                                  <a:pt x="3401" y="154"/>
                                </a:lnTo>
                                <a:lnTo>
                                  <a:pt x="3401" y="153"/>
                                </a:lnTo>
                                <a:lnTo>
                                  <a:pt x="3400" y="152"/>
                                </a:lnTo>
                                <a:lnTo>
                                  <a:pt x="3400" y="151"/>
                                </a:lnTo>
                                <a:lnTo>
                                  <a:pt x="3400" y="147"/>
                                </a:lnTo>
                                <a:lnTo>
                                  <a:pt x="3400" y="146"/>
                                </a:lnTo>
                                <a:lnTo>
                                  <a:pt x="3401" y="143"/>
                                </a:lnTo>
                                <a:lnTo>
                                  <a:pt x="3402" y="142"/>
                                </a:lnTo>
                                <a:lnTo>
                                  <a:pt x="3403" y="141"/>
                                </a:lnTo>
                                <a:lnTo>
                                  <a:pt x="3404" y="140"/>
                                </a:lnTo>
                                <a:lnTo>
                                  <a:pt x="3405" y="139"/>
                                </a:lnTo>
                                <a:lnTo>
                                  <a:pt x="3408" y="138"/>
                                </a:lnTo>
                                <a:lnTo>
                                  <a:pt x="3409" y="138"/>
                                </a:lnTo>
                                <a:lnTo>
                                  <a:pt x="3412" y="138"/>
                                </a:lnTo>
                                <a:lnTo>
                                  <a:pt x="3414" y="138"/>
                                </a:lnTo>
                                <a:lnTo>
                                  <a:pt x="3416" y="139"/>
                                </a:lnTo>
                                <a:lnTo>
                                  <a:pt x="3418" y="140"/>
                                </a:lnTo>
                                <a:lnTo>
                                  <a:pt x="3419" y="142"/>
                                </a:lnTo>
                                <a:lnTo>
                                  <a:pt x="3420" y="143"/>
                                </a:lnTo>
                                <a:lnTo>
                                  <a:pt x="3421" y="146"/>
                                </a:lnTo>
                                <a:lnTo>
                                  <a:pt x="3421" y="151"/>
                                </a:lnTo>
                                <a:lnTo>
                                  <a:pt x="3421" y="134"/>
                                </a:lnTo>
                                <a:lnTo>
                                  <a:pt x="3420" y="133"/>
                                </a:lnTo>
                                <a:lnTo>
                                  <a:pt x="3416" y="132"/>
                                </a:lnTo>
                                <a:lnTo>
                                  <a:pt x="3413" y="131"/>
                                </a:lnTo>
                                <a:lnTo>
                                  <a:pt x="3408" y="131"/>
                                </a:lnTo>
                                <a:lnTo>
                                  <a:pt x="3405" y="132"/>
                                </a:lnTo>
                                <a:lnTo>
                                  <a:pt x="3401" y="133"/>
                                </a:lnTo>
                                <a:lnTo>
                                  <a:pt x="3399" y="135"/>
                                </a:lnTo>
                                <a:lnTo>
                                  <a:pt x="3397" y="136"/>
                                </a:lnTo>
                                <a:lnTo>
                                  <a:pt x="3395" y="138"/>
                                </a:lnTo>
                                <a:lnTo>
                                  <a:pt x="3394" y="139"/>
                                </a:lnTo>
                                <a:lnTo>
                                  <a:pt x="3392" y="144"/>
                                </a:lnTo>
                                <a:lnTo>
                                  <a:pt x="3392" y="146"/>
                                </a:lnTo>
                                <a:lnTo>
                                  <a:pt x="3392" y="152"/>
                                </a:lnTo>
                                <a:lnTo>
                                  <a:pt x="3393" y="154"/>
                                </a:lnTo>
                                <a:lnTo>
                                  <a:pt x="3395" y="157"/>
                                </a:lnTo>
                                <a:lnTo>
                                  <a:pt x="3396" y="159"/>
                                </a:lnTo>
                                <a:lnTo>
                                  <a:pt x="3398" y="161"/>
                                </a:lnTo>
                                <a:lnTo>
                                  <a:pt x="3401" y="163"/>
                                </a:lnTo>
                                <a:lnTo>
                                  <a:pt x="3399" y="163"/>
                                </a:lnTo>
                                <a:lnTo>
                                  <a:pt x="3398" y="164"/>
                                </a:lnTo>
                                <a:lnTo>
                                  <a:pt x="3395" y="167"/>
                                </a:lnTo>
                                <a:lnTo>
                                  <a:pt x="3393" y="168"/>
                                </a:lnTo>
                                <a:lnTo>
                                  <a:pt x="3392" y="170"/>
                                </a:lnTo>
                                <a:lnTo>
                                  <a:pt x="3391" y="171"/>
                                </a:lnTo>
                                <a:lnTo>
                                  <a:pt x="3390" y="173"/>
                                </a:lnTo>
                                <a:lnTo>
                                  <a:pt x="3389" y="177"/>
                                </a:lnTo>
                                <a:lnTo>
                                  <a:pt x="3389" y="184"/>
                                </a:lnTo>
                                <a:lnTo>
                                  <a:pt x="3390" y="186"/>
                                </a:lnTo>
                                <a:lnTo>
                                  <a:pt x="3392" y="191"/>
                                </a:lnTo>
                                <a:lnTo>
                                  <a:pt x="3393" y="193"/>
                                </a:lnTo>
                                <a:lnTo>
                                  <a:pt x="3397" y="196"/>
                                </a:lnTo>
                                <a:lnTo>
                                  <a:pt x="3399" y="197"/>
                                </a:lnTo>
                                <a:lnTo>
                                  <a:pt x="3404" y="199"/>
                                </a:lnTo>
                                <a:lnTo>
                                  <a:pt x="3407" y="200"/>
                                </a:lnTo>
                                <a:lnTo>
                                  <a:pt x="3414" y="200"/>
                                </a:lnTo>
                                <a:lnTo>
                                  <a:pt x="3417" y="199"/>
                                </a:lnTo>
                                <a:lnTo>
                                  <a:pt x="3419" y="198"/>
                                </a:lnTo>
                                <a:lnTo>
                                  <a:pt x="3422" y="197"/>
                                </a:lnTo>
                                <a:lnTo>
                                  <a:pt x="3424" y="196"/>
                                </a:lnTo>
                                <a:lnTo>
                                  <a:pt x="3427" y="193"/>
                                </a:lnTo>
                                <a:lnTo>
                                  <a:pt x="3428" y="193"/>
                                </a:lnTo>
                                <a:lnTo>
                                  <a:pt x="3429" y="191"/>
                                </a:lnTo>
                                <a:lnTo>
                                  <a:pt x="3432" y="186"/>
                                </a:lnTo>
                                <a:lnTo>
                                  <a:pt x="3432" y="184"/>
                                </a:lnTo>
                                <a:close/>
                                <a:moveTo>
                                  <a:pt x="3499" y="143"/>
                                </a:moveTo>
                                <a:lnTo>
                                  <a:pt x="3497" y="139"/>
                                </a:lnTo>
                                <a:lnTo>
                                  <a:pt x="3495" y="136"/>
                                </a:lnTo>
                                <a:lnTo>
                                  <a:pt x="3492" y="133"/>
                                </a:lnTo>
                                <a:lnTo>
                                  <a:pt x="3492" y="152"/>
                                </a:lnTo>
                                <a:lnTo>
                                  <a:pt x="3492" y="155"/>
                                </a:lnTo>
                                <a:lnTo>
                                  <a:pt x="3488" y="159"/>
                                </a:lnTo>
                                <a:lnTo>
                                  <a:pt x="3486" y="160"/>
                                </a:lnTo>
                                <a:lnTo>
                                  <a:pt x="3480" y="160"/>
                                </a:lnTo>
                                <a:lnTo>
                                  <a:pt x="3478" y="159"/>
                                </a:lnTo>
                                <a:lnTo>
                                  <a:pt x="3475" y="155"/>
                                </a:lnTo>
                                <a:lnTo>
                                  <a:pt x="3474" y="152"/>
                                </a:lnTo>
                                <a:lnTo>
                                  <a:pt x="3474" y="145"/>
                                </a:lnTo>
                                <a:lnTo>
                                  <a:pt x="3475" y="142"/>
                                </a:lnTo>
                                <a:lnTo>
                                  <a:pt x="3477" y="140"/>
                                </a:lnTo>
                                <a:lnTo>
                                  <a:pt x="3478" y="137"/>
                                </a:lnTo>
                                <a:lnTo>
                                  <a:pt x="3481" y="136"/>
                                </a:lnTo>
                                <a:lnTo>
                                  <a:pt x="3486" y="136"/>
                                </a:lnTo>
                                <a:lnTo>
                                  <a:pt x="3488" y="137"/>
                                </a:lnTo>
                                <a:lnTo>
                                  <a:pt x="3492" y="142"/>
                                </a:lnTo>
                                <a:lnTo>
                                  <a:pt x="3492" y="144"/>
                                </a:lnTo>
                                <a:lnTo>
                                  <a:pt x="3492" y="152"/>
                                </a:lnTo>
                                <a:lnTo>
                                  <a:pt x="3492" y="133"/>
                                </a:lnTo>
                                <a:lnTo>
                                  <a:pt x="3488" y="131"/>
                                </a:lnTo>
                                <a:lnTo>
                                  <a:pt x="3479" y="131"/>
                                </a:lnTo>
                                <a:lnTo>
                                  <a:pt x="3475" y="133"/>
                                </a:lnTo>
                                <a:lnTo>
                                  <a:pt x="3469" y="139"/>
                                </a:lnTo>
                                <a:lnTo>
                                  <a:pt x="3468" y="144"/>
                                </a:lnTo>
                                <a:lnTo>
                                  <a:pt x="3468" y="154"/>
                                </a:lnTo>
                                <a:lnTo>
                                  <a:pt x="3469" y="158"/>
                                </a:lnTo>
                                <a:lnTo>
                                  <a:pt x="3475" y="164"/>
                                </a:lnTo>
                                <a:lnTo>
                                  <a:pt x="3478" y="166"/>
                                </a:lnTo>
                                <a:lnTo>
                                  <a:pt x="3488" y="166"/>
                                </a:lnTo>
                                <a:lnTo>
                                  <a:pt x="3491" y="164"/>
                                </a:lnTo>
                                <a:lnTo>
                                  <a:pt x="3495" y="160"/>
                                </a:lnTo>
                                <a:lnTo>
                                  <a:pt x="3497" y="158"/>
                                </a:lnTo>
                                <a:lnTo>
                                  <a:pt x="3499" y="153"/>
                                </a:lnTo>
                                <a:lnTo>
                                  <a:pt x="3499" y="143"/>
                                </a:lnTo>
                                <a:close/>
                                <a:moveTo>
                                  <a:pt x="3527" y="132"/>
                                </a:moveTo>
                                <a:lnTo>
                                  <a:pt x="3521" y="132"/>
                                </a:lnTo>
                                <a:lnTo>
                                  <a:pt x="3478" y="199"/>
                                </a:lnTo>
                                <a:lnTo>
                                  <a:pt x="3485" y="199"/>
                                </a:lnTo>
                                <a:lnTo>
                                  <a:pt x="3527" y="132"/>
                                </a:lnTo>
                                <a:close/>
                                <a:moveTo>
                                  <a:pt x="3538" y="177"/>
                                </a:moveTo>
                                <a:lnTo>
                                  <a:pt x="3537" y="173"/>
                                </a:lnTo>
                                <a:lnTo>
                                  <a:pt x="3535" y="171"/>
                                </a:lnTo>
                                <a:lnTo>
                                  <a:pt x="3532" y="167"/>
                                </a:lnTo>
                                <a:lnTo>
                                  <a:pt x="3532" y="186"/>
                                </a:lnTo>
                                <a:lnTo>
                                  <a:pt x="3531" y="189"/>
                                </a:lnTo>
                                <a:lnTo>
                                  <a:pt x="3528" y="194"/>
                                </a:lnTo>
                                <a:lnTo>
                                  <a:pt x="3526" y="195"/>
                                </a:lnTo>
                                <a:lnTo>
                                  <a:pt x="3520" y="195"/>
                                </a:lnTo>
                                <a:lnTo>
                                  <a:pt x="3518" y="194"/>
                                </a:lnTo>
                                <a:lnTo>
                                  <a:pt x="3516" y="191"/>
                                </a:lnTo>
                                <a:lnTo>
                                  <a:pt x="3514" y="189"/>
                                </a:lnTo>
                                <a:lnTo>
                                  <a:pt x="3514" y="186"/>
                                </a:lnTo>
                                <a:lnTo>
                                  <a:pt x="3514" y="179"/>
                                </a:lnTo>
                                <a:lnTo>
                                  <a:pt x="3514" y="176"/>
                                </a:lnTo>
                                <a:lnTo>
                                  <a:pt x="3516" y="174"/>
                                </a:lnTo>
                                <a:lnTo>
                                  <a:pt x="3518" y="172"/>
                                </a:lnTo>
                                <a:lnTo>
                                  <a:pt x="3520" y="171"/>
                                </a:lnTo>
                                <a:lnTo>
                                  <a:pt x="3526" y="171"/>
                                </a:lnTo>
                                <a:lnTo>
                                  <a:pt x="3528" y="172"/>
                                </a:lnTo>
                                <a:lnTo>
                                  <a:pt x="3531" y="176"/>
                                </a:lnTo>
                                <a:lnTo>
                                  <a:pt x="3532" y="178"/>
                                </a:lnTo>
                                <a:lnTo>
                                  <a:pt x="3532" y="186"/>
                                </a:lnTo>
                                <a:lnTo>
                                  <a:pt x="3532" y="167"/>
                                </a:lnTo>
                                <a:lnTo>
                                  <a:pt x="3528" y="165"/>
                                </a:lnTo>
                                <a:lnTo>
                                  <a:pt x="3518" y="165"/>
                                </a:lnTo>
                                <a:lnTo>
                                  <a:pt x="3515" y="167"/>
                                </a:lnTo>
                                <a:lnTo>
                                  <a:pt x="3512" y="170"/>
                                </a:lnTo>
                                <a:lnTo>
                                  <a:pt x="3509" y="173"/>
                                </a:lnTo>
                                <a:lnTo>
                                  <a:pt x="3507" y="178"/>
                                </a:lnTo>
                                <a:lnTo>
                                  <a:pt x="3507" y="188"/>
                                </a:lnTo>
                                <a:lnTo>
                                  <a:pt x="3509" y="192"/>
                                </a:lnTo>
                                <a:lnTo>
                                  <a:pt x="3514" y="198"/>
                                </a:lnTo>
                                <a:lnTo>
                                  <a:pt x="3518" y="200"/>
                                </a:lnTo>
                                <a:lnTo>
                                  <a:pt x="3527" y="200"/>
                                </a:lnTo>
                                <a:lnTo>
                                  <a:pt x="3531" y="198"/>
                                </a:lnTo>
                                <a:lnTo>
                                  <a:pt x="3534" y="195"/>
                                </a:lnTo>
                                <a:lnTo>
                                  <a:pt x="3537" y="192"/>
                                </a:lnTo>
                                <a:lnTo>
                                  <a:pt x="3538" y="188"/>
                                </a:lnTo>
                                <a:lnTo>
                                  <a:pt x="3538" y="177"/>
                                </a:lnTo>
                                <a:close/>
                                <a:moveTo>
                                  <a:pt x="3566" y="173"/>
                                </a:moveTo>
                                <a:lnTo>
                                  <a:pt x="3565" y="162"/>
                                </a:lnTo>
                                <a:lnTo>
                                  <a:pt x="3563" y="151"/>
                                </a:lnTo>
                                <a:lnTo>
                                  <a:pt x="3558" y="141"/>
                                </a:lnTo>
                                <a:lnTo>
                                  <a:pt x="3552" y="132"/>
                                </a:lnTo>
                                <a:lnTo>
                                  <a:pt x="3545" y="132"/>
                                </a:lnTo>
                                <a:lnTo>
                                  <a:pt x="3551" y="141"/>
                                </a:lnTo>
                                <a:lnTo>
                                  <a:pt x="3556" y="151"/>
                                </a:lnTo>
                                <a:lnTo>
                                  <a:pt x="3559" y="162"/>
                                </a:lnTo>
                                <a:lnTo>
                                  <a:pt x="3560" y="173"/>
                                </a:lnTo>
                                <a:lnTo>
                                  <a:pt x="3559" y="185"/>
                                </a:lnTo>
                                <a:lnTo>
                                  <a:pt x="3556" y="195"/>
                                </a:lnTo>
                                <a:lnTo>
                                  <a:pt x="3551" y="205"/>
                                </a:lnTo>
                                <a:lnTo>
                                  <a:pt x="3545" y="214"/>
                                </a:lnTo>
                                <a:lnTo>
                                  <a:pt x="3552" y="214"/>
                                </a:lnTo>
                                <a:lnTo>
                                  <a:pt x="3558" y="205"/>
                                </a:lnTo>
                                <a:lnTo>
                                  <a:pt x="3563" y="196"/>
                                </a:lnTo>
                                <a:lnTo>
                                  <a:pt x="3565" y="185"/>
                                </a:lnTo>
                                <a:lnTo>
                                  <a:pt x="3566" y="173"/>
                                </a:lnTo>
                                <a:close/>
                                <a:moveTo>
                                  <a:pt x="3835" y="0"/>
                                </a:moveTo>
                                <a:lnTo>
                                  <a:pt x="3832" y="0"/>
                                </a:lnTo>
                                <a:lnTo>
                                  <a:pt x="3830" y="3"/>
                                </a:lnTo>
                                <a:lnTo>
                                  <a:pt x="3825" y="6"/>
                                </a:lnTo>
                                <a:lnTo>
                                  <a:pt x="3820" y="9"/>
                                </a:lnTo>
                                <a:lnTo>
                                  <a:pt x="3816" y="10"/>
                                </a:lnTo>
                                <a:lnTo>
                                  <a:pt x="3812" y="11"/>
                                </a:lnTo>
                                <a:lnTo>
                                  <a:pt x="3812" y="19"/>
                                </a:lnTo>
                                <a:lnTo>
                                  <a:pt x="3814" y="18"/>
                                </a:lnTo>
                                <a:lnTo>
                                  <a:pt x="3815" y="18"/>
                                </a:lnTo>
                                <a:lnTo>
                                  <a:pt x="3820" y="16"/>
                                </a:lnTo>
                                <a:lnTo>
                                  <a:pt x="3824" y="14"/>
                                </a:lnTo>
                                <a:lnTo>
                                  <a:pt x="3827" y="12"/>
                                </a:lnTo>
                                <a:lnTo>
                                  <a:pt x="3828" y="11"/>
                                </a:lnTo>
                                <a:lnTo>
                                  <a:pt x="3828" y="68"/>
                                </a:lnTo>
                                <a:lnTo>
                                  <a:pt x="3835" y="68"/>
                                </a:lnTo>
                                <a:lnTo>
                                  <a:pt x="3835" y="0"/>
                                </a:lnTo>
                                <a:close/>
                                <a:moveTo>
                                  <a:pt x="4604" y="62"/>
                                </a:moveTo>
                                <a:lnTo>
                                  <a:pt x="4571" y="62"/>
                                </a:lnTo>
                                <a:lnTo>
                                  <a:pt x="4571" y="60"/>
                                </a:lnTo>
                                <a:lnTo>
                                  <a:pt x="4571" y="58"/>
                                </a:lnTo>
                                <a:lnTo>
                                  <a:pt x="4572" y="55"/>
                                </a:lnTo>
                                <a:lnTo>
                                  <a:pt x="4573" y="54"/>
                                </a:lnTo>
                                <a:lnTo>
                                  <a:pt x="4575" y="51"/>
                                </a:lnTo>
                                <a:lnTo>
                                  <a:pt x="4577" y="50"/>
                                </a:lnTo>
                                <a:lnTo>
                                  <a:pt x="4589" y="41"/>
                                </a:lnTo>
                                <a:lnTo>
                                  <a:pt x="4591" y="39"/>
                                </a:lnTo>
                                <a:lnTo>
                                  <a:pt x="4595" y="36"/>
                                </a:lnTo>
                                <a:lnTo>
                                  <a:pt x="4597" y="34"/>
                                </a:lnTo>
                                <a:lnTo>
                                  <a:pt x="4599" y="30"/>
                                </a:lnTo>
                                <a:lnTo>
                                  <a:pt x="4600" y="28"/>
                                </a:lnTo>
                                <a:lnTo>
                                  <a:pt x="4601" y="24"/>
                                </a:lnTo>
                                <a:lnTo>
                                  <a:pt x="4601" y="21"/>
                                </a:lnTo>
                                <a:lnTo>
                                  <a:pt x="4601" y="16"/>
                                </a:lnTo>
                                <a:lnTo>
                                  <a:pt x="4601" y="13"/>
                                </a:lnTo>
                                <a:lnTo>
                                  <a:pt x="4599" y="9"/>
                                </a:lnTo>
                                <a:lnTo>
                                  <a:pt x="4598" y="7"/>
                                </a:lnTo>
                                <a:lnTo>
                                  <a:pt x="4594" y="4"/>
                                </a:lnTo>
                                <a:lnTo>
                                  <a:pt x="4592" y="3"/>
                                </a:lnTo>
                                <a:lnTo>
                                  <a:pt x="4588" y="1"/>
                                </a:lnTo>
                                <a:lnTo>
                                  <a:pt x="4585" y="1"/>
                                </a:lnTo>
                                <a:lnTo>
                                  <a:pt x="4579" y="1"/>
                                </a:lnTo>
                                <a:lnTo>
                                  <a:pt x="4575" y="1"/>
                                </a:lnTo>
                                <a:lnTo>
                                  <a:pt x="4570" y="4"/>
                                </a:lnTo>
                                <a:lnTo>
                                  <a:pt x="4568" y="5"/>
                                </a:lnTo>
                                <a:lnTo>
                                  <a:pt x="4566" y="7"/>
                                </a:lnTo>
                                <a:lnTo>
                                  <a:pt x="4566" y="15"/>
                                </a:lnTo>
                                <a:lnTo>
                                  <a:pt x="4567" y="14"/>
                                </a:lnTo>
                                <a:lnTo>
                                  <a:pt x="4570" y="11"/>
                                </a:lnTo>
                                <a:lnTo>
                                  <a:pt x="4572" y="10"/>
                                </a:lnTo>
                                <a:lnTo>
                                  <a:pt x="4574" y="9"/>
                                </a:lnTo>
                                <a:lnTo>
                                  <a:pt x="4576" y="8"/>
                                </a:lnTo>
                                <a:lnTo>
                                  <a:pt x="4579" y="7"/>
                                </a:lnTo>
                                <a:lnTo>
                                  <a:pt x="4580" y="7"/>
                                </a:lnTo>
                                <a:lnTo>
                                  <a:pt x="4583" y="7"/>
                                </a:lnTo>
                                <a:lnTo>
                                  <a:pt x="4585" y="8"/>
                                </a:lnTo>
                                <a:lnTo>
                                  <a:pt x="4588" y="9"/>
                                </a:lnTo>
                                <a:lnTo>
                                  <a:pt x="4589" y="9"/>
                                </a:lnTo>
                                <a:lnTo>
                                  <a:pt x="4591" y="11"/>
                                </a:lnTo>
                                <a:lnTo>
                                  <a:pt x="4592" y="13"/>
                                </a:lnTo>
                                <a:lnTo>
                                  <a:pt x="4593" y="16"/>
                                </a:lnTo>
                                <a:lnTo>
                                  <a:pt x="4594" y="17"/>
                                </a:lnTo>
                                <a:lnTo>
                                  <a:pt x="4594" y="19"/>
                                </a:lnTo>
                                <a:lnTo>
                                  <a:pt x="4594" y="21"/>
                                </a:lnTo>
                                <a:lnTo>
                                  <a:pt x="4594" y="23"/>
                                </a:lnTo>
                                <a:lnTo>
                                  <a:pt x="4593" y="26"/>
                                </a:lnTo>
                                <a:lnTo>
                                  <a:pt x="4592" y="28"/>
                                </a:lnTo>
                                <a:lnTo>
                                  <a:pt x="4590" y="31"/>
                                </a:lnTo>
                                <a:lnTo>
                                  <a:pt x="4589" y="32"/>
                                </a:lnTo>
                                <a:lnTo>
                                  <a:pt x="4584" y="37"/>
                                </a:lnTo>
                                <a:lnTo>
                                  <a:pt x="4578" y="41"/>
                                </a:lnTo>
                                <a:lnTo>
                                  <a:pt x="4570" y="48"/>
                                </a:lnTo>
                                <a:lnTo>
                                  <a:pt x="4568" y="49"/>
                                </a:lnTo>
                                <a:lnTo>
                                  <a:pt x="4566" y="53"/>
                                </a:lnTo>
                                <a:lnTo>
                                  <a:pt x="4565" y="55"/>
                                </a:lnTo>
                                <a:lnTo>
                                  <a:pt x="4563" y="60"/>
                                </a:lnTo>
                                <a:lnTo>
                                  <a:pt x="4563" y="62"/>
                                </a:lnTo>
                                <a:lnTo>
                                  <a:pt x="4563" y="68"/>
                                </a:lnTo>
                                <a:lnTo>
                                  <a:pt x="4604" y="68"/>
                                </a:lnTo>
                                <a:lnTo>
                                  <a:pt x="4604" y="62"/>
                                </a:lnTo>
                                <a:close/>
                                <a:moveTo>
                                  <a:pt x="5358" y="47"/>
                                </a:moveTo>
                                <a:lnTo>
                                  <a:pt x="5358" y="45"/>
                                </a:lnTo>
                                <a:lnTo>
                                  <a:pt x="5356" y="42"/>
                                </a:lnTo>
                                <a:lnTo>
                                  <a:pt x="5355" y="40"/>
                                </a:lnTo>
                                <a:lnTo>
                                  <a:pt x="5352" y="37"/>
                                </a:lnTo>
                                <a:lnTo>
                                  <a:pt x="5351" y="36"/>
                                </a:lnTo>
                                <a:lnTo>
                                  <a:pt x="5347" y="35"/>
                                </a:lnTo>
                                <a:lnTo>
                                  <a:pt x="5345" y="34"/>
                                </a:lnTo>
                                <a:lnTo>
                                  <a:pt x="5343" y="34"/>
                                </a:lnTo>
                                <a:lnTo>
                                  <a:pt x="5352" y="31"/>
                                </a:lnTo>
                                <a:lnTo>
                                  <a:pt x="5356" y="25"/>
                                </a:lnTo>
                                <a:lnTo>
                                  <a:pt x="5356" y="14"/>
                                </a:lnTo>
                                <a:lnTo>
                                  <a:pt x="5355" y="12"/>
                                </a:lnTo>
                                <a:lnTo>
                                  <a:pt x="5354" y="8"/>
                                </a:lnTo>
                                <a:lnTo>
                                  <a:pt x="5352" y="7"/>
                                </a:lnTo>
                                <a:lnTo>
                                  <a:pt x="5349" y="4"/>
                                </a:lnTo>
                                <a:lnTo>
                                  <a:pt x="5347" y="3"/>
                                </a:lnTo>
                                <a:lnTo>
                                  <a:pt x="5343" y="1"/>
                                </a:lnTo>
                                <a:lnTo>
                                  <a:pt x="5340" y="1"/>
                                </a:lnTo>
                                <a:lnTo>
                                  <a:pt x="5332" y="1"/>
                                </a:lnTo>
                                <a:lnTo>
                                  <a:pt x="5327" y="2"/>
                                </a:lnTo>
                                <a:lnTo>
                                  <a:pt x="5323" y="5"/>
                                </a:lnTo>
                                <a:lnTo>
                                  <a:pt x="5323" y="12"/>
                                </a:lnTo>
                                <a:lnTo>
                                  <a:pt x="5327" y="9"/>
                                </a:lnTo>
                                <a:lnTo>
                                  <a:pt x="5331" y="7"/>
                                </a:lnTo>
                                <a:lnTo>
                                  <a:pt x="5344" y="7"/>
                                </a:lnTo>
                                <a:lnTo>
                                  <a:pt x="5348" y="11"/>
                                </a:lnTo>
                                <a:lnTo>
                                  <a:pt x="5348" y="27"/>
                                </a:lnTo>
                                <a:lnTo>
                                  <a:pt x="5343" y="31"/>
                                </a:lnTo>
                                <a:lnTo>
                                  <a:pt x="5327" y="31"/>
                                </a:lnTo>
                                <a:lnTo>
                                  <a:pt x="5327" y="37"/>
                                </a:lnTo>
                                <a:lnTo>
                                  <a:pt x="5344" y="37"/>
                                </a:lnTo>
                                <a:lnTo>
                                  <a:pt x="5351" y="42"/>
                                </a:lnTo>
                                <a:lnTo>
                                  <a:pt x="5351" y="52"/>
                                </a:lnTo>
                                <a:lnTo>
                                  <a:pt x="5350" y="54"/>
                                </a:lnTo>
                                <a:lnTo>
                                  <a:pt x="5349" y="57"/>
                                </a:lnTo>
                                <a:lnTo>
                                  <a:pt x="5348" y="59"/>
                                </a:lnTo>
                                <a:lnTo>
                                  <a:pt x="5345" y="61"/>
                                </a:lnTo>
                                <a:lnTo>
                                  <a:pt x="5343" y="62"/>
                                </a:lnTo>
                                <a:lnTo>
                                  <a:pt x="5340" y="63"/>
                                </a:lnTo>
                                <a:lnTo>
                                  <a:pt x="5338" y="63"/>
                                </a:lnTo>
                                <a:lnTo>
                                  <a:pt x="5330" y="63"/>
                                </a:lnTo>
                                <a:lnTo>
                                  <a:pt x="5324" y="61"/>
                                </a:lnTo>
                                <a:lnTo>
                                  <a:pt x="5320" y="58"/>
                                </a:lnTo>
                                <a:lnTo>
                                  <a:pt x="5320" y="66"/>
                                </a:lnTo>
                                <a:lnTo>
                                  <a:pt x="5324" y="68"/>
                                </a:lnTo>
                                <a:lnTo>
                                  <a:pt x="5329" y="70"/>
                                </a:lnTo>
                                <a:lnTo>
                                  <a:pt x="5339" y="70"/>
                                </a:lnTo>
                                <a:lnTo>
                                  <a:pt x="5342" y="69"/>
                                </a:lnTo>
                                <a:lnTo>
                                  <a:pt x="5347" y="67"/>
                                </a:lnTo>
                                <a:lnTo>
                                  <a:pt x="5350" y="66"/>
                                </a:lnTo>
                                <a:lnTo>
                                  <a:pt x="5354" y="62"/>
                                </a:lnTo>
                                <a:lnTo>
                                  <a:pt x="5355" y="60"/>
                                </a:lnTo>
                                <a:lnTo>
                                  <a:pt x="5358" y="55"/>
                                </a:lnTo>
                                <a:lnTo>
                                  <a:pt x="5358" y="53"/>
                                </a:lnTo>
                                <a:lnTo>
                                  <a:pt x="5358" y="50"/>
                                </a:lnTo>
                                <a:lnTo>
                                  <a:pt x="5358" y="47"/>
                                </a:lnTo>
                                <a:close/>
                                <a:moveTo>
                                  <a:pt x="6118" y="46"/>
                                </a:moveTo>
                                <a:lnTo>
                                  <a:pt x="6110" y="46"/>
                                </a:lnTo>
                                <a:lnTo>
                                  <a:pt x="6110" y="13"/>
                                </a:lnTo>
                                <a:lnTo>
                                  <a:pt x="6110" y="2"/>
                                </a:lnTo>
                                <a:lnTo>
                                  <a:pt x="6102" y="2"/>
                                </a:lnTo>
                                <a:lnTo>
                                  <a:pt x="6102" y="13"/>
                                </a:lnTo>
                                <a:lnTo>
                                  <a:pt x="6102" y="46"/>
                                </a:lnTo>
                                <a:lnTo>
                                  <a:pt x="6080" y="46"/>
                                </a:lnTo>
                                <a:lnTo>
                                  <a:pt x="6083" y="42"/>
                                </a:lnTo>
                                <a:lnTo>
                                  <a:pt x="6084" y="40"/>
                                </a:lnTo>
                                <a:lnTo>
                                  <a:pt x="6086" y="38"/>
                                </a:lnTo>
                                <a:lnTo>
                                  <a:pt x="6088" y="35"/>
                                </a:lnTo>
                                <a:lnTo>
                                  <a:pt x="6092" y="30"/>
                                </a:lnTo>
                                <a:lnTo>
                                  <a:pt x="6094" y="27"/>
                                </a:lnTo>
                                <a:lnTo>
                                  <a:pt x="6096" y="24"/>
                                </a:lnTo>
                                <a:lnTo>
                                  <a:pt x="6098" y="21"/>
                                </a:lnTo>
                                <a:lnTo>
                                  <a:pt x="6100" y="17"/>
                                </a:lnTo>
                                <a:lnTo>
                                  <a:pt x="6102" y="13"/>
                                </a:lnTo>
                                <a:lnTo>
                                  <a:pt x="6102" y="2"/>
                                </a:lnTo>
                                <a:lnTo>
                                  <a:pt x="6100" y="5"/>
                                </a:lnTo>
                                <a:lnTo>
                                  <a:pt x="6098" y="9"/>
                                </a:lnTo>
                                <a:lnTo>
                                  <a:pt x="6096" y="13"/>
                                </a:lnTo>
                                <a:lnTo>
                                  <a:pt x="6094" y="17"/>
                                </a:lnTo>
                                <a:lnTo>
                                  <a:pt x="6091" y="21"/>
                                </a:lnTo>
                                <a:lnTo>
                                  <a:pt x="6086" y="28"/>
                                </a:lnTo>
                                <a:lnTo>
                                  <a:pt x="6083" y="32"/>
                                </a:lnTo>
                                <a:lnTo>
                                  <a:pt x="6080" y="36"/>
                                </a:lnTo>
                                <a:lnTo>
                                  <a:pt x="6077" y="39"/>
                                </a:lnTo>
                                <a:lnTo>
                                  <a:pt x="6074" y="43"/>
                                </a:lnTo>
                                <a:lnTo>
                                  <a:pt x="6071" y="46"/>
                                </a:lnTo>
                                <a:lnTo>
                                  <a:pt x="6071" y="53"/>
                                </a:lnTo>
                                <a:lnTo>
                                  <a:pt x="6102" y="53"/>
                                </a:lnTo>
                                <a:lnTo>
                                  <a:pt x="6102" y="68"/>
                                </a:lnTo>
                                <a:lnTo>
                                  <a:pt x="6110" y="68"/>
                                </a:lnTo>
                                <a:lnTo>
                                  <a:pt x="6110" y="53"/>
                                </a:lnTo>
                                <a:lnTo>
                                  <a:pt x="6118" y="53"/>
                                </a:lnTo>
                                <a:lnTo>
                                  <a:pt x="6118"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CC66C6" id="docshapegroup101" o:spid="_x0000_s1026" style="width:312.6pt;height:295.2pt;mso-position-horizontal-relative:char;mso-position-vertical-relative:line" coordsize="6640,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">
                <v:rect id="docshape102" o:spid="_x0000_s1027" style="position:absolute;width:4562;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" fillcolor="#f8f8f8" stroked="f"/>
                <v:shape id="docshape103" o:spid="_x0000_s1028" style="position:absolute;left:317;top:138;width:49;height:5573;visibility:visible;mso-wrap-style:square;v-text-anchor:top" coordsize="49,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" path="m,5572r49,m,4871r49,m,4179r49,m,3478r49,m,2786r49,m,2093r49,m,1393r49,m,700r49,m,l49,e" filled="f" strokecolor="#a4a4a4" strokeweight=".14356mm">
                  <v:path arrowok="t" o:connecttype="custom" o:connectlocs="0,5711;49,5711;0,5010;49,5010;0,4318;49,4318;0,3617;49,3617;0,2925;49,2925;0,2232;49,2232;0,1532;49,1532;0,839;49,839;0,139;49,139" o:connectangles="0,0,0,0,0,0,0,0,0,0,0,0,0,0,0,0,0,0"/>
                </v:shape>
                <v:line id="Line 82" o:spid="_x0000_s1029" style="position:absolute;visibility:visible;mso-wrap-style:square" from="317,2925" to="366,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" strokecolor="#ef3146" strokeweight=".14369mm"/>
                <v:shape id="docshape104" o:spid="_x0000_s1030" style="position:absolute;left:47;top:105;width:213;height:5640;visibility:visible;mso-wrap-style:square;v-text-anchor:top" coordsize="213,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" path="m35,2410r-1,-4l32,2405r-2,-2l30,2417r-1,3l27,2422r-2,1l22,2424r-8,l11,2423r-5,-3l5,2417r,-5l6,2409r5,-3l14,2405r7,l25,2406r4,3l30,2412r,5l30,2403r-3,-3l23,2399r-11,l8,2400r-3,3l2,2405r-2,4l,2419r2,4l5,2426r3,3l13,2431r11,l28,2429r3,-3l33,2424r1,l35,2420r,-10xm69,3120r-43,l20,3125r,18l23,3148r7,4l27,3153r-3,2l20,3159r,3l20,3173r3,4l28,3181r-7,l21,3189r48,l69,3181r-32,l33,3180r-3,-2l28,3176r-2,-3l26,3162r5,-4l69,3158r,-8l37,3150r-3,-1l28,3144r-2,-2l26,3134r1,-2l30,3130r2,-2l36,3127r33,l69,3120xm69,2949r-36,l28,2951r-3,3l21,2956r-1,5l20,2973r3,5l29,2982r-8,l21,2990r48,l69,2982r-32,l33,2981r-5,-5l26,2973r,-12l31,2957r38,l69,2949xm69,2843r-36,l28,2844r-3,3l21,2850r-1,4l20,2866r3,6l29,2876r-8,l21,2884r48,l69,2876r-32,l33,2874r-5,-5l26,2866r,-11l31,2851r38,l69,2843xm69,2729r-7,l62,2763r-1,l59,2763r-3,-1l55,2761r-3,-3l50,2757r-1,-2l47,2752r-6,-8l39,2742r-2,-3l36,2738r-2,-2l32,2735r-2,-1l28,2733r-2,-1l24,2732r-3,-1l15,2731r-2,1l11,2733r-3,1l6,2735r-3,4l2,2741r-2,5l,2747r,9l1,2758r2,6l4,2766r3,2l15,2768r-1,-1l13,2766r-1,-1l11,2763r-1,-1l8,2759r,-1l7,2755r,-5l7,2749r,-2l8,2745r1,-1l10,2743r1,-1l12,2741r2,-1l15,2740r2,-1l21,2739r2,1l26,2740r2,1l29,2742r2,1l33,2745r3,3l37,2750r2,2l42,2756r2,3l46,2761r2,2l50,2765r4,3l56,2769r2,1l61,2771r2,l69,2771r,-8l69,2729xm69,2606r-69,l,2609r1,1l2,2612r2,3l5,2617r1,1l7,2620r1,2l10,2626r,2l11,2630r8,l18,2628r,-2l16,2623r,-1l15,2620r-2,-2l13,2616r-1,-1l10,2614r59,l69,2606xm69,2479r-69,l,2482r1,1l2,2485r1,2l4,2488r2,4l7,2494r1,2l10,2499r,2l11,2503r8,l18,2501r,-1l16,2497r,-2l14,2492r-1,-2l11,2488r-1,-1l69,2487r,-8xm70,2413l1,2369r,7l70,2420r,-7xm71,2810r-1,-3l69,2806r-7,l63,2807r1,2l64,2813r-1,2l60,2817r-2,1l27,2818r,-12l21,2806r,12l6,2818r3,8l21,2826r,8l27,2834r,-8l66,2826r5,-5l71,2810xm71,2523r-1,-1l68,2519r-1,l64,2519r-2,l60,2522r,1l60,2526r,1l62,2529r2,1l67,2530r1,-1l70,2527r1,-1l71,2523xm71,2379r-1,-10l69,2365r-1,-1l65,2362r,9l65,2377r-1,2l60,2383r-3,l49,2383r-3,l42,2379r-1,-2l41,2371r1,-3l44,2367r2,-2l49,2364r8,l60,2365r2,2l64,2368r1,3l65,2362r-3,-2l58,2358r-11,l43,2359r-6,6l35,2368r,10l37,2382r6,6l48,2390r11,l63,2388r5,-5l69,2383r2,-4xm71,3288r,-18l69,3264r-2,-5l59,3259r3,5l63,3269r,15l61,3290r-10,10l44,3302r-17,l20,3299r-10,-9l7,3283r,-14l9,3264r2,-5l3,3259r-2,4l,3269r,16l3,3294r7,6l17,3307r9,3l47,3310r8,-3l61,3302r6,-6l71,3288xm71,3218r-3,-5l65,3210r-1,-2l64,3220r,10l62,3234r-6,6l51,3242r-12,l35,3240r-4,-3l28,3234r-2,-4l26,3220r2,-4l34,3211r5,-1l51,3210r5,1l62,3216r2,4l64,3208r-5,-4l53,3202r-16,l31,3204r-9,8l20,3217r,15l22,3238r9,9l37,3250r16,l59,3247r6,-5l68,3239r3,-6l71,3218xm71,3019r-3,-6l65,3010r-1,l64,3021r,10l62,3035r-6,6l51,3043r-12,l35,3041r-4,-3l28,3035r-2,-4l26,3021r2,-4l34,3012r5,-2l51,3010r5,2l62,3017r2,4l64,3010r,-1l59,3005r-6,-3l37,3002r-6,2l22,3013r-2,5l20,3033r2,6l31,3048r6,3l53,3051r6,-3l65,3043r3,-3l71,3034r,-15xm71,2923r,-15l69,2903r-3,-4l59,2899r3,4l64,2908r,11l63,2922r-1,1l57,2928r-5,2l47,2930r,-27l47,2895r-7,l40,2903r,27l36,2929r-3,-1l27,2922r-1,-3l26,2912r1,-3l30,2907r2,-2l36,2903r4,l40,2895r-4,l30,2897r-8,7l20,2909r,13l22,2927r5,5l32,2936r6,2l53,2938r7,-2l67,2930r1,-2l71,2923xm71,2563r-1,-4l66,2552r-2,-3l61,2548r-1,-1l57,2545r-4,-2l48,2542r-5,-2l37,2540r-11,l22,2540r-8,2l11,2544r-6,3l3,2549r-2,6l,2556r,9l1,2567r2,6l4,2575r2,2l8,2579r3,2l16,2583r3,l26,2583r3,l34,2581r2,-2l40,2576r,-1l42,2574r2,-5l44,2567r,-11l41,2551r-4,-2l37,2564r,1l36,2567r-1,2l34,2570r-2,3l30,2574r-2,l26,2575r-2,l20,2575r-2,l14,2574r-2,-1l11,2571r-1,-1l9,2569r-2,-3l7,2564r,-5l7,2558r1,-2l9,2555r1,-2l12,2552r1,-1l15,2550r4,-1l22,2548r4,l28,2549r3,1l32,2551r2,1l35,2553r,2l37,2558r,6l37,2549r-1,-1l35,2548r5,l44,2548r7,2l54,2551r3,2l59,2555r2,2l63,2562r1,1l64,2572r-1,3l63,2576r-2,3l68,2579r2,-3l71,2573r,-10xm85,2642r-9,6l66,2653r-11,2l43,2656r-11,-1l21,2653r-10,-5l1,2641r,7l10,2655r10,5l31,2662r12,1l55,2662r11,-2l73,2656r3,-1l85,2648r,-6xm85,2346r-9,-6l73,2338r-7,-3l55,2332r-12,-1l31,2332r-11,3l10,2340r-9,6l1,2353r10,-6l21,2342r11,-3l43,2338r12,1l66,2342r10,5l85,2353r,-7xm92,3097r-30,l68,3093r3,-5l71,3075r-3,-5l66,3068r-2,-2l64,3078r,9l63,3090r-3,3l57,3096r-3,1l38,3097r-4,-2l28,3090r-2,-4l26,3077r2,-3l31,3072r3,-3l38,3068r12,l55,3069r7,6l64,3078r,-12l58,3062r-6,-2l36,3060r-6,2l22,3069r-2,4l20,3087r3,6l29,3097r-8,l21,3105r71,l92,3097xm158,5610r-26,l132,5616r26,l158,5610xm158,4909r-26,l132,4915r26,l158,4909xm158,4217r-26,l132,4223r26,l158,4217xm158,3516r-26,l132,3522r26,l158,3516xm198,3478r-3,l194,3479r-5,3l188,3483r-4,2l179,3487r-2,1l175,3488r,8l177,3496r1,-1l180,3495r1,-1l183,3493r3,-1l187,3491r1,-1l189,3490r1,-1l191,3488r,58l198,3546r,-58l198,3478xm198,2093r-3,l194,2094r-6,4l184,2100r-7,3l175,2103r,8l177,2111r4,-2l186,2107r3,-2l191,2103r,58l198,2161r,-68xm209,4918r-1,-2l207,4912r-1,-2l203,4908r-2,-1l197,4905r-2,-1l193,4904r9,-3l206,4896r,-11l206,4883r-2,-4l203,4878r,-1l200,4874r-2,-1l193,4872r-2,-1l182,4871r-5,2l173,4875r,7l177,4879r4,-1l194,4878r5,3l199,4897r-6,4l177,4901r,7l195,4908r6,4l201,4923r,1l199,4928r-1,1l195,4931r-1,1l190,4933r-2,1l180,4934r-5,-2l170,4928r,8l174,4939r5,1l189,4940r3,l198,4938r2,-2l203,4934r1,-1l206,4931r2,-5l209,4923r,-5xm209,747r-1,-3l207,741r-1,-2l203,736r-2,-1l197,734r-2,-1l193,733r9,-3l206,725r,-12l206,711r-2,-4l203,706r-3,-3l198,702r-5,-2l191,700r-9,l177,701r-4,3l173,711r4,-3l181,706r13,l199,710r,16l193,730r-16,l177,736r18,l201,741r,10l201,753r-2,3l198,758r-3,2l194,761r-4,1l188,762r-8,l175,760r-5,-3l170,765r4,2l179,769r10,l192,768r6,-2l200,765r4,-4l206,759r2,-5l209,752r,-3l209,747xm211,4239r-33,l178,4238r,-2l179,4233r1,-1l182,4229r2,-1l186,4226r7,-6l196,4219r2,-2l200,4215r2,-1l203,4212r1,-2l206,4208r1,-2l208,4202r,-3l208,4193r,-2l206,4187r-2,-2l201,4182r-2,-1l197,4180r-3,-1l192,4179r-7,l182,4179r-5,2l174,4183r-2,2l172,4193r1,-1l175,4191r3,-3l181,4187r1,-1l185,4185r2,l190,4185r1,l193,4186r1,l196,4187r1,1l198,4189r1,1l200,4193r,1l200,4195r,4l200,4201r-1,3l199,4206r-1,1l197,4209r-2,1l194,4212r-2,2l190,4215r-6,4l182,4222r-3,2l177,4225r-2,2l174,4229r-2,2l171,4233r-1,5l170,4239r,7l211,4246r,-7xm211,1453r-33,l178,1451r,-1l179,1447r1,-1l182,1443r2,-2l186,1440r10,-8l198,1431r4,-4l203,1425r3,-3l207,1420r1,-5l208,1413r,-6l208,1405r-2,-5l204,1399r-3,-3l199,1394r-5,-1l192,1392r-7,l182,1393r-5,2l174,1397r-2,2l172,1407r1,-1l175,1405r3,-3l182,1400r3,-1l187,1399r3,l191,1399r3,1l196,1401r2,2l199,1404r1,3l200,1409r,2l200,1413r,2l199,1418r,1l197,1422r-2,2l192,1427r-2,2l182,1435r-5,4l175,1441r-3,4l171,1447r-1,4l170,1454r,6l211,1460r,-7xm212,2797r-3,-5l205,2786r-1,l204,2801r,38l199,2848r-18,l176,2839r,-38l181,2792r19,l204,2801r,-15l187,2786r-3,l181,2788r-2,1l176,2792r-4,6l171,2802r-2,8l169,2815r,12l169,2831r2,8l172,2843r2,3l176,2848r2,3l183,2854r3,l193,2854r3,l202,2851r2,-3l206,2845r2,-3l209,2839r2,-9l212,2827r,-30xm212,5617r-8,l204,5584r,-11l196,5573r,11l196,5617r-22,l180,5609r2,-3l186,5601r2,-3l192,5592r2,-4l196,5584r,-11l194,5577r-2,3l188,5588r-3,4l180,5599r-3,4l171,5611r-3,3l165,5617r,7l196,5624r,15l204,5639r,-15l212,5624r,-7xm212,44r-8,l204,12,204,r-8,l196,12r,32l174,44r1,-2l177,40r2,-2l180,36r6,-7l188,26r2,-3l192,19r2,-3l196,12,196,r-2,4l192,8r-4,7l185,19r-5,8l177,30r-3,4l171,38r-3,3l165,45r,6l196,51r,16l204,67r,-16l212,51r,-7xe" fillcolor="black" stroked="f">
                  <v:path arrowok="t" o:connecttype="custom" o:connectlocs="21,2510;24,2536;23,3282;28,3249;29,3087;20,2959;62,2834;26,2837;15,2873;14,2845;54,2873;10,2731;1,2588;10,2592;27,2923;62,2624;65,2482;65,2467;69,3369;0,3374;56,3345;53,3307;64,3115;64,3126;71,3124;40,3035;27,3037;37,2645;26,2688;30,2679;12,2657;40,2653;76,2753;85,2747;76,2452;38,3202;22,3174;158,5020;179,3592;198,3583;208,5021;193,4977;199,5033;206,5036;204,812;195,841;198,871;196,4324;194,4284;194,4291;184,4324;180,1551;194,1498;198,1508;170,1556;204,2891;186,2959;196,5722;168,5719;177,145;171,143" o:connectangles="0,0,0,0,0,0,0,0,0,0,0,0,0,0,0,0,0,0,0,0,0,0,0,0,0,0,0,0,0,0,0,0,0,0,0,0,0,0,0,0,0,0,0,0,0,0,0,0,0,0,0,0,0,0,0,0,0,0,0,0,0"/>
                </v:shape>
                <v:rect id="docshape105" o:spid="_x0000_s1031" style="position:absolute;left:365;top:40;width:6270;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line id="Line 79" o:spid="_x0000_s1032" style="position:absolute;visibility:visible;mso-wrap-style:square" from="3505,5805" to="3505,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" strokecolor="#ef3146" strokeweight=".14342mm">
                  <v:stroke dashstyle="dash"/>
                </v:line>
                <v:line id="Line 78" o:spid="_x0000_s1033" style="position:absolute;visibility:visible;mso-wrap-style:square" from="366,2925" to="6631,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" strokecolor="#ef3146" strokeweight=".14369mm">
                  <v:stroke dashstyle="dash"/>
                </v:line>
                <v:shape id="docshape106" o:spid="_x0000_s1034" type="#_x0000_t75" style="position:absolute;left:809;top:521;width:5824;height: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">
                  <v:imagedata r:id="rId22" o:title=""/>
                </v:shape>
                <v:rect id="docshape107" o:spid="_x0000_s1035" style="position:absolute;left:365;top:40;width:6270;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" filled="f" strokecolor="#a4a4a4" strokeweight=".14358mm"/>
                <v:shape id="docshape108" o:spid="_x0000_s1036" style="position:absolute;left:471;top:5808;width:6058;height:49;visibility:visible;mso-wrap-style:square;v-text-anchor:top" coordsize="60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" path="m,l,49m756,r,49m1512,r,49m2268,r,49m3033,r,49m3789,r,49m4545,r,49m5301,r,49m6058,r,49e" filled="f" strokecolor="#a4a4a4" strokeweight=".14356mm">
                  <v:path arrowok="t" o:connecttype="custom" o:connectlocs="0,5809;0,5858;756,5809;756,5858;1512,5809;1512,5858;2268,5809;2268,5858;3033,5809;3033,5858;3789,5809;3789,5858;4545,5809;4545,5858;5301,5809;5301,5858;6058,5809;6058,5858" o:connectangles="0,0,0,0,0,0,0,0,0,0,0,0,0,0,0,0,0,0"/>
                </v:shape>
                <v:line id="Line 74" o:spid="_x0000_s1037" style="position:absolute;visibility:visible;mso-wrap-style:square" from="3505,5809" to="3505,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" strokecolor="#ef3146" strokeweight=".14342mm"/>
                <v:shape id="docshape109" o:spid="_x0000_s1038" style="position:absolute;left:416;top:5904;width:6119;height:221;visibility:visible;mso-wrap-style:square;v-text-anchor:top" coordsize="611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" path="m25,39l,39r,6l25,45r,-6xm80,46r-9,l71,13,71,2r-7,l64,13r,33l41,46r7,-8l50,35r3,-5l55,27r4,-6l62,17r2,-4l64,2r-1,l62,5,60,9r-5,8l53,21r-6,7l44,32r-5,7l36,43r-3,3l33,53r31,l64,68r7,l71,53r9,l80,46xm781,39r-25,l756,45r25,l781,39xm832,47r,-2l830,42r-1,-2l827,37r-2,-1l821,35r-2,-1l817,34r9,-3l830,25r,-11l830,12,828,8,827,7,823,4,821,3,817,1r-3,l806,1r-5,1l797,5r,7l801,9r4,-2l818,7r4,4l822,27r-5,4l801,31r,6l818,37r7,5l825,53r-1,1l823,57r-1,2l819,61r-2,1l814,63r-2,l804,63r-6,-2l794,58r,8l798,68r5,2l813,70r3,-1l821,67r3,-1l827,63r1,-1l830,60r2,-5l832,53r,-6xm1537,39r-25,l1512,45r25,l1537,39xm1590,62r-32,l1558,58r,-1l1559,55r,-1l1562,51r2,-1l1568,47r2,-2l1573,43r3,-2l1578,39r2,-2l1582,36r1,-2l1586,30r,-2l1587,26r1,-2l1588,23r,-9l1587,13r-1,-4l1584,7r-2,-2l1581,4r-2,-1l1574,1r-2,l1565,1r-3,l1557,4r-3,1l1552,7r,8l1553,14r1,-1l1557,11r1,-1l1561,9r1,-1l1564,8r1,-1l1566,7r4,l1571,8r3,1l1576,9r2,2l1579,13r,1l1580,16r,7l1579,26r,2l1577,29r,2l1575,32r-1,2l1572,36r-2,1l1564,41r-3,3l1557,48r-2,1l1553,51r-1,2l1551,55r-1,5l1550,62r,6l1590,68r,-6xm2294,39r-26,l2268,45r26,l2294,39xm2334,r-3,l2330,1r-1,2l2326,5r-2,1l2322,7r-2,1l2319,9r-4,1l2313,11r-2,l2311,19r2,-1l2314,18r2,-1l2317,17r2,-1l2320,15r2,l2323,14r3,-2l2327,11r,57l2334,68r,-57l2334,xm2639,134r-4,-2l2630,131r-16,l2606,134r-13,14l2590,156r,21l2593,185r11,12l2612,200r16,l2634,199r5,-3l2639,193r,-5l2635,191r-6,2l2615,193r-6,-3l2605,186r-5,-5l2598,174r,-16l2600,151r10,-10l2616,138r13,l2635,140r4,2l2639,138r,-4xm2697,167r-2,-6l2691,157r-2,-2l2689,169r,12l2688,186r-3,3l2683,192r-4,1l2669,193r-4,-1l2660,185r-2,-4l2658,169r2,-4l2665,158r4,-1l2679,157r4,1l2685,161r3,4l2689,169r,-14l2687,152r-5,-2l2667,150r-6,2l2653,161r-2,6l2650,183r2,6l2661,198r5,2l2681,200r5,-2l2690,193r5,-5l2697,183r,-16xm2778,199r,-42l2773,150r-18,l2750,153r-3,7l2746,157r-1,l2744,155r-5,-4l2736,150r-9,l2722,153r-3,6l2718,159r,-8l2711,151r,48l2718,199r,-32l2720,164r2,-3l2723,159r1,-1l2727,157r10,l2741,161r,38l2748,199r,-32l2749,164r3,-4l2754,158r3,-1l2764,157r2,1l2770,162r,4l2770,199r8,xm2838,167r-1,-6l2833,157r-2,-4l2831,180r-2,5l2824,192r-4,1l2812,193r-3,-1l2804,187r-2,-4l2802,168r2,-4l2806,161r2,-1l2809,158r4,-1l2821,157r4,1l2829,164r2,4l2831,180r,-27l2830,152r-5,-2l2812,150r-6,3l2803,160r-1,l2802,151r-7,l2795,221r7,l2802,192r1,l2806,197r5,3l2823,200r6,-3l2832,193r4,-5l2838,182r,-15xm2896,167r-2,-6l2889,157r-1,-2l2888,169r,12l2886,186r-2,3l2881,192r-4,1l2868,193r-4,-1l2858,185r-1,-4l2857,169r1,-4l2864,158r4,-1l2877,157r4,1l2884,161r2,4l2888,169r,-14l2886,152r-6,-2l2866,150r-6,2l2851,161r-2,6l2849,183r2,6l2855,193r4,5l2865,200r14,l2885,198r4,-5l2893,188r2,-5l2896,167xm2949,163r-2,-4l2946,157r-1,-2l2942,152r-4,-2l2926,150r-5,3l2917,159r,-8l2909,151r,48l2917,199r,-32l2918,164r3,-3l2922,159r1,-1l2926,157r11,l2941,162r,37l2949,199r,-36xm3003,166r-2,-6l2998,157r-3,-4l2995,170r-26,l2970,166r1,-3l2974,160r2,-2l2979,157r8,l2990,158r2,2l2994,163r1,3l2995,170r,-17l2994,152r-5,-2l2977,150r-5,3l2963,162r-2,6l2961,183r2,6l2971,198r5,2l2990,200r5,-2l2999,195r,-2l2999,188r-4,4l2990,193r-10,l2976,192r-5,-6l2969,182r,-5l3003,177r,-7l3003,166xm3055,163r-1,-4l3052,157r-1,-2l3048,152r-4,-2l3032,150r-5,3l3023,159r,-8l3016,151r,48l3023,199r,-32l3024,164r3,-3l3028,159r1,-1l3033,157r11,l3047,162r,37l3055,199r,-36xm3093,12r-3,-5l3086,1r-1,l3085,17r,37l3080,63r-18,l3057,54r,-37l3062,7r19,l3085,17r,-16l3068,1r-3,1l3062,3r-2,2l3057,7r-2,3l3053,13r-1,4l3050,26r,5l3050,42r,4l3051,51r1,4l3053,58r2,3l3057,64r2,2l3064,69r3,1l3074,70r3,-1l3080,67r3,-1l3085,64r,-1l3089,58r1,-4l3092,45r1,-3l3093,12xm3093,151r-12,l3081,137r-8,3l3073,151r-8,l3065,158r8,l3073,195r4,5l3089,200r2,-1l3093,198r,-5l3093,192r-2,1l3090,193r-5,l3084,193r-1,-2l3082,190r-1,-2l3081,158r12,l3093,151xm3156,131r-2,l3152,132r-1,1l3149,134r-1,1l3144,137r-3,2l3137,140r-2,1l3134,142r,7l3135,149r2,-1l3138,148r2,-1l3141,146r2,l3144,145r1,-1l3146,143r2,l3148,142r1,-1l3149,199r7,l3156,141r,-10xm3257,132r-7,l3244,141r-5,10l3236,162r,11l3236,185r3,11l3244,205r6,9l3257,214r-7,-9l3246,195r-3,-10l3242,173r1,-11l3246,151r4,-10l3257,132xm3306,181r,-8l3305,172r-1,-3l3304,167r-2,-2l3301,164r-2,-3l3298,160r,21l3298,183r-1,2l3296,186r,2l3293,191r-1,1l3289,193r-2,l3283,193r-1,l3278,191r-1,-1l3275,187r-1,-2l3273,183r-1,-2l3272,173r2,-3l3275,169r1,-1l3277,166r1,-1l3282,164r1,l3287,164r2,l3292,165r2,1l3296,169r1,2l3297,172r1,2l3298,181r,-21l3297,160r-5,-2l3290,157r-10,l3275,160r-3,5l3272,160r,-2l3272,157r2,-6l3275,148r2,-3l3279,143r2,-2l3283,140r2,-2l3288,138r7,l3298,139r4,1l3302,138r,-5l3299,132r-4,-1l3287,131r-4,1l3280,134r-4,2l3273,138r-2,4l3269,145r-2,4l3266,154r-2,4l3264,161r,14l3264,179r2,7l3267,189r2,3l3271,194r2,2l3276,198r3,1l3282,200r6,l3291,199r2,-1l3296,197r2,-1l3300,193r2,-1l3303,189r1,-3l3305,184r1,-3xm3358,132r-42,l3316,139r33,l3348,141r-1,1l3346,145r-1,2l3343,150r-1,3l3338,159r-3,8l3334,171r-3,7l3329,183r-1,4l3327,191r-1,4l3326,199r8,l3334,195r1,-4l3336,187r3,-9l3340,174r1,-4l3343,166r3,-7l3348,155r5,-9l3354,143r2,-3l3357,138r1,-1l3358,132xm3379,193r,-1l3378,191r-1,-1l3375,189r-2,l3371,190r-1,1l3369,192r,1l3369,196r,1l3370,198r1,1l3373,200r2,l3377,199r1,-1l3379,197r,-1l3379,193xm3432,184r,-6l3432,177r-1,-4l3430,171r-1,-1l3428,168r-1,-1l3426,166r-2,-1l3424,182r,2l3423,185r-1,2l3421,188r-2,3l3418,191r-4,2l3412,193r-3,l3407,193r-4,-2l3402,191r-1,-2l3400,188r-1,-1l3398,184r-1,-2l3397,177r1,-1l3399,172r1,-1l3402,169r2,-1l3407,166r2,l3413,166r1,l3418,168r1,1l3420,170r1,1l3422,173r1,1l3424,176r,2l3424,182r,-17l3423,164r-1,-1l3420,163r3,-2l3424,160r1,-1l3427,157r1,-3l3429,152r,-6l3429,143r-2,-4l3426,138r-2,-2l3422,134r-1,l3421,151r,1l3420,154r-1,2l3418,157r-1,1l3416,158r-2,2l3412,160r-3,l3408,160r-3,-2l3404,158r-2,-2l3401,154r,-1l3400,152r,-1l3400,147r,-1l3401,143r1,-1l3403,141r1,-1l3405,139r3,-1l3409,138r3,l3414,138r2,1l3418,140r1,2l3420,143r1,3l3421,151r,-17l3420,133r-4,-1l3413,131r-5,l3405,132r-4,1l3399,135r-2,1l3395,138r-1,1l3392,144r,2l3392,152r1,2l3395,157r1,2l3398,161r3,2l3399,163r-1,1l3395,167r-2,1l3392,170r-1,1l3390,173r-1,4l3389,184r1,2l3392,191r1,2l3397,196r2,1l3404,199r3,1l3414,200r3,-1l3419,198r3,-1l3424,196r3,-3l3428,193r1,-2l3432,186r,-2xm3499,143r-2,-4l3495,136r-3,-3l3492,152r,3l3488,159r-2,1l3480,160r-2,-1l3475,155r-1,-3l3474,145r1,-3l3477,140r1,-3l3481,136r5,l3488,137r4,5l3492,144r,8l3492,133r-4,-2l3479,131r-4,2l3469,139r-1,5l3468,154r1,4l3475,164r3,2l3488,166r3,-2l3495,160r2,-2l3499,153r,-10xm3527,132r-6,l3478,199r7,l3527,132xm3538,177r-1,-4l3535,171r-3,-4l3532,186r-1,3l3528,194r-2,1l3520,195r-2,-1l3516,191r-2,-2l3514,186r,-7l3514,176r2,-2l3518,172r2,-1l3526,171r2,1l3531,176r1,2l3532,186r,-19l3528,165r-10,l3515,167r-3,3l3509,173r-2,5l3507,188r2,4l3514,198r4,2l3527,200r4,-2l3534,195r3,-3l3538,188r,-11xm3566,173r-1,-11l3563,151r-5,-10l3552,132r-7,l3551,141r5,10l3559,162r1,11l3559,185r-3,10l3551,205r-6,9l3552,214r6,-9l3563,196r2,-11l3566,173xm3835,r-3,l3830,3r-5,3l3820,9r-4,1l3812,11r,8l3814,18r1,l3820,16r4,-2l3827,12r1,-1l3828,68r7,l3835,xm4604,62r-33,l4571,60r,-2l4572,55r1,-1l4575,51r2,-1l4589,41r2,-2l4595,36r2,-2l4599,30r1,-2l4601,24r,-3l4601,16r,-3l4599,9r-1,-2l4594,4r-2,-1l4588,1r-3,l4579,1r-4,l4570,4r-2,1l4566,7r,8l4567,14r3,-3l4572,10r2,-1l4576,8r3,-1l4580,7r3,l4585,8r3,1l4589,9r2,2l4592,13r1,3l4594,17r,2l4594,21r,2l4593,26r-1,2l4590,31r-1,1l4584,37r-6,4l4570,48r-2,1l4566,53r-1,2l4563,60r,2l4563,68r41,l4604,62xm5358,47r,-2l5356,42r-1,-2l5352,37r-1,-1l5347,35r-2,-1l5343,34r9,-3l5356,25r,-11l5355,12r-1,-4l5352,7r-3,-3l5347,3r-4,-2l5340,1r-8,l5327,2r-4,3l5323,12r4,-3l5331,7r13,l5348,11r,16l5343,31r-16,l5327,37r17,l5351,42r,10l5350,54r-1,3l5348,59r-3,2l5343,62r-3,1l5338,63r-8,l5324,61r-4,-3l5320,66r4,2l5329,70r10,l5342,69r5,-2l5350,66r4,-4l5355,60r3,-5l5358,53r,-3l5358,47xm6118,46r-8,l6110,13r,-11l6102,2r,11l6102,46r-22,l6083,42r1,-2l6086,38r2,-3l6092,30r2,-3l6096,24r2,-3l6100,17r2,-4l6102,2r-2,3l6098,9r-2,4l6094,17r-3,4l6086,28r-3,4l6080,36r-3,3l6074,43r-3,3l6071,53r31,l6102,68r8,l6110,53r8,l6118,46xe" fillcolor="black" stroked="f">
                  <v:path arrowok="t" o:connecttype="custom" o:connectlocs="62,5921;80,5950;830,5916;801,5941;821,5971;1562,5955;1584,5911;1565,5911;1564,5945;2330,5905;2326,5916;2639,6100;2697,6071;2683,6062;2697,6087;2711,6103;2770,6066;2806,6065;2802,6125;2881,6096;2860,6056;2938,6054;2949,6067;2994,6056;2971,6090;3023,6103;3062,5967;3051,5955;3093,6055;3083,6095;3137,6052;3236,6066;3304,6071;3274,6089;3297,6076;3283,6044;3264,6062;3303,6093;3328,6091;3358,6036;3379,6101;3418,6095;3409,6070;3427,6061;3409,6064;3414,6042;3392,6050;3397,6100;3492,6056;3492,6037;3485,6103;3520,6075;3531,6102;3552,6118;3828,5972;4601,5920;4579,5911;4570,5952;5352,5935;5343,5935;5339,5974;6084,5944;6077,5943" o:connectangles="0,0,0,0,0,0,0,0,0,0,0,0,0,0,0,0,0,0,0,0,0,0,0,0,0,0,0,0,0,0,0,0,0,0,0,0,0,0,0,0,0,0,0,0,0,0,0,0,0,0,0,0,0,0,0,0,0,0,0,0,0,0,0"/>
                </v:shape>
                <w10:anchorlock/>
              </v:group>
            </w:pict>
          </mc:Fallback>
        </mc:AlternateContent>
      </w:r>
      <w:r w:rsidR="00D15B59">
        <w:rPr>
          <w:spacing w:val="81"/>
          <w:sz w:val="9"/>
        </w:rPr>
        <w:t xml:space="preserve"> </w:t>
      </w:r>
      <w:r w:rsidR="00D15B59">
        <w:rPr>
          <w:noProof/>
          <w:spacing w:val="81"/>
          <w:position w:val="592"/>
          <w:sz w:val="20"/>
          <w:lang w:eastAsia="ru-RU"/>
        </w:rPr>
        <w:drawing>
          <wp:inline distT="0" distB="0" distL="0" distR="0">
            <wp:extent cx="486596" cy="61912"/>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23" cstate="print"/>
                    <a:stretch>
                      <a:fillRect/>
                    </a:stretch>
                  </pic:blipFill>
                  <pic:spPr>
                    <a:xfrm>
                      <a:off x="0" y="0"/>
                      <a:ext cx="486596" cy="61912"/>
                    </a:xfrm>
                    <a:prstGeom prst="rect">
                      <a:avLst/>
                    </a:prstGeom>
                  </pic:spPr>
                </pic:pic>
              </a:graphicData>
            </a:graphic>
          </wp:inline>
        </w:drawing>
      </w:r>
    </w:p>
    <w:p w:rsidR="00354AD4" w:rsidRDefault="00354AD4">
      <w:pPr>
        <w:pStyle w:val="a3"/>
        <w:spacing w:before="16"/>
        <w:ind w:left="0"/>
        <w:jc w:val="left"/>
      </w:pPr>
    </w:p>
    <w:p w:rsidR="00354AD4" w:rsidRDefault="00D15B59" w:rsidP="004167F0">
      <w:pPr>
        <w:pStyle w:val="a3"/>
        <w:spacing w:before="1"/>
        <w:ind w:left="0" w:right="24" w:firstLine="566"/>
        <w:jc w:val="center"/>
      </w:pPr>
      <w:r>
        <w:t>Рисунок 7 – Метод главных компонентов (РСА) биохимических показателей экспериментальных групп животных в опыте хр</w:t>
      </w:r>
      <w:r w:rsidR="0010213B">
        <w:t>.</w:t>
      </w:r>
      <w:r>
        <w:t xml:space="preserve"> токсичности комплекса </w:t>
      </w:r>
      <w:r w:rsidRPr="00B103D0">
        <w:rPr>
          <w:i/>
        </w:rPr>
        <w:t>R. ti</w:t>
      </w:r>
      <w:r w:rsidR="004A7716">
        <w:rPr>
          <w:i/>
        </w:rPr>
        <w:t>anschanicus</w:t>
      </w:r>
      <w:r w:rsidR="004A7716" w:rsidRPr="004A7716">
        <w:rPr>
          <w:i/>
        </w:rPr>
        <w:t xml:space="preserve"> </w:t>
      </w:r>
      <w:r w:rsidR="004A7716" w:rsidRPr="004A7716">
        <w:rPr>
          <w:lang w:val="en-US"/>
        </w:rPr>
        <w:t>L</w:t>
      </w:r>
      <w:r w:rsidR="004A7716" w:rsidRPr="004A7716">
        <w:t>.</w:t>
      </w:r>
      <w:r>
        <w:rPr>
          <w:i/>
          <w:spacing w:val="80"/>
        </w:rPr>
        <w:t xml:space="preserve"> </w:t>
      </w:r>
      <w:r w:rsidRPr="004A7716">
        <w:t>при дозировках</w:t>
      </w:r>
      <w:r>
        <w:t xml:space="preserve">: 10 мг/кг, 25 мг/кг, 50мг/кг </w:t>
      </w:r>
      <w:r w:rsidR="004A7716">
        <w:rPr>
          <w:lang w:val="kk-KZ"/>
        </w:rPr>
        <w:t xml:space="preserve">и </w:t>
      </w:r>
      <w:r>
        <w:t>100</w:t>
      </w:r>
      <w:r>
        <w:rPr>
          <w:spacing w:val="40"/>
        </w:rPr>
        <w:t xml:space="preserve"> </w:t>
      </w:r>
      <w:r>
        <w:t>мг/кг при loading plot (а) и bi-plot вариации</w:t>
      </w:r>
    </w:p>
    <w:p w:rsidR="00354AD4" w:rsidRPr="00D16ABB" w:rsidRDefault="00D15B59" w:rsidP="004167F0">
      <w:pPr>
        <w:pStyle w:val="a3"/>
        <w:spacing w:before="322"/>
        <w:ind w:left="0" w:right="24" w:firstLine="566"/>
      </w:pPr>
      <w:r w:rsidRPr="00D16ABB">
        <w:lastRenderedPageBreak/>
        <w:t xml:space="preserve">Результаты PCA для данных </w:t>
      </w:r>
      <w:proofErr w:type="gramStart"/>
      <w:r w:rsidRPr="00D16ABB">
        <w:t>по</w:t>
      </w:r>
      <w:proofErr w:type="gramEnd"/>
      <w:r w:rsidRPr="00D16ABB">
        <w:t xml:space="preserve"> биохимическими показателями показаны на рисунке 7. Первые два оставшихся компонента, PC1 и PC2</w:t>
      </w:r>
      <w:r w:rsidR="003D29B9" w:rsidRPr="00D16ABB">
        <w:t xml:space="preserve"> (</w:t>
      </w:r>
      <w:r w:rsidR="003D29B9" w:rsidRPr="00D16ABB">
        <w:rPr>
          <w:lang w:val="kk-KZ"/>
        </w:rPr>
        <w:t>екеуінің айырмашылығы не</w:t>
      </w:r>
      <w:r w:rsidR="003D29B9" w:rsidRPr="00D16ABB">
        <w:t>)</w:t>
      </w:r>
      <w:r w:rsidRPr="00D16ABB">
        <w:t>, составляли</w:t>
      </w:r>
      <w:r w:rsidRPr="00D16ABB">
        <w:rPr>
          <w:spacing w:val="40"/>
        </w:rPr>
        <w:t xml:space="preserve"> </w:t>
      </w:r>
      <w:r w:rsidRPr="00D16ABB">
        <w:t xml:space="preserve">86,9% от общей вариации. </w:t>
      </w:r>
      <w:proofErr w:type="gramStart"/>
      <w:r w:rsidRPr="00D16ABB">
        <w:t>В частности, PC1 представлял 67,8% от общей вариации, а PC2 — 19,1%. На рисунке 11 график PCA показывает, что биохимические</w:t>
      </w:r>
      <w:r w:rsidRPr="00D16ABB">
        <w:rPr>
          <w:spacing w:val="57"/>
        </w:rPr>
        <w:t xml:space="preserve">   </w:t>
      </w:r>
      <w:r w:rsidRPr="00D16ABB">
        <w:t>показатели</w:t>
      </w:r>
      <w:r w:rsidRPr="00D16ABB">
        <w:rPr>
          <w:spacing w:val="58"/>
        </w:rPr>
        <w:t xml:space="preserve">   </w:t>
      </w:r>
      <w:r w:rsidRPr="00D16ABB">
        <w:t>у</w:t>
      </w:r>
      <w:r w:rsidRPr="00D16ABB">
        <w:rPr>
          <w:spacing w:val="57"/>
        </w:rPr>
        <w:t xml:space="preserve">   </w:t>
      </w:r>
      <w:r w:rsidRPr="00D16ABB">
        <w:t>экспериментальных</w:t>
      </w:r>
      <w:r w:rsidRPr="00D16ABB">
        <w:rPr>
          <w:spacing w:val="57"/>
        </w:rPr>
        <w:t xml:space="preserve">   </w:t>
      </w:r>
      <w:r w:rsidRPr="00D16ABB">
        <w:t>групп</w:t>
      </w:r>
      <w:r w:rsidRPr="00D16ABB">
        <w:rPr>
          <w:spacing w:val="58"/>
        </w:rPr>
        <w:t xml:space="preserve">   </w:t>
      </w:r>
      <w:r w:rsidRPr="00D16ABB">
        <w:rPr>
          <w:spacing w:val="-2"/>
        </w:rPr>
        <w:t>животных,</w:t>
      </w:r>
      <w:r w:rsidR="002D4C3B" w:rsidRPr="00D16ABB">
        <w:rPr>
          <w:spacing w:val="-2"/>
        </w:rPr>
        <w:t xml:space="preserve"> </w:t>
      </w:r>
      <w:r w:rsidRPr="00D16ABB">
        <w:t>классифицированные по контрольной и групп по токсичности, разделены на</w:t>
      </w:r>
      <w:r w:rsidRPr="00D16ABB">
        <w:rPr>
          <w:spacing w:val="40"/>
        </w:rPr>
        <w:t xml:space="preserve"> </w:t>
      </w:r>
      <w:r w:rsidRPr="00D16ABB">
        <w:t>две группы, которую можно отличить от других.</w:t>
      </w:r>
      <w:proofErr w:type="gramEnd"/>
      <w:r w:rsidRPr="00D16ABB">
        <w:t xml:space="preserve"> Примечательно, что</w:t>
      </w:r>
      <w:r w:rsidRPr="00D16ABB">
        <w:rPr>
          <w:spacing w:val="40"/>
        </w:rPr>
        <w:t xml:space="preserve"> </w:t>
      </w:r>
      <w:r w:rsidRPr="00D16ABB">
        <w:t>интактные и «вода для иньекции» группы располагались в левой части б</w:t>
      </w:r>
      <w:proofErr w:type="gramStart"/>
      <w:r w:rsidRPr="00D16ABB">
        <w:t>и-</w:t>
      </w:r>
      <w:proofErr w:type="gramEnd"/>
      <w:r w:rsidRPr="00D16ABB">
        <w:t xml:space="preserve"> площадки, при этом группы по токсичности образовывали отдельные кластеры в правой части. Для </w:t>
      </w:r>
      <w:r w:rsidR="00E76B9A" w:rsidRPr="00D16ABB">
        <w:rPr>
          <w:lang w:val="kk-KZ"/>
        </w:rPr>
        <w:t xml:space="preserve">контрольной </w:t>
      </w:r>
      <w:r w:rsidR="00E76B9A" w:rsidRPr="00D16ABB">
        <w:t xml:space="preserve">группы </w:t>
      </w:r>
      <w:r w:rsidRPr="00D16ABB">
        <w:t>«</w:t>
      </w:r>
      <w:r w:rsidR="007349C6" w:rsidRPr="00D16ABB">
        <w:t>очищенная вода</w:t>
      </w:r>
      <w:r w:rsidRPr="00D16ABB">
        <w:t>» были характерны ЩФ и мочевая кислота. При манипуляции с введением токсичности биохимические показатели у экспериментальных групп животных кардинально меняются. При низких дозировках токсичности, группы «хроническая токсичность 10 мг/кг» и «хроническая токсичность 25 мг/кг» сильно повлиял коэффициент атерогенности. Общий холестерин, общий билирубин, АлТ, мочевина, ЛПВП и ЛПНП были характерны для групп «хроническая токсичность 50 мг/кг».</w:t>
      </w:r>
      <w:r w:rsidRPr="00D16ABB">
        <w:rPr>
          <w:spacing w:val="40"/>
        </w:rPr>
        <w:t xml:space="preserve"> </w:t>
      </w:r>
      <w:r w:rsidRPr="00D16ABB">
        <w:t>Группа «хроническая токсичность 100 мг/кг» оказалась изменчива к таким показателям, как триглицериды, креатинин, АсТ.</w:t>
      </w:r>
    </w:p>
    <w:p w:rsidR="00354AD4" w:rsidRPr="00D16ABB" w:rsidRDefault="00D15B59" w:rsidP="002D4C3B">
      <w:pPr>
        <w:pStyle w:val="2"/>
        <w:spacing w:line="319" w:lineRule="exact"/>
        <w:ind w:left="0" w:right="24" w:firstLine="566"/>
        <w:rPr>
          <w:b w:val="0"/>
          <w:i/>
        </w:rPr>
      </w:pPr>
      <w:r w:rsidRPr="00D16ABB">
        <w:rPr>
          <w:b w:val="0"/>
          <w:i/>
        </w:rPr>
        <w:t>Корреляционный</w:t>
      </w:r>
      <w:r w:rsidRPr="00D16ABB">
        <w:rPr>
          <w:b w:val="0"/>
          <w:i/>
          <w:spacing w:val="-10"/>
        </w:rPr>
        <w:t xml:space="preserve"> </w:t>
      </w:r>
      <w:r w:rsidRPr="00D16ABB">
        <w:rPr>
          <w:b w:val="0"/>
          <w:i/>
          <w:spacing w:val="-2"/>
        </w:rPr>
        <w:t>анализ</w:t>
      </w:r>
    </w:p>
    <w:p w:rsidR="00354AD4" w:rsidRPr="007F0969" w:rsidRDefault="00D15B59" w:rsidP="002D4C3B">
      <w:pPr>
        <w:pStyle w:val="a3"/>
        <w:ind w:left="0" w:right="24" w:firstLine="566"/>
      </w:pPr>
      <w:r w:rsidRPr="00D16ABB">
        <w:t>На Рисунке 8 (цифровые значения приведены в Приложени</w:t>
      </w:r>
      <w:r>
        <w:t>и Б) приведены коэффициенты корреляции Пирсона между биохимическими параметрами лабараторных животных (крысы). Эти корреляции продемонстрировали достоверно высокие положительные корреляции общего билирубина с холестер</w:t>
      </w:r>
      <w:r w:rsidR="00117DBA">
        <w:t>инами ЛПВП (r=0,9257) и ЛПНП (r</w:t>
      </w:r>
      <w:r>
        <w:t>=0,9517). Также, АлТ имеет достоверную высокую положительную корреляцию с мочевиной (r=0,9230), ЛПВП (r=0,9311) и ЛПНП (r=0,9231). Мочевина имеет положительную корреляцию с триглециридами (r=0,9163) и холестерином ЛПВП (r=0,9471). Холестерин ЛПВП имее</w:t>
      </w:r>
      <w:r w:rsidR="00117DBA">
        <w:t>т высокую корреляцию с ЛПВН (r=</w:t>
      </w:r>
      <w:r>
        <w:t>0,9686) и триглециридом (r=0,9165). Также, щелочная фосфотаза (ЩФ) имеет положительную корреляцию с мочевой кислотой (r=0,9526), а с остальными биохимическими показателям имеют отрицательную корреляцию, особенно высокую</w:t>
      </w:r>
      <w:r>
        <w:rPr>
          <w:spacing w:val="8"/>
        </w:rPr>
        <w:t xml:space="preserve"> </w:t>
      </w:r>
      <w:r>
        <w:t>отрицательную</w:t>
      </w:r>
      <w:r>
        <w:rPr>
          <w:spacing w:val="10"/>
        </w:rPr>
        <w:t xml:space="preserve"> </w:t>
      </w:r>
      <w:proofErr w:type="gramStart"/>
      <w:r>
        <w:t>корреляцию</w:t>
      </w:r>
      <w:proofErr w:type="gramEnd"/>
      <w:r>
        <w:rPr>
          <w:spacing w:val="8"/>
        </w:rPr>
        <w:t xml:space="preserve"> </w:t>
      </w:r>
      <w:r>
        <w:t>показал</w:t>
      </w:r>
      <w:r>
        <w:rPr>
          <w:spacing w:val="7"/>
        </w:rPr>
        <w:t xml:space="preserve"> </w:t>
      </w:r>
      <w:r>
        <w:t>с</w:t>
      </w:r>
      <w:r>
        <w:rPr>
          <w:spacing w:val="11"/>
        </w:rPr>
        <w:t xml:space="preserve"> </w:t>
      </w:r>
      <w:r>
        <w:t>АлТ</w:t>
      </w:r>
      <w:r>
        <w:rPr>
          <w:spacing w:val="10"/>
        </w:rPr>
        <w:t xml:space="preserve"> </w:t>
      </w:r>
      <w:r>
        <w:t>(r=-0,8227)</w:t>
      </w:r>
      <w:r>
        <w:rPr>
          <w:spacing w:val="9"/>
        </w:rPr>
        <w:t xml:space="preserve"> </w:t>
      </w:r>
      <w:r>
        <w:t>и</w:t>
      </w:r>
      <w:r>
        <w:rPr>
          <w:spacing w:val="9"/>
        </w:rPr>
        <w:t xml:space="preserve"> </w:t>
      </w:r>
      <w:r>
        <w:t>мочевиной</w:t>
      </w:r>
      <w:r>
        <w:rPr>
          <w:spacing w:val="10"/>
        </w:rPr>
        <w:t xml:space="preserve"> </w:t>
      </w:r>
      <w:r>
        <w:rPr>
          <w:spacing w:val="-7"/>
        </w:rPr>
        <w:t>(r</w:t>
      </w:r>
      <w:r>
        <w:t>=-0,8023).</w:t>
      </w:r>
      <w:r>
        <w:rPr>
          <w:spacing w:val="40"/>
        </w:rPr>
        <w:t xml:space="preserve"> </w:t>
      </w:r>
      <w:r>
        <w:t>Мочевая кислота имела значительные отрицательные корреляции с коэффициентом атерогенности (r=-0,8015).</w:t>
      </w:r>
    </w:p>
    <w:p w:rsidR="004325F4" w:rsidRPr="007F0969" w:rsidRDefault="004325F4" w:rsidP="002D4C3B">
      <w:pPr>
        <w:pStyle w:val="a3"/>
        <w:ind w:left="0" w:right="24" w:firstLine="566"/>
      </w:pPr>
    </w:p>
    <w:p w:rsidR="004325F4" w:rsidRPr="007F0969" w:rsidRDefault="004325F4" w:rsidP="002D4C3B">
      <w:pPr>
        <w:pStyle w:val="a3"/>
        <w:ind w:left="0" w:right="24" w:firstLine="566"/>
      </w:pPr>
    </w:p>
    <w:p w:rsidR="004325F4" w:rsidRPr="007F0969" w:rsidRDefault="004325F4" w:rsidP="002D4C3B">
      <w:pPr>
        <w:pStyle w:val="a3"/>
        <w:ind w:left="0" w:right="24" w:firstLine="566"/>
      </w:pPr>
    </w:p>
    <w:p w:rsidR="004325F4" w:rsidRPr="007F0969" w:rsidRDefault="004325F4" w:rsidP="002D4C3B">
      <w:pPr>
        <w:pStyle w:val="a3"/>
        <w:ind w:left="0" w:right="24" w:firstLine="566"/>
      </w:pPr>
    </w:p>
    <w:p w:rsidR="004325F4" w:rsidRPr="007F0969" w:rsidRDefault="004325F4" w:rsidP="002D4C3B">
      <w:pPr>
        <w:pStyle w:val="a3"/>
        <w:ind w:left="0" w:right="24" w:firstLine="566"/>
      </w:pPr>
    </w:p>
    <w:p w:rsidR="004325F4" w:rsidRPr="007F0969" w:rsidRDefault="004325F4" w:rsidP="002D4C3B">
      <w:pPr>
        <w:pStyle w:val="a3"/>
        <w:ind w:left="0" w:right="24" w:firstLine="566"/>
      </w:pPr>
    </w:p>
    <w:p w:rsidR="004325F4" w:rsidRDefault="004325F4" w:rsidP="002D4C3B">
      <w:pPr>
        <w:pStyle w:val="a3"/>
        <w:ind w:left="0" w:right="24" w:firstLine="566"/>
      </w:pPr>
    </w:p>
    <w:p w:rsidR="00A440EB" w:rsidRDefault="00A440EB" w:rsidP="002D4C3B">
      <w:pPr>
        <w:pStyle w:val="a3"/>
        <w:ind w:left="0" w:right="24" w:firstLine="566"/>
      </w:pPr>
    </w:p>
    <w:p w:rsidR="00A440EB" w:rsidRDefault="00A440EB" w:rsidP="002D4C3B">
      <w:pPr>
        <w:pStyle w:val="a3"/>
        <w:ind w:left="0" w:right="24" w:firstLine="566"/>
      </w:pPr>
    </w:p>
    <w:p w:rsidR="00A440EB" w:rsidRPr="007F0969" w:rsidRDefault="00A440EB" w:rsidP="002D4C3B">
      <w:pPr>
        <w:pStyle w:val="a3"/>
        <w:ind w:left="0" w:right="24" w:firstLine="566"/>
      </w:pPr>
    </w:p>
    <w:tbl>
      <w:tblPr>
        <w:tblpPr w:leftFromText="180" w:rightFromText="180" w:vertAnchor="text" w:horzAnchor="page" w:tblpX="7105" w:tblpY="333"/>
        <w:tblOverlap w:val="never"/>
        <w:tblW w:w="0" w:type="auto"/>
        <w:tblLayout w:type="fixed"/>
        <w:tblCellMar>
          <w:left w:w="0" w:type="dxa"/>
          <w:right w:w="0" w:type="dxa"/>
        </w:tblCellMar>
        <w:tblLook w:val="0000" w:firstRow="0" w:lastRow="0" w:firstColumn="0" w:lastColumn="0" w:noHBand="0" w:noVBand="0"/>
      </w:tblPr>
      <w:tblGrid>
        <w:gridCol w:w="314"/>
        <w:gridCol w:w="1104"/>
      </w:tblGrid>
      <w:tr w:rsidR="003857B8" w:rsidRPr="005606FA" w:rsidTr="004167F0">
        <w:trPr>
          <w:trHeight w:val="322"/>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lastRenderedPageBreak/>
              <w:drawing>
                <wp:inline distT="0" distB="0" distL="0" distR="0">
                  <wp:extent cx="182880" cy="128270"/>
                  <wp:effectExtent l="0" t="0" r="7620" b="5080"/>
                  <wp:docPr id="347" name="Рисунок 170398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-1</w:t>
            </w:r>
          </w:p>
        </w:tc>
      </w:tr>
      <w:tr w:rsidR="003857B8" w:rsidRPr="005606FA" w:rsidTr="004167F0">
        <w:trPr>
          <w:trHeight w:val="322"/>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48" name="Рисунок 170398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-0.8</w:t>
            </w:r>
          </w:p>
        </w:tc>
      </w:tr>
      <w:tr w:rsidR="003857B8" w:rsidRPr="005606FA" w:rsidTr="004167F0">
        <w:trPr>
          <w:trHeight w:val="370"/>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49" name="Рисунок 170398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-0.6</w:t>
            </w:r>
          </w:p>
        </w:tc>
      </w:tr>
      <w:tr w:rsidR="003857B8" w:rsidRPr="005606FA" w:rsidTr="004167F0">
        <w:trPr>
          <w:trHeight w:val="322"/>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50" name="Рисунок 170398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-0.4</w:t>
            </w:r>
          </w:p>
        </w:tc>
      </w:tr>
      <w:tr w:rsidR="003857B8" w:rsidRPr="005606FA" w:rsidTr="004167F0">
        <w:trPr>
          <w:trHeight w:val="322"/>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51" name="Рисунок 170398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-0.2</w:t>
            </w:r>
          </w:p>
        </w:tc>
      </w:tr>
      <w:tr w:rsidR="003857B8" w:rsidRPr="005606FA" w:rsidTr="004167F0">
        <w:trPr>
          <w:trHeight w:val="322"/>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52" name="Рисунок 170398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0</w:t>
            </w:r>
          </w:p>
        </w:tc>
      </w:tr>
      <w:tr w:rsidR="003857B8" w:rsidRPr="005606FA" w:rsidTr="004167F0">
        <w:trPr>
          <w:trHeight w:val="322"/>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53" name="Рисунок 170398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0.2</w:t>
            </w:r>
          </w:p>
        </w:tc>
      </w:tr>
      <w:tr w:rsidR="003857B8" w:rsidRPr="005606FA" w:rsidTr="004167F0">
        <w:trPr>
          <w:trHeight w:val="322"/>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54" name="Рисунок 170398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0.4</w:t>
            </w:r>
          </w:p>
        </w:tc>
      </w:tr>
      <w:tr w:rsidR="003857B8" w:rsidRPr="005606FA" w:rsidTr="004167F0">
        <w:trPr>
          <w:trHeight w:val="322"/>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55" name="Рисунок 170398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0.6</w:t>
            </w:r>
          </w:p>
        </w:tc>
      </w:tr>
      <w:tr w:rsidR="003857B8" w:rsidRPr="005606FA" w:rsidTr="004167F0">
        <w:trPr>
          <w:trHeight w:val="322"/>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56" name="Рисунок 170398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0.8</w:t>
            </w:r>
          </w:p>
        </w:tc>
      </w:tr>
      <w:tr w:rsidR="003857B8" w:rsidRPr="005606FA" w:rsidTr="004167F0">
        <w:trPr>
          <w:trHeight w:val="840"/>
        </w:trPr>
        <w:tc>
          <w:tcPr>
            <w:tcW w:w="314" w:type="dxa"/>
          </w:tcPr>
          <w:p w:rsidR="003857B8" w:rsidRPr="005606FA" w:rsidRDefault="003857B8" w:rsidP="004167F0">
            <w:pPr>
              <w:adjustRightInd w:val="0"/>
              <w:rPr>
                <w:color w:val="000000"/>
                <w:sz w:val="28"/>
                <w:szCs w:val="28"/>
              </w:rPr>
            </w:pPr>
            <w:r>
              <w:rPr>
                <w:noProof/>
                <w:color w:val="000000"/>
                <w:sz w:val="28"/>
                <w:szCs w:val="28"/>
                <w:lang w:eastAsia="ru-RU"/>
              </w:rPr>
              <w:drawing>
                <wp:inline distT="0" distB="0" distL="0" distR="0">
                  <wp:extent cx="182880" cy="128270"/>
                  <wp:effectExtent l="0" t="0" r="7620" b="5080"/>
                  <wp:docPr id="357" name="Рисунок 170398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28270"/>
                          </a:xfrm>
                          <a:prstGeom prst="rect">
                            <a:avLst/>
                          </a:prstGeom>
                          <a:noFill/>
                          <a:ln>
                            <a:noFill/>
                          </a:ln>
                        </pic:spPr>
                      </pic:pic>
                    </a:graphicData>
                  </a:graphic>
                </wp:inline>
              </w:drawing>
            </w:r>
          </w:p>
        </w:tc>
        <w:tc>
          <w:tcPr>
            <w:tcW w:w="1104" w:type="dxa"/>
          </w:tcPr>
          <w:p w:rsidR="003857B8" w:rsidRPr="005606FA" w:rsidRDefault="003857B8" w:rsidP="004167F0">
            <w:pPr>
              <w:adjustRightInd w:val="0"/>
              <w:rPr>
                <w:color w:val="000000"/>
                <w:sz w:val="28"/>
                <w:szCs w:val="28"/>
              </w:rPr>
            </w:pPr>
            <w:r w:rsidRPr="005606FA">
              <w:rPr>
                <w:color w:val="000000"/>
                <w:sz w:val="28"/>
                <w:szCs w:val="28"/>
              </w:rPr>
              <w:t>1</w:t>
            </w:r>
          </w:p>
        </w:tc>
      </w:tr>
    </w:tbl>
    <w:p w:rsidR="003857B8" w:rsidRPr="007F0969" w:rsidRDefault="003857B8" w:rsidP="002D4C3B">
      <w:pPr>
        <w:pStyle w:val="a3"/>
        <w:ind w:left="0" w:right="24" w:firstLine="566"/>
        <w:rPr>
          <w:lang w:val="en-US"/>
        </w:rPr>
      </w:pPr>
    </w:p>
    <w:p w:rsidR="003857B8" w:rsidRDefault="003857B8" w:rsidP="003857B8">
      <w:pPr>
        <w:pStyle w:val="a3"/>
        <w:spacing w:before="8" w:after="1"/>
        <w:ind w:left="0"/>
        <w:jc w:val="center"/>
        <w:rPr>
          <w:sz w:val="19"/>
        </w:rPr>
      </w:pPr>
      <w:r>
        <w:rPr>
          <w:noProof/>
          <w:lang w:eastAsia="ru-RU"/>
        </w:rPr>
        <w:drawing>
          <wp:inline distT="0" distB="0" distL="0" distR="0">
            <wp:extent cx="2414270" cy="2496185"/>
            <wp:effectExtent l="0" t="0" r="5080" b="0"/>
            <wp:docPr id="346" name="Рисунок 170398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39803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4270" cy="2496185"/>
                    </a:xfrm>
                    <a:prstGeom prst="rect">
                      <a:avLst/>
                    </a:prstGeom>
                    <a:noFill/>
                    <a:ln>
                      <a:noFill/>
                    </a:ln>
                  </pic:spPr>
                </pic:pic>
              </a:graphicData>
            </a:graphic>
          </wp:inline>
        </w:drawing>
      </w:r>
    </w:p>
    <w:p w:rsidR="00354AD4" w:rsidRDefault="00354AD4">
      <w:pPr>
        <w:pStyle w:val="a3"/>
        <w:spacing w:before="8" w:after="1"/>
        <w:ind w:left="0"/>
        <w:jc w:val="left"/>
        <w:rPr>
          <w:sz w:val="19"/>
        </w:rPr>
      </w:pPr>
    </w:p>
    <w:p w:rsidR="00354AD4" w:rsidRDefault="00D15B59" w:rsidP="004167F0">
      <w:pPr>
        <w:pStyle w:val="a3"/>
        <w:spacing w:before="71"/>
        <w:ind w:left="0" w:firstLine="967"/>
        <w:jc w:val="center"/>
      </w:pPr>
      <w:r>
        <w:t>Рисунок 8 – Корреляционная карта печеночной и почечной функций, липидного</w:t>
      </w:r>
      <w:r>
        <w:rPr>
          <w:spacing w:val="-7"/>
        </w:rPr>
        <w:t xml:space="preserve"> </w:t>
      </w:r>
      <w:r>
        <w:t>обмена</w:t>
      </w:r>
      <w:r>
        <w:rPr>
          <w:spacing w:val="-1"/>
        </w:rPr>
        <w:t xml:space="preserve"> </w:t>
      </w:r>
      <w:r>
        <w:t>у</w:t>
      </w:r>
      <w:r>
        <w:rPr>
          <w:spacing w:val="-8"/>
        </w:rPr>
        <w:t xml:space="preserve"> </w:t>
      </w:r>
      <w:r>
        <w:t>экспериментальных</w:t>
      </w:r>
      <w:r>
        <w:rPr>
          <w:spacing w:val="-3"/>
        </w:rPr>
        <w:t xml:space="preserve"> </w:t>
      </w:r>
      <w:r>
        <w:t>групп</w:t>
      </w:r>
      <w:r>
        <w:rPr>
          <w:spacing w:val="-4"/>
        </w:rPr>
        <w:t xml:space="preserve"> </w:t>
      </w:r>
      <w:r>
        <w:t>животных в</w:t>
      </w:r>
      <w:r>
        <w:rPr>
          <w:spacing w:val="-8"/>
        </w:rPr>
        <w:t xml:space="preserve"> </w:t>
      </w:r>
      <w:r>
        <w:t>опыте</w:t>
      </w:r>
      <w:r>
        <w:rPr>
          <w:spacing w:val="-4"/>
        </w:rPr>
        <w:t xml:space="preserve"> </w:t>
      </w:r>
      <w:r>
        <w:t>хронической</w:t>
      </w:r>
      <w:r w:rsidR="004325F4" w:rsidRPr="004325F4">
        <w:t xml:space="preserve"> </w:t>
      </w:r>
      <w:r>
        <w:t>токсичности</w:t>
      </w:r>
      <w:r>
        <w:rPr>
          <w:spacing w:val="-3"/>
        </w:rPr>
        <w:t xml:space="preserve"> </w:t>
      </w:r>
      <w:r>
        <w:t>экстракта</w:t>
      </w:r>
      <w:r>
        <w:rPr>
          <w:spacing w:val="-2"/>
        </w:rPr>
        <w:t xml:space="preserve"> </w:t>
      </w:r>
      <w:r>
        <w:rPr>
          <w:i/>
        </w:rPr>
        <w:t>R.</w:t>
      </w:r>
      <w:r>
        <w:rPr>
          <w:i/>
          <w:spacing w:val="-4"/>
        </w:rPr>
        <w:t xml:space="preserve"> </w:t>
      </w:r>
      <w:r>
        <w:rPr>
          <w:i/>
        </w:rPr>
        <w:t>tianschanicus</w:t>
      </w:r>
      <w:r>
        <w:rPr>
          <w:i/>
          <w:spacing w:val="-3"/>
        </w:rPr>
        <w:t xml:space="preserve"> </w:t>
      </w:r>
      <w:r>
        <w:t>L.</w:t>
      </w:r>
      <w:r>
        <w:rPr>
          <w:spacing w:val="-4"/>
        </w:rPr>
        <w:t xml:space="preserve"> </w:t>
      </w:r>
      <w:r>
        <w:t>при</w:t>
      </w:r>
      <w:r>
        <w:rPr>
          <w:spacing w:val="-6"/>
        </w:rPr>
        <w:t xml:space="preserve"> </w:t>
      </w:r>
      <w:r>
        <w:t>дозировках:</w:t>
      </w:r>
      <w:r>
        <w:rPr>
          <w:spacing w:val="-5"/>
        </w:rPr>
        <w:t xml:space="preserve"> </w:t>
      </w:r>
      <w:r>
        <w:t>10</w:t>
      </w:r>
      <w:r>
        <w:rPr>
          <w:spacing w:val="-2"/>
        </w:rPr>
        <w:t xml:space="preserve"> </w:t>
      </w:r>
      <w:r>
        <w:t>мг/кг,</w:t>
      </w:r>
      <w:r>
        <w:rPr>
          <w:spacing w:val="-4"/>
        </w:rPr>
        <w:t xml:space="preserve"> </w:t>
      </w:r>
      <w:r>
        <w:t>25</w:t>
      </w:r>
      <w:r>
        <w:rPr>
          <w:spacing w:val="-2"/>
        </w:rPr>
        <w:t xml:space="preserve"> </w:t>
      </w:r>
      <w:r>
        <w:t xml:space="preserve">мг/кг, 50мг/кг </w:t>
      </w:r>
      <w:r w:rsidR="00540924">
        <w:rPr>
          <w:lang w:val="kk-KZ"/>
        </w:rPr>
        <w:t xml:space="preserve">и </w:t>
      </w:r>
      <w:r>
        <w:t>100 мг/кг при loading plot (а) и bi-plot вариации</w:t>
      </w:r>
    </w:p>
    <w:p w:rsidR="00354AD4" w:rsidRDefault="00354AD4">
      <w:pPr>
        <w:pStyle w:val="a3"/>
        <w:spacing w:before="3"/>
        <w:ind w:left="0"/>
        <w:jc w:val="left"/>
      </w:pPr>
    </w:p>
    <w:p w:rsidR="00354AD4" w:rsidRDefault="00D15B59" w:rsidP="004167F0">
      <w:pPr>
        <w:pStyle w:val="2"/>
        <w:numPr>
          <w:ilvl w:val="1"/>
          <w:numId w:val="5"/>
        </w:numPr>
        <w:ind w:left="0" w:right="24" w:firstLine="567"/>
        <w:jc w:val="both"/>
        <w:rPr>
          <w:i/>
        </w:rPr>
      </w:pPr>
      <w:r>
        <w:t>Влияние биологически активного комплекса</w:t>
      </w:r>
      <w:r>
        <w:rPr>
          <w:spacing w:val="40"/>
        </w:rPr>
        <w:t xml:space="preserve"> </w:t>
      </w:r>
      <w:r>
        <w:rPr>
          <w:i/>
        </w:rPr>
        <w:t>R. tianschanicus</w:t>
      </w:r>
      <w:r w:rsidR="0052688A">
        <w:rPr>
          <w:i/>
          <w:lang w:val="kk-KZ"/>
        </w:rPr>
        <w:t xml:space="preserve"> </w:t>
      </w:r>
      <w:r w:rsidR="0052688A" w:rsidRPr="004A7716">
        <w:rPr>
          <w:lang w:val="en-US"/>
        </w:rPr>
        <w:t>L</w:t>
      </w:r>
      <w:r w:rsidR="0052688A" w:rsidRPr="004A7716">
        <w:t>.</w:t>
      </w:r>
      <w:r w:rsidR="0052688A">
        <w:rPr>
          <w:i/>
          <w:spacing w:val="80"/>
        </w:rPr>
        <w:t xml:space="preserve"> </w:t>
      </w:r>
      <w:r>
        <w:rPr>
          <w:i/>
          <w:spacing w:val="40"/>
        </w:rPr>
        <w:t xml:space="preserve"> </w:t>
      </w:r>
      <w:r>
        <w:t>на количественные показатели клеток периферической</w:t>
      </w:r>
      <w:r>
        <w:rPr>
          <w:spacing w:val="40"/>
        </w:rPr>
        <w:t xml:space="preserve"> </w:t>
      </w:r>
      <w:r>
        <w:t>крови и костного мозга в условиях</w:t>
      </w:r>
      <w:r>
        <w:rPr>
          <w:spacing w:val="40"/>
        </w:rPr>
        <w:t xml:space="preserve"> </w:t>
      </w:r>
      <w:r>
        <w:rPr>
          <w:i/>
        </w:rPr>
        <w:t>in vivo</w:t>
      </w:r>
    </w:p>
    <w:p w:rsidR="00354AD4" w:rsidRPr="00EB7D09" w:rsidRDefault="00D15B59" w:rsidP="004167F0">
      <w:pPr>
        <w:pStyle w:val="a3"/>
        <w:ind w:left="0" w:right="24" w:firstLine="567"/>
      </w:pPr>
      <w:r>
        <w:t>Согласно имеющимся литературным данным,</w:t>
      </w:r>
      <w:r>
        <w:rPr>
          <w:spacing w:val="40"/>
        </w:rPr>
        <w:t xml:space="preserve"> </w:t>
      </w:r>
      <w:r>
        <w:t>БАВ, присутствующие</w:t>
      </w:r>
      <w:r>
        <w:rPr>
          <w:spacing w:val="40"/>
        </w:rPr>
        <w:t xml:space="preserve"> </w:t>
      </w:r>
      <w:r>
        <w:t>в представителях рода Rumex могут иметь ряд биологических эффектов, связанных</w:t>
      </w:r>
      <w:r>
        <w:rPr>
          <w:spacing w:val="40"/>
        </w:rPr>
        <w:t xml:space="preserve"> </w:t>
      </w:r>
      <w:r>
        <w:t>со</w:t>
      </w:r>
      <w:r>
        <w:rPr>
          <w:spacing w:val="40"/>
        </w:rPr>
        <w:t xml:space="preserve"> </w:t>
      </w:r>
      <w:r>
        <w:t xml:space="preserve">стимуляцией или наоборот, угнетением кроветворной функции </w:t>
      </w:r>
      <w:r>
        <w:rPr>
          <w:spacing w:val="-2"/>
        </w:rPr>
        <w:t>[176].</w:t>
      </w:r>
      <w:r w:rsidR="00EB7D09" w:rsidRPr="00EB7D09">
        <w:rPr>
          <w:spacing w:val="-2"/>
        </w:rPr>
        <w:t xml:space="preserve"> </w:t>
      </w:r>
    </w:p>
    <w:p w:rsidR="003857B8" w:rsidRPr="007F0969" w:rsidRDefault="00D15B59" w:rsidP="003857B8">
      <w:pPr>
        <w:pStyle w:val="a3"/>
        <w:ind w:left="0" w:right="24" w:firstLine="635"/>
      </w:pPr>
      <w:r>
        <w:t>Для выяснения</w:t>
      </w:r>
      <w:r>
        <w:rPr>
          <w:spacing w:val="80"/>
        </w:rPr>
        <w:t xml:space="preserve"> </w:t>
      </w:r>
      <w:r>
        <w:t>потенциального</w:t>
      </w:r>
      <w:r>
        <w:rPr>
          <w:spacing w:val="40"/>
        </w:rPr>
        <w:t xml:space="preserve"> </w:t>
      </w:r>
      <w:r>
        <w:t>влияния</w:t>
      </w:r>
      <w:r>
        <w:rPr>
          <w:spacing w:val="80"/>
        </w:rPr>
        <w:t xml:space="preserve"> </w:t>
      </w:r>
      <w:r>
        <w:t>биологически активного комплекс</w:t>
      </w:r>
      <w:r>
        <w:rPr>
          <w:spacing w:val="40"/>
        </w:rPr>
        <w:t xml:space="preserve"> </w:t>
      </w:r>
      <w:r>
        <w:rPr>
          <w:i/>
        </w:rPr>
        <w:t>R. tianschanicus</w:t>
      </w:r>
      <w:r w:rsidR="0052688A">
        <w:rPr>
          <w:i/>
          <w:lang w:val="kk-KZ"/>
        </w:rPr>
        <w:t xml:space="preserve"> </w:t>
      </w:r>
      <w:r w:rsidR="0052688A" w:rsidRPr="004A7716">
        <w:rPr>
          <w:lang w:val="en-US"/>
        </w:rPr>
        <w:t>L</w:t>
      </w:r>
      <w:r w:rsidR="0052688A" w:rsidRPr="004A7716">
        <w:t>.</w:t>
      </w:r>
      <w:r>
        <w:rPr>
          <w:i/>
          <w:spacing w:val="40"/>
        </w:rPr>
        <w:t xml:space="preserve"> </w:t>
      </w:r>
      <w:r>
        <w:t>на количественные показатели клеток периферической</w:t>
      </w:r>
      <w:r>
        <w:rPr>
          <w:spacing w:val="40"/>
        </w:rPr>
        <w:t xml:space="preserve"> </w:t>
      </w:r>
      <w:r>
        <w:t>крови было проведено изучение гематологических</w:t>
      </w:r>
      <w:r>
        <w:rPr>
          <w:spacing w:val="40"/>
        </w:rPr>
        <w:t xml:space="preserve"> </w:t>
      </w:r>
      <w:r>
        <w:t>показателей</w:t>
      </w:r>
      <w:r>
        <w:rPr>
          <w:spacing w:val="40"/>
        </w:rPr>
        <w:t xml:space="preserve"> </w:t>
      </w:r>
      <w:r>
        <w:t>экспериментальных групп животных</w:t>
      </w:r>
      <w:r>
        <w:rPr>
          <w:spacing w:val="40"/>
        </w:rPr>
        <w:t xml:space="preserve"> </w:t>
      </w:r>
      <w:r>
        <w:t>при различной дозировке, данные представлены в</w:t>
      </w:r>
      <w:r>
        <w:rPr>
          <w:spacing w:val="40"/>
        </w:rPr>
        <w:t xml:space="preserve"> </w:t>
      </w:r>
      <w:r>
        <w:t>таблице 13</w:t>
      </w:r>
      <w:r w:rsidR="003857B8">
        <w:t xml:space="preserve">. </w:t>
      </w:r>
    </w:p>
    <w:p w:rsidR="00123606" w:rsidRPr="007F0969" w:rsidRDefault="00123606" w:rsidP="003857B8">
      <w:pPr>
        <w:pStyle w:val="a3"/>
        <w:ind w:left="0" w:right="24" w:firstLine="635"/>
      </w:pPr>
    </w:p>
    <w:p w:rsidR="00123606" w:rsidRPr="000E2CB5" w:rsidRDefault="003857B8" w:rsidP="003857B8">
      <w:pPr>
        <w:pStyle w:val="a3"/>
        <w:ind w:left="0" w:right="24" w:firstLine="635"/>
        <w:rPr>
          <w:lang w:val="kk-KZ"/>
        </w:rPr>
      </w:pPr>
      <w:r>
        <w:t>Таблица 13 − Гематологические показатели экспериментальных групп</w:t>
      </w:r>
      <w:r w:rsidRPr="003857B8">
        <w:t xml:space="preserve"> </w:t>
      </w:r>
      <w:r>
        <w:t>животных введением</w:t>
      </w:r>
      <w:r>
        <w:rPr>
          <w:spacing w:val="40"/>
        </w:rPr>
        <w:t xml:space="preserve"> </w:t>
      </w:r>
      <w:r>
        <w:t xml:space="preserve">комплекса </w:t>
      </w:r>
      <w:r>
        <w:rPr>
          <w:i/>
        </w:rPr>
        <w:t>R. tianschanicus</w:t>
      </w:r>
      <w:r>
        <w:rPr>
          <w:i/>
          <w:spacing w:val="40"/>
        </w:rPr>
        <w:t xml:space="preserve"> </w:t>
      </w:r>
      <w:r>
        <w:t>при дозировках: 10 мг/кг, 25 мг/кг, 50мг/кг 100 мг/</w:t>
      </w:r>
      <w:r w:rsidRPr="001C63D6">
        <w:t>кг</w:t>
      </w:r>
      <w:proofErr w:type="gramStart"/>
      <w:r w:rsidRPr="001C63D6">
        <w:t xml:space="preserve"> </w:t>
      </w:r>
      <w:r w:rsidR="000E2CB5" w:rsidRPr="001C63D6">
        <w:rPr>
          <w:lang w:val="kk-KZ"/>
        </w:rPr>
        <w:t>Н</w:t>
      </w:r>
      <w:proofErr w:type="gramEnd"/>
      <w:r w:rsidR="000E2CB5" w:rsidRPr="001C63D6">
        <w:rPr>
          <w:lang w:val="kk-KZ"/>
        </w:rPr>
        <w:t>аиболее выраженными</w:t>
      </w:r>
      <w:r w:rsidR="000E2CB5">
        <w:rPr>
          <w:lang w:val="kk-KZ"/>
        </w:rPr>
        <w:t xml:space="preserve"> </w:t>
      </w:r>
    </w:p>
    <w:p w:rsidR="004325F4" w:rsidRPr="007F0969" w:rsidRDefault="003857B8" w:rsidP="003857B8">
      <w:pPr>
        <w:pStyle w:val="a3"/>
        <w:ind w:left="0" w:right="24" w:firstLine="635"/>
      </w:pPr>
      <w:r>
        <w:t xml:space="preserve"> </w:t>
      </w:r>
    </w:p>
    <w:tbl>
      <w:tblPr>
        <w:tblStyle w:val="ab"/>
        <w:tblW w:w="9650" w:type="dxa"/>
        <w:tblInd w:w="108" w:type="dxa"/>
        <w:tblLook w:val="04A0" w:firstRow="1" w:lastRow="0" w:firstColumn="1" w:lastColumn="0" w:noHBand="0" w:noVBand="1"/>
      </w:tblPr>
      <w:tblGrid>
        <w:gridCol w:w="1839"/>
        <w:gridCol w:w="811"/>
        <w:gridCol w:w="1152"/>
        <w:gridCol w:w="1234"/>
        <w:gridCol w:w="1152"/>
        <w:gridCol w:w="1255"/>
        <w:gridCol w:w="1152"/>
        <w:gridCol w:w="1143"/>
        <w:gridCol w:w="9"/>
      </w:tblGrid>
      <w:tr w:rsidR="00123606" w:rsidTr="004167F0">
        <w:trPr>
          <w:gridAfter w:val="1"/>
          <w:wAfter w:w="97" w:type="dxa"/>
        </w:trPr>
        <w:tc>
          <w:tcPr>
            <w:tcW w:w="1386" w:type="dxa"/>
          </w:tcPr>
          <w:p w:rsidR="00123606" w:rsidRPr="00E21388" w:rsidRDefault="00123606" w:rsidP="00200B51">
            <w:pPr>
              <w:rPr>
                <w:lang w:val="en-US" w:eastAsia="ru-RU"/>
              </w:rPr>
            </w:pPr>
            <w:r w:rsidRPr="002B2C0C">
              <w:rPr>
                <w:lang w:eastAsia="ru-RU"/>
              </w:rPr>
              <w:t>Наименование показателя, единица измерения</w:t>
            </w:r>
          </w:p>
        </w:tc>
        <w:tc>
          <w:tcPr>
            <w:tcW w:w="852" w:type="dxa"/>
          </w:tcPr>
          <w:p w:rsidR="00123606" w:rsidRPr="002B2C0C" w:rsidRDefault="00123606" w:rsidP="00200B51">
            <w:pPr>
              <w:suppressAutoHyphens/>
              <w:rPr>
                <w:lang w:val="en-GB" w:eastAsia="ru-RU"/>
              </w:rPr>
            </w:pPr>
            <w:r w:rsidRPr="002B2C0C">
              <w:rPr>
                <w:lang w:eastAsia="ru-RU"/>
              </w:rPr>
              <w:t>МС</w:t>
            </w:r>
          </w:p>
        </w:tc>
        <w:tc>
          <w:tcPr>
            <w:tcW w:w="1217" w:type="dxa"/>
          </w:tcPr>
          <w:p w:rsidR="00123606" w:rsidRPr="002B2C0C" w:rsidRDefault="00123606" w:rsidP="00200B51">
            <w:pPr>
              <w:suppressAutoHyphens/>
              <w:rPr>
                <w:lang w:eastAsia="ru-RU"/>
              </w:rPr>
            </w:pPr>
            <w:r w:rsidRPr="002B2C0C">
              <w:rPr>
                <w:lang w:val="kk-KZ" w:eastAsia="ru-RU"/>
              </w:rPr>
              <w:t xml:space="preserve">Интактная группа </w:t>
            </w:r>
          </w:p>
        </w:tc>
        <w:tc>
          <w:tcPr>
            <w:tcW w:w="1217" w:type="dxa"/>
          </w:tcPr>
          <w:p w:rsidR="00123606" w:rsidRPr="002B2C0C" w:rsidRDefault="003B4519" w:rsidP="00200B51">
            <w:pPr>
              <w:suppressAutoHyphens/>
              <w:rPr>
                <w:lang w:val="kk-KZ" w:eastAsia="ru-RU"/>
              </w:rPr>
            </w:pPr>
            <w:r w:rsidRPr="001C63D6">
              <w:rPr>
                <w:lang w:val="kk-KZ" w:eastAsia="ru-RU"/>
              </w:rPr>
              <w:t>Очищенная вода</w:t>
            </w:r>
          </w:p>
        </w:tc>
        <w:tc>
          <w:tcPr>
            <w:tcW w:w="1217" w:type="dxa"/>
          </w:tcPr>
          <w:p w:rsidR="00123606" w:rsidRPr="002B2C0C" w:rsidRDefault="00123606" w:rsidP="00200B51">
            <w:pPr>
              <w:suppressAutoHyphens/>
              <w:rPr>
                <w:lang w:val="kk-KZ" w:eastAsia="ru-RU"/>
              </w:rPr>
            </w:pPr>
            <w:r w:rsidRPr="002B2C0C">
              <w:rPr>
                <w:lang w:eastAsia="ru-RU"/>
              </w:rPr>
              <w:t>10 мг/</w:t>
            </w:r>
            <w:r w:rsidRPr="002B2C0C">
              <w:rPr>
                <w:lang w:val="kk-KZ" w:eastAsia="ru-RU"/>
              </w:rPr>
              <w:t>кг</w:t>
            </w:r>
          </w:p>
        </w:tc>
        <w:tc>
          <w:tcPr>
            <w:tcW w:w="1327" w:type="dxa"/>
          </w:tcPr>
          <w:p w:rsidR="00123606" w:rsidRPr="002B2C0C" w:rsidRDefault="00123606" w:rsidP="00200B51">
            <w:pPr>
              <w:suppressAutoHyphens/>
              <w:rPr>
                <w:lang w:eastAsia="ru-RU"/>
              </w:rPr>
            </w:pPr>
            <w:r w:rsidRPr="002B2C0C">
              <w:rPr>
                <w:lang w:eastAsia="ru-RU"/>
              </w:rPr>
              <w:t>25 мг/</w:t>
            </w:r>
            <w:r w:rsidRPr="002B2C0C">
              <w:rPr>
                <w:lang w:val="kk-KZ" w:eastAsia="ru-RU"/>
              </w:rPr>
              <w:t>кг</w:t>
            </w:r>
          </w:p>
        </w:tc>
        <w:tc>
          <w:tcPr>
            <w:tcW w:w="1217" w:type="dxa"/>
          </w:tcPr>
          <w:p w:rsidR="00123606" w:rsidRPr="002B2C0C" w:rsidRDefault="00123606" w:rsidP="00200B51">
            <w:pPr>
              <w:suppressAutoHyphens/>
              <w:rPr>
                <w:lang w:val="kk-KZ" w:eastAsia="ru-RU"/>
              </w:rPr>
            </w:pPr>
            <w:r w:rsidRPr="002B2C0C">
              <w:rPr>
                <w:lang w:eastAsia="ru-RU"/>
              </w:rPr>
              <w:t>50 мг/</w:t>
            </w:r>
            <w:r w:rsidRPr="002B2C0C">
              <w:rPr>
                <w:lang w:val="kk-KZ" w:eastAsia="ru-RU"/>
              </w:rPr>
              <w:t>кг</w:t>
            </w:r>
          </w:p>
        </w:tc>
        <w:tc>
          <w:tcPr>
            <w:tcW w:w="1217" w:type="dxa"/>
          </w:tcPr>
          <w:p w:rsidR="00123606" w:rsidRPr="002B2C0C" w:rsidRDefault="00123606" w:rsidP="00200B51">
            <w:pPr>
              <w:suppressAutoHyphens/>
              <w:rPr>
                <w:lang w:val="kk-KZ" w:eastAsia="ru-RU"/>
              </w:rPr>
            </w:pPr>
            <w:r w:rsidRPr="002B2C0C">
              <w:rPr>
                <w:lang w:eastAsia="ru-RU"/>
              </w:rPr>
              <w:t>100 мг/</w:t>
            </w:r>
            <w:r w:rsidRPr="002B2C0C">
              <w:rPr>
                <w:lang w:val="kk-KZ" w:eastAsia="ru-RU"/>
              </w:rPr>
              <w:t>кг</w:t>
            </w:r>
          </w:p>
        </w:tc>
      </w:tr>
      <w:tr w:rsidR="00123606" w:rsidTr="004167F0">
        <w:trPr>
          <w:gridAfter w:val="1"/>
          <w:wAfter w:w="97" w:type="dxa"/>
        </w:trPr>
        <w:tc>
          <w:tcPr>
            <w:tcW w:w="1386" w:type="dxa"/>
          </w:tcPr>
          <w:p w:rsidR="00123606" w:rsidRPr="002B2C0C" w:rsidRDefault="00123606" w:rsidP="00200B51">
            <w:pPr>
              <w:suppressAutoHyphens/>
              <w:rPr>
                <w:lang w:eastAsia="ru-RU"/>
              </w:rPr>
            </w:pPr>
            <w:r w:rsidRPr="002B2C0C">
              <w:rPr>
                <w:lang w:eastAsia="ru-RU"/>
              </w:rPr>
              <w:t>Общее количество Лейкоцитов 10</w:t>
            </w:r>
            <w:r w:rsidRPr="002B2C0C">
              <w:rPr>
                <w:vertAlign w:val="superscript"/>
                <w:lang w:eastAsia="ru-RU"/>
              </w:rPr>
              <w:t>9</w:t>
            </w:r>
            <w:r w:rsidRPr="002B2C0C">
              <w:rPr>
                <w:lang w:eastAsia="ru-RU"/>
              </w:rPr>
              <w:t>/л</w:t>
            </w:r>
          </w:p>
        </w:tc>
        <w:tc>
          <w:tcPr>
            <w:tcW w:w="852" w:type="dxa"/>
          </w:tcPr>
          <w:p w:rsidR="00123606" w:rsidRPr="002B2C0C" w:rsidRDefault="00123606" w:rsidP="00200B51">
            <w:pPr>
              <w:suppressAutoHyphens/>
              <w:rPr>
                <w:lang w:eastAsia="ru-RU"/>
              </w:rPr>
            </w:pPr>
            <w:r w:rsidRPr="002B2C0C">
              <w:rPr>
                <w:lang w:eastAsia="ru-RU"/>
              </w:rPr>
              <w:t>WBC</w:t>
            </w:r>
          </w:p>
        </w:tc>
        <w:tc>
          <w:tcPr>
            <w:tcW w:w="1217" w:type="dxa"/>
            <w:vAlign w:val="center"/>
          </w:tcPr>
          <w:p w:rsidR="00123606" w:rsidRPr="002B2C0C" w:rsidRDefault="00123606" w:rsidP="00200B51">
            <w:pPr>
              <w:suppressAutoHyphens/>
              <w:rPr>
                <w:lang w:eastAsia="ru-RU"/>
              </w:rPr>
            </w:pPr>
            <w:r w:rsidRPr="002B2C0C">
              <w:rPr>
                <w:lang w:eastAsia="ru-RU"/>
              </w:rPr>
              <w:t>6,3 ± 0,02</w:t>
            </w:r>
          </w:p>
        </w:tc>
        <w:tc>
          <w:tcPr>
            <w:tcW w:w="1217" w:type="dxa"/>
            <w:vAlign w:val="center"/>
          </w:tcPr>
          <w:p w:rsidR="00123606" w:rsidRPr="002B2C0C" w:rsidRDefault="00123606" w:rsidP="00200B51">
            <w:pPr>
              <w:suppressAutoHyphens/>
              <w:rPr>
                <w:lang w:val="kk-KZ" w:eastAsia="ru-RU"/>
              </w:rPr>
            </w:pPr>
            <w:r w:rsidRPr="002B2C0C">
              <w:t>6,5 ± 0,05</w:t>
            </w:r>
          </w:p>
        </w:tc>
        <w:tc>
          <w:tcPr>
            <w:tcW w:w="1217" w:type="dxa"/>
            <w:vAlign w:val="center"/>
          </w:tcPr>
          <w:p w:rsidR="00123606" w:rsidRPr="002B2C0C" w:rsidRDefault="00123606" w:rsidP="00200B51">
            <w:pPr>
              <w:suppressAutoHyphens/>
              <w:rPr>
                <w:vertAlign w:val="superscript"/>
                <w:lang w:eastAsia="ru-RU"/>
              </w:rPr>
            </w:pPr>
            <w:r w:rsidRPr="002B2C0C">
              <w:rPr>
                <w:lang w:eastAsia="ru-RU"/>
              </w:rPr>
              <w:t>7,2 ± 0,9</w:t>
            </w:r>
            <w:r w:rsidRPr="002B2C0C">
              <w:t>*</w:t>
            </w:r>
          </w:p>
        </w:tc>
        <w:tc>
          <w:tcPr>
            <w:tcW w:w="1327" w:type="dxa"/>
            <w:vAlign w:val="center"/>
          </w:tcPr>
          <w:p w:rsidR="00123606" w:rsidRPr="002B2C0C" w:rsidRDefault="00123606" w:rsidP="00200B51">
            <w:pPr>
              <w:suppressAutoHyphens/>
              <w:rPr>
                <w:lang w:eastAsia="ru-RU"/>
              </w:rPr>
            </w:pPr>
            <w:r w:rsidRPr="002B2C0C">
              <w:rPr>
                <w:lang w:eastAsia="ru-RU"/>
              </w:rPr>
              <w:t>6,7 ± 0,7</w:t>
            </w:r>
          </w:p>
        </w:tc>
        <w:tc>
          <w:tcPr>
            <w:tcW w:w="1217" w:type="dxa"/>
            <w:vAlign w:val="center"/>
          </w:tcPr>
          <w:p w:rsidR="00123606" w:rsidRPr="002B2C0C" w:rsidRDefault="00123606" w:rsidP="00200B51">
            <w:pPr>
              <w:suppressAutoHyphens/>
              <w:rPr>
                <w:lang w:eastAsia="ru-RU"/>
              </w:rPr>
            </w:pPr>
            <w:r w:rsidRPr="002B2C0C">
              <w:t>7,3±0,6*</w:t>
            </w:r>
          </w:p>
        </w:tc>
        <w:tc>
          <w:tcPr>
            <w:tcW w:w="1217" w:type="dxa"/>
            <w:vAlign w:val="center"/>
          </w:tcPr>
          <w:p w:rsidR="00123606" w:rsidRPr="002B2C0C" w:rsidRDefault="00123606" w:rsidP="00200B51">
            <w:pPr>
              <w:suppressAutoHyphens/>
              <w:rPr>
                <w:lang w:eastAsia="ru-RU"/>
              </w:rPr>
            </w:pPr>
            <w:r w:rsidRPr="002B2C0C">
              <w:t xml:space="preserve">7,4 ±0,4* </w:t>
            </w:r>
          </w:p>
        </w:tc>
      </w:tr>
      <w:tr w:rsidR="00123606" w:rsidTr="004167F0">
        <w:trPr>
          <w:gridAfter w:val="1"/>
          <w:wAfter w:w="97" w:type="dxa"/>
        </w:trPr>
        <w:tc>
          <w:tcPr>
            <w:tcW w:w="1386" w:type="dxa"/>
          </w:tcPr>
          <w:p w:rsidR="00667A40" w:rsidRPr="004A7716" w:rsidRDefault="00667A40">
            <w:pPr>
              <w:rPr>
                <w:sz w:val="28"/>
                <w:lang w:val="kk-KZ"/>
              </w:rPr>
            </w:pPr>
          </w:p>
          <w:p w:rsidR="00123606" w:rsidRPr="002B2C0C" w:rsidRDefault="00123606" w:rsidP="00200B51">
            <w:pPr>
              <w:suppressAutoHyphens/>
              <w:rPr>
                <w:lang w:eastAsia="ru-RU"/>
              </w:rPr>
            </w:pPr>
            <w:r w:rsidRPr="002B2C0C">
              <w:rPr>
                <w:lang w:eastAsia="ru-RU"/>
              </w:rPr>
              <w:t xml:space="preserve">Общее количество </w:t>
            </w:r>
            <w:r w:rsidRPr="002B2C0C">
              <w:rPr>
                <w:lang w:eastAsia="ru-RU"/>
              </w:rPr>
              <w:lastRenderedPageBreak/>
              <w:t>Эритроцитов 10</w:t>
            </w:r>
            <w:r w:rsidRPr="002B2C0C">
              <w:rPr>
                <w:vertAlign w:val="superscript"/>
                <w:lang w:eastAsia="ru-RU"/>
              </w:rPr>
              <w:t>12</w:t>
            </w:r>
            <w:r w:rsidRPr="002B2C0C">
              <w:rPr>
                <w:lang w:eastAsia="ru-RU"/>
              </w:rPr>
              <w:t>/л</w:t>
            </w:r>
          </w:p>
        </w:tc>
        <w:tc>
          <w:tcPr>
            <w:tcW w:w="852" w:type="dxa"/>
          </w:tcPr>
          <w:p w:rsidR="00123606" w:rsidRPr="002B2C0C" w:rsidRDefault="00123606" w:rsidP="00200B51">
            <w:pPr>
              <w:suppressAutoHyphens/>
              <w:rPr>
                <w:lang w:eastAsia="ru-RU"/>
              </w:rPr>
            </w:pPr>
            <w:r w:rsidRPr="002B2C0C">
              <w:rPr>
                <w:lang w:eastAsia="ru-RU"/>
              </w:rPr>
              <w:lastRenderedPageBreak/>
              <w:t>RBC</w:t>
            </w:r>
          </w:p>
        </w:tc>
        <w:tc>
          <w:tcPr>
            <w:tcW w:w="1217" w:type="dxa"/>
            <w:vAlign w:val="center"/>
          </w:tcPr>
          <w:p w:rsidR="00123606" w:rsidRPr="002B2C0C" w:rsidRDefault="00123606" w:rsidP="00200B51">
            <w:pPr>
              <w:suppressAutoHyphens/>
              <w:rPr>
                <w:lang w:eastAsia="ru-RU"/>
              </w:rPr>
            </w:pPr>
            <w:r w:rsidRPr="002B2C0C">
              <w:rPr>
                <w:lang w:eastAsia="ru-RU"/>
              </w:rPr>
              <w:t>6,3 ± 0,08</w:t>
            </w:r>
          </w:p>
        </w:tc>
        <w:tc>
          <w:tcPr>
            <w:tcW w:w="1217" w:type="dxa"/>
            <w:vAlign w:val="center"/>
          </w:tcPr>
          <w:p w:rsidR="00123606" w:rsidRPr="002B2C0C" w:rsidRDefault="00123606" w:rsidP="00200B51">
            <w:pPr>
              <w:suppressAutoHyphens/>
              <w:rPr>
                <w:lang w:val="kk-KZ" w:eastAsia="ru-RU"/>
              </w:rPr>
            </w:pPr>
            <w:r w:rsidRPr="002B2C0C">
              <w:rPr>
                <w:lang w:eastAsia="ru-RU"/>
              </w:rPr>
              <w:t>6,1</w:t>
            </w:r>
            <w:r w:rsidRPr="002B2C0C">
              <w:t>±</w:t>
            </w:r>
            <w:r w:rsidRPr="002B2C0C">
              <w:rPr>
                <w:lang w:eastAsia="ru-RU"/>
              </w:rPr>
              <w:t>0,07</w:t>
            </w:r>
          </w:p>
        </w:tc>
        <w:tc>
          <w:tcPr>
            <w:tcW w:w="1217" w:type="dxa"/>
            <w:vAlign w:val="center"/>
          </w:tcPr>
          <w:p w:rsidR="00123606" w:rsidRPr="002B2C0C" w:rsidRDefault="00123606" w:rsidP="00200B51">
            <w:pPr>
              <w:suppressAutoHyphens/>
              <w:rPr>
                <w:vertAlign w:val="superscript"/>
                <w:lang w:eastAsia="ru-RU"/>
              </w:rPr>
            </w:pPr>
            <w:r w:rsidRPr="002B2C0C">
              <w:t>7,1±0,1*</w:t>
            </w:r>
          </w:p>
        </w:tc>
        <w:tc>
          <w:tcPr>
            <w:tcW w:w="1327" w:type="dxa"/>
            <w:vAlign w:val="center"/>
          </w:tcPr>
          <w:p w:rsidR="00123606" w:rsidRPr="002B2C0C" w:rsidRDefault="00123606" w:rsidP="00200B51">
            <w:pPr>
              <w:suppressAutoHyphens/>
              <w:rPr>
                <w:vertAlign w:val="superscript"/>
                <w:lang w:eastAsia="ru-RU"/>
              </w:rPr>
            </w:pPr>
            <w:r w:rsidRPr="002B2C0C">
              <w:t>6,5±0,1</w:t>
            </w:r>
          </w:p>
        </w:tc>
        <w:tc>
          <w:tcPr>
            <w:tcW w:w="1217" w:type="dxa"/>
            <w:vAlign w:val="center"/>
          </w:tcPr>
          <w:p w:rsidR="00123606" w:rsidRPr="002B2C0C" w:rsidRDefault="00123606" w:rsidP="00200B51">
            <w:pPr>
              <w:suppressAutoHyphens/>
              <w:rPr>
                <w:lang w:eastAsia="ru-RU"/>
              </w:rPr>
            </w:pPr>
            <w:r w:rsidRPr="002B2C0C">
              <w:t>6,9±0,6</w:t>
            </w:r>
          </w:p>
        </w:tc>
        <w:tc>
          <w:tcPr>
            <w:tcW w:w="1217" w:type="dxa"/>
            <w:vAlign w:val="center"/>
          </w:tcPr>
          <w:p w:rsidR="00123606" w:rsidRPr="002B2C0C" w:rsidRDefault="00123606" w:rsidP="00200B51">
            <w:pPr>
              <w:suppressAutoHyphens/>
              <w:rPr>
                <w:lang w:eastAsia="ru-RU"/>
              </w:rPr>
            </w:pPr>
            <w:r w:rsidRPr="002B2C0C">
              <w:rPr>
                <w:lang w:eastAsia="ru-RU"/>
              </w:rPr>
              <w:t>7</w:t>
            </w:r>
            <w:r w:rsidRPr="002B2C0C">
              <w:t>,1±0,5*</w:t>
            </w:r>
          </w:p>
        </w:tc>
      </w:tr>
      <w:tr w:rsidR="00123606" w:rsidRPr="00B96943" w:rsidTr="004167F0">
        <w:tc>
          <w:tcPr>
            <w:tcW w:w="1386" w:type="dxa"/>
          </w:tcPr>
          <w:p w:rsidR="00123606" w:rsidRPr="002B2C0C" w:rsidRDefault="00123606" w:rsidP="00200B51">
            <w:pPr>
              <w:suppressAutoHyphens/>
              <w:rPr>
                <w:lang w:eastAsia="ru-RU"/>
              </w:rPr>
            </w:pPr>
            <w:r w:rsidRPr="002B2C0C">
              <w:rPr>
                <w:lang w:eastAsia="ru-RU"/>
              </w:rPr>
              <w:lastRenderedPageBreak/>
              <w:t xml:space="preserve">Уровень гемоглобина, </w:t>
            </w:r>
            <w:proofErr w:type="gramStart"/>
            <w:r w:rsidRPr="002B2C0C">
              <w:rPr>
                <w:lang w:eastAsia="ru-RU"/>
              </w:rPr>
              <w:t>г</w:t>
            </w:r>
            <w:proofErr w:type="gramEnd"/>
            <w:r w:rsidRPr="002B2C0C">
              <w:rPr>
                <w:lang w:eastAsia="ru-RU"/>
              </w:rPr>
              <w:t>/л</w:t>
            </w:r>
          </w:p>
        </w:tc>
        <w:tc>
          <w:tcPr>
            <w:tcW w:w="852" w:type="dxa"/>
          </w:tcPr>
          <w:p w:rsidR="00123606" w:rsidRPr="002B2C0C" w:rsidRDefault="00123606" w:rsidP="00200B51">
            <w:pPr>
              <w:suppressAutoHyphens/>
              <w:rPr>
                <w:lang w:eastAsia="ru-RU"/>
              </w:rPr>
            </w:pPr>
            <w:r w:rsidRPr="002B2C0C">
              <w:rPr>
                <w:lang w:eastAsia="ru-RU"/>
              </w:rPr>
              <w:t>HGB</w:t>
            </w:r>
          </w:p>
        </w:tc>
        <w:tc>
          <w:tcPr>
            <w:tcW w:w="1217" w:type="dxa"/>
            <w:vAlign w:val="center"/>
          </w:tcPr>
          <w:p w:rsidR="00123606" w:rsidRPr="002B2C0C" w:rsidRDefault="00123606" w:rsidP="00200B51">
            <w:pPr>
              <w:suppressAutoHyphens/>
              <w:rPr>
                <w:lang w:eastAsia="ru-RU"/>
              </w:rPr>
            </w:pPr>
            <w:r w:rsidRPr="002B2C0C">
              <w:rPr>
                <w:lang w:eastAsia="ru-RU"/>
              </w:rPr>
              <w:t>138,0 ± 4,7</w:t>
            </w:r>
          </w:p>
        </w:tc>
        <w:tc>
          <w:tcPr>
            <w:tcW w:w="1217" w:type="dxa"/>
            <w:vAlign w:val="center"/>
          </w:tcPr>
          <w:p w:rsidR="00123606" w:rsidRPr="002B2C0C" w:rsidRDefault="00123606" w:rsidP="00200B51">
            <w:pPr>
              <w:suppressAutoHyphens/>
              <w:rPr>
                <w:lang w:eastAsia="ru-RU"/>
              </w:rPr>
            </w:pPr>
            <w:r w:rsidRPr="002B2C0C">
              <w:t>136,5±5,2</w:t>
            </w:r>
          </w:p>
        </w:tc>
        <w:tc>
          <w:tcPr>
            <w:tcW w:w="1217" w:type="dxa"/>
            <w:vAlign w:val="center"/>
          </w:tcPr>
          <w:p w:rsidR="00123606" w:rsidRPr="000E2CB5" w:rsidRDefault="00123606" w:rsidP="00200B51">
            <w:pPr>
              <w:suppressAutoHyphens/>
              <w:rPr>
                <w:lang w:val="kk-KZ" w:eastAsia="ru-RU"/>
              </w:rPr>
            </w:pPr>
            <w:r w:rsidRPr="002B2C0C">
              <w:rPr>
                <w:lang w:eastAsia="ru-RU"/>
              </w:rPr>
              <w:t>142,0 ± 5,8</w:t>
            </w:r>
          </w:p>
        </w:tc>
        <w:tc>
          <w:tcPr>
            <w:tcW w:w="1327" w:type="dxa"/>
            <w:vAlign w:val="center"/>
          </w:tcPr>
          <w:p w:rsidR="00123606" w:rsidRPr="002B2C0C" w:rsidRDefault="00123606" w:rsidP="00200B51">
            <w:pPr>
              <w:suppressAutoHyphens/>
              <w:rPr>
                <w:lang w:eastAsia="ru-RU"/>
              </w:rPr>
            </w:pPr>
            <w:r w:rsidRPr="002B2C0C">
              <w:rPr>
                <w:lang w:eastAsia="ru-RU"/>
              </w:rPr>
              <w:t>145,2 ± 4,3</w:t>
            </w:r>
            <w:r w:rsidRPr="002B2C0C">
              <w:t>*</w:t>
            </w:r>
          </w:p>
        </w:tc>
        <w:tc>
          <w:tcPr>
            <w:tcW w:w="1217" w:type="dxa"/>
            <w:vAlign w:val="center"/>
          </w:tcPr>
          <w:p w:rsidR="00123606" w:rsidRPr="002B2C0C" w:rsidRDefault="00123606" w:rsidP="00200B51">
            <w:pPr>
              <w:suppressAutoHyphens/>
              <w:rPr>
                <w:lang w:eastAsia="ru-RU"/>
              </w:rPr>
            </w:pPr>
            <w:r w:rsidRPr="002B2C0C">
              <w:rPr>
                <w:lang w:eastAsia="ru-RU"/>
              </w:rPr>
              <w:t>136,5±4,5</w:t>
            </w:r>
          </w:p>
        </w:tc>
        <w:tc>
          <w:tcPr>
            <w:tcW w:w="1217" w:type="dxa"/>
            <w:gridSpan w:val="2"/>
            <w:vAlign w:val="center"/>
          </w:tcPr>
          <w:p w:rsidR="00123606" w:rsidRPr="002B2C0C" w:rsidRDefault="00123606" w:rsidP="00200B51">
            <w:pPr>
              <w:suppressAutoHyphens/>
              <w:rPr>
                <w:lang w:eastAsia="ru-RU"/>
              </w:rPr>
            </w:pPr>
            <w:r w:rsidRPr="002B2C0C">
              <w:rPr>
                <w:lang w:eastAsia="ru-RU"/>
              </w:rPr>
              <w:t>140,0 ± 4,8</w:t>
            </w:r>
          </w:p>
        </w:tc>
      </w:tr>
      <w:tr w:rsidR="00123606" w:rsidTr="004167F0">
        <w:tc>
          <w:tcPr>
            <w:tcW w:w="1386" w:type="dxa"/>
          </w:tcPr>
          <w:p w:rsidR="00123606" w:rsidRPr="002B2C0C" w:rsidRDefault="00123606" w:rsidP="00200B51">
            <w:pPr>
              <w:suppressAutoHyphens/>
              <w:rPr>
                <w:lang w:eastAsia="ru-RU"/>
              </w:rPr>
            </w:pPr>
            <w:r w:rsidRPr="002B2C0C">
              <w:rPr>
                <w:lang w:eastAsia="ru-RU"/>
              </w:rPr>
              <w:t>Общее количество тромбоцитов, 10</w:t>
            </w:r>
            <w:r w:rsidRPr="002B2C0C">
              <w:rPr>
                <w:vertAlign w:val="superscript"/>
                <w:lang w:eastAsia="ru-RU"/>
              </w:rPr>
              <w:t>9</w:t>
            </w:r>
            <w:r w:rsidRPr="002B2C0C">
              <w:rPr>
                <w:lang w:eastAsia="ru-RU"/>
              </w:rPr>
              <w:t>/л</w:t>
            </w:r>
          </w:p>
        </w:tc>
        <w:tc>
          <w:tcPr>
            <w:tcW w:w="852" w:type="dxa"/>
          </w:tcPr>
          <w:p w:rsidR="00123606" w:rsidRPr="002B2C0C" w:rsidRDefault="00123606" w:rsidP="00200B51">
            <w:pPr>
              <w:suppressAutoHyphens/>
              <w:rPr>
                <w:lang w:eastAsia="ru-RU"/>
              </w:rPr>
            </w:pPr>
            <w:r w:rsidRPr="002B2C0C">
              <w:rPr>
                <w:lang w:eastAsia="ru-RU"/>
              </w:rPr>
              <w:t>PLT</w:t>
            </w:r>
          </w:p>
        </w:tc>
        <w:tc>
          <w:tcPr>
            <w:tcW w:w="1217" w:type="dxa"/>
            <w:vAlign w:val="center"/>
          </w:tcPr>
          <w:p w:rsidR="00123606" w:rsidRPr="002B2C0C" w:rsidRDefault="00123606" w:rsidP="00200B51">
            <w:pPr>
              <w:suppressAutoHyphens/>
              <w:rPr>
                <w:lang w:eastAsia="ru-RU"/>
              </w:rPr>
            </w:pPr>
            <w:r w:rsidRPr="002B2C0C">
              <w:t>410,5±23,0</w:t>
            </w:r>
          </w:p>
        </w:tc>
        <w:tc>
          <w:tcPr>
            <w:tcW w:w="1217" w:type="dxa"/>
            <w:vAlign w:val="center"/>
          </w:tcPr>
          <w:p w:rsidR="00123606" w:rsidRPr="002B2C0C" w:rsidRDefault="00123606" w:rsidP="00200B51">
            <w:pPr>
              <w:suppressAutoHyphens/>
              <w:rPr>
                <w:lang w:eastAsia="ru-RU"/>
              </w:rPr>
            </w:pPr>
            <w:r w:rsidRPr="002B2C0C">
              <w:t>397,6±17,5</w:t>
            </w:r>
          </w:p>
        </w:tc>
        <w:tc>
          <w:tcPr>
            <w:tcW w:w="1217" w:type="dxa"/>
            <w:vAlign w:val="center"/>
          </w:tcPr>
          <w:p w:rsidR="00123606" w:rsidRPr="002B2C0C" w:rsidRDefault="00123606" w:rsidP="00200B51">
            <w:pPr>
              <w:suppressAutoHyphens/>
              <w:rPr>
                <w:vertAlign w:val="superscript"/>
                <w:lang w:eastAsia="ru-RU"/>
              </w:rPr>
            </w:pPr>
            <w:r w:rsidRPr="002B2C0C">
              <w:t>390,9±22,7</w:t>
            </w:r>
          </w:p>
        </w:tc>
        <w:tc>
          <w:tcPr>
            <w:tcW w:w="1327" w:type="dxa"/>
            <w:vAlign w:val="center"/>
          </w:tcPr>
          <w:p w:rsidR="00123606" w:rsidRPr="002B2C0C" w:rsidRDefault="00123606" w:rsidP="00200B51">
            <w:pPr>
              <w:suppressAutoHyphens/>
              <w:rPr>
                <w:vertAlign w:val="superscript"/>
                <w:lang w:eastAsia="ru-RU"/>
              </w:rPr>
            </w:pPr>
            <w:r w:rsidRPr="002B2C0C">
              <w:rPr>
                <w:lang w:eastAsia="ru-RU"/>
              </w:rPr>
              <w:t>372,0 ± 15,8</w:t>
            </w:r>
          </w:p>
        </w:tc>
        <w:tc>
          <w:tcPr>
            <w:tcW w:w="1217" w:type="dxa"/>
            <w:vAlign w:val="center"/>
          </w:tcPr>
          <w:p w:rsidR="00123606" w:rsidRPr="002B2C0C" w:rsidRDefault="00123606" w:rsidP="00200B51">
            <w:pPr>
              <w:suppressAutoHyphens/>
              <w:rPr>
                <w:lang w:eastAsia="ru-RU"/>
              </w:rPr>
            </w:pPr>
            <w:r w:rsidRPr="002B2C0C">
              <w:rPr>
                <w:lang w:eastAsia="ru-RU"/>
              </w:rPr>
              <w:t>381,8 ± 18,3</w:t>
            </w:r>
          </w:p>
        </w:tc>
        <w:tc>
          <w:tcPr>
            <w:tcW w:w="1217" w:type="dxa"/>
            <w:gridSpan w:val="2"/>
            <w:vAlign w:val="center"/>
          </w:tcPr>
          <w:p w:rsidR="00123606" w:rsidRPr="002B2C0C" w:rsidRDefault="00123606" w:rsidP="00200B51">
            <w:pPr>
              <w:suppressAutoHyphens/>
              <w:rPr>
                <w:lang w:eastAsia="ru-RU"/>
              </w:rPr>
            </w:pPr>
            <w:r w:rsidRPr="002B2C0C">
              <w:rPr>
                <w:lang w:eastAsia="ru-RU"/>
              </w:rPr>
              <w:t>376,0±19,6</w:t>
            </w:r>
          </w:p>
        </w:tc>
      </w:tr>
      <w:tr w:rsidR="00123606" w:rsidTr="004167F0">
        <w:tc>
          <w:tcPr>
            <w:tcW w:w="1386" w:type="dxa"/>
          </w:tcPr>
          <w:p w:rsidR="00123606" w:rsidRPr="002B2C0C" w:rsidRDefault="00123606" w:rsidP="00200B51">
            <w:pPr>
              <w:suppressAutoHyphens/>
              <w:rPr>
                <w:lang w:eastAsia="ru-RU"/>
              </w:rPr>
            </w:pPr>
            <w:r w:rsidRPr="002B2C0C">
              <w:rPr>
                <w:lang w:eastAsia="ru-RU"/>
              </w:rPr>
              <w:t>Абсолютное содержание нейтрофилов, 10</w:t>
            </w:r>
            <w:r w:rsidRPr="002B2C0C">
              <w:rPr>
                <w:vertAlign w:val="superscript"/>
                <w:lang w:eastAsia="ru-RU"/>
              </w:rPr>
              <w:t>9</w:t>
            </w:r>
            <w:r w:rsidRPr="002B2C0C">
              <w:rPr>
                <w:lang w:eastAsia="ru-RU"/>
              </w:rPr>
              <w:t>/л</w:t>
            </w:r>
          </w:p>
        </w:tc>
        <w:tc>
          <w:tcPr>
            <w:tcW w:w="852" w:type="dxa"/>
          </w:tcPr>
          <w:p w:rsidR="00123606" w:rsidRPr="002B2C0C" w:rsidRDefault="00123606" w:rsidP="00200B51">
            <w:pPr>
              <w:suppressAutoHyphens/>
              <w:rPr>
                <w:lang w:eastAsia="ru-RU"/>
              </w:rPr>
            </w:pPr>
            <w:r w:rsidRPr="002B2C0C">
              <w:rPr>
                <w:lang w:eastAsia="ru-RU"/>
              </w:rPr>
              <w:t>Neut</w:t>
            </w:r>
          </w:p>
        </w:tc>
        <w:tc>
          <w:tcPr>
            <w:tcW w:w="1217" w:type="dxa"/>
            <w:vAlign w:val="center"/>
          </w:tcPr>
          <w:p w:rsidR="00123606" w:rsidRPr="002B2C0C" w:rsidRDefault="00123606" w:rsidP="00200B51">
            <w:pPr>
              <w:suppressAutoHyphens/>
              <w:rPr>
                <w:lang w:eastAsia="ru-RU"/>
              </w:rPr>
            </w:pPr>
            <w:r w:rsidRPr="002B2C0C">
              <w:rPr>
                <w:lang w:eastAsia="ru-RU"/>
              </w:rPr>
              <w:t>5,7 ± 0,04</w:t>
            </w:r>
          </w:p>
        </w:tc>
        <w:tc>
          <w:tcPr>
            <w:tcW w:w="1217" w:type="dxa"/>
            <w:vAlign w:val="center"/>
          </w:tcPr>
          <w:p w:rsidR="00123606" w:rsidRPr="002B2C0C" w:rsidRDefault="00123606" w:rsidP="00200B51">
            <w:pPr>
              <w:suppressAutoHyphens/>
              <w:rPr>
                <w:lang w:eastAsia="ru-RU"/>
              </w:rPr>
            </w:pPr>
            <w:r w:rsidRPr="002B2C0C">
              <w:rPr>
                <w:lang w:eastAsia="ru-RU"/>
              </w:rPr>
              <w:t>5,2 ± 0,09</w:t>
            </w:r>
          </w:p>
        </w:tc>
        <w:tc>
          <w:tcPr>
            <w:tcW w:w="1217" w:type="dxa"/>
            <w:vAlign w:val="center"/>
          </w:tcPr>
          <w:p w:rsidR="00123606" w:rsidRPr="002B2C0C" w:rsidRDefault="00123606" w:rsidP="00200B51">
            <w:pPr>
              <w:suppressAutoHyphens/>
              <w:rPr>
                <w:lang w:val="kk-KZ" w:eastAsia="ru-RU"/>
              </w:rPr>
            </w:pPr>
            <w:r w:rsidRPr="002B2C0C">
              <w:t>4,7±0,3</w:t>
            </w:r>
          </w:p>
        </w:tc>
        <w:tc>
          <w:tcPr>
            <w:tcW w:w="1327" w:type="dxa"/>
            <w:vAlign w:val="center"/>
          </w:tcPr>
          <w:p w:rsidR="00123606" w:rsidRPr="002B2C0C" w:rsidRDefault="00123606" w:rsidP="00200B51">
            <w:pPr>
              <w:suppressAutoHyphens/>
              <w:rPr>
                <w:lang w:eastAsia="ru-RU"/>
              </w:rPr>
            </w:pPr>
            <w:r w:rsidRPr="002B2C0C">
              <w:rPr>
                <w:lang w:eastAsia="ru-RU"/>
              </w:rPr>
              <w:t>5,0±0,05</w:t>
            </w:r>
          </w:p>
        </w:tc>
        <w:tc>
          <w:tcPr>
            <w:tcW w:w="1217" w:type="dxa"/>
            <w:vAlign w:val="center"/>
          </w:tcPr>
          <w:p w:rsidR="00123606" w:rsidRPr="002B2C0C" w:rsidRDefault="00123606" w:rsidP="00200B51">
            <w:pPr>
              <w:suppressAutoHyphens/>
              <w:rPr>
                <w:lang w:val="kk-KZ" w:eastAsia="ru-RU"/>
              </w:rPr>
            </w:pPr>
            <w:r w:rsidRPr="002B2C0C">
              <w:rPr>
                <w:lang w:eastAsia="ru-RU"/>
              </w:rPr>
              <w:t>5,5 ± 0,8</w:t>
            </w:r>
          </w:p>
        </w:tc>
        <w:tc>
          <w:tcPr>
            <w:tcW w:w="1217" w:type="dxa"/>
            <w:gridSpan w:val="2"/>
            <w:vAlign w:val="center"/>
          </w:tcPr>
          <w:p w:rsidR="00123606" w:rsidRPr="002B2C0C" w:rsidRDefault="00123606" w:rsidP="00200B51">
            <w:pPr>
              <w:suppressAutoHyphens/>
              <w:rPr>
                <w:lang w:eastAsia="ru-RU"/>
              </w:rPr>
            </w:pPr>
            <w:r w:rsidRPr="002B2C0C">
              <w:rPr>
                <w:lang w:eastAsia="ru-RU"/>
              </w:rPr>
              <w:t>4,8±0,06</w:t>
            </w:r>
          </w:p>
        </w:tc>
      </w:tr>
      <w:tr w:rsidR="00123606" w:rsidTr="004167F0">
        <w:tc>
          <w:tcPr>
            <w:tcW w:w="1386" w:type="dxa"/>
          </w:tcPr>
          <w:p w:rsidR="00123606" w:rsidRPr="002B2C0C" w:rsidRDefault="00123606" w:rsidP="00200B51">
            <w:pPr>
              <w:suppressAutoHyphens/>
              <w:rPr>
                <w:lang w:eastAsia="ru-RU"/>
              </w:rPr>
            </w:pPr>
            <w:r w:rsidRPr="002B2C0C">
              <w:rPr>
                <w:lang w:eastAsia="ru-RU"/>
              </w:rPr>
              <w:t>Абсолютное содержание лимфоцитов,10</w:t>
            </w:r>
            <w:r w:rsidRPr="002B2C0C">
              <w:rPr>
                <w:vertAlign w:val="superscript"/>
                <w:lang w:eastAsia="ru-RU"/>
              </w:rPr>
              <w:t>9</w:t>
            </w:r>
            <w:r w:rsidRPr="002B2C0C">
              <w:rPr>
                <w:lang w:eastAsia="ru-RU"/>
              </w:rPr>
              <w:t>/л</w:t>
            </w:r>
          </w:p>
        </w:tc>
        <w:tc>
          <w:tcPr>
            <w:tcW w:w="852" w:type="dxa"/>
          </w:tcPr>
          <w:p w:rsidR="00123606" w:rsidRPr="002B2C0C" w:rsidRDefault="00123606" w:rsidP="00200B51">
            <w:pPr>
              <w:suppressAutoHyphens/>
              <w:rPr>
                <w:lang w:eastAsia="ru-RU"/>
              </w:rPr>
            </w:pPr>
            <w:r w:rsidRPr="002B2C0C">
              <w:rPr>
                <w:lang w:eastAsia="ru-RU"/>
              </w:rPr>
              <w:t>Lymph</w:t>
            </w:r>
          </w:p>
        </w:tc>
        <w:tc>
          <w:tcPr>
            <w:tcW w:w="1217" w:type="dxa"/>
            <w:vAlign w:val="center"/>
          </w:tcPr>
          <w:p w:rsidR="00123606" w:rsidRPr="002B2C0C" w:rsidRDefault="00123606" w:rsidP="00200B51">
            <w:pPr>
              <w:suppressAutoHyphens/>
              <w:rPr>
                <w:lang w:eastAsia="ru-RU"/>
              </w:rPr>
            </w:pPr>
            <w:r w:rsidRPr="002B2C0C">
              <w:rPr>
                <w:lang w:eastAsia="ru-RU"/>
              </w:rPr>
              <w:t>2,5 ± 0,01</w:t>
            </w:r>
          </w:p>
        </w:tc>
        <w:tc>
          <w:tcPr>
            <w:tcW w:w="1217" w:type="dxa"/>
            <w:vAlign w:val="center"/>
          </w:tcPr>
          <w:p w:rsidR="00123606" w:rsidRPr="002B2C0C" w:rsidRDefault="00123606" w:rsidP="00200B51">
            <w:pPr>
              <w:suppressAutoHyphens/>
              <w:rPr>
                <w:lang w:eastAsia="ru-RU"/>
              </w:rPr>
            </w:pPr>
            <w:r w:rsidRPr="002B2C0C">
              <w:rPr>
                <w:lang w:eastAsia="ru-RU"/>
              </w:rPr>
              <w:t>2,9 ± 0,08</w:t>
            </w:r>
          </w:p>
        </w:tc>
        <w:tc>
          <w:tcPr>
            <w:tcW w:w="1217" w:type="dxa"/>
            <w:vAlign w:val="center"/>
          </w:tcPr>
          <w:p w:rsidR="00123606" w:rsidRPr="002B2C0C" w:rsidRDefault="00123606" w:rsidP="00200B51">
            <w:pPr>
              <w:suppressAutoHyphens/>
              <w:rPr>
                <w:lang w:eastAsia="ru-RU"/>
              </w:rPr>
            </w:pPr>
            <w:r w:rsidRPr="002B2C0C">
              <w:t>3,8 ± 0,05*</w:t>
            </w:r>
          </w:p>
        </w:tc>
        <w:tc>
          <w:tcPr>
            <w:tcW w:w="1327" w:type="dxa"/>
            <w:vAlign w:val="center"/>
          </w:tcPr>
          <w:p w:rsidR="00123606" w:rsidRPr="002B2C0C" w:rsidRDefault="00123606" w:rsidP="00200B51">
            <w:pPr>
              <w:suppressAutoHyphens/>
              <w:rPr>
                <w:vertAlign w:val="superscript"/>
                <w:lang w:val="kk-KZ" w:eastAsia="ru-RU"/>
              </w:rPr>
            </w:pPr>
            <w:r w:rsidRPr="002B2C0C">
              <w:t>4,33±0,39**</w:t>
            </w:r>
          </w:p>
        </w:tc>
        <w:tc>
          <w:tcPr>
            <w:tcW w:w="1217" w:type="dxa"/>
            <w:vAlign w:val="center"/>
          </w:tcPr>
          <w:p w:rsidR="00123606" w:rsidRPr="002B2C0C" w:rsidRDefault="00123606" w:rsidP="00200B51">
            <w:pPr>
              <w:suppressAutoHyphens/>
              <w:rPr>
                <w:lang w:eastAsia="ru-RU"/>
              </w:rPr>
            </w:pPr>
            <w:r w:rsidRPr="002B2C0C">
              <w:t>4,11±0,2**</w:t>
            </w:r>
          </w:p>
        </w:tc>
        <w:tc>
          <w:tcPr>
            <w:tcW w:w="1217" w:type="dxa"/>
            <w:gridSpan w:val="2"/>
            <w:vAlign w:val="center"/>
          </w:tcPr>
          <w:p w:rsidR="00123606" w:rsidRPr="002B2C0C" w:rsidRDefault="00123606" w:rsidP="00200B51">
            <w:pPr>
              <w:suppressAutoHyphens/>
              <w:rPr>
                <w:lang w:eastAsia="ru-RU"/>
              </w:rPr>
            </w:pPr>
            <w:r w:rsidRPr="002B2C0C">
              <w:rPr>
                <w:lang w:eastAsia="ru-RU"/>
              </w:rPr>
              <w:t>4,2 ± 0,7</w:t>
            </w:r>
            <w:r w:rsidRPr="002B2C0C">
              <w:t>**</w:t>
            </w:r>
          </w:p>
        </w:tc>
      </w:tr>
      <w:tr w:rsidR="00123606" w:rsidTr="004167F0">
        <w:tc>
          <w:tcPr>
            <w:tcW w:w="1386" w:type="dxa"/>
          </w:tcPr>
          <w:p w:rsidR="00123606" w:rsidRPr="002B2C0C" w:rsidRDefault="00123606" w:rsidP="00200B51">
            <w:pPr>
              <w:suppressAutoHyphens/>
              <w:rPr>
                <w:lang w:eastAsia="ru-RU"/>
              </w:rPr>
            </w:pPr>
            <w:r w:rsidRPr="002B2C0C">
              <w:rPr>
                <w:lang w:eastAsia="ru-RU"/>
              </w:rPr>
              <w:t>Абсолютное содержание моноцитов,10</w:t>
            </w:r>
            <w:r w:rsidRPr="002B2C0C">
              <w:rPr>
                <w:vertAlign w:val="superscript"/>
                <w:lang w:eastAsia="ru-RU"/>
              </w:rPr>
              <w:t>9</w:t>
            </w:r>
            <w:r w:rsidRPr="002B2C0C">
              <w:rPr>
                <w:lang w:eastAsia="ru-RU"/>
              </w:rPr>
              <w:t>/л</w:t>
            </w:r>
          </w:p>
        </w:tc>
        <w:tc>
          <w:tcPr>
            <w:tcW w:w="852" w:type="dxa"/>
          </w:tcPr>
          <w:p w:rsidR="00123606" w:rsidRPr="002B2C0C" w:rsidRDefault="00123606" w:rsidP="00200B51">
            <w:pPr>
              <w:suppressAutoHyphens/>
              <w:rPr>
                <w:lang w:eastAsia="ru-RU"/>
              </w:rPr>
            </w:pPr>
            <w:r w:rsidRPr="002B2C0C">
              <w:rPr>
                <w:lang w:eastAsia="ru-RU"/>
              </w:rPr>
              <w:t>Mono</w:t>
            </w:r>
          </w:p>
        </w:tc>
        <w:tc>
          <w:tcPr>
            <w:tcW w:w="1217" w:type="dxa"/>
            <w:vAlign w:val="center"/>
          </w:tcPr>
          <w:p w:rsidR="00123606" w:rsidRPr="002B2C0C" w:rsidRDefault="00123606" w:rsidP="00200B51">
            <w:pPr>
              <w:suppressAutoHyphens/>
              <w:jc w:val="center"/>
              <w:rPr>
                <w:lang w:eastAsia="ru-RU"/>
              </w:rPr>
            </w:pPr>
            <w:r w:rsidRPr="002B2C0C">
              <w:rPr>
                <w:lang w:eastAsia="ru-RU"/>
              </w:rPr>
              <w:t>0,5 ± 0,01</w:t>
            </w:r>
          </w:p>
        </w:tc>
        <w:tc>
          <w:tcPr>
            <w:tcW w:w="1217" w:type="dxa"/>
            <w:vAlign w:val="center"/>
          </w:tcPr>
          <w:p w:rsidR="00123606" w:rsidRPr="002B2C0C" w:rsidRDefault="00123606" w:rsidP="00200B51">
            <w:pPr>
              <w:suppressAutoHyphens/>
              <w:jc w:val="center"/>
              <w:rPr>
                <w:lang w:eastAsia="ru-RU"/>
              </w:rPr>
            </w:pPr>
            <w:r w:rsidRPr="002B2C0C">
              <w:t>0,6±0,01</w:t>
            </w:r>
          </w:p>
        </w:tc>
        <w:tc>
          <w:tcPr>
            <w:tcW w:w="1217" w:type="dxa"/>
            <w:vAlign w:val="center"/>
          </w:tcPr>
          <w:p w:rsidR="00123606" w:rsidRPr="002B2C0C" w:rsidRDefault="00123606" w:rsidP="00200B51">
            <w:pPr>
              <w:suppressAutoHyphens/>
              <w:jc w:val="center"/>
              <w:rPr>
                <w:lang w:eastAsia="ru-RU"/>
              </w:rPr>
            </w:pPr>
            <w:r w:rsidRPr="002B2C0C">
              <w:rPr>
                <w:lang w:eastAsia="ru-RU"/>
              </w:rPr>
              <w:t>0,8 ± 0,03</w:t>
            </w:r>
            <w:r w:rsidRPr="002B2C0C">
              <w:t>*</w:t>
            </w:r>
          </w:p>
        </w:tc>
        <w:tc>
          <w:tcPr>
            <w:tcW w:w="1327" w:type="dxa"/>
            <w:vAlign w:val="center"/>
          </w:tcPr>
          <w:p w:rsidR="00123606" w:rsidRPr="002B2C0C" w:rsidRDefault="00123606" w:rsidP="00200B51">
            <w:pPr>
              <w:suppressAutoHyphens/>
              <w:jc w:val="center"/>
              <w:rPr>
                <w:lang w:val="kk-KZ" w:eastAsia="ru-RU"/>
              </w:rPr>
            </w:pPr>
            <w:r w:rsidRPr="002B2C0C">
              <w:rPr>
                <w:lang w:eastAsia="ru-RU"/>
              </w:rPr>
              <w:t>0,5 ± 0,1</w:t>
            </w:r>
          </w:p>
        </w:tc>
        <w:tc>
          <w:tcPr>
            <w:tcW w:w="1217" w:type="dxa"/>
          </w:tcPr>
          <w:p w:rsidR="00123606" w:rsidRPr="002B2C0C" w:rsidRDefault="00123606" w:rsidP="00200B51">
            <w:pPr>
              <w:suppressAutoHyphens/>
              <w:jc w:val="center"/>
              <w:rPr>
                <w:lang w:val="kk-KZ"/>
              </w:rPr>
            </w:pPr>
          </w:p>
          <w:p w:rsidR="00123606" w:rsidRPr="002B2C0C" w:rsidRDefault="00123606" w:rsidP="00200B51">
            <w:pPr>
              <w:suppressAutoHyphens/>
              <w:jc w:val="center"/>
              <w:rPr>
                <w:lang w:val="kk-KZ" w:eastAsia="ru-RU"/>
              </w:rPr>
            </w:pPr>
            <w:r w:rsidRPr="002B2C0C">
              <w:t>0,6± 0,4</w:t>
            </w:r>
          </w:p>
        </w:tc>
        <w:tc>
          <w:tcPr>
            <w:tcW w:w="1217" w:type="dxa"/>
            <w:gridSpan w:val="2"/>
          </w:tcPr>
          <w:p w:rsidR="00123606" w:rsidRPr="002B2C0C" w:rsidRDefault="00123606" w:rsidP="00200B51">
            <w:pPr>
              <w:suppressAutoHyphens/>
              <w:jc w:val="center"/>
            </w:pPr>
          </w:p>
          <w:p w:rsidR="00123606" w:rsidRPr="002B2C0C" w:rsidRDefault="00123606" w:rsidP="00200B51">
            <w:pPr>
              <w:suppressAutoHyphens/>
              <w:jc w:val="center"/>
              <w:rPr>
                <w:lang w:val="kk-KZ" w:eastAsia="ru-RU"/>
              </w:rPr>
            </w:pPr>
            <w:r w:rsidRPr="002B2C0C">
              <w:t>0,9 ± 0,5*</w:t>
            </w:r>
          </w:p>
        </w:tc>
      </w:tr>
      <w:tr w:rsidR="00123606" w:rsidTr="004167F0">
        <w:tc>
          <w:tcPr>
            <w:tcW w:w="1386" w:type="dxa"/>
          </w:tcPr>
          <w:p w:rsidR="00123606" w:rsidRPr="002B2C0C" w:rsidRDefault="00123606" w:rsidP="00200B51">
            <w:pPr>
              <w:suppressAutoHyphens/>
              <w:rPr>
                <w:lang w:eastAsia="ru-RU"/>
              </w:rPr>
            </w:pPr>
            <w:r w:rsidRPr="002B2C0C">
              <w:rPr>
                <w:lang w:eastAsia="ru-RU"/>
              </w:rPr>
              <w:t>Абсолютное содержание эозинофилов,10</w:t>
            </w:r>
            <w:r w:rsidRPr="002B2C0C">
              <w:rPr>
                <w:vertAlign w:val="superscript"/>
                <w:lang w:eastAsia="ru-RU"/>
              </w:rPr>
              <w:t>9</w:t>
            </w:r>
            <w:r w:rsidRPr="002B2C0C">
              <w:rPr>
                <w:lang w:eastAsia="ru-RU"/>
              </w:rPr>
              <w:t>/л</w:t>
            </w:r>
          </w:p>
        </w:tc>
        <w:tc>
          <w:tcPr>
            <w:tcW w:w="852" w:type="dxa"/>
          </w:tcPr>
          <w:p w:rsidR="00123606" w:rsidRPr="002B2C0C" w:rsidRDefault="00123606" w:rsidP="00200B51">
            <w:pPr>
              <w:suppressAutoHyphens/>
              <w:rPr>
                <w:lang w:eastAsia="ru-RU"/>
              </w:rPr>
            </w:pPr>
            <w:r w:rsidRPr="002B2C0C">
              <w:rPr>
                <w:lang w:eastAsia="ru-RU"/>
              </w:rPr>
              <w:t>Eos</w:t>
            </w:r>
          </w:p>
        </w:tc>
        <w:tc>
          <w:tcPr>
            <w:tcW w:w="1217" w:type="dxa"/>
            <w:vAlign w:val="center"/>
          </w:tcPr>
          <w:p w:rsidR="00123606" w:rsidRPr="002B2C0C" w:rsidRDefault="00123606" w:rsidP="00200B51">
            <w:pPr>
              <w:suppressAutoHyphens/>
              <w:rPr>
                <w:lang w:eastAsia="ru-RU"/>
              </w:rPr>
            </w:pPr>
            <w:r w:rsidRPr="002B2C0C">
              <w:rPr>
                <w:lang w:eastAsia="ru-RU"/>
              </w:rPr>
              <w:t>0,2 ± 0,01</w:t>
            </w:r>
          </w:p>
        </w:tc>
        <w:tc>
          <w:tcPr>
            <w:tcW w:w="1217" w:type="dxa"/>
            <w:vAlign w:val="center"/>
          </w:tcPr>
          <w:p w:rsidR="00123606" w:rsidRPr="002B2C0C" w:rsidRDefault="00123606" w:rsidP="00200B51">
            <w:pPr>
              <w:suppressAutoHyphens/>
              <w:rPr>
                <w:lang w:eastAsia="ru-RU"/>
              </w:rPr>
            </w:pPr>
            <w:r w:rsidRPr="002B2C0C">
              <w:t>0,3 ± 0,01</w:t>
            </w:r>
          </w:p>
        </w:tc>
        <w:tc>
          <w:tcPr>
            <w:tcW w:w="1217" w:type="dxa"/>
            <w:vAlign w:val="center"/>
          </w:tcPr>
          <w:p w:rsidR="00123606" w:rsidRPr="002B2C0C" w:rsidRDefault="00123606" w:rsidP="00200B51">
            <w:pPr>
              <w:suppressAutoHyphens/>
              <w:rPr>
                <w:lang w:val="kk-KZ" w:eastAsia="ru-RU"/>
              </w:rPr>
            </w:pPr>
            <w:r w:rsidRPr="002B2C0C">
              <w:rPr>
                <w:lang w:eastAsia="ru-RU"/>
              </w:rPr>
              <w:t>0,3 ± 0,1</w:t>
            </w:r>
          </w:p>
        </w:tc>
        <w:tc>
          <w:tcPr>
            <w:tcW w:w="1327" w:type="dxa"/>
            <w:vAlign w:val="center"/>
          </w:tcPr>
          <w:p w:rsidR="00123606" w:rsidRPr="002B2C0C" w:rsidRDefault="00123606" w:rsidP="00200B51">
            <w:pPr>
              <w:suppressAutoHyphens/>
              <w:rPr>
                <w:lang w:val="kk-KZ" w:eastAsia="ru-RU"/>
              </w:rPr>
            </w:pPr>
            <w:r w:rsidRPr="002B2C0C">
              <w:rPr>
                <w:lang w:eastAsia="ru-RU"/>
              </w:rPr>
              <w:t>0,4 ± 0,1</w:t>
            </w:r>
          </w:p>
        </w:tc>
        <w:tc>
          <w:tcPr>
            <w:tcW w:w="1217" w:type="dxa"/>
          </w:tcPr>
          <w:p w:rsidR="00123606" w:rsidRPr="002B2C0C" w:rsidRDefault="00123606" w:rsidP="00200B51">
            <w:pPr>
              <w:suppressAutoHyphens/>
            </w:pPr>
          </w:p>
          <w:p w:rsidR="00123606" w:rsidRPr="002B2C0C" w:rsidRDefault="00123606" w:rsidP="00200B51">
            <w:pPr>
              <w:suppressAutoHyphens/>
              <w:rPr>
                <w:lang w:eastAsia="ru-RU"/>
              </w:rPr>
            </w:pPr>
            <w:r w:rsidRPr="002B2C0C">
              <w:t>0,5 ± 0,02*</w:t>
            </w:r>
          </w:p>
        </w:tc>
        <w:tc>
          <w:tcPr>
            <w:tcW w:w="1217" w:type="dxa"/>
            <w:gridSpan w:val="2"/>
          </w:tcPr>
          <w:p w:rsidR="00123606" w:rsidRPr="002B2C0C" w:rsidRDefault="00123606" w:rsidP="00200B51">
            <w:pPr>
              <w:suppressAutoHyphens/>
              <w:rPr>
                <w:lang w:eastAsia="ru-RU"/>
              </w:rPr>
            </w:pPr>
          </w:p>
          <w:p w:rsidR="00123606" w:rsidRPr="002B2C0C" w:rsidRDefault="00123606" w:rsidP="00200B51">
            <w:pPr>
              <w:suppressAutoHyphens/>
              <w:rPr>
                <w:lang w:eastAsia="ru-RU"/>
              </w:rPr>
            </w:pPr>
            <w:r w:rsidRPr="002B2C0C">
              <w:t>0,5 ± 0,01*</w:t>
            </w:r>
          </w:p>
        </w:tc>
      </w:tr>
      <w:tr w:rsidR="00123606" w:rsidTr="004167F0">
        <w:tc>
          <w:tcPr>
            <w:tcW w:w="1386" w:type="dxa"/>
          </w:tcPr>
          <w:p w:rsidR="00123606" w:rsidRPr="002B2C0C" w:rsidRDefault="00123606" w:rsidP="00200B51">
            <w:pPr>
              <w:suppressAutoHyphens/>
              <w:rPr>
                <w:lang w:eastAsia="ru-RU"/>
              </w:rPr>
            </w:pPr>
            <w:r w:rsidRPr="002B2C0C">
              <w:rPr>
                <w:lang w:eastAsia="ru-RU"/>
              </w:rPr>
              <w:t>Абсолютное содержание базофилов,10</w:t>
            </w:r>
            <w:r w:rsidRPr="002B2C0C">
              <w:rPr>
                <w:vertAlign w:val="superscript"/>
                <w:lang w:eastAsia="ru-RU"/>
              </w:rPr>
              <w:t>9</w:t>
            </w:r>
            <w:r w:rsidRPr="002B2C0C">
              <w:rPr>
                <w:lang w:eastAsia="ru-RU"/>
              </w:rPr>
              <w:t>/л</w:t>
            </w:r>
          </w:p>
        </w:tc>
        <w:tc>
          <w:tcPr>
            <w:tcW w:w="852" w:type="dxa"/>
          </w:tcPr>
          <w:p w:rsidR="00123606" w:rsidRPr="002B2C0C" w:rsidRDefault="00123606" w:rsidP="00200B51">
            <w:pPr>
              <w:suppressAutoHyphens/>
              <w:rPr>
                <w:lang w:eastAsia="ru-RU"/>
              </w:rPr>
            </w:pPr>
            <w:r w:rsidRPr="002B2C0C">
              <w:rPr>
                <w:lang w:eastAsia="ru-RU"/>
              </w:rPr>
              <w:t>Baso</w:t>
            </w:r>
          </w:p>
        </w:tc>
        <w:tc>
          <w:tcPr>
            <w:tcW w:w="1217" w:type="dxa"/>
            <w:vAlign w:val="center"/>
          </w:tcPr>
          <w:p w:rsidR="00123606" w:rsidRPr="002B2C0C" w:rsidRDefault="00123606" w:rsidP="00200B51">
            <w:pPr>
              <w:suppressAutoHyphens/>
              <w:rPr>
                <w:lang w:eastAsia="ru-RU"/>
              </w:rPr>
            </w:pPr>
            <w:r w:rsidRPr="002B2C0C">
              <w:rPr>
                <w:lang w:eastAsia="ru-RU"/>
              </w:rPr>
              <w:t>0,03 ± 0,001</w:t>
            </w:r>
          </w:p>
        </w:tc>
        <w:tc>
          <w:tcPr>
            <w:tcW w:w="1217" w:type="dxa"/>
            <w:vAlign w:val="center"/>
          </w:tcPr>
          <w:p w:rsidR="00123606" w:rsidRPr="002B2C0C" w:rsidRDefault="00123606" w:rsidP="00200B51">
            <w:pPr>
              <w:suppressAutoHyphens/>
              <w:rPr>
                <w:lang w:eastAsia="ru-RU"/>
              </w:rPr>
            </w:pPr>
            <w:r w:rsidRPr="002B2C0C">
              <w:t>0,02±0,005</w:t>
            </w:r>
          </w:p>
        </w:tc>
        <w:tc>
          <w:tcPr>
            <w:tcW w:w="1217" w:type="dxa"/>
            <w:vAlign w:val="center"/>
          </w:tcPr>
          <w:p w:rsidR="00123606" w:rsidRPr="002B2C0C" w:rsidRDefault="00123606" w:rsidP="00200B51">
            <w:pPr>
              <w:suppressAutoHyphens/>
              <w:rPr>
                <w:lang w:eastAsia="ru-RU"/>
              </w:rPr>
            </w:pPr>
            <w:r w:rsidRPr="002B2C0C">
              <w:t>0,01±0,001</w:t>
            </w:r>
          </w:p>
        </w:tc>
        <w:tc>
          <w:tcPr>
            <w:tcW w:w="1327" w:type="dxa"/>
            <w:vAlign w:val="center"/>
          </w:tcPr>
          <w:p w:rsidR="00123606" w:rsidRPr="002B2C0C" w:rsidRDefault="00123606" w:rsidP="00200B51">
            <w:pPr>
              <w:suppressAutoHyphens/>
              <w:rPr>
                <w:lang w:eastAsia="ru-RU"/>
              </w:rPr>
            </w:pPr>
            <w:r w:rsidRPr="002B2C0C">
              <w:rPr>
                <w:lang w:eastAsia="ru-RU"/>
              </w:rPr>
              <w:t>0,02 ± 0,003</w:t>
            </w:r>
          </w:p>
        </w:tc>
        <w:tc>
          <w:tcPr>
            <w:tcW w:w="1217" w:type="dxa"/>
          </w:tcPr>
          <w:p w:rsidR="00123606" w:rsidRPr="002B2C0C" w:rsidRDefault="00123606" w:rsidP="00200B51">
            <w:pPr>
              <w:suppressAutoHyphens/>
            </w:pPr>
          </w:p>
          <w:p w:rsidR="00123606" w:rsidRPr="002B2C0C" w:rsidRDefault="00123606" w:rsidP="00200B51">
            <w:pPr>
              <w:suppressAutoHyphens/>
              <w:rPr>
                <w:lang w:eastAsia="ru-RU"/>
              </w:rPr>
            </w:pPr>
            <w:r w:rsidRPr="002B2C0C">
              <w:t>0,02±0,001</w:t>
            </w:r>
          </w:p>
        </w:tc>
        <w:tc>
          <w:tcPr>
            <w:tcW w:w="1217" w:type="dxa"/>
            <w:gridSpan w:val="2"/>
          </w:tcPr>
          <w:p w:rsidR="00123606" w:rsidRPr="002B2C0C" w:rsidRDefault="00123606" w:rsidP="00200B51">
            <w:pPr>
              <w:suppressAutoHyphens/>
            </w:pPr>
          </w:p>
          <w:p w:rsidR="00123606" w:rsidRPr="002B2C0C" w:rsidRDefault="00123606" w:rsidP="00200B51">
            <w:pPr>
              <w:suppressAutoHyphens/>
              <w:rPr>
                <w:lang w:eastAsia="ru-RU"/>
              </w:rPr>
            </w:pPr>
            <w:r w:rsidRPr="002B2C0C">
              <w:t>0,03±0,002</w:t>
            </w:r>
          </w:p>
        </w:tc>
      </w:tr>
      <w:tr w:rsidR="00123606" w:rsidTr="004167F0">
        <w:tc>
          <w:tcPr>
            <w:tcW w:w="1386" w:type="dxa"/>
          </w:tcPr>
          <w:p w:rsidR="00123606" w:rsidRPr="002B2C0C" w:rsidRDefault="00123606" w:rsidP="00200B51">
            <w:pPr>
              <w:suppressAutoHyphens/>
              <w:rPr>
                <w:lang w:eastAsia="ru-RU"/>
              </w:rPr>
            </w:pPr>
            <w:r w:rsidRPr="002B2C0C">
              <w:rPr>
                <w:lang w:eastAsia="ru-RU"/>
              </w:rPr>
              <w:t>Относительное содержание нейтрофилов,%</w:t>
            </w:r>
          </w:p>
        </w:tc>
        <w:tc>
          <w:tcPr>
            <w:tcW w:w="852" w:type="dxa"/>
          </w:tcPr>
          <w:p w:rsidR="00123606" w:rsidRPr="002B2C0C" w:rsidRDefault="00123606" w:rsidP="00200B51">
            <w:pPr>
              <w:suppressAutoHyphens/>
              <w:rPr>
                <w:lang w:eastAsia="ru-RU"/>
              </w:rPr>
            </w:pPr>
            <w:r w:rsidRPr="002B2C0C">
              <w:rPr>
                <w:lang w:eastAsia="ru-RU"/>
              </w:rPr>
              <w:t>Neut</w:t>
            </w:r>
          </w:p>
        </w:tc>
        <w:tc>
          <w:tcPr>
            <w:tcW w:w="1217" w:type="dxa"/>
            <w:vAlign w:val="center"/>
          </w:tcPr>
          <w:p w:rsidR="00123606" w:rsidRPr="002B2C0C" w:rsidRDefault="00123606" w:rsidP="00200B51">
            <w:pPr>
              <w:suppressAutoHyphens/>
              <w:rPr>
                <w:lang w:eastAsia="ru-RU"/>
              </w:rPr>
            </w:pPr>
            <w:r w:rsidRPr="002B2C0C">
              <w:rPr>
                <w:lang w:eastAsia="ru-RU"/>
              </w:rPr>
              <w:t>49,0 ± 3,6</w:t>
            </w:r>
          </w:p>
        </w:tc>
        <w:tc>
          <w:tcPr>
            <w:tcW w:w="1217" w:type="dxa"/>
            <w:vAlign w:val="center"/>
          </w:tcPr>
          <w:p w:rsidR="00123606" w:rsidRPr="002B2C0C" w:rsidRDefault="00123606" w:rsidP="00200B51">
            <w:pPr>
              <w:suppressAutoHyphens/>
              <w:rPr>
                <w:lang w:eastAsia="ru-RU"/>
              </w:rPr>
            </w:pPr>
            <w:r w:rsidRPr="002B2C0C">
              <w:rPr>
                <w:lang w:eastAsia="ru-RU"/>
              </w:rPr>
              <w:t>46,2 ± 7,4</w:t>
            </w:r>
          </w:p>
        </w:tc>
        <w:tc>
          <w:tcPr>
            <w:tcW w:w="1217" w:type="dxa"/>
            <w:vAlign w:val="center"/>
          </w:tcPr>
          <w:p w:rsidR="00123606" w:rsidRPr="002B2C0C" w:rsidRDefault="00123606" w:rsidP="00200B51">
            <w:pPr>
              <w:suppressAutoHyphens/>
              <w:rPr>
                <w:lang w:eastAsia="ru-RU"/>
              </w:rPr>
            </w:pPr>
            <w:r w:rsidRPr="002B2C0C">
              <w:rPr>
                <w:lang w:eastAsia="ru-RU"/>
              </w:rPr>
              <w:t>45,5 ± 7,4</w:t>
            </w:r>
          </w:p>
        </w:tc>
        <w:tc>
          <w:tcPr>
            <w:tcW w:w="1327" w:type="dxa"/>
            <w:vAlign w:val="center"/>
          </w:tcPr>
          <w:p w:rsidR="00123606" w:rsidRPr="002B2C0C" w:rsidRDefault="00123606" w:rsidP="00200B51">
            <w:pPr>
              <w:suppressAutoHyphens/>
              <w:rPr>
                <w:lang w:eastAsia="ru-RU"/>
              </w:rPr>
            </w:pPr>
            <w:r w:rsidRPr="002B2C0C">
              <w:t>43,8±8,6</w:t>
            </w:r>
          </w:p>
        </w:tc>
        <w:tc>
          <w:tcPr>
            <w:tcW w:w="1217" w:type="dxa"/>
          </w:tcPr>
          <w:p w:rsidR="00123606" w:rsidRPr="002B2C0C" w:rsidRDefault="00123606" w:rsidP="00200B51">
            <w:pPr>
              <w:suppressAutoHyphens/>
              <w:rPr>
                <w:lang w:eastAsia="ru-RU"/>
              </w:rPr>
            </w:pPr>
          </w:p>
          <w:p w:rsidR="00123606" w:rsidRPr="002B2C0C" w:rsidRDefault="00123606" w:rsidP="00200B51">
            <w:pPr>
              <w:suppressAutoHyphens/>
              <w:rPr>
                <w:lang w:eastAsia="ru-RU"/>
              </w:rPr>
            </w:pPr>
            <w:r w:rsidRPr="002B2C0C">
              <w:t>43,75±5,6</w:t>
            </w:r>
          </w:p>
        </w:tc>
        <w:tc>
          <w:tcPr>
            <w:tcW w:w="1217" w:type="dxa"/>
            <w:gridSpan w:val="2"/>
          </w:tcPr>
          <w:p w:rsidR="00123606" w:rsidRPr="002B2C0C" w:rsidRDefault="00123606" w:rsidP="00200B51">
            <w:pPr>
              <w:suppressAutoHyphens/>
              <w:rPr>
                <w:lang w:eastAsia="ru-RU"/>
              </w:rPr>
            </w:pPr>
          </w:p>
          <w:p w:rsidR="00123606" w:rsidRPr="002B2C0C" w:rsidRDefault="00123606" w:rsidP="00200B51">
            <w:pPr>
              <w:suppressAutoHyphens/>
              <w:rPr>
                <w:lang w:eastAsia="ru-RU"/>
              </w:rPr>
            </w:pPr>
            <w:r w:rsidRPr="002B2C0C">
              <w:rPr>
                <w:lang w:eastAsia="ru-RU"/>
              </w:rPr>
              <w:t>42,7 ± 7,3</w:t>
            </w:r>
          </w:p>
        </w:tc>
      </w:tr>
      <w:tr w:rsidR="00123606" w:rsidTr="004167F0">
        <w:tc>
          <w:tcPr>
            <w:tcW w:w="1386" w:type="dxa"/>
          </w:tcPr>
          <w:p w:rsidR="00123606" w:rsidRPr="002B2C0C" w:rsidRDefault="00123606" w:rsidP="00200B51">
            <w:pPr>
              <w:suppressAutoHyphens/>
              <w:rPr>
                <w:lang w:eastAsia="ru-RU"/>
              </w:rPr>
            </w:pPr>
            <w:r w:rsidRPr="002B2C0C">
              <w:rPr>
                <w:lang w:eastAsia="ru-RU"/>
              </w:rPr>
              <w:t>Относительное содержание лимфоцитов %</w:t>
            </w:r>
          </w:p>
        </w:tc>
        <w:tc>
          <w:tcPr>
            <w:tcW w:w="852" w:type="dxa"/>
          </w:tcPr>
          <w:p w:rsidR="00123606" w:rsidRPr="002B2C0C" w:rsidRDefault="00123606" w:rsidP="00200B51">
            <w:pPr>
              <w:suppressAutoHyphens/>
              <w:rPr>
                <w:lang w:eastAsia="ru-RU"/>
              </w:rPr>
            </w:pPr>
            <w:r w:rsidRPr="002B2C0C">
              <w:rPr>
                <w:lang w:eastAsia="ru-RU"/>
              </w:rPr>
              <w:t>Lymph</w:t>
            </w:r>
          </w:p>
        </w:tc>
        <w:tc>
          <w:tcPr>
            <w:tcW w:w="1217" w:type="dxa"/>
            <w:vAlign w:val="center"/>
          </w:tcPr>
          <w:p w:rsidR="00123606" w:rsidRPr="002B2C0C" w:rsidRDefault="00123606" w:rsidP="00200B51">
            <w:pPr>
              <w:suppressAutoHyphens/>
              <w:rPr>
                <w:lang w:eastAsia="ru-RU"/>
              </w:rPr>
            </w:pPr>
            <w:r w:rsidRPr="002B2C0C">
              <w:rPr>
                <w:lang w:eastAsia="ru-RU"/>
              </w:rPr>
              <w:t>43,4 ± 2,3</w:t>
            </w:r>
          </w:p>
        </w:tc>
        <w:tc>
          <w:tcPr>
            <w:tcW w:w="1217" w:type="dxa"/>
            <w:vAlign w:val="center"/>
          </w:tcPr>
          <w:p w:rsidR="00123606" w:rsidRPr="002B2C0C" w:rsidRDefault="00123606" w:rsidP="00200B51">
            <w:pPr>
              <w:suppressAutoHyphens/>
              <w:rPr>
                <w:lang w:eastAsia="ru-RU"/>
              </w:rPr>
            </w:pPr>
            <w:r w:rsidRPr="002B2C0C">
              <w:t>44,5 ±3,9</w:t>
            </w:r>
          </w:p>
        </w:tc>
        <w:tc>
          <w:tcPr>
            <w:tcW w:w="1217" w:type="dxa"/>
            <w:vAlign w:val="center"/>
          </w:tcPr>
          <w:p w:rsidR="00123606" w:rsidRPr="002B2C0C" w:rsidRDefault="00123606" w:rsidP="00200B51">
            <w:pPr>
              <w:suppressAutoHyphens/>
              <w:rPr>
                <w:lang w:eastAsia="ru-RU"/>
              </w:rPr>
            </w:pPr>
            <w:r w:rsidRPr="002B2C0C">
              <w:rPr>
                <w:lang w:eastAsia="ru-RU"/>
              </w:rPr>
              <w:t>46,2 ± 6,5</w:t>
            </w:r>
            <w:r w:rsidRPr="002B2C0C">
              <w:t>*</w:t>
            </w:r>
          </w:p>
        </w:tc>
        <w:tc>
          <w:tcPr>
            <w:tcW w:w="1327" w:type="dxa"/>
            <w:vAlign w:val="center"/>
          </w:tcPr>
          <w:p w:rsidR="00123606" w:rsidRPr="002B2C0C" w:rsidRDefault="00123606" w:rsidP="00200B51">
            <w:pPr>
              <w:suppressAutoHyphens/>
              <w:rPr>
                <w:vertAlign w:val="superscript"/>
                <w:lang w:eastAsia="ru-RU"/>
              </w:rPr>
            </w:pPr>
            <w:r w:rsidRPr="002B2C0C">
              <w:t>49,2±3,2*</w:t>
            </w:r>
          </w:p>
        </w:tc>
        <w:tc>
          <w:tcPr>
            <w:tcW w:w="1217" w:type="dxa"/>
          </w:tcPr>
          <w:p w:rsidR="00123606" w:rsidRPr="002B2C0C" w:rsidRDefault="00123606" w:rsidP="00200B51">
            <w:pPr>
              <w:suppressAutoHyphens/>
              <w:rPr>
                <w:lang w:val="kk-KZ"/>
              </w:rPr>
            </w:pPr>
          </w:p>
          <w:p w:rsidR="00123606" w:rsidRPr="002B2C0C" w:rsidRDefault="00123606" w:rsidP="00200B51">
            <w:pPr>
              <w:suppressAutoHyphens/>
              <w:rPr>
                <w:lang w:val="kk-KZ" w:eastAsia="ru-RU"/>
              </w:rPr>
            </w:pPr>
            <w:r w:rsidRPr="002B2C0C">
              <w:t>48,45±8,6*</w:t>
            </w:r>
          </w:p>
        </w:tc>
        <w:tc>
          <w:tcPr>
            <w:tcW w:w="1217" w:type="dxa"/>
            <w:gridSpan w:val="2"/>
          </w:tcPr>
          <w:p w:rsidR="00123606" w:rsidRPr="002B2C0C" w:rsidRDefault="00123606" w:rsidP="00200B51">
            <w:pPr>
              <w:suppressAutoHyphens/>
              <w:rPr>
                <w:lang w:val="kk-KZ"/>
              </w:rPr>
            </w:pPr>
          </w:p>
          <w:p w:rsidR="00123606" w:rsidRPr="002B2C0C" w:rsidRDefault="00123606" w:rsidP="00200B51">
            <w:pPr>
              <w:suppressAutoHyphens/>
              <w:rPr>
                <w:lang w:val="kk-KZ" w:eastAsia="ru-RU"/>
              </w:rPr>
            </w:pPr>
            <w:r w:rsidRPr="002B2C0C">
              <w:rPr>
                <w:lang w:eastAsia="ru-RU"/>
              </w:rPr>
              <w:t>50,1 ± 6,4</w:t>
            </w:r>
            <w:r w:rsidRPr="002B2C0C">
              <w:t>*</w:t>
            </w:r>
          </w:p>
        </w:tc>
      </w:tr>
      <w:tr w:rsidR="00123606" w:rsidTr="004167F0">
        <w:tc>
          <w:tcPr>
            <w:tcW w:w="1386" w:type="dxa"/>
          </w:tcPr>
          <w:p w:rsidR="00123606" w:rsidRPr="002B2C0C" w:rsidRDefault="00123606" w:rsidP="00200B51">
            <w:pPr>
              <w:suppressAutoHyphens/>
              <w:rPr>
                <w:lang w:eastAsia="ru-RU"/>
              </w:rPr>
            </w:pPr>
            <w:r w:rsidRPr="002B2C0C">
              <w:rPr>
                <w:lang w:eastAsia="ru-RU"/>
              </w:rPr>
              <w:t>Относительное содержание моноцитов,%</w:t>
            </w:r>
          </w:p>
        </w:tc>
        <w:tc>
          <w:tcPr>
            <w:tcW w:w="852" w:type="dxa"/>
          </w:tcPr>
          <w:p w:rsidR="00123606" w:rsidRPr="002B2C0C" w:rsidRDefault="00123606" w:rsidP="00200B51">
            <w:pPr>
              <w:suppressAutoHyphens/>
              <w:rPr>
                <w:lang w:eastAsia="ru-RU"/>
              </w:rPr>
            </w:pPr>
            <w:r w:rsidRPr="002B2C0C">
              <w:rPr>
                <w:lang w:eastAsia="ru-RU"/>
              </w:rPr>
              <w:t>Mono</w:t>
            </w:r>
          </w:p>
        </w:tc>
        <w:tc>
          <w:tcPr>
            <w:tcW w:w="1217" w:type="dxa"/>
            <w:vAlign w:val="center"/>
          </w:tcPr>
          <w:p w:rsidR="00123606" w:rsidRPr="002B2C0C" w:rsidRDefault="00123606" w:rsidP="00200B51">
            <w:pPr>
              <w:suppressAutoHyphens/>
              <w:rPr>
                <w:lang w:eastAsia="ru-RU"/>
              </w:rPr>
            </w:pPr>
            <w:r w:rsidRPr="002B2C0C">
              <w:t>6,8 ±0,9</w:t>
            </w:r>
          </w:p>
        </w:tc>
        <w:tc>
          <w:tcPr>
            <w:tcW w:w="1217" w:type="dxa"/>
            <w:vAlign w:val="center"/>
          </w:tcPr>
          <w:p w:rsidR="00123606" w:rsidRPr="002B2C0C" w:rsidRDefault="00123606" w:rsidP="00200B51">
            <w:pPr>
              <w:suppressAutoHyphens/>
              <w:rPr>
                <w:lang w:eastAsia="ru-RU"/>
              </w:rPr>
            </w:pPr>
            <w:r w:rsidRPr="002B2C0C">
              <w:t>5,5±0,8</w:t>
            </w:r>
          </w:p>
        </w:tc>
        <w:tc>
          <w:tcPr>
            <w:tcW w:w="1217" w:type="dxa"/>
            <w:vAlign w:val="center"/>
          </w:tcPr>
          <w:p w:rsidR="00123606" w:rsidRPr="002B2C0C" w:rsidRDefault="00123606" w:rsidP="00200B51">
            <w:pPr>
              <w:suppressAutoHyphens/>
              <w:rPr>
                <w:lang w:eastAsia="ru-RU"/>
              </w:rPr>
            </w:pPr>
            <w:r w:rsidRPr="002B2C0C">
              <w:t>5,7±0,6</w:t>
            </w:r>
          </w:p>
        </w:tc>
        <w:tc>
          <w:tcPr>
            <w:tcW w:w="1327" w:type="dxa"/>
            <w:vAlign w:val="center"/>
          </w:tcPr>
          <w:p w:rsidR="00123606" w:rsidRPr="002B2C0C" w:rsidRDefault="00123606" w:rsidP="00200B51">
            <w:pPr>
              <w:suppressAutoHyphens/>
              <w:rPr>
                <w:lang w:eastAsia="ru-RU"/>
              </w:rPr>
            </w:pPr>
            <w:r w:rsidRPr="002B2C0C">
              <w:rPr>
                <w:lang w:eastAsia="ru-RU"/>
              </w:rPr>
              <w:t>6,2 ± 0,4</w:t>
            </w:r>
          </w:p>
        </w:tc>
        <w:tc>
          <w:tcPr>
            <w:tcW w:w="1217" w:type="dxa"/>
          </w:tcPr>
          <w:p w:rsidR="00123606" w:rsidRPr="002B2C0C" w:rsidRDefault="00123606" w:rsidP="00200B51">
            <w:pPr>
              <w:suppressAutoHyphens/>
            </w:pPr>
          </w:p>
          <w:p w:rsidR="00123606" w:rsidRPr="002B2C0C" w:rsidRDefault="00123606" w:rsidP="00200B51">
            <w:pPr>
              <w:suppressAutoHyphens/>
              <w:rPr>
                <w:lang w:val="kk-KZ" w:eastAsia="ru-RU"/>
              </w:rPr>
            </w:pPr>
            <w:r w:rsidRPr="002B2C0C">
              <w:t>6,6 ± 0,9</w:t>
            </w:r>
          </w:p>
        </w:tc>
        <w:tc>
          <w:tcPr>
            <w:tcW w:w="1217" w:type="dxa"/>
            <w:gridSpan w:val="2"/>
          </w:tcPr>
          <w:p w:rsidR="00123606" w:rsidRPr="002B2C0C" w:rsidRDefault="00123606" w:rsidP="00200B51">
            <w:pPr>
              <w:suppressAutoHyphens/>
            </w:pPr>
          </w:p>
          <w:p w:rsidR="00123606" w:rsidRPr="002B2C0C" w:rsidRDefault="00123606" w:rsidP="00200B51">
            <w:pPr>
              <w:suppressAutoHyphens/>
              <w:rPr>
                <w:lang w:val="kk-KZ" w:eastAsia="ru-RU"/>
              </w:rPr>
            </w:pPr>
            <w:r w:rsidRPr="002B2C0C">
              <w:t>6,3± 0,9</w:t>
            </w:r>
          </w:p>
        </w:tc>
      </w:tr>
      <w:tr w:rsidR="00123606" w:rsidTr="004167F0">
        <w:tc>
          <w:tcPr>
            <w:tcW w:w="1386" w:type="dxa"/>
          </w:tcPr>
          <w:p w:rsidR="00123606" w:rsidRPr="002B2C0C" w:rsidRDefault="00123606" w:rsidP="00200B51">
            <w:pPr>
              <w:suppressAutoHyphens/>
              <w:rPr>
                <w:lang w:eastAsia="ru-RU"/>
              </w:rPr>
            </w:pPr>
            <w:r w:rsidRPr="002B2C0C">
              <w:rPr>
                <w:lang w:eastAsia="ru-RU"/>
              </w:rPr>
              <w:t>Относительное содержание эозинофилов %</w:t>
            </w:r>
          </w:p>
        </w:tc>
        <w:tc>
          <w:tcPr>
            <w:tcW w:w="852" w:type="dxa"/>
          </w:tcPr>
          <w:p w:rsidR="00123606" w:rsidRPr="002B2C0C" w:rsidRDefault="00123606" w:rsidP="00200B51">
            <w:pPr>
              <w:suppressAutoHyphens/>
              <w:rPr>
                <w:lang w:eastAsia="ru-RU"/>
              </w:rPr>
            </w:pPr>
            <w:r w:rsidRPr="002B2C0C">
              <w:rPr>
                <w:lang w:eastAsia="ru-RU"/>
              </w:rPr>
              <w:t>Eos</w:t>
            </w:r>
          </w:p>
        </w:tc>
        <w:tc>
          <w:tcPr>
            <w:tcW w:w="1217" w:type="dxa"/>
            <w:vAlign w:val="center"/>
          </w:tcPr>
          <w:p w:rsidR="00123606" w:rsidRPr="002B2C0C" w:rsidRDefault="00123606" w:rsidP="00200B51">
            <w:pPr>
              <w:suppressAutoHyphens/>
              <w:rPr>
                <w:lang w:eastAsia="ru-RU"/>
              </w:rPr>
            </w:pPr>
            <w:r w:rsidRPr="002B2C0C">
              <w:rPr>
                <w:lang w:eastAsia="ru-RU"/>
              </w:rPr>
              <w:t>2,6 ± 0,09</w:t>
            </w:r>
          </w:p>
        </w:tc>
        <w:tc>
          <w:tcPr>
            <w:tcW w:w="1217" w:type="dxa"/>
            <w:vAlign w:val="center"/>
          </w:tcPr>
          <w:p w:rsidR="00123606" w:rsidRPr="002B2C0C" w:rsidRDefault="00123606" w:rsidP="00200B51">
            <w:pPr>
              <w:suppressAutoHyphens/>
              <w:rPr>
                <w:lang w:eastAsia="ru-RU"/>
              </w:rPr>
            </w:pPr>
            <w:r w:rsidRPr="002B2C0C">
              <w:t>2,55 ±0,01</w:t>
            </w:r>
          </w:p>
        </w:tc>
        <w:tc>
          <w:tcPr>
            <w:tcW w:w="1217" w:type="dxa"/>
            <w:vAlign w:val="center"/>
          </w:tcPr>
          <w:p w:rsidR="00123606" w:rsidRPr="002B2C0C" w:rsidRDefault="00123606" w:rsidP="00200B51">
            <w:pPr>
              <w:suppressAutoHyphens/>
              <w:rPr>
                <w:lang w:eastAsia="ru-RU"/>
              </w:rPr>
            </w:pPr>
            <w:r w:rsidRPr="002B2C0C">
              <w:rPr>
                <w:lang w:eastAsia="ru-RU"/>
              </w:rPr>
              <w:t>1,6 ± 0,01</w:t>
            </w:r>
          </w:p>
        </w:tc>
        <w:tc>
          <w:tcPr>
            <w:tcW w:w="1327" w:type="dxa"/>
            <w:vAlign w:val="center"/>
          </w:tcPr>
          <w:p w:rsidR="00123606" w:rsidRPr="002B2C0C" w:rsidRDefault="00123606" w:rsidP="00200B51">
            <w:pPr>
              <w:suppressAutoHyphens/>
              <w:rPr>
                <w:lang w:eastAsia="ru-RU"/>
              </w:rPr>
            </w:pPr>
            <w:r w:rsidRPr="002B2C0C">
              <w:rPr>
                <w:lang w:eastAsia="ru-RU"/>
              </w:rPr>
              <w:t>1,7 ± 0,09</w:t>
            </w:r>
          </w:p>
        </w:tc>
        <w:tc>
          <w:tcPr>
            <w:tcW w:w="1217" w:type="dxa"/>
          </w:tcPr>
          <w:p w:rsidR="00123606" w:rsidRPr="002B2C0C" w:rsidRDefault="00123606" w:rsidP="00200B51">
            <w:pPr>
              <w:suppressAutoHyphens/>
            </w:pPr>
          </w:p>
          <w:p w:rsidR="00123606" w:rsidRPr="002B2C0C" w:rsidRDefault="00123606" w:rsidP="00200B51">
            <w:pPr>
              <w:suppressAutoHyphens/>
              <w:rPr>
                <w:lang w:eastAsia="ru-RU"/>
              </w:rPr>
            </w:pPr>
            <w:r w:rsidRPr="002B2C0C">
              <w:t>2,0±0,01</w:t>
            </w:r>
          </w:p>
        </w:tc>
        <w:tc>
          <w:tcPr>
            <w:tcW w:w="1217" w:type="dxa"/>
            <w:gridSpan w:val="2"/>
          </w:tcPr>
          <w:p w:rsidR="00123606" w:rsidRPr="002B2C0C" w:rsidRDefault="00123606" w:rsidP="00200B51">
            <w:pPr>
              <w:suppressAutoHyphens/>
            </w:pPr>
          </w:p>
          <w:p w:rsidR="00123606" w:rsidRPr="002B2C0C" w:rsidRDefault="00123606" w:rsidP="00200B51">
            <w:pPr>
              <w:suppressAutoHyphens/>
              <w:rPr>
                <w:lang w:eastAsia="ru-RU"/>
              </w:rPr>
            </w:pPr>
            <w:r w:rsidRPr="002B2C0C">
              <w:t>2,1±0,015</w:t>
            </w:r>
          </w:p>
        </w:tc>
      </w:tr>
      <w:tr w:rsidR="00123606" w:rsidTr="004167F0">
        <w:tc>
          <w:tcPr>
            <w:tcW w:w="1386" w:type="dxa"/>
          </w:tcPr>
          <w:p w:rsidR="00123606" w:rsidRPr="002B2C0C" w:rsidRDefault="00123606" w:rsidP="00200B51">
            <w:pPr>
              <w:suppressAutoHyphens/>
              <w:rPr>
                <w:lang w:eastAsia="ru-RU"/>
              </w:rPr>
            </w:pPr>
            <w:r w:rsidRPr="002B2C0C">
              <w:rPr>
                <w:lang w:eastAsia="ru-RU"/>
              </w:rPr>
              <w:t>Относительное содержание базофилов,%</w:t>
            </w:r>
          </w:p>
        </w:tc>
        <w:tc>
          <w:tcPr>
            <w:tcW w:w="852" w:type="dxa"/>
          </w:tcPr>
          <w:p w:rsidR="00123606" w:rsidRPr="002B2C0C" w:rsidRDefault="00123606" w:rsidP="00200B51">
            <w:pPr>
              <w:suppressAutoHyphens/>
              <w:rPr>
                <w:lang w:eastAsia="ru-RU"/>
              </w:rPr>
            </w:pPr>
            <w:r w:rsidRPr="002B2C0C">
              <w:rPr>
                <w:lang w:eastAsia="ru-RU"/>
              </w:rPr>
              <w:t>Baso</w:t>
            </w:r>
          </w:p>
        </w:tc>
        <w:tc>
          <w:tcPr>
            <w:tcW w:w="1217" w:type="dxa"/>
            <w:vAlign w:val="center"/>
          </w:tcPr>
          <w:p w:rsidR="00123606" w:rsidRPr="002B2C0C" w:rsidRDefault="00123606" w:rsidP="00200B51">
            <w:pPr>
              <w:suppressAutoHyphens/>
              <w:rPr>
                <w:lang w:eastAsia="ru-RU"/>
              </w:rPr>
            </w:pPr>
            <w:r w:rsidRPr="002B2C0C">
              <w:t>0,2±0,03</w:t>
            </w:r>
          </w:p>
        </w:tc>
        <w:tc>
          <w:tcPr>
            <w:tcW w:w="1217" w:type="dxa"/>
            <w:vAlign w:val="center"/>
          </w:tcPr>
          <w:p w:rsidR="00123606" w:rsidRPr="002B2C0C" w:rsidRDefault="00123606" w:rsidP="00200B51">
            <w:pPr>
              <w:suppressAutoHyphens/>
            </w:pPr>
          </w:p>
          <w:p w:rsidR="00123606" w:rsidRPr="002B2C0C" w:rsidRDefault="00123606" w:rsidP="00200B51">
            <w:pPr>
              <w:suppressAutoHyphens/>
            </w:pPr>
            <w:r w:rsidRPr="002B2C0C">
              <w:t>0,17±0,09</w:t>
            </w:r>
          </w:p>
          <w:p w:rsidR="00123606" w:rsidRPr="002B2C0C" w:rsidRDefault="00123606" w:rsidP="00200B51">
            <w:pPr>
              <w:suppressAutoHyphens/>
              <w:rPr>
                <w:lang w:eastAsia="ru-RU"/>
              </w:rPr>
            </w:pPr>
          </w:p>
        </w:tc>
        <w:tc>
          <w:tcPr>
            <w:tcW w:w="1217" w:type="dxa"/>
            <w:vAlign w:val="center"/>
          </w:tcPr>
          <w:p w:rsidR="00123606" w:rsidRPr="002B2C0C" w:rsidRDefault="00123606" w:rsidP="00200B51">
            <w:pPr>
              <w:suppressAutoHyphens/>
              <w:rPr>
                <w:lang w:eastAsia="ru-RU"/>
              </w:rPr>
            </w:pPr>
            <w:r w:rsidRPr="002B2C0C">
              <w:t>0,15±0,01</w:t>
            </w:r>
          </w:p>
        </w:tc>
        <w:tc>
          <w:tcPr>
            <w:tcW w:w="1327" w:type="dxa"/>
            <w:vAlign w:val="center"/>
          </w:tcPr>
          <w:p w:rsidR="00123606" w:rsidRPr="002B2C0C" w:rsidRDefault="00123606" w:rsidP="00200B51">
            <w:pPr>
              <w:suppressAutoHyphens/>
              <w:rPr>
                <w:lang w:eastAsia="ru-RU"/>
              </w:rPr>
            </w:pPr>
            <w:r w:rsidRPr="002B2C0C">
              <w:rPr>
                <w:lang w:eastAsia="ru-RU"/>
              </w:rPr>
              <w:t>0,</w:t>
            </w:r>
            <w:r w:rsidRPr="002B2C0C">
              <w:t>19</w:t>
            </w:r>
            <w:r w:rsidRPr="002B2C0C">
              <w:rPr>
                <w:lang w:eastAsia="ru-RU"/>
              </w:rPr>
              <w:t xml:space="preserve"> ± 0,05</w:t>
            </w:r>
          </w:p>
        </w:tc>
        <w:tc>
          <w:tcPr>
            <w:tcW w:w="1217" w:type="dxa"/>
          </w:tcPr>
          <w:p w:rsidR="00123606" w:rsidRPr="002B2C0C" w:rsidRDefault="00123606" w:rsidP="00200B51">
            <w:pPr>
              <w:suppressAutoHyphens/>
              <w:rPr>
                <w:lang w:eastAsia="ru-RU"/>
              </w:rPr>
            </w:pPr>
          </w:p>
          <w:p w:rsidR="00123606" w:rsidRPr="002B2C0C" w:rsidRDefault="00123606" w:rsidP="00200B51">
            <w:pPr>
              <w:suppressAutoHyphens/>
              <w:rPr>
                <w:lang w:eastAsia="ru-RU"/>
              </w:rPr>
            </w:pPr>
            <w:r w:rsidRPr="002B2C0C">
              <w:rPr>
                <w:lang w:eastAsia="ru-RU"/>
              </w:rPr>
              <w:t>0,3 ± 0,05</w:t>
            </w:r>
          </w:p>
        </w:tc>
        <w:tc>
          <w:tcPr>
            <w:tcW w:w="1217" w:type="dxa"/>
            <w:gridSpan w:val="2"/>
          </w:tcPr>
          <w:p w:rsidR="00123606" w:rsidRPr="002B2C0C" w:rsidRDefault="00123606" w:rsidP="00200B51">
            <w:pPr>
              <w:suppressAutoHyphens/>
            </w:pPr>
          </w:p>
          <w:p w:rsidR="00123606" w:rsidRPr="002B2C0C" w:rsidRDefault="00123606" w:rsidP="00200B51">
            <w:pPr>
              <w:suppressAutoHyphens/>
              <w:rPr>
                <w:lang w:eastAsia="ru-RU"/>
              </w:rPr>
            </w:pPr>
            <w:r w:rsidRPr="002B2C0C">
              <w:t>0,22±0,09</w:t>
            </w:r>
          </w:p>
        </w:tc>
      </w:tr>
      <w:tr w:rsidR="00123606" w:rsidRPr="00E21388" w:rsidTr="004167F0">
        <w:tc>
          <w:tcPr>
            <w:tcW w:w="9650" w:type="dxa"/>
            <w:gridSpan w:val="9"/>
          </w:tcPr>
          <w:p w:rsidR="00123606" w:rsidRPr="002B2C0C" w:rsidRDefault="00123606" w:rsidP="00200B51">
            <w:pPr>
              <w:suppressAutoHyphens/>
              <w:rPr>
                <w:lang w:val="kk-KZ"/>
              </w:rPr>
            </w:pPr>
            <w:r w:rsidRPr="002B2C0C">
              <w:rPr>
                <w:lang w:eastAsia="ru-RU"/>
              </w:rPr>
              <w:t>Примечани</w:t>
            </w:r>
            <w:r w:rsidRPr="002B2C0C">
              <w:rPr>
                <w:lang w:val="kk-KZ" w:eastAsia="ru-RU"/>
              </w:rPr>
              <w:t>е: *</w:t>
            </w:r>
            <w:r w:rsidRPr="002B2C0C">
              <w:rPr>
                <w:lang w:eastAsia="ru-RU"/>
              </w:rPr>
              <w:t xml:space="preserve">– </w:t>
            </w:r>
            <w:r w:rsidRPr="002B2C0C">
              <w:rPr>
                <w:lang w:val="kk-KZ" w:eastAsia="ru-RU"/>
              </w:rPr>
              <w:t>с</w:t>
            </w:r>
            <w:r w:rsidRPr="002B2C0C">
              <w:rPr>
                <w:lang w:eastAsia="ru-RU"/>
              </w:rPr>
              <w:t>татистически достоверные изменения по отношению к</w:t>
            </w:r>
            <w:r w:rsidRPr="002B2C0C">
              <w:rPr>
                <w:lang w:val="kk-KZ" w:eastAsia="ru-RU"/>
              </w:rPr>
              <w:t xml:space="preserve"> интактной</w:t>
            </w:r>
            <w:r w:rsidRPr="002B2C0C">
              <w:rPr>
                <w:lang w:eastAsia="ru-RU"/>
              </w:rPr>
              <w:t xml:space="preserve"> группе, при p ≤ 0,05. ** – статистически достоверные изменения по отношению к</w:t>
            </w:r>
            <w:r w:rsidRPr="002B2C0C">
              <w:rPr>
                <w:lang w:val="kk-KZ" w:eastAsia="ru-RU"/>
              </w:rPr>
              <w:t xml:space="preserve"> интактной </w:t>
            </w:r>
            <w:r w:rsidRPr="002B2C0C">
              <w:rPr>
                <w:lang w:eastAsia="ru-RU"/>
              </w:rPr>
              <w:t>группе, при p ≤ 0,01</w:t>
            </w:r>
          </w:p>
        </w:tc>
      </w:tr>
    </w:tbl>
    <w:p w:rsidR="003857B8" w:rsidRDefault="003857B8" w:rsidP="003857B8">
      <w:pPr>
        <w:pStyle w:val="a3"/>
        <w:ind w:left="0" w:right="24" w:firstLine="635"/>
      </w:pPr>
    </w:p>
    <w:p w:rsidR="00354AD4" w:rsidRDefault="00D15B59" w:rsidP="004167F0">
      <w:pPr>
        <w:pStyle w:val="a3"/>
        <w:ind w:left="0" w:right="24" w:firstLine="567"/>
      </w:pPr>
      <w:r>
        <w:t>Результаты гематологических показателей экспериментальных групп животных с введением</w:t>
      </w:r>
      <w:r>
        <w:rPr>
          <w:spacing w:val="40"/>
        </w:rPr>
        <w:t xml:space="preserve"> </w:t>
      </w:r>
      <w:r>
        <w:t xml:space="preserve">комплекса </w:t>
      </w:r>
      <w:r>
        <w:rPr>
          <w:i/>
        </w:rPr>
        <w:t>R. tianschanicus</w:t>
      </w:r>
      <w:r w:rsidR="00B103D0" w:rsidRPr="00B103D0">
        <w:rPr>
          <w:i/>
        </w:rPr>
        <w:t xml:space="preserve"> </w:t>
      </w:r>
      <w:r w:rsidR="00B103D0" w:rsidRPr="00B103D0">
        <w:rPr>
          <w:lang w:val="en-US"/>
        </w:rPr>
        <w:t>L</w:t>
      </w:r>
      <w:r w:rsidR="00B103D0" w:rsidRPr="00B103D0">
        <w:t>.</w:t>
      </w:r>
      <w:r>
        <w:rPr>
          <w:i/>
          <w:spacing w:val="40"/>
        </w:rPr>
        <w:t xml:space="preserve"> </w:t>
      </w:r>
      <w:r>
        <w:t>при разных (10 мг/кг, 25 мг/кг, 50мг/кг 100 мг/кг)</w:t>
      </w:r>
      <w:r>
        <w:rPr>
          <w:spacing w:val="40"/>
        </w:rPr>
        <w:t xml:space="preserve"> </w:t>
      </w:r>
      <w:r>
        <w:t>дозировках</w:t>
      </w:r>
      <w:r>
        <w:rPr>
          <w:spacing w:val="40"/>
        </w:rPr>
        <w:t xml:space="preserve"> </w:t>
      </w:r>
      <w:r w:rsidR="00B103D0">
        <w:t xml:space="preserve">представлены в </w:t>
      </w:r>
      <w:r w:rsidR="00B103D0">
        <w:rPr>
          <w:lang w:val="kk-KZ"/>
        </w:rPr>
        <w:t>т</w:t>
      </w:r>
      <w:r>
        <w:t>аблице 13. Общее количество эритроцитов, уровень гемоглобина, абсолютное и относительное содержание нейтрофилов, моноцитов, эозинофилов и базофилов</w:t>
      </w:r>
      <w:r>
        <w:rPr>
          <w:spacing w:val="40"/>
        </w:rPr>
        <w:t xml:space="preserve"> </w:t>
      </w:r>
      <w:r>
        <w:t>статистически достоверно (p ≤ 0,05) не изменилось (Рисунок 8)</w:t>
      </w:r>
      <w:r w:rsidR="00F56F82">
        <w:t xml:space="preserve"> </w:t>
      </w:r>
      <w:r w:rsidR="00F56F82" w:rsidRPr="00F56F82">
        <w:t>[174]</w:t>
      </w:r>
      <w:r>
        <w:t>.</w:t>
      </w:r>
    </w:p>
    <w:p w:rsidR="00354AD4" w:rsidRDefault="00D15B59" w:rsidP="003857B8">
      <w:pPr>
        <w:pStyle w:val="a3"/>
        <w:ind w:left="0" w:right="24" w:firstLine="707"/>
      </w:pPr>
      <w:r>
        <w:t>В</w:t>
      </w:r>
      <w:r>
        <w:rPr>
          <w:spacing w:val="-3"/>
        </w:rPr>
        <w:t xml:space="preserve"> </w:t>
      </w:r>
      <w:r>
        <w:t>то</w:t>
      </w:r>
      <w:r>
        <w:rPr>
          <w:spacing w:val="-2"/>
        </w:rPr>
        <w:t xml:space="preserve"> </w:t>
      </w:r>
      <w:r>
        <w:t>время</w:t>
      </w:r>
      <w:r>
        <w:rPr>
          <w:spacing w:val="-3"/>
        </w:rPr>
        <w:t xml:space="preserve"> </w:t>
      </w:r>
      <w:r>
        <w:t>как</w:t>
      </w:r>
      <w:r>
        <w:rPr>
          <w:spacing w:val="-2"/>
        </w:rPr>
        <w:t xml:space="preserve"> </w:t>
      </w:r>
      <w:r>
        <w:t>показатели</w:t>
      </w:r>
      <w:r>
        <w:rPr>
          <w:spacing w:val="-3"/>
        </w:rPr>
        <w:t xml:space="preserve"> </w:t>
      </w:r>
      <w:r>
        <w:t>общего</w:t>
      </w:r>
      <w:r>
        <w:rPr>
          <w:spacing w:val="-2"/>
        </w:rPr>
        <w:t xml:space="preserve"> </w:t>
      </w:r>
      <w:r>
        <w:t>количество</w:t>
      </w:r>
      <w:r>
        <w:rPr>
          <w:spacing w:val="-3"/>
        </w:rPr>
        <w:t xml:space="preserve"> </w:t>
      </w:r>
      <w:r>
        <w:t>лейкоцитов</w:t>
      </w:r>
      <w:r>
        <w:rPr>
          <w:spacing w:val="-4"/>
        </w:rPr>
        <w:t xml:space="preserve"> </w:t>
      </w:r>
      <w:r>
        <w:t>в</w:t>
      </w:r>
      <w:r>
        <w:rPr>
          <w:spacing w:val="-5"/>
        </w:rPr>
        <w:t xml:space="preserve"> </w:t>
      </w:r>
      <w:r>
        <w:t>50</w:t>
      </w:r>
      <w:r>
        <w:rPr>
          <w:spacing w:val="-2"/>
        </w:rPr>
        <w:t xml:space="preserve"> </w:t>
      </w:r>
      <w:r>
        <w:t>и</w:t>
      </w:r>
      <w:r>
        <w:rPr>
          <w:spacing w:val="-3"/>
        </w:rPr>
        <w:t xml:space="preserve"> </w:t>
      </w:r>
      <w:r>
        <w:t>100</w:t>
      </w:r>
      <w:r>
        <w:rPr>
          <w:spacing w:val="-2"/>
        </w:rPr>
        <w:t xml:space="preserve"> </w:t>
      </w:r>
      <w:r>
        <w:t>мг/кг по отношению к интактной группе изменились статистически достоверно (p ≤ 0,05). Общее количество тромбоцитов в опытных группа</w:t>
      </w:r>
      <w:r w:rsidR="00B103D0">
        <w:t>х во всех дозах достоверно (p≤</w:t>
      </w:r>
      <w:r>
        <w:t xml:space="preserve">0,05) изменились по отношению к интактной группе и группы </w:t>
      </w:r>
      <w:r>
        <w:lastRenderedPageBreak/>
        <w:t>25, 100 мг/кг достоверно изменились по отношению к интактной группе.</w:t>
      </w:r>
    </w:p>
    <w:p w:rsidR="00354AD4" w:rsidRDefault="00D15B59" w:rsidP="003857B8">
      <w:pPr>
        <w:pStyle w:val="a3"/>
        <w:spacing w:before="1"/>
        <w:ind w:left="0" w:right="24" w:firstLine="707"/>
      </w:pPr>
      <w:r>
        <w:t>Согласно таблице 12, наблюдались статисти</w:t>
      </w:r>
      <w:r w:rsidR="00B103D0">
        <w:t>чески достоверные различия (</w:t>
      </w:r>
      <w:proofErr w:type="gramStart"/>
      <w:r w:rsidR="00B103D0">
        <w:t>р</w:t>
      </w:r>
      <w:proofErr w:type="gramEnd"/>
      <w:r w:rsidR="00B103D0">
        <w:t>≤</w:t>
      </w:r>
      <w:r>
        <w:t>0,05) абсолютного содержание лимфоцитов во всех опытных группах к интактной</w:t>
      </w:r>
      <w:r>
        <w:rPr>
          <w:spacing w:val="40"/>
        </w:rPr>
        <w:t xml:space="preserve"> </w:t>
      </w:r>
      <w:r>
        <w:t>и</w:t>
      </w:r>
      <w:r>
        <w:rPr>
          <w:spacing w:val="40"/>
        </w:rPr>
        <w:t xml:space="preserve"> </w:t>
      </w:r>
      <w:r>
        <w:t>различия</w:t>
      </w:r>
      <w:r>
        <w:rPr>
          <w:spacing w:val="40"/>
        </w:rPr>
        <w:t xml:space="preserve"> </w:t>
      </w:r>
      <w:r>
        <w:t>групп</w:t>
      </w:r>
      <w:r>
        <w:rPr>
          <w:spacing w:val="40"/>
        </w:rPr>
        <w:t xml:space="preserve"> </w:t>
      </w:r>
      <w:r>
        <w:t>токсичности</w:t>
      </w:r>
      <w:r>
        <w:rPr>
          <w:spacing w:val="40"/>
        </w:rPr>
        <w:t xml:space="preserve"> </w:t>
      </w:r>
      <w:r>
        <w:t>25,</w:t>
      </w:r>
      <w:r>
        <w:rPr>
          <w:spacing w:val="40"/>
        </w:rPr>
        <w:t xml:space="preserve"> </w:t>
      </w:r>
      <w:r>
        <w:t>50,</w:t>
      </w:r>
      <w:r>
        <w:rPr>
          <w:spacing w:val="40"/>
        </w:rPr>
        <w:t xml:space="preserve"> </w:t>
      </w:r>
      <w:r>
        <w:t>100</w:t>
      </w:r>
      <w:r>
        <w:rPr>
          <w:spacing w:val="64"/>
        </w:rPr>
        <w:t xml:space="preserve"> </w:t>
      </w:r>
      <w:r>
        <w:t>мг/кг</w:t>
      </w:r>
      <w:r>
        <w:rPr>
          <w:spacing w:val="40"/>
        </w:rPr>
        <w:t xml:space="preserve"> </w:t>
      </w:r>
      <w:r>
        <w:t>по</w:t>
      </w:r>
      <w:r>
        <w:rPr>
          <w:spacing w:val="40"/>
        </w:rPr>
        <w:t xml:space="preserve"> </w:t>
      </w:r>
      <w:r>
        <w:t>отношению</w:t>
      </w:r>
      <w:r>
        <w:rPr>
          <w:spacing w:val="40"/>
        </w:rPr>
        <w:t xml:space="preserve"> </w:t>
      </w:r>
      <w:r>
        <w:t>к</w:t>
      </w:r>
      <w:r w:rsidR="003857B8">
        <w:t xml:space="preserve"> </w:t>
      </w:r>
      <w:r>
        <w:t>группе,</w:t>
      </w:r>
      <w:r>
        <w:rPr>
          <w:spacing w:val="40"/>
        </w:rPr>
        <w:t xml:space="preserve"> </w:t>
      </w:r>
      <w:r>
        <w:t>принимавшей</w:t>
      </w:r>
      <w:r>
        <w:rPr>
          <w:spacing w:val="40"/>
        </w:rPr>
        <w:t xml:space="preserve"> </w:t>
      </w:r>
      <w:r>
        <w:t>воду.</w:t>
      </w:r>
      <w:r>
        <w:rPr>
          <w:spacing w:val="40"/>
        </w:rPr>
        <w:t xml:space="preserve"> </w:t>
      </w:r>
      <w:r>
        <w:t>Значения</w:t>
      </w:r>
      <w:r>
        <w:rPr>
          <w:spacing w:val="40"/>
        </w:rPr>
        <w:t xml:space="preserve"> </w:t>
      </w:r>
      <w:r>
        <w:t>абсолютного</w:t>
      </w:r>
      <w:r>
        <w:rPr>
          <w:spacing w:val="40"/>
        </w:rPr>
        <w:t xml:space="preserve"> </w:t>
      </w:r>
      <w:r>
        <w:t>содержание</w:t>
      </w:r>
      <w:r>
        <w:rPr>
          <w:spacing w:val="40"/>
        </w:rPr>
        <w:t xml:space="preserve"> </w:t>
      </w:r>
      <w:r>
        <w:t>лимфоцитов находились в пределах физиологической нормы.</w:t>
      </w:r>
    </w:p>
    <w:p w:rsidR="00354AD4" w:rsidRDefault="00354AD4" w:rsidP="003857B8">
      <w:pPr>
        <w:spacing w:before="87"/>
        <w:ind w:right="568"/>
        <w:rPr>
          <w:rFonts w:ascii="Segoe UI" w:hAnsi="Segoe UI"/>
          <w:sz w:val="18"/>
        </w:rPr>
      </w:pPr>
    </w:p>
    <w:p w:rsidR="003857B8" w:rsidRDefault="003857B8" w:rsidP="00013270">
      <w:pPr>
        <w:spacing w:before="87"/>
        <w:ind w:right="568"/>
        <w:jc w:val="center"/>
        <w:rPr>
          <w:rFonts w:ascii="Segoe UI" w:hAnsi="Segoe UI"/>
          <w:sz w:val="18"/>
        </w:rPr>
      </w:pPr>
      <w:r>
        <w:rPr>
          <w:rFonts w:ascii="Segoe UI" w:hAnsi="Segoe UI" w:cs="Segoe UI"/>
          <w:noProof/>
          <w:color w:val="000000"/>
          <w:sz w:val="18"/>
          <w:szCs w:val="18"/>
          <w:lang w:eastAsia="ru-RU"/>
        </w:rPr>
        <w:drawing>
          <wp:inline distT="0" distB="0" distL="0" distR="0">
            <wp:extent cx="5962650" cy="4245558"/>
            <wp:effectExtent l="0" t="0" r="0" b="3175"/>
            <wp:docPr id="3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l="22588" r="9415"/>
                    <a:stretch>
                      <a:fillRect/>
                    </a:stretch>
                  </pic:blipFill>
                  <pic:spPr bwMode="auto">
                    <a:xfrm>
                      <a:off x="0" y="0"/>
                      <a:ext cx="5979733" cy="4257722"/>
                    </a:xfrm>
                    <a:prstGeom prst="rect">
                      <a:avLst/>
                    </a:prstGeom>
                    <a:noFill/>
                    <a:ln>
                      <a:noFill/>
                    </a:ln>
                  </pic:spPr>
                </pic:pic>
              </a:graphicData>
            </a:graphic>
          </wp:inline>
        </w:drawing>
      </w:r>
    </w:p>
    <w:p w:rsidR="003857B8" w:rsidRPr="00BE0395" w:rsidRDefault="003857B8" w:rsidP="003857B8">
      <w:pPr>
        <w:adjustRightInd w:val="0"/>
        <w:jc w:val="center"/>
        <w:rPr>
          <w:rFonts w:ascii="Segoe UI" w:hAnsi="Segoe UI" w:cs="Segoe UI"/>
          <w:color w:val="000000"/>
          <w:sz w:val="18"/>
          <w:szCs w:val="18"/>
          <w:lang w:val="kk-KZ"/>
        </w:rPr>
      </w:pPr>
      <w:r>
        <w:rPr>
          <w:rFonts w:ascii="Segoe UI" w:hAnsi="Segoe UI" w:cs="Segoe UI"/>
          <w:color w:val="000000"/>
          <w:sz w:val="18"/>
          <w:szCs w:val="18"/>
          <w:lang w:val="kk-KZ"/>
        </w:rPr>
        <w:t>а)</w:t>
      </w:r>
    </w:p>
    <w:p w:rsidR="003857B8" w:rsidRDefault="003857B8" w:rsidP="003857B8">
      <w:pPr>
        <w:spacing w:before="87"/>
        <w:ind w:right="568"/>
        <w:rPr>
          <w:rFonts w:ascii="Segoe UI" w:hAnsi="Segoe UI"/>
          <w:sz w:val="18"/>
          <w:lang w:val="kk-KZ"/>
        </w:rPr>
      </w:pPr>
    </w:p>
    <w:p w:rsidR="003857B8" w:rsidRDefault="003857B8" w:rsidP="00013270">
      <w:pPr>
        <w:spacing w:before="87"/>
        <w:ind w:right="568"/>
        <w:jc w:val="center"/>
        <w:rPr>
          <w:rFonts w:ascii="Segoe UI" w:hAnsi="Segoe UI"/>
          <w:sz w:val="18"/>
          <w:lang w:val="kk-KZ"/>
        </w:rPr>
      </w:pPr>
      <w:r>
        <w:rPr>
          <w:rFonts w:ascii="Segoe UI" w:hAnsi="Segoe UI" w:cs="Segoe UI"/>
          <w:noProof/>
          <w:color w:val="000000"/>
          <w:sz w:val="18"/>
          <w:szCs w:val="18"/>
          <w:lang w:eastAsia="ru-RU"/>
        </w:rPr>
        <w:lastRenderedPageBreak/>
        <w:drawing>
          <wp:inline distT="0" distB="0" distL="0" distR="0">
            <wp:extent cx="5135880" cy="4573899"/>
            <wp:effectExtent l="0" t="0" r="762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4679" cy="4572830"/>
                    </a:xfrm>
                    <a:prstGeom prst="rect">
                      <a:avLst/>
                    </a:prstGeom>
                    <a:noFill/>
                    <a:ln>
                      <a:noFill/>
                    </a:ln>
                  </pic:spPr>
                </pic:pic>
              </a:graphicData>
            </a:graphic>
          </wp:inline>
        </w:drawing>
      </w:r>
    </w:p>
    <w:p w:rsidR="003857B8" w:rsidRDefault="00013270" w:rsidP="00013270">
      <w:pPr>
        <w:spacing w:before="87"/>
        <w:ind w:right="568"/>
        <w:jc w:val="center"/>
        <w:rPr>
          <w:rFonts w:ascii="Segoe UI" w:hAnsi="Segoe UI"/>
          <w:sz w:val="18"/>
          <w:lang w:val="kk-KZ"/>
        </w:rPr>
      </w:pPr>
      <w:r>
        <w:rPr>
          <w:rFonts w:ascii="Segoe UI" w:hAnsi="Segoe UI"/>
          <w:sz w:val="18"/>
          <w:lang w:val="kk-KZ"/>
        </w:rPr>
        <w:t>б)</w:t>
      </w:r>
    </w:p>
    <w:p w:rsidR="00354AD4" w:rsidRPr="00C92F94" w:rsidRDefault="00D15B59" w:rsidP="004167F0">
      <w:pPr>
        <w:pStyle w:val="a3"/>
        <w:spacing w:before="67"/>
        <w:ind w:left="0" w:right="440" w:firstLine="707"/>
        <w:jc w:val="center"/>
        <w:rPr>
          <w:lang w:val="kk-KZ"/>
        </w:rPr>
      </w:pPr>
      <w:r w:rsidRPr="00C92F94">
        <w:rPr>
          <w:lang w:val="kk-KZ"/>
        </w:rPr>
        <w:t>Рисунок 9 – Метод главных компонентов (РСА) гематологических показателей экспериментальных групп животных введением</w:t>
      </w:r>
      <w:r w:rsidRPr="00C92F94">
        <w:rPr>
          <w:spacing w:val="40"/>
          <w:lang w:val="kk-KZ"/>
        </w:rPr>
        <w:t xml:space="preserve"> </w:t>
      </w:r>
      <w:r w:rsidRPr="00C92F94">
        <w:rPr>
          <w:lang w:val="kk-KZ"/>
        </w:rPr>
        <w:t xml:space="preserve">комплекса </w:t>
      </w:r>
      <w:r w:rsidRPr="00C92F94">
        <w:rPr>
          <w:i/>
          <w:lang w:val="kk-KZ"/>
        </w:rPr>
        <w:t>R. tianschanicus</w:t>
      </w:r>
      <w:r w:rsidRPr="00C92F94">
        <w:rPr>
          <w:i/>
          <w:spacing w:val="40"/>
          <w:lang w:val="kk-KZ"/>
        </w:rPr>
        <w:t xml:space="preserve"> </w:t>
      </w:r>
      <w:r w:rsidR="002B247C" w:rsidRPr="00C92F94">
        <w:rPr>
          <w:spacing w:val="40"/>
          <w:lang w:val="kk-KZ"/>
        </w:rPr>
        <w:t>L.</w:t>
      </w:r>
      <w:r w:rsidRPr="00C92F94">
        <w:rPr>
          <w:lang w:val="kk-KZ"/>
        </w:rPr>
        <w:t xml:space="preserve">при дозировках: 10 мг/кг, 25 мг/кг, 50мг/кг </w:t>
      </w:r>
      <w:r w:rsidR="00540924">
        <w:rPr>
          <w:lang w:val="kk-KZ"/>
        </w:rPr>
        <w:t xml:space="preserve">и </w:t>
      </w:r>
      <w:r w:rsidRPr="00C92F94">
        <w:rPr>
          <w:lang w:val="kk-KZ"/>
        </w:rPr>
        <w:t>100 мг/кг при loading plot</w:t>
      </w:r>
      <w:r w:rsidRPr="00C92F94">
        <w:rPr>
          <w:spacing w:val="40"/>
          <w:lang w:val="kk-KZ"/>
        </w:rPr>
        <w:t xml:space="preserve"> </w:t>
      </w:r>
      <w:r w:rsidRPr="00C92F94">
        <w:rPr>
          <w:lang w:val="kk-KZ"/>
        </w:rPr>
        <w:t>и bi-plot вариации</w:t>
      </w:r>
    </w:p>
    <w:p w:rsidR="008A5702" w:rsidRPr="00E26A77" w:rsidRDefault="008A5702" w:rsidP="008A5702">
      <w:pPr>
        <w:pStyle w:val="ad"/>
        <w:spacing w:before="0" w:beforeAutospacing="0" w:after="0" w:afterAutospacing="0"/>
        <w:ind w:firstLine="707"/>
        <w:jc w:val="both"/>
        <w:rPr>
          <w:sz w:val="28"/>
          <w:szCs w:val="28"/>
        </w:rPr>
      </w:pPr>
      <w:r w:rsidRPr="00E26A77">
        <w:rPr>
          <w:sz w:val="28"/>
          <w:szCs w:val="28"/>
        </w:rPr>
        <w:t>Результаты PCA-анализа показали, что первые два компонента, PC1 и PC2, составляли 76,2% общей вариации данных, из которых 53,8% приходится на PC1, а 22,4% — на PC2. График PCA, представленный на рисунке 9, демонстрирует, что гематологические показатели крыс, классифицированные по контрольной группе по токсичности, образуют уникальный кластер, который можно отличить от других. Это свидетельствует о значительном влиянии определённых гематологических параметров при применении комплекса.</w:t>
      </w:r>
    </w:p>
    <w:p w:rsidR="008A5702" w:rsidRPr="00E26A77" w:rsidRDefault="008A5702" w:rsidP="008A5702">
      <w:pPr>
        <w:pStyle w:val="ad"/>
        <w:spacing w:before="0" w:beforeAutospacing="0" w:after="0" w:afterAutospacing="0"/>
        <w:ind w:firstLine="707"/>
        <w:jc w:val="both"/>
        <w:rPr>
          <w:sz w:val="28"/>
          <w:szCs w:val="28"/>
        </w:rPr>
      </w:pPr>
      <w:r w:rsidRPr="00E26A77">
        <w:rPr>
          <w:sz w:val="28"/>
          <w:szCs w:val="28"/>
        </w:rPr>
        <w:t>Особенность распределения данных заключается в том, что группы "интакт" и "</w:t>
      </w:r>
      <w:r w:rsidR="00F215ED" w:rsidRPr="00813047">
        <w:rPr>
          <w:sz w:val="28"/>
          <w:szCs w:val="28"/>
        </w:rPr>
        <w:t>очищенная вода</w:t>
      </w:r>
      <w:r w:rsidRPr="00813047">
        <w:rPr>
          <w:sz w:val="28"/>
          <w:szCs w:val="28"/>
        </w:rPr>
        <w:t>" размещаются в левой части би-площадки, в то время как группы с введением комплекса формируют отдельный кластер. Гематологические показатели для различных групп изменялись в зависимости от воздействия препаратов.</w:t>
      </w:r>
      <w:r w:rsidRPr="00813047">
        <w:rPr>
          <w:sz w:val="28"/>
          <w:szCs w:val="28"/>
          <w:lang w:val="kk-KZ"/>
        </w:rPr>
        <w:t xml:space="preserve"> </w:t>
      </w:r>
      <w:r w:rsidRPr="00813047">
        <w:rPr>
          <w:sz w:val="28"/>
          <w:szCs w:val="28"/>
        </w:rPr>
        <w:t>Для интактной группы было характерно увеличение уровня тромбоцитов, относительных эозинофилов, абсолютных нейтрофилов, а также частичное увеличение абсолютных базофилов. В группе "</w:t>
      </w:r>
      <w:r w:rsidR="005A2302" w:rsidRPr="00813047">
        <w:rPr>
          <w:sz w:val="28"/>
          <w:szCs w:val="28"/>
        </w:rPr>
        <w:t>очищенная вода</w:t>
      </w:r>
      <w:r w:rsidRPr="00813047">
        <w:rPr>
          <w:sz w:val="28"/>
          <w:szCs w:val="28"/>
        </w:rPr>
        <w:t>" изменения касались в первую очередь тромбоцитов и относительных нейтрофилов.</w:t>
      </w:r>
      <w:r w:rsidRPr="00813047">
        <w:rPr>
          <w:sz w:val="28"/>
          <w:szCs w:val="28"/>
          <w:lang w:val="kk-KZ"/>
        </w:rPr>
        <w:t xml:space="preserve"> </w:t>
      </w:r>
      <w:r w:rsidRPr="00813047">
        <w:rPr>
          <w:sz w:val="28"/>
          <w:szCs w:val="28"/>
        </w:rPr>
        <w:t>Группа, получавшая дозу 10</w:t>
      </w:r>
      <w:r w:rsidRPr="00E26A77">
        <w:rPr>
          <w:sz w:val="28"/>
          <w:szCs w:val="28"/>
        </w:rPr>
        <w:t xml:space="preserve"> мг/кг комплекса, показала наиболее </w:t>
      </w:r>
      <w:r w:rsidRPr="00E26A77">
        <w:rPr>
          <w:sz w:val="28"/>
          <w:szCs w:val="28"/>
        </w:rPr>
        <w:lastRenderedPageBreak/>
        <w:t>выраженные изменения в уровне гемоглобина. Для дозы 25 мг/кг наибольшие изменения касались абсолютных моноцитов и эритроцитов. Группа с дозой 50 мг/кг характеризовалась изменениями в относительных базофилах и абсолютных эозинофилах. Для группы с дозой 100 мг/кг наиболее изменчивыми показателями оказались абсолютные лимфоциты, общий уровень лейкоцитов и относительные лимфоциты.</w:t>
      </w:r>
    </w:p>
    <w:p w:rsidR="008A5702" w:rsidRPr="00E26A77" w:rsidRDefault="008A5702" w:rsidP="008A5702">
      <w:pPr>
        <w:pStyle w:val="ad"/>
        <w:ind w:firstLine="567"/>
        <w:jc w:val="both"/>
        <w:rPr>
          <w:sz w:val="28"/>
          <w:szCs w:val="28"/>
        </w:rPr>
      </w:pPr>
      <w:r w:rsidRPr="00E26A77">
        <w:rPr>
          <w:sz w:val="28"/>
          <w:szCs w:val="28"/>
        </w:rPr>
        <w:t>Таким образом, PCA-анализ выявил специфические изменения гематологических показателей в зависимости от дозы комплекса, что подчеркивает его влияние на организм.</w:t>
      </w:r>
    </w:p>
    <w:p w:rsidR="00354AD4" w:rsidRPr="00013270" w:rsidRDefault="00D15B59">
      <w:pPr>
        <w:pStyle w:val="2"/>
        <w:spacing w:before="1"/>
        <w:ind w:left="901"/>
        <w:jc w:val="left"/>
        <w:rPr>
          <w:b w:val="0"/>
          <w:i/>
        </w:rPr>
      </w:pPr>
      <w:r w:rsidRPr="00013270">
        <w:rPr>
          <w:b w:val="0"/>
          <w:i/>
        </w:rPr>
        <w:t>Кластерный</w:t>
      </w:r>
      <w:r w:rsidRPr="00013270">
        <w:rPr>
          <w:b w:val="0"/>
          <w:i/>
          <w:spacing w:val="-9"/>
        </w:rPr>
        <w:t xml:space="preserve"> </w:t>
      </w:r>
      <w:r w:rsidRPr="00013270">
        <w:rPr>
          <w:b w:val="0"/>
          <w:i/>
          <w:spacing w:val="-2"/>
        </w:rPr>
        <w:t>анализ</w:t>
      </w:r>
    </w:p>
    <w:p w:rsidR="00354AD4" w:rsidRDefault="00354AD4">
      <w:pPr>
        <w:pStyle w:val="a3"/>
        <w:spacing w:before="9"/>
        <w:ind w:left="0"/>
        <w:jc w:val="left"/>
        <w:rPr>
          <w:b/>
          <w:sz w:val="12"/>
        </w:rPr>
      </w:pPr>
    </w:p>
    <w:p w:rsidR="00354AD4" w:rsidRDefault="00013270">
      <w:pPr>
        <w:rPr>
          <w:sz w:val="12"/>
        </w:rPr>
      </w:pPr>
      <w:r>
        <w:rPr>
          <w:noProof/>
          <w:lang w:eastAsia="ru-RU"/>
        </w:rPr>
        <w:drawing>
          <wp:inline distT="0" distB="0" distL="0" distR="0">
            <wp:extent cx="6120765" cy="3038981"/>
            <wp:effectExtent l="0" t="0" r="0" b="9525"/>
            <wp:docPr id="3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3038981"/>
                    </a:xfrm>
                    <a:prstGeom prst="rect">
                      <a:avLst/>
                    </a:prstGeom>
                    <a:noFill/>
                    <a:ln>
                      <a:noFill/>
                    </a:ln>
                  </pic:spPr>
                </pic:pic>
              </a:graphicData>
            </a:graphic>
          </wp:inline>
        </w:drawing>
      </w:r>
    </w:p>
    <w:p w:rsidR="00354AD4" w:rsidRPr="002B247C" w:rsidRDefault="00D15B59" w:rsidP="00013270">
      <w:pPr>
        <w:pStyle w:val="a3"/>
        <w:spacing w:before="67" w:line="242" w:lineRule="auto"/>
        <w:ind w:left="142" w:hanging="32"/>
        <w:jc w:val="center"/>
        <w:rPr>
          <w:i/>
        </w:rPr>
      </w:pPr>
      <w:r>
        <w:t>Рисунок</w:t>
      </w:r>
      <w:r>
        <w:rPr>
          <w:spacing w:val="-7"/>
        </w:rPr>
        <w:t xml:space="preserve"> </w:t>
      </w:r>
      <w:r>
        <w:t>10</w:t>
      </w:r>
      <w:r>
        <w:rPr>
          <w:spacing w:val="-6"/>
        </w:rPr>
        <w:t xml:space="preserve"> </w:t>
      </w:r>
      <w:r>
        <w:t>–</w:t>
      </w:r>
      <w:r>
        <w:rPr>
          <w:spacing w:val="-5"/>
        </w:rPr>
        <w:t xml:space="preserve"> </w:t>
      </w:r>
      <w:r>
        <w:t>Дендрограмма</w:t>
      </w:r>
      <w:r>
        <w:rPr>
          <w:spacing w:val="-5"/>
        </w:rPr>
        <w:t xml:space="preserve"> </w:t>
      </w:r>
      <w:r>
        <w:t>кластерного</w:t>
      </w:r>
      <w:r>
        <w:rPr>
          <w:spacing w:val="-4"/>
        </w:rPr>
        <w:t xml:space="preserve"> </w:t>
      </w:r>
      <w:r>
        <w:t>анализа</w:t>
      </w:r>
      <w:r>
        <w:rPr>
          <w:spacing w:val="-5"/>
        </w:rPr>
        <w:t xml:space="preserve"> </w:t>
      </w:r>
      <w:r>
        <w:t>экспериментальных</w:t>
      </w:r>
      <w:r>
        <w:rPr>
          <w:spacing w:val="-4"/>
        </w:rPr>
        <w:t xml:space="preserve"> </w:t>
      </w:r>
      <w:r>
        <w:t>групп животных опыте разных дозировок</w:t>
      </w:r>
      <w:r>
        <w:rPr>
          <w:spacing w:val="40"/>
        </w:rPr>
        <w:t xml:space="preserve"> </w:t>
      </w:r>
      <w:r>
        <w:t>комплекса</w:t>
      </w:r>
      <w:r w:rsidR="00013270">
        <w:t xml:space="preserve"> </w:t>
      </w:r>
      <w:r>
        <w:rPr>
          <w:i/>
        </w:rPr>
        <w:t>R.</w:t>
      </w:r>
      <w:r>
        <w:rPr>
          <w:i/>
          <w:spacing w:val="-3"/>
        </w:rPr>
        <w:t xml:space="preserve"> </w:t>
      </w:r>
      <w:r>
        <w:rPr>
          <w:i/>
          <w:spacing w:val="-2"/>
        </w:rPr>
        <w:t>tianschanicus</w:t>
      </w:r>
      <w:r w:rsidR="002B247C">
        <w:rPr>
          <w:i/>
          <w:spacing w:val="-2"/>
          <w:lang w:val="kk-KZ"/>
        </w:rPr>
        <w:t xml:space="preserve"> </w:t>
      </w:r>
      <w:r w:rsidR="002B247C" w:rsidRPr="002B247C">
        <w:rPr>
          <w:spacing w:val="-2"/>
          <w:lang w:val="en-US"/>
        </w:rPr>
        <w:t>L</w:t>
      </w:r>
      <w:r w:rsidR="002B247C" w:rsidRPr="002B247C">
        <w:rPr>
          <w:spacing w:val="-2"/>
        </w:rPr>
        <w:t>.</w:t>
      </w:r>
    </w:p>
    <w:p w:rsidR="00354AD4" w:rsidRDefault="00D15B59" w:rsidP="004167F0">
      <w:pPr>
        <w:pStyle w:val="a3"/>
        <w:spacing w:before="321"/>
        <w:ind w:left="0" w:firstLine="567"/>
      </w:pPr>
      <w:r>
        <w:t>Также был проведен иерархический кластерный анализ (HCA) с использованием связи Уорда для определения взаимосвязи между различными группами на основе их гематологических показателей. Дендрограммы разделили</w:t>
      </w:r>
      <w:r>
        <w:rPr>
          <w:spacing w:val="-4"/>
        </w:rPr>
        <w:t xml:space="preserve"> </w:t>
      </w:r>
      <w:r w:rsidRPr="00470763">
        <w:t>виды</w:t>
      </w:r>
      <w:r w:rsidRPr="00470763">
        <w:rPr>
          <w:spacing w:val="-3"/>
        </w:rPr>
        <w:t xml:space="preserve"> </w:t>
      </w:r>
      <w:r w:rsidRPr="00470763">
        <w:t>на</w:t>
      </w:r>
      <w:r w:rsidRPr="00470763">
        <w:rPr>
          <w:spacing w:val="-4"/>
        </w:rPr>
        <w:t xml:space="preserve"> </w:t>
      </w:r>
      <w:r w:rsidRPr="00470763">
        <w:t>три</w:t>
      </w:r>
      <w:r w:rsidRPr="00470763">
        <w:rPr>
          <w:spacing w:val="-3"/>
        </w:rPr>
        <w:t xml:space="preserve"> </w:t>
      </w:r>
      <w:r w:rsidRPr="00470763">
        <w:t>группы</w:t>
      </w:r>
      <w:r w:rsidRPr="00470763">
        <w:rPr>
          <w:spacing w:val="-1"/>
        </w:rPr>
        <w:t xml:space="preserve"> </w:t>
      </w:r>
      <w:r w:rsidRPr="00470763">
        <w:t>(Рисунок</w:t>
      </w:r>
      <w:r w:rsidRPr="00470763">
        <w:rPr>
          <w:spacing w:val="-1"/>
        </w:rPr>
        <w:t xml:space="preserve"> </w:t>
      </w:r>
      <w:r w:rsidRPr="00470763">
        <w:t>11).</w:t>
      </w:r>
      <w:r>
        <w:rPr>
          <w:spacing w:val="-2"/>
        </w:rPr>
        <w:t xml:space="preserve"> </w:t>
      </w:r>
      <w:r>
        <w:t>Первая</w:t>
      </w:r>
      <w:r>
        <w:rPr>
          <w:spacing w:val="-1"/>
        </w:rPr>
        <w:t xml:space="preserve"> </w:t>
      </w:r>
      <w:r>
        <w:t>группа</w:t>
      </w:r>
      <w:r>
        <w:rPr>
          <w:spacing w:val="-1"/>
        </w:rPr>
        <w:t xml:space="preserve"> </w:t>
      </w:r>
      <w:r>
        <w:t>– интактная</w:t>
      </w:r>
      <w:r>
        <w:rPr>
          <w:spacing w:val="-3"/>
        </w:rPr>
        <w:t xml:space="preserve"> </w:t>
      </w:r>
      <w:r>
        <w:t>и</w:t>
      </w:r>
      <w:r>
        <w:rPr>
          <w:spacing w:val="-1"/>
        </w:rPr>
        <w:t xml:space="preserve"> </w:t>
      </w:r>
      <w:r w:rsidRPr="002E3047">
        <w:t>«</w:t>
      </w:r>
      <w:r w:rsidR="005A4370" w:rsidRPr="002E3047">
        <w:t>очищенная вода</w:t>
      </w:r>
      <w:r w:rsidRPr="002E3047">
        <w:t>» группы характеризовалась более низким</w:t>
      </w:r>
      <w:r w:rsidRPr="002E3047">
        <w:rPr>
          <w:spacing w:val="40"/>
        </w:rPr>
        <w:t xml:space="preserve"> </w:t>
      </w:r>
      <w:r w:rsidRPr="002E3047">
        <w:t>содержанием уровня лейкоцитов, эритроцитов, абсолютного количества</w:t>
      </w:r>
      <w:r w:rsidRPr="002E3047">
        <w:rPr>
          <w:spacing w:val="40"/>
        </w:rPr>
        <w:t xml:space="preserve"> </w:t>
      </w:r>
      <w:r w:rsidRPr="002E3047">
        <w:t>моноцитов, абсолютного количества</w:t>
      </w:r>
      <w:r>
        <w:t xml:space="preserve"> лимфоцитов, относительного уровня</w:t>
      </w:r>
      <w:r>
        <w:rPr>
          <w:spacing w:val="40"/>
        </w:rPr>
        <w:t xml:space="preserve"> </w:t>
      </w:r>
      <w:r>
        <w:t>лимфоцитов, абсолютного содержания эозинофилов</w:t>
      </w:r>
      <w:r>
        <w:rPr>
          <w:spacing w:val="40"/>
        </w:rPr>
        <w:t xml:space="preserve"> </w:t>
      </w:r>
      <w:r>
        <w:t>и концентрации</w:t>
      </w:r>
      <w:r>
        <w:rPr>
          <w:spacing w:val="40"/>
        </w:rPr>
        <w:t xml:space="preserve"> </w:t>
      </w:r>
      <w:r>
        <w:t xml:space="preserve">гемоглобина. Как показывают результаты гематологических исследований, при интактной группе показатели тромбоцитов, относительной нейтрофилов, абсолютной нейтрофилов, относительной эозинофилов и абсолютной базофилов оказались намного </w:t>
      </w:r>
      <w:proofErr w:type="gramStart"/>
      <w:r>
        <w:t>выше</w:t>
      </w:r>
      <w:proofErr w:type="gramEnd"/>
      <w:r>
        <w:t xml:space="preserve"> чем у остальных групп. Вторая группа, включающая групп «10мг/кг» и «25 мг/кг», характеризовалась более низкими концентрациями абсолютной нейтрофилов, относительной эозинофилов, абсолютной базофилов и относительной базофилов. При этом у группы «25 мг/кг» гематологические </w:t>
      </w:r>
      <w:r>
        <w:lastRenderedPageBreak/>
        <w:t>показатели абсолютной лимфоцитов, гемоглобинов оказались выше остальных групп исследований. К третьей группе относились группы «50 мг/кг» и «100 мг/кг».</w:t>
      </w:r>
      <w:r>
        <w:rPr>
          <w:spacing w:val="-1"/>
        </w:rPr>
        <w:t xml:space="preserve"> </w:t>
      </w:r>
      <w:r>
        <w:t xml:space="preserve">Для этой группы оказались характерны высокие показатели лейкоцитов, эритроцитов, абсолютной эозинофилов и относительной базофилов. Также, отмечаются низкие показатели гемоглобинов, тромбоцитов, </w:t>
      </w:r>
      <w:proofErr w:type="gramStart"/>
      <w:r>
        <w:t>относительной</w:t>
      </w:r>
      <w:proofErr w:type="gramEnd"/>
      <w:r>
        <w:t xml:space="preserve"> и абсолютной нейтрофилов.</w:t>
      </w:r>
    </w:p>
    <w:p w:rsidR="00354AD4" w:rsidRDefault="00D15B59">
      <w:pPr>
        <w:pStyle w:val="a3"/>
        <w:spacing w:before="101"/>
        <w:ind w:left="0"/>
        <w:jc w:val="left"/>
        <w:rPr>
          <w:sz w:val="20"/>
        </w:rPr>
      </w:pPr>
      <w:r>
        <w:rPr>
          <w:noProof/>
          <w:lang w:eastAsia="ru-RU"/>
        </w:rPr>
        <w:drawing>
          <wp:anchor distT="0" distB="0" distL="0" distR="0" simplePos="0" relativeHeight="487607808" behindDoc="1" locked="0" layoutInCell="1" allowOverlap="1">
            <wp:simplePos x="0" y="0"/>
            <wp:positionH relativeFrom="page">
              <wp:posOffset>2174239</wp:posOffset>
            </wp:positionH>
            <wp:positionV relativeFrom="paragraph">
              <wp:posOffset>225426</wp:posOffset>
            </wp:positionV>
            <wp:extent cx="3938580" cy="3004185"/>
            <wp:effectExtent l="0" t="0" r="0" b="0"/>
            <wp:wrapTopAndBottom/>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39" cstate="print"/>
                    <a:stretch>
                      <a:fillRect/>
                    </a:stretch>
                  </pic:blipFill>
                  <pic:spPr>
                    <a:xfrm>
                      <a:off x="0" y="0"/>
                      <a:ext cx="3938580" cy="3004185"/>
                    </a:xfrm>
                    <a:prstGeom prst="rect">
                      <a:avLst/>
                    </a:prstGeom>
                  </pic:spPr>
                </pic:pic>
              </a:graphicData>
            </a:graphic>
          </wp:anchor>
        </w:drawing>
      </w:r>
    </w:p>
    <w:p w:rsidR="00354AD4" w:rsidRDefault="00D15B59" w:rsidP="004167F0">
      <w:pPr>
        <w:pStyle w:val="a3"/>
        <w:spacing w:before="169" w:line="242" w:lineRule="auto"/>
        <w:ind w:left="0" w:firstLine="709"/>
        <w:jc w:val="center"/>
      </w:pPr>
      <w:r>
        <w:t>Рисунок 11– Корреляционная карта гематологических показателей экспериментальных</w:t>
      </w:r>
      <w:r>
        <w:rPr>
          <w:spacing w:val="-5"/>
        </w:rPr>
        <w:t xml:space="preserve"> </w:t>
      </w:r>
      <w:r>
        <w:t>групп</w:t>
      </w:r>
      <w:r>
        <w:rPr>
          <w:spacing w:val="-4"/>
        </w:rPr>
        <w:t xml:space="preserve"> </w:t>
      </w:r>
      <w:r>
        <w:t>животных</w:t>
      </w:r>
      <w:r>
        <w:rPr>
          <w:spacing w:val="-2"/>
        </w:rPr>
        <w:t xml:space="preserve"> </w:t>
      </w:r>
      <w:r>
        <w:t>с</w:t>
      </w:r>
      <w:r>
        <w:rPr>
          <w:spacing w:val="-4"/>
        </w:rPr>
        <w:t xml:space="preserve"> </w:t>
      </w:r>
      <w:r>
        <w:t>введением</w:t>
      </w:r>
      <w:r>
        <w:rPr>
          <w:spacing w:val="40"/>
        </w:rPr>
        <w:t xml:space="preserve"> </w:t>
      </w:r>
      <w:r>
        <w:t>комлекса</w:t>
      </w:r>
      <w:r>
        <w:rPr>
          <w:spacing w:val="-5"/>
        </w:rPr>
        <w:t xml:space="preserve"> </w:t>
      </w:r>
      <w:r>
        <w:t>в</w:t>
      </w:r>
      <w:r>
        <w:rPr>
          <w:spacing w:val="-5"/>
        </w:rPr>
        <w:t xml:space="preserve"> </w:t>
      </w:r>
      <w:r>
        <w:t>дозировках:</w:t>
      </w:r>
      <w:r>
        <w:rPr>
          <w:spacing w:val="-4"/>
        </w:rPr>
        <w:t xml:space="preserve"> </w:t>
      </w:r>
      <w:r>
        <w:t>10</w:t>
      </w:r>
      <w:r w:rsidR="00013270">
        <w:t xml:space="preserve"> </w:t>
      </w:r>
      <w:r>
        <w:t>мг/кг,</w:t>
      </w:r>
      <w:r>
        <w:rPr>
          <w:spacing w:val="-7"/>
        </w:rPr>
        <w:t xml:space="preserve"> </w:t>
      </w:r>
      <w:r>
        <w:t>25</w:t>
      </w:r>
      <w:r>
        <w:rPr>
          <w:spacing w:val="-1"/>
        </w:rPr>
        <w:t xml:space="preserve"> </w:t>
      </w:r>
      <w:r>
        <w:t>мг/кг,</w:t>
      </w:r>
      <w:r>
        <w:rPr>
          <w:spacing w:val="-3"/>
        </w:rPr>
        <w:t xml:space="preserve"> </w:t>
      </w:r>
      <w:r>
        <w:t>50мг/кг</w:t>
      </w:r>
      <w:r>
        <w:rPr>
          <w:spacing w:val="-5"/>
        </w:rPr>
        <w:t xml:space="preserve"> </w:t>
      </w:r>
      <w:r>
        <w:t>100</w:t>
      </w:r>
      <w:r>
        <w:rPr>
          <w:spacing w:val="-2"/>
        </w:rPr>
        <w:t xml:space="preserve"> </w:t>
      </w:r>
      <w:r>
        <w:rPr>
          <w:spacing w:val="-4"/>
        </w:rPr>
        <w:t>мг/кг</w:t>
      </w:r>
    </w:p>
    <w:p w:rsidR="00354AD4" w:rsidRDefault="00354AD4">
      <w:pPr>
        <w:spacing w:line="317" w:lineRule="exact"/>
      </w:pPr>
    </w:p>
    <w:p w:rsidR="00354AD4" w:rsidRDefault="00D15B59" w:rsidP="004167F0">
      <w:pPr>
        <w:pStyle w:val="a3"/>
        <w:spacing w:before="71"/>
        <w:ind w:left="0" w:right="24" w:firstLine="567"/>
      </w:pPr>
      <w:r>
        <w:t xml:space="preserve">На рисунке 11 (цифровые значения приведены в Приложении Б) приведены коэффициенты корреляции Пирсона между гематологическими параметрами крыс. Эти корреляции продемонстрировали достоверно высокие положительные корреляции между лейкоцитами и эритроцитами (r=0,9350), тромбоцитами и относительным нейтрофилами (r=0,9579), а также абсолютным лимфоцитом и относительным лимфоцитом (r=0,9528), </w:t>
      </w:r>
      <w:proofErr w:type="gramStart"/>
      <w:r>
        <w:t>абсолютном</w:t>
      </w:r>
      <w:proofErr w:type="gramEnd"/>
      <w:r>
        <w:t xml:space="preserve"> эозинофилом и относительным лимфоцитом (r=0,9181),</w:t>
      </w:r>
      <w:r>
        <w:rPr>
          <w:spacing w:val="40"/>
        </w:rPr>
        <w:t xml:space="preserve"> </w:t>
      </w:r>
      <w:r>
        <w:t>относительным нейтрофилом и тромбоцитом (r=0,9579).</w:t>
      </w:r>
      <w:r>
        <w:rPr>
          <w:spacing w:val="40"/>
        </w:rPr>
        <w:t xml:space="preserve"> </w:t>
      </w:r>
      <w:r>
        <w:t>Относительные лимфоциты имели значительные отрицательные корреляции с тромбоцитом (r=-0,9674), отноистельным нейтрофилом (r=-0,9574). Тромбоциты показали существенные отрицательные корреляции с абсолютные лимфоциты (r=-0,9648) и относительным лимфоцитом (r = -0,9674).</w:t>
      </w:r>
    </w:p>
    <w:p w:rsidR="00354AD4" w:rsidRDefault="00D15B59" w:rsidP="004167F0">
      <w:pPr>
        <w:pStyle w:val="a3"/>
        <w:ind w:left="0" w:right="24" w:firstLine="567"/>
      </w:pPr>
      <w:r>
        <w:t>Данные по количественному анализу ранних гемопоэтических предшественников</w:t>
      </w:r>
      <w:r>
        <w:rPr>
          <w:spacing w:val="40"/>
        </w:rPr>
        <w:t xml:space="preserve"> </w:t>
      </w:r>
      <w:r>
        <w:t>приведены</w:t>
      </w:r>
      <w:r>
        <w:rPr>
          <w:spacing w:val="40"/>
        </w:rPr>
        <w:t xml:space="preserve"> </w:t>
      </w:r>
      <w:r>
        <w:t>в</w:t>
      </w:r>
      <w:r>
        <w:rPr>
          <w:spacing w:val="80"/>
        </w:rPr>
        <w:t xml:space="preserve"> </w:t>
      </w:r>
      <w:r>
        <w:t>таблице 1</w:t>
      </w:r>
      <w:r w:rsidR="00013270">
        <w:t>4</w:t>
      </w:r>
      <w:r>
        <w:t>.</w:t>
      </w:r>
    </w:p>
    <w:p w:rsidR="00013270" w:rsidRDefault="00013270" w:rsidP="00013270">
      <w:pPr>
        <w:pStyle w:val="a3"/>
        <w:ind w:left="0" w:right="24" w:firstLine="707"/>
      </w:pPr>
    </w:p>
    <w:p w:rsidR="00354AD4" w:rsidRDefault="00D15B59" w:rsidP="004167F0">
      <w:pPr>
        <w:pStyle w:val="a3"/>
        <w:ind w:left="0" w:right="24" w:firstLine="567"/>
      </w:pPr>
      <w:r>
        <w:t>Таблица</w:t>
      </w:r>
      <w:r>
        <w:rPr>
          <w:spacing w:val="-4"/>
        </w:rPr>
        <w:t xml:space="preserve"> </w:t>
      </w:r>
      <w:r>
        <w:t>14</w:t>
      </w:r>
      <w:r>
        <w:rPr>
          <w:spacing w:val="-4"/>
        </w:rPr>
        <w:t xml:space="preserve"> </w:t>
      </w:r>
      <w:r>
        <w:t>–</w:t>
      </w:r>
      <w:r>
        <w:rPr>
          <w:spacing w:val="-4"/>
        </w:rPr>
        <w:t xml:space="preserve"> </w:t>
      </w:r>
      <w:r>
        <w:t>Количественные</w:t>
      </w:r>
      <w:r>
        <w:rPr>
          <w:spacing w:val="-4"/>
        </w:rPr>
        <w:t xml:space="preserve"> </w:t>
      </w:r>
      <w:r>
        <w:t>изменения</w:t>
      </w:r>
      <w:r>
        <w:rPr>
          <w:spacing w:val="-4"/>
        </w:rPr>
        <w:t xml:space="preserve"> </w:t>
      </w:r>
      <w:r>
        <w:t>миелограммы</w:t>
      </w:r>
      <w:r>
        <w:rPr>
          <w:spacing w:val="-1"/>
        </w:rPr>
        <w:t xml:space="preserve"> </w:t>
      </w:r>
      <w:r>
        <w:t>крыс</w:t>
      </w:r>
      <w:r>
        <w:rPr>
          <w:spacing w:val="-4"/>
        </w:rPr>
        <w:t xml:space="preserve"> </w:t>
      </w:r>
      <w:r>
        <w:t>в</w:t>
      </w:r>
      <w:r>
        <w:rPr>
          <w:spacing w:val="-5"/>
        </w:rPr>
        <w:t xml:space="preserve"> </w:t>
      </w:r>
      <w:r>
        <w:t>контроле</w:t>
      </w:r>
      <w:r>
        <w:rPr>
          <w:spacing w:val="-6"/>
        </w:rPr>
        <w:t xml:space="preserve"> </w:t>
      </w:r>
      <w:r>
        <w:t>и группе с введением</w:t>
      </w:r>
      <w:r>
        <w:rPr>
          <w:spacing w:val="40"/>
        </w:rPr>
        <w:t xml:space="preserve"> </w:t>
      </w:r>
      <w:r>
        <w:t xml:space="preserve">комплекса </w:t>
      </w:r>
      <w:r>
        <w:rPr>
          <w:i/>
        </w:rPr>
        <w:t>R. tianschanicus</w:t>
      </w:r>
      <w:r w:rsidR="002B247C" w:rsidRPr="002B247C">
        <w:rPr>
          <w:i/>
        </w:rPr>
        <w:t xml:space="preserve"> </w:t>
      </w:r>
      <w:r w:rsidR="002B247C" w:rsidRPr="002B247C">
        <w:rPr>
          <w:lang w:val="en-US"/>
        </w:rPr>
        <w:t>L</w:t>
      </w:r>
      <w:r w:rsidR="002B247C" w:rsidRPr="002B247C">
        <w:t>.</w:t>
      </w:r>
      <w:r w:rsidRPr="002B247C">
        <w:rPr>
          <w:spacing w:val="40"/>
        </w:rPr>
        <w:t xml:space="preserve"> </w:t>
      </w:r>
      <w:r>
        <w:t>в дозе 100мг/кг</w:t>
      </w:r>
    </w:p>
    <w:p w:rsidR="004167F0" w:rsidRDefault="004167F0" w:rsidP="004167F0">
      <w:pPr>
        <w:pStyle w:val="a3"/>
        <w:ind w:left="0" w:right="24" w:firstLine="567"/>
      </w:pPr>
    </w:p>
    <w:tbl>
      <w:tblPr>
        <w:tblStyle w:val="10"/>
        <w:tblW w:w="9460" w:type="dxa"/>
        <w:tblLook w:val="04A0" w:firstRow="1" w:lastRow="0" w:firstColumn="1" w:lastColumn="0" w:noHBand="0" w:noVBand="1"/>
      </w:tblPr>
      <w:tblGrid>
        <w:gridCol w:w="3936"/>
        <w:gridCol w:w="2693"/>
        <w:gridCol w:w="2831"/>
      </w:tblGrid>
      <w:tr w:rsidR="00564163" w:rsidRPr="00F351A8" w:rsidTr="00564163">
        <w:trPr>
          <w:trHeight w:val="100"/>
        </w:trPr>
        <w:tc>
          <w:tcPr>
            <w:tcW w:w="3936" w:type="dxa"/>
            <w:vAlign w:val="center"/>
          </w:tcPr>
          <w:p w:rsidR="00F351A8" w:rsidRPr="00F351A8" w:rsidRDefault="00F351A8" w:rsidP="00F351A8">
            <w:pPr>
              <w:jc w:val="center"/>
              <w:rPr>
                <w:iCs/>
                <w:lang w:eastAsia="ru-RU"/>
              </w:rPr>
            </w:pPr>
            <w:r w:rsidRPr="00F351A8">
              <w:rPr>
                <w:iCs/>
                <w:lang w:eastAsia="ru-RU"/>
              </w:rPr>
              <w:lastRenderedPageBreak/>
              <w:t>Типы клеток</w:t>
            </w:r>
          </w:p>
        </w:tc>
        <w:tc>
          <w:tcPr>
            <w:tcW w:w="2693" w:type="dxa"/>
            <w:vAlign w:val="center"/>
          </w:tcPr>
          <w:p w:rsidR="00F351A8" w:rsidRPr="00F351A8" w:rsidRDefault="00F351A8" w:rsidP="00F351A8">
            <w:pPr>
              <w:jc w:val="center"/>
              <w:rPr>
                <w:iCs/>
                <w:lang w:val="en-US" w:eastAsia="ru-RU"/>
              </w:rPr>
            </w:pPr>
            <w:r w:rsidRPr="00F351A8">
              <w:rPr>
                <w:iCs/>
                <w:lang w:eastAsia="ru-RU"/>
              </w:rPr>
              <w:t>Контроль</w:t>
            </w:r>
          </w:p>
          <w:p w:rsidR="00F351A8" w:rsidRPr="00F351A8" w:rsidRDefault="00F351A8" w:rsidP="00F351A8">
            <w:pPr>
              <w:ind w:firstLine="454"/>
              <w:jc w:val="center"/>
              <w:rPr>
                <w:iCs/>
                <w:lang w:eastAsia="ru-RU"/>
              </w:rPr>
            </w:pPr>
          </w:p>
        </w:tc>
        <w:tc>
          <w:tcPr>
            <w:tcW w:w="2831" w:type="dxa"/>
            <w:vAlign w:val="center"/>
          </w:tcPr>
          <w:p w:rsidR="00F351A8" w:rsidRPr="00F351A8" w:rsidRDefault="00F351A8" w:rsidP="00F351A8">
            <w:pPr>
              <w:jc w:val="center"/>
              <w:rPr>
                <w:lang w:eastAsia="ru-RU"/>
              </w:rPr>
            </w:pPr>
            <w:r w:rsidRPr="00F351A8">
              <w:rPr>
                <w:lang w:eastAsia="ru-RU"/>
              </w:rPr>
              <w:t>Введение</w:t>
            </w:r>
          </w:p>
          <w:p w:rsidR="00F351A8" w:rsidRPr="00F351A8" w:rsidRDefault="00F351A8" w:rsidP="00F351A8">
            <w:pPr>
              <w:jc w:val="center"/>
              <w:rPr>
                <w:iCs/>
                <w:lang w:val="en-US" w:eastAsia="ru-RU"/>
              </w:rPr>
            </w:pPr>
            <w:r w:rsidRPr="00F351A8">
              <w:rPr>
                <w:lang w:eastAsia="ru-RU"/>
              </w:rPr>
              <w:t>комплекса</w:t>
            </w:r>
          </w:p>
        </w:tc>
      </w:tr>
      <w:tr w:rsidR="00564163" w:rsidRPr="00F351A8" w:rsidTr="00564163">
        <w:trPr>
          <w:trHeight w:val="56"/>
        </w:trPr>
        <w:tc>
          <w:tcPr>
            <w:tcW w:w="3936" w:type="dxa"/>
            <w:vAlign w:val="center"/>
          </w:tcPr>
          <w:p w:rsidR="00F351A8" w:rsidRPr="00F351A8" w:rsidRDefault="00F351A8" w:rsidP="00F351A8">
            <w:pPr>
              <w:spacing w:after="160"/>
              <w:jc w:val="center"/>
              <w:rPr>
                <w:iCs/>
                <w:lang w:eastAsia="ru-RU"/>
              </w:rPr>
            </w:pPr>
            <w:r w:rsidRPr="00F351A8">
              <w:rPr>
                <w:iCs/>
                <w:lang w:eastAsia="ru-RU"/>
              </w:rPr>
              <w:t>Миелобласты</w:t>
            </w:r>
          </w:p>
        </w:tc>
        <w:tc>
          <w:tcPr>
            <w:tcW w:w="2693" w:type="dxa"/>
            <w:vAlign w:val="center"/>
          </w:tcPr>
          <w:p w:rsidR="00F351A8" w:rsidRPr="00F351A8" w:rsidRDefault="00F351A8" w:rsidP="00F351A8">
            <w:pPr>
              <w:spacing w:after="160"/>
              <w:jc w:val="center"/>
              <w:rPr>
                <w:iCs/>
                <w:lang w:val="kk-KZ" w:eastAsia="ru-RU"/>
              </w:rPr>
            </w:pPr>
            <w:r w:rsidRPr="00F351A8">
              <w:rPr>
                <w:iCs/>
                <w:lang w:eastAsia="ru-RU"/>
              </w:rPr>
              <w:t>2</w:t>
            </w:r>
            <w:r w:rsidRPr="00F351A8">
              <w:rPr>
                <w:iCs/>
                <w:lang w:val="en-US" w:eastAsia="ru-RU"/>
              </w:rPr>
              <w:t>,</w:t>
            </w:r>
            <w:r w:rsidRPr="00F351A8">
              <w:rPr>
                <w:iCs/>
                <w:lang w:eastAsia="ru-RU"/>
              </w:rPr>
              <w:t>43</w:t>
            </w:r>
            <w:r w:rsidRPr="00F351A8">
              <w:rPr>
                <w:iCs/>
                <w:lang w:val="kk-KZ" w:eastAsia="ru-RU"/>
              </w:rPr>
              <w:t>±</w:t>
            </w:r>
            <w:r w:rsidRPr="00F351A8">
              <w:rPr>
                <w:iCs/>
                <w:lang w:eastAsia="ru-RU"/>
              </w:rPr>
              <w:t>0</w:t>
            </w:r>
            <w:r w:rsidRPr="00F351A8">
              <w:rPr>
                <w:iCs/>
                <w:lang w:val="en-US" w:eastAsia="ru-RU"/>
              </w:rPr>
              <w:t>,</w:t>
            </w:r>
            <w:r w:rsidRPr="00F351A8">
              <w:rPr>
                <w:iCs/>
                <w:lang w:eastAsia="ru-RU"/>
              </w:rPr>
              <w:t>06</w:t>
            </w:r>
          </w:p>
        </w:tc>
        <w:tc>
          <w:tcPr>
            <w:tcW w:w="2831" w:type="dxa"/>
            <w:vAlign w:val="center"/>
          </w:tcPr>
          <w:p w:rsidR="00F351A8" w:rsidRPr="00F351A8" w:rsidRDefault="00F351A8" w:rsidP="00F351A8">
            <w:pPr>
              <w:spacing w:after="160"/>
              <w:jc w:val="center"/>
              <w:rPr>
                <w:iCs/>
                <w:lang w:eastAsia="ru-RU"/>
              </w:rPr>
            </w:pPr>
            <w:r w:rsidRPr="00F351A8">
              <w:rPr>
                <w:iCs/>
                <w:lang w:eastAsia="ru-RU"/>
              </w:rPr>
              <w:t>4</w:t>
            </w:r>
            <w:r w:rsidRPr="00F351A8">
              <w:rPr>
                <w:iCs/>
                <w:lang w:val="en-US" w:eastAsia="ru-RU"/>
              </w:rPr>
              <w:t>,</w:t>
            </w:r>
            <w:r w:rsidRPr="00F351A8">
              <w:rPr>
                <w:iCs/>
                <w:lang w:eastAsia="ru-RU"/>
              </w:rPr>
              <w:t>77</w:t>
            </w:r>
            <w:r w:rsidRPr="00F351A8">
              <w:rPr>
                <w:iCs/>
                <w:lang w:val="kk-KZ" w:eastAsia="ru-RU"/>
              </w:rPr>
              <w:t>±1</w:t>
            </w:r>
            <w:r w:rsidRPr="00F351A8">
              <w:rPr>
                <w:iCs/>
                <w:lang w:val="en-US" w:eastAsia="ru-RU"/>
              </w:rPr>
              <w:t>,</w:t>
            </w:r>
            <w:r w:rsidRPr="00F351A8">
              <w:rPr>
                <w:iCs/>
                <w:lang w:val="kk-KZ" w:eastAsia="ru-RU"/>
              </w:rPr>
              <w:t>75</w:t>
            </w:r>
          </w:p>
        </w:tc>
      </w:tr>
      <w:tr w:rsidR="00564163" w:rsidRPr="00F351A8" w:rsidTr="00564163">
        <w:trPr>
          <w:trHeight w:val="127"/>
        </w:trPr>
        <w:tc>
          <w:tcPr>
            <w:tcW w:w="3936" w:type="dxa"/>
            <w:vAlign w:val="center"/>
          </w:tcPr>
          <w:p w:rsidR="00F351A8" w:rsidRPr="00F351A8" w:rsidRDefault="00F351A8" w:rsidP="00F351A8">
            <w:pPr>
              <w:spacing w:after="160"/>
              <w:jc w:val="center"/>
              <w:rPr>
                <w:iCs/>
                <w:lang w:eastAsia="ru-RU"/>
              </w:rPr>
            </w:pPr>
            <w:r w:rsidRPr="00F351A8">
              <w:rPr>
                <w:iCs/>
                <w:lang w:eastAsia="ru-RU"/>
              </w:rPr>
              <w:t>Нейтрофильные промиелоциты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1</w:t>
            </w:r>
            <w:r w:rsidRPr="00F351A8">
              <w:rPr>
                <w:iCs/>
                <w:lang w:val="en-US" w:eastAsia="ru-RU"/>
              </w:rPr>
              <w:t>,</w:t>
            </w:r>
            <w:r w:rsidRPr="00F351A8">
              <w:rPr>
                <w:iCs/>
                <w:lang w:eastAsia="ru-RU"/>
              </w:rPr>
              <w:t>85</w:t>
            </w:r>
            <w:r w:rsidRPr="00F351A8">
              <w:rPr>
                <w:iCs/>
                <w:lang w:val="kk-KZ" w:eastAsia="ru-RU"/>
              </w:rPr>
              <w:t>±0</w:t>
            </w:r>
            <w:r w:rsidRPr="00F351A8">
              <w:rPr>
                <w:iCs/>
                <w:lang w:val="en-US" w:eastAsia="ru-RU"/>
              </w:rPr>
              <w:t>,</w:t>
            </w:r>
            <w:r w:rsidRPr="00F351A8">
              <w:rPr>
                <w:iCs/>
                <w:lang w:val="kk-KZ" w:eastAsia="ru-RU"/>
              </w:rPr>
              <w:t>4</w:t>
            </w:r>
            <w:r w:rsidRPr="00F351A8">
              <w:rPr>
                <w:iCs/>
                <w:lang w:eastAsia="ru-RU"/>
              </w:rPr>
              <w:t>3</w:t>
            </w:r>
          </w:p>
        </w:tc>
        <w:tc>
          <w:tcPr>
            <w:tcW w:w="2831" w:type="dxa"/>
            <w:vAlign w:val="center"/>
          </w:tcPr>
          <w:p w:rsidR="00F351A8" w:rsidRPr="00F351A8" w:rsidRDefault="00F351A8" w:rsidP="00F351A8">
            <w:pPr>
              <w:spacing w:after="160"/>
              <w:jc w:val="center"/>
              <w:rPr>
                <w:iCs/>
                <w:lang w:eastAsia="ru-RU"/>
              </w:rPr>
            </w:pPr>
            <w:r w:rsidRPr="00F351A8">
              <w:rPr>
                <w:iCs/>
                <w:lang w:eastAsia="ru-RU"/>
              </w:rPr>
              <w:t>2</w:t>
            </w:r>
            <w:r w:rsidRPr="00F351A8">
              <w:rPr>
                <w:iCs/>
                <w:lang w:val="en-US" w:eastAsia="ru-RU"/>
              </w:rPr>
              <w:t>,</w:t>
            </w:r>
            <w:r w:rsidRPr="00F351A8">
              <w:rPr>
                <w:iCs/>
                <w:lang w:eastAsia="ru-RU"/>
              </w:rPr>
              <w:t>53</w:t>
            </w:r>
            <w:r w:rsidRPr="00F351A8">
              <w:rPr>
                <w:iCs/>
                <w:lang w:val="kk-KZ" w:eastAsia="ru-RU"/>
              </w:rPr>
              <w:t>±</w:t>
            </w:r>
            <w:r w:rsidRPr="00F351A8">
              <w:rPr>
                <w:iCs/>
                <w:lang w:eastAsia="ru-RU"/>
              </w:rPr>
              <w:t>1</w:t>
            </w:r>
            <w:r w:rsidRPr="00F351A8">
              <w:rPr>
                <w:iCs/>
                <w:lang w:val="en-US" w:eastAsia="ru-RU"/>
              </w:rPr>
              <w:t>,</w:t>
            </w:r>
            <w:r w:rsidRPr="00F351A8">
              <w:rPr>
                <w:iCs/>
                <w:lang w:eastAsia="ru-RU"/>
              </w:rPr>
              <w:t>16</w:t>
            </w:r>
          </w:p>
        </w:tc>
      </w:tr>
      <w:tr w:rsidR="00564163"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Нейтрофильные миелоциты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8</w:t>
            </w:r>
            <w:r w:rsidRPr="00F351A8">
              <w:rPr>
                <w:iCs/>
                <w:lang w:val="en-US" w:eastAsia="ru-RU"/>
              </w:rPr>
              <w:t>,</w:t>
            </w:r>
            <w:r w:rsidRPr="00F351A8">
              <w:rPr>
                <w:iCs/>
                <w:lang w:eastAsia="ru-RU"/>
              </w:rPr>
              <w:t>31</w:t>
            </w:r>
            <w:r w:rsidRPr="00F351A8">
              <w:rPr>
                <w:iCs/>
                <w:lang w:val="kk-KZ" w:eastAsia="ru-RU"/>
              </w:rPr>
              <w:t>±1</w:t>
            </w:r>
            <w:r w:rsidRPr="00F351A8">
              <w:rPr>
                <w:iCs/>
                <w:lang w:val="en-US" w:eastAsia="ru-RU"/>
              </w:rPr>
              <w:t>,</w:t>
            </w:r>
            <w:r w:rsidRPr="00F351A8">
              <w:rPr>
                <w:iCs/>
                <w:lang w:eastAsia="ru-RU"/>
              </w:rPr>
              <w:t>10</w:t>
            </w:r>
          </w:p>
        </w:tc>
        <w:tc>
          <w:tcPr>
            <w:tcW w:w="2831" w:type="dxa"/>
            <w:vAlign w:val="center"/>
          </w:tcPr>
          <w:p w:rsidR="00F351A8" w:rsidRPr="00F351A8" w:rsidRDefault="00F351A8" w:rsidP="00F351A8">
            <w:pPr>
              <w:spacing w:after="160"/>
              <w:jc w:val="center"/>
              <w:rPr>
                <w:iCs/>
                <w:lang w:eastAsia="ru-RU"/>
              </w:rPr>
            </w:pPr>
            <w:r w:rsidRPr="00F351A8">
              <w:rPr>
                <w:iCs/>
                <w:lang w:eastAsia="ru-RU"/>
              </w:rPr>
              <w:t>6</w:t>
            </w:r>
            <w:r w:rsidRPr="00F351A8">
              <w:rPr>
                <w:iCs/>
                <w:lang w:val="en-US" w:eastAsia="ru-RU"/>
              </w:rPr>
              <w:t>,</w:t>
            </w:r>
            <w:r w:rsidRPr="00F351A8">
              <w:rPr>
                <w:iCs/>
                <w:lang w:eastAsia="ru-RU"/>
              </w:rPr>
              <w:t>57</w:t>
            </w:r>
            <w:r w:rsidRPr="00F351A8">
              <w:rPr>
                <w:iCs/>
                <w:lang w:val="kk-KZ" w:eastAsia="ru-RU"/>
              </w:rPr>
              <w:t>±0</w:t>
            </w:r>
            <w:r w:rsidRPr="00F351A8">
              <w:rPr>
                <w:iCs/>
                <w:lang w:val="en-US" w:eastAsia="ru-RU"/>
              </w:rPr>
              <w:t>,</w:t>
            </w:r>
            <w:r w:rsidRPr="00F351A8">
              <w:rPr>
                <w:iCs/>
                <w:lang w:eastAsia="ru-RU"/>
              </w:rPr>
              <w:t>91</w:t>
            </w:r>
          </w:p>
        </w:tc>
      </w:tr>
      <w:tr w:rsidR="00564163" w:rsidRPr="00F351A8" w:rsidTr="00564163">
        <w:trPr>
          <w:trHeight w:val="127"/>
        </w:trPr>
        <w:tc>
          <w:tcPr>
            <w:tcW w:w="3936" w:type="dxa"/>
            <w:vAlign w:val="center"/>
          </w:tcPr>
          <w:p w:rsidR="00F351A8" w:rsidRPr="00F351A8" w:rsidRDefault="00F351A8" w:rsidP="00F351A8">
            <w:pPr>
              <w:spacing w:after="160"/>
              <w:jc w:val="center"/>
              <w:rPr>
                <w:iCs/>
                <w:lang w:eastAsia="ru-RU"/>
              </w:rPr>
            </w:pPr>
            <w:r w:rsidRPr="00F351A8">
              <w:rPr>
                <w:iCs/>
                <w:lang w:eastAsia="ru-RU"/>
              </w:rPr>
              <w:t>Нейтрофильные метамиелоциты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5</w:t>
            </w:r>
            <w:r w:rsidRPr="00F351A8">
              <w:rPr>
                <w:iCs/>
                <w:lang w:val="en-US" w:eastAsia="ru-RU"/>
              </w:rPr>
              <w:t>,</w:t>
            </w:r>
            <w:r w:rsidRPr="00F351A8">
              <w:rPr>
                <w:iCs/>
                <w:lang w:eastAsia="ru-RU"/>
              </w:rPr>
              <w:t>12</w:t>
            </w:r>
            <w:r w:rsidRPr="00F351A8">
              <w:rPr>
                <w:iCs/>
                <w:lang w:val="kk-KZ" w:eastAsia="ru-RU"/>
              </w:rPr>
              <w:t>±0</w:t>
            </w:r>
            <w:r w:rsidRPr="00F351A8">
              <w:rPr>
                <w:iCs/>
                <w:lang w:val="en-US" w:eastAsia="ru-RU"/>
              </w:rPr>
              <w:t>,</w:t>
            </w:r>
            <w:r w:rsidRPr="00F351A8">
              <w:rPr>
                <w:iCs/>
                <w:lang w:eastAsia="ru-RU"/>
              </w:rPr>
              <w:t>23</w:t>
            </w:r>
          </w:p>
        </w:tc>
        <w:tc>
          <w:tcPr>
            <w:tcW w:w="2831" w:type="dxa"/>
            <w:vAlign w:val="center"/>
          </w:tcPr>
          <w:p w:rsidR="00F351A8" w:rsidRPr="00F351A8" w:rsidRDefault="00F351A8" w:rsidP="00F351A8">
            <w:pPr>
              <w:spacing w:after="160"/>
              <w:jc w:val="center"/>
              <w:rPr>
                <w:iCs/>
                <w:lang w:eastAsia="ru-RU"/>
              </w:rPr>
            </w:pPr>
            <w:r w:rsidRPr="00F351A8">
              <w:rPr>
                <w:iCs/>
                <w:lang w:eastAsia="ru-RU"/>
              </w:rPr>
              <w:t>3</w:t>
            </w:r>
            <w:r w:rsidRPr="00F351A8">
              <w:rPr>
                <w:iCs/>
                <w:lang w:val="en-US" w:eastAsia="ru-RU"/>
              </w:rPr>
              <w:t>,</w:t>
            </w:r>
            <w:r w:rsidRPr="00F351A8">
              <w:rPr>
                <w:iCs/>
                <w:lang w:eastAsia="ru-RU"/>
              </w:rPr>
              <w:t>59</w:t>
            </w:r>
            <w:r w:rsidRPr="00F351A8">
              <w:rPr>
                <w:iCs/>
                <w:lang w:val="kk-KZ" w:eastAsia="ru-RU"/>
              </w:rPr>
              <w:t>±0</w:t>
            </w:r>
            <w:r w:rsidRPr="00F351A8">
              <w:rPr>
                <w:iCs/>
                <w:lang w:val="en-US" w:eastAsia="ru-RU"/>
              </w:rPr>
              <w:t>,</w:t>
            </w:r>
            <w:r w:rsidRPr="00F351A8">
              <w:rPr>
                <w:iCs/>
                <w:lang w:val="kk-KZ" w:eastAsia="ru-RU"/>
              </w:rPr>
              <w:t>8</w:t>
            </w:r>
            <w:r w:rsidRPr="00F351A8">
              <w:rPr>
                <w:iCs/>
                <w:lang w:eastAsia="ru-RU"/>
              </w:rPr>
              <w:t>5</w:t>
            </w:r>
          </w:p>
        </w:tc>
      </w:tr>
      <w:tr w:rsidR="00564163" w:rsidRPr="00F351A8" w:rsidTr="00564163">
        <w:trPr>
          <w:trHeight w:val="127"/>
        </w:trPr>
        <w:tc>
          <w:tcPr>
            <w:tcW w:w="3936" w:type="dxa"/>
            <w:vAlign w:val="center"/>
          </w:tcPr>
          <w:p w:rsidR="00F351A8" w:rsidRPr="00F351A8" w:rsidRDefault="00F351A8" w:rsidP="00F351A8">
            <w:pPr>
              <w:spacing w:after="160"/>
              <w:jc w:val="center"/>
              <w:rPr>
                <w:iCs/>
                <w:lang w:eastAsia="ru-RU"/>
              </w:rPr>
            </w:pPr>
            <w:r w:rsidRPr="00F351A8">
              <w:rPr>
                <w:iCs/>
                <w:lang w:eastAsia="ru-RU"/>
              </w:rPr>
              <w:t>Нейтрофильная группа клеток</w:t>
            </w:r>
          </w:p>
        </w:tc>
        <w:tc>
          <w:tcPr>
            <w:tcW w:w="2693" w:type="dxa"/>
            <w:vAlign w:val="center"/>
          </w:tcPr>
          <w:p w:rsidR="00F351A8" w:rsidRPr="00F351A8" w:rsidRDefault="00F351A8" w:rsidP="00F351A8">
            <w:pPr>
              <w:spacing w:after="160"/>
              <w:jc w:val="center"/>
              <w:rPr>
                <w:iCs/>
                <w:lang w:val="en-US" w:eastAsia="ru-RU"/>
              </w:rPr>
            </w:pPr>
            <w:r w:rsidRPr="00F351A8">
              <w:rPr>
                <w:iCs/>
                <w:lang w:val="en-US" w:eastAsia="ru-RU"/>
              </w:rPr>
              <w:t>5,9</w:t>
            </w:r>
            <w:r w:rsidRPr="00F351A8">
              <w:rPr>
                <w:iCs/>
                <w:lang w:eastAsia="ru-RU"/>
              </w:rPr>
              <w:t>3</w:t>
            </w:r>
            <w:r w:rsidRPr="00F351A8">
              <w:rPr>
                <w:iCs/>
                <w:lang w:val="kk-KZ" w:eastAsia="ru-RU"/>
              </w:rPr>
              <w:t>±1</w:t>
            </w:r>
            <w:r w:rsidRPr="00F351A8">
              <w:rPr>
                <w:iCs/>
                <w:lang w:val="en-US" w:eastAsia="ru-RU"/>
              </w:rPr>
              <w:t>,</w:t>
            </w:r>
            <w:r w:rsidRPr="00F351A8">
              <w:rPr>
                <w:iCs/>
                <w:lang w:eastAsia="ru-RU"/>
              </w:rPr>
              <w:t>56</w:t>
            </w:r>
          </w:p>
        </w:tc>
        <w:tc>
          <w:tcPr>
            <w:tcW w:w="2831" w:type="dxa"/>
            <w:vAlign w:val="center"/>
          </w:tcPr>
          <w:p w:rsidR="00F351A8" w:rsidRPr="00F351A8" w:rsidRDefault="00F351A8" w:rsidP="00F351A8">
            <w:pPr>
              <w:spacing w:after="160"/>
              <w:jc w:val="center"/>
              <w:rPr>
                <w:iCs/>
                <w:lang w:eastAsia="ru-RU"/>
              </w:rPr>
            </w:pPr>
            <w:r w:rsidRPr="00F351A8">
              <w:rPr>
                <w:iCs/>
                <w:lang w:eastAsia="ru-RU"/>
              </w:rPr>
              <w:t>4</w:t>
            </w:r>
            <w:r w:rsidRPr="00F351A8">
              <w:rPr>
                <w:iCs/>
                <w:lang w:val="en-US" w:eastAsia="ru-RU"/>
              </w:rPr>
              <w:t>,</w:t>
            </w:r>
            <w:r w:rsidRPr="00F351A8">
              <w:rPr>
                <w:iCs/>
                <w:lang w:eastAsia="ru-RU"/>
              </w:rPr>
              <w:t>09</w:t>
            </w:r>
            <w:r w:rsidRPr="00F351A8">
              <w:rPr>
                <w:iCs/>
                <w:lang w:val="kk-KZ" w:eastAsia="ru-RU"/>
              </w:rPr>
              <w:t>±1</w:t>
            </w:r>
            <w:r w:rsidRPr="00F351A8">
              <w:rPr>
                <w:iCs/>
                <w:lang w:val="en-US" w:eastAsia="ru-RU"/>
              </w:rPr>
              <w:t>,</w:t>
            </w:r>
            <w:r w:rsidRPr="00F351A8">
              <w:rPr>
                <w:iCs/>
                <w:lang w:eastAsia="ru-RU"/>
              </w:rPr>
              <w:t>06</w:t>
            </w:r>
          </w:p>
        </w:tc>
      </w:tr>
      <w:tr w:rsidR="00564163"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Зрелые нейтрофилы</w:t>
            </w:r>
          </w:p>
        </w:tc>
        <w:tc>
          <w:tcPr>
            <w:tcW w:w="2693" w:type="dxa"/>
            <w:vAlign w:val="center"/>
          </w:tcPr>
          <w:p w:rsidR="00F351A8" w:rsidRPr="00F351A8" w:rsidRDefault="00F351A8" w:rsidP="00F351A8">
            <w:pPr>
              <w:spacing w:after="160"/>
              <w:jc w:val="center"/>
              <w:rPr>
                <w:iCs/>
                <w:lang w:eastAsia="ru-RU"/>
              </w:rPr>
            </w:pPr>
            <w:r w:rsidRPr="00F351A8">
              <w:rPr>
                <w:iCs/>
                <w:lang w:eastAsia="ru-RU"/>
              </w:rPr>
              <w:t>4</w:t>
            </w:r>
            <w:r w:rsidRPr="00F351A8">
              <w:rPr>
                <w:iCs/>
                <w:lang w:val="en-US" w:eastAsia="ru-RU"/>
              </w:rPr>
              <w:t>,</w:t>
            </w:r>
            <w:r w:rsidRPr="00F351A8">
              <w:rPr>
                <w:iCs/>
                <w:lang w:eastAsia="ru-RU"/>
              </w:rPr>
              <w:t>60</w:t>
            </w:r>
            <w:r w:rsidRPr="00F351A8">
              <w:rPr>
                <w:iCs/>
                <w:lang w:val="kk-KZ" w:eastAsia="ru-RU"/>
              </w:rPr>
              <w:t>±0</w:t>
            </w:r>
            <w:r w:rsidRPr="00F351A8">
              <w:rPr>
                <w:iCs/>
                <w:lang w:val="en-US" w:eastAsia="ru-RU"/>
              </w:rPr>
              <w:t>,</w:t>
            </w:r>
            <w:r w:rsidRPr="00F351A8">
              <w:rPr>
                <w:iCs/>
                <w:lang w:eastAsia="ru-RU"/>
              </w:rPr>
              <w:t>30</w:t>
            </w:r>
          </w:p>
        </w:tc>
        <w:tc>
          <w:tcPr>
            <w:tcW w:w="2831" w:type="dxa"/>
            <w:vAlign w:val="center"/>
          </w:tcPr>
          <w:p w:rsidR="00F351A8" w:rsidRPr="00F351A8" w:rsidRDefault="00F351A8" w:rsidP="00F351A8">
            <w:pPr>
              <w:spacing w:after="160"/>
              <w:jc w:val="center"/>
              <w:rPr>
                <w:iCs/>
                <w:lang w:eastAsia="ru-RU"/>
              </w:rPr>
            </w:pPr>
            <w:r w:rsidRPr="00F351A8">
              <w:rPr>
                <w:iCs/>
                <w:lang w:eastAsia="ru-RU"/>
              </w:rPr>
              <w:t>1</w:t>
            </w:r>
            <w:r w:rsidRPr="00F351A8">
              <w:rPr>
                <w:iCs/>
                <w:lang w:val="en-US" w:eastAsia="ru-RU"/>
              </w:rPr>
              <w:t>,</w:t>
            </w:r>
            <w:r w:rsidRPr="00F351A8">
              <w:rPr>
                <w:iCs/>
                <w:lang w:eastAsia="ru-RU"/>
              </w:rPr>
              <w:t>11</w:t>
            </w:r>
            <w:r w:rsidRPr="00F351A8">
              <w:rPr>
                <w:iCs/>
                <w:lang w:val="kk-KZ" w:eastAsia="ru-RU"/>
              </w:rPr>
              <w:t>±0</w:t>
            </w:r>
            <w:r w:rsidRPr="00F351A8">
              <w:rPr>
                <w:iCs/>
                <w:lang w:val="en-US" w:eastAsia="ru-RU"/>
              </w:rPr>
              <w:t>,</w:t>
            </w:r>
            <w:r w:rsidRPr="00F351A8">
              <w:rPr>
                <w:iCs/>
                <w:lang w:eastAsia="ru-RU"/>
              </w:rPr>
              <w:t>12*</w:t>
            </w:r>
          </w:p>
        </w:tc>
      </w:tr>
      <w:tr w:rsidR="00F351A8" w:rsidRPr="00F351A8" w:rsidTr="00564163">
        <w:trPr>
          <w:trHeight w:val="76"/>
        </w:trPr>
        <w:tc>
          <w:tcPr>
            <w:tcW w:w="3936" w:type="dxa"/>
            <w:vAlign w:val="center"/>
          </w:tcPr>
          <w:p w:rsidR="00F351A8" w:rsidRPr="00F351A8" w:rsidRDefault="00F351A8" w:rsidP="00F351A8">
            <w:pPr>
              <w:spacing w:after="160"/>
              <w:jc w:val="center"/>
              <w:rPr>
                <w:iCs/>
                <w:lang w:eastAsia="ru-RU"/>
              </w:rPr>
            </w:pPr>
            <w:r w:rsidRPr="00F351A8">
              <w:rPr>
                <w:iCs/>
                <w:lang w:eastAsia="ru-RU"/>
              </w:rPr>
              <w:t>Эозофильные миелоциты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1</w:t>
            </w:r>
            <w:r w:rsidRPr="00F351A8">
              <w:rPr>
                <w:iCs/>
                <w:lang w:val="en-US" w:eastAsia="ru-RU"/>
              </w:rPr>
              <w:t>,</w:t>
            </w:r>
            <w:r w:rsidRPr="00F351A8">
              <w:rPr>
                <w:iCs/>
                <w:lang w:eastAsia="ru-RU"/>
              </w:rPr>
              <w:t>62</w:t>
            </w:r>
            <w:r w:rsidRPr="00F351A8">
              <w:rPr>
                <w:iCs/>
                <w:lang w:val="kk-KZ" w:eastAsia="ru-RU"/>
              </w:rPr>
              <w:t>±0</w:t>
            </w:r>
            <w:r w:rsidRPr="00F351A8">
              <w:rPr>
                <w:iCs/>
                <w:lang w:val="en-US" w:eastAsia="ru-RU"/>
              </w:rPr>
              <w:t>,</w:t>
            </w:r>
            <w:r w:rsidRPr="00F351A8">
              <w:rPr>
                <w:iCs/>
                <w:lang w:eastAsia="ru-RU"/>
              </w:rPr>
              <w:t>37</w:t>
            </w:r>
          </w:p>
        </w:tc>
        <w:tc>
          <w:tcPr>
            <w:tcW w:w="2831" w:type="dxa"/>
            <w:vAlign w:val="center"/>
          </w:tcPr>
          <w:p w:rsidR="00F351A8" w:rsidRPr="00F351A8" w:rsidRDefault="00F351A8" w:rsidP="00F351A8">
            <w:pPr>
              <w:spacing w:after="160"/>
              <w:jc w:val="center"/>
              <w:rPr>
                <w:iCs/>
                <w:lang w:eastAsia="ru-RU"/>
              </w:rPr>
            </w:pPr>
            <w:r w:rsidRPr="00F351A8">
              <w:rPr>
                <w:iCs/>
                <w:lang w:eastAsia="ru-RU"/>
              </w:rPr>
              <w:t>2</w:t>
            </w:r>
            <w:r w:rsidRPr="00F351A8">
              <w:rPr>
                <w:iCs/>
                <w:lang w:val="en-US" w:eastAsia="ru-RU"/>
              </w:rPr>
              <w:t>,</w:t>
            </w:r>
            <w:r w:rsidRPr="00F351A8">
              <w:rPr>
                <w:iCs/>
                <w:lang w:eastAsia="ru-RU"/>
              </w:rPr>
              <w:t>95</w:t>
            </w:r>
            <w:r w:rsidRPr="00F351A8">
              <w:rPr>
                <w:iCs/>
                <w:lang w:val="kk-KZ" w:eastAsia="ru-RU"/>
              </w:rPr>
              <w:t>±0</w:t>
            </w:r>
            <w:r w:rsidRPr="00F351A8">
              <w:rPr>
                <w:iCs/>
                <w:lang w:val="en-US" w:eastAsia="ru-RU"/>
              </w:rPr>
              <w:t>,</w:t>
            </w:r>
            <w:r w:rsidRPr="00F351A8">
              <w:rPr>
                <w:iCs/>
                <w:lang w:val="kk-KZ" w:eastAsia="ru-RU"/>
              </w:rPr>
              <w:t>7</w:t>
            </w:r>
            <w:r w:rsidRPr="00F351A8">
              <w:rPr>
                <w:iCs/>
                <w:lang w:eastAsia="ru-RU"/>
              </w:rPr>
              <w:t>5</w:t>
            </w:r>
          </w:p>
        </w:tc>
      </w:tr>
      <w:tr w:rsidR="00F351A8" w:rsidRPr="00F351A8" w:rsidTr="00564163">
        <w:trPr>
          <w:trHeight w:val="110"/>
        </w:trPr>
        <w:tc>
          <w:tcPr>
            <w:tcW w:w="3936" w:type="dxa"/>
            <w:vAlign w:val="center"/>
          </w:tcPr>
          <w:p w:rsidR="00F351A8" w:rsidRPr="00F351A8" w:rsidRDefault="00F351A8" w:rsidP="00F351A8">
            <w:pPr>
              <w:spacing w:after="160"/>
              <w:jc w:val="center"/>
              <w:rPr>
                <w:iCs/>
                <w:lang w:eastAsia="ru-RU"/>
              </w:rPr>
            </w:pPr>
            <w:r w:rsidRPr="00F351A8">
              <w:rPr>
                <w:iCs/>
                <w:lang w:eastAsia="ru-RU"/>
              </w:rPr>
              <w:t>Эозофильные метамиелоциты</w:t>
            </w:r>
          </w:p>
        </w:tc>
        <w:tc>
          <w:tcPr>
            <w:tcW w:w="2693" w:type="dxa"/>
            <w:vAlign w:val="center"/>
          </w:tcPr>
          <w:p w:rsidR="00F351A8" w:rsidRPr="00F351A8" w:rsidRDefault="00F351A8" w:rsidP="00F351A8">
            <w:pPr>
              <w:spacing w:after="160"/>
              <w:jc w:val="center"/>
              <w:rPr>
                <w:iCs/>
                <w:lang w:val="kk-KZ" w:eastAsia="ru-RU"/>
              </w:rPr>
            </w:pPr>
            <w:r w:rsidRPr="00F351A8">
              <w:rPr>
                <w:iCs/>
                <w:lang w:eastAsia="ru-RU"/>
              </w:rPr>
              <w:t>1</w:t>
            </w:r>
            <w:r w:rsidRPr="00F351A8">
              <w:rPr>
                <w:iCs/>
                <w:lang w:val="en-US" w:eastAsia="ru-RU"/>
              </w:rPr>
              <w:t>,</w:t>
            </w:r>
            <w:r w:rsidRPr="00F351A8">
              <w:rPr>
                <w:iCs/>
                <w:lang w:eastAsia="ru-RU"/>
              </w:rPr>
              <w:t>80</w:t>
            </w:r>
            <w:r w:rsidRPr="00F351A8">
              <w:rPr>
                <w:iCs/>
                <w:lang w:val="kk-KZ" w:eastAsia="ru-RU"/>
              </w:rPr>
              <w:t>±0</w:t>
            </w:r>
            <w:r w:rsidRPr="00F351A8">
              <w:rPr>
                <w:iCs/>
                <w:lang w:val="en-US" w:eastAsia="ru-RU"/>
              </w:rPr>
              <w:t>,</w:t>
            </w:r>
            <w:r w:rsidRPr="00F351A8">
              <w:rPr>
                <w:iCs/>
                <w:lang w:eastAsia="ru-RU"/>
              </w:rPr>
              <w:t>0</w:t>
            </w:r>
            <w:r w:rsidRPr="00F351A8">
              <w:rPr>
                <w:iCs/>
                <w:lang w:val="kk-KZ" w:eastAsia="ru-RU"/>
              </w:rPr>
              <w:t>7</w:t>
            </w:r>
          </w:p>
        </w:tc>
        <w:tc>
          <w:tcPr>
            <w:tcW w:w="2831" w:type="dxa"/>
            <w:vAlign w:val="center"/>
          </w:tcPr>
          <w:p w:rsidR="00F351A8" w:rsidRPr="00F351A8" w:rsidRDefault="00F351A8" w:rsidP="00F351A8">
            <w:pPr>
              <w:spacing w:after="160"/>
              <w:jc w:val="center"/>
              <w:rPr>
                <w:iCs/>
                <w:lang w:eastAsia="ru-RU"/>
              </w:rPr>
            </w:pPr>
            <w:r w:rsidRPr="00F351A8">
              <w:rPr>
                <w:iCs/>
                <w:lang w:eastAsia="ru-RU"/>
              </w:rPr>
              <w:t>1</w:t>
            </w:r>
            <w:r w:rsidRPr="00F351A8">
              <w:rPr>
                <w:iCs/>
                <w:lang w:val="en-US" w:eastAsia="ru-RU"/>
              </w:rPr>
              <w:t>,</w:t>
            </w:r>
            <w:r w:rsidRPr="00F351A8">
              <w:rPr>
                <w:iCs/>
                <w:lang w:eastAsia="ru-RU"/>
              </w:rPr>
              <w:t>12</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2</w:t>
            </w:r>
            <w:r w:rsidRPr="00F351A8">
              <w:rPr>
                <w:iCs/>
                <w:lang w:eastAsia="ru-RU"/>
              </w:rPr>
              <w:t>1*</w:t>
            </w:r>
          </w:p>
        </w:tc>
      </w:tr>
      <w:tr w:rsidR="00F351A8" w:rsidRPr="00F351A8" w:rsidTr="00564163">
        <w:trPr>
          <w:trHeight w:val="130"/>
        </w:trPr>
        <w:tc>
          <w:tcPr>
            <w:tcW w:w="3936" w:type="dxa"/>
            <w:vAlign w:val="center"/>
          </w:tcPr>
          <w:p w:rsidR="00F351A8" w:rsidRPr="00F351A8" w:rsidRDefault="00F351A8" w:rsidP="00F351A8">
            <w:pPr>
              <w:spacing w:after="160"/>
              <w:jc w:val="center"/>
              <w:rPr>
                <w:iCs/>
                <w:lang w:eastAsia="ru-RU"/>
              </w:rPr>
            </w:pPr>
            <w:r w:rsidRPr="00F351A8">
              <w:rPr>
                <w:iCs/>
                <w:lang w:eastAsia="ru-RU"/>
              </w:rPr>
              <w:t xml:space="preserve">Эозофильная группа клеток и </w:t>
            </w:r>
            <w:proofErr w:type="gramStart"/>
            <w:r w:rsidRPr="00F351A8">
              <w:rPr>
                <w:iCs/>
                <w:lang w:eastAsia="ru-RU"/>
              </w:rPr>
              <w:t>зрелые</w:t>
            </w:r>
            <w:proofErr w:type="gramEnd"/>
            <w:r w:rsidRPr="00F351A8">
              <w:rPr>
                <w:iCs/>
                <w:lang w:eastAsia="ru-RU"/>
              </w:rPr>
              <w:t xml:space="preserve"> эозонофилы</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35</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08</w:t>
            </w:r>
          </w:p>
        </w:tc>
        <w:tc>
          <w:tcPr>
            <w:tcW w:w="2831"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26</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0</w:t>
            </w:r>
            <w:r w:rsidRPr="00F351A8">
              <w:rPr>
                <w:iCs/>
                <w:lang w:eastAsia="ru-RU"/>
              </w:rPr>
              <w:t>5</w:t>
            </w:r>
          </w:p>
        </w:tc>
      </w:tr>
      <w:tr w:rsidR="00F351A8" w:rsidRPr="00F351A8" w:rsidTr="00564163">
        <w:trPr>
          <w:trHeight w:val="76"/>
        </w:trPr>
        <w:tc>
          <w:tcPr>
            <w:tcW w:w="3936" w:type="dxa"/>
            <w:vAlign w:val="center"/>
          </w:tcPr>
          <w:p w:rsidR="00F351A8" w:rsidRPr="00F351A8" w:rsidRDefault="00F351A8" w:rsidP="00F351A8">
            <w:pPr>
              <w:spacing w:after="160"/>
              <w:jc w:val="center"/>
              <w:rPr>
                <w:iCs/>
                <w:lang w:eastAsia="ru-RU"/>
              </w:rPr>
            </w:pPr>
            <w:r w:rsidRPr="00F351A8">
              <w:rPr>
                <w:iCs/>
                <w:lang w:eastAsia="ru-RU"/>
              </w:rPr>
              <w:t>Базофильные миелоциты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p>
        </w:tc>
        <w:tc>
          <w:tcPr>
            <w:tcW w:w="2831" w:type="dxa"/>
            <w:vAlign w:val="center"/>
          </w:tcPr>
          <w:p w:rsidR="00F351A8" w:rsidRPr="00F351A8" w:rsidRDefault="00F351A8" w:rsidP="00F351A8">
            <w:pPr>
              <w:spacing w:after="160"/>
              <w:jc w:val="center"/>
              <w:rPr>
                <w:iCs/>
                <w:lang w:eastAsia="ru-RU"/>
              </w:rPr>
            </w:pPr>
            <w:r w:rsidRPr="00F351A8">
              <w:rPr>
                <w:iCs/>
                <w:lang w:eastAsia="ru-RU"/>
              </w:rPr>
              <w:t>0</w:t>
            </w:r>
          </w:p>
        </w:tc>
      </w:tr>
      <w:tr w:rsidR="00F351A8" w:rsidRPr="00F351A8" w:rsidTr="00564163">
        <w:trPr>
          <w:trHeight w:val="76"/>
        </w:trPr>
        <w:tc>
          <w:tcPr>
            <w:tcW w:w="3936" w:type="dxa"/>
            <w:vAlign w:val="center"/>
          </w:tcPr>
          <w:p w:rsidR="00F351A8" w:rsidRPr="00F351A8" w:rsidRDefault="00F351A8" w:rsidP="00F351A8">
            <w:pPr>
              <w:spacing w:after="160"/>
              <w:jc w:val="center"/>
              <w:rPr>
                <w:iCs/>
                <w:lang w:eastAsia="ru-RU"/>
              </w:rPr>
            </w:pPr>
            <w:r w:rsidRPr="00F351A8">
              <w:rPr>
                <w:iCs/>
                <w:lang w:eastAsia="ru-RU"/>
              </w:rPr>
              <w:t>Базофильные метамиелоциты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p>
        </w:tc>
        <w:tc>
          <w:tcPr>
            <w:tcW w:w="2831" w:type="dxa"/>
            <w:vAlign w:val="center"/>
          </w:tcPr>
          <w:p w:rsidR="00F351A8" w:rsidRPr="00F351A8" w:rsidRDefault="00F351A8" w:rsidP="00F351A8">
            <w:pPr>
              <w:spacing w:after="160"/>
              <w:jc w:val="center"/>
              <w:rPr>
                <w:iCs/>
                <w:lang w:eastAsia="ru-RU"/>
              </w:rPr>
            </w:pPr>
            <w:r w:rsidRPr="00F351A8">
              <w:rPr>
                <w:iCs/>
                <w:lang w:eastAsia="ru-RU"/>
              </w:rPr>
              <w:t>0</w:t>
            </w:r>
          </w:p>
        </w:tc>
      </w:tr>
      <w:tr w:rsidR="00F351A8" w:rsidRPr="00F351A8" w:rsidTr="00564163">
        <w:trPr>
          <w:trHeight w:val="127"/>
        </w:trPr>
        <w:tc>
          <w:tcPr>
            <w:tcW w:w="3936" w:type="dxa"/>
            <w:vAlign w:val="center"/>
          </w:tcPr>
          <w:p w:rsidR="00F351A8" w:rsidRPr="00F351A8" w:rsidRDefault="00F351A8" w:rsidP="00F351A8">
            <w:pPr>
              <w:spacing w:after="160"/>
              <w:jc w:val="center"/>
              <w:rPr>
                <w:iCs/>
                <w:lang w:eastAsia="ru-RU"/>
              </w:rPr>
            </w:pPr>
            <w:r w:rsidRPr="00F351A8">
              <w:rPr>
                <w:iCs/>
                <w:lang w:eastAsia="ru-RU"/>
              </w:rPr>
              <w:t>Базофильная группа клеток и зрелые базофилы</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17</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05</w:t>
            </w:r>
          </w:p>
        </w:tc>
        <w:tc>
          <w:tcPr>
            <w:tcW w:w="2831" w:type="dxa"/>
            <w:vAlign w:val="center"/>
          </w:tcPr>
          <w:p w:rsidR="00F351A8" w:rsidRPr="00F351A8" w:rsidRDefault="00F351A8" w:rsidP="00F351A8">
            <w:pPr>
              <w:spacing w:after="160"/>
              <w:jc w:val="center"/>
              <w:rPr>
                <w:iCs/>
                <w:lang w:val="kk-KZ" w:eastAsia="ru-RU"/>
              </w:rPr>
            </w:pPr>
            <w:r w:rsidRPr="00F351A8">
              <w:rPr>
                <w:iCs/>
                <w:lang w:eastAsia="ru-RU"/>
              </w:rPr>
              <w:t>0</w:t>
            </w:r>
            <w:r w:rsidRPr="00F351A8">
              <w:rPr>
                <w:iCs/>
                <w:lang w:val="en-US" w:eastAsia="ru-RU"/>
              </w:rPr>
              <w:t>,</w:t>
            </w:r>
            <w:r w:rsidRPr="00F351A8">
              <w:rPr>
                <w:iCs/>
                <w:lang w:eastAsia="ru-RU"/>
              </w:rPr>
              <w:t>18</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04</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Эритробласт</w:t>
            </w:r>
          </w:p>
        </w:tc>
        <w:tc>
          <w:tcPr>
            <w:tcW w:w="2693" w:type="dxa"/>
            <w:vAlign w:val="center"/>
          </w:tcPr>
          <w:p w:rsidR="00F351A8" w:rsidRPr="00F351A8" w:rsidRDefault="00F351A8" w:rsidP="00F351A8">
            <w:pPr>
              <w:spacing w:after="160"/>
              <w:jc w:val="center"/>
              <w:rPr>
                <w:iCs/>
                <w:lang w:eastAsia="ru-RU"/>
              </w:rPr>
            </w:pPr>
            <w:r w:rsidRPr="00F351A8">
              <w:rPr>
                <w:iCs/>
                <w:lang w:eastAsia="ru-RU"/>
              </w:rPr>
              <w:t>1</w:t>
            </w:r>
            <w:r w:rsidRPr="00F351A8">
              <w:rPr>
                <w:iCs/>
                <w:lang w:val="en-US" w:eastAsia="ru-RU"/>
              </w:rPr>
              <w:t>,</w:t>
            </w:r>
            <w:r w:rsidRPr="00F351A8">
              <w:rPr>
                <w:iCs/>
                <w:lang w:eastAsia="ru-RU"/>
              </w:rPr>
              <w:t>50</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3</w:t>
            </w:r>
            <w:r w:rsidRPr="00F351A8">
              <w:rPr>
                <w:iCs/>
                <w:lang w:eastAsia="ru-RU"/>
              </w:rPr>
              <w:t>8</w:t>
            </w:r>
          </w:p>
        </w:tc>
        <w:tc>
          <w:tcPr>
            <w:tcW w:w="2831" w:type="dxa"/>
            <w:vAlign w:val="center"/>
          </w:tcPr>
          <w:p w:rsidR="00F351A8" w:rsidRPr="00F351A8" w:rsidRDefault="00F351A8" w:rsidP="00F351A8">
            <w:pPr>
              <w:spacing w:after="160"/>
              <w:jc w:val="center"/>
              <w:rPr>
                <w:iCs/>
                <w:lang w:eastAsia="ru-RU"/>
              </w:rPr>
            </w:pPr>
            <w:r w:rsidRPr="00F351A8">
              <w:rPr>
                <w:iCs/>
                <w:lang w:eastAsia="ru-RU"/>
              </w:rPr>
              <w:t>3</w:t>
            </w:r>
            <w:r w:rsidRPr="00F351A8">
              <w:rPr>
                <w:iCs/>
                <w:lang w:val="en-US" w:eastAsia="ru-RU"/>
              </w:rPr>
              <w:t>,</w:t>
            </w:r>
            <w:r w:rsidRPr="00F351A8">
              <w:rPr>
                <w:iCs/>
                <w:lang w:eastAsia="ru-RU"/>
              </w:rPr>
              <w:t>35</w:t>
            </w:r>
            <w:r w:rsidRPr="00F351A8">
              <w:rPr>
                <w:iCs/>
                <w:lang w:val="kk-KZ" w:eastAsia="ru-RU"/>
              </w:rPr>
              <w:t>±</w:t>
            </w:r>
            <w:r w:rsidRPr="00F351A8">
              <w:rPr>
                <w:iCs/>
                <w:lang w:eastAsia="ru-RU"/>
              </w:rPr>
              <w:t>1</w:t>
            </w:r>
            <w:r w:rsidRPr="00F351A8">
              <w:rPr>
                <w:iCs/>
                <w:lang w:val="en-US" w:eastAsia="ru-RU"/>
              </w:rPr>
              <w:t>,</w:t>
            </w:r>
            <w:r w:rsidRPr="00F351A8">
              <w:rPr>
                <w:iCs/>
                <w:lang w:eastAsia="ru-RU"/>
              </w:rPr>
              <w:t>00</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Пронормобласт</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p>
        </w:tc>
        <w:tc>
          <w:tcPr>
            <w:tcW w:w="2831" w:type="dxa"/>
            <w:vAlign w:val="center"/>
          </w:tcPr>
          <w:p w:rsidR="00F351A8" w:rsidRPr="00F351A8" w:rsidRDefault="00F351A8" w:rsidP="00F351A8">
            <w:pPr>
              <w:spacing w:after="160"/>
              <w:jc w:val="center"/>
              <w:rPr>
                <w:iCs/>
                <w:lang w:eastAsia="ru-RU"/>
              </w:rPr>
            </w:pPr>
            <w:r w:rsidRPr="00F351A8">
              <w:rPr>
                <w:iCs/>
                <w:lang w:eastAsia="ru-RU"/>
              </w:rPr>
              <w:t>1</w:t>
            </w:r>
            <w:r w:rsidRPr="00F351A8">
              <w:rPr>
                <w:iCs/>
                <w:lang w:val="en-US" w:eastAsia="ru-RU"/>
              </w:rPr>
              <w:t>,</w:t>
            </w:r>
            <w:r w:rsidRPr="00F351A8">
              <w:rPr>
                <w:iCs/>
                <w:lang w:eastAsia="ru-RU"/>
              </w:rPr>
              <w:t>16</w:t>
            </w:r>
            <w:r w:rsidRPr="00F351A8">
              <w:rPr>
                <w:iCs/>
                <w:lang w:val="kk-KZ" w:eastAsia="ru-RU"/>
              </w:rPr>
              <w:t>±</w:t>
            </w:r>
            <w:r w:rsidRPr="00F351A8">
              <w:rPr>
                <w:iCs/>
                <w:lang w:eastAsia="ru-RU"/>
              </w:rPr>
              <w:t>0</w:t>
            </w:r>
            <w:r w:rsidRPr="00F351A8">
              <w:rPr>
                <w:iCs/>
                <w:lang w:val="en-US" w:eastAsia="ru-RU"/>
              </w:rPr>
              <w:t>,</w:t>
            </w:r>
            <w:r w:rsidRPr="00F351A8">
              <w:rPr>
                <w:iCs/>
                <w:lang w:eastAsia="ru-RU"/>
              </w:rPr>
              <w:t>93</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Базафильные нормабласты</w:t>
            </w:r>
          </w:p>
        </w:tc>
        <w:tc>
          <w:tcPr>
            <w:tcW w:w="2693" w:type="dxa"/>
            <w:vAlign w:val="center"/>
          </w:tcPr>
          <w:p w:rsidR="00F351A8" w:rsidRPr="00F351A8" w:rsidRDefault="00F351A8" w:rsidP="00F351A8">
            <w:pPr>
              <w:spacing w:after="160"/>
              <w:jc w:val="center"/>
              <w:rPr>
                <w:iCs/>
                <w:lang w:eastAsia="ru-RU"/>
              </w:rPr>
            </w:pPr>
            <w:r w:rsidRPr="00F351A8">
              <w:rPr>
                <w:iCs/>
                <w:lang w:val="en-US" w:eastAsia="ru-RU"/>
              </w:rPr>
              <w:t>3,</w:t>
            </w:r>
            <w:r w:rsidRPr="00F351A8">
              <w:rPr>
                <w:iCs/>
                <w:lang w:eastAsia="ru-RU"/>
              </w:rPr>
              <w:t>61</w:t>
            </w:r>
            <w:r w:rsidRPr="00F351A8">
              <w:rPr>
                <w:iCs/>
                <w:lang w:val="kk-KZ" w:eastAsia="ru-RU"/>
              </w:rPr>
              <w:t>±2</w:t>
            </w:r>
            <w:r w:rsidRPr="00F351A8">
              <w:rPr>
                <w:iCs/>
                <w:lang w:eastAsia="ru-RU"/>
              </w:rPr>
              <w:t>.</w:t>
            </w:r>
            <w:r w:rsidRPr="00F351A8">
              <w:rPr>
                <w:iCs/>
                <w:lang w:val="kk-KZ" w:eastAsia="ru-RU"/>
              </w:rPr>
              <w:t>1</w:t>
            </w:r>
            <w:r w:rsidRPr="00F351A8">
              <w:rPr>
                <w:iCs/>
                <w:lang w:eastAsia="ru-RU"/>
              </w:rPr>
              <w:t>5</w:t>
            </w:r>
          </w:p>
        </w:tc>
        <w:tc>
          <w:tcPr>
            <w:tcW w:w="2831" w:type="dxa"/>
            <w:vAlign w:val="center"/>
          </w:tcPr>
          <w:p w:rsidR="00F351A8" w:rsidRPr="00F351A8" w:rsidRDefault="00F351A8" w:rsidP="00F351A8">
            <w:pPr>
              <w:spacing w:after="160"/>
              <w:jc w:val="center"/>
              <w:rPr>
                <w:iCs/>
                <w:lang w:eastAsia="ru-RU"/>
              </w:rPr>
            </w:pPr>
            <w:r w:rsidRPr="00F351A8">
              <w:rPr>
                <w:iCs/>
                <w:lang w:eastAsia="ru-RU"/>
              </w:rPr>
              <w:t>5</w:t>
            </w:r>
            <w:r w:rsidRPr="00F351A8">
              <w:rPr>
                <w:iCs/>
                <w:lang w:val="en-US" w:eastAsia="ru-RU"/>
              </w:rPr>
              <w:t>,</w:t>
            </w:r>
            <w:r w:rsidRPr="00F351A8">
              <w:rPr>
                <w:iCs/>
                <w:lang w:eastAsia="ru-RU"/>
              </w:rPr>
              <w:t>88</w:t>
            </w:r>
            <w:r w:rsidRPr="00F351A8">
              <w:rPr>
                <w:iCs/>
                <w:lang w:val="kk-KZ" w:eastAsia="ru-RU"/>
              </w:rPr>
              <w:t>±1</w:t>
            </w:r>
            <w:r w:rsidRPr="00F351A8">
              <w:rPr>
                <w:iCs/>
                <w:lang w:val="en-US" w:eastAsia="ru-RU"/>
              </w:rPr>
              <w:t>,</w:t>
            </w:r>
            <w:r w:rsidRPr="00F351A8">
              <w:rPr>
                <w:iCs/>
                <w:lang w:eastAsia="ru-RU"/>
              </w:rPr>
              <w:t>02</w:t>
            </w:r>
          </w:p>
        </w:tc>
      </w:tr>
      <w:tr w:rsidR="00F351A8" w:rsidRPr="00F351A8" w:rsidTr="00564163">
        <w:trPr>
          <w:trHeight w:val="76"/>
        </w:trPr>
        <w:tc>
          <w:tcPr>
            <w:tcW w:w="3936" w:type="dxa"/>
            <w:vAlign w:val="center"/>
          </w:tcPr>
          <w:p w:rsidR="00F351A8" w:rsidRPr="00F351A8" w:rsidRDefault="00F351A8" w:rsidP="00F351A8">
            <w:pPr>
              <w:spacing w:after="160"/>
              <w:jc w:val="center"/>
              <w:rPr>
                <w:iCs/>
                <w:lang w:eastAsia="ru-RU"/>
              </w:rPr>
            </w:pPr>
            <w:r w:rsidRPr="00F351A8">
              <w:rPr>
                <w:iCs/>
                <w:lang w:eastAsia="ru-RU"/>
              </w:rPr>
              <w:t>Полихроматофилы</w:t>
            </w:r>
          </w:p>
        </w:tc>
        <w:tc>
          <w:tcPr>
            <w:tcW w:w="2693" w:type="dxa"/>
            <w:vAlign w:val="center"/>
          </w:tcPr>
          <w:p w:rsidR="00F351A8" w:rsidRPr="00F351A8" w:rsidRDefault="00F351A8" w:rsidP="00F351A8">
            <w:pPr>
              <w:spacing w:after="160"/>
              <w:jc w:val="center"/>
              <w:rPr>
                <w:iCs/>
                <w:lang w:eastAsia="ru-RU"/>
              </w:rPr>
            </w:pPr>
            <w:r w:rsidRPr="00F351A8">
              <w:rPr>
                <w:iCs/>
                <w:lang w:eastAsia="ru-RU"/>
              </w:rPr>
              <w:t>11</w:t>
            </w:r>
            <w:r w:rsidRPr="00F351A8">
              <w:rPr>
                <w:iCs/>
                <w:lang w:val="en-US" w:eastAsia="ru-RU"/>
              </w:rPr>
              <w:t>,</w:t>
            </w:r>
            <w:r w:rsidRPr="00F351A8">
              <w:rPr>
                <w:iCs/>
                <w:lang w:eastAsia="ru-RU"/>
              </w:rPr>
              <w:t>43</w:t>
            </w:r>
            <w:r w:rsidRPr="00F351A8">
              <w:rPr>
                <w:iCs/>
                <w:lang w:val="kk-KZ" w:eastAsia="ru-RU"/>
              </w:rPr>
              <w:t>±</w:t>
            </w:r>
            <w:r w:rsidRPr="00F351A8">
              <w:rPr>
                <w:iCs/>
                <w:lang w:eastAsia="ru-RU"/>
              </w:rPr>
              <w:t>3</w:t>
            </w:r>
            <w:r w:rsidRPr="00F351A8">
              <w:rPr>
                <w:iCs/>
                <w:lang w:val="en-US" w:eastAsia="ru-RU"/>
              </w:rPr>
              <w:t>,</w:t>
            </w:r>
            <w:r w:rsidRPr="00F351A8">
              <w:rPr>
                <w:iCs/>
                <w:lang w:eastAsia="ru-RU"/>
              </w:rPr>
              <w:t>01</w:t>
            </w:r>
          </w:p>
        </w:tc>
        <w:tc>
          <w:tcPr>
            <w:tcW w:w="2831" w:type="dxa"/>
            <w:vAlign w:val="center"/>
          </w:tcPr>
          <w:p w:rsidR="00F351A8" w:rsidRPr="00F351A8" w:rsidRDefault="00F351A8" w:rsidP="00F351A8">
            <w:pPr>
              <w:spacing w:after="160"/>
              <w:jc w:val="center"/>
              <w:rPr>
                <w:iCs/>
                <w:lang w:eastAsia="ru-RU"/>
              </w:rPr>
            </w:pPr>
            <w:r w:rsidRPr="00F351A8">
              <w:rPr>
                <w:iCs/>
                <w:lang w:eastAsia="ru-RU"/>
              </w:rPr>
              <w:t>12</w:t>
            </w:r>
            <w:r w:rsidRPr="00F351A8">
              <w:rPr>
                <w:iCs/>
                <w:lang w:val="en-US" w:eastAsia="ru-RU"/>
              </w:rPr>
              <w:t>,</w:t>
            </w:r>
            <w:r w:rsidRPr="00F351A8">
              <w:rPr>
                <w:iCs/>
                <w:lang w:eastAsia="ru-RU"/>
              </w:rPr>
              <w:t>88</w:t>
            </w:r>
            <w:r w:rsidRPr="00F351A8">
              <w:rPr>
                <w:iCs/>
                <w:lang w:val="kk-KZ" w:eastAsia="ru-RU"/>
              </w:rPr>
              <w:t>±</w:t>
            </w:r>
            <w:r w:rsidRPr="00F351A8">
              <w:rPr>
                <w:iCs/>
                <w:lang w:eastAsia="ru-RU"/>
              </w:rPr>
              <w:t>1</w:t>
            </w:r>
            <w:r w:rsidRPr="00F351A8">
              <w:rPr>
                <w:iCs/>
                <w:lang w:val="en-US" w:eastAsia="ru-RU"/>
              </w:rPr>
              <w:t>,</w:t>
            </w:r>
            <w:r w:rsidRPr="00F351A8">
              <w:rPr>
                <w:iCs/>
                <w:lang w:eastAsia="ru-RU"/>
              </w:rPr>
              <w:t>72</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Нормоциты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19</w:t>
            </w:r>
            <w:r w:rsidRPr="00F351A8">
              <w:rPr>
                <w:iCs/>
                <w:lang w:val="en-US" w:eastAsia="ru-RU"/>
              </w:rPr>
              <w:t>,</w:t>
            </w:r>
            <w:r w:rsidRPr="00F351A8">
              <w:rPr>
                <w:iCs/>
                <w:lang w:eastAsia="ru-RU"/>
              </w:rPr>
              <w:t>10</w:t>
            </w:r>
            <w:r w:rsidRPr="00F351A8">
              <w:rPr>
                <w:iCs/>
                <w:lang w:val="kk-KZ" w:eastAsia="ru-RU"/>
              </w:rPr>
              <w:t>±</w:t>
            </w:r>
            <w:r w:rsidRPr="00F351A8">
              <w:rPr>
                <w:iCs/>
                <w:lang w:eastAsia="ru-RU"/>
              </w:rPr>
              <w:t>1</w:t>
            </w:r>
            <w:r w:rsidRPr="00F351A8">
              <w:rPr>
                <w:iCs/>
                <w:lang w:val="en-US" w:eastAsia="ru-RU"/>
              </w:rPr>
              <w:t>,</w:t>
            </w:r>
            <w:r w:rsidRPr="00F351A8">
              <w:rPr>
                <w:iCs/>
                <w:lang w:eastAsia="ru-RU"/>
              </w:rPr>
              <w:t>47</w:t>
            </w:r>
          </w:p>
        </w:tc>
        <w:tc>
          <w:tcPr>
            <w:tcW w:w="2831" w:type="dxa"/>
            <w:vAlign w:val="center"/>
          </w:tcPr>
          <w:p w:rsidR="00F351A8" w:rsidRPr="00F351A8" w:rsidRDefault="00F351A8" w:rsidP="00F351A8">
            <w:pPr>
              <w:spacing w:after="160"/>
              <w:jc w:val="center"/>
              <w:rPr>
                <w:iCs/>
                <w:lang w:eastAsia="ru-RU"/>
              </w:rPr>
            </w:pPr>
            <w:r w:rsidRPr="00F351A8">
              <w:rPr>
                <w:iCs/>
                <w:lang w:eastAsia="ru-RU"/>
              </w:rPr>
              <w:t>26</w:t>
            </w:r>
            <w:r w:rsidRPr="00F351A8">
              <w:rPr>
                <w:iCs/>
                <w:lang w:val="en-US" w:eastAsia="ru-RU"/>
              </w:rPr>
              <w:t>,</w:t>
            </w:r>
            <w:r w:rsidRPr="00F351A8">
              <w:rPr>
                <w:iCs/>
                <w:lang w:eastAsia="ru-RU"/>
              </w:rPr>
              <w:t>63</w:t>
            </w:r>
            <w:r w:rsidRPr="00F351A8">
              <w:rPr>
                <w:iCs/>
                <w:lang w:val="kk-KZ" w:eastAsia="ru-RU"/>
              </w:rPr>
              <w:t>±</w:t>
            </w:r>
            <w:r w:rsidRPr="00F351A8">
              <w:rPr>
                <w:iCs/>
                <w:lang w:eastAsia="ru-RU"/>
              </w:rPr>
              <w:t>6</w:t>
            </w:r>
            <w:r w:rsidRPr="00F351A8">
              <w:rPr>
                <w:iCs/>
                <w:lang w:val="en-US" w:eastAsia="ru-RU"/>
              </w:rPr>
              <w:t>,</w:t>
            </w:r>
            <w:r w:rsidRPr="00F351A8">
              <w:rPr>
                <w:iCs/>
                <w:lang w:val="kk-KZ" w:eastAsia="ru-RU"/>
              </w:rPr>
              <w:t>6</w:t>
            </w:r>
            <w:r w:rsidRPr="00F351A8">
              <w:rPr>
                <w:iCs/>
                <w:lang w:eastAsia="ru-RU"/>
              </w:rPr>
              <w:t>8</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Ретикулоциты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11</w:t>
            </w:r>
            <w:r w:rsidRPr="00F351A8">
              <w:rPr>
                <w:iCs/>
                <w:lang w:val="en-US" w:eastAsia="ru-RU"/>
              </w:rPr>
              <w:t>,</w:t>
            </w:r>
            <w:r w:rsidRPr="00F351A8">
              <w:rPr>
                <w:iCs/>
                <w:lang w:eastAsia="ru-RU"/>
              </w:rPr>
              <w:t>04</w:t>
            </w:r>
            <w:r w:rsidRPr="00F351A8">
              <w:rPr>
                <w:iCs/>
                <w:lang w:val="kk-KZ" w:eastAsia="ru-RU"/>
              </w:rPr>
              <w:t>±2</w:t>
            </w:r>
            <w:r w:rsidRPr="00F351A8">
              <w:rPr>
                <w:iCs/>
                <w:lang w:val="en-US" w:eastAsia="ru-RU"/>
              </w:rPr>
              <w:t>,</w:t>
            </w:r>
            <w:r w:rsidRPr="00F351A8">
              <w:rPr>
                <w:iCs/>
                <w:lang w:eastAsia="ru-RU"/>
              </w:rPr>
              <w:t>52</w:t>
            </w:r>
          </w:p>
        </w:tc>
        <w:tc>
          <w:tcPr>
            <w:tcW w:w="2831" w:type="dxa"/>
            <w:vAlign w:val="center"/>
          </w:tcPr>
          <w:p w:rsidR="00F351A8" w:rsidRPr="00F351A8" w:rsidRDefault="00F351A8" w:rsidP="00F351A8">
            <w:pPr>
              <w:spacing w:after="160"/>
              <w:jc w:val="center"/>
              <w:rPr>
                <w:iCs/>
                <w:lang w:eastAsia="ru-RU"/>
              </w:rPr>
            </w:pPr>
            <w:r w:rsidRPr="00F351A8">
              <w:rPr>
                <w:iCs/>
                <w:lang w:eastAsia="ru-RU"/>
              </w:rPr>
              <w:t>10</w:t>
            </w:r>
            <w:r w:rsidRPr="00F351A8">
              <w:rPr>
                <w:iCs/>
                <w:lang w:val="en-US" w:eastAsia="ru-RU"/>
              </w:rPr>
              <w:t>,</w:t>
            </w:r>
            <w:r w:rsidRPr="00F351A8">
              <w:rPr>
                <w:iCs/>
                <w:lang w:eastAsia="ru-RU"/>
              </w:rPr>
              <w:t>40</w:t>
            </w:r>
            <w:r w:rsidRPr="00F351A8">
              <w:rPr>
                <w:iCs/>
                <w:lang w:val="kk-KZ" w:eastAsia="ru-RU"/>
              </w:rPr>
              <w:t>±</w:t>
            </w:r>
            <w:r w:rsidRPr="00F351A8">
              <w:rPr>
                <w:iCs/>
                <w:lang w:eastAsia="ru-RU"/>
              </w:rPr>
              <w:t>2</w:t>
            </w:r>
            <w:r w:rsidRPr="00F351A8">
              <w:rPr>
                <w:iCs/>
                <w:lang w:val="en-US" w:eastAsia="ru-RU"/>
              </w:rPr>
              <w:t>,</w:t>
            </w:r>
            <w:r w:rsidRPr="00F351A8">
              <w:rPr>
                <w:iCs/>
                <w:lang w:eastAsia="ru-RU"/>
              </w:rPr>
              <w:t>13</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Монобласты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79</w:t>
            </w:r>
            <w:r w:rsidRPr="00F351A8">
              <w:rPr>
                <w:iCs/>
                <w:lang w:val="kk-KZ" w:eastAsia="ru-RU"/>
              </w:rPr>
              <w:t>±0</w:t>
            </w:r>
            <w:r w:rsidRPr="00F351A8">
              <w:rPr>
                <w:iCs/>
                <w:lang w:val="en-US" w:eastAsia="ru-RU"/>
              </w:rPr>
              <w:t>,</w:t>
            </w:r>
            <w:r w:rsidRPr="00F351A8">
              <w:rPr>
                <w:iCs/>
                <w:lang w:val="kk-KZ" w:eastAsia="ru-RU"/>
              </w:rPr>
              <w:t>1</w:t>
            </w:r>
            <w:r w:rsidRPr="00F351A8">
              <w:rPr>
                <w:iCs/>
                <w:lang w:eastAsia="ru-RU"/>
              </w:rPr>
              <w:t>6</w:t>
            </w:r>
          </w:p>
        </w:tc>
        <w:tc>
          <w:tcPr>
            <w:tcW w:w="2831" w:type="dxa"/>
            <w:vAlign w:val="center"/>
          </w:tcPr>
          <w:p w:rsidR="00F351A8" w:rsidRPr="00F351A8" w:rsidRDefault="00F351A8" w:rsidP="00F351A8">
            <w:pPr>
              <w:spacing w:after="160"/>
              <w:jc w:val="center"/>
              <w:rPr>
                <w:iCs/>
                <w:lang w:eastAsia="ru-RU"/>
              </w:rPr>
            </w:pPr>
            <w:r w:rsidRPr="00F351A8">
              <w:rPr>
                <w:iCs/>
                <w:lang w:eastAsia="ru-RU"/>
              </w:rPr>
              <w:t>0</w:t>
            </w:r>
          </w:p>
        </w:tc>
      </w:tr>
      <w:tr w:rsidR="00F351A8" w:rsidRPr="00F351A8" w:rsidTr="00564163">
        <w:trPr>
          <w:trHeight w:val="76"/>
        </w:trPr>
        <w:tc>
          <w:tcPr>
            <w:tcW w:w="3936" w:type="dxa"/>
            <w:vAlign w:val="center"/>
          </w:tcPr>
          <w:p w:rsidR="00F351A8" w:rsidRPr="00F351A8" w:rsidRDefault="00F351A8" w:rsidP="00F351A8">
            <w:pPr>
              <w:spacing w:after="160"/>
              <w:jc w:val="center"/>
              <w:rPr>
                <w:iCs/>
                <w:lang w:eastAsia="ru-RU"/>
              </w:rPr>
            </w:pPr>
            <w:r w:rsidRPr="00F351A8">
              <w:rPr>
                <w:iCs/>
                <w:lang w:eastAsia="ru-RU"/>
              </w:rPr>
              <w:t>Лимфобласты</w:t>
            </w:r>
          </w:p>
        </w:tc>
        <w:tc>
          <w:tcPr>
            <w:tcW w:w="2693" w:type="dxa"/>
            <w:vAlign w:val="center"/>
          </w:tcPr>
          <w:p w:rsidR="00F351A8" w:rsidRPr="00F351A8" w:rsidRDefault="00F351A8" w:rsidP="00F351A8">
            <w:pPr>
              <w:spacing w:after="160"/>
              <w:jc w:val="center"/>
              <w:rPr>
                <w:b/>
                <w:bCs/>
                <w:iCs/>
                <w:lang w:eastAsia="ru-RU"/>
              </w:rPr>
            </w:pPr>
            <w:r w:rsidRPr="00F351A8">
              <w:rPr>
                <w:iCs/>
                <w:lang w:eastAsia="ru-RU"/>
              </w:rPr>
              <w:t>0</w:t>
            </w:r>
          </w:p>
        </w:tc>
        <w:tc>
          <w:tcPr>
            <w:tcW w:w="2831" w:type="dxa"/>
            <w:vAlign w:val="center"/>
          </w:tcPr>
          <w:p w:rsidR="00F351A8" w:rsidRPr="00F351A8" w:rsidRDefault="00F351A8" w:rsidP="00F351A8">
            <w:pPr>
              <w:spacing w:after="160"/>
              <w:jc w:val="center"/>
              <w:rPr>
                <w:iCs/>
                <w:lang w:eastAsia="ru-RU"/>
              </w:rPr>
            </w:pPr>
            <w:r w:rsidRPr="00F351A8">
              <w:rPr>
                <w:iCs/>
                <w:lang w:eastAsia="ru-RU"/>
              </w:rPr>
              <w:t>0</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Моноциты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17</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07</w:t>
            </w:r>
          </w:p>
        </w:tc>
        <w:tc>
          <w:tcPr>
            <w:tcW w:w="2831"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37</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0</w:t>
            </w:r>
            <w:r w:rsidRPr="00F351A8">
              <w:rPr>
                <w:iCs/>
                <w:lang w:eastAsia="ru-RU"/>
              </w:rPr>
              <w:t>3*</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Лимфобласты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5</w:t>
            </w:r>
            <w:r w:rsidRPr="00F351A8">
              <w:rPr>
                <w:iCs/>
                <w:lang w:val="en-US" w:eastAsia="ru-RU"/>
              </w:rPr>
              <w:t>,</w:t>
            </w:r>
            <w:r w:rsidRPr="00F351A8">
              <w:rPr>
                <w:iCs/>
                <w:lang w:eastAsia="ru-RU"/>
              </w:rPr>
              <w:t>38</w:t>
            </w:r>
            <w:r w:rsidRPr="00F351A8">
              <w:rPr>
                <w:iCs/>
                <w:lang w:val="kk-KZ" w:eastAsia="ru-RU"/>
              </w:rPr>
              <w:t>±1</w:t>
            </w:r>
            <w:r w:rsidRPr="00F351A8">
              <w:rPr>
                <w:iCs/>
                <w:lang w:val="en-US" w:eastAsia="ru-RU"/>
              </w:rPr>
              <w:t>,</w:t>
            </w:r>
            <w:r w:rsidRPr="00F351A8">
              <w:rPr>
                <w:iCs/>
                <w:lang w:val="kk-KZ" w:eastAsia="ru-RU"/>
              </w:rPr>
              <w:t>3</w:t>
            </w:r>
            <w:r w:rsidRPr="00F351A8">
              <w:rPr>
                <w:iCs/>
                <w:lang w:eastAsia="ru-RU"/>
              </w:rPr>
              <w:t>7</w:t>
            </w:r>
          </w:p>
        </w:tc>
        <w:tc>
          <w:tcPr>
            <w:tcW w:w="2831" w:type="dxa"/>
            <w:vAlign w:val="center"/>
          </w:tcPr>
          <w:p w:rsidR="00F351A8" w:rsidRPr="00F351A8" w:rsidRDefault="00F351A8" w:rsidP="00F351A8">
            <w:pPr>
              <w:spacing w:after="160"/>
              <w:jc w:val="center"/>
              <w:rPr>
                <w:iCs/>
                <w:lang w:eastAsia="ru-RU"/>
              </w:rPr>
            </w:pPr>
            <w:r w:rsidRPr="00F351A8">
              <w:rPr>
                <w:iCs/>
                <w:lang w:eastAsia="ru-RU"/>
              </w:rPr>
              <w:t>4</w:t>
            </w:r>
            <w:r w:rsidRPr="00F351A8">
              <w:rPr>
                <w:iCs/>
                <w:lang w:val="en-US" w:eastAsia="ru-RU"/>
              </w:rPr>
              <w:t>,</w:t>
            </w:r>
            <w:r w:rsidRPr="00F351A8">
              <w:rPr>
                <w:iCs/>
                <w:lang w:eastAsia="ru-RU"/>
              </w:rPr>
              <w:t>58</w:t>
            </w:r>
            <w:r w:rsidRPr="00F351A8">
              <w:rPr>
                <w:iCs/>
                <w:lang w:val="kk-KZ" w:eastAsia="ru-RU"/>
              </w:rPr>
              <w:t>±</w:t>
            </w:r>
            <w:r w:rsidRPr="00F351A8">
              <w:rPr>
                <w:iCs/>
                <w:lang w:eastAsia="ru-RU"/>
              </w:rPr>
              <w:t>1</w:t>
            </w:r>
            <w:r w:rsidRPr="00F351A8">
              <w:rPr>
                <w:iCs/>
                <w:lang w:val="en-US" w:eastAsia="ru-RU"/>
              </w:rPr>
              <w:t>,</w:t>
            </w:r>
            <w:r w:rsidRPr="00F351A8">
              <w:rPr>
                <w:iCs/>
                <w:lang w:val="kk-KZ" w:eastAsia="ru-RU"/>
              </w:rPr>
              <w:t>1</w:t>
            </w:r>
            <w:r w:rsidRPr="00F351A8">
              <w:rPr>
                <w:iCs/>
                <w:lang w:eastAsia="ru-RU"/>
              </w:rPr>
              <w:t>8</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Промиелоциты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3</w:t>
            </w:r>
            <w:r w:rsidRPr="00F351A8">
              <w:rPr>
                <w:iCs/>
                <w:lang w:val="en-US" w:eastAsia="ru-RU"/>
              </w:rPr>
              <w:t>,</w:t>
            </w:r>
            <w:r w:rsidRPr="00F351A8">
              <w:rPr>
                <w:iCs/>
                <w:lang w:eastAsia="ru-RU"/>
              </w:rPr>
              <w:t>73</w:t>
            </w:r>
            <w:r w:rsidRPr="00F351A8">
              <w:rPr>
                <w:iCs/>
                <w:lang w:val="kk-KZ" w:eastAsia="ru-RU"/>
              </w:rPr>
              <w:t>±0</w:t>
            </w:r>
            <w:r w:rsidRPr="00F351A8">
              <w:rPr>
                <w:iCs/>
                <w:lang w:val="en-US" w:eastAsia="ru-RU"/>
              </w:rPr>
              <w:t>,</w:t>
            </w:r>
            <w:r w:rsidRPr="00F351A8">
              <w:rPr>
                <w:iCs/>
                <w:lang w:eastAsia="ru-RU"/>
              </w:rPr>
              <w:t>42</w:t>
            </w:r>
          </w:p>
        </w:tc>
        <w:tc>
          <w:tcPr>
            <w:tcW w:w="2831" w:type="dxa"/>
            <w:vAlign w:val="center"/>
          </w:tcPr>
          <w:p w:rsidR="00F351A8" w:rsidRPr="00F351A8" w:rsidRDefault="00F351A8" w:rsidP="00F351A8">
            <w:pPr>
              <w:spacing w:after="160"/>
              <w:jc w:val="center"/>
              <w:rPr>
                <w:iCs/>
                <w:lang w:val="kk-KZ" w:eastAsia="ru-RU"/>
              </w:rPr>
            </w:pPr>
            <w:r w:rsidRPr="00F351A8">
              <w:rPr>
                <w:iCs/>
                <w:lang w:eastAsia="ru-RU"/>
              </w:rPr>
              <w:t>2</w:t>
            </w:r>
            <w:r w:rsidRPr="00F351A8">
              <w:rPr>
                <w:iCs/>
                <w:lang w:val="en-US" w:eastAsia="ru-RU"/>
              </w:rPr>
              <w:t>,</w:t>
            </w:r>
            <w:r w:rsidRPr="00F351A8">
              <w:rPr>
                <w:iCs/>
                <w:lang w:eastAsia="ru-RU"/>
              </w:rPr>
              <w:t>61</w:t>
            </w:r>
            <w:r w:rsidRPr="00F351A8">
              <w:rPr>
                <w:iCs/>
                <w:lang w:val="kk-KZ" w:eastAsia="ru-RU"/>
              </w:rPr>
              <w:t>±0</w:t>
            </w:r>
            <w:r w:rsidRPr="00F351A8">
              <w:rPr>
                <w:iCs/>
                <w:lang w:val="en-US" w:eastAsia="ru-RU"/>
              </w:rPr>
              <w:t>,</w:t>
            </w:r>
            <w:r w:rsidRPr="00F351A8">
              <w:rPr>
                <w:iCs/>
                <w:lang w:val="kk-KZ" w:eastAsia="ru-RU"/>
              </w:rPr>
              <w:t>61</w:t>
            </w:r>
          </w:p>
        </w:tc>
      </w:tr>
      <w:tr w:rsidR="00F351A8" w:rsidRPr="00F351A8" w:rsidTr="00564163">
        <w:trPr>
          <w:trHeight w:val="76"/>
        </w:trPr>
        <w:tc>
          <w:tcPr>
            <w:tcW w:w="3936" w:type="dxa"/>
            <w:vAlign w:val="center"/>
          </w:tcPr>
          <w:p w:rsidR="00F351A8" w:rsidRPr="00F351A8" w:rsidRDefault="00F351A8" w:rsidP="00F351A8">
            <w:pPr>
              <w:spacing w:after="160"/>
              <w:jc w:val="center"/>
              <w:rPr>
                <w:iCs/>
                <w:lang w:eastAsia="ru-RU"/>
              </w:rPr>
            </w:pPr>
            <w:r w:rsidRPr="00F351A8">
              <w:rPr>
                <w:iCs/>
                <w:lang w:eastAsia="ru-RU"/>
              </w:rPr>
              <w:t>Лимфоциты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3</w:t>
            </w:r>
            <w:r w:rsidRPr="00F351A8">
              <w:rPr>
                <w:iCs/>
                <w:lang w:val="en-US" w:eastAsia="ru-RU"/>
              </w:rPr>
              <w:t>,</w:t>
            </w:r>
            <w:r w:rsidRPr="00F351A8">
              <w:rPr>
                <w:iCs/>
                <w:lang w:eastAsia="ru-RU"/>
              </w:rPr>
              <w:t>24</w:t>
            </w:r>
            <w:r w:rsidRPr="00F351A8">
              <w:rPr>
                <w:iCs/>
                <w:lang w:val="kk-KZ" w:eastAsia="ru-RU"/>
              </w:rPr>
              <w:t>±0</w:t>
            </w:r>
            <w:r w:rsidRPr="00F351A8">
              <w:rPr>
                <w:iCs/>
                <w:lang w:val="en-US" w:eastAsia="ru-RU"/>
              </w:rPr>
              <w:t>,</w:t>
            </w:r>
            <w:r w:rsidRPr="00F351A8">
              <w:rPr>
                <w:iCs/>
                <w:lang w:eastAsia="ru-RU"/>
              </w:rPr>
              <w:t>53</w:t>
            </w:r>
          </w:p>
        </w:tc>
        <w:tc>
          <w:tcPr>
            <w:tcW w:w="2831" w:type="dxa"/>
            <w:vAlign w:val="center"/>
          </w:tcPr>
          <w:p w:rsidR="00F351A8" w:rsidRPr="00F351A8" w:rsidRDefault="00F351A8" w:rsidP="00F351A8">
            <w:pPr>
              <w:spacing w:after="160"/>
              <w:jc w:val="center"/>
              <w:rPr>
                <w:iCs/>
                <w:lang w:eastAsia="ru-RU"/>
              </w:rPr>
            </w:pPr>
            <w:r w:rsidRPr="00F351A8">
              <w:rPr>
                <w:iCs/>
                <w:lang w:eastAsia="ru-RU"/>
              </w:rPr>
              <w:t>5</w:t>
            </w:r>
            <w:r w:rsidRPr="00F351A8">
              <w:rPr>
                <w:iCs/>
                <w:lang w:val="en-US" w:eastAsia="ru-RU"/>
              </w:rPr>
              <w:t>,</w:t>
            </w:r>
            <w:r w:rsidRPr="00F351A8">
              <w:rPr>
                <w:iCs/>
                <w:lang w:eastAsia="ru-RU"/>
              </w:rPr>
              <w:t>13</w:t>
            </w:r>
            <w:r w:rsidRPr="00F351A8">
              <w:rPr>
                <w:iCs/>
                <w:lang w:val="kk-KZ" w:eastAsia="ru-RU"/>
              </w:rPr>
              <w:t>±0</w:t>
            </w:r>
            <w:r w:rsidRPr="00F351A8">
              <w:rPr>
                <w:iCs/>
                <w:lang w:val="en-US" w:eastAsia="ru-RU"/>
              </w:rPr>
              <w:t>,</w:t>
            </w:r>
            <w:r w:rsidRPr="00F351A8">
              <w:rPr>
                <w:iCs/>
                <w:lang w:eastAsia="ru-RU"/>
              </w:rPr>
              <w:t>48</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Мегакариоциты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p>
        </w:tc>
        <w:tc>
          <w:tcPr>
            <w:tcW w:w="2831" w:type="dxa"/>
            <w:vAlign w:val="center"/>
          </w:tcPr>
          <w:p w:rsidR="00F351A8" w:rsidRPr="00F351A8" w:rsidRDefault="00F351A8" w:rsidP="00F351A8">
            <w:pPr>
              <w:spacing w:after="160"/>
              <w:jc w:val="center"/>
              <w:rPr>
                <w:iCs/>
                <w:lang w:eastAsia="ru-RU"/>
              </w:rPr>
            </w:pPr>
            <w:r w:rsidRPr="00F351A8">
              <w:rPr>
                <w:iCs/>
                <w:lang w:eastAsia="ru-RU"/>
              </w:rPr>
              <w:t>0</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Промегакариобласты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41</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1</w:t>
            </w:r>
            <w:r w:rsidRPr="00F351A8">
              <w:rPr>
                <w:iCs/>
                <w:lang w:eastAsia="ru-RU"/>
              </w:rPr>
              <w:t>1</w:t>
            </w:r>
          </w:p>
        </w:tc>
        <w:tc>
          <w:tcPr>
            <w:tcW w:w="2831" w:type="dxa"/>
            <w:vAlign w:val="center"/>
          </w:tcPr>
          <w:p w:rsidR="00F351A8" w:rsidRPr="00F351A8" w:rsidRDefault="00F351A8" w:rsidP="00F351A8">
            <w:pPr>
              <w:spacing w:after="160"/>
              <w:jc w:val="center"/>
              <w:rPr>
                <w:iCs/>
                <w:lang w:eastAsia="ru-RU"/>
              </w:rPr>
            </w:pPr>
            <w:r w:rsidRPr="00F351A8">
              <w:rPr>
                <w:iCs/>
                <w:lang w:eastAsia="ru-RU"/>
              </w:rPr>
              <w:t>0</w:t>
            </w:r>
          </w:p>
        </w:tc>
      </w:tr>
      <w:tr w:rsidR="00F351A8" w:rsidRPr="00F351A8" w:rsidTr="00564163">
        <w:trPr>
          <w:trHeight w:val="76"/>
        </w:trPr>
        <w:tc>
          <w:tcPr>
            <w:tcW w:w="3936" w:type="dxa"/>
            <w:vAlign w:val="center"/>
          </w:tcPr>
          <w:p w:rsidR="00F351A8" w:rsidRPr="00F351A8" w:rsidRDefault="00F351A8" w:rsidP="00F351A8">
            <w:pPr>
              <w:spacing w:after="160"/>
              <w:jc w:val="center"/>
              <w:rPr>
                <w:iCs/>
                <w:lang w:eastAsia="ru-RU"/>
              </w:rPr>
            </w:pPr>
            <w:r w:rsidRPr="00F351A8">
              <w:rPr>
                <w:iCs/>
                <w:lang w:eastAsia="ru-RU"/>
              </w:rPr>
              <w:t>Мегакариоциты</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20</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0</w:t>
            </w:r>
            <w:r w:rsidRPr="00F351A8">
              <w:rPr>
                <w:iCs/>
                <w:lang w:eastAsia="ru-RU"/>
              </w:rPr>
              <w:t>5</w:t>
            </w:r>
          </w:p>
        </w:tc>
        <w:tc>
          <w:tcPr>
            <w:tcW w:w="2831"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18</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0</w:t>
            </w:r>
            <w:r w:rsidRPr="00F351A8">
              <w:rPr>
                <w:iCs/>
                <w:lang w:eastAsia="ru-RU"/>
              </w:rPr>
              <w:t>2</w:t>
            </w:r>
          </w:p>
        </w:tc>
      </w:tr>
      <w:tr w:rsidR="00F351A8" w:rsidRPr="00F351A8" w:rsidTr="00564163">
        <w:trPr>
          <w:trHeight w:val="79"/>
        </w:trPr>
        <w:tc>
          <w:tcPr>
            <w:tcW w:w="3936" w:type="dxa"/>
            <w:vAlign w:val="center"/>
          </w:tcPr>
          <w:p w:rsidR="00F351A8" w:rsidRPr="00F351A8" w:rsidRDefault="00F351A8" w:rsidP="00F351A8">
            <w:pPr>
              <w:spacing w:after="160"/>
              <w:jc w:val="center"/>
              <w:rPr>
                <w:iCs/>
                <w:lang w:eastAsia="ru-RU"/>
              </w:rPr>
            </w:pPr>
            <w:r w:rsidRPr="00F351A8">
              <w:rPr>
                <w:iCs/>
                <w:lang w:eastAsia="ru-RU"/>
              </w:rPr>
              <w:t>Тучные клетки</w:t>
            </w:r>
          </w:p>
        </w:tc>
        <w:tc>
          <w:tcPr>
            <w:tcW w:w="2693" w:type="dxa"/>
            <w:vAlign w:val="center"/>
          </w:tcPr>
          <w:p w:rsidR="00F351A8" w:rsidRPr="00F351A8" w:rsidRDefault="00F351A8" w:rsidP="00F351A8">
            <w:pPr>
              <w:spacing w:after="160"/>
              <w:jc w:val="center"/>
              <w:rPr>
                <w:iCs/>
                <w:lang w:eastAsia="ru-RU"/>
              </w:rPr>
            </w:pPr>
            <w:r w:rsidRPr="00F351A8">
              <w:rPr>
                <w:iCs/>
                <w:lang w:eastAsia="ru-RU"/>
              </w:rPr>
              <w:t>0</w:t>
            </w:r>
            <w:r w:rsidRPr="00F351A8">
              <w:rPr>
                <w:iCs/>
                <w:lang w:val="en-US" w:eastAsia="ru-RU"/>
              </w:rPr>
              <w:t>,</w:t>
            </w:r>
            <w:r w:rsidRPr="00F351A8">
              <w:rPr>
                <w:iCs/>
                <w:lang w:eastAsia="ru-RU"/>
              </w:rPr>
              <w:t>67</w:t>
            </w:r>
            <w:r w:rsidRPr="00F351A8">
              <w:rPr>
                <w:iCs/>
                <w:lang w:val="kk-KZ" w:eastAsia="ru-RU"/>
              </w:rPr>
              <w:t>±</w:t>
            </w:r>
            <w:r w:rsidRPr="00F351A8">
              <w:rPr>
                <w:iCs/>
                <w:lang w:eastAsia="ru-RU"/>
              </w:rPr>
              <w:t>0</w:t>
            </w:r>
            <w:r w:rsidRPr="00F351A8">
              <w:rPr>
                <w:iCs/>
                <w:lang w:val="en-US" w:eastAsia="ru-RU"/>
              </w:rPr>
              <w:t>,</w:t>
            </w:r>
            <w:r w:rsidRPr="00F351A8">
              <w:rPr>
                <w:iCs/>
                <w:lang w:val="kk-KZ" w:eastAsia="ru-RU"/>
              </w:rPr>
              <w:t>0</w:t>
            </w:r>
            <w:r w:rsidRPr="00F351A8">
              <w:rPr>
                <w:iCs/>
                <w:lang w:eastAsia="ru-RU"/>
              </w:rPr>
              <w:t>2</w:t>
            </w:r>
          </w:p>
        </w:tc>
        <w:tc>
          <w:tcPr>
            <w:tcW w:w="2831" w:type="dxa"/>
            <w:vAlign w:val="center"/>
          </w:tcPr>
          <w:p w:rsidR="00F351A8" w:rsidRPr="00F351A8" w:rsidRDefault="00F351A8" w:rsidP="00F351A8">
            <w:pPr>
              <w:spacing w:after="160"/>
              <w:jc w:val="center"/>
              <w:rPr>
                <w:iCs/>
                <w:lang w:val="en-US" w:eastAsia="ru-RU"/>
              </w:rPr>
            </w:pPr>
            <w:r w:rsidRPr="00F351A8">
              <w:rPr>
                <w:iCs/>
                <w:lang w:eastAsia="ru-RU"/>
              </w:rPr>
              <w:t>0</w:t>
            </w:r>
            <w:r w:rsidRPr="00F351A8">
              <w:rPr>
                <w:iCs/>
                <w:lang w:val="en-US" w:eastAsia="ru-RU"/>
              </w:rPr>
              <w:t>,</w:t>
            </w:r>
            <w:r w:rsidRPr="00F351A8">
              <w:rPr>
                <w:iCs/>
                <w:lang w:eastAsia="ru-RU"/>
              </w:rPr>
              <w:t>0</w:t>
            </w:r>
            <w:r w:rsidRPr="00F351A8">
              <w:rPr>
                <w:iCs/>
                <w:lang w:val="en-US" w:eastAsia="ru-RU"/>
              </w:rPr>
              <w:t>1</w:t>
            </w:r>
            <w:r w:rsidRPr="00F351A8">
              <w:rPr>
                <w:iCs/>
                <w:lang w:val="kk-KZ" w:eastAsia="ru-RU"/>
              </w:rPr>
              <w:t>±</w:t>
            </w:r>
            <w:r w:rsidRPr="00F351A8">
              <w:rPr>
                <w:iCs/>
                <w:lang w:eastAsia="ru-RU"/>
              </w:rPr>
              <w:t>0</w:t>
            </w:r>
            <w:r w:rsidRPr="00F351A8">
              <w:rPr>
                <w:iCs/>
                <w:lang w:val="en-US" w:eastAsia="ru-RU"/>
              </w:rPr>
              <w:t>,</w:t>
            </w:r>
            <w:r w:rsidRPr="00F351A8">
              <w:rPr>
                <w:iCs/>
                <w:lang w:eastAsia="ru-RU"/>
              </w:rPr>
              <w:t>0</w:t>
            </w:r>
            <w:r w:rsidRPr="00F351A8">
              <w:rPr>
                <w:iCs/>
                <w:lang w:val="en-US" w:eastAsia="ru-RU"/>
              </w:rPr>
              <w:t>01</w:t>
            </w:r>
            <w:r w:rsidRPr="00F351A8">
              <w:rPr>
                <w:iCs/>
                <w:lang w:eastAsia="ru-RU"/>
              </w:rPr>
              <w:t>*</w:t>
            </w:r>
          </w:p>
        </w:tc>
      </w:tr>
      <w:tr w:rsidR="00F351A8" w:rsidRPr="00F351A8" w:rsidTr="00564163">
        <w:trPr>
          <w:trHeight w:val="359"/>
        </w:trPr>
        <w:tc>
          <w:tcPr>
            <w:tcW w:w="9460" w:type="dxa"/>
            <w:gridSpan w:val="3"/>
          </w:tcPr>
          <w:p w:rsidR="00F351A8" w:rsidRPr="00F351A8" w:rsidRDefault="00F351A8" w:rsidP="00F351A8">
            <w:pPr>
              <w:spacing w:after="160"/>
              <w:rPr>
                <w:iCs/>
                <w:lang w:eastAsia="ru-RU"/>
              </w:rPr>
            </w:pPr>
            <w:r w:rsidRPr="00F351A8">
              <w:rPr>
                <w:iCs/>
                <w:lang w:eastAsia="ru-RU"/>
              </w:rPr>
              <w:t>Примечание: *</w:t>
            </w:r>
            <w:r w:rsidRPr="00F351A8">
              <w:rPr>
                <w:lang w:eastAsia="ru-RU"/>
              </w:rPr>
              <w:t xml:space="preserve">– </w:t>
            </w:r>
            <w:r w:rsidRPr="00F351A8">
              <w:rPr>
                <w:iCs/>
                <w:lang w:eastAsia="ru-RU"/>
              </w:rPr>
              <w:t xml:space="preserve">статистически значимые изменения в группе с введением </w:t>
            </w:r>
            <w:r w:rsidRPr="00F351A8">
              <w:rPr>
                <w:iCs/>
                <w:lang w:val="kk-KZ" w:eastAsia="ru-RU"/>
              </w:rPr>
              <w:t>комплекса</w:t>
            </w:r>
            <w:r w:rsidRPr="00F351A8">
              <w:rPr>
                <w:iCs/>
                <w:lang w:eastAsia="ru-RU"/>
              </w:rPr>
              <w:t xml:space="preserve"> по отношению к контрольной группе, при </w:t>
            </w:r>
            <w:proofErr w:type="gramStart"/>
            <w:r w:rsidRPr="00F351A8">
              <w:rPr>
                <w:iCs/>
                <w:lang w:eastAsia="ru-RU"/>
              </w:rPr>
              <w:t>р</w:t>
            </w:r>
            <w:proofErr w:type="gramEnd"/>
            <w:r w:rsidRPr="00F351A8">
              <w:rPr>
                <w:iCs/>
                <w:lang w:eastAsia="ru-RU"/>
              </w:rPr>
              <w:t>&lt;0,05</w:t>
            </w:r>
          </w:p>
        </w:tc>
      </w:tr>
    </w:tbl>
    <w:p w:rsidR="00564163" w:rsidRDefault="00564163" w:rsidP="00564163">
      <w:pPr>
        <w:ind w:firstLine="567"/>
        <w:jc w:val="both"/>
        <w:rPr>
          <w:sz w:val="28"/>
          <w:szCs w:val="28"/>
          <w:lang w:val="kk-KZ"/>
        </w:rPr>
      </w:pPr>
      <w:r w:rsidRPr="00564163">
        <w:rPr>
          <w:sz w:val="28"/>
          <w:szCs w:val="28"/>
        </w:rPr>
        <w:t>Рассматривая таблицу 14, нами были идентифицированы количественные изменения миелограммы крыс в контроле и группе с введением</w:t>
      </w:r>
      <w:r w:rsidRPr="00564163">
        <w:rPr>
          <w:spacing w:val="40"/>
          <w:sz w:val="28"/>
          <w:szCs w:val="28"/>
        </w:rPr>
        <w:t xml:space="preserve"> </w:t>
      </w:r>
      <w:r w:rsidRPr="00564163">
        <w:rPr>
          <w:sz w:val="28"/>
          <w:szCs w:val="28"/>
        </w:rPr>
        <w:t xml:space="preserve">комплекса </w:t>
      </w:r>
      <w:r w:rsidRPr="00564163">
        <w:rPr>
          <w:i/>
          <w:sz w:val="28"/>
          <w:szCs w:val="28"/>
        </w:rPr>
        <w:t>R. tianschanicus</w:t>
      </w:r>
      <w:r w:rsidRPr="00564163">
        <w:rPr>
          <w:i/>
          <w:sz w:val="28"/>
          <w:szCs w:val="28"/>
          <w:lang w:val="kk-KZ"/>
        </w:rPr>
        <w:t xml:space="preserve"> </w:t>
      </w:r>
      <w:r w:rsidRPr="00564163">
        <w:rPr>
          <w:sz w:val="28"/>
          <w:szCs w:val="28"/>
          <w:lang w:val="en-US"/>
        </w:rPr>
        <w:t>L</w:t>
      </w:r>
      <w:r w:rsidRPr="00564163">
        <w:rPr>
          <w:sz w:val="28"/>
          <w:szCs w:val="28"/>
        </w:rPr>
        <w:t>.</w:t>
      </w:r>
      <w:r>
        <w:rPr>
          <w:sz w:val="28"/>
          <w:szCs w:val="28"/>
          <w:lang w:val="kk-KZ"/>
        </w:rPr>
        <w:t xml:space="preserve"> </w:t>
      </w:r>
    </w:p>
    <w:p w:rsidR="00354AD4" w:rsidRPr="00564163" w:rsidRDefault="00D15B59" w:rsidP="00564163">
      <w:pPr>
        <w:ind w:firstLine="567"/>
        <w:jc w:val="both"/>
        <w:rPr>
          <w:sz w:val="28"/>
          <w:szCs w:val="28"/>
          <w:lang w:val="kk-KZ"/>
        </w:rPr>
      </w:pPr>
      <w:r w:rsidRPr="00564163">
        <w:rPr>
          <w:sz w:val="28"/>
          <w:szCs w:val="28"/>
        </w:rPr>
        <w:lastRenderedPageBreak/>
        <w:t>Были определены типы клеток и подсчитан их количественный состав входящих в миелограмму клеток.</w:t>
      </w:r>
    </w:p>
    <w:p w:rsidR="00354AD4" w:rsidRDefault="00D15B59" w:rsidP="00FB733B">
      <w:pPr>
        <w:pStyle w:val="a3"/>
        <w:ind w:left="0" w:right="24" w:firstLine="567"/>
      </w:pPr>
      <w:r>
        <w:t>Анализируя данные таблицы 15, не было выявлено статистически достовер</w:t>
      </w:r>
      <w:r w:rsidR="00A25290">
        <w:t>ных изменений p≤0</w:t>
      </w:r>
      <w:r w:rsidR="00A25290" w:rsidRPr="00A25290">
        <w:t>,</w:t>
      </w:r>
      <w:r>
        <w:t>05 во многих количественных показателях типов клеток миелограммы кроме количества зрелых нейтрофилов, эозофильных метамиелоцитов, моноцитов и тучных клеток.</w:t>
      </w:r>
    </w:p>
    <w:p w:rsidR="00354AD4" w:rsidRPr="00C20450" w:rsidRDefault="00D15B59" w:rsidP="00FB733B">
      <w:pPr>
        <w:pStyle w:val="a3"/>
        <w:ind w:left="0" w:right="24" w:firstLine="567"/>
        <w:rPr>
          <w:i/>
        </w:rPr>
      </w:pPr>
      <w:r>
        <w:t>На</w:t>
      </w:r>
      <w:r>
        <w:rPr>
          <w:spacing w:val="-3"/>
        </w:rPr>
        <w:t xml:space="preserve"> </w:t>
      </w:r>
      <w:r>
        <w:t>основании</w:t>
      </w:r>
      <w:r>
        <w:rPr>
          <w:spacing w:val="-3"/>
        </w:rPr>
        <w:t xml:space="preserve"> </w:t>
      </w:r>
      <w:r>
        <w:t>данных</w:t>
      </w:r>
      <w:r>
        <w:rPr>
          <w:spacing w:val="-6"/>
        </w:rPr>
        <w:t xml:space="preserve"> </w:t>
      </w:r>
      <w:r>
        <w:t>по</w:t>
      </w:r>
      <w:r>
        <w:rPr>
          <w:spacing w:val="-2"/>
        </w:rPr>
        <w:t xml:space="preserve"> </w:t>
      </w:r>
      <w:r>
        <w:t>соотношению</w:t>
      </w:r>
      <w:r>
        <w:rPr>
          <w:spacing w:val="-7"/>
        </w:rPr>
        <w:t xml:space="preserve"> </w:t>
      </w:r>
      <w:r>
        <w:t>клеток</w:t>
      </w:r>
      <w:r>
        <w:rPr>
          <w:spacing w:val="-3"/>
        </w:rPr>
        <w:t xml:space="preserve"> </w:t>
      </w:r>
      <w:r>
        <w:t>костного</w:t>
      </w:r>
      <w:r>
        <w:rPr>
          <w:spacing w:val="-2"/>
        </w:rPr>
        <w:t xml:space="preserve"> </w:t>
      </w:r>
      <w:r>
        <w:t>мозга</w:t>
      </w:r>
      <w:r>
        <w:rPr>
          <w:spacing w:val="-4"/>
        </w:rPr>
        <w:t xml:space="preserve"> </w:t>
      </w:r>
      <w:r>
        <w:t>и</w:t>
      </w:r>
      <w:r>
        <w:rPr>
          <w:spacing w:val="-3"/>
        </w:rPr>
        <w:t xml:space="preserve"> </w:t>
      </w:r>
      <w:r>
        <w:t>показатели зрелых форменных элементов крови выявлено</w:t>
      </w:r>
      <w:r>
        <w:rPr>
          <w:spacing w:val="40"/>
        </w:rPr>
        <w:t xml:space="preserve"> </w:t>
      </w:r>
      <w:r>
        <w:t xml:space="preserve">комплекса не оказывает угнетающего действин на гемопоэз. Статистические достоверные увелечение показатели крови p≤0,05 в количестве зрелых нейтрофилов составляют в контрольной группе 4,60±0,30 и снижаются в группе с введением экстракта, эозофильных метамиелоцитов до 1,11±0,12. Количество насчитывалось в контроле–1,80±0,07 и были установлены статистически достоверные изменения p≤0.05 в отношении к группе с введением экстракта </w:t>
      </w:r>
      <w:r>
        <w:rPr>
          <w:i/>
        </w:rPr>
        <w:t>R. tianschanicus</w:t>
      </w:r>
      <w:r w:rsidR="00A25290" w:rsidRPr="00A25290">
        <w:rPr>
          <w:i/>
        </w:rPr>
        <w:t xml:space="preserve"> </w:t>
      </w:r>
      <w:r w:rsidR="00A25290" w:rsidRPr="00A25290">
        <w:rPr>
          <w:lang w:val="en-US"/>
        </w:rPr>
        <w:t>L</w:t>
      </w:r>
      <w:r w:rsidR="00A25290" w:rsidRPr="00A25290">
        <w:t>.</w:t>
      </w:r>
      <w:r>
        <w:rPr>
          <w:i/>
          <w:spacing w:val="80"/>
        </w:rPr>
        <w:t xml:space="preserve"> </w:t>
      </w:r>
      <w:r>
        <w:t>-</w:t>
      </w:r>
      <w:r>
        <w:rPr>
          <w:spacing w:val="40"/>
        </w:rPr>
        <w:t xml:space="preserve"> </w:t>
      </w:r>
      <w:r>
        <w:t>1,12±0,21. В контрольной группе количество моноцитов составляло 0,17±0,07 и увеличилось в 2 раза в группе с введением</w:t>
      </w:r>
      <w:r>
        <w:rPr>
          <w:spacing w:val="40"/>
        </w:rPr>
        <w:t xml:space="preserve"> </w:t>
      </w:r>
      <w:r w:rsidR="000814F1">
        <w:rPr>
          <w:lang w:val="kk-KZ"/>
        </w:rPr>
        <w:t>комплекса</w:t>
      </w:r>
      <w:r>
        <w:t xml:space="preserve"> </w:t>
      </w:r>
      <w:r>
        <w:rPr>
          <w:i/>
        </w:rPr>
        <w:t>R. tianschanicus</w:t>
      </w:r>
      <w:r w:rsidR="00A25290" w:rsidRPr="00A25290">
        <w:rPr>
          <w:i/>
        </w:rPr>
        <w:t xml:space="preserve"> </w:t>
      </w:r>
      <w:r w:rsidR="00A25290" w:rsidRPr="00A25290">
        <w:rPr>
          <w:lang w:val="en-US"/>
        </w:rPr>
        <w:t>L</w:t>
      </w:r>
      <w:r w:rsidR="00A25290" w:rsidRPr="00A25290">
        <w:t>.</w:t>
      </w:r>
      <w:r>
        <w:rPr>
          <w:i/>
        </w:rPr>
        <w:t xml:space="preserve"> </w:t>
      </w:r>
      <w:r>
        <w:t>- 0,37±0,03 по отношению к контролю, что также было</w:t>
      </w:r>
      <w:r w:rsidR="000814F1">
        <w:t xml:space="preserve"> выявлено статистически при </w:t>
      </w:r>
      <w:proofErr w:type="gramStart"/>
      <w:r w:rsidR="000814F1">
        <w:t>р</w:t>
      </w:r>
      <w:proofErr w:type="gramEnd"/>
      <w:r w:rsidR="000814F1">
        <w:t>≤</w:t>
      </w:r>
      <w:r>
        <w:t>0,05. И самым статистиче</w:t>
      </w:r>
      <w:r w:rsidR="000814F1">
        <w:t>ски достоверным изменением (p≤0</w:t>
      </w:r>
      <w:r w:rsidR="000814F1">
        <w:rPr>
          <w:lang w:val="kk-KZ"/>
        </w:rPr>
        <w:t>,</w:t>
      </w:r>
      <w:r>
        <w:t xml:space="preserve">05) более чем в 30 раз наблюдалось в количестве тучных клеток контрольной группы 0,67±0,02 и уменьшением до – 0,01±0,001 в группе с введением комплекса </w:t>
      </w:r>
      <w:r>
        <w:rPr>
          <w:i/>
        </w:rPr>
        <w:t xml:space="preserve">R. </w:t>
      </w:r>
      <w:r>
        <w:rPr>
          <w:i/>
          <w:spacing w:val="-2"/>
        </w:rPr>
        <w:t>tianschanicus</w:t>
      </w:r>
      <w:r w:rsidR="000814F1">
        <w:rPr>
          <w:i/>
          <w:spacing w:val="-2"/>
          <w:lang w:val="kk-KZ"/>
        </w:rPr>
        <w:t xml:space="preserve"> </w:t>
      </w:r>
      <w:r w:rsidR="000814F1" w:rsidRPr="000814F1">
        <w:rPr>
          <w:spacing w:val="-2"/>
          <w:lang w:val="en-US"/>
        </w:rPr>
        <w:t>L</w:t>
      </w:r>
      <w:r w:rsidRPr="000814F1">
        <w:rPr>
          <w:spacing w:val="-2"/>
        </w:rPr>
        <w:t>.</w:t>
      </w:r>
      <w:r w:rsidR="00C20450" w:rsidRPr="00C20450">
        <w:rPr>
          <w:spacing w:val="-2"/>
        </w:rPr>
        <w:t xml:space="preserve"> </w:t>
      </w:r>
      <w:r w:rsidR="00C20450" w:rsidRPr="00C20450">
        <w:t>[175]</w:t>
      </w:r>
      <w:r w:rsidR="00C20450">
        <w:t>.</w:t>
      </w:r>
    </w:p>
    <w:p w:rsidR="00354AD4" w:rsidRDefault="00354AD4"/>
    <w:p w:rsidR="00354AD4" w:rsidRDefault="00D15B59" w:rsidP="007F0969">
      <w:pPr>
        <w:tabs>
          <w:tab w:val="left" w:pos="5468"/>
        </w:tabs>
        <w:rPr>
          <w:sz w:val="20"/>
        </w:rPr>
      </w:pPr>
      <w:r>
        <w:rPr>
          <w:noProof/>
          <w:position w:val="3"/>
          <w:sz w:val="20"/>
          <w:lang w:eastAsia="ru-RU"/>
        </w:rPr>
        <w:drawing>
          <wp:inline distT="0" distB="0" distL="0" distR="0" wp14:anchorId="0F1F31CE" wp14:editId="3AC668E7">
            <wp:extent cx="2905125" cy="1790700"/>
            <wp:effectExtent l="0" t="0" r="9525"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40" cstate="print"/>
                    <a:stretch>
                      <a:fillRect/>
                    </a:stretch>
                  </pic:blipFill>
                  <pic:spPr>
                    <a:xfrm>
                      <a:off x="0" y="0"/>
                      <a:ext cx="2901181" cy="1788269"/>
                    </a:xfrm>
                    <a:prstGeom prst="rect">
                      <a:avLst/>
                    </a:prstGeom>
                  </pic:spPr>
                </pic:pic>
              </a:graphicData>
            </a:graphic>
          </wp:inline>
        </w:drawing>
      </w:r>
      <w:r w:rsidR="007F0969" w:rsidRPr="00C56966">
        <w:rPr>
          <w:noProof/>
          <w:sz w:val="20"/>
          <w:lang w:eastAsia="zh-CN"/>
        </w:rPr>
        <w:t xml:space="preserve">       </w:t>
      </w:r>
      <w:r w:rsidR="007F0969">
        <w:rPr>
          <w:noProof/>
          <w:sz w:val="20"/>
          <w:lang w:eastAsia="ru-RU"/>
        </w:rPr>
        <w:drawing>
          <wp:inline distT="0" distB="0" distL="0" distR="0" wp14:anchorId="6A35FCFB" wp14:editId="34371AB3">
            <wp:extent cx="2686050" cy="1809750"/>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41" cstate="print"/>
                    <a:stretch>
                      <a:fillRect/>
                    </a:stretch>
                  </pic:blipFill>
                  <pic:spPr>
                    <a:xfrm>
                      <a:off x="0" y="0"/>
                      <a:ext cx="2689972" cy="1812393"/>
                    </a:xfrm>
                    <a:prstGeom prst="rect">
                      <a:avLst/>
                    </a:prstGeom>
                  </pic:spPr>
                </pic:pic>
              </a:graphicData>
            </a:graphic>
          </wp:inline>
        </w:drawing>
      </w:r>
      <w:r>
        <w:rPr>
          <w:position w:val="3"/>
          <w:sz w:val="20"/>
        </w:rPr>
        <w:tab/>
      </w:r>
    </w:p>
    <w:p w:rsidR="00354AD4" w:rsidRDefault="00D15B59" w:rsidP="00013270">
      <w:pPr>
        <w:pStyle w:val="a3"/>
        <w:spacing w:before="254"/>
        <w:ind w:left="142" w:right="572"/>
        <w:jc w:val="center"/>
      </w:pPr>
      <w:r>
        <w:t>Рисунок</w:t>
      </w:r>
      <w:r>
        <w:rPr>
          <w:spacing w:val="-8"/>
        </w:rPr>
        <w:t xml:space="preserve"> </w:t>
      </w:r>
      <w:r>
        <w:t>12</w:t>
      </w:r>
      <w:r>
        <w:rPr>
          <w:spacing w:val="-6"/>
        </w:rPr>
        <w:t xml:space="preserve"> </w:t>
      </w:r>
      <w:r>
        <w:t>–</w:t>
      </w:r>
      <w:r>
        <w:rPr>
          <w:spacing w:val="-5"/>
        </w:rPr>
        <w:t xml:space="preserve"> </w:t>
      </w:r>
      <w:r>
        <w:t>Микрофотография</w:t>
      </w:r>
      <w:r>
        <w:rPr>
          <w:spacing w:val="-5"/>
        </w:rPr>
        <w:t xml:space="preserve"> </w:t>
      </w:r>
      <w:r>
        <w:t>цитологического</w:t>
      </w:r>
      <w:r>
        <w:rPr>
          <w:spacing w:val="-5"/>
        </w:rPr>
        <w:t xml:space="preserve"> </w:t>
      </w:r>
      <w:r>
        <w:t>исследования</w:t>
      </w:r>
      <w:r>
        <w:rPr>
          <w:spacing w:val="-8"/>
        </w:rPr>
        <w:t xml:space="preserve"> </w:t>
      </w:r>
      <w:r>
        <w:t>красного костного мозга контрольной группы (май Окраска по Грюнвальду-Гимзе (MGG), ув.×100, иммерсионное масло).</w:t>
      </w:r>
    </w:p>
    <w:p w:rsidR="00354AD4" w:rsidRPr="00564163" w:rsidRDefault="00FB733B">
      <w:pPr>
        <w:pStyle w:val="a3"/>
        <w:spacing w:before="121"/>
        <w:ind w:left="0"/>
        <w:jc w:val="left"/>
        <w:rPr>
          <w:sz w:val="20"/>
          <w:lang w:val="kk-KZ"/>
        </w:rPr>
      </w:pPr>
      <w:r>
        <w:rPr>
          <w:noProof/>
          <w:lang w:eastAsia="ru-RU"/>
        </w:rPr>
        <w:drawing>
          <wp:anchor distT="0" distB="0" distL="0" distR="0" simplePos="0" relativeHeight="487608832" behindDoc="1" locked="0" layoutInCell="1" allowOverlap="1" wp14:anchorId="618F7906" wp14:editId="5822B431">
            <wp:simplePos x="0" y="0"/>
            <wp:positionH relativeFrom="page">
              <wp:posOffset>4404360</wp:posOffset>
            </wp:positionH>
            <wp:positionV relativeFrom="paragraph">
              <wp:posOffset>246380</wp:posOffset>
            </wp:positionV>
            <wp:extent cx="2766060" cy="1840865"/>
            <wp:effectExtent l="0" t="0" r="0" b="6985"/>
            <wp:wrapTopAndBottom/>
            <wp:docPr id="318" name="Image 318" descr="Изображение выглядит как черепаха, пепперони, пицца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descr="Изображение выглядит как черепаха, пепперони, пицца  Автоматически созданное описание"/>
                    <pic:cNvPicPr/>
                  </pic:nvPicPr>
                  <pic:blipFill>
                    <a:blip r:embed="rId42" cstate="print"/>
                    <a:stretch>
                      <a:fillRect/>
                    </a:stretch>
                  </pic:blipFill>
                  <pic:spPr>
                    <a:xfrm>
                      <a:off x="0" y="0"/>
                      <a:ext cx="2766060" cy="1840865"/>
                    </a:xfrm>
                    <a:prstGeom prst="rect">
                      <a:avLst/>
                    </a:prstGeom>
                  </pic:spPr>
                </pic:pic>
              </a:graphicData>
            </a:graphic>
          </wp:anchor>
        </w:drawing>
      </w:r>
      <w:r w:rsidR="00D15B59">
        <w:rPr>
          <w:noProof/>
          <w:lang w:eastAsia="ru-RU"/>
        </w:rPr>
        <w:drawing>
          <wp:anchor distT="0" distB="0" distL="0" distR="0" simplePos="0" relativeHeight="487608320" behindDoc="1" locked="0" layoutInCell="1" allowOverlap="1" wp14:anchorId="4667B3E9" wp14:editId="136DD201">
            <wp:simplePos x="0" y="0"/>
            <wp:positionH relativeFrom="page">
              <wp:posOffset>1226820</wp:posOffset>
            </wp:positionH>
            <wp:positionV relativeFrom="paragraph">
              <wp:posOffset>238760</wp:posOffset>
            </wp:positionV>
            <wp:extent cx="2889885" cy="1851660"/>
            <wp:effectExtent l="0" t="0" r="5715" b="0"/>
            <wp:wrapTopAndBottom/>
            <wp:docPr id="317" name="Image 317" descr="Изображение выглядит как наружный объект, пчелиные соты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Изображение выглядит как наружный объект, пчелиные соты  Автоматически созданное описание"/>
                    <pic:cNvPicPr/>
                  </pic:nvPicPr>
                  <pic:blipFill>
                    <a:blip r:embed="rId43" cstate="print"/>
                    <a:stretch>
                      <a:fillRect/>
                    </a:stretch>
                  </pic:blipFill>
                  <pic:spPr>
                    <a:xfrm>
                      <a:off x="0" y="0"/>
                      <a:ext cx="2889885" cy="1851660"/>
                    </a:xfrm>
                    <a:prstGeom prst="rect">
                      <a:avLst/>
                    </a:prstGeom>
                  </pic:spPr>
                </pic:pic>
              </a:graphicData>
            </a:graphic>
          </wp:anchor>
        </w:drawing>
      </w:r>
    </w:p>
    <w:p w:rsidR="00354AD4" w:rsidRDefault="00D15B59" w:rsidP="00013270">
      <w:pPr>
        <w:pStyle w:val="a3"/>
        <w:spacing w:before="275"/>
        <w:ind w:left="142" w:right="503" w:firstLine="611"/>
        <w:jc w:val="center"/>
      </w:pPr>
      <w:r>
        <w:lastRenderedPageBreak/>
        <w:t>Рисунок</w:t>
      </w:r>
      <w:r>
        <w:rPr>
          <w:spacing w:val="-6"/>
        </w:rPr>
        <w:t xml:space="preserve"> </w:t>
      </w:r>
      <w:r>
        <w:t>13</w:t>
      </w:r>
      <w:r>
        <w:rPr>
          <w:spacing w:val="-6"/>
        </w:rPr>
        <w:t xml:space="preserve"> </w:t>
      </w:r>
      <w:r>
        <w:t>–</w:t>
      </w:r>
      <w:r>
        <w:rPr>
          <w:spacing w:val="-5"/>
        </w:rPr>
        <w:t xml:space="preserve"> </w:t>
      </w:r>
      <w:r>
        <w:t>Цитологическая</w:t>
      </w:r>
      <w:r>
        <w:rPr>
          <w:spacing w:val="-5"/>
        </w:rPr>
        <w:t xml:space="preserve"> </w:t>
      </w:r>
      <w:r>
        <w:t>микрофотография</w:t>
      </w:r>
      <w:r>
        <w:rPr>
          <w:spacing w:val="-5"/>
        </w:rPr>
        <w:t xml:space="preserve"> </w:t>
      </w:r>
      <w:r>
        <w:t>красного</w:t>
      </w:r>
      <w:r>
        <w:rPr>
          <w:spacing w:val="-4"/>
        </w:rPr>
        <w:t xml:space="preserve"> </w:t>
      </w:r>
      <w:r>
        <w:t>костного</w:t>
      </w:r>
      <w:r>
        <w:rPr>
          <w:spacing w:val="-4"/>
        </w:rPr>
        <w:t xml:space="preserve"> </w:t>
      </w:r>
      <w:r>
        <w:t xml:space="preserve">мозга с пероральным введением экстракта </w:t>
      </w:r>
      <w:r>
        <w:rPr>
          <w:i/>
        </w:rPr>
        <w:t xml:space="preserve">Rumex tianschanicus </w:t>
      </w:r>
      <w:r>
        <w:t>L. (увеличение x100,</w:t>
      </w:r>
      <w:r w:rsidR="00013270">
        <w:t xml:space="preserve"> </w:t>
      </w:r>
      <w:r>
        <w:t>иммерсионное</w:t>
      </w:r>
      <w:r>
        <w:rPr>
          <w:spacing w:val="-10"/>
        </w:rPr>
        <w:t xml:space="preserve"> </w:t>
      </w:r>
      <w:r>
        <w:rPr>
          <w:spacing w:val="-2"/>
        </w:rPr>
        <w:t>масло).</w:t>
      </w:r>
    </w:p>
    <w:p w:rsidR="00354AD4" w:rsidRDefault="00D15B59" w:rsidP="00FB733B">
      <w:pPr>
        <w:pStyle w:val="a3"/>
        <w:spacing w:before="201"/>
        <w:ind w:left="0" w:right="442" w:firstLine="567"/>
      </w:pPr>
      <w:r>
        <w:t>Результаты проведенного исследования свидетельствовуют о том,</w:t>
      </w:r>
      <w:r>
        <w:rPr>
          <w:spacing w:val="40"/>
        </w:rPr>
        <w:t xml:space="preserve"> </w:t>
      </w:r>
      <w:r>
        <w:t>что повышение</w:t>
      </w:r>
      <w:r>
        <w:rPr>
          <w:spacing w:val="40"/>
        </w:rPr>
        <w:t xml:space="preserve"> </w:t>
      </w:r>
      <w:r>
        <w:t>форменных элементов крови не было связано со стимулирующим действием комплекса на гемопоэз, а</w:t>
      </w:r>
      <w:r>
        <w:rPr>
          <w:spacing w:val="40"/>
        </w:rPr>
        <w:t xml:space="preserve"> </w:t>
      </w:r>
      <w:r>
        <w:t>носило</w:t>
      </w:r>
      <w:r>
        <w:rPr>
          <w:spacing w:val="40"/>
        </w:rPr>
        <w:t xml:space="preserve"> </w:t>
      </w:r>
      <w:r>
        <w:t>относительный характер, и потенциально было связано с изменением гематокрита.</w:t>
      </w:r>
      <w:r>
        <w:rPr>
          <w:spacing w:val="40"/>
        </w:rPr>
        <w:t xml:space="preserve"> </w:t>
      </w:r>
      <w:r>
        <w:t>Кроме того, статистически</w:t>
      </w:r>
      <w:r>
        <w:rPr>
          <w:spacing w:val="40"/>
        </w:rPr>
        <w:t xml:space="preserve"> </w:t>
      </w:r>
      <w:r>
        <w:t>достоверное (</w:t>
      </w:r>
      <w:proofErr w:type="gramStart"/>
      <w:r>
        <w:t>р</w:t>
      </w:r>
      <w:proofErr w:type="gramEnd"/>
      <w:r>
        <w:t>&lt;0,05)</w:t>
      </w:r>
      <w:r>
        <w:rPr>
          <w:spacing w:val="40"/>
        </w:rPr>
        <w:t xml:space="preserve"> </w:t>
      </w:r>
      <w:r>
        <w:t>увлечение</w:t>
      </w:r>
      <w:r>
        <w:rPr>
          <w:spacing w:val="40"/>
        </w:rPr>
        <w:t xml:space="preserve"> </w:t>
      </w:r>
      <w:r>
        <w:t>уровня зрелых лимфоцитов может свидетельствовать о перераспределении популяционного и субпопуляционного состава лимфоцитов и</w:t>
      </w:r>
      <w:r>
        <w:rPr>
          <w:spacing w:val="40"/>
        </w:rPr>
        <w:t xml:space="preserve"> </w:t>
      </w:r>
      <w:r>
        <w:t>их миграциейи из лимфоидных органов в кровяной русло</w:t>
      </w:r>
      <w:r w:rsidR="00C20450" w:rsidRPr="00C20450">
        <w:t xml:space="preserve"> [175]</w:t>
      </w:r>
      <w:r>
        <w:t>.</w:t>
      </w:r>
    </w:p>
    <w:p w:rsidR="00354AD4" w:rsidRDefault="00354AD4" w:rsidP="00013270">
      <w:pPr>
        <w:pStyle w:val="a3"/>
        <w:spacing w:before="4"/>
        <w:ind w:left="0" w:firstLine="707"/>
        <w:jc w:val="left"/>
      </w:pPr>
    </w:p>
    <w:p w:rsidR="00354AD4" w:rsidRDefault="00FB733B" w:rsidP="00FB733B">
      <w:pPr>
        <w:pStyle w:val="2"/>
        <w:tabs>
          <w:tab w:val="left" w:pos="1850"/>
        </w:tabs>
        <w:spacing w:before="1"/>
        <w:ind w:left="-1" w:right="-2" w:firstLine="568"/>
      </w:pPr>
      <w:r w:rsidRPr="00FB733B">
        <w:t xml:space="preserve">3.4 </w:t>
      </w:r>
      <w:r w:rsidR="00D15B59">
        <w:t>Исследование</w:t>
      </w:r>
      <w:r w:rsidR="00D15B59">
        <w:rPr>
          <w:spacing w:val="40"/>
        </w:rPr>
        <w:t xml:space="preserve"> </w:t>
      </w:r>
      <w:r w:rsidR="00D15B59">
        <w:t xml:space="preserve">противоязвенной активности комплекса </w:t>
      </w:r>
      <w:r w:rsidR="00D15B59">
        <w:rPr>
          <w:i/>
        </w:rPr>
        <w:t xml:space="preserve">R. tianschanicus </w:t>
      </w:r>
      <w:r w:rsidR="000814F1" w:rsidRPr="000814F1">
        <w:rPr>
          <w:i/>
        </w:rPr>
        <w:t xml:space="preserve"> </w:t>
      </w:r>
      <w:r w:rsidR="000814F1" w:rsidRPr="000814F1">
        <w:rPr>
          <w:lang w:val="en-US"/>
        </w:rPr>
        <w:t>L</w:t>
      </w:r>
      <w:r w:rsidR="000814F1" w:rsidRPr="000814F1">
        <w:t>.</w:t>
      </w:r>
      <w:r w:rsidR="000814F1" w:rsidRPr="000814F1">
        <w:rPr>
          <w:i/>
        </w:rPr>
        <w:t xml:space="preserve"> </w:t>
      </w:r>
      <w:r w:rsidR="00D15B59">
        <w:t>на модели индометациновой язвы</w:t>
      </w:r>
    </w:p>
    <w:p w:rsidR="00354AD4" w:rsidRDefault="00D15B59" w:rsidP="00FB733B">
      <w:pPr>
        <w:pStyle w:val="a3"/>
        <w:ind w:left="0" w:right="-2" w:firstLine="567"/>
      </w:pPr>
      <w:r>
        <w:rPr>
          <w:color w:val="212121"/>
        </w:rPr>
        <w:t>Результаты противоязвенной активности комплекса</w:t>
      </w:r>
      <w:r>
        <w:rPr>
          <w:color w:val="212121"/>
          <w:spacing w:val="-1"/>
        </w:rPr>
        <w:t xml:space="preserve"> </w:t>
      </w:r>
      <w:r>
        <w:rPr>
          <w:i/>
          <w:color w:val="212121"/>
        </w:rPr>
        <w:t>R. tianschanicus</w:t>
      </w:r>
      <w:r w:rsidR="000814F1" w:rsidRPr="000814F1">
        <w:rPr>
          <w:i/>
          <w:color w:val="212121"/>
        </w:rPr>
        <w:t xml:space="preserve"> </w:t>
      </w:r>
      <w:r w:rsidR="000814F1" w:rsidRPr="000814F1">
        <w:rPr>
          <w:lang w:val="en-US"/>
        </w:rPr>
        <w:t>L</w:t>
      </w:r>
      <w:r w:rsidR="000814F1" w:rsidRPr="000814F1">
        <w:t>.</w:t>
      </w:r>
      <w:r>
        <w:rPr>
          <w:i/>
          <w:color w:val="212121"/>
          <w:spacing w:val="-2"/>
        </w:rPr>
        <w:t xml:space="preserve"> </w:t>
      </w:r>
      <w:r>
        <w:rPr>
          <w:color w:val="212121"/>
        </w:rPr>
        <w:t>на модел</w:t>
      </w:r>
      <w:r w:rsidR="00E608EA">
        <w:rPr>
          <w:color w:val="212121"/>
        </w:rPr>
        <w:t>и</w:t>
      </w:r>
      <w:r>
        <w:rPr>
          <w:color w:val="212121"/>
        </w:rPr>
        <w:t xml:space="preserve"> индометацинового повреждения слизистой оболочки желудка у крыс представлены в таблице 1</w:t>
      </w:r>
      <w:r w:rsidR="00013270">
        <w:rPr>
          <w:color w:val="212121"/>
        </w:rPr>
        <w:t>5</w:t>
      </w:r>
      <w:r>
        <w:rPr>
          <w:color w:val="212121"/>
        </w:rPr>
        <w:t>.</w:t>
      </w:r>
    </w:p>
    <w:p w:rsidR="00354AD4" w:rsidRDefault="00D15B59" w:rsidP="00FB733B">
      <w:pPr>
        <w:pStyle w:val="a3"/>
        <w:spacing w:before="67"/>
        <w:ind w:left="0" w:right="-2" w:firstLine="567"/>
      </w:pPr>
      <w:r>
        <w:rPr>
          <w:color w:val="212121"/>
        </w:rPr>
        <w:t xml:space="preserve">Таблица 15 – Противоязвенная активность внутрижелудочного введения комплекса </w:t>
      </w:r>
      <w:r>
        <w:rPr>
          <w:i/>
          <w:color w:val="212121"/>
        </w:rPr>
        <w:t>R. tianschanicus</w:t>
      </w:r>
      <w:r w:rsidR="000814F1" w:rsidRPr="000814F1">
        <w:rPr>
          <w:i/>
          <w:color w:val="212121"/>
        </w:rPr>
        <w:t xml:space="preserve"> </w:t>
      </w:r>
      <w:r w:rsidR="000814F1" w:rsidRPr="000814F1">
        <w:rPr>
          <w:lang w:val="en-US"/>
        </w:rPr>
        <w:t>L</w:t>
      </w:r>
      <w:r w:rsidR="000814F1" w:rsidRPr="000814F1">
        <w:t>.</w:t>
      </w:r>
      <w:r w:rsidR="000814F1" w:rsidRPr="000814F1">
        <w:rPr>
          <w:i/>
          <w:color w:val="212121"/>
        </w:rPr>
        <w:t xml:space="preserve"> </w:t>
      </w:r>
      <w:r>
        <w:rPr>
          <w:color w:val="212121"/>
        </w:rPr>
        <w:t>на модел</w:t>
      </w:r>
      <w:r w:rsidR="00E608EA">
        <w:rPr>
          <w:color w:val="212121"/>
        </w:rPr>
        <w:t>и</w:t>
      </w:r>
      <w:r>
        <w:rPr>
          <w:color w:val="212121"/>
        </w:rPr>
        <w:t xml:space="preserve"> индометацинового повреждения слизистой оболочки желудка у крыс.</w:t>
      </w:r>
    </w:p>
    <w:p w:rsidR="00354AD4" w:rsidRDefault="00354AD4">
      <w:pPr>
        <w:pStyle w:val="a3"/>
        <w:spacing w:before="100"/>
        <w:ind w:left="0"/>
        <w:jc w:val="left"/>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2079"/>
        <w:gridCol w:w="1556"/>
        <w:gridCol w:w="1501"/>
        <w:gridCol w:w="1030"/>
        <w:gridCol w:w="1278"/>
      </w:tblGrid>
      <w:tr w:rsidR="00354AD4" w:rsidRPr="00013270" w:rsidTr="00123606">
        <w:trPr>
          <w:trHeight w:val="1029"/>
        </w:trPr>
        <w:tc>
          <w:tcPr>
            <w:tcW w:w="2168" w:type="dxa"/>
            <w:vAlign w:val="center"/>
          </w:tcPr>
          <w:p w:rsidR="00354AD4" w:rsidRPr="00013270" w:rsidRDefault="00D15B59" w:rsidP="00540924">
            <w:pPr>
              <w:pStyle w:val="TableParagraph"/>
              <w:spacing w:line="242" w:lineRule="auto"/>
              <w:ind w:left="107" w:right="921"/>
              <w:jc w:val="center"/>
              <w:rPr>
                <w:sz w:val="24"/>
              </w:rPr>
            </w:pPr>
            <w:r w:rsidRPr="00013270">
              <w:rPr>
                <w:color w:val="212121"/>
                <w:spacing w:val="-2"/>
                <w:sz w:val="24"/>
              </w:rPr>
              <w:t>Группы животных</w:t>
            </w:r>
          </w:p>
        </w:tc>
        <w:tc>
          <w:tcPr>
            <w:tcW w:w="2079" w:type="dxa"/>
            <w:vAlign w:val="center"/>
          </w:tcPr>
          <w:p w:rsidR="00354AD4" w:rsidRPr="00013270" w:rsidRDefault="00D15B59" w:rsidP="00540924">
            <w:pPr>
              <w:pStyle w:val="TableParagraph"/>
              <w:ind w:left="107"/>
              <w:jc w:val="center"/>
              <w:rPr>
                <w:sz w:val="24"/>
              </w:rPr>
            </w:pPr>
            <w:r w:rsidRPr="00013270">
              <w:rPr>
                <w:spacing w:val="-2"/>
                <w:sz w:val="24"/>
              </w:rPr>
              <w:t>Распростране</w:t>
            </w:r>
            <w:proofErr w:type="gramStart"/>
            <w:r w:rsidRPr="00013270">
              <w:rPr>
                <w:spacing w:val="-2"/>
                <w:sz w:val="24"/>
              </w:rPr>
              <w:t>н-</w:t>
            </w:r>
            <w:proofErr w:type="gramEnd"/>
            <w:r w:rsidRPr="00013270">
              <w:rPr>
                <w:spacing w:val="-2"/>
                <w:sz w:val="24"/>
              </w:rPr>
              <w:t xml:space="preserve"> </w:t>
            </w:r>
            <w:r w:rsidRPr="00013270">
              <w:rPr>
                <w:sz w:val="24"/>
              </w:rPr>
              <w:t>ность язвы у крыс, %</w:t>
            </w:r>
          </w:p>
        </w:tc>
        <w:tc>
          <w:tcPr>
            <w:tcW w:w="1556" w:type="dxa"/>
            <w:vAlign w:val="center"/>
          </w:tcPr>
          <w:p w:rsidR="00354AD4" w:rsidRPr="00013270" w:rsidRDefault="00D15B59" w:rsidP="00540924">
            <w:pPr>
              <w:pStyle w:val="TableParagraph"/>
              <w:ind w:left="107" w:right="70"/>
              <w:jc w:val="center"/>
              <w:rPr>
                <w:sz w:val="24"/>
              </w:rPr>
            </w:pPr>
            <w:r w:rsidRPr="00013270">
              <w:rPr>
                <w:color w:val="212121"/>
                <w:spacing w:val="-2"/>
                <w:sz w:val="24"/>
              </w:rPr>
              <w:t xml:space="preserve">Количество точечных </w:t>
            </w:r>
            <w:r w:rsidRPr="00013270">
              <w:rPr>
                <w:color w:val="212121"/>
                <w:spacing w:val="-4"/>
                <w:sz w:val="24"/>
              </w:rPr>
              <w:t>язв</w:t>
            </w:r>
          </w:p>
        </w:tc>
        <w:tc>
          <w:tcPr>
            <w:tcW w:w="1501" w:type="dxa"/>
            <w:vAlign w:val="center"/>
          </w:tcPr>
          <w:p w:rsidR="00354AD4" w:rsidRPr="00013270" w:rsidRDefault="00D15B59" w:rsidP="00540924">
            <w:pPr>
              <w:pStyle w:val="TableParagraph"/>
              <w:ind w:left="106" w:right="99"/>
              <w:jc w:val="center"/>
              <w:rPr>
                <w:sz w:val="24"/>
              </w:rPr>
            </w:pPr>
            <w:r w:rsidRPr="00013270">
              <w:rPr>
                <w:spacing w:val="-2"/>
                <w:sz w:val="24"/>
              </w:rPr>
              <w:t xml:space="preserve">Количество крупных </w:t>
            </w:r>
            <w:r w:rsidRPr="00013270">
              <w:rPr>
                <w:spacing w:val="-4"/>
                <w:sz w:val="24"/>
              </w:rPr>
              <w:t>язв</w:t>
            </w:r>
          </w:p>
        </w:tc>
        <w:tc>
          <w:tcPr>
            <w:tcW w:w="1030" w:type="dxa"/>
            <w:vAlign w:val="center"/>
          </w:tcPr>
          <w:p w:rsidR="00354AD4" w:rsidRPr="00013270" w:rsidRDefault="00D15B59" w:rsidP="00540924">
            <w:pPr>
              <w:pStyle w:val="TableParagraph"/>
              <w:spacing w:line="275" w:lineRule="exact"/>
              <w:ind w:left="103"/>
              <w:jc w:val="center"/>
              <w:rPr>
                <w:sz w:val="24"/>
              </w:rPr>
            </w:pPr>
            <w:r w:rsidRPr="00013270">
              <w:rPr>
                <w:spacing w:val="-5"/>
                <w:sz w:val="24"/>
              </w:rPr>
              <w:t>ИП</w:t>
            </w:r>
          </w:p>
        </w:tc>
        <w:tc>
          <w:tcPr>
            <w:tcW w:w="1278" w:type="dxa"/>
            <w:vAlign w:val="center"/>
          </w:tcPr>
          <w:p w:rsidR="00354AD4" w:rsidRPr="00013270" w:rsidRDefault="00D15B59" w:rsidP="00540924">
            <w:pPr>
              <w:pStyle w:val="TableParagraph"/>
              <w:spacing w:line="275" w:lineRule="exact"/>
              <w:ind w:left="105"/>
              <w:jc w:val="center"/>
              <w:rPr>
                <w:sz w:val="24"/>
              </w:rPr>
            </w:pPr>
            <w:r w:rsidRPr="00013270">
              <w:rPr>
                <w:spacing w:val="-5"/>
                <w:sz w:val="24"/>
              </w:rPr>
              <w:t>ПА</w:t>
            </w:r>
          </w:p>
        </w:tc>
      </w:tr>
      <w:tr w:rsidR="00354AD4" w:rsidRPr="00013270" w:rsidTr="00123606">
        <w:trPr>
          <w:trHeight w:val="1303"/>
        </w:trPr>
        <w:tc>
          <w:tcPr>
            <w:tcW w:w="2168" w:type="dxa"/>
            <w:vAlign w:val="center"/>
          </w:tcPr>
          <w:p w:rsidR="00354AD4" w:rsidRPr="00013270" w:rsidRDefault="00D15B59" w:rsidP="00540924">
            <w:pPr>
              <w:pStyle w:val="TableParagraph"/>
              <w:ind w:left="107" w:right="156"/>
              <w:jc w:val="center"/>
              <w:rPr>
                <w:sz w:val="24"/>
              </w:rPr>
            </w:pPr>
            <w:r w:rsidRPr="00013270">
              <w:rPr>
                <w:color w:val="212121"/>
                <w:spacing w:val="-2"/>
                <w:sz w:val="24"/>
              </w:rPr>
              <w:t xml:space="preserve">Контроль </w:t>
            </w:r>
            <w:r w:rsidRPr="00013270">
              <w:rPr>
                <w:color w:val="212121"/>
                <w:sz w:val="24"/>
              </w:rPr>
              <w:t>(Язвенная</w:t>
            </w:r>
            <w:r w:rsidRPr="00013270">
              <w:rPr>
                <w:color w:val="212121"/>
                <w:spacing w:val="-15"/>
                <w:sz w:val="24"/>
              </w:rPr>
              <w:t xml:space="preserve"> </w:t>
            </w:r>
            <w:r w:rsidRPr="00013270">
              <w:rPr>
                <w:color w:val="212121"/>
                <w:sz w:val="24"/>
              </w:rPr>
              <w:t xml:space="preserve">болезнь желудка без </w:t>
            </w:r>
            <w:r w:rsidRPr="00013270">
              <w:rPr>
                <w:color w:val="212121"/>
                <w:spacing w:val="-2"/>
                <w:sz w:val="24"/>
              </w:rPr>
              <w:t>лечения)</w:t>
            </w:r>
          </w:p>
        </w:tc>
        <w:tc>
          <w:tcPr>
            <w:tcW w:w="2079" w:type="dxa"/>
            <w:vAlign w:val="center"/>
          </w:tcPr>
          <w:p w:rsidR="00354AD4" w:rsidRPr="00013270" w:rsidRDefault="00D15B59" w:rsidP="00540924">
            <w:pPr>
              <w:pStyle w:val="TableParagraph"/>
              <w:spacing w:line="270" w:lineRule="exact"/>
              <w:ind w:left="8"/>
              <w:jc w:val="center"/>
              <w:rPr>
                <w:sz w:val="24"/>
              </w:rPr>
            </w:pPr>
            <w:r w:rsidRPr="00013270">
              <w:rPr>
                <w:color w:val="212121"/>
                <w:spacing w:val="-5"/>
                <w:sz w:val="24"/>
              </w:rPr>
              <w:t>100</w:t>
            </w:r>
          </w:p>
        </w:tc>
        <w:tc>
          <w:tcPr>
            <w:tcW w:w="1556" w:type="dxa"/>
            <w:vAlign w:val="center"/>
          </w:tcPr>
          <w:p w:rsidR="00354AD4" w:rsidRPr="00013270" w:rsidRDefault="00D15B59" w:rsidP="00540924">
            <w:pPr>
              <w:pStyle w:val="TableParagraph"/>
              <w:spacing w:line="270" w:lineRule="exact"/>
              <w:ind w:left="7" w:right="2"/>
              <w:jc w:val="center"/>
              <w:rPr>
                <w:sz w:val="24"/>
              </w:rPr>
            </w:pPr>
            <w:r w:rsidRPr="00013270">
              <w:rPr>
                <w:color w:val="212121"/>
                <w:sz w:val="24"/>
              </w:rPr>
              <w:t xml:space="preserve">4,8 ± </w:t>
            </w:r>
            <w:r w:rsidRPr="00013270">
              <w:rPr>
                <w:color w:val="212121"/>
                <w:spacing w:val="-5"/>
                <w:sz w:val="24"/>
              </w:rPr>
              <w:t>0,9</w:t>
            </w:r>
          </w:p>
        </w:tc>
        <w:tc>
          <w:tcPr>
            <w:tcW w:w="1501" w:type="dxa"/>
            <w:vAlign w:val="center"/>
          </w:tcPr>
          <w:p w:rsidR="00354AD4" w:rsidRPr="00013270" w:rsidRDefault="00D15B59" w:rsidP="00540924">
            <w:pPr>
              <w:pStyle w:val="TableParagraph"/>
              <w:spacing w:line="270" w:lineRule="exact"/>
              <w:ind w:left="5"/>
              <w:jc w:val="center"/>
              <w:rPr>
                <w:sz w:val="24"/>
              </w:rPr>
            </w:pPr>
            <w:r w:rsidRPr="00013270">
              <w:rPr>
                <w:color w:val="212121"/>
                <w:sz w:val="24"/>
              </w:rPr>
              <w:t xml:space="preserve">4,6 ± </w:t>
            </w:r>
            <w:r w:rsidRPr="00013270">
              <w:rPr>
                <w:color w:val="212121"/>
                <w:spacing w:val="-5"/>
                <w:sz w:val="24"/>
              </w:rPr>
              <w:t>0,7</w:t>
            </w:r>
          </w:p>
        </w:tc>
        <w:tc>
          <w:tcPr>
            <w:tcW w:w="1030" w:type="dxa"/>
            <w:vAlign w:val="center"/>
          </w:tcPr>
          <w:p w:rsidR="00354AD4" w:rsidRPr="00013270" w:rsidRDefault="000814F1" w:rsidP="00540924">
            <w:pPr>
              <w:pStyle w:val="TableParagraph"/>
              <w:spacing w:line="270" w:lineRule="exact"/>
              <w:ind w:left="300"/>
              <w:jc w:val="center"/>
              <w:rPr>
                <w:sz w:val="24"/>
              </w:rPr>
            </w:pPr>
            <w:r>
              <w:rPr>
                <w:color w:val="212121"/>
                <w:spacing w:val="-4"/>
                <w:sz w:val="24"/>
              </w:rPr>
              <w:t>12</w:t>
            </w:r>
            <w:r>
              <w:rPr>
                <w:color w:val="212121"/>
                <w:spacing w:val="-4"/>
                <w:sz w:val="24"/>
                <w:lang w:val="en-US"/>
              </w:rPr>
              <w:t>,</w:t>
            </w:r>
            <w:r w:rsidR="00D15B59" w:rsidRPr="00013270">
              <w:rPr>
                <w:color w:val="212121"/>
                <w:spacing w:val="-4"/>
                <w:sz w:val="24"/>
              </w:rPr>
              <w:t>3</w:t>
            </w:r>
          </w:p>
        </w:tc>
        <w:tc>
          <w:tcPr>
            <w:tcW w:w="1278" w:type="dxa"/>
            <w:vAlign w:val="center"/>
          </w:tcPr>
          <w:p w:rsidR="00354AD4" w:rsidRPr="00013270" w:rsidRDefault="00D15B59" w:rsidP="00540924">
            <w:pPr>
              <w:pStyle w:val="TableParagraph"/>
              <w:spacing w:line="275" w:lineRule="exact"/>
              <w:ind w:left="2"/>
              <w:jc w:val="center"/>
              <w:rPr>
                <w:sz w:val="24"/>
              </w:rPr>
            </w:pPr>
            <w:r w:rsidRPr="00013270">
              <w:rPr>
                <w:spacing w:val="-10"/>
                <w:sz w:val="24"/>
              </w:rPr>
              <w:t>-</w:t>
            </w:r>
          </w:p>
        </w:tc>
      </w:tr>
      <w:tr w:rsidR="00354AD4" w:rsidRPr="00013270" w:rsidTr="00123606">
        <w:trPr>
          <w:trHeight w:val="1029"/>
        </w:trPr>
        <w:tc>
          <w:tcPr>
            <w:tcW w:w="2168" w:type="dxa"/>
            <w:vAlign w:val="center"/>
          </w:tcPr>
          <w:p w:rsidR="00354AD4" w:rsidRPr="00013270" w:rsidRDefault="00D15B59" w:rsidP="00540924">
            <w:pPr>
              <w:pStyle w:val="TableParagraph"/>
              <w:ind w:left="107"/>
              <w:jc w:val="center"/>
              <w:rPr>
                <w:sz w:val="24"/>
              </w:rPr>
            </w:pPr>
            <w:r w:rsidRPr="00013270">
              <w:rPr>
                <w:color w:val="212121"/>
                <w:sz w:val="24"/>
              </w:rPr>
              <w:t xml:space="preserve">Язва желудка + </w:t>
            </w:r>
            <w:r w:rsidRPr="00013270">
              <w:rPr>
                <w:color w:val="212121"/>
                <w:spacing w:val="-2"/>
                <w:sz w:val="24"/>
              </w:rPr>
              <w:t>Профилактическое введение</w:t>
            </w:r>
          </w:p>
        </w:tc>
        <w:tc>
          <w:tcPr>
            <w:tcW w:w="2079" w:type="dxa"/>
            <w:vAlign w:val="center"/>
          </w:tcPr>
          <w:p w:rsidR="00354AD4" w:rsidRPr="00013270" w:rsidRDefault="00D15B59" w:rsidP="00540924">
            <w:pPr>
              <w:pStyle w:val="TableParagraph"/>
              <w:spacing w:line="275" w:lineRule="exact"/>
              <w:ind w:left="8"/>
              <w:jc w:val="center"/>
              <w:rPr>
                <w:sz w:val="24"/>
              </w:rPr>
            </w:pPr>
            <w:r w:rsidRPr="00013270">
              <w:rPr>
                <w:spacing w:val="-5"/>
                <w:sz w:val="24"/>
              </w:rPr>
              <w:t>60</w:t>
            </w:r>
          </w:p>
        </w:tc>
        <w:tc>
          <w:tcPr>
            <w:tcW w:w="1556" w:type="dxa"/>
            <w:vAlign w:val="center"/>
          </w:tcPr>
          <w:p w:rsidR="00354AD4" w:rsidRPr="00013270" w:rsidRDefault="00D15B59" w:rsidP="00540924">
            <w:pPr>
              <w:pStyle w:val="TableParagraph"/>
              <w:spacing w:line="270" w:lineRule="exact"/>
              <w:ind w:left="7"/>
              <w:jc w:val="center"/>
              <w:rPr>
                <w:sz w:val="24"/>
              </w:rPr>
            </w:pPr>
            <w:r w:rsidRPr="00013270">
              <w:rPr>
                <w:color w:val="212121"/>
                <w:sz w:val="24"/>
              </w:rPr>
              <w:t xml:space="preserve">2,1 ± 0,4 </w:t>
            </w:r>
            <w:r w:rsidRPr="00013270">
              <w:rPr>
                <w:color w:val="212121"/>
                <w:spacing w:val="-10"/>
                <w:sz w:val="24"/>
              </w:rPr>
              <w:t>*</w:t>
            </w:r>
          </w:p>
        </w:tc>
        <w:tc>
          <w:tcPr>
            <w:tcW w:w="1501" w:type="dxa"/>
            <w:vAlign w:val="center"/>
          </w:tcPr>
          <w:p w:rsidR="00354AD4" w:rsidRPr="00013270" w:rsidRDefault="00D15B59" w:rsidP="00540924">
            <w:pPr>
              <w:pStyle w:val="TableParagraph"/>
              <w:spacing w:line="270" w:lineRule="exact"/>
              <w:ind w:left="5" w:right="2"/>
              <w:jc w:val="center"/>
              <w:rPr>
                <w:sz w:val="24"/>
              </w:rPr>
            </w:pPr>
            <w:r w:rsidRPr="00013270">
              <w:rPr>
                <w:color w:val="212121"/>
                <w:sz w:val="24"/>
              </w:rPr>
              <w:t xml:space="preserve">1,2 ± 0,5 </w:t>
            </w:r>
            <w:r w:rsidRPr="00013270">
              <w:rPr>
                <w:color w:val="212121"/>
                <w:spacing w:val="-10"/>
                <w:sz w:val="24"/>
              </w:rPr>
              <w:t>*</w:t>
            </w:r>
          </w:p>
        </w:tc>
        <w:tc>
          <w:tcPr>
            <w:tcW w:w="1030" w:type="dxa"/>
            <w:vAlign w:val="center"/>
          </w:tcPr>
          <w:p w:rsidR="00354AD4" w:rsidRPr="00013270" w:rsidRDefault="000814F1" w:rsidP="00540924">
            <w:pPr>
              <w:pStyle w:val="TableParagraph"/>
              <w:spacing w:line="270" w:lineRule="exact"/>
              <w:ind w:left="1"/>
              <w:jc w:val="center"/>
              <w:rPr>
                <w:sz w:val="24"/>
              </w:rPr>
            </w:pPr>
            <w:r>
              <w:rPr>
                <w:color w:val="212121"/>
                <w:spacing w:val="-5"/>
                <w:sz w:val="24"/>
              </w:rPr>
              <w:t>6</w:t>
            </w:r>
            <w:r>
              <w:rPr>
                <w:color w:val="212121"/>
                <w:spacing w:val="-5"/>
                <w:sz w:val="24"/>
                <w:lang w:val="en-US"/>
              </w:rPr>
              <w:t>,</w:t>
            </w:r>
            <w:r w:rsidR="00D15B59" w:rsidRPr="00013270">
              <w:rPr>
                <w:color w:val="212121"/>
                <w:spacing w:val="-5"/>
                <w:sz w:val="24"/>
              </w:rPr>
              <w:t>2</w:t>
            </w:r>
          </w:p>
        </w:tc>
        <w:tc>
          <w:tcPr>
            <w:tcW w:w="1278" w:type="dxa"/>
            <w:vAlign w:val="center"/>
          </w:tcPr>
          <w:p w:rsidR="00354AD4" w:rsidRPr="00013270" w:rsidRDefault="000814F1" w:rsidP="00540924">
            <w:pPr>
              <w:pStyle w:val="TableParagraph"/>
              <w:spacing w:line="275" w:lineRule="exact"/>
              <w:ind w:right="481"/>
              <w:jc w:val="center"/>
              <w:rPr>
                <w:sz w:val="24"/>
              </w:rPr>
            </w:pPr>
            <w:r>
              <w:rPr>
                <w:color w:val="212121"/>
                <w:spacing w:val="-5"/>
                <w:sz w:val="24"/>
              </w:rPr>
              <w:t>2</w:t>
            </w:r>
            <w:r>
              <w:rPr>
                <w:color w:val="212121"/>
                <w:spacing w:val="-5"/>
                <w:sz w:val="24"/>
                <w:lang w:val="en-US"/>
              </w:rPr>
              <w:t>,</w:t>
            </w:r>
            <w:r w:rsidR="00D15B59" w:rsidRPr="00013270">
              <w:rPr>
                <w:color w:val="212121"/>
                <w:spacing w:val="-5"/>
                <w:sz w:val="24"/>
              </w:rPr>
              <w:t>3</w:t>
            </w:r>
          </w:p>
        </w:tc>
      </w:tr>
      <w:tr w:rsidR="00354AD4" w:rsidRPr="00013270" w:rsidTr="00123606">
        <w:trPr>
          <w:trHeight w:val="1026"/>
        </w:trPr>
        <w:tc>
          <w:tcPr>
            <w:tcW w:w="2168" w:type="dxa"/>
            <w:vAlign w:val="center"/>
          </w:tcPr>
          <w:p w:rsidR="00354AD4" w:rsidRPr="00013270" w:rsidRDefault="00D15B59" w:rsidP="00540924">
            <w:pPr>
              <w:pStyle w:val="TableParagraph"/>
              <w:ind w:left="107" w:right="156"/>
              <w:jc w:val="center"/>
              <w:rPr>
                <w:sz w:val="24"/>
              </w:rPr>
            </w:pPr>
            <w:r w:rsidRPr="00013270">
              <w:rPr>
                <w:color w:val="212121"/>
                <w:sz w:val="24"/>
              </w:rPr>
              <w:t>Язва</w:t>
            </w:r>
            <w:r w:rsidRPr="00013270">
              <w:rPr>
                <w:color w:val="212121"/>
                <w:spacing w:val="-15"/>
                <w:sz w:val="24"/>
              </w:rPr>
              <w:t xml:space="preserve"> </w:t>
            </w:r>
            <w:r w:rsidRPr="00013270">
              <w:rPr>
                <w:color w:val="212121"/>
                <w:sz w:val="24"/>
              </w:rPr>
              <w:t>желудка</w:t>
            </w:r>
            <w:r w:rsidRPr="00013270">
              <w:rPr>
                <w:color w:val="212121"/>
                <w:spacing w:val="-15"/>
                <w:sz w:val="24"/>
              </w:rPr>
              <w:t xml:space="preserve"> </w:t>
            </w:r>
            <w:r w:rsidRPr="00013270">
              <w:rPr>
                <w:color w:val="212121"/>
                <w:sz w:val="24"/>
              </w:rPr>
              <w:t xml:space="preserve">+ </w:t>
            </w:r>
            <w:r w:rsidRPr="00013270">
              <w:rPr>
                <w:color w:val="212121"/>
                <w:spacing w:val="-2"/>
                <w:sz w:val="24"/>
              </w:rPr>
              <w:t>Однократная введение</w:t>
            </w:r>
          </w:p>
        </w:tc>
        <w:tc>
          <w:tcPr>
            <w:tcW w:w="2079" w:type="dxa"/>
            <w:vAlign w:val="center"/>
          </w:tcPr>
          <w:p w:rsidR="00354AD4" w:rsidRPr="00013270" w:rsidRDefault="00D15B59" w:rsidP="00540924">
            <w:pPr>
              <w:pStyle w:val="TableParagraph"/>
              <w:spacing w:line="275" w:lineRule="exact"/>
              <w:ind w:left="8"/>
              <w:jc w:val="center"/>
              <w:rPr>
                <w:sz w:val="24"/>
              </w:rPr>
            </w:pPr>
            <w:r w:rsidRPr="00013270">
              <w:rPr>
                <w:spacing w:val="-5"/>
                <w:sz w:val="24"/>
              </w:rPr>
              <w:t>35</w:t>
            </w:r>
          </w:p>
        </w:tc>
        <w:tc>
          <w:tcPr>
            <w:tcW w:w="1556" w:type="dxa"/>
            <w:vAlign w:val="center"/>
          </w:tcPr>
          <w:p w:rsidR="00354AD4" w:rsidRPr="00013270" w:rsidRDefault="00D15B59" w:rsidP="00540924">
            <w:pPr>
              <w:pStyle w:val="TableParagraph"/>
              <w:spacing w:line="268" w:lineRule="exact"/>
              <w:ind w:left="7"/>
              <w:jc w:val="center"/>
              <w:rPr>
                <w:sz w:val="24"/>
              </w:rPr>
            </w:pPr>
            <w:r w:rsidRPr="00013270">
              <w:rPr>
                <w:color w:val="212121"/>
                <w:sz w:val="24"/>
              </w:rPr>
              <w:t xml:space="preserve">2,7 ± 0,6 </w:t>
            </w:r>
            <w:r w:rsidRPr="00013270">
              <w:rPr>
                <w:color w:val="212121"/>
                <w:spacing w:val="-10"/>
                <w:sz w:val="24"/>
              </w:rPr>
              <w:t>*</w:t>
            </w:r>
          </w:p>
        </w:tc>
        <w:tc>
          <w:tcPr>
            <w:tcW w:w="1501" w:type="dxa"/>
            <w:vAlign w:val="center"/>
          </w:tcPr>
          <w:p w:rsidR="00354AD4" w:rsidRPr="00013270" w:rsidRDefault="00D15B59" w:rsidP="00540924">
            <w:pPr>
              <w:pStyle w:val="TableParagraph"/>
              <w:spacing w:line="270" w:lineRule="exact"/>
              <w:ind w:left="5" w:right="2"/>
              <w:jc w:val="center"/>
              <w:rPr>
                <w:sz w:val="24"/>
              </w:rPr>
            </w:pPr>
            <w:r w:rsidRPr="00013270">
              <w:rPr>
                <w:color w:val="212121"/>
                <w:sz w:val="24"/>
              </w:rPr>
              <w:t xml:space="preserve">2,8 ± 0,8 </w:t>
            </w:r>
            <w:r w:rsidRPr="00013270">
              <w:rPr>
                <w:color w:val="212121"/>
                <w:spacing w:val="-10"/>
                <w:sz w:val="24"/>
              </w:rPr>
              <w:t>*</w:t>
            </w:r>
          </w:p>
        </w:tc>
        <w:tc>
          <w:tcPr>
            <w:tcW w:w="1030" w:type="dxa"/>
            <w:vAlign w:val="center"/>
          </w:tcPr>
          <w:p w:rsidR="00354AD4" w:rsidRPr="00013270" w:rsidRDefault="000814F1" w:rsidP="00540924">
            <w:pPr>
              <w:pStyle w:val="TableParagraph"/>
              <w:spacing w:line="270" w:lineRule="exact"/>
              <w:ind w:left="1"/>
              <w:jc w:val="center"/>
              <w:rPr>
                <w:sz w:val="24"/>
              </w:rPr>
            </w:pPr>
            <w:r>
              <w:rPr>
                <w:color w:val="212121"/>
                <w:spacing w:val="-5"/>
                <w:sz w:val="24"/>
              </w:rPr>
              <w:t>5</w:t>
            </w:r>
            <w:r>
              <w:rPr>
                <w:color w:val="212121"/>
                <w:spacing w:val="-5"/>
                <w:sz w:val="24"/>
                <w:lang w:val="en-US"/>
              </w:rPr>
              <w:t>,</w:t>
            </w:r>
            <w:r w:rsidR="00D15B59" w:rsidRPr="00013270">
              <w:rPr>
                <w:color w:val="212121"/>
                <w:spacing w:val="-5"/>
                <w:sz w:val="24"/>
              </w:rPr>
              <w:t>4</w:t>
            </w:r>
          </w:p>
        </w:tc>
        <w:tc>
          <w:tcPr>
            <w:tcW w:w="1278" w:type="dxa"/>
            <w:vAlign w:val="center"/>
          </w:tcPr>
          <w:p w:rsidR="00354AD4" w:rsidRPr="00013270" w:rsidRDefault="00D15B59" w:rsidP="00540924">
            <w:pPr>
              <w:pStyle w:val="TableParagraph"/>
              <w:spacing w:line="270" w:lineRule="exact"/>
              <w:ind w:right="481"/>
              <w:jc w:val="center"/>
              <w:rPr>
                <w:sz w:val="24"/>
              </w:rPr>
            </w:pPr>
            <w:r w:rsidRPr="00013270">
              <w:rPr>
                <w:color w:val="212121"/>
                <w:spacing w:val="-5"/>
                <w:sz w:val="24"/>
              </w:rPr>
              <w:t>1,9</w:t>
            </w:r>
          </w:p>
        </w:tc>
      </w:tr>
      <w:tr w:rsidR="00354AD4" w:rsidRPr="00013270" w:rsidTr="00123606">
        <w:trPr>
          <w:trHeight w:val="1303"/>
        </w:trPr>
        <w:tc>
          <w:tcPr>
            <w:tcW w:w="2168" w:type="dxa"/>
            <w:vAlign w:val="center"/>
          </w:tcPr>
          <w:p w:rsidR="00354AD4" w:rsidRPr="00013270" w:rsidRDefault="00D15B59" w:rsidP="00540924">
            <w:pPr>
              <w:pStyle w:val="TableParagraph"/>
              <w:ind w:left="107" w:right="156"/>
              <w:jc w:val="center"/>
              <w:rPr>
                <w:sz w:val="24"/>
              </w:rPr>
            </w:pPr>
            <w:r w:rsidRPr="00013270">
              <w:rPr>
                <w:color w:val="212121"/>
                <w:sz w:val="24"/>
              </w:rPr>
              <w:t>Язва</w:t>
            </w:r>
            <w:r w:rsidRPr="00013270">
              <w:rPr>
                <w:color w:val="212121"/>
                <w:spacing w:val="-15"/>
                <w:sz w:val="24"/>
              </w:rPr>
              <w:t xml:space="preserve"> </w:t>
            </w:r>
            <w:r w:rsidRPr="00013270">
              <w:rPr>
                <w:color w:val="212121"/>
                <w:sz w:val="24"/>
              </w:rPr>
              <w:t>желудка</w:t>
            </w:r>
            <w:r w:rsidRPr="00013270">
              <w:rPr>
                <w:color w:val="212121"/>
                <w:spacing w:val="-15"/>
                <w:sz w:val="24"/>
              </w:rPr>
              <w:t xml:space="preserve"> </w:t>
            </w:r>
            <w:r w:rsidRPr="00013270">
              <w:rPr>
                <w:color w:val="212121"/>
                <w:sz w:val="24"/>
              </w:rPr>
              <w:t xml:space="preserve">+ </w:t>
            </w:r>
            <w:r w:rsidRPr="00013270">
              <w:rPr>
                <w:color w:val="212121"/>
                <w:spacing w:val="-2"/>
                <w:sz w:val="24"/>
              </w:rPr>
              <w:t>Длительное применение комплекса</w:t>
            </w:r>
          </w:p>
        </w:tc>
        <w:tc>
          <w:tcPr>
            <w:tcW w:w="2079" w:type="dxa"/>
            <w:vAlign w:val="center"/>
          </w:tcPr>
          <w:p w:rsidR="00354AD4" w:rsidRPr="00013270" w:rsidRDefault="00D15B59" w:rsidP="00540924">
            <w:pPr>
              <w:pStyle w:val="TableParagraph"/>
              <w:spacing w:line="275" w:lineRule="exact"/>
              <w:ind w:left="8"/>
              <w:jc w:val="center"/>
              <w:rPr>
                <w:sz w:val="24"/>
              </w:rPr>
            </w:pPr>
            <w:r w:rsidRPr="00013270">
              <w:rPr>
                <w:spacing w:val="-5"/>
                <w:sz w:val="24"/>
              </w:rPr>
              <w:t>30</w:t>
            </w:r>
          </w:p>
        </w:tc>
        <w:tc>
          <w:tcPr>
            <w:tcW w:w="1556" w:type="dxa"/>
            <w:vAlign w:val="center"/>
          </w:tcPr>
          <w:p w:rsidR="00354AD4" w:rsidRPr="00013270" w:rsidRDefault="00D15B59" w:rsidP="00540924">
            <w:pPr>
              <w:pStyle w:val="TableParagraph"/>
              <w:spacing w:line="270" w:lineRule="exact"/>
              <w:ind w:left="7"/>
              <w:jc w:val="center"/>
              <w:rPr>
                <w:sz w:val="24"/>
              </w:rPr>
            </w:pPr>
            <w:r w:rsidRPr="00013270">
              <w:rPr>
                <w:color w:val="212121"/>
                <w:sz w:val="24"/>
              </w:rPr>
              <w:t xml:space="preserve">1,3 ± 0,5 </w:t>
            </w:r>
            <w:r w:rsidRPr="00013270">
              <w:rPr>
                <w:color w:val="212121"/>
                <w:spacing w:val="-10"/>
                <w:sz w:val="24"/>
              </w:rPr>
              <w:t>*</w:t>
            </w:r>
          </w:p>
        </w:tc>
        <w:tc>
          <w:tcPr>
            <w:tcW w:w="1501" w:type="dxa"/>
            <w:vAlign w:val="center"/>
          </w:tcPr>
          <w:p w:rsidR="00354AD4" w:rsidRPr="00013270" w:rsidRDefault="00D15B59" w:rsidP="00540924">
            <w:pPr>
              <w:pStyle w:val="TableParagraph"/>
              <w:spacing w:line="270" w:lineRule="exact"/>
              <w:ind w:left="5" w:right="2"/>
              <w:jc w:val="center"/>
              <w:rPr>
                <w:sz w:val="24"/>
              </w:rPr>
            </w:pPr>
            <w:r w:rsidRPr="00013270">
              <w:rPr>
                <w:color w:val="212121"/>
                <w:sz w:val="24"/>
              </w:rPr>
              <w:t xml:space="preserve">1,8 ± 0,3 </w:t>
            </w:r>
            <w:r w:rsidRPr="00013270">
              <w:rPr>
                <w:color w:val="212121"/>
                <w:spacing w:val="-10"/>
                <w:sz w:val="24"/>
              </w:rPr>
              <w:t>*</w:t>
            </w:r>
          </w:p>
        </w:tc>
        <w:tc>
          <w:tcPr>
            <w:tcW w:w="1030" w:type="dxa"/>
            <w:vAlign w:val="center"/>
          </w:tcPr>
          <w:p w:rsidR="00354AD4" w:rsidRPr="00013270" w:rsidRDefault="000814F1" w:rsidP="00540924">
            <w:pPr>
              <w:pStyle w:val="TableParagraph"/>
              <w:spacing w:line="270" w:lineRule="exact"/>
              <w:ind w:left="1"/>
              <w:jc w:val="center"/>
              <w:rPr>
                <w:sz w:val="24"/>
              </w:rPr>
            </w:pPr>
            <w:r>
              <w:rPr>
                <w:color w:val="212121"/>
                <w:spacing w:val="-5"/>
                <w:sz w:val="24"/>
              </w:rPr>
              <w:t>6</w:t>
            </w:r>
            <w:r>
              <w:rPr>
                <w:color w:val="212121"/>
                <w:spacing w:val="-5"/>
                <w:sz w:val="24"/>
                <w:lang w:val="en-US"/>
              </w:rPr>
              <w:t>,</w:t>
            </w:r>
            <w:r w:rsidR="00D15B59" w:rsidRPr="00013270">
              <w:rPr>
                <w:color w:val="212121"/>
                <w:spacing w:val="-5"/>
                <w:sz w:val="24"/>
              </w:rPr>
              <w:t>1</w:t>
            </w:r>
          </w:p>
        </w:tc>
        <w:tc>
          <w:tcPr>
            <w:tcW w:w="1278" w:type="dxa"/>
            <w:vAlign w:val="center"/>
          </w:tcPr>
          <w:p w:rsidR="00354AD4" w:rsidRPr="00013270" w:rsidRDefault="000814F1" w:rsidP="00540924">
            <w:pPr>
              <w:pStyle w:val="TableParagraph"/>
              <w:spacing w:line="275" w:lineRule="exact"/>
              <w:ind w:right="481"/>
              <w:jc w:val="center"/>
              <w:rPr>
                <w:sz w:val="24"/>
              </w:rPr>
            </w:pPr>
            <w:r>
              <w:rPr>
                <w:color w:val="212121"/>
                <w:spacing w:val="-5"/>
                <w:sz w:val="24"/>
              </w:rPr>
              <w:t>2</w:t>
            </w:r>
            <w:r>
              <w:rPr>
                <w:color w:val="212121"/>
                <w:spacing w:val="-5"/>
                <w:sz w:val="24"/>
                <w:lang w:val="en-US"/>
              </w:rPr>
              <w:t>,</w:t>
            </w:r>
            <w:r w:rsidR="00D15B59" w:rsidRPr="00013270">
              <w:rPr>
                <w:color w:val="212121"/>
                <w:spacing w:val="-5"/>
                <w:sz w:val="24"/>
              </w:rPr>
              <w:t>1</w:t>
            </w:r>
          </w:p>
        </w:tc>
      </w:tr>
      <w:tr w:rsidR="00354AD4" w:rsidRPr="00013270" w:rsidTr="00013270">
        <w:trPr>
          <w:trHeight w:val="707"/>
        </w:trPr>
        <w:tc>
          <w:tcPr>
            <w:tcW w:w="9612" w:type="dxa"/>
            <w:gridSpan w:val="6"/>
          </w:tcPr>
          <w:p w:rsidR="00354AD4" w:rsidRPr="00013270" w:rsidRDefault="00D15B59" w:rsidP="00DE20F7">
            <w:pPr>
              <w:pStyle w:val="TableParagraph"/>
              <w:ind w:left="107" w:right="117"/>
              <w:jc w:val="both"/>
            </w:pPr>
            <w:r w:rsidRPr="00013270">
              <w:rPr>
                <w:color w:val="212121"/>
              </w:rPr>
              <w:t>Примечание:</w:t>
            </w:r>
            <w:r w:rsidRPr="00013270">
              <w:rPr>
                <w:color w:val="212121"/>
                <w:spacing w:val="-2"/>
              </w:rPr>
              <w:t xml:space="preserve"> </w:t>
            </w:r>
            <w:r w:rsidRPr="00013270">
              <w:rPr>
                <w:color w:val="212121"/>
              </w:rPr>
              <w:t>*</w:t>
            </w:r>
            <w:r w:rsidRPr="00013270">
              <w:rPr>
                <w:color w:val="212121"/>
                <w:spacing w:val="-5"/>
              </w:rPr>
              <w:t xml:space="preserve"> </w:t>
            </w:r>
            <w:r w:rsidR="00540924">
              <w:rPr>
                <w:color w:val="212121"/>
              </w:rPr>
              <w:t>-</w:t>
            </w:r>
            <w:r w:rsidRPr="00013270">
              <w:rPr>
                <w:color w:val="212121"/>
                <w:spacing w:val="-3"/>
              </w:rPr>
              <w:t xml:space="preserve"> </w:t>
            </w:r>
            <w:r w:rsidRPr="00013270">
              <w:rPr>
                <w:color w:val="212121"/>
              </w:rPr>
              <w:t>статистически</w:t>
            </w:r>
            <w:r w:rsidRPr="00013270">
              <w:rPr>
                <w:color w:val="212121"/>
                <w:spacing w:val="-3"/>
              </w:rPr>
              <w:t xml:space="preserve"> </w:t>
            </w:r>
            <w:r w:rsidRPr="00013270">
              <w:rPr>
                <w:color w:val="212121"/>
              </w:rPr>
              <w:t>значимые</w:t>
            </w:r>
            <w:r w:rsidRPr="00013270">
              <w:rPr>
                <w:color w:val="212121"/>
                <w:spacing w:val="-3"/>
              </w:rPr>
              <w:t xml:space="preserve"> </w:t>
            </w:r>
            <w:r w:rsidRPr="00013270">
              <w:rPr>
                <w:color w:val="212121"/>
              </w:rPr>
              <w:t>изменения</w:t>
            </w:r>
            <w:r w:rsidRPr="00013270">
              <w:rPr>
                <w:color w:val="212121"/>
                <w:spacing w:val="-5"/>
              </w:rPr>
              <w:t xml:space="preserve"> </w:t>
            </w:r>
            <w:r w:rsidRPr="00013270">
              <w:rPr>
                <w:color w:val="212121"/>
              </w:rPr>
              <w:t>в</w:t>
            </w:r>
            <w:r w:rsidRPr="00013270">
              <w:rPr>
                <w:color w:val="212121"/>
                <w:spacing w:val="-3"/>
              </w:rPr>
              <w:t xml:space="preserve"> </w:t>
            </w:r>
            <w:r w:rsidRPr="00013270">
              <w:rPr>
                <w:color w:val="212121"/>
              </w:rPr>
              <w:t>контрольной</w:t>
            </w:r>
            <w:r w:rsidRPr="00013270">
              <w:rPr>
                <w:color w:val="212121"/>
                <w:spacing w:val="-4"/>
              </w:rPr>
              <w:t xml:space="preserve"> </w:t>
            </w:r>
            <w:r w:rsidRPr="00013270">
              <w:rPr>
                <w:color w:val="212121"/>
              </w:rPr>
              <w:t>группе</w:t>
            </w:r>
            <w:r w:rsidRPr="00013270">
              <w:rPr>
                <w:color w:val="212121"/>
                <w:spacing w:val="-3"/>
              </w:rPr>
              <w:t xml:space="preserve"> </w:t>
            </w:r>
            <w:r w:rsidRPr="00013270">
              <w:rPr>
                <w:color w:val="212121"/>
              </w:rPr>
              <w:t>по</w:t>
            </w:r>
            <w:r w:rsidRPr="00013270">
              <w:rPr>
                <w:color w:val="212121"/>
                <w:spacing w:val="-3"/>
              </w:rPr>
              <w:t xml:space="preserve"> </w:t>
            </w:r>
            <w:r w:rsidRPr="00013270">
              <w:rPr>
                <w:color w:val="212121"/>
              </w:rPr>
              <w:t>отношению</w:t>
            </w:r>
            <w:r w:rsidRPr="00013270">
              <w:rPr>
                <w:color w:val="212121"/>
                <w:spacing w:val="-3"/>
              </w:rPr>
              <w:t xml:space="preserve"> </w:t>
            </w:r>
            <w:r w:rsidRPr="00013270">
              <w:rPr>
                <w:color w:val="212121"/>
              </w:rPr>
              <w:t xml:space="preserve">к другой группе, при </w:t>
            </w:r>
            <w:proofErr w:type="gramStart"/>
            <w:r w:rsidR="00540924">
              <w:rPr>
                <w:color w:val="212121"/>
              </w:rPr>
              <w:t>р</w:t>
            </w:r>
            <w:proofErr w:type="gramEnd"/>
            <w:r w:rsidR="00540924">
              <w:rPr>
                <w:color w:val="212121"/>
              </w:rPr>
              <w:t xml:space="preserve"> &lt;0,05; ИП - индекс Паулса; ПА -</w:t>
            </w:r>
            <w:r w:rsidRPr="00013270">
              <w:rPr>
                <w:color w:val="212121"/>
              </w:rPr>
              <w:t xml:space="preserve"> противоязвенная активность.</w:t>
            </w:r>
          </w:p>
        </w:tc>
      </w:tr>
    </w:tbl>
    <w:p w:rsidR="00354AD4" w:rsidRDefault="00D15B59" w:rsidP="00013270">
      <w:pPr>
        <w:pStyle w:val="a3"/>
        <w:spacing w:before="316"/>
        <w:ind w:left="0" w:firstLine="707"/>
      </w:pPr>
      <w:r>
        <w:t xml:space="preserve">Результаты исследования, представленные в таблице 15, показывают, группы </w:t>
      </w:r>
      <w:r>
        <w:rPr>
          <w:color w:val="212121"/>
        </w:rPr>
        <w:t xml:space="preserve">язва желудка + профилактическое введение комплекса </w:t>
      </w:r>
      <w:r>
        <w:t xml:space="preserve">(ПА=2,3) Таким </w:t>
      </w:r>
      <w:r>
        <w:lastRenderedPageBreak/>
        <w:t xml:space="preserve">образом, при профилактическом введении и в длительном применении комплекса </w:t>
      </w:r>
      <w:r>
        <w:rPr>
          <w:i/>
        </w:rPr>
        <w:t xml:space="preserve">R. tianschanicus </w:t>
      </w:r>
      <w:r>
        <w:t>значительной степени способствует сокращению количества язвенных дефектов на фоне действия индометацина</w:t>
      </w:r>
      <w:r w:rsidR="00E608EA">
        <w:t>.</w:t>
      </w:r>
    </w:p>
    <w:p w:rsidR="00354AD4" w:rsidRPr="00EA7EB2" w:rsidRDefault="00D15B59" w:rsidP="00FB733B">
      <w:pPr>
        <w:pStyle w:val="2"/>
        <w:ind w:left="0" w:firstLine="707"/>
        <w:jc w:val="left"/>
        <w:rPr>
          <w:b w:val="0"/>
          <w:i/>
        </w:rPr>
      </w:pPr>
      <w:r w:rsidRPr="00EA7EB2">
        <w:rPr>
          <w:b w:val="0"/>
          <w:i/>
        </w:rPr>
        <w:t>Патоморфологическое</w:t>
      </w:r>
      <w:r w:rsidRPr="00EA7EB2">
        <w:rPr>
          <w:b w:val="0"/>
          <w:i/>
          <w:spacing w:val="-11"/>
        </w:rPr>
        <w:t xml:space="preserve"> </w:t>
      </w:r>
      <w:r w:rsidRPr="00EA7EB2">
        <w:rPr>
          <w:b w:val="0"/>
          <w:i/>
        </w:rPr>
        <w:t>исследование</w:t>
      </w:r>
      <w:r w:rsidRPr="00EA7EB2">
        <w:rPr>
          <w:b w:val="0"/>
          <w:i/>
          <w:spacing w:val="53"/>
        </w:rPr>
        <w:t xml:space="preserve"> </w:t>
      </w:r>
      <w:r w:rsidRPr="00EA7EB2">
        <w:rPr>
          <w:b w:val="0"/>
          <w:i/>
          <w:spacing w:val="-2"/>
        </w:rPr>
        <w:t>желудка</w:t>
      </w:r>
    </w:p>
    <w:p w:rsidR="00354AD4" w:rsidRDefault="00531E82" w:rsidP="00FB733B">
      <w:pPr>
        <w:pStyle w:val="a3"/>
        <w:ind w:left="0" w:firstLine="707"/>
        <w:rPr>
          <w:i/>
        </w:rPr>
      </w:pPr>
      <w:r>
        <w:rPr>
          <w:color w:val="212121"/>
        </w:rPr>
        <w:t>На рисунках 1</w:t>
      </w:r>
      <w:r w:rsidRPr="00531E82">
        <w:rPr>
          <w:color w:val="212121"/>
        </w:rPr>
        <w:t>4</w:t>
      </w:r>
      <w:r>
        <w:rPr>
          <w:color w:val="212121"/>
        </w:rPr>
        <w:t>–2</w:t>
      </w:r>
      <w:r w:rsidRPr="00531E82">
        <w:rPr>
          <w:color w:val="212121"/>
        </w:rPr>
        <w:t>0</w:t>
      </w:r>
      <w:r w:rsidR="00D15B59">
        <w:rPr>
          <w:color w:val="212121"/>
        </w:rPr>
        <w:t xml:space="preserve"> представлены результаты патоморфологического исследования желудка крыс контрольной и опытной групп с индометаци</w:t>
      </w:r>
      <w:proofErr w:type="gramStart"/>
      <w:r w:rsidR="00D15B59">
        <w:rPr>
          <w:color w:val="212121"/>
        </w:rPr>
        <w:t>н-</w:t>
      </w:r>
      <w:proofErr w:type="gramEnd"/>
      <w:r w:rsidR="00D15B59">
        <w:rPr>
          <w:color w:val="212121"/>
        </w:rPr>
        <w:t xml:space="preserve"> индуцированными язвами, которым перорально вводили комплекс</w:t>
      </w:r>
      <w:r w:rsidR="00D15B59">
        <w:rPr>
          <w:color w:val="212121"/>
          <w:spacing w:val="-7"/>
        </w:rPr>
        <w:t xml:space="preserve"> </w:t>
      </w:r>
      <w:r w:rsidR="00D15B59">
        <w:rPr>
          <w:color w:val="212121"/>
        </w:rPr>
        <w:t xml:space="preserve">из корней </w:t>
      </w:r>
      <w:r w:rsidR="00D15B59">
        <w:rPr>
          <w:i/>
          <w:color w:val="212121"/>
        </w:rPr>
        <w:t xml:space="preserve">R. </w:t>
      </w:r>
      <w:r w:rsidR="00D15B59">
        <w:rPr>
          <w:i/>
          <w:color w:val="212121"/>
          <w:spacing w:val="-2"/>
        </w:rPr>
        <w:t>tianschanicus</w:t>
      </w:r>
      <w:r w:rsidRPr="00B7427C">
        <w:rPr>
          <w:i/>
          <w:color w:val="212121"/>
          <w:spacing w:val="-2"/>
        </w:rPr>
        <w:t xml:space="preserve"> </w:t>
      </w:r>
      <w:r w:rsidRPr="000814F1">
        <w:rPr>
          <w:lang w:val="en-US"/>
        </w:rPr>
        <w:t>L</w:t>
      </w:r>
      <w:r w:rsidR="00D15B59">
        <w:rPr>
          <w:i/>
          <w:color w:val="212121"/>
          <w:spacing w:val="-2"/>
        </w:rPr>
        <w:t>.</w:t>
      </w:r>
    </w:p>
    <w:p w:rsidR="00354AD4" w:rsidRDefault="00354AD4"/>
    <w:p w:rsidR="00354AD4" w:rsidRDefault="007F0969" w:rsidP="00FB733B">
      <w:pPr>
        <w:pStyle w:val="a3"/>
        <w:ind w:left="142"/>
        <w:jc w:val="left"/>
        <w:rPr>
          <w:sz w:val="20"/>
        </w:rPr>
      </w:pPr>
      <w:r w:rsidRPr="00200B51">
        <w:rPr>
          <w:noProof/>
          <w:sz w:val="20"/>
          <w:lang w:eastAsia="ru-RU"/>
        </w:rPr>
        <w:t xml:space="preserve">                              </w:t>
      </w:r>
      <w:r w:rsidR="00242D19">
        <w:rPr>
          <w:noProof/>
          <w:sz w:val="20"/>
          <w:lang w:eastAsia="ru-RU"/>
        </w:rPr>
        <mc:AlternateContent>
          <mc:Choice Requires="wpg">
            <w:drawing>
              <wp:inline distT="0" distB="0" distL="0" distR="0">
                <wp:extent cx="3996055" cy="2999105"/>
                <wp:effectExtent l="0" t="0" r="5715" b="2540"/>
                <wp:docPr id="9"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2999105"/>
                          <a:chOff x="0" y="0"/>
                          <a:chExt cx="6293" cy="4723"/>
                        </a:xfrm>
                      </wpg:grpSpPr>
                      <pic:pic xmlns:pic="http://schemas.openxmlformats.org/drawingml/2006/picture">
                        <pic:nvPicPr>
                          <pic:cNvPr id="10" name="docshape2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93" cy="4723"/>
                          </a:xfrm>
                          <a:prstGeom prst="rect">
                            <a:avLst/>
                          </a:prstGeom>
                          <a:noFill/>
                          <a:extLst>
                            <a:ext uri="{909E8E84-426E-40DD-AFC4-6F175D3DCCD1}">
                              <a14:hiddenFill xmlns:a14="http://schemas.microsoft.com/office/drawing/2010/main">
                                <a:solidFill>
                                  <a:srgbClr val="FFFFFF"/>
                                </a:solidFill>
                              </a14:hiddenFill>
                            </a:ext>
                          </a:extLst>
                        </pic:spPr>
                      </pic:pic>
                      <wps:wsp>
                        <wps:cNvPr id="11" name="docshape270"/>
                        <wps:cNvSpPr>
                          <a:spLocks/>
                        </wps:cNvSpPr>
                        <wps:spPr bwMode="auto">
                          <a:xfrm>
                            <a:off x="194" y="1353"/>
                            <a:ext cx="1737" cy="1420"/>
                          </a:xfrm>
                          <a:custGeom>
                            <a:avLst/>
                            <a:gdLst>
                              <a:gd name="T0" fmla="*/ 174 w 1737"/>
                              <a:gd name="T1" fmla="*/ 2565 h 1420"/>
                              <a:gd name="T2" fmla="*/ 292 w 1737"/>
                              <a:gd name="T3" fmla="*/ 2566 h 1420"/>
                              <a:gd name="T4" fmla="*/ 310 w 1737"/>
                              <a:gd name="T5" fmla="*/ 2550 h 1420"/>
                              <a:gd name="T6" fmla="*/ 311 w 1737"/>
                              <a:gd name="T7" fmla="*/ 2524 h 1420"/>
                              <a:gd name="T8" fmla="*/ 294 w 1737"/>
                              <a:gd name="T9" fmla="*/ 2507 h 1420"/>
                              <a:gd name="T10" fmla="*/ 195 w 1737"/>
                              <a:gd name="T11" fmla="*/ 2500 h 1420"/>
                              <a:gd name="T12" fmla="*/ 130 w 1737"/>
                              <a:gd name="T13" fmla="*/ 2743 h 1420"/>
                              <a:gd name="T14" fmla="*/ 149 w 1737"/>
                              <a:gd name="T15" fmla="*/ 2759 h 1420"/>
                              <a:gd name="T16" fmla="*/ 174 w 1737"/>
                              <a:gd name="T17" fmla="*/ 2757 h 1420"/>
                              <a:gd name="T18" fmla="*/ 190 w 1737"/>
                              <a:gd name="T19" fmla="*/ 2738 h 1420"/>
                              <a:gd name="T20" fmla="*/ 188 w 1737"/>
                              <a:gd name="T21" fmla="*/ 2713 h 1420"/>
                              <a:gd name="T22" fmla="*/ 381 w 1737"/>
                              <a:gd name="T23" fmla="*/ 2772 h 1420"/>
                              <a:gd name="T24" fmla="*/ 1069 w 1737"/>
                              <a:gd name="T25" fmla="*/ 2091 h 1420"/>
                              <a:gd name="T26" fmla="*/ 933 w 1737"/>
                              <a:gd name="T27" fmla="*/ 1941 h 1420"/>
                              <a:gd name="T28" fmla="*/ 957 w 1737"/>
                              <a:gd name="T29" fmla="*/ 1932 h 1420"/>
                              <a:gd name="T30" fmla="*/ 967 w 1737"/>
                              <a:gd name="T31" fmla="*/ 1910 h 1420"/>
                              <a:gd name="T32" fmla="*/ 958 w 1737"/>
                              <a:gd name="T33" fmla="*/ 1886 h 1420"/>
                              <a:gd name="T34" fmla="*/ 936 w 1737"/>
                              <a:gd name="T35" fmla="*/ 1876 h 1420"/>
                              <a:gd name="T36" fmla="*/ 654 w 1737"/>
                              <a:gd name="T37" fmla="*/ 1865 h 1420"/>
                              <a:gd name="T38" fmla="*/ 792 w 1737"/>
                              <a:gd name="T39" fmla="*/ 2125 h 1420"/>
                              <a:gd name="T40" fmla="*/ 815 w 1737"/>
                              <a:gd name="T41" fmla="*/ 2133 h 1420"/>
                              <a:gd name="T42" fmla="*/ 837 w 1737"/>
                              <a:gd name="T43" fmla="*/ 2121 h 1420"/>
                              <a:gd name="T44" fmla="*/ 845 w 1737"/>
                              <a:gd name="T45" fmla="*/ 2098 h 1420"/>
                              <a:gd name="T46" fmla="*/ 793 w 1737"/>
                              <a:gd name="T47" fmla="*/ 1992 h 1420"/>
                              <a:gd name="T48" fmla="*/ 1069 w 1737"/>
                              <a:gd name="T49" fmla="*/ 2091 h 1420"/>
                              <a:gd name="T50" fmla="*/ 1496 w 1737"/>
                              <a:gd name="T51" fmla="*/ 1425 h 1420"/>
                              <a:gd name="T52" fmla="*/ 1614 w 1737"/>
                              <a:gd name="T53" fmla="*/ 1426 h 1420"/>
                              <a:gd name="T54" fmla="*/ 1632 w 1737"/>
                              <a:gd name="T55" fmla="*/ 1410 h 1420"/>
                              <a:gd name="T56" fmla="*/ 1633 w 1737"/>
                              <a:gd name="T57" fmla="*/ 1384 h 1420"/>
                              <a:gd name="T58" fmla="*/ 1616 w 1737"/>
                              <a:gd name="T59" fmla="*/ 1367 h 1420"/>
                              <a:gd name="T60" fmla="*/ 1517 w 1737"/>
                              <a:gd name="T61" fmla="*/ 1360 h 1420"/>
                              <a:gd name="T62" fmla="*/ 1452 w 1737"/>
                              <a:gd name="T63" fmla="*/ 1603 h 1420"/>
                              <a:gd name="T64" fmla="*/ 1471 w 1737"/>
                              <a:gd name="T65" fmla="*/ 1619 h 1420"/>
                              <a:gd name="T66" fmla="*/ 1496 w 1737"/>
                              <a:gd name="T67" fmla="*/ 1617 h 1420"/>
                              <a:gd name="T68" fmla="*/ 1512 w 1737"/>
                              <a:gd name="T69" fmla="*/ 1598 h 1420"/>
                              <a:gd name="T70" fmla="*/ 1510 w 1737"/>
                              <a:gd name="T71" fmla="*/ 1573 h 1420"/>
                              <a:gd name="T72" fmla="*/ 1703 w 1737"/>
                              <a:gd name="T73" fmla="*/ 1632 h 1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737" h="1420">
                                <a:moveTo>
                                  <a:pt x="415" y="1365"/>
                                </a:moveTo>
                                <a:lnTo>
                                  <a:pt x="174" y="1212"/>
                                </a:lnTo>
                                <a:lnTo>
                                  <a:pt x="279" y="1215"/>
                                </a:lnTo>
                                <a:lnTo>
                                  <a:pt x="292" y="1213"/>
                                </a:lnTo>
                                <a:lnTo>
                                  <a:pt x="303" y="1207"/>
                                </a:lnTo>
                                <a:lnTo>
                                  <a:pt x="310" y="1197"/>
                                </a:lnTo>
                                <a:lnTo>
                                  <a:pt x="313" y="1184"/>
                                </a:lnTo>
                                <a:lnTo>
                                  <a:pt x="311" y="1171"/>
                                </a:lnTo>
                                <a:lnTo>
                                  <a:pt x="304" y="1161"/>
                                </a:lnTo>
                                <a:lnTo>
                                  <a:pt x="294" y="1154"/>
                                </a:lnTo>
                                <a:lnTo>
                                  <a:pt x="282" y="1151"/>
                                </a:lnTo>
                                <a:lnTo>
                                  <a:pt x="195" y="1147"/>
                                </a:lnTo>
                                <a:lnTo>
                                  <a:pt x="0" y="1140"/>
                                </a:lnTo>
                                <a:lnTo>
                                  <a:pt x="130" y="1390"/>
                                </a:lnTo>
                                <a:lnTo>
                                  <a:pt x="138" y="1400"/>
                                </a:lnTo>
                                <a:lnTo>
                                  <a:pt x="149" y="1406"/>
                                </a:lnTo>
                                <a:lnTo>
                                  <a:pt x="161" y="1408"/>
                                </a:lnTo>
                                <a:lnTo>
                                  <a:pt x="174" y="1404"/>
                                </a:lnTo>
                                <a:lnTo>
                                  <a:pt x="184" y="1396"/>
                                </a:lnTo>
                                <a:lnTo>
                                  <a:pt x="190" y="1385"/>
                                </a:lnTo>
                                <a:lnTo>
                                  <a:pt x="191" y="1373"/>
                                </a:lnTo>
                                <a:lnTo>
                                  <a:pt x="188" y="1360"/>
                                </a:lnTo>
                                <a:lnTo>
                                  <a:pt x="139" y="1266"/>
                                </a:lnTo>
                                <a:lnTo>
                                  <a:pt x="381" y="1419"/>
                                </a:lnTo>
                                <a:lnTo>
                                  <a:pt x="415" y="1365"/>
                                </a:lnTo>
                                <a:close/>
                                <a:moveTo>
                                  <a:pt x="1069" y="738"/>
                                </a:moveTo>
                                <a:lnTo>
                                  <a:pt x="828" y="584"/>
                                </a:lnTo>
                                <a:lnTo>
                                  <a:pt x="933" y="588"/>
                                </a:lnTo>
                                <a:lnTo>
                                  <a:pt x="946" y="586"/>
                                </a:lnTo>
                                <a:lnTo>
                                  <a:pt x="957" y="579"/>
                                </a:lnTo>
                                <a:lnTo>
                                  <a:pt x="964" y="569"/>
                                </a:lnTo>
                                <a:lnTo>
                                  <a:pt x="967" y="557"/>
                                </a:lnTo>
                                <a:lnTo>
                                  <a:pt x="965" y="544"/>
                                </a:lnTo>
                                <a:lnTo>
                                  <a:pt x="958" y="533"/>
                                </a:lnTo>
                                <a:lnTo>
                                  <a:pt x="948" y="526"/>
                                </a:lnTo>
                                <a:lnTo>
                                  <a:pt x="936" y="523"/>
                                </a:lnTo>
                                <a:lnTo>
                                  <a:pt x="842" y="519"/>
                                </a:lnTo>
                                <a:lnTo>
                                  <a:pt x="654" y="512"/>
                                </a:lnTo>
                                <a:lnTo>
                                  <a:pt x="784" y="762"/>
                                </a:lnTo>
                                <a:lnTo>
                                  <a:pt x="792" y="772"/>
                                </a:lnTo>
                                <a:lnTo>
                                  <a:pt x="803" y="778"/>
                                </a:lnTo>
                                <a:lnTo>
                                  <a:pt x="815" y="780"/>
                                </a:lnTo>
                                <a:lnTo>
                                  <a:pt x="827" y="776"/>
                                </a:lnTo>
                                <a:lnTo>
                                  <a:pt x="837" y="768"/>
                                </a:lnTo>
                                <a:lnTo>
                                  <a:pt x="843" y="757"/>
                                </a:lnTo>
                                <a:lnTo>
                                  <a:pt x="845" y="745"/>
                                </a:lnTo>
                                <a:lnTo>
                                  <a:pt x="841" y="733"/>
                                </a:lnTo>
                                <a:lnTo>
                                  <a:pt x="793" y="639"/>
                                </a:lnTo>
                                <a:lnTo>
                                  <a:pt x="1035" y="792"/>
                                </a:lnTo>
                                <a:lnTo>
                                  <a:pt x="1069" y="738"/>
                                </a:lnTo>
                                <a:close/>
                                <a:moveTo>
                                  <a:pt x="1737" y="225"/>
                                </a:moveTo>
                                <a:lnTo>
                                  <a:pt x="1496" y="72"/>
                                </a:lnTo>
                                <a:lnTo>
                                  <a:pt x="1601" y="75"/>
                                </a:lnTo>
                                <a:lnTo>
                                  <a:pt x="1614" y="73"/>
                                </a:lnTo>
                                <a:lnTo>
                                  <a:pt x="1625" y="67"/>
                                </a:lnTo>
                                <a:lnTo>
                                  <a:pt x="1632" y="57"/>
                                </a:lnTo>
                                <a:lnTo>
                                  <a:pt x="1635" y="44"/>
                                </a:lnTo>
                                <a:lnTo>
                                  <a:pt x="1633" y="31"/>
                                </a:lnTo>
                                <a:lnTo>
                                  <a:pt x="1626" y="21"/>
                                </a:lnTo>
                                <a:lnTo>
                                  <a:pt x="1616" y="14"/>
                                </a:lnTo>
                                <a:lnTo>
                                  <a:pt x="1604" y="11"/>
                                </a:lnTo>
                                <a:lnTo>
                                  <a:pt x="1517" y="7"/>
                                </a:lnTo>
                                <a:lnTo>
                                  <a:pt x="1322" y="0"/>
                                </a:lnTo>
                                <a:lnTo>
                                  <a:pt x="1452" y="250"/>
                                </a:lnTo>
                                <a:lnTo>
                                  <a:pt x="1460" y="260"/>
                                </a:lnTo>
                                <a:lnTo>
                                  <a:pt x="1471" y="266"/>
                                </a:lnTo>
                                <a:lnTo>
                                  <a:pt x="1483" y="268"/>
                                </a:lnTo>
                                <a:lnTo>
                                  <a:pt x="1496" y="264"/>
                                </a:lnTo>
                                <a:lnTo>
                                  <a:pt x="1506" y="256"/>
                                </a:lnTo>
                                <a:lnTo>
                                  <a:pt x="1512" y="245"/>
                                </a:lnTo>
                                <a:lnTo>
                                  <a:pt x="1513" y="233"/>
                                </a:lnTo>
                                <a:lnTo>
                                  <a:pt x="1510" y="220"/>
                                </a:lnTo>
                                <a:lnTo>
                                  <a:pt x="1461" y="126"/>
                                </a:lnTo>
                                <a:lnTo>
                                  <a:pt x="1703" y="279"/>
                                </a:lnTo>
                                <a:lnTo>
                                  <a:pt x="1737" y="22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271"/>
                        <wps:cNvSpPr>
                          <a:spLocks noChangeArrowheads="1"/>
                        </wps:cNvSpPr>
                        <wps:spPr bwMode="auto">
                          <a:xfrm>
                            <a:off x="1955" y="2815"/>
                            <a:ext cx="325" cy="46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46BB38D" id="docshapegroup268" o:spid="_x0000_s1026" style="width:314.65pt;height:236.15pt;mso-position-horizontal-relative:char;mso-position-vertical-relative:line" coordsize="6293,4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">
                <v:shape id="docshape269" o:spid="_x0000_s1027" type="#_x0000_t75" style="position:absolute;width:6293;height: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">
                  <v:imagedata r:id="rId45" o:title=""/>
                </v:shape>
                <v:shape id="docshape270" o:spid="_x0000_s1028" style="position:absolute;left:194;top:1353;width:1737;height:1420;visibility:visible;mso-wrap-style:square;v-text-anchor:top" coordsize="1737,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" path="m415,1365l174,1212r105,3l292,1213r11,-6l310,1197r3,-13l311,1171r-7,-10l294,1154r-12,-3l195,1147,,1140r130,250l138,1400r11,6l161,1408r13,-4l184,1396r6,-11l191,1373r-3,-13l139,1266r242,153l415,1365xm1069,738l828,584r105,4l946,586r11,-7l964,569r3,-12l965,544r-7,-11l948,526r-12,-3l842,519,654,512,784,762r8,10l803,778r12,2l827,776r10,-8l843,757r2,-12l841,733,793,639r242,153l1069,738xm1737,225l1496,72r105,3l1614,73r11,-6l1632,57r3,-13l1633,31r-7,-10l1616,14r-12,-3l1517,7,1322,r130,250l1460,260r11,6l1483,268r13,-4l1506,256r6,-11l1513,233r-3,-13l1461,126r242,153l1737,225xe" fillcolor="#ffc000" stroked="f">
                  <v:path arrowok="t" o:connecttype="custom" o:connectlocs="174,2565;292,2566;310,2550;311,2524;294,2507;195,2500;130,2743;149,2759;174,2757;190,2738;188,2713;381,2772;1069,2091;933,1941;957,1932;967,1910;958,1886;936,1876;654,1865;792,2125;815,2133;837,2121;845,2098;793,1992;1069,2091;1496,1425;1614,1426;1632,1410;1633,1384;1616,1367;1517,1360;1452,1603;1471,1619;1496,1617;1512,1598;1510,1573;1703,1632" o:connectangles="0,0,0,0,0,0,0,0,0,0,0,0,0,0,0,0,0,0,0,0,0,0,0,0,0,0,0,0,0,0,0,0,0,0,0,0,0"/>
                </v:shape>
                <v:rect id="docshape271" o:spid="_x0000_s1029" style="position:absolute;left:1955;top:2815;width:3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" filled="f" strokeweight=".5pt"/>
                <w10:anchorlock/>
              </v:group>
            </w:pict>
          </mc:Fallback>
        </mc:AlternateContent>
      </w:r>
    </w:p>
    <w:p w:rsidR="00354AD4" w:rsidRDefault="00D15B59" w:rsidP="00013270">
      <w:pPr>
        <w:pStyle w:val="a3"/>
        <w:spacing w:before="122"/>
        <w:ind w:left="0"/>
        <w:jc w:val="center"/>
      </w:pPr>
      <w:r>
        <w:t>Рис</w:t>
      </w:r>
      <w:proofErr w:type="gramStart"/>
      <w:r>
        <w:t>y</w:t>
      </w:r>
      <w:proofErr w:type="gramEnd"/>
      <w:r>
        <w:t>нок</w:t>
      </w:r>
      <w:r>
        <w:rPr>
          <w:spacing w:val="-7"/>
        </w:rPr>
        <w:t xml:space="preserve"> </w:t>
      </w:r>
      <w:r>
        <w:t>14</w:t>
      </w:r>
      <w:r>
        <w:rPr>
          <w:spacing w:val="-7"/>
        </w:rPr>
        <w:t xml:space="preserve"> </w:t>
      </w:r>
      <w:r>
        <w:t>–</w:t>
      </w:r>
      <w:r>
        <w:rPr>
          <w:spacing w:val="-5"/>
        </w:rPr>
        <w:t xml:space="preserve"> </w:t>
      </w:r>
      <w:r>
        <w:t>Контрольная</w:t>
      </w:r>
      <w:r>
        <w:rPr>
          <w:spacing w:val="-5"/>
        </w:rPr>
        <w:t xml:space="preserve"> </w:t>
      </w:r>
      <w:r>
        <w:t>группа</w:t>
      </w:r>
      <w:r>
        <w:rPr>
          <w:spacing w:val="-5"/>
        </w:rPr>
        <w:t xml:space="preserve"> </w:t>
      </w:r>
      <w:r>
        <w:t>с</w:t>
      </w:r>
      <w:r>
        <w:rPr>
          <w:spacing w:val="-6"/>
        </w:rPr>
        <w:t xml:space="preserve"> </w:t>
      </w:r>
      <w:r>
        <w:t>индуцированной</w:t>
      </w:r>
      <w:r>
        <w:rPr>
          <w:spacing w:val="-5"/>
        </w:rPr>
        <w:t xml:space="preserve"> </w:t>
      </w:r>
      <w:r>
        <w:t>индометациновой</w:t>
      </w:r>
      <w:r>
        <w:rPr>
          <w:spacing w:val="-5"/>
        </w:rPr>
        <w:t xml:space="preserve"> </w:t>
      </w:r>
      <w:r>
        <w:t>язвой. Десквамация эпителия (желтые стрелки), инфильтрация подслизистого слоя лейкоцитами (L). Окраска гематоксилином и эозином. Ув. 200.</w:t>
      </w:r>
    </w:p>
    <w:p w:rsidR="00354AD4" w:rsidRPr="00C56966" w:rsidRDefault="00242D19" w:rsidP="00FB733B">
      <w:pPr>
        <w:pStyle w:val="a3"/>
        <w:spacing w:before="207"/>
        <w:ind w:left="1418" w:hanging="1418"/>
        <w:jc w:val="left"/>
        <w:rPr>
          <w:sz w:val="20"/>
        </w:rPr>
      </w:pPr>
      <w:r>
        <w:rPr>
          <w:noProof/>
          <w:lang w:eastAsia="ru-RU"/>
        </w:rPr>
        <mc:AlternateContent>
          <mc:Choice Requires="wpg">
            <w:drawing>
              <wp:anchor distT="0" distB="0" distL="0" distR="0" simplePos="0" relativeHeight="487609856" behindDoc="1" locked="0" layoutInCell="1" allowOverlap="1">
                <wp:simplePos x="0" y="0"/>
                <wp:positionH relativeFrom="page">
                  <wp:posOffset>2133600</wp:posOffset>
                </wp:positionH>
                <wp:positionV relativeFrom="paragraph">
                  <wp:posOffset>291465</wp:posOffset>
                </wp:positionV>
                <wp:extent cx="3970020" cy="2943860"/>
                <wp:effectExtent l="0" t="0" r="1905" b="0"/>
                <wp:wrapTopAndBottom/>
                <wp:docPr id="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0020" cy="2943860"/>
                          <a:chOff x="0" y="0"/>
                          <a:chExt cx="39319" cy="29438"/>
                        </a:xfrm>
                      </wpg:grpSpPr>
                      <pic:pic xmlns:pic="http://schemas.openxmlformats.org/drawingml/2006/picture">
                        <pic:nvPicPr>
                          <pic:cNvPr id="4" name="Image 324" descr="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19" cy="29437"/>
                          </a:xfrm>
                          <a:prstGeom prst="rect">
                            <a:avLst/>
                          </a:prstGeom>
                          <a:noFill/>
                          <a:extLst>
                            <a:ext uri="{909E8E84-426E-40DD-AFC4-6F175D3DCCD1}">
                              <a14:hiddenFill xmlns:a14="http://schemas.microsoft.com/office/drawing/2010/main">
                                <a:solidFill>
                                  <a:srgbClr val="FFFFFF"/>
                                </a:solidFill>
                              </a14:hiddenFill>
                            </a:ext>
                          </a:extLst>
                        </pic:spPr>
                      </pic:pic>
                      <wps:wsp>
                        <wps:cNvPr id="5" name="Graphic 325"/>
                        <wps:cNvSpPr>
                          <a:spLocks/>
                        </wps:cNvSpPr>
                        <wps:spPr bwMode="auto">
                          <a:xfrm>
                            <a:off x="5692" y="16950"/>
                            <a:ext cx="19304" cy="6471"/>
                          </a:xfrm>
                          <a:custGeom>
                            <a:avLst/>
                            <a:gdLst>
                              <a:gd name="T0" fmla="*/ 3392 w 1930400"/>
                              <a:gd name="T1" fmla="*/ 2798 h 647065"/>
                              <a:gd name="T2" fmla="*/ 1139 w 1930400"/>
                              <a:gd name="T3" fmla="*/ 1659 h 647065"/>
                              <a:gd name="T4" fmla="*/ 1808 w 1930400"/>
                              <a:gd name="T5" fmla="*/ 1618 h 647065"/>
                              <a:gd name="T6" fmla="*/ 1888 w 1930400"/>
                              <a:gd name="T7" fmla="*/ 1597 h 647065"/>
                              <a:gd name="T8" fmla="*/ 1951 w 1930400"/>
                              <a:gd name="T9" fmla="*/ 1549 h 647065"/>
                              <a:gd name="T10" fmla="*/ 1991 w 1930400"/>
                              <a:gd name="T11" fmla="*/ 1481 h 647065"/>
                              <a:gd name="T12" fmla="*/ 2003 w 1930400"/>
                              <a:gd name="T13" fmla="*/ 1400 h 647065"/>
                              <a:gd name="T14" fmla="*/ 1982 w 1930400"/>
                              <a:gd name="T15" fmla="*/ 1321 h 647065"/>
                              <a:gd name="T16" fmla="*/ 1977 w 1930400"/>
                              <a:gd name="T17" fmla="*/ 1315 h 647065"/>
                              <a:gd name="T18" fmla="*/ 1934 w 1930400"/>
                              <a:gd name="T19" fmla="*/ 1258 h 647065"/>
                              <a:gd name="T20" fmla="*/ 1866 w 1930400"/>
                              <a:gd name="T21" fmla="*/ 1218 h 647065"/>
                              <a:gd name="T22" fmla="*/ 1784 w 1930400"/>
                              <a:gd name="T23" fmla="*/ 1207 h 647065"/>
                              <a:gd name="T24" fmla="*/ 0 w 1930400"/>
                              <a:gd name="T25" fmla="*/ 1313 h 647065"/>
                              <a:gd name="T26" fmla="*/ 972 w 1930400"/>
                              <a:gd name="T27" fmla="*/ 2814 h 647065"/>
                              <a:gd name="T28" fmla="*/ 1029 w 1930400"/>
                              <a:gd name="T29" fmla="*/ 2873 h 647065"/>
                              <a:gd name="T30" fmla="*/ 1101 w 1930400"/>
                              <a:gd name="T31" fmla="*/ 2904 h 647065"/>
                              <a:gd name="T32" fmla="*/ 1181 w 1930400"/>
                              <a:gd name="T33" fmla="*/ 2905 h 647065"/>
                              <a:gd name="T34" fmla="*/ 1257 w 1930400"/>
                              <a:gd name="T35" fmla="*/ 2875 h 647065"/>
                              <a:gd name="T36" fmla="*/ 954 w 1930400"/>
                              <a:gd name="T37" fmla="*/ 2027 h 647065"/>
                              <a:gd name="T38" fmla="*/ 3207 w 1930400"/>
                              <a:gd name="T39" fmla="*/ 3166 h 647065"/>
                              <a:gd name="T40" fmla="*/ 3392 w 1930400"/>
                              <a:gd name="T41" fmla="*/ 2798 h 647065"/>
                              <a:gd name="T42" fmla="*/ 7564 w 1930400"/>
                              <a:gd name="T43" fmla="*/ 1591 h 647065"/>
                              <a:gd name="T44" fmla="*/ 5311 w 1930400"/>
                              <a:gd name="T45" fmla="*/ 452 h 647065"/>
                              <a:gd name="T46" fmla="*/ 5980 w 1930400"/>
                              <a:gd name="T47" fmla="*/ 412 h 647065"/>
                              <a:gd name="T48" fmla="*/ 6060 w 1930400"/>
                              <a:gd name="T49" fmla="*/ 391 h 647065"/>
                              <a:gd name="T50" fmla="*/ 6123 w 1930400"/>
                              <a:gd name="T51" fmla="*/ 343 h 647065"/>
                              <a:gd name="T52" fmla="*/ 6163 w 1930400"/>
                              <a:gd name="T53" fmla="*/ 275 h 647065"/>
                              <a:gd name="T54" fmla="*/ 6175 w 1930400"/>
                              <a:gd name="T55" fmla="*/ 193 h 647065"/>
                              <a:gd name="T56" fmla="*/ 6154 w 1930400"/>
                              <a:gd name="T57" fmla="*/ 114 h 647065"/>
                              <a:gd name="T58" fmla="*/ 6149 w 1930400"/>
                              <a:gd name="T59" fmla="*/ 108 h 647065"/>
                              <a:gd name="T60" fmla="*/ 6106 w 1930400"/>
                              <a:gd name="T61" fmla="*/ 52 h 647065"/>
                              <a:gd name="T62" fmla="*/ 6038 w 1930400"/>
                              <a:gd name="T63" fmla="*/ 12 h 647065"/>
                              <a:gd name="T64" fmla="*/ 5956 w 1930400"/>
                              <a:gd name="T65" fmla="*/ 0 h 647065"/>
                              <a:gd name="T66" fmla="*/ 4172 w 1930400"/>
                              <a:gd name="T67" fmla="*/ 107 h 647065"/>
                              <a:gd name="T68" fmla="*/ 5143 w 1930400"/>
                              <a:gd name="T69" fmla="*/ 1608 h 647065"/>
                              <a:gd name="T70" fmla="*/ 5201 w 1930400"/>
                              <a:gd name="T71" fmla="*/ 1666 h 647065"/>
                              <a:gd name="T72" fmla="*/ 5273 w 1930400"/>
                              <a:gd name="T73" fmla="*/ 1697 h 647065"/>
                              <a:gd name="T74" fmla="*/ 5353 w 1930400"/>
                              <a:gd name="T75" fmla="*/ 1698 h 647065"/>
                              <a:gd name="T76" fmla="*/ 5429 w 1930400"/>
                              <a:gd name="T77" fmla="*/ 1669 h 647065"/>
                              <a:gd name="T78" fmla="*/ 5126 w 1930400"/>
                              <a:gd name="T79" fmla="*/ 821 h 647065"/>
                              <a:gd name="T80" fmla="*/ 7379 w 1930400"/>
                              <a:gd name="T81" fmla="*/ 1960 h 647065"/>
                              <a:gd name="T82" fmla="*/ 7564 w 1930400"/>
                              <a:gd name="T83" fmla="*/ 1591 h 647065"/>
                              <a:gd name="T84" fmla="*/ 19299 w 1930400"/>
                              <a:gd name="T85" fmla="*/ 3728 h 647065"/>
                              <a:gd name="T86" fmla="*/ 17582 w 1930400"/>
                              <a:gd name="T87" fmla="*/ 4220 h 647065"/>
                              <a:gd name="T88" fmla="*/ 17509 w 1930400"/>
                              <a:gd name="T89" fmla="*/ 4258 h 647065"/>
                              <a:gd name="T90" fmla="*/ 17458 w 1930400"/>
                              <a:gd name="T91" fmla="*/ 4319 h 647065"/>
                              <a:gd name="T92" fmla="*/ 17433 w 1930400"/>
                              <a:gd name="T93" fmla="*/ 4394 h 647065"/>
                              <a:gd name="T94" fmla="*/ 17440 w 1930400"/>
                              <a:gd name="T95" fmla="*/ 4476 h 647065"/>
                              <a:gd name="T96" fmla="*/ 17477 w 1930400"/>
                              <a:gd name="T97" fmla="*/ 4549 h 647065"/>
                              <a:gd name="T98" fmla="*/ 17538 w 1930400"/>
                              <a:gd name="T99" fmla="*/ 4600 h 647065"/>
                              <a:gd name="T100" fmla="*/ 17613 w 1930400"/>
                              <a:gd name="T101" fmla="*/ 4625 h 647065"/>
                              <a:gd name="T102" fmla="*/ 17695 w 1930400"/>
                              <a:gd name="T103" fmla="*/ 4618 h 647065"/>
                              <a:gd name="T104" fmla="*/ 18340 w 1930400"/>
                              <a:gd name="T105" fmla="*/ 4432 h 647065"/>
                              <a:gd name="T106" fmla="*/ 16664 w 1930400"/>
                              <a:gd name="T107" fmla="*/ 6187 h 647065"/>
                              <a:gd name="T108" fmla="*/ 16961 w 1930400"/>
                              <a:gd name="T109" fmla="*/ 6471 h 647065"/>
                              <a:gd name="T110" fmla="*/ 18638 w 1930400"/>
                              <a:gd name="T111" fmla="*/ 4718 h 647065"/>
                              <a:gd name="T112" fmla="*/ 18482 w 1930400"/>
                              <a:gd name="T113" fmla="*/ 5370 h 647065"/>
                              <a:gd name="T114" fmla="*/ 18716 w 1930400"/>
                              <a:gd name="T115" fmla="*/ 5622 h 647065"/>
                              <a:gd name="T116" fmla="*/ 18791 w 1930400"/>
                              <a:gd name="T117" fmla="*/ 5594 h 647065"/>
                              <a:gd name="T118" fmla="*/ 18849 w 1930400"/>
                              <a:gd name="T119" fmla="*/ 5540 h 647065"/>
                              <a:gd name="T120" fmla="*/ 18884 w 1930400"/>
                              <a:gd name="T121" fmla="*/ 5465 h 647065"/>
                              <a:gd name="T122" fmla="*/ 19262 w 1930400"/>
                              <a:gd name="T123" fmla="*/ 3881 h 647065"/>
                              <a:gd name="T124" fmla="*/ 19299 w 1930400"/>
                              <a:gd name="T125" fmla="*/ 3728 h 64706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930400" h="647065">
                                <a:moveTo>
                                  <a:pt x="339217" y="279781"/>
                                </a:moveTo>
                                <a:lnTo>
                                  <a:pt x="113868" y="165849"/>
                                </a:lnTo>
                                <a:lnTo>
                                  <a:pt x="180848" y="161798"/>
                                </a:lnTo>
                                <a:lnTo>
                                  <a:pt x="188785" y="159727"/>
                                </a:lnTo>
                                <a:lnTo>
                                  <a:pt x="195084" y="154927"/>
                                </a:lnTo>
                                <a:lnTo>
                                  <a:pt x="199110" y="148107"/>
                                </a:lnTo>
                                <a:lnTo>
                                  <a:pt x="200279" y="139954"/>
                                </a:lnTo>
                                <a:lnTo>
                                  <a:pt x="198196" y="132080"/>
                                </a:lnTo>
                                <a:lnTo>
                                  <a:pt x="197713" y="131445"/>
                                </a:lnTo>
                                <a:lnTo>
                                  <a:pt x="193395" y="125831"/>
                                </a:lnTo>
                                <a:lnTo>
                                  <a:pt x="186575" y="121818"/>
                                </a:lnTo>
                                <a:lnTo>
                                  <a:pt x="178435" y="120650"/>
                                </a:lnTo>
                                <a:lnTo>
                                  <a:pt x="0" y="131318"/>
                                </a:lnTo>
                                <a:lnTo>
                                  <a:pt x="97155" y="281432"/>
                                </a:lnTo>
                                <a:lnTo>
                                  <a:pt x="102882" y="287261"/>
                                </a:lnTo>
                                <a:lnTo>
                                  <a:pt x="110147" y="290347"/>
                                </a:lnTo>
                                <a:lnTo>
                                  <a:pt x="118059" y="290487"/>
                                </a:lnTo>
                                <a:lnTo>
                                  <a:pt x="125730" y="287528"/>
                                </a:lnTo>
                                <a:lnTo>
                                  <a:pt x="95389" y="202704"/>
                                </a:lnTo>
                                <a:lnTo>
                                  <a:pt x="320675" y="316611"/>
                                </a:lnTo>
                                <a:lnTo>
                                  <a:pt x="339217" y="279781"/>
                                </a:lnTo>
                                <a:close/>
                              </a:path>
                              <a:path w="1930400" h="647065">
                                <a:moveTo>
                                  <a:pt x="756412" y="159131"/>
                                </a:moveTo>
                                <a:lnTo>
                                  <a:pt x="531063" y="45199"/>
                                </a:lnTo>
                                <a:lnTo>
                                  <a:pt x="598043" y="41148"/>
                                </a:lnTo>
                                <a:lnTo>
                                  <a:pt x="605980" y="39077"/>
                                </a:lnTo>
                                <a:lnTo>
                                  <a:pt x="612279" y="34277"/>
                                </a:lnTo>
                                <a:lnTo>
                                  <a:pt x="616305" y="27457"/>
                                </a:lnTo>
                                <a:lnTo>
                                  <a:pt x="617474" y="19304"/>
                                </a:lnTo>
                                <a:lnTo>
                                  <a:pt x="615391" y="11430"/>
                                </a:lnTo>
                                <a:lnTo>
                                  <a:pt x="614908" y="10795"/>
                                </a:lnTo>
                                <a:lnTo>
                                  <a:pt x="610590" y="5181"/>
                                </a:lnTo>
                                <a:lnTo>
                                  <a:pt x="603770" y="1168"/>
                                </a:lnTo>
                                <a:lnTo>
                                  <a:pt x="595630" y="0"/>
                                </a:lnTo>
                                <a:lnTo>
                                  <a:pt x="417195" y="10668"/>
                                </a:lnTo>
                                <a:lnTo>
                                  <a:pt x="514337" y="160782"/>
                                </a:lnTo>
                                <a:lnTo>
                                  <a:pt x="520077" y="166611"/>
                                </a:lnTo>
                                <a:lnTo>
                                  <a:pt x="527342" y="169697"/>
                                </a:lnTo>
                                <a:lnTo>
                                  <a:pt x="535254" y="169837"/>
                                </a:lnTo>
                                <a:lnTo>
                                  <a:pt x="542912" y="166878"/>
                                </a:lnTo>
                                <a:lnTo>
                                  <a:pt x="512584" y="82054"/>
                                </a:lnTo>
                                <a:lnTo>
                                  <a:pt x="737870" y="195961"/>
                                </a:lnTo>
                                <a:lnTo>
                                  <a:pt x="756412" y="159131"/>
                                </a:lnTo>
                                <a:close/>
                              </a:path>
                              <a:path w="1930400" h="647065">
                                <a:moveTo>
                                  <a:pt x="1929892" y="372745"/>
                                </a:moveTo>
                                <a:lnTo>
                                  <a:pt x="1758188" y="422021"/>
                                </a:lnTo>
                                <a:lnTo>
                                  <a:pt x="1750872" y="425818"/>
                                </a:lnTo>
                                <a:lnTo>
                                  <a:pt x="1745780" y="431888"/>
                                </a:lnTo>
                                <a:lnTo>
                                  <a:pt x="1743341" y="439407"/>
                                </a:lnTo>
                                <a:lnTo>
                                  <a:pt x="1743964" y="447548"/>
                                </a:lnTo>
                                <a:lnTo>
                                  <a:pt x="1747748" y="454888"/>
                                </a:lnTo>
                                <a:lnTo>
                                  <a:pt x="1753819" y="459994"/>
                                </a:lnTo>
                                <a:lnTo>
                                  <a:pt x="1761337" y="462445"/>
                                </a:lnTo>
                                <a:lnTo>
                                  <a:pt x="1769491" y="461772"/>
                                </a:lnTo>
                                <a:lnTo>
                                  <a:pt x="1834032" y="443217"/>
                                </a:lnTo>
                                <a:lnTo>
                                  <a:pt x="1666367" y="618617"/>
                                </a:lnTo>
                                <a:lnTo>
                                  <a:pt x="1696085" y="647065"/>
                                </a:lnTo>
                                <a:lnTo>
                                  <a:pt x="1863788" y="471728"/>
                                </a:lnTo>
                                <a:lnTo>
                                  <a:pt x="1848231" y="536956"/>
                                </a:lnTo>
                                <a:lnTo>
                                  <a:pt x="1871637" y="562152"/>
                                </a:lnTo>
                                <a:lnTo>
                                  <a:pt x="1879053" y="559358"/>
                                </a:lnTo>
                                <a:lnTo>
                                  <a:pt x="1884895" y="553974"/>
                                </a:lnTo>
                                <a:lnTo>
                                  <a:pt x="1888363" y="546481"/>
                                </a:lnTo>
                                <a:lnTo>
                                  <a:pt x="1926209" y="388112"/>
                                </a:lnTo>
                                <a:lnTo>
                                  <a:pt x="1929892" y="372745"/>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Graphic 326"/>
                        <wps:cNvSpPr>
                          <a:spLocks/>
                        </wps:cNvSpPr>
                        <wps:spPr bwMode="auto">
                          <a:xfrm>
                            <a:off x="11531" y="24161"/>
                            <a:ext cx="4001" cy="3499"/>
                          </a:xfrm>
                          <a:custGeom>
                            <a:avLst/>
                            <a:gdLst>
                              <a:gd name="T0" fmla="*/ 0 w 400050"/>
                              <a:gd name="T1" fmla="*/ 3499 h 349885"/>
                              <a:gd name="T2" fmla="*/ 4001 w 400050"/>
                              <a:gd name="T3" fmla="*/ 3499 h 349885"/>
                              <a:gd name="T4" fmla="*/ 4001 w 400050"/>
                              <a:gd name="T5" fmla="*/ 0 h 349885"/>
                              <a:gd name="T6" fmla="*/ 0 w 400050"/>
                              <a:gd name="T7" fmla="*/ 0 h 349885"/>
                              <a:gd name="T8" fmla="*/ 0 w 400050"/>
                              <a:gd name="T9" fmla="*/ 3499 h 3498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0050" h="349885">
                                <a:moveTo>
                                  <a:pt x="0" y="349884"/>
                                </a:moveTo>
                                <a:lnTo>
                                  <a:pt x="400050" y="349884"/>
                                </a:lnTo>
                                <a:lnTo>
                                  <a:pt x="400050" y="0"/>
                                </a:lnTo>
                                <a:lnTo>
                                  <a:pt x="0" y="0"/>
                                </a:lnTo>
                                <a:lnTo>
                                  <a:pt x="0" y="3498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box 327"/>
                        <wps:cNvSpPr txBox="1">
                          <a:spLocks noChangeArrowheads="1"/>
                        </wps:cNvSpPr>
                        <wps:spPr bwMode="auto">
                          <a:xfrm>
                            <a:off x="12477" y="24734"/>
                            <a:ext cx="1683"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D4A" w:rsidRDefault="007B7D4A">
                              <w:pPr>
                                <w:spacing w:line="444" w:lineRule="exact"/>
                                <w:rPr>
                                  <w:sz w:val="40"/>
                                </w:rPr>
                              </w:pPr>
                              <w:r>
                                <w:rPr>
                                  <w:color w:val="FFFF00"/>
                                  <w:spacing w:val="-10"/>
                                  <w:sz w:val="40"/>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87" style="position:absolute;left:0;text-align:left;margin-left:168pt;margin-top:22.95pt;width:312.6pt;height:231.8pt;z-index:-15706624;mso-wrap-distance-left:0;mso-wrap-distance-right:0;mso-position-horizontal-relative:page" coordsize="39319,29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">
                <v:shape id="Image 324" o:spid="_x0000_s1088" type="#_x0000_t75" alt="19" style="position:absolute;width:39319;height:29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ubfFAAAA2gAAAA8AAABkcnMvZG93bnJldi54bWxEj0FrwkAUhO8F/8PyBC+im1oRia5SRKGI&#10;rWi8eHtmn0k0+zZmt5r+e7dQ6HGYmW+Y6bwxpbhT7QrLCl77EQji1OqCMwWHZNUbg3AeWWNpmRT8&#10;kIP5rPUyxVjbB+/ovveZCBB2MSrIva9iKV2ak0HXtxVx8M62NuiDrDOpa3wEuCnlIIpG0mDBYSHH&#10;ihY5pdf9t1HQPW5vy+1p8XVcnxN3+bxt3pLLRqlOu3mfgPDU+P/wX/tDKxjC75VwA+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rm3xQAAANoAAAAPAAAAAAAAAAAAAAAA&#10;AJ8CAABkcnMvZG93bnJldi54bWxQSwUGAAAAAAQABAD3AAAAkQMAAAAA&#10;">
                  <v:imagedata r:id="rId47" o:title="19"/>
                </v:shape>
                <v:shape id="Graphic 325" o:spid="_x0000_s1089" style="position:absolute;left:5692;top:16950;width:19304;height:6471;visibility:visible;mso-wrap-style:square;v-text-anchor:top" coordsize="1930400,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A/sMA&#10;AADaAAAADwAAAGRycy9kb3ducmV2LnhtbESPQWvCQBSE70L/w/IK3nSjUJHUTZAUwUOFNm3vj+xr&#10;Nu3u25BdNfrru0LB4zAz3zCbcnRWnGgInWcFi3kGgrjxuuNWwefHbrYGESKyRuuZFFwoQFk8TDaY&#10;a3/mdzrVsRUJwiFHBSbGPpcyNIYchrnviZP37QeHMcmhlXrAc4I7K5dZtpIOO04LBnuqDDW/9dEp&#10;2C1il30tX832+mZfqtFWP/pQKzV9HLfPICKN8R7+b++1gie4XUk3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A/sMAAADaAAAADwAAAAAAAAAAAAAAAACYAgAAZHJzL2Rv&#10;d25yZXYueG1sUEsFBgAAAAAEAAQA9QAAAIgDAAAAAA==&#10;" path="m339217,279781l113868,165849r66980,-4051l188785,159727r6299,-4800l199110,148107r1169,-8153l198196,132080r-483,-635l193395,125831r-6820,-4013l178435,120650,,131318,97155,281432r5727,5829l110147,290347r7912,140l125730,287528,95389,202704,320675,316611r18542,-36830xem756412,159131l531063,45199r66980,-4051l605980,39077r6299,-4800l616305,27457r1169,-8153l615391,11430r-483,-635l610590,5181,603770,1168,595630,,417195,10668r97142,150114l520077,166611r7265,3086l535254,169837r7658,-2959l512584,82054,737870,195961r18542,-36830xem1929892,372745r-171704,49276l1750872,425818r-5092,6070l1743341,439407r623,8141l1747748,454888r6071,5106l1761337,462445r8154,-673l1834032,443217,1666367,618617r29718,28448l1863788,471728r-15557,65228l1871637,562152r7416,-2794l1884895,553974r3468,-7493l1926209,388112r3683,-15367xe" fillcolor="#ffc000" stroked="f">
                  <v:path arrowok="t" o:connecttype="custom" o:connectlocs="34,28;11,17;18,16;19,16;20,15;20,15;20,14;20,13;20,13;19,13;19,12;18,12;0,13;10,28;10,29;11,29;12,29;13,29;10,20;32,32;34,28;76,16;53,5;60,4;61,4;61,3;62,3;62,2;62,1;61,1;61,1;60,0;60,0;42,1;51,16;52,17;53,17;54,17;54,17;51,8;74,20;76,16;193,37;176,42;175,43;175,43;174,44;174,45;175,45;175,46;176,46;177,46;183,44;167,62;170,65;186,47;185,54;187,56;188,56;188,55;189,55;193,39;193,37" o:connectangles="0,0,0,0,0,0,0,0,0,0,0,0,0,0,0,0,0,0,0,0,0,0,0,0,0,0,0,0,0,0,0,0,0,0,0,0,0,0,0,0,0,0,0,0,0,0,0,0,0,0,0,0,0,0,0,0,0,0,0,0,0,0,0"/>
                </v:shape>
                <v:shape id="Graphic 326" o:spid="_x0000_s1090" style="position:absolute;left:11531;top:24161;width:4001;height:3499;visibility:visible;mso-wrap-style:square;v-text-anchor:top" coordsize="400050,3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PBsAA&#10;AADaAAAADwAAAGRycy9kb3ducmV2LnhtbESPQYvCMBSE7wv+h/AEb5rqQaUapQiCBw+uerC3R/Ns&#10;i81L28Ra/71ZEPY4zMw3zHrbm0p01LrSsoLpJAJBnFldcq7getmPlyCcR9ZYWSYFb3Kw3Qx+1hhr&#10;++Jf6s4+FwHCLkYFhfd1LKXLCjLoJrYmDt7dtgZ9kG0udYuvADeVnEXRXBosOSwUWNOuoOxxfhoF&#10;SdfTyc1vPEuqXdrUGo9N2ig1GvbJCoSn3v+Hv+2DVrCAvyvhBs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zPBsAAAADaAAAADwAAAAAAAAAAAAAAAACYAgAAZHJzL2Rvd25y&#10;ZXYueG1sUEsFBgAAAAAEAAQA9QAAAIUDAAAAAA==&#10;" path="m,349884r400050,l400050,,,,,349884xe" filled="f" strokeweight=".5pt">
                  <v:path arrowok="t" o:connecttype="custom" o:connectlocs="0,35;40,35;40,0;0,0;0,35" o:connectangles="0,0,0,0,0"/>
                </v:shape>
                <v:shape id="Textbox 327" o:spid="_x0000_s1091" type="#_x0000_t202" style="position:absolute;left:12477;top:24734;width:1683;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7B7D4A" w:rsidRDefault="007B7D4A">
                        <w:pPr>
                          <w:spacing w:line="444" w:lineRule="exact"/>
                          <w:rPr>
                            <w:sz w:val="40"/>
                          </w:rPr>
                        </w:pPr>
                        <w:r>
                          <w:rPr>
                            <w:color w:val="FFFF00"/>
                            <w:spacing w:val="-10"/>
                            <w:sz w:val="40"/>
                          </w:rPr>
                          <w:t>L</w:t>
                        </w:r>
                      </w:p>
                    </w:txbxContent>
                  </v:textbox>
                </v:shape>
                <w10:wrap type="topAndBottom" anchorx="page"/>
              </v:group>
            </w:pict>
          </mc:Fallback>
        </mc:AlternateContent>
      </w:r>
    </w:p>
    <w:p w:rsidR="00354AD4" w:rsidRDefault="00D15B59" w:rsidP="00013270">
      <w:pPr>
        <w:pStyle w:val="a3"/>
        <w:spacing w:before="168"/>
        <w:ind w:left="0" w:firstLine="1"/>
        <w:jc w:val="center"/>
      </w:pPr>
      <w:r>
        <w:t>Рисунок 15 – Контрольная группа с индуцированной индометациновой язвой. Эпителизация</w:t>
      </w:r>
      <w:r>
        <w:rPr>
          <w:spacing w:val="-7"/>
        </w:rPr>
        <w:t xml:space="preserve"> </w:t>
      </w:r>
      <w:r>
        <w:t>неполная,</w:t>
      </w:r>
      <w:r>
        <w:rPr>
          <w:spacing w:val="-4"/>
        </w:rPr>
        <w:t xml:space="preserve"> </w:t>
      </w:r>
      <w:r>
        <w:t>с</w:t>
      </w:r>
      <w:r>
        <w:rPr>
          <w:spacing w:val="-5"/>
        </w:rPr>
        <w:t xml:space="preserve"> </w:t>
      </w:r>
      <w:r>
        <w:t>перестройкой</w:t>
      </w:r>
      <w:r>
        <w:rPr>
          <w:spacing w:val="-4"/>
        </w:rPr>
        <w:t xml:space="preserve"> </w:t>
      </w:r>
      <w:r>
        <w:t>желез</w:t>
      </w:r>
      <w:r>
        <w:rPr>
          <w:spacing w:val="-5"/>
        </w:rPr>
        <w:t xml:space="preserve"> </w:t>
      </w:r>
      <w:r>
        <w:t>по</w:t>
      </w:r>
      <w:r>
        <w:rPr>
          <w:spacing w:val="-3"/>
        </w:rPr>
        <w:t xml:space="preserve"> </w:t>
      </w:r>
      <w:r>
        <w:t>пилорическому</w:t>
      </w:r>
      <w:r>
        <w:rPr>
          <w:spacing w:val="-9"/>
        </w:rPr>
        <w:t xml:space="preserve"> </w:t>
      </w:r>
      <w:r>
        <w:t>типу</w:t>
      </w:r>
      <w:r>
        <w:rPr>
          <w:spacing w:val="-8"/>
        </w:rPr>
        <w:t xml:space="preserve"> </w:t>
      </w:r>
      <w:r>
        <w:t xml:space="preserve">(желтые </w:t>
      </w:r>
      <w:r>
        <w:lastRenderedPageBreak/>
        <w:t>стрелки) и</w:t>
      </w:r>
      <w:r>
        <w:rPr>
          <w:spacing w:val="40"/>
        </w:rPr>
        <w:t xml:space="preserve"> </w:t>
      </w:r>
      <w:r>
        <w:t>выраженная лейкоцитарная инфильтрация (L) дна язвы.</w:t>
      </w:r>
    </w:p>
    <w:p w:rsidR="00354AD4" w:rsidRDefault="00D15B59" w:rsidP="00013270">
      <w:pPr>
        <w:pStyle w:val="a3"/>
        <w:spacing w:before="2"/>
        <w:ind w:left="0"/>
        <w:jc w:val="center"/>
        <w:rPr>
          <w:spacing w:val="-4"/>
          <w:lang w:val="en-US"/>
        </w:rPr>
      </w:pPr>
      <w:r>
        <w:t>Гематоксилин-эозин,</w:t>
      </w:r>
      <w:r>
        <w:rPr>
          <w:spacing w:val="-9"/>
        </w:rPr>
        <w:t xml:space="preserve"> </w:t>
      </w:r>
      <w:r>
        <w:t>ув.</w:t>
      </w:r>
      <w:r>
        <w:rPr>
          <w:spacing w:val="-7"/>
        </w:rPr>
        <w:t xml:space="preserve"> </w:t>
      </w:r>
      <w:r>
        <w:rPr>
          <w:spacing w:val="-4"/>
        </w:rPr>
        <w:t>200.</w:t>
      </w:r>
    </w:p>
    <w:p w:rsidR="00FB733B" w:rsidRPr="00FB733B" w:rsidRDefault="00FB733B" w:rsidP="00013270">
      <w:pPr>
        <w:pStyle w:val="a3"/>
        <w:spacing w:before="2"/>
        <w:ind w:left="0"/>
        <w:jc w:val="center"/>
        <w:rPr>
          <w:lang w:val="en-US"/>
        </w:rPr>
      </w:pPr>
    </w:p>
    <w:p w:rsidR="00354AD4" w:rsidRDefault="00D15B59" w:rsidP="007F0969">
      <w:pPr>
        <w:pStyle w:val="a3"/>
        <w:ind w:left="0"/>
        <w:jc w:val="center"/>
        <w:rPr>
          <w:sz w:val="20"/>
        </w:rPr>
      </w:pPr>
      <w:r>
        <w:rPr>
          <w:noProof/>
          <w:sz w:val="20"/>
          <w:lang w:eastAsia="ru-RU"/>
        </w:rPr>
        <w:drawing>
          <wp:inline distT="0" distB="0" distL="0" distR="0">
            <wp:extent cx="4447251" cy="3327654"/>
            <wp:effectExtent l="0" t="0" r="0" b="0"/>
            <wp:docPr id="328" name="Image 328" descr="H:\Рабочие документы\Для Толстиковой\Язва+Rumex\19.11. 2 гр - 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descr="H:\Рабочие документы\Для Толстиковой\Язва+Rumex\19.11. 2 гр - 2-1.jpg"/>
                    <pic:cNvPicPr/>
                  </pic:nvPicPr>
                  <pic:blipFill>
                    <a:blip r:embed="rId48" cstate="print"/>
                    <a:stretch>
                      <a:fillRect/>
                    </a:stretch>
                  </pic:blipFill>
                  <pic:spPr>
                    <a:xfrm>
                      <a:off x="0" y="0"/>
                      <a:ext cx="4447251" cy="3327654"/>
                    </a:xfrm>
                    <a:prstGeom prst="rect">
                      <a:avLst/>
                    </a:prstGeom>
                  </pic:spPr>
                </pic:pic>
              </a:graphicData>
            </a:graphic>
          </wp:inline>
        </w:drawing>
      </w:r>
    </w:p>
    <w:p w:rsidR="00354AD4" w:rsidRDefault="00D15B59" w:rsidP="00013270">
      <w:pPr>
        <w:pStyle w:val="a3"/>
        <w:spacing w:before="106"/>
        <w:ind w:left="0" w:firstLine="3"/>
        <w:jc w:val="center"/>
      </w:pPr>
      <w:r>
        <w:t>Рисунок 16 –</w:t>
      </w:r>
      <w:r>
        <w:rPr>
          <w:spacing w:val="40"/>
        </w:rPr>
        <w:t xml:space="preserve"> </w:t>
      </w:r>
      <w:r>
        <w:t>Контрольная группа с индуцированной индометациновой язвой. Эпителизация</w:t>
      </w:r>
      <w:r>
        <w:rPr>
          <w:spacing w:val="-7"/>
        </w:rPr>
        <w:t xml:space="preserve"> </w:t>
      </w:r>
      <w:r>
        <w:t>неполная,</w:t>
      </w:r>
      <w:r>
        <w:rPr>
          <w:spacing w:val="-4"/>
        </w:rPr>
        <w:t xml:space="preserve"> </w:t>
      </w:r>
      <w:r>
        <w:t>с</w:t>
      </w:r>
      <w:r>
        <w:rPr>
          <w:spacing w:val="-5"/>
        </w:rPr>
        <w:t xml:space="preserve"> </w:t>
      </w:r>
      <w:r>
        <w:t>перестройкой</w:t>
      </w:r>
      <w:r>
        <w:rPr>
          <w:spacing w:val="-4"/>
        </w:rPr>
        <w:t xml:space="preserve"> </w:t>
      </w:r>
      <w:r>
        <w:t>желез</w:t>
      </w:r>
      <w:r>
        <w:rPr>
          <w:spacing w:val="-5"/>
        </w:rPr>
        <w:t xml:space="preserve"> </w:t>
      </w:r>
      <w:r>
        <w:t>по</w:t>
      </w:r>
      <w:r>
        <w:rPr>
          <w:spacing w:val="-3"/>
        </w:rPr>
        <w:t xml:space="preserve"> </w:t>
      </w:r>
      <w:r>
        <w:t>пилорическому</w:t>
      </w:r>
      <w:r>
        <w:rPr>
          <w:spacing w:val="-9"/>
        </w:rPr>
        <w:t xml:space="preserve"> </w:t>
      </w:r>
      <w:r>
        <w:t>типу</w:t>
      </w:r>
      <w:r>
        <w:rPr>
          <w:spacing w:val="-8"/>
        </w:rPr>
        <w:t xml:space="preserve"> </w:t>
      </w:r>
      <w:r>
        <w:t>(желтые стрелки) и</w:t>
      </w:r>
      <w:r>
        <w:rPr>
          <w:spacing w:val="40"/>
        </w:rPr>
        <w:t xml:space="preserve"> </w:t>
      </w:r>
      <w:r>
        <w:t>выраженная лейкоцитарная инфильтрация (L) дна язвы.</w:t>
      </w:r>
    </w:p>
    <w:p w:rsidR="00354AD4" w:rsidRDefault="00D15B59" w:rsidP="00013270">
      <w:pPr>
        <w:pStyle w:val="a3"/>
        <w:spacing w:before="2"/>
        <w:ind w:left="0" w:firstLine="3"/>
        <w:jc w:val="center"/>
      </w:pPr>
      <w:r>
        <w:t>Гематоксилин-эозин,</w:t>
      </w:r>
      <w:r>
        <w:rPr>
          <w:spacing w:val="-9"/>
        </w:rPr>
        <w:t xml:space="preserve"> </w:t>
      </w:r>
      <w:r>
        <w:t>ув.</w:t>
      </w:r>
      <w:r>
        <w:rPr>
          <w:spacing w:val="-7"/>
        </w:rPr>
        <w:t xml:space="preserve"> </w:t>
      </w:r>
      <w:r>
        <w:rPr>
          <w:spacing w:val="-4"/>
        </w:rPr>
        <w:t>200.</w:t>
      </w:r>
    </w:p>
    <w:p w:rsidR="00354AD4" w:rsidRDefault="00D15B59">
      <w:pPr>
        <w:pStyle w:val="a3"/>
        <w:spacing w:before="9"/>
        <w:ind w:left="0"/>
        <w:jc w:val="left"/>
        <w:rPr>
          <w:sz w:val="15"/>
        </w:rPr>
      </w:pPr>
      <w:r>
        <w:rPr>
          <w:noProof/>
          <w:lang w:eastAsia="ru-RU"/>
        </w:rPr>
        <w:drawing>
          <wp:anchor distT="0" distB="0" distL="0" distR="0" simplePos="0" relativeHeight="487610368" behindDoc="1" locked="0" layoutInCell="1" allowOverlap="1">
            <wp:simplePos x="0" y="0"/>
            <wp:positionH relativeFrom="page">
              <wp:posOffset>1916430</wp:posOffset>
            </wp:positionH>
            <wp:positionV relativeFrom="paragraph">
              <wp:posOffset>130175</wp:posOffset>
            </wp:positionV>
            <wp:extent cx="4470400" cy="3060065"/>
            <wp:effectExtent l="0" t="0" r="0" b="0"/>
            <wp:wrapTopAndBottom/>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49" cstate="print"/>
                    <a:stretch>
                      <a:fillRect/>
                    </a:stretch>
                  </pic:blipFill>
                  <pic:spPr>
                    <a:xfrm>
                      <a:off x="0" y="0"/>
                      <a:ext cx="4470400" cy="3060065"/>
                    </a:xfrm>
                    <a:prstGeom prst="rect">
                      <a:avLst/>
                    </a:prstGeom>
                  </pic:spPr>
                </pic:pic>
              </a:graphicData>
            </a:graphic>
          </wp:anchor>
        </w:drawing>
      </w:r>
    </w:p>
    <w:p w:rsidR="00354AD4" w:rsidRDefault="00354AD4">
      <w:pPr>
        <w:pStyle w:val="a3"/>
        <w:spacing w:before="25"/>
        <w:ind w:left="0"/>
        <w:jc w:val="left"/>
      </w:pPr>
    </w:p>
    <w:p w:rsidR="00354AD4" w:rsidRDefault="00D15B59" w:rsidP="00013270">
      <w:pPr>
        <w:pStyle w:val="a3"/>
        <w:spacing w:line="322" w:lineRule="exact"/>
        <w:ind w:left="0"/>
        <w:jc w:val="center"/>
      </w:pPr>
      <w:r>
        <w:t>Рисунок</w:t>
      </w:r>
      <w:r>
        <w:rPr>
          <w:spacing w:val="-9"/>
        </w:rPr>
        <w:t xml:space="preserve"> </w:t>
      </w:r>
      <w:r>
        <w:t>17</w:t>
      </w:r>
      <w:r>
        <w:rPr>
          <w:spacing w:val="-8"/>
        </w:rPr>
        <w:t xml:space="preserve"> </w:t>
      </w:r>
      <w:r>
        <w:t>–</w:t>
      </w:r>
      <w:r>
        <w:rPr>
          <w:spacing w:val="-6"/>
        </w:rPr>
        <w:t xml:space="preserve"> </w:t>
      </w:r>
      <w:r>
        <w:t>Контрольная</w:t>
      </w:r>
      <w:r>
        <w:rPr>
          <w:spacing w:val="-6"/>
        </w:rPr>
        <w:t xml:space="preserve"> </w:t>
      </w:r>
      <w:r>
        <w:t>группа</w:t>
      </w:r>
      <w:r>
        <w:rPr>
          <w:spacing w:val="-6"/>
        </w:rPr>
        <w:t xml:space="preserve"> </w:t>
      </w:r>
      <w:r>
        <w:t>с</w:t>
      </w:r>
      <w:r>
        <w:rPr>
          <w:spacing w:val="-7"/>
        </w:rPr>
        <w:t xml:space="preserve"> </w:t>
      </w:r>
      <w:r>
        <w:t>индуцированной</w:t>
      </w:r>
      <w:r>
        <w:rPr>
          <w:spacing w:val="-6"/>
        </w:rPr>
        <w:t xml:space="preserve"> </w:t>
      </w:r>
      <w:r>
        <w:t>индометациновой</w:t>
      </w:r>
      <w:r>
        <w:rPr>
          <w:spacing w:val="-6"/>
        </w:rPr>
        <w:t xml:space="preserve"> </w:t>
      </w:r>
      <w:r>
        <w:rPr>
          <w:spacing w:val="-2"/>
        </w:rPr>
        <w:t>язвой.</w:t>
      </w:r>
    </w:p>
    <w:p w:rsidR="00354AD4" w:rsidRDefault="00D15B59" w:rsidP="00013270">
      <w:pPr>
        <w:pStyle w:val="a3"/>
        <w:spacing w:line="322" w:lineRule="exact"/>
        <w:ind w:left="0"/>
        <w:jc w:val="center"/>
      </w:pPr>
      <w:r>
        <w:t>Отек</w:t>
      </w:r>
      <w:r>
        <w:rPr>
          <w:spacing w:val="-6"/>
        </w:rPr>
        <w:t xml:space="preserve"> </w:t>
      </w:r>
      <w:r>
        <w:t>(E)</w:t>
      </w:r>
      <w:r>
        <w:rPr>
          <w:spacing w:val="-5"/>
        </w:rPr>
        <w:t xml:space="preserve"> </w:t>
      </w:r>
      <w:r>
        <w:t>и</w:t>
      </w:r>
      <w:r>
        <w:rPr>
          <w:spacing w:val="-5"/>
        </w:rPr>
        <w:t xml:space="preserve"> </w:t>
      </w:r>
      <w:r>
        <w:t>лейкоцитарная</w:t>
      </w:r>
      <w:r>
        <w:rPr>
          <w:spacing w:val="-5"/>
        </w:rPr>
        <w:t xml:space="preserve"> </w:t>
      </w:r>
      <w:r>
        <w:t>инфильтрация</w:t>
      </w:r>
      <w:r>
        <w:rPr>
          <w:spacing w:val="-7"/>
        </w:rPr>
        <w:t xml:space="preserve"> </w:t>
      </w:r>
      <w:r>
        <w:t>подслизистого</w:t>
      </w:r>
      <w:r>
        <w:rPr>
          <w:spacing w:val="-4"/>
        </w:rPr>
        <w:t xml:space="preserve"> </w:t>
      </w:r>
      <w:r>
        <w:t>слоя</w:t>
      </w:r>
      <w:r>
        <w:rPr>
          <w:spacing w:val="-7"/>
        </w:rPr>
        <w:t xml:space="preserve"> </w:t>
      </w:r>
      <w:r>
        <w:rPr>
          <w:spacing w:val="-4"/>
        </w:rPr>
        <w:t>(L).</w:t>
      </w:r>
    </w:p>
    <w:p w:rsidR="00354AD4" w:rsidRDefault="00D15B59" w:rsidP="00013270">
      <w:pPr>
        <w:pStyle w:val="a3"/>
        <w:ind w:left="0"/>
        <w:jc w:val="center"/>
        <w:rPr>
          <w:spacing w:val="-4"/>
          <w:lang w:val="en-US"/>
        </w:rPr>
      </w:pPr>
      <w:r>
        <w:t>Гематоксилин-эозин,</w:t>
      </w:r>
      <w:r>
        <w:rPr>
          <w:spacing w:val="-9"/>
        </w:rPr>
        <w:t xml:space="preserve"> </w:t>
      </w:r>
      <w:r>
        <w:t>ув.</w:t>
      </w:r>
      <w:r>
        <w:rPr>
          <w:spacing w:val="-7"/>
        </w:rPr>
        <w:t xml:space="preserve"> </w:t>
      </w:r>
      <w:r>
        <w:rPr>
          <w:spacing w:val="-4"/>
        </w:rPr>
        <w:t>200.</w:t>
      </w:r>
    </w:p>
    <w:p w:rsidR="00A50998" w:rsidRPr="00A50998" w:rsidRDefault="00A50998" w:rsidP="00013270">
      <w:pPr>
        <w:pStyle w:val="a3"/>
        <w:ind w:left="0"/>
        <w:jc w:val="center"/>
        <w:rPr>
          <w:lang w:val="en-US"/>
        </w:rPr>
      </w:pPr>
    </w:p>
    <w:p w:rsidR="00354AD4" w:rsidRDefault="00D15B59" w:rsidP="00123606">
      <w:pPr>
        <w:pStyle w:val="a3"/>
        <w:ind w:left="142"/>
        <w:jc w:val="center"/>
        <w:rPr>
          <w:sz w:val="20"/>
          <w:lang w:val="en-US"/>
        </w:rPr>
      </w:pPr>
      <w:r>
        <w:rPr>
          <w:noProof/>
          <w:sz w:val="20"/>
          <w:lang w:eastAsia="ru-RU"/>
        </w:rPr>
        <w:lastRenderedPageBreak/>
        <w:drawing>
          <wp:inline distT="0" distB="0" distL="0" distR="0">
            <wp:extent cx="4658997" cy="3491103"/>
            <wp:effectExtent l="0" t="0" r="0" b="0"/>
            <wp:docPr id="330" name="Image 330" descr="H:\Рабочие документы\Для Толстиковой\Язва+Rumex\11.11.3 гр - 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H:\Рабочие документы\Для Толстиковой\Язва+Rumex\11.11.3 гр - 1-1.jpg"/>
                    <pic:cNvPicPr/>
                  </pic:nvPicPr>
                  <pic:blipFill>
                    <a:blip r:embed="rId50" cstate="print"/>
                    <a:stretch>
                      <a:fillRect/>
                    </a:stretch>
                  </pic:blipFill>
                  <pic:spPr>
                    <a:xfrm>
                      <a:off x="0" y="0"/>
                      <a:ext cx="4658997" cy="3491103"/>
                    </a:xfrm>
                    <a:prstGeom prst="rect">
                      <a:avLst/>
                    </a:prstGeom>
                  </pic:spPr>
                </pic:pic>
              </a:graphicData>
            </a:graphic>
          </wp:inline>
        </w:drawing>
      </w:r>
    </w:p>
    <w:p w:rsidR="00A50998" w:rsidRPr="00A50998" w:rsidRDefault="00A50998" w:rsidP="00123606">
      <w:pPr>
        <w:pStyle w:val="a3"/>
        <w:ind w:left="142"/>
        <w:jc w:val="center"/>
        <w:rPr>
          <w:sz w:val="20"/>
          <w:lang w:val="en-US"/>
        </w:rPr>
      </w:pPr>
    </w:p>
    <w:p w:rsidR="00B7427C" w:rsidRPr="00470763" w:rsidRDefault="00D15B59" w:rsidP="00B7427C">
      <w:pPr>
        <w:pStyle w:val="a3"/>
        <w:ind w:left="0" w:firstLine="567"/>
        <w:jc w:val="center"/>
      </w:pPr>
      <w:r w:rsidRPr="00EB352F">
        <w:t>Рисунок 18 –</w:t>
      </w:r>
      <w:r w:rsidRPr="00EB352F">
        <w:rPr>
          <w:spacing w:val="40"/>
        </w:rPr>
        <w:t xml:space="preserve"> </w:t>
      </w:r>
      <w:r w:rsidRPr="00EB352F">
        <w:t>Опытная группа</w:t>
      </w:r>
      <w:r w:rsidRPr="00EB352F">
        <w:rPr>
          <w:spacing w:val="40"/>
        </w:rPr>
        <w:t xml:space="preserve"> </w:t>
      </w:r>
      <w:r w:rsidRPr="00EB352F">
        <w:t xml:space="preserve">с </w:t>
      </w:r>
      <w:proofErr w:type="gramStart"/>
      <w:r w:rsidRPr="00EB352F">
        <w:t>индуцированной</w:t>
      </w:r>
      <w:proofErr w:type="gramEnd"/>
      <w:r w:rsidRPr="00EB352F">
        <w:t xml:space="preserve"> </w:t>
      </w:r>
      <w:r w:rsidRPr="00470763">
        <w:t xml:space="preserve">индометациновой </w:t>
      </w:r>
    </w:p>
    <w:p w:rsidR="00354AD4" w:rsidRPr="00C92F94" w:rsidRDefault="00D15B59" w:rsidP="00B7427C">
      <w:pPr>
        <w:pStyle w:val="a3"/>
        <w:ind w:left="0" w:firstLine="567"/>
        <w:jc w:val="center"/>
      </w:pPr>
      <w:r w:rsidRPr="00470763">
        <w:t>язвой</w:t>
      </w:r>
      <w:r w:rsidRPr="00470763">
        <w:rPr>
          <w:spacing w:val="-2"/>
        </w:rPr>
        <w:t xml:space="preserve"> </w:t>
      </w:r>
      <w:r w:rsidRPr="00470763">
        <w:t>+</w:t>
      </w:r>
      <w:r w:rsidRPr="00470763">
        <w:rPr>
          <w:spacing w:val="-7"/>
        </w:rPr>
        <w:t xml:space="preserve"> </w:t>
      </w:r>
      <w:r w:rsidRPr="00470763">
        <w:t>комплекс</w:t>
      </w:r>
      <w:r w:rsidRPr="00470763">
        <w:rPr>
          <w:spacing w:val="-2"/>
        </w:rPr>
        <w:t xml:space="preserve"> </w:t>
      </w:r>
      <w:r w:rsidRPr="00470763">
        <w:rPr>
          <w:i/>
        </w:rPr>
        <w:t>R.</w:t>
      </w:r>
      <w:r w:rsidRPr="00470763">
        <w:rPr>
          <w:i/>
          <w:spacing w:val="-6"/>
        </w:rPr>
        <w:t xml:space="preserve"> </w:t>
      </w:r>
      <w:r w:rsidRPr="00470763">
        <w:rPr>
          <w:i/>
        </w:rPr>
        <w:t>tianschanicus</w:t>
      </w:r>
      <w:r w:rsidRPr="00470763">
        <w:rPr>
          <w:i/>
          <w:spacing w:val="-2"/>
        </w:rPr>
        <w:t xml:space="preserve"> </w:t>
      </w:r>
      <w:r w:rsidRPr="00470763">
        <w:t>L.</w:t>
      </w:r>
      <w:r w:rsidRPr="00470763">
        <w:rPr>
          <w:i/>
          <w:spacing w:val="-4"/>
        </w:rPr>
        <w:t xml:space="preserve"> </w:t>
      </w:r>
      <w:r w:rsidRPr="00470763">
        <w:t>Десквамация</w:t>
      </w:r>
      <w:r w:rsidRPr="00470763">
        <w:rPr>
          <w:spacing w:val="-6"/>
        </w:rPr>
        <w:t xml:space="preserve"> </w:t>
      </w:r>
      <w:r w:rsidRPr="00470763">
        <w:t>и</w:t>
      </w:r>
      <w:r w:rsidRPr="00470763">
        <w:rPr>
          <w:spacing w:val="-3"/>
        </w:rPr>
        <w:t xml:space="preserve"> </w:t>
      </w:r>
      <w:r w:rsidRPr="00470763">
        <w:t>некроз</w:t>
      </w:r>
      <w:r w:rsidRPr="00470763">
        <w:rPr>
          <w:spacing w:val="-7"/>
        </w:rPr>
        <w:t xml:space="preserve"> </w:t>
      </w:r>
      <w:r w:rsidRPr="00470763">
        <w:t>эпителия</w:t>
      </w:r>
      <w:r w:rsidRPr="00470763">
        <w:rPr>
          <w:spacing w:val="-3"/>
        </w:rPr>
        <w:t xml:space="preserve"> </w:t>
      </w:r>
      <w:r w:rsidRPr="00470763">
        <w:t>(желтые</w:t>
      </w:r>
      <w:r w:rsidR="00013270" w:rsidRPr="00470763">
        <w:t xml:space="preserve"> </w:t>
      </w:r>
      <w:r w:rsidRPr="00470763">
        <w:t>стрелки), незначительный</w:t>
      </w:r>
      <w:r w:rsidRPr="00470763">
        <w:rPr>
          <w:spacing w:val="-2"/>
        </w:rPr>
        <w:t xml:space="preserve"> </w:t>
      </w:r>
      <w:r w:rsidRPr="00470763">
        <w:t>отек (E)</w:t>
      </w:r>
      <w:r w:rsidRPr="00470763">
        <w:rPr>
          <w:spacing w:val="-2"/>
        </w:rPr>
        <w:t xml:space="preserve"> </w:t>
      </w:r>
      <w:r w:rsidRPr="00470763">
        <w:t xml:space="preserve">и незначительная </w:t>
      </w:r>
      <w:r w:rsidR="00013270" w:rsidRPr="00470763">
        <w:t>л</w:t>
      </w:r>
      <w:r w:rsidRPr="00470763">
        <w:t>ейкоцитарная инфильтрация</w:t>
      </w:r>
      <w:r w:rsidRPr="00470763">
        <w:rPr>
          <w:spacing w:val="-7"/>
        </w:rPr>
        <w:t xml:space="preserve"> </w:t>
      </w:r>
      <w:r w:rsidRPr="00470763">
        <w:t>(L)</w:t>
      </w:r>
      <w:r w:rsidRPr="00470763">
        <w:rPr>
          <w:spacing w:val="-7"/>
        </w:rPr>
        <w:t xml:space="preserve"> </w:t>
      </w:r>
      <w:r w:rsidRPr="00470763">
        <w:t>подслизистого</w:t>
      </w:r>
      <w:r w:rsidRPr="00470763">
        <w:rPr>
          <w:spacing w:val="-7"/>
        </w:rPr>
        <w:t xml:space="preserve"> </w:t>
      </w:r>
      <w:r w:rsidRPr="00470763">
        <w:t>слоя.</w:t>
      </w:r>
      <w:r w:rsidRPr="00470763">
        <w:rPr>
          <w:spacing w:val="-7"/>
        </w:rPr>
        <w:t xml:space="preserve"> </w:t>
      </w:r>
      <w:r w:rsidRPr="00470763">
        <w:t>Гематоксилин-эозин,</w:t>
      </w:r>
      <w:r w:rsidRPr="00470763">
        <w:rPr>
          <w:spacing w:val="-7"/>
        </w:rPr>
        <w:t xml:space="preserve"> </w:t>
      </w:r>
      <w:r w:rsidRPr="00470763">
        <w:t>ув.</w:t>
      </w:r>
      <w:r w:rsidRPr="00470763">
        <w:rPr>
          <w:spacing w:val="-6"/>
        </w:rPr>
        <w:t xml:space="preserve"> </w:t>
      </w:r>
      <w:r w:rsidRPr="00470763">
        <w:rPr>
          <w:spacing w:val="-4"/>
        </w:rPr>
        <w:t>200.</w:t>
      </w:r>
    </w:p>
    <w:p w:rsidR="00354AD4" w:rsidRPr="00D50582" w:rsidRDefault="00D15B59">
      <w:pPr>
        <w:pStyle w:val="a3"/>
        <w:spacing w:before="132"/>
        <w:ind w:left="0"/>
        <w:jc w:val="left"/>
        <w:rPr>
          <w:sz w:val="20"/>
        </w:rPr>
      </w:pPr>
      <w:r>
        <w:rPr>
          <w:noProof/>
          <w:lang w:eastAsia="ru-RU"/>
        </w:rPr>
        <w:drawing>
          <wp:anchor distT="0" distB="0" distL="0" distR="0" simplePos="0" relativeHeight="487610880" behindDoc="1" locked="0" layoutInCell="1" allowOverlap="1" wp14:anchorId="68E061AB" wp14:editId="030FBB03">
            <wp:simplePos x="0" y="0"/>
            <wp:positionH relativeFrom="page">
              <wp:posOffset>1905000</wp:posOffset>
            </wp:positionH>
            <wp:positionV relativeFrom="paragraph">
              <wp:posOffset>245745</wp:posOffset>
            </wp:positionV>
            <wp:extent cx="4678680" cy="3528060"/>
            <wp:effectExtent l="0" t="0" r="7620" b="0"/>
            <wp:wrapTopAndBottom/>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51" cstate="print"/>
                    <a:stretch>
                      <a:fillRect/>
                    </a:stretch>
                  </pic:blipFill>
                  <pic:spPr>
                    <a:xfrm>
                      <a:off x="0" y="0"/>
                      <a:ext cx="4678680" cy="3528060"/>
                    </a:xfrm>
                    <a:prstGeom prst="rect">
                      <a:avLst/>
                    </a:prstGeom>
                  </pic:spPr>
                </pic:pic>
              </a:graphicData>
            </a:graphic>
          </wp:anchor>
        </w:drawing>
      </w:r>
    </w:p>
    <w:p w:rsidR="00354AD4" w:rsidRPr="00013270" w:rsidRDefault="00D15B59" w:rsidP="00013270">
      <w:pPr>
        <w:pStyle w:val="a3"/>
        <w:spacing w:before="153"/>
        <w:ind w:left="142"/>
        <w:jc w:val="center"/>
      </w:pPr>
      <w:r w:rsidRPr="00013270">
        <w:t>Рисунок</w:t>
      </w:r>
      <w:r w:rsidRPr="00013270">
        <w:rPr>
          <w:spacing w:val="-9"/>
        </w:rPr>
        <w:t xml:space="preserve"> </w:t>
      </w:r>
      <w:r w:rsidRPr="00013270">
        <w:t>19</w:t>
      </w:r>
      <w:r w:rsidRPr="00013270">
        <w:rPr>
          <w:spacing w:val="-6"/>
        </w:rPr>
        <w:t xml:space="preserve"> </w:t>
      </w:r>
      <w:r w:rsidRPr="00013270">
        <w:t>–</w:t>
      </w:r>
      <w:r w:rsidRPr="00013270">
        <w:rPr>
          <w:spacing w:val="-5"/>
        </w:rPr>
        <w:t xml:space="preserve"> </w:t>
      </w:r>
      <w:r w:rsidRPr="00013270">
        <w:t>Опытная</w:t>
      </w:r>
      <w:r w:rsidRPr="00013270">
        <w:rPr>
          <w:spacing w:val="-5"/>
        </w:rPr>
        <w:t xml:space="preserve"> </w:t>
      </w:r>
      <w:r w:rsidRPr="00013270">
        <w:t>группа</w:t>
      </w:r>
      <w:r w:rsidRPr="00013270">
        <w:rPr>
          <w:spacing w:val="58"/>
        </w:rPr>
        <w:t xml:space="preserve"> </w:t>
      </w:r>
      <w:r w:rsidRPr="00013270">
        <w:t>с</w:t>
      </w:r>
      <w:r w:rsidRPr="00013270">
        <w:rPr>
          <w:spacing w:val="-5"/>
        </w:rPr>
        <w:t xml:space="preserve"> </w:t>
      </w:r>
      <w:r w:rsidRPr="00013270">
        <w:t>индуцированной</w:t>
      </w:r>
      <w:r w:rsidRPr="00013270">
        <w:rPr>
          <w:spacing w:val="-5"/>
        </w:rPr>
        <w:t xml:space="preserve"> </w:t>
      </w:r>
      <w:r w:rsidRPr="00013270">
        <w:t>индометациновой</w:t>
      </w:r>
      <w:r w:rsidRPr="00013270">
        <w:rPr>
          <w:spacing w:val="-7"/>
        </w:rPr>
        <w:t xml:space="preserve"> </w:t>
      </w:r>
      <w:r w:rsidRPr="00013270">
        <w:rPr>
          <w:spacing w:val="-2"/>
        </w:rPr>
        <w:t>язвой</w:t>
      </w:r>
    </w:p>
    <w:p w:rsidR="00354AD4" w:rsidRPr="00013270" w:rsidRDefault="00D15B59" w:rsidP="00013270">
      <w:pPr>
        <w:spacing w:before="3"/>
        <w:ind w:left="142"/>
        <w:jc w:val="center"/>
        <w:rPr>
          <w:sz w:val="28"/>
          <w:szCs w:val="28"/>
        </w:rPr>
      </w:pPr>
      <w:r w:rsidRPr="00013270">
        <w:rPr>
          <w:sz w:val="28"/>
          <w:szCs w:val="28"/>
        </w:rPr>
        <w:t>+</w:t>
      </w:r>
      <w:r w:rsidRPr="00013270">
        <w:rPr>
          <w:spacing w:val="-9"/>
          <w:sz w:val="28"/>
          <w:szCs w:val="28"/>
        </w:rPr>
        <w:t xml:space="preserve"> </w:t>
      </w:r>
      <w:r w:rsidRPr="00013270">
        <w:rPr>
          <w:sz w:val="28"/>
          <w:szCs w:val="28"/>
        </w:rPr>
        <w:t>комплекс</w:t>
      </w:r>
      <w:r w:rsidRPr="00013270">
        <w:rPr>
          <w:spacing w:val="-5"/>
          <w:sz w:val="28"/>
          <w:szCs w:val="28"/>
        </w:rPr>
        <w:t xml:space="preserve"> </w:t>
      </w:r>
      <w:r w:rsidRPr="00013270">
        <w:rPr>
          <w:i/>
          <w:sz w:val="28"/>
          <w:szCs w:val="28"/>
        </w:rPr>
        <w:t>R.</w:t>
      </w:r>
      <w:r w:rsidRPr="00013270">
        <w:rPr>
          <w:i/>
          <w:spacing w:val="-6"/>
          <w:sz w:val="28"/>
          <w:szCs w:val="28"/>
        </w:rPr>
        <w:t xml:space="preserve"> </w:t>
      </w:r>
      <w:r w:rsidRPr="00013270">
        <w:rPr>
          <w:i/>
          <w:sz w:val="28"/>
          <w:szCs w:val="28"/>
        </w:rPr>
        <w:t>tianschanicus</w:t>
      </w:r>
      <w:r w:rsidRPr="00013270">
        <w:rPr>
          <w:i/>
          <w:spacing w:val="-3"/>
          <w:sz w:val="28"/>
          <w:szCs w:val="28"/>
        </w:rPr>
        <w:t xml:space="preserve"> </w:t>
      </w:r>
      <w:r w:rsidRPr="00013270">
        <w:rPr>
          <w:sz w:val="28"/>
          <w:szCs w:val="28"/>
        </w:rPr>
        <w:t>L.</w:t>
      </w:r>
      <w:r w:rsidRPr="00013270">
        <w:rPr>
          <w:spacing w:val="-6"/>
          <w:sz w:val="28"/>
          <w:szCs w:val="28"/>
        </w:rPr>
        <w:t xml:space="preserve"> </w:t>
      </w:r>
      <w:r w:rsidRPr="00013270">
        <w:rPr>
          <w:sz w:val="28"/>
          <w:szCs w:val="28"/>
        </w:rPr>
        <w:t>Полная</w:t>
      </w:r>
      <w:r w:rsidRPr="00013270">
        <w:rPr>
          <w:spacing w:val="-5"/>
          <w:sz w:val="28"/>
          <w:szCs w:val="28"/>
        </w:rPr>
        <w:t xml:space="preserve"> </w:t>
      </w:r>
      <w:r w:rsidRPr="00013270">
        <w:rPr>
          <w:sz w:val="28"/>
          <w:szCs w:val="28"/>
        </w:rPr>
        <w:t>эпителизация</w:t>
      </w:r>
      <w:r w:rsidRPr="00013270">
        <w:rPr>
          <w:spacing w:val="-5"/>
          <w:sz w:val="28"/>
          <w:szCs w:val="28"/>
        </w:rPr>
        <w:t xml:space="preserve"> </w:t>
      </w:r>
      <w:r w:rsidRPr="00013270">
        <w:rPr>
          <w:sz w:val="28"/>
          <w:szCs w:val="28"/>
        </w:rPr>
        <w:t>язвы</w:t>
      </w:r>
      <w:r w:rsidRPr="00013270">
        <w:rPr>
          <w:spacing w:val="-5"/>
          <w:sz w:val="28"/>
          <w:szCs w:val="28"/>
        </w:rPr>
        <w:t xml:space="preserve"> </w:t>
      </w:r>
      <w:r w:rsidRPr="00013270">
        <w:rPr>
          <w:sz w:val="28"/>
          <w:szCs w:val="28"/>
        </w:rPr>
        <w:t>(желтые</w:t>
      </w:r>
      <w:r w:rsidRPr="00013270">
        <w:rPr>
          <w:spacing w:val="-5"/>
          <w:sz w:val="28"/>
          <w:szCs w:val="28"/>
        </w:rPr>
        <w:t xml:space="preserve"> </w:t>
      </w:r>
      <w:r w:rsidRPr="00013270">
        <w:rPr>
          <w:spacing w:val="-2"/>
          <w:sz w:val="28"/>
          <w:szCs w:val="28"/>
        </w:rPr>
        <w:t>стрелки),</w:t>
      </w:r>
      <w:r w:rsidR="00013270" w:rsidRPr="00013270">
        <w:rPr>
          <w:spacing w:val="-2"/>
          <w:sz w:val="28"/>
          <w:szCs w:val="28"/>
        </w:rPr>
        <w:t xml:space="preserve"> </w:t>
      </w:r>
      <w:r w:rsidRPr="00013270">
        <w:rPr>
          <w:sz w:val="28"/>
          <w:szCs w:val="28"/>
        </w:rPr>
        <w:t>незначительная</w:t>
      </w:r>
      <w:r w:rsidRPr="00013270">
        <w:rPr>
          <w:spacing w:val="-8"/>
          <w:sz w:val="28"/>
          <w:szCs w:val="28"/>
        </w:rPr>
        <w:t xml:space="preserve"> </w:t>
      </w:r>
      <w:r w:rsidRPr="00013270">
        <w:rPr>
          <w:sz w:val="28"/>
          <w:szCs w:val="28"/>
        </w:rPr>
        <w:t>лейкоцитарная</w:t>
      </w:r>
      <w:r w:rsidRPr="00013270">
        <w:rPr>
          <w:spacing w:val="-8"/>
          <w:sz w:val="28"/>
          <w:szCs w:val="28"/>
        </w:rPr>
        <w:t xml:space="preserve"> </w:t>
      </w:r>
      <w:r w:rsidRPr="00013270">
        <w:rPr>
          <w:sz w:val="28"/>
          <w:szCs w:val="28"/>
        </w:rPr>
        <w:t>инфильтрация</w:t>
      </w:r>
      <w:r w:rsidRPr="00013270">
        <w:rPr>
          <w:spacing w:val="-8"/>
          <w:sz w:val="28"/>
          <w:szCs w:val="28"/>
        </w:rPr>
        <w:t xml:space="preserve"> </w:t>
      </w:r>
      <w:r w:rsidRPr="00013270">
        <w:rPr>
          <w:sz w:val="28"/>
          <w:szCs w:val="28"/>
        </w:rPr>
        <w:t>(L)</w:t>
      </w:r>
      <w:r w:rsidRPr="00013270">
        <w:rPr>
          <w:spacing w:val="-11"/>
          <w:sz w:val="28"/>
          <w:szCs w:val="28"/>
        </w:rPr>
        <w:t xml:space="preserve"> </w:t>
      </w:r>
      <w:r w:rsidRPr="00013270">
        <w:rPr>
          <w:sz w:val="28"/>
          <w:szCs w:val="28"/>
        </w:rPr>
        <w:t>подслизистого</w:t>
      </w:r>
      <w:r w:rsidRPr="00013270">
        <w:rPr>
          <w:spacing w:val="-9"/>
          <w:sz w:val="28"/>
          <w:szCs w:val="28"/>
        </w:rPr>
        <w:t xml:space="preserve"> </w:t>
      </w:r>
      <w:r w:rsidRPr="00013270">
        <w:rPr>
          <w:spacing w:val="-2"/>
          <w:sz w:val="28"/>
          <w:szCs w:val="28"/>
        </w:rPr>
        <w:t>слоя.</w:t>
      </w:r>
      <w:r w:rsidR="00013270">
        <w:rPr>
          <w:spacing w:val="-2"/>
          <w:sz w:val="28"/>
          <w:szCs w:val="28"/>
        </w:rPr>
        <w:t xml:space="preserve"> </w:t>
      </w:r>
      <w:r w:rsidRPr="00013270">
        <w:rPr>
          <w:sz w:val="28"/>
          <w:szCs w:val="28"/>
        </w:rPr>
        <w:t>Гематоксилин-эозин,</w:t>
      </w:r>
      <w:r w:rsidRPr="00013270">
        <w:rPr>
          <w:spacing w:val="-9"/>
          <w:sz w:val="28"/>
          <w:szCs w:val="28"/>
        </w:rPr>
        <w:t xml:space="preserve"> </w:t>
      </w:r>
      <w:r w:rsidRPr="00013270">
        <w:rPr>
          <w:sz w:val="28"/>
          <w:szCs w:val="28"/>
        </w:rPr>
        <w:t>ув.</w:t>
      </w:r>
      <w:r w:rsidRPr="00013270">
        <w:rPr>
          <w:spacing w:val="-7"/>
          <w:sz w:val="28"/>
          <w:szCs w:val="28"/>
        </w:rPr>
        <w:t xml:space="preserve"> </w:t>
      </w:r>
      <w:r w:rsidRPr="00013270">
        <w:rPr>
          <w:spacing w:val="-4"/>
          <w:sz w:val="28"/>
          <w:szCs w:val="28"/>
        </w:rPr>
        <w:t>200.</w:t>
      </w:r>
    </w:p>
    <w:p w:rsidR="00354AD4" w:rsidRDefault="00D15B59">
      <w:pPr>
        <w:pStyle w:val="a3"/>
        <w:spacing w:before="73"/>
        <w:ind w:left="0"/>
        <w:jc w:val="left"/>
        <w:rPr>
          <w:sz w:val="20"/>
        </w:rPr>
      </w:pPr>
      <w:r>
        <w:rPr>
          <w:noProof/>
          <w:lang w:eastAsia="ru-RU"/>
        </w:rPr>
        <w:lastRenderedPageBreak/>
        <w:drawing>
          <wp:anchor distT="0" distB="0" distL="0" distR="0" simplePos="0" relativeHeight="487611392" behindDoc="1" locked="0" layoutInCell="1" allowOverlap="1">
            <wp:simplePos x="0" y="0"/>
            <wp:positionH relativeFrom="page">
              <wp:posOffset>2012314</wp:posOffset>
            </wp:positionH>
            <wp:positionV relativeFrom="paragraph">
              <wp:posOffset>208060</wp:posOffset>
            </wp:positionV>
            <wp:extent cx="4712478" cy="3529584"/>
            <wp:effectExtent l="0" t="0" r="0" b="0"/>
            <wp:wrapTopAndBottom/>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52" cstate="print"/>
                    <a:stretch>
                      <a:fillRect/>
                    </a:stretch>
                  </pic:blipFill>
                  <pic:spPr>
                    <a:xfrm>
                      <a:off x="0" y="0"/>
                      <a:ext cx="4712478" cy="3529584"/>
                    </a:xfrm>
                    <a:prstGeom prst="rect">
                      <a:avLst/>
                    </a:prstGeom>
                  </pic:spPr>
                </pic:pic>
              </a:graphicData>
            </a:graphic>
          </wp:anchor>
        </w:drawing>
      </w:r>
    </w:p>
    <w:p w:rsidR="00354AD4" w:rsidRDefault="00D15B59" w:rsidP="00013270">
      <w:pPr>
        <w:pStyle w:val="a3"/>
        <w:spacing w:before="148" w:line="322" w:lineRule="exact"/>
        <w:ind w:left="0"/>
        <w:jc w:val="center"/>
      </w:pPr>
      <w:r>
        <w:t>Рисунок</w:t>
      </w:r>
      <w:r>
        <w:rPr>
          <w:spacing w:val="-10"/>
        </w:rPr>
        <w:t xml:space="preserve"> </w:t>
      </w:r>
      <w:r>
        <w:t>20</w:t>
      </w:r>
      <w:r>
        <w:rPr>
          <w:spacing w:val="-7"/>
        </w:rPr>
        <w:t xml:space="preserve"> </w:t>
      </w:r>
      <w:r>
        <w:t>–</w:t>
      </w:r>
      <w:r>
        <w:rPr>
          <w:spacing w:val="-5"/>
        </w:rPr>
        <w:t xml:space="preserve"> </w:t>
      </w:r>
      <w:r>
        <w:t>Опытная</w:t>
      </w:r>
      <w:r>
        <w:rPr>
          <w:spacing w:val="-4"/>
        </w:rPr>
        <w:t xml:space="preserve"> </w:t>
      </w:r>
      <w:r>
        <w:t>группа</w:t>
      </w:r>
      <w:r>
        <w:rPr>
          <w:spacing w:val="60"/>
        </w:rPr>
        <w:t xml:space="preserve"> </w:t>
      </w:r>
      <w:r>
        <w:t>с</w:t>
      </w:r>
      <w:r>
        <w:rPr>
          <w:spacing w:val="-5"/>
        </w:rPr>
        <w:t xml:space="preserve"> </w:t>
      </w:r>
      <w:r>
        <w:t>индуцированной</w:t>
      </w:r>
      <w:r>
        <w:rPr>
          <w:spacing w:val="-5"/>
        </w:rPr>
        <w:t xml:space="preserve"> </w:t>
      </w:r>
      <w:r>
        <w:t>индометациновой</w:t>
      </w:r>
      <w:r>
        <w:rPr>
          <w:spacing w:val="-7"/>
        </w:rPr>
        <w:t xml:space="preserve"> </w:t>
      </w:r>
      <w:r>
        <w:rPr>
          <w:spacing w:val="-2"/>
        </w:rPr>
        <w:t>язвой</w:t>
      </w:r>
    </w:p>
    <w:p w:rsidR="00354AD4" w:rsidRDefault="00D15B59" w:rsidP="00013270">
      <w:pPr>
        <w:spacing w:line="322" w:lineRule="exact"/>
        <w:jc w:val="center"/>
        <w:rPr>
          <w:sz w:val="28"/>
        </w:rPr>
      </w:pPr>
      <w:r>
        <w:rPr>
          <w:sz w:val="28"/>
        </w:rPr>
        <w:t>+</w:t>
      </w:r>
      <w:r>
        <w:rPr>
          <w:spacing w:val="-7"/>
          <w:sz w:val="28"/>
        </w:rPr>
        <w:t xml:space="preserve"> </w:t>
      </w:r>
      <w:r>
        <w:rPr>
          <w:sz w:val="28"/>
        </w:rPr>
        <w:t>комлекс</w:t>
      </w:r>
      <w:r>
        <w:rPr>
          <w:spacing w:val="-6"/>
          <w:sz w:val="28"/>
        </w:rPr>
        <w:t xml:space="preserve"> </w:t>
      </w:r>
      <w:r>
        <w:rPr>
          <w:i/>
          <w:sz w:val="28"/>
        </w:rPr>
        <w:t>R.</w:t>
      </w:r>
      <w:r>
        <w:rPr>
          <w:i/>
          <w:spacing w:val="-7"/>
          <w:sz w:val="28"/>
        </w:rPr>
        <w:t xml:space="preserve"> </w:t>
      </w:r>
      <w:r>
        <w:rPr>
          <w:i/>
          <w:sz w:val="28"/>
        </w:rPr>
        <w:t>tianschanicus</w:t>
      </w:r>
      <w:r>
        <w:rPr>
          <w:i/>
          <w:spacing w:val="-6"/>
          <w:sz w:val="28"/>
        </w:rPr>
        <w:t xml:space="preserve"> </w:t>
      </w:r>
      <w:r>
        <w:rPr>
          <w:sz w:val="28"/>
        </w:rPr>
        <w:t>L.</w:t>
      </w:r>
      <w:r>
        <w:rPr>
          <w:spacing w:val="-6"/>
          <w:sz w:val="28"/>
        </w:rPr>
        <w:t xml:space="preserve"> </w:t>
      </w:r>
      <w:r>
        <w:rPr>
          <w:sz w:val="28"/>
        </w:rPr>
        <w:t>(длительное</w:t>
      </w:r>
      <w:r>
        <w:rPr>
          <w:spacing w:val="-7"/>
          <w:sz w:val="28"/>
        </w:rPr>
        <w:t xml:space="preserve"> </w:t>
      </w:r>
      <w:r>
        <w:rPr>
          <w:sz w:val="28"/>
        </w:rPr>
        <w:t>применение).</w:t>
      </w:r>
      <w:r>
        <w:rPr>
          <w:spacing w:val="-6"/>
          <w:sz w:val="28"/>
        </w:rPr>
        <w:t xml:space="preserve"> </w:t>
      </w:r>
      <w:r>
        <w:rPr>
          <w:sz w:val="28"/>
        </w:rPr>
        <w:t>Незначительный</w:t>
      </w:r>
      <w:r>
        <w:rPr>
          <w:spacing w:val="-6"/>
          <w:sz w:val="28"/>
        </w:rPr>
        <w:t xml:space="preserve"> </w:t>
      </w:r>
      <w:r>
        <w:rPr>
          <w:spacing w:val="-4"/>
          <w:sz w:val="28"/>
        </w:rPr>
        <w:t>отек</w:t>
      </w:r>
    </w:p>
    <w:p w:rsidR="00354AD4" w:rsidRDefault="00D15B59" w:rsidP="00013270">
      <w:pPr>
        <w:pStyle w:val="a3"/>
        <w:ind w:left="0"/>
        <w:jc w:val="center"/>
      </w:pPr>
      <w:r>
        <w:t>(E)</w:t>
      </w:r>
      <w:r>
        <w:rPr>
          <w:spacing w:val="-4"/>
        </w:rPr>
        <w:t xml:space="preserve"> </w:t>
      </w:r>
      <w:r>
        <w:t>и</w:t>
      </w:r>
      <w:r>
        <w:rPr>
          <w:spacing w:val="-4"/>
        </w:rPr>
        <w:t xml:space="preserve"> </w:t>
      </w:r>
      <w:r>
        <w:t>лейкоцитарная</w:t>
      </w:r>
      <w:r>
        <w:rPr>
          <w:spacing w:val="-6"/>
        </w:rPr>
        <w:t xml:space="preserve"> </w:t>
      </w:r>
      <w:r>
        <w:t>инфильтрация</w:t>
      </w:r>
      <w:r>
        <w:rPr>
          <w:spacing w:val="-4"/>
        </w:rPr>
        <w:t xml:space="preserve"> </w:t>
      </w:r>
      <w:r>
        <w:t>(L)</w:t>
      </w:r>
      <w:r>
        <w:rPr>
          <w:spacing w:val="-4"/>
        </w:rPr>
        <w:t xml:space="preserve"> </w:t>
      </w:r>
      <w:r>
        <w:t>подслизистого</w:t>
      </w:r>
      <w:r>
        <w:rPr>
          <w:spacing w:val="-3"/>
        </w:rPr>
        <w:t xml:space="preserve"> </w:t>
      </w:r>
      <w:r>
        <w:t>слоя.</w:t>
      </w:r>
      <w:r>
        <w:rPr>
          <w:spacing w:val="-4"/>
        </w:rPr>
        <w:t xml:space="preserve"> </w:t>
      </w:r>
      <w:r>
        <w:t>Гематоксили</w:t>
      </w:r>
      <w:proofErr w:type="gramStart"/>
      <w:r>
        <w:t>н-</w:t>
      </w:r>
      <w:proofErr w:type="gramEnd"/>
      <w:r>
        <w:t xml:space="preserve"> эозин, ув. 200.</w:t>
      </w:r>
    </w:p>
    <w:p w:rsidR="00D17535" w:rsidRPr="001678B0" w:rsidRDefault="00D17535" w:rsidP="00FB733B">
      <w:pPr>
        <w:shd w:val="clear" w:color="auto" w:fill="FFFFFF"/>
        <w:ind w:firstLine="567"/>
        <w:jc w:val="both"/>
        <w:rPr>
          <w:color w:val="222222"/>
          <w:sz w:val="28"/>
          <w:szCs w:val="28"/>
          <w:lang w:eastAsia="ru-RU"/>
        </w:rPr>
      </w:pPr>
      <w:proofErr w:type="gramStart"/>
      <w:r w:rsidRPr="00F25DFA">
        <w:rPr>
          <w:bCs/>
          <w:color w:val="222222"/>
          <w:sz w:val="28"/>
          <w:szCs w:val="28"/>
          <w:lang w:eastAsia="ru-RU"/>
        </w:rPr>
        <w:t>Рисунок</w:t>
      </w:r>
      <w:r w:rsidRPr="00F25DFA">
        <w:rPr>
          <w:bCs/>
          <w:color w:val="222222"/>
          <w:sz w:val="28"/>
          <w:szCs w:val="28"/>
          <w:lang w:val="kk-KZ" w:eastAsia="ru-RU"/>
        </w:rPr>
        <w:t xml:space="preserve"> </w:t>
      </w:r>
      <w:r w:rsidRPr="00F25DFA">
        <w:rPr>
          <w:color w:val="222222"/>
          <w:sz w:val="28"/>
          <w:szCs w:val="28"/>
          <w:lang w:eastAsia="ru-RU"/>
        </w:rPr>
        <w:t> </w:t>
      </w:r>
      <w:r w:rsidR="00FD0789">
        <w:rPr>
          <w:color w:val="222222"/>
          <w:sz w:val="28"/>
          <w:szCs w:val="28"/>
          <w:lang w:eastAsia="ru-RU"/>
        </w:rPr>
        <w:t>1</w:t>
      </w:r>
      <w:r w:rsidR="00FD0789" w:rsidRPr="00FD0789">
        <w:rPr>
          <w:color w:val="222222"/>
          <w:sz w:val="28"/>
          <w:szCs w:val="28"/>
          <w:lang w:eastAsia="ru-RU"/>
        </w:rPr>
        <w:t>4</w:t>
      </w:r>
      <w:r w:rsidRPr="00F25DFA">
        <w:rPr>
          <w:color w:val="222222"/>
          <w:sz w:val="28"/>
          <w:szCs w:val="28"/>
          <w:lang w:eastAsia="ru-RU"/>
        </w:rPr>
        <w:t> </w:t>
      </w:r>
      <w:r w:rsidRPr="00F25DFA">
        <w:rPr>
          <w:bCs/>
          <w:color w:val="222222"/>
          <w:sz w:val="28"/>
          <w:szCs w:val="28"/>
          <w:lang w:eastAsia="ru-RU"/>
        </w:rPr>
        <w:t>—</w:t>
      </w:r>
      <w:r w:rsidRPr="00F25DFA">
        <w:rPr>
          <w:color w:val="222222"/>
          <w:sz w:val="28"/>
          <w:szCs w:val="28"/>
          <w:lang w:eastAsia="ru-RU"/>
        </w:rPr>
        <w:t> </w:t>
      </w:r>
      <w:r>
        <w:rPr>
          <w:color w:val="222222"/>
          <w:sz w:val="28"/>
          <w:szCs w:val="28"/>
          <w:lang w:eastAsia="ru-RU"/>
        </w:rPr>
        <w:t>было показано десквамация</w:t>
      </w:r>
      <w:r w:rsidRPr="00F25DFA">
        <w:rPr>
          <w:color w:val="222222"/>
          <w:sz w:val="28"/>
          <w:szCs w:val="28"/>
          <w:lang w:eastAsia="ru-RU"/>
        </w:rPr>
        <w:t xml:space="preserve"> эпителия, инфильтрация подслизистого слоя лейкоцитами; </w:t>
      </w:r>
      <w:r w:rsidRPr="00F25DFA">
        <w:rPr>
          <w:color w:val="222222"/>
          <w:sz w:val="28"/>
          <w:szCs w:val="28"/>
          <w:lang w:val="kk-KZ" w:eastAsia="ru-RU"/>
        </w:rPr>
        <w:t xml:space="preserve">Рисунок </w:t>
      </w:r>
      <w:r w:rsidR="00FD0789">
        <w:rPr>
          <w:color w:val="222222"/>
          <w:sz w:val="28"/>
          <w:szCs w:val="28"/>
          <w:lang w:eastAsia="ru-RU"/>
        </w:rPr>
        <w:t>1</w:t>
      </w:r>
      <w:r w:rsidR="00FD0789" w:rsidRPr="00FD0789">
        <w:rPr>
          <w:color w:val="222222"/>
          <w:sz w:val="28"/>
          <w:szCs w:val="28"/>
          <w:lang w:eastAsia="ru-RU"/>
        </w:rPr>
        <w:t>6</w:t>
      </w:r>
      <w:r w:rsidRPr="00F25DFA">
        <w:rPr>
          <w:color w:val="222222"/>
          <w:sz w:val="28"/>
          <w:szCs w:val="28"/>
          <w:lang w:eastAsia="ru-RU"/>
        </w:rPr>
        <w:t> </w:t>
      </w:r>
      <w:r w:rsidRPr="00F25DFA">
        <w:rPr>
          <w:bCs/>
          <w:color w:val="222222"/>
          <w:sz w:val="28"/>
          <w:szCs w:val="28"/>
          <w:lang w:eastAsia="ru-RU"/>
        </w:rPr>
        <w:t>—</w:t>
      </w:r>
      <w:r w:rsidRPr="00F25DFA">
        <w:rPr>
          <w:color w:val="222222"/>
          <w:sz w:val="28"/>
          <w:szCs w:val="28"/>
          <w:lang w:eastAsia="ru-RU"/>
        </w:rPr>
        <w:t> неполная эпителизация с перестройкой желез по пилорическому типу и выраженной лейкоцитарной инф</w:t>
      </w:r>
      <w:r w:rsidR="00FD0789">
        <w:rPr>
          <w:color w:val="222222"/>
          <w:sz w:val="28"/>
          <w:szCs w:val="28"/>
          <w:lang w:eastAsia="ru-RU"/>
        </w:rPr>
        <w:t>ильтрацией дна язвы; (Рисунок 1</w:t>
      </w:r>
      <w:r w:rsidR="00FD0789" w:rsidRPr="00FD0789">
        <w:rPr>
          <w:color w:val="222222"/>
          <w:sz w:val="28"/>
          <w:szCs w:val="28"/>
          <w:lang w:eastAsia="ru-RU"/>
        </w:rPr>
        <w:t>6</w:t>
      </w:r>
      <w:r w:rsidRPr="00F25DFA">
        <w:rPr>
          <w:color w:val="222222"/>
          <w:sz w:val="28"/>
          <w:szCs w:val="28"/>
          <w:lang w:eastAsia="ru-RU"/>
        </w:rPr>
        <w:t>) отек и лейкоцитарная инфильтрация подслизистого слоя; (</w:t>
      </w:r>
      <w:r w:rsidR="00FD0789">
        <w:rPr>
          <w:bCs/>
          <w:color w:val="222222"/>
          <w:sz w:val="28"/>
          <w:szCs w:val="28"/>
          <w:lang w:eastAsia="ru-RU"/>
        </w:rPr>
        <w:t>Рисунок 1</w:t>
      </w:r>
      <w:r w:rsidR="00FD0789" w:rsidRPr="00FD0789">
        <w:rPr>
          <w:bCs/>
          <w:color w:val="222222"/>
          <w:sz w:val="28"/>
          <w:szCs w:val="28"/>
          <w:lang w:eastAsia="ru-RU"/>
        </w:rPr>
        <w:t>8</w:t>
      </w:r>
      <w:r w:rsidRPr="00F25DFA">
        <w:rPr>
          <w:color w:val="222222"/>
          <w:sz w:val="28"/>
          <w:szCs w:val="28"/>
          <w:lang w:eastAsia="ru-RU"/>
        </w:rPr>
        <w:t xml:space="preserve">) шелушение и некроз эпителия, небольшой отек и незначительная лейкоцитарная инфильтрация подслизистого слоя; </w:t>
      </w:r>
      <w:r w:rsidR="00FD0789">
        <w:rPr>
          <w:color w:val="222222"/>
          <w:sz w:val="28"/>
          <w:szCs w:val="28"/>
          <w:lang w:eastAsia="ru-RU"/>
        </w:rPr>
        <w:t>Рисунок 1</w:t>
      </w:r>
      <w:r w:rsidR="00FD0789" w:rsidRPr="00FD0789">
        <w:rPr>
          <w:color w:val="222222"/>
          <w:sz w:val="28"/>
          <w:szCs w:val="28"/>
          <w:lang w:eastAsia="ru-RU"/>
        </w:rPr>
        <w:t>9</w:t>
      </w:r>
      <w:r w:rsidRPr="00F25DFA">
        <w:rPr>
          <w:color w:val="222222"/>
          <w:sz w:val="28"/>
          <w:szCs w:val="28"/>
          <w:lang w:eastAsia="ru-RU"/>
        </w:rPr>
        <w:t> </w:t>
      </w:r>
      <w:r w:rsidRPr="00F25DFA">
        <w:rPr>
          <w:bCs/>
          <w:color w:val="222222"/>
          <w:sz w:val="28"/>
          <w:szCs w:val="28"/>
          <w:lang w:eastAsia="ru-RU"/>
        </w:rPr>
        <w:t>—</w:t>
      </w:r>
      <w:r w:rsidRPr="00F25DFA">
        <w:rPr>
          <w:color w:val="222222"/>
          <w:sz w:val="28"/>
          <w:szCs w:val="28"/>
          <w:lang w:eastAsia="ru-RU"/>
        </w:rPr>
        <w:t> полная эпителизация язвы и незначительная лейкоцитарная инфильтрация подслизистого слоя;</w:t>
      </w:r>
      <w:proofErr w:type="gramEnd"/>
      <w:r w:rsidRPr="00F25DFA">
        <w:rPr>
          <w:color w:val="222222"/>
          <w:sz w:val="28"/>
          <w:szCs w:val="28"/>
          <w:lang w:eastAsia="ru-RU"/>
        </w:rPr>
        <w:t xml:space="preserve"> и (</w:t>
      </w:r>
      <w:r>
        <w:rPr>
          <w:bCs/>
          <w:color w:val="222222"/>
          <w:sz w:val="28"/>
          <w:szCs w:val="28"/>
          <w:lang w:eastAsia="ru-RU"/>
        </w:rPr>
        <w:t>Рисунок 20</w:t>
      </w:r>
      <w:r w:rsidRPr="00F25DFA">
        <w:rPr>
          <w:color w:val="222222"/>
          <w:sz w:val="28"/>
          <w:szCs w:val="28"/>
          <w:lang w:eastAsia="ru-RU"/>
        </w:rPr>
        <w:t>)</w:t>
      </w:r>
      <w:r w:rsidRPr="001678B0">
        <w:rPr>
          <w:color w:val="222222"/>
          <w:sz w:val="28"/>
          <w:szCs w:val="28"/>
          <w:lang w:eastAsia="ru-RU"/>
        </w:rPr>
        <w:t xml:space="preserve"> небольшой отек и лейкоцитарная инфильтрация подслизистого слоя.</w:t>
      </w:r>
    </w:p>
    <w:p w:rsidR="00D17535" w:rsidRPr="001678B0" w:rsidRDefault="005A3240" w:rsidP="00FB733B">
      <w:pPr>
        <w:shd w:val="clear" w:color="auto" w:fill="FFFFFF"/>
        <w:ind w:firstLine="567"/>
        <w:jc w:val="both"/>
        <w:rPr>
          <w:color w:val="222222"/>
          <w:sz w:val="28"/>
          <w:szCs w:val="28"/>
          <w:lang w:eastAsia="ru-RU"/>
        </w:rPr>
      </w:pPr>
      <w:hyperlink r:id="rId53" w:anchor="fig_body_display_molecules-28-02347-f002" w:history="1">
        <w:r w:rsidR="00D17535" w:rsidRPr="00A6707B">
          <w:rPr>
            <w:bCs/>
            <w:sz w:val="28"/>
            <w:szCs w:val="28"/>
            <w:lang w:eastAsia="ru-RU"/>
          </w:rPr>
          <w:t>На</w:t>
        </w:r>
      </w:hyperlink>
      <w:r w:rsidR="00D17535" w:rsidRPr="00A6707B">
        <w:rPr>
          <w:bCs/>
          <w:sz w:val="28"/>
          <w:szCs w:val="28"/>
          <w:lang w:eastAsia="ru-RU"/>
        </w:rPr>
        <w:t xml:space="preserve"> Рисунке </w:t>
      </w:r>
      <w:r w:rsidR="00FB733B">
        <w:rPr>
          <w:bCs/>
          <w:sz w:val="28"/>
          <w:szCs w:val="28"/>
          <w:lang w:eastAsia="ru-RU"/>
        </w:rPr>
        <w:t>2</w:t>
      </w:r>
      <w:r w:rsidR="00FB733B" w:rsidRPr="00FB733B">
        <w:rPr>
          <w:bCs/>
          <w:sz w:val="28"/>
          <w:szCs w:val="28"/>
          <w:lang w:eastAsia="ru-RU"/>
        </w:rPr>
        <w:t>0</w:t>
      </w:r>
      <w:r w:rsidR="00D17535" w:rsidRPr="00A6707B">
        <w:rPr>
          <w:sz w:val="28"/>
          <w:szCs w:val="28"/>
          <w:lang w:eastAsia="ru-RU"/>
        </w:rPr>
        <w:t> та</w:t>
      </w:r>
      <w:r w:rsidR="00D17535" w:rsidRPr="001678B0">
        <w:rPr>
          <w:color w:val="222222"/>
          <w:sz w:val="28"/>
          <w:szCs w:val="28"/>
          <w:lang w:eastAsia="ru-RU"/>
        </w:rPr>
        <w:t>кже представлены гистологические срезы желудков крыс разных групп животных и изменения в желудке крыс с индо</w:t>
      </w:r>
      <w:r w:rsidR="00D17535">
        <w:rPr>
          <w:color w:val="222222"/>
          <w:sz w:val="28"/>
          <w:szCs w:val="28"/>
          <w:lang w:eastAsia="ru-RU"/>
        </w:rPr>
        <w:t>метациновой язвой и ее лечение комплексом</w:t>
      </w:r>
      <w:r w:rsidR="00D17535" w:rsidRPr="001678B0">
        <w:rPr>
          <w:color w:val="222222"/>
          <w:sz w:val="28"/>
          <w:szCs w:val="28"/>
          <w:lang w:eastAsia="ru-RU"/>
        </w:rPr>
        <w:t> </w:t>
      </w:r>
      <w:r w:rsidR="00D17535" w:rsidRPr="001678B0">
        <w:rPr>
          <w:i/>
          <w:iCs/>
          <w:color w:val="222222"/>
          <w:sz w:val="28"/>
          <w:szCs w:val="28"/>
          <w:lang w:eastAsia="ru-RU"/>
        </w:rPr>
        <w:t>R. tianschanicus</w:t>
      </w:r>
      <w:r w:rsidR="00D17535" w:rsidRPr="001678B0">
        <w:rPr>
          <w:color w:val="222222"/>
          <w:sz w:val="28"/>
          <w:szCs w:val="28"/>
          <w:lang w:eastAsia="ru-RU"/>
        </w:rPr>
        <w:t> </w:t>
      </w:r>
      <w:r w:rsidR="00FD0789">
        <w:rPr>
          <w:color w:val="222222"/>
          <w:sz w:val="28"/>
          <w:szCs w:val="28"/>
          <w:lang w:val="en-US" w:eastAsia="ru-RU"/>
        </w:rPr>
        <w:t>L</w:t>
      </w:r>
      <w:r w:rsidR="00FD0789" w:rsidRPr="00FD0789">
        <w:rPr>
          <w:color w:val="222222"/>
          <w:sz w:val="28"/>
          <w:szCs w:val="28"/>
          <w:lang w:eastAsia="ru-RU"/>
        </w:rPr>
        <w:t xml:space="preserve">. </w:t>
      </w:r>
      <w:proofErr w:type="gramStart"/>
      <w:r w:rsidR="00D17535" w:rsidRPr="001678B0">
        <w:rPr>
          <w:color w:val="222222"/>
          <w:sz w:val="28"/>
          <w:szCs w:val="28"/>
          <w:lang w:eastAsia="ru-RU"/>
        </w:rPr>
        <w:t>гематоксилин-эозином</w:t>
      </w:r>
      <w:proofErr w:type="gramEnd"/>
      <w:r w:rsidR="00D17535" w:rsidRPr="001678B0">
        <w:rPr>
          <w:color w:val="222222"/>
          <w:sz w:val="28"/>
          <w:szCs w:val="28"/>
          <w:lang w:eastAsia="ru-RU"/>
        </w:rPr>
        <w:t>, увеличение х200.</w:t>
      </w:r>
    </w:p>
    <w:p w:rsidR="00D17535" w:rsidRPr="001678B0" w:rsidRDefault="00D17535" w:rsidP="00FB733B">
      <w:pPr>
        <w:shd w:val="clear" w:color="auto" w:fill="FFFFFF"/>
        <w:ind w:firstLine="567"/>
        <w:jc w:val="both"/>
        <w:rPr>
          <w:color w:val="222222"/>
          <w:sz w:val="28"/>
          <w:szCs w:val="28"/>
          <w:lang w:eastAsia="ru-RU"/>
        </w:rPr>
      </w:pPr>
      <w:r w:rsidRPr="001678B0">
        <w:rPr>
          <w:color w:val="222222"/>
          <w:sz w:val="28"/>
          <w:szCs w:val="28"/>
          <w:lang w:eastAsia="ru-RU"/>
        </w:rPr>
        <w:t>Стенка желудка у лабораторных животных (крыс) была представлена ​​железистым отделом, расположенным в центральной части желудка по большой кривизне. На препаратах отмечались кардиальный и частично граничащий с пилорическим отделы, с разной высотой железистого эпителия.</w:t>
      </w:r>
    </w:p>
    <w:p w:rsidR="00D17535" w:rsidRPr="00A6707B" w:rsidRDefault="00D17535" w:rsidP="00FB733B">
      <w:pPr>
        <w:shd w:val="clear" w:color="auto" w:fill="FFFFFF"/>
        <w:ind w:firstLine="567"/>
        <w:jc w:val="both"/>
        <w:rPr>
          <w:color w:val="222222"/>
          <w:sz w:val="28"/>
          <w:szCs w:val="28"/>
          <w:lang w:eastAsia="ru-RU"/>
        </w:rPr>
      </w:pPr>
      <w:r w:rsidRPr="001678B0">
        <w:rPr>
          <w:color w:val="222222"/>
          <w:sz w:val="28"/>
          <w:szCs w:val="28"/>
          <w:lang w:eastAsia="ru-RU"/>
        </w:rPr>
        <w:t>Результаты гистологического исследования в контрольной группе животных, получавших индометацин в дозе 25 мг/кг для индукции язвы, выявили выраженную инфильтрацию полиморфно-ядерными лейкоцитами собственной пластики слизистой и подслизистой оболочки в кардиальном отделе желу</w:t>
      </w:r>
      <w:r>
        <w:rPr>
          <w:color w:val="222222"/>
          <w:sz w:val="28"/>
          <w:szCs w:val="28"/>
          <w:lang w:eastAsia="ru-RU"/>
        </w:rPr>
        <w:t>дка у все</w:t>
      </w:r>
      <w:r w:rsidR="00FD0789">
        <w:rPr>
          <w:color w:val="222222"/>
          <w:sz w:val="28"/>
          <w:szCs w:val="28"/>
          <w:lang w:eastAsia="ru-RU"/>
        </w:rPr>
        <w:t>х этапы эксперимента (Рисунок 1</w:t>
      </w:r>
      <w:r w:rsidR="00FD0789" w:rsidRPr="00FD0789">
        <w:rPr>
          <w:color w:val="222222"/>
          <w:sz w:val="28"/>
          <w:szCs w:val="28"/>
          <w:lang w:eastAsia="ru-RU"/>
        </w:rPr>
        <w:t>4</w:t>
      </w:r>
      <w:r w:rsidRPr="001678B0">
        <w:rPr>
          <w:color w:val="222222"/>
          <w:sz w:val="28"/>
          <w:szCs w:val="28"/>
          <w:lang w:eastAsia="ru-RU"/>
        </w:rPr>
        <w:t xml:space="preserve">). Тучные клетки и </w:t>
      </w:r>
      <w:r w:rsidRPr="001678B0">
        <w:rPr>
          <w:color w:val="222222"/>
          <w:sz w:val="28"/>
          <w:szCs w:val="28"/>
          <w:lang w:eastAsia="ru-RU"/>
        </w:rPr>
        <w:lastRenderedPageBreak/>
        <w:t xml:space="preserve">макрофаги часто </w:t>
      </w:r>
      <w:r w:rsidRPr="00821DF3">
        <w:rPr>
          <w:sz w:val="28"/>
          <w:szCs w:val="28"/>
          <w:lang w:eastAsia="ru-RU"/>
        </w:rPr>
        <w:t>присутствовали</w:t>
      </w:r>
      <w:r w:rsidRPr="001678B0">
        <w:rPr>
          <w:color w:val="222222"/>
          <w:sz w:val="28"/>
          <w:szCs w:val="28"/>
          <w:lang w:eastAsia="ru-RU"/>
        </w:rPr>
        <w:t xml:space="preserve">  в подслизистой оболочке</w:t>
      </w:r>
      <w:r>
        <w:rPr>
          <w:color w:val="222222"/>
          <w:sz w:val="28"/>
          <w:szCs w:val="28"/>
          <w:lang w:eastAsia="ru-RU"/>
        </w:rPr>
        <w:t xml:space="preserve"> желудка</w:t>
      </w:r>
      <w:r w:rsidRPr="001678B0">
        <w:rPr>
          <w:color w:val="222222"/>
          <w:sz w:val="28"/>
          <w:szCs w:val="28"/>
          <w:lang w:eastAsia="ru-RU"/>
        </w:rPr>
        <w:t>.</w:t>
      </w:r>
      <w:r w:rsidRPr="00821DF3">
        <w:rPr>
          <w:b/>
          <w:color w:val="FF0000"/>
          <w:sz w:val="28"/>
          <w:szCs w:val="28"/>
          <w:lang w:eastAsia="ru-RU"/>
        </w:rPr>
        <w:t xml:space="preserve"> </w:t>
      </w:r>
      <w:r w:rsidRPr="001678B0">
        <w:rPr>
          <w:color w:val="222222"/>
          <w:sz w:val="28"/>
          <w:szCs w:val="28"/>
          <w:lang w:eastAsia="ru-RU"/>
        </w:rPr>
        <w:t xml:space="preserve">В экспериментальной группе с язвенной болезнью желудка капилляры и сосуды полнокровны, наблюдаются диапедезные кровоизлияния в подслизистый и </w:t>
      </w:r>
      <w:proofErr w:type="gramStart"/>
      <w:r w:rsidRPr="001678B0">
        <w:rPr>
          <w:color w:val="222222"/>
          <w:sz w:val="28"/>
          <w:szCs w:val="28"/>
          <w:lang w:eastAsia="ru-RU"/>
        </w:rPr>
        <w:t>мышечный</w:t>
      </w:r>
      <w:proofErr w:type="gramEnd"/>
      <w:r w:rsidRPr="001678B0">
        <w:rPr>
          <w:color w:val="222222"/>
          <w:sz w:val="28"/>
          <w:szCs w:val="28"/>
          <w:lang w:eastAsia="ru-RU"/>
        </w:rPr>
        <w:t xml:space="preserve"> слои. Железистый эпителий отечный, с выраженными десквамативными изменениями, имеющими очаговый характер. Встречались и более глубокие дефекты слизистой оболочки: </w:t>
      </w:r>
      <w:proofErr w:type="gramStart"/>
      <w:r w:rsidRPr="001678B0">
        <w:rPr>
          <w:color w:val="222222"/>
          <w:sz w:val="28"/>
          <w:szCs w:val="28"/>
          <w:lang w:eastAsia="ru-RU"/>
        </w:rPr>
        <w:t>очаговое</w:t>
      </w:r>
      <w:proofErr w:type="gramEnd"/>
      <w:r w:rsidRPr="001678B0">
        <w:rPr>
          <w:color w:val="222222"/>
          <w:sz w:val="28"/>
          <w:szCs w:val="28"/>
          <w:lang w:eastAsia="ru-RU"/>
        </w:rPr>
        <w:t xml:space="preserve"> десквамация эпителия достигало половины толщины слизистой оболочки, а у некоторых животных дефект эпителия распространялся на всю толщину </w:t>
      </w:r>
      <w:r w:rsidRPr="00A6707B">
        <w:rPr>
          <w:color w:val="222222"/>
          <w:sz w:val="28"/>
          <w:szCs w:val="28"/>
          <w:lang w:eastAsia="ru-RU"/>
        </w:rPr>
        <w:t>(</w:t>
      </w:r>
      <w:r>
        <w:rPr>
          <w:sz w:val="28"/>
          <w:szCs w:val="28"/>
        </w:rPr>
        <w:t>Рисунок 16</w:t>
      </w:r>
      <w:r w:rsidRPr="00A6707B">
        <w:rPr>
          <w:color w:val="222222"/>
          <w:sz w:val="28"/>
          <w:szCs w:val="28"/>
          <w:lang w:eastAsia="ru-RU"/>
        </w:rPr>
        <w:t>).</w:t>
      </w:r>
      <w:r w:rsidRPr="001678B0">
        <w:rPr>
          <w:color w:val="222222"/>
          <w:sz w:val="28"/>
          <w:szCs w:val="28"/>
          <w:lang w:eastAsia="ru-RU"/>
        </w:rPr>
        <w:t xml:space="preserve"> В группе профилактического введения наблюдалась частичная эпителизация язвенных дефектов, незначительно уменьшалась воспалительная клеточная инфильтрация при сохранении венозного полнокровия </w:t>
      </w:r>
      <w:r w:rsidRPr="00A6707B">
        <w:rPr>
          <w:color w:val="222222"/>
          <w:sz w:val="28"/>
          <w:szCs w:val="28"/>
          <w:lang w:eastAsia="ru-RU"/>
        </w:rPr>
        <w:t>(</w:t>
      </w:r>
      <w:r>
        <w:rPr>
          <w:sz w:val="28"/>
          <w:szCs w:val="28"/>
        </w:rPr>
        <w:t>Рисунок 17</w:t>
      </w:r>
      <w:r w:rsidRPr="00A6707B">
        <w:rPr>
          <w:color w:val="222222"/>
          <w:sz w:val="28"/>
          <w:szCs w:val="28"/>
          <w:lang w:eastAsia="ru-RU"/>
        </w:rPr>
        <w:t>). В группе животных, получивших однократную инъекцию, язва</w:t>
      </w:r>
      <w:r w:rsidRPr="001678B0">
        <w:rPr>
          <w:color w:val="222222"/>
          <w:sz w:val="28"/>
          <w:szCs w:val="28"/>
          <w:lang w:eastAsia="ru-RU"/>
        </w:rPr>
        <w:t xml:space="preserve"> эпителизировалась с неполным дефектом слизистой оболочки снизу желез, с полным восстановлением дефекта. Тогда как при поражении эпителия на всю толщу до подслизистой оболочки эпителизация была неполной, с признаками перестройки железы по пилорическому типу, начинающейся от краев язвенных </w:t>
      </w:r>
      <w:r w:rsidRPr="00A6707B">
        <w:rPr>
          <w:color w:val="222222"/>
          <w:sz w:val="28"/>
          <w:szCs w:val="28"/>
          <w:lang w:eastAsia="ru-RU"/>
        </w:rPr>
        <w:t>дефектов (</w:t>
      </w:r>
      <w:r>
        <w:rPr>
          <w:sz w:val="28"/>
          <w:szCs w:val="28"/>
        </w:rPr>
        <w:t>Рисунки 19, 20</w:t>
      </w:r>
      <w:r w:rsidRPr="00A6707B">
        <w:rPr>
          <w:color w:val="222222"/>
          <w:sz w:val="28"/>
          <w:szCs w:val="28"/>
          <w:lang w:eastAsia="ru-RU"/>
        </w:rPr>
        <w:t>)</w:t>
      </w:r>
      <w:r w:rsidR="00E26A77">
        <w:rPr>
          <w:color w:val="222222"/>
          <w:sz w:val="28"/>
          <w:szCs w:val="28"/>
          <w:lang w:eastAsia="ru-RU"/>
        </w:rPr>
        <w:t xml:space="preserve"> [17</w:t>
      </w:r>
      <w:r w:rsidR="00E26A77" w:rsidRPr="00E26A77">
        <w:rPr>
          <w:color w:val="222222"/>
          <w:sz w:val="28"/>
          <w:szCs w:val="28"/>
          <w:lang w:eastAsia="ru-RU"/>
        </w:rPr>
        <w:t>8</w:t>
      </w:r>
      <w:r w:rsidRPr="001A78C2">
        <w:rPr>
          <w:color w:val="222222"/>
          <w:sz w:val="28"/>
          <w:szCs w:val="28"/>
          <w:lang w:eastAsia="ru-RU"/>
        </w:rPr>
        <w:t>]</w:t>
      </w:r>
      <w:r w:rsidRPr="00A6707B">
        <w:rPr>
          <w:color w:val="222222"/>
          <w:sz w:val="28"/>
          <w:szCs w:val="28"/>
          <w:lang w:eastAsia="ru-RU"/>
        </w:rPr>
        <w:t>.</w:t>
      </w:r>
    </w:p>
    <w:p w:rsidR="00354AD4" w:rsidRPr="00BC10B1" w:rsidRDefault="00D15B59" w:rsidP="00013270">
      <w:pPr>
        <w:pStyle w:val="a3"/>
        <w:spacing w:before="4"/>
        <w:ind w:left="0" w:right="24" w:firstLine="709"/>
      </w:pPr>
      <w:r w:rsidRPr="00BC10B1">
        <w:rPr>
          <w:color w:val="212121"/>
        </w:rPr>
        <w:t>Менее выраженные гемодинамические и десквамативные изменения эпителия</w:t>
      </w:r>
      <w:r w:rsidRPr="00BC10B1">
        <w:rPr>
          <w:color w:val="212121"/>
          <w:spacing w:val="-1"/>
        </w:rPr>
        <w:t xml:space="preserve"> </w:t>
      </w:r>
      <w:r w:rsidRPr="00BC10B1">
        <w:rPr>
          <w:color w:val="212121"/>
        </w:rPr>
        <w:t>наблюдались</w:t>
      </w:r>
      <w:r w:rsidRPr="00BC10B1">
        <w:rPr>
          <w:color w:val="212121"/>
          <w:spacing w:val="-2"/>
        </w:rPr>
        <w:t xml:space="preserve"> </w:t>
      </w:r>
      <w:r w:rsidRPr="00BC10B1">
        <w:rPr>
          <w:color w:val="212121"/>
        </w:rPr>
        <w:t>у</w:t>
      </w:r>
      <w:r w:rsidRPr="00BC10B1">
        <w:rPr>
          <w:color w:val="212121"/>
          <w:spacing w:val="-3"/>
        </w:rPr>
        <w:t xml:space="preserve"> </w:t>
      </w:r>
      <w:r w:rsidRPr="00BC10B1">
        <w:rPr>
          <w:color w:val="212121"/>
        </w:rPr>
        <w:t>животных</w:t>
      </w:r>
      <w:r w:rsidRPr="00BC10B1">
        <w:rPr>
          <w:color w:val="212121"/>
          <w:spacing w:val="-1"/>
        </w:rPr>
        <w:t xml:space="preserve"> </w:t>
      </w:r>
      <w:r w:rsidRPr="00BC10B1">
        <w:rPr>
          <w:color w:val="212121"/>
        </w:rPr>
        <w:t>при</w:t>
      </w:r>
      <w:r w:rsidRPr="00BC10B1">
        <w:rPr>
          <w:color w:val="212121"/>
          <w:spacing w:val="-3"/>
        </w:rPr>
        <w:t xml:space="preserve"> </w:t>
      </w:r>
      <w:r w:rsidRPr="00BC10B1">
        <w:rPr>
          <w:color w:val="212121"/>
        </w:rPr>
        <w:t>длительном</w:t>
      </w:r>
      <w:r w:rsidRPr="00BC10B1">
        <w:rPr>
          <w:color w:val="212121"/>
          <w:spacing w:val="-2"/>
        </w:rPr>
        <w:t xml:space="preserve"> </w:t>
      </w:r>
      <w:r w:rsidRPr="00BC10B1">
        <w:rPr>
          <w:color w:val="212121"/>
        </w:rPr>
        <w:t>применении</w:t>
      </w:r>
      <w:r w:rsidRPr="00BC10B1">
        <w:rPr>
          <w:color w:val="212121"/>
          <w:spacing w:val="-1"/>
        </w:rPr>
        <w:t xml:space="preserve"> </w:t>
      </w:r>
      <w:r w:rsidRPr="00BC10B1">
        <w:rPr>
          <w:color w:val="212121"/>
        </w:rPr>
        <w:t>на</w:t>
      </w:r>
      <w:r w:rsidRPr="00BC10B1">
        <w:rPr>
          <w:color w:val="212121"/>
          <w:spacing w:val="-2"/>
        </w:rPr>
        <w:t xml:space="preserve"> </w:t>
      </w:r>
      <w:r w:rsidRPr="00BC10B1">
        <w:rPr>
          <w:color w:val="212121"/>
        </w:rPr>
        <w:t>протяжении всего эксперимента (Рисунок 21). Дефекты слизистой оболочки были поверхностными, эпителизация была полной, но не сопровождалась реструктуризацией эпителия пилорического отдела.</w:t>
      </w:r>
    </w:p>
    <w:p w:rsidR="00354AD4" w:rsidRPr="00BC10B1" w:rsidRDefault="00E608EA" w:rsidP="00013270">
      <w:pPr>
        <w:pStyle w:val="a3"/>
        <w:ind w:left="0" w:right="24" w:firstLine="709"/>
      </w:pPr>
      <w:r w:rsidRPr="00BC10B1">
        <w:rPr>
          <w:color w:val="212121"/>
        </w:rPr>
        <w:t>Современные</w:t>
      </w:r>
      <w:r w:rsidR="00D15B59" w:rsidRPr="00BC10B1">
        <w:rPr>
          <w:color w:val="212121"/>
        </w:rPr>
        <w:t xml:space="preserve"> методы лечения расстройства ЖКТ приводят к серьезным побочным эффектам, были предприняты большие усилия по поиску менее токсичных альтернатив. Результат проведенных нами исследований из </w:t>
      </w:r>
      <w:r w:rsidR="004602B4" w:rsidRPr="00BC10B1">
        <w:rPr>
          <w:color w:val="212121"/>
          <w:lang w:val="kk-KZ"/>
        </w:rPr>
        <w:t>биологически активного комплекса</w:t>
      </w:r>
      <w:r w:rsidR="00D15B59" w:rsidRPr="00BC10B1">
        <w:rPr>
          <w:color w:val="212121"/>
          <w:spacing w:val="40"/>
        </w:rPr>
        <w:t xml:space="preserve"> </w:t>
      </w:r>
      <w:r w:rsidR="00D15B59" w:rsidRPr="00BC10B1">
        <w:rPr>
          <w:i/>
          <w:color w:val="212121"/>
        </w:rPr>
        <w:t xml:space="preserve">R. tianschanicus </w:t>
      </w:r>
      <w:r w:rsidR="00D15B59" w:rsidRPr="00BC10B1">
        <w:t>L.</w:t>
      </w:r>
      <w:r w:rsidR="00D15B59" w:rsidRPr="00BC10B1">
        <w:rPr>
          <w:i/>
          <w:color w:val="212121"/>
        </w:rPr>
        <w:t xml:space="preserve">, </w:t>
      </w:r>
      <w:r w:rsidR="00D15B59" w:rsidRPr="00BC10B1">
        <w:rPr>
          <w:color w:val="212121"/>
        </w:rPr>
        <w:t>было выделено шесть известных соединений флавоноидной (изорамнетин, кверцетин (рутин) и мирицетин) и антрахиноновой (фисцион, хризофанол и эмодин) природы [</w:t>
      </w:r>
      <w:r w:rsidR="00D15B59" w:rsidRPr="00BC10B1">
        <w:t>178</w:t>
      </w:r>
      <w:r w:rsidR="00D15B59" w:rsidRPr="00BC10B1">
        <w:rPr>
          <w:color w:val="212121"/>
        </w:rPr>
        <w:t>].</w:t>
      </w:r>
    </w:p>
    <w:p w:rsidR="00354AD4" w:rsidRDefault="00D15B59" w:rsidP="00013270">
      <w:pPr>
        <w:pStyle w:val="a3"/>
        <w:ind w:left="0" w:right="24" w:firstLine="709"/>
      </w:pPr>
      <w:r w:rsidRPr="00BC10B1">
        <w:rPr>
          <w:color w:val="212121"/>
        </w:rPr>
        <w:t>Флавоноидом, который был достаточно подробно изучен, является рутин</w:t>
      </w:r>
      <w:r>
        <w:rPr>
          <w:color w:val="212121"/>
        </w:rPr>
        <w:t xml:space="preserve"> (кверцетин-3), </w:t>
      </w:r>
      <w:proofErr w:type="gramStart"/>
      <w:r>
        <w:rPr>
          <w:color w:val="212121"/>
        </w:rPr>
        <w:t>природное</w:t>
      </w:r>
      <w:proofErr w:type="gramEnd"/>
      <w:r>
        <w:rPr>
          <w:color w:val="212121"/>
        </w:rPr>
        <w:t xml:space="preserve"> производное флавона. Сообщалось, что на животных моделях он предотвращает изъязвление слизистой оболочки желудка [179]. Цитопротекторный эффект этого флавоноида, по-видимому, не опосредован эндогенными простагландинами [180], но его защитные эффекты могут быть опосредованы эндогенным фактором активации тромбоцитов ФАТ (фактор активации </w:t>
      </w:r>
      <w:proofErr w:type="gramStart"/>
      <w:r>
        <w:rPr>
          <w:color w:val="212121"/>
        </w:rPr>
        <w:t>тромбоцитов-сильный</w:t>
      </w:r>
      <w:proofErr w:type="gramEnd"/>
      <w:r>
        <w:rPr>
          <w:color w:val="212121"/>
        </w:rPr>
        <w:t xml:space="preserve"> фосфолипидный медиатор воспаления) поскольку он дозозависимо ингибирует содержание ФАТ в слизистой оболочке </w:t>
      </w:r>
      <w:r>
        <w:rPr>
          <w:color w:val="212121"/>
          <w:spacing w:val="-2"/>
        </w:rPr>
        <w:t>[181].</w:t>
      </w:r>
    </w:p>
    <w:p w:rsidR="00354AD4" w:rsidRPr="00786807" w:rsidRDefault="00D15B59" w:rsidP="00EC7323">
      <w:pPr>
        <w:pStyle w:val="a3"/>
        <w:ind w:left="0" w:right="24" w:firstLine="709"/>
      </w:pPr>
      <w:r>
        <w:rPr>
          <w:color w:val="212121"/>
        </w:rPr>
        <w:t xml:space="preserve">Так же из </w:t>
      </w:r>
      <w:proofErr w:type="gramStart"/>
      <w:r>
        <w:rPr>
          <w:color w:val="212121"/>
        </w:rPr>
        <w:t>изученных</w:t>
      </w:r>
      <w:proofErr w:type="gramEnd"/>
      <w:r>
        <w:rPr>
          <w:color w:val="212121"/>
        </w:rPr>
        <w:t xml:space="preserve"> флавоноидов является кверцетин (пентагидроксифлавон). Он защищает слизистую оболочку </w:t>
      </w:r>
      <w:proofErr w:type="gramStart"/>
      <w:r>
        <w:rPr>
          <w:color w:val="212121"/>
        </w:rPr>
        <w:t>желудочно- кишечного</w:t>
      </w:r>
      <w:proofErr w:type="gramEnd"/>
      <w:r>
        <w:rPr>
          <w:color w:val="212121"/>
        </w:rPr>
        <w:t xml:space="preserve"> тракта от острых повреждений, вызванных различными </w:t>
      </w:r>
      <w:r w:rsidR="00D97FAC">
        <w:rPr>
          <w:color w:val="212121"/>
        </w:rPr>
        <w:t>экспериментальными</w:t>
      </w:r>
      <w:r w:rsidR="00D97FAC">
        <w:rPr>
          <w:color w:val="212121"/>
          <w:spacing w:val="40"/>
        </w:rPr>
        <w:t xml:space="preserve"> моделями и от различных некротических агентов</w:t>
      </w:r>
      <w:r>
        <w:rPr>
          <w:color w:val="212121"/>
        </w:rPr>
        <w:t>,</w:t>
      </w:r>
      <w:r w:rsidR="00D17535">
        <w:rPr>
          <w:color w:val="212121"/>
        </w:rPr>
        <w:t xml:space="preserve"> </w:t>
      </w:r>
      <w:r>
        <w:rPr>
          <w:color w:val="212121"/>
        </w:rPr>
        <w:t>включая окислительный стресс [182], аспирин [183] и индометацин [184]. Механизм его гастропротекторного действия включает эндогенный ФАТ (</w:t>
      </w:r>
      <w:r>
        <w:rPr>
          <w:color w:val="1F2023"/>
        </w:rPr>
        <w:t>фактор активации тромбоцитов</w:t>
      </w:r>
      <w:r>
        <w:rPr>
          <w:color w:val="212121"/>
        </w:rPr>
        <w:t xml:space="preserve">) [185], увеличение продукции слизи, антигистаминные свойства, которые снижают уровень гистамина и уменьшают </w:t>
      </w:r>
      <w:r>
        <w:rPr>
          <w:color w:val="212121"/>
        </w:rPr>
        <w:lastRenderedPageBreak/>
        <w:t xml:space="preserve">количество тучных клеток, индуцированных индометацином. Он также ингибирует образование кислоты париетальными клетками в ответ на стимуляцию гистамином, а </w:t>
      </w:r>
      <w:r w:rsidR="00120362">
        <w:rPr>
          <w:color w:val="212121"/>
        </w:rPr>
        <w:t>также протонную помпу желудка H</w:t>
      </w:r>
      <w:r>
        <w:rPr>
          <w:color w:val="212121"/>
          <w:vertAlign w:val="superscript"/>
        </w:rPr>
        <w:t>+</w:t>
      </w:r>
      <w:r>
        <w:rPr>
          <w:color w:val="212121"/>
        </w:rPr>
        <w:t>/K</w:t>
      </w:r>
      <w:r>
        <w:rPr>
          <w:color w:val="212121"/>
          <w:vertAlign w:val="superscript"/>
        </w:rPr>
        <w:t>+</w:t>
      </w:r>
      <w:r>
        <w:rPr>
          <w:color w:val="212121"/>
        </w:rPr>
        <w:t xml:space="preserve"> [186]. </w:t>
      </w:r>
      <w:r w:rsidR="00702EFB" w:rsidRPr="00786807">
        <w:rPr>
          <w:color w:val="212121"/>
        </w:rPr>
        <w:t xml:space="preserve">Основной механизм гастропротекторного действия данного флавонола обусловлен его антиоксидантными свойствами. Предварительное пероральное введение кверцетина (200 мг/кг) оказывало защитное действие, проявляющееся значительным снижением выраженности язв, индуцированных различными экспериментальными моделями, включая этанол и индометацин. Этот эффект обусловлен ингибированием перекисного окисления липидов и повышением уровня небелковых соединений слизистой оболочки, являющихся ключевыми антиоксидантными агентами </w:t>
      </w:r>
      <w:r w:rsidR="00EC7323" w:rsidRPr="00786807">
        <w:rPr>
          <w:color w:val="212121"/>
        </w:rPr>
        <w:t>[187,</w:t>
      </w:r>
      <w:r w:rsidR="00EC7323" w:rsidRPr="00786807">
        <w:rPr>
          <w:color w:val="212121"/>
          <w:lang w:val="kk-KZ"/>
        </w:rPr>
        <w:t xml:space="preserve"> </w:t>
      </w:r>
      <w:r w:rsidRPr="00786807">
        <w:rPr>
          <w:color w:val="212121"/>
        </w:rPr>
        <w:t xml:space="preserve">188]. </w:t>
      </w:r>
      <w:proofErr w:type="gramStart"/>
      <w:r w:rsidR="00EC7323" w:rsidRPr="00786807">
        <w:rPr>
          <w:color w:val="212121"/>
        </w:rPr>
        <w:t>Данный</w:t>
      </w:r>
      <w:proofErr w:type="gramEnd"/>
      <w:r w:rsidR="00EC7323" w:rsidRPr="00786807">
        <w:rPr>
          <w:color w:val="212121"/>
        </w:rPr>
        <w:t xml:space="preserve"> флавоноид не только защищает слизистую оболочку желудка в острой модели язвообразования, но и при хроническом применении кверцетина способствует заживлению язв, индуцированных уксусной кислотой в хронической модели язвы желудка. </w:t>
      </w:r>
      <w:r w:rsidRPr="00786807">
        <w:rPr>
          <w:color w:val="212121"/>
        </w:rPr>
        <w:t>[189].</w:t>
      </w:r>
      <w:r w:rsidR="00EC7323" w:rsidRPr="00786807">
        <w:rPr>
          <w:lang w:val="kk-KZ"/>
        </w:rPr>
        <w:t xml:space="preserve"> </w:t>
      </w:r>
      <w:r w:rsidR="000911D2" w:rsidRPr="00786807">
        <w:rPr>
          <w:color w:val="212121"/>
        </w:rPr>
        <w:t xml:space="preserve">Таким образом, согласно полученным результатам, образующийся комплекс вторичных метаболитов, в частности флавоноидов, у близкородственных видов </w:t>
      </w:r>
      <w:r w:rsidR="000911D2" w:rsidRPr="00786807">
        <w:rPr>
          <w:i/>
          <w:color w:val="212121"/>
        </w:rPr>
        <w:t>R. tianschanicus</w:t>
      </w:r>
      <w:r w:rsidR="000911D2" w:rsidRPr="00786807">
        <w:rPr>
          <w:color w:val="212121"/>
        </w:rPr>
        <w:t xml:space="preserve"> L. способен стимулировать важные клеточные механизмы, включая пролиферацию и миграцию эпителиальных клеток, оказывать цитопротекторное действие и инициировать высвобождение простагландинов</w:t>
      </w:r>
      <w:r w:rsidR="000911D2" w:rsidRPr="00786807">
        <w:rPr>
          <w:color w:val="212121"/>
          <w:lang w:val="kk-KZ"/>
        </w:rPr>
        <w:t xml:space="preserve"> </w:t>
      </w:r>
      <w:r w:rsidRPr="00786807">
        <w:rPr>
          <w:color w:val="212121"/>
        </w:rPr>
        <w:t>[190].</w:t>
      </w:r>
    </w:p>
    <w:p w:rsidR="00354AD4" w:rsidRPr="00B5572D" w:rsidRDefault="00B5572D" w:rsidP="00013270">
      <w:pPr>
        <w:pStyle w:val="a3"/>
        <w:ind w:left="0" w:right="24" w:firstLine="709"/>
        <w:rPr>
          <w:lang w:val="kk-KZ"/>
        </w:rPr>
      </w:pPr>
      <w:r w:rsidRPr="00786807">
        <w:rPr>
          <w:color w:val="212121"/>
        </w:rPr>
        <w:t>Исследования также показали, что антрахиноны стабилизируют тучные клетки, способствуя поддержанию оптимальной микроциркуляции в поврежденных тканях, снижению выработки гистамина и ослаблению повреждающего действия ульцерогенов</w:t>
      </w:r>
      <w:r w:rsidRPr="00786807">
        <w:rPr>
          <w:color w:val="212121"/>
          <w:lang w:val="kk-KZ"/>
        </w:rPr>
        <w:t xml:space="preserve"> </w:t>
      </w:r>
      <w:r w:rsidRPr="00786807">
        <w:rPr>
          <w:color w:val="212121"/>
        </w:rPr>
        <w:t>[191].</w:t>
      </w:r>
    </w:p>
    <w:p w:rsidR="00354AD4" w:rsidRDefault="00D15B59" w:rsidP="00013270">
      <w:pPr>
        <w:pStyle w:val="a3"/>
        <w:spacing w:before="1"/>
        <w:ind w:left="0" w:right="24" w:firstLine="709"/>
      </w:pPr>
      <w:r>
        <w:rPr>
          <w:color w:val="212121"/>
        </w:rPr>
        <w:t>Полученные нами</w:t>
      </w:r>
      <w:r>
        <w:rPr>
          <w:color w:val="212121"/>
          <w:spacing w:val="40"/>
        </w:rPr>
        <w:t xml:space="preserve"> </w:t>
      </w:r>
      <w:r>
        <w:rPr>
          <w:color w:val="212121"/>
        </w:rPr>
        <w:t>результаты полностью соответствуют и подтверждают данные этих исследователей, представленные ранее, а учитывая полученный противоязвенный эффект</w:t>
      </w:r>
      <w:r>
        <w:rPr>
          <w:color w:val="212121"/>
          <w:spacing w:val="-3"/>
        </w:rPr>
        <w:t xml:space="preserve"> </w:t>
      </w:r>
      <w:r>
        <w:rPr>
          <w:color w:val="212121"/>
        </w:rPr>
        <w:t>антрахинонов</w:t>
      </w:r>
      <w:r>
        <w:rPr>
          <w:color w:val="212121"/>
          <w:spacing w:val="-1"/>
        </w:rPr>
        <w:t xml:space="preserve"> </w:t>
      </w:r>
      <w:r>
        <w:rPr>
          <w:color w:val="212121"/>
        </w:rPr>
        <w:t>и флавоноидов,</w:t>
      </w:r>
      <w:r>
        <w:rPr>
          <w:color w:val="212121"/>
          <w:spacing w:val="-1"/>
        </w:rPr>
        <w:t xml:space="preserve"> </w:t>
      </w:r>
      <w:r>
        <w:rPr>
          <w:color w:val="212121"/>
        </w:rPr>
        <w:t>логично</w:t>
      </w:r>
      <w:r>
        <w:rPr>
          <w:color w:val="212121"/>
          <w:spacing w:val="-2"/>
        </w:rPr>
        <w:t xml:space="preserve"> </w:t>
      </w:r>
      <w:r>
        <w:rPr>
          <w:color w:val="212121"/>
        </w:rPr>
        <w:t xml:space="preserve">предположить, что гастропротекторная функция </w:t>
      </w:r>
      <w:r>
        <w:rPr>
          <w:i/>
          <w:color w:val="212121"/>
        </w:rPr>
        <w:t xml:space="preserve">R. tianschnicus </w:t>
      </w:r>
      <w:r>
        <w:t>L.</w:t>
      </w:r>
      <w:r>
        <w:rPr>
          <w:spacing w:val="-3"/>
        </w:rPr>
        <w:t xml:space="preserve"> </w:t>
      </w:r>
      <w:r>
        <w:rPr>
          <w:color w:val="212121"/>
        </w:rPr>
        <w:t xml:space="preserve">основана на комплексном местном действии экстракта на поврежденном участке слизистой оболочки желудка. Эти выводы подтверждается также макроморфологической оценкой поверхности слизистой оболочки желудка (СОЖ) и подсчетом количества пораженных участков, которое мы выражали с помощью индекса Паулса [192] на фоне профилактического и длительного перорального лечения </w:t>
      </w:r>
      <w:r w:rsidR="00D97FAC">
        <w:rPr>
          <w:color w:val="212121"/>
        </w:rPr>
        <w:t>комплексом</w:t>
      </w:r>
      <w:r>
        <w:rPr>
          <w:color w:val="212121"/>
        </w:rPr>
        <w:t xml:space="preserve"> на основе </w:t>
      </w:r>
      <w:r>
        <w:rPr>
          <w:i/>
          <w:color w:val="212121"/>
        </w:rPr>
        <w:t>R.</w:t>
      </w:r>
      <w:r>
        <w:rPr>
          <w:i/>
          <w:color w:val="212121"/>
          <w:spacing w:val="-3"/>
        </w:rPr>
        <w:t xml:space="preserve"> </w:t>
      </w:r>
      <w:r>
        <w:rPr>
          <w:i/>
          <w:color w:val="212121"/>
        </w:rPr>
        <w:t xml:space="preserve">tianschanicus </w:t>
      </w:r>
      <w:r>
        <w:t>L.</w:t>
      </w:r>
      <w:r>
        <w:rPr>
          <w:spacing w:val="40"/>
        </w:rPr>
        <w:t xml:space="preserve"> </w:t>
      </w:r>
      <w:r>
        <w:rPr>
          <w:color w:val="212121"/>
        </w:rPr>
        <w:t>Таким образом, индекс противоязвенной активности комплекса составил 2,1 при длительном применении и 2,3 при профилактическом применении. Если результат больше 2,0, как продемонстрировали авторы, речь идет о положительной противоязвенной активности [178].</w:t>
      </w:r>
    </w:p>
    <w:p w:rsidR="00354AD4" w:rsidRDefault="00D15B59" w:rsidP="00D17535">
      <w:pPr>
        <w:pStyle w:val="a3"/>
        <w:spacing w:before="1"/>
        <w:ind w:left="0" w:right="24" w:firstLine="709"/>
      </w:pPr>
      <w:r>
        <w:rPr>
          <w:color w:val="212121"/>
        </w:rPr>
        <w:t>Комплекс восстанавливал защитную способность желудочных оболочек против</w:t>
      </w:r>
      <w:r>
        <w:rPr>
          <w:color w:val="212121"/>
          <w:spacing w:val="-5"/>
        </w:rPr>
        <w:t xml:space="preserve"> </w:t>
      </w:r>
      <w:r>
        <w:rPr>
          <w:color w:val="212121"/>
        </w:rPr>
        <w:t>агрессивного</w:t>
      </w:r>
      <w:r>
        <w:rPr>
          <w:color w:val="212121"/>
          <w:spacing w:val="-2"/>
        </w:rPr>
        <w:t xml:space="preserve"> </w:t>
      </w:r>
      <w:r>
        <w:rPr>
          <w:color w:val="212121"/>
        </w:rPr>
        <w:t>воздействия</w:t>
      </w:r>
      <w:r>
        <w:rPr>
          <w:color w:val="212121"/>
          <w:spacing w:val="-4"/>
        </w:rPr>
        <w:t xml:space="preserve"> </w:t>
      </w:r>
      <w:r>
        <w:rPr>
          <w:color w:val="212121"/>
        </w:rPr>
        <w:t>индометацина</w:t>
      </w:r>
      <w:r>
        <w:rPr>
          <w:color w:val="212121"/>
          <w:spacing w:val="-5"/>
        </w:rPr>
        <w:t xml:space="preserve"> </w:t>
      </w:r>
      <w:r>
        <w:rPr>
          <w:color w:val="212121"/>
        </w:rPr>
        <w:t>с</w:t>
      </w:r>
      <w:r>
        <w:rPr>
          <w:color w:val="212121"/>
          <w:spacing w:val="-5"/>
        </w:rPr>
        <w:t xml:space="preserve"> </w:t>
      </w:r>
      <w:r>
        <w:rPr>
          <w:color w:val="212121"/>
        </w:rPr>
        <w:t>сопутствующим</w:t>
      </w:r>
      <w:r>
        <w:rPr>
          <w:color w:val="212121"/>
          <w:spacing w:val="-2"/>
        </w:rPr>
        <w:t xml:space="preserve"> </w:t>
      </w:r>
      <w:r>
        <w:rPr>
          <w:color w:val="212121"/>
        </w:rPr>
        <w:t>увеличением</w:t>
      </w:r>
      <w:r w:rsidR="00D17535">
        <w:rPr>
          <w:color w:val="212121"/>
        </w:rPr>
        <w:t xml:space="preserve"> </w:t>
      </w:r>
      <w:r>
        <w:rPr>
          <w:color w:val="212121"/>
        </w:rPr>
        <w:t>синтеза простагландинов, постулируя его роль в увеличении количества слизи</w:t>
      </w:r>
      <w:r>
        <w:rPr>
          <w:color w:val="212121"/>
          <w:spacing w:val="40"/>
        </w:rPr>
        <w:t xml:space="preserve"> </w:t>
      </w:r>
      <w:r>
        <w:rPr>
          <w:color w:val="212121"/>
        </w:rPr>
        <w:t>и его включении в профилактику язв [193–196].</w:t>
      </w:r>
    </w:p>
    <w:p w:rsidR="00354AD4" w:rsidRDefault="00D15B59" w:rsidP="00013270">
      <w:pPr>
        <w:pStyle w:val="a3"/>
        <w:ind w:left="0" w:right="24" w:firstLine="709"/>
      </w:pPr>
      <w:r>
        <w:t>В результате проведенного исследования можно сделать вывод, что комплекс на основе</w:t>
      </w:r>
      <w:r>
        <w:rPr>
          <w:spacing w:val="-5"/>
        </w:rPr>
        <w:t xml:space="preserve"> </w:t>
      </w:r>
      <w:r>
        <w:rPr>
          <w:i/>
        </w:rPr>
        <w:t xml:space="preserve">R. tianschanicus </w:t>
      </w:r>
      <w:r>
        <w:t>L., обладает противоязвенной активностью в экпериментальных условиях, и,</w:t>
      </w:r>
      <w:r>
        <w:rPr>
          <w:spacing w:val="80"/>
        </w:rPr>
        <w:t xml:space="preserve"> </w:t>
      </w:r>
      <w:r>
        <w:t xml:space="preserve">потенциально может иметь более широкий </w:t>
      </w:r>
      <w:r>
        <w:lastRenderedPageBreak/>
        <w:t>спектр физиологического действия, связанный с наличием противооспалительных свойств.</w:t>
      </w:r>
    </w:p>
    <w:p w:rsidR="00DE20F7" w:rsidRPr="009E547B" w:rsidRDefault="00DE20F7" w:rsidP="009E547B">
      <w:pPr>
        <w:pStyle w:val="a3"/>
        <w:ind w:left="0" w:right="24"/>
        <w:jc w:val="left"/>
        <w:rPr>
          <w:lang w:val="kk-KZ"/>
        </w:rPr>
      </w:pPr>
    </w:p>
    <w:p w:rsidR="00354AD4" w:rsidRPr="00FB733B" w:rsidRDefault="00FB733B" w:rsidP="00FB733B">
      <w:pPr>
        <w:tabs>
          <w:tab w:val="left" w:pos="1490"/>
        </w:tabs>
        <w:spacing w:before="1" w:line="322" w:lineRule="exact"/>
        <w:ind w:right="24" w:firstLine="567"/>
        <w:jc w:val="both"/>
        <w:rPr>
          <w:b/>
          <w:i/>
          <w:sz w:val="28"/>
        </w:rPr>
      </w:pPr>
      <w:r w:rsidRPr="00FB733B">
        <w:rPr>
          <w:b/>
          <w:sz w:val="28"/>
        </w:rPr>
        <w:t xml:space="preserve">3.5 </w:t>
      </w:r>
      <w:r w:rsidR="00D15B59" w:rsidRPr="00FB733B">
        <w:rPr>
          <w:b/>
          <w:sz w:val="28"/>
        </w:rPr>
        <w:t>Исследование</w:t>
      </w:r>
      <w:r w:rsidR="00D15B59" w:rsidRPr="00FB733B">
        <w:rPr>
          <w:b/>
          <w:spacing w:val="34"/>
          <w:sz w:val="28"/>
        </w:rPr>
        <w:t xml:space="preserve"> </w:t>
      </w:r>
      <w:r w:rsidR="00D15B59" w:rsidRPr="00FB733B">
        <w:rPr>
          <w:b/>
          <w:sz w:val="28"/>
        </w:rPr>
        <w:t>противовоспалительной</w:t>
      </w:r>
      <w:r w:rsidR="00D15B59" w:rsidRPr="00FB733B">
        <w:rPr>
          <w:b/>
          <w:spacing w:val="41"/>
          <w:sz w:val="28"/>
        </w:rPr>
        <w:t xml:space="preserve"> </w:t>
      </w:r>
      <w:r w:rsidR="00D15B59" w:rsidRPr="00FB733B">
        <w:rPr>
          <w:b/>
          <w:sz w:val="28"/>
        </w:rPr>
        <w:t>активности</w:t>
      </w:r>
      <w:r w:rsidR="00D15B59" w:rsidRPr="00FB733B">
        <w:rPr>
          <w:b/>
          <w:spacing w:val="37"/>
          <w:sz w:val="28"/>
        </w:rPr>
        <w:t xml:space="preserve"> </w:t>
      </w:r>
      <w:r w:rsidR="00D15B59" w:rsidRPr="00FB733B">
        <w:rPr>
          <w:b/>
          <w:i/>
          <w:sz w:val="28"/>
        </w:rPr>
        <w:t>R.</w:t>
      </w:r>
      <w:r w:rsidR="00D15B59" w:rsidRPr="00FB733B">
        <w:rPr>
          <w:b/>
          <w:i/>
          <w:spacing w:val="38"/>
          <w:sz w:val="28"/>
        </w:rPr>
        <w:t xml:space="preserve"> </w:t>
      </w:r>
      <w:r w:rsidR="00D15B59" w:rsidRPr="00FB733B">
        <w:rPr>
          <w:b/>
          <w:i/>
          <w:spacing w:val="-2"/>
          <w:sz w:val="28"/>
        </w:rPr>
        <w:t>tianschanicus</w:t>
      </w:r>
      <w:r w:rsidR="00D17535" w:rsidRPr="00FB733B">
        <w:rPr>
          <w:b/>
          <w:i/>
          <w:spacing w:val="-2"/>
          <w:sz w:val="28"/>
        </w:rPr>
        <w:t xml:space="preserve"> </w:t>
      </w:r>
      <w:r w:rsidR="00DE20F7" w:rsidRPr="00DE20F7">
        <w:rPr>
          <w:b/>
          <w:spacing w:val="-2"/>
          <w:sz w:val="28"/>
          <w:lang w:val="en-US"/>
        </w:rPr>
        <w:t>L</w:t>
      </w:r>
      <w:r w:rsidR="00DE20F7" w:rsidRPr="00DE20F7">
        <w:rPr>
          <w:b/>
          <w:spacing w:val="-2"/>
          <w:sz w:val="28"/>
        </w:rPr>
        <w:t>.</w:t>
      </w:r>
      <w:r w:rsidR="00DE20F7" w:rsidRPr="00DE20F7">
        <w:rPr>
          <w:b/>
          <w:i/>
          <w:spacing w:val="-2"/>
          <w:sz w:val="28"/>
        </w:rPr>
        <w:t xml:space="preserve"> </w:t>
      </w:r>
      <w:r w:rsidR="00D15B59" w:rsidRPr="00FB733B">
        <w:rPr>
          <w:b/>
          <w:sz w:val="28"/>
        </w:rPr>
        <w:t>на</w:t>
      </w:r>
      <w:r w:rsidR="00D15B59" w:rsidRPr="00FB733B">
        <w:rPr>
          <w:b/>
          <w:spacing w:val="-5"/>
          <w:sz w:val="28"/>
        </w:rPr>
        <w:t xml:space="preserve"> </w:t>
      </w:r>
      <w:r w:rsidR="00D15B59" w:rsidRPr="00FB733B">
        <w:rPr>
          <w:b/>
          <w:sz w:val="28"/>
        </w:rPr>
        <w:t>модели</w:t>
      </w:r>
      <w:r w:rsidR="00D15B59" w:rsidRPr="00FB733B">
        <w:rPr>
          <w:b/>
          <w:spacing w:val="-6"/>
          <w:sz w:val="28"/>
        </w:rPr>
        <w:t xml:space="preserve"> </w:t>
      </w:r>
      <w:r w:rsidR="00D15B59" w:rsidRPr="00FB733B">
        <w:rPr>
          <w:b/>
          <w:sz w:val="28"/>
        </w:rPr>
        <w:t>формалинового</w:t>
      </w:r>
      <w:r w:rsidR="00D15B59" w:rsidRPr="00FB733B">
        <w:rPr>
          <w:b/>
          <w:spacing w:val="-4"/>
          <w:sz w:val="28"/>
        </w:rPr>
        <w:t xml:space="preserve"> </w:t>
      </w:r>
      <w:r w:rsidR="00D15B59" w:rsidRPr="00FB733B">
        <w:rPr>
          <w:b/>
          <w:sz w:val="28"/>
        </w:rPr>
        <w:t>отека</w:t>
      </w:r>
      <w:r w:rsidR="00D15B59" w:rsidRPr="00FB733B">
        <w:rPr>
          <w:b/>
          <w:spacing w:val="-7"/>
          <w:sz w:val="28"/>
        </w:rPr>
        <w:t xml:space="preserve"> </w:t>
      </w:r>
      <w:r w:rsidR="00D15B59" w:rsidRPr="00FB733B">
        <w:rPr>
          <w:b/>
          <w:spacing w:val="-5"/>
          <w:sz w:val="28"/>
        </w:rPr>
        <w:t>лап</w:t>
      </w:r>
    </w:p>
    <w:p w:rsidR="00F13006" w:rsidRPr="00786807" w:rsidRDefault="00F13006" w:rsidP="00013270">
      <w:pPr>
        <w:pStyle w:val="a3"/>
        <w:ind w:left="0" w:right="24" w:firstLine="709"/>
        <w:rPr>
          <w:color w:val="212121"/>
          <w:lang w:val="kk-KZ"/>
        </w:rPr>
      </w:pPr>
      <w:r w:rsidRPr="00786807">
        <w:rPr>
          <w:color w:val="212121"/>
        </w:rPr>
        <w:t>Воспалительный процесс контролируется комплексом медиаторов, секретируемых специализированными клетками.</w:t>
      </w:r>
    </w:p>
    <w:p w:rsidR="00101CF7" w:rsidRPr="00786807" w:rsidRDefault="00101CF7" w:rsidP="00013270">
      <w:pPr>
        <w:pStyle w:val="a3"/>
        <w:ind w:left="0" w:right="24" w:firstLine="709"/>
        <w:rPr>
          <w:color w:val="212121"/>
          <w:lang w:val="kk-KZ"/>
        </w:rPr>
      </w:pPr>
      <w:r w:rsidRPr="00786807">
        <w:rPr>
          <w:color w:val="212121"/>
        </w:rPr>
        <w:t>Совокупность медиаторов воспаления представляет собой сложную систему взаимосвязанных компонентов, где взаимодействие между различными группами медиаторов определяет интенсивность и специфические особенности воспалительного процесса.</w:t>
      </w:r>
    </w:p>
    <w:p w:rsidR="00354AD4" w:rsidRDefault="00D34C71" w:rsidP="00013270">
      <w:pPr>
        <w:pStyle w:val="a3"/>
        <w:ind w:left="0" w:right="24" w:firstLine="709"/>
      </w:pPr>
      <w:r w:rsidRPr="00786807">
        <w:rPr>
          <w:color w:val="212121"/>
        </w:rPr>
        <w:t>Обобщенная схема острого воспаления включает инициацию процесса за счет гистамина и серотонина, которые повышают проницаемость сосудов, последующую активацию кининовой системы, системы комплемента и гемостаза, а также стимуляцию каскада арахидоновой кислоты посредством активации фосфолипазы А</w:t>
      </w:r>
      <w:proofErr w:type="gramStart"/>
      <w:r w:rsidRPr="00786807">
        <w:rPr>
          <w:color w:val="212121"/>
        </w:rPr>
        <w:t>2</w:t>
      </w:r>
      <w:proofErr w:type="gramEnd"/>
      <w:r w:rsidRPr="00786807">
        <w:rPr>
          <w:color w:val="212121"/>
        </w:rPr>
        <w:t xml:space="preserve"> и накопления активных форм кислорода.</w:t>
      </w:r>
      <w:r w:rsidRPr="00786807">
        <w:rPr>
          <w:color w:val="212121"/>
          <w:lang w:val="kk-KZ"/>
        </w:rPr>
        <w:t xml:space="preserve"> </w:t>
      </w:r>
      <w:r w:rsidR="00417E61" w:rsidRPr="00786807">
        <w:t>Позднее активируются клеточные механизмы защиты,</w:t>
      </w:r>
      <w:r w:rsidR="00417E61" w:rsidRPr="00786807">
        <w:rPr>
          <w:color w:val="212121"/>
          <w:lang w:val="kk-KZ"/>
        </w:rPr>
        <w:t xml:space="preserve"> </w:t>
      </w:r>
      <w:r w:rsidR="00D15B59" w:rsidRPr="00786807">
        <w:rPr>
          <w:color w:val="212121"/>
        </w:rPr>
        <w:t>и происходит лейкоцитарная инфильтрация пораженных тканей [197].</w:t>
      </w:r>
    </w:p>
    <w:p w:rsidR="00DE20F7" w:rsidRPr="00C56966" w:rsidRDefault="00D15B59" w:rsidP="00013270">
      <w:pPr>
        <w:pStyle w:val="a3"/>
        <w:ind w:left="0" w:right="24" w:firstLine="709"/>
        <w:rPr>
          <w:color w:val="212121"/>
        </w:rPr>
      </w:pPr>
      <w:r>
        <w:rPr>
          <w:color w:val="212121"/>
        </w:rPr>
        <w:t xml:space="preserve">Максимальное развитие отека при введении формалина, наблюдался у животных через 4-5 часа после введения </w:t>
      </w:r>
      <w:r w:rsidRPr="006C660D">
        <w:rPr>
          <w:color w:val="212121"/>
        </w:rPr>
        <w:t>флог</w:t>
      </w:r>
      <w:r w:rsidR="00D97FAC" w:rsidRPr="006C660D">
        <w:rPr>
          <w:color w:val="212121"/>
        </w:rPr>
        <w:t>о</w:t>
      </w:r>
      <w:r>
        <w:rPr>
          <w:color w:val="212121"/>
        </w:rPr>
        <w:t>гена [198]</w:t>
      </w:r>
      <w:r w:rsidR="00D97FAC">
        <w:rPr>
          <w:color w:val="212121"/>
        </w:rPr>
        <w:t>.</w:t>
      </w:r>
      <w:r>
        <w:rPr>
          <w:color w:val="212121"/>
        </w:rPr>
        <w:t xml:space="preserve"> </w:t>
      </w:r>
    </w:p>
    <w:p w:rsidR="00DE20F7" w:rsidRPr="00DE20F7" w:rsidRDefault="00D15B59" w:rsidP="00013270">
      <w:pPr>
        <w:pStyle w:val="a3"/>
        <w:ind w:left="0" w:right="24" w:firstLine="709"/>
        <w:rPr>
          <w:color w:val="212121"/>
        </w:rPr>
      </w:pPr>
      <w:r>
        <w:rPr>
          <w:color w:val="212121"/>
        </w:rPr>
        <w:t xml:space="preserve">Субплантарная иньекция формалина вызывает пролиферативного воспаление лапы мышей [199], которое развивается в результате повреждения клеток, что провоцирует выделение эндогенных медиаторов (гистамина, серотанина, </w:t>
      </w:r>
      <w:r w:rsidR="00D97FAC">
        <w:rPr>
          <w:color w:val="212121"/>
        </w:rPr>
        <w:t>прост</w:t>
      </w:r>
      <w:r w:rsidR="00D97FAC" w:rsidRPr="006C660D">
        <w:rPr>
          <w:color w:val="212121"/>
        </w:rPr>
        <w:t>а</w:t>
      </w:r>
      <w:r w:rsidR="00D97FAC">
        <w:rPr>
          <w:color w:val="212121"/>
        </w:rPr>
        <w:t>гландинов</w:t>
      </w:r>
      <w:r>
        <w:rPr>
          <w:color w:val="212121"/>
        </w:rPr>
        <w:t>) [200].</w:t>
      </w:r>
    </w:p>
    <w:p w:rsidR="00DE20F7" w:rsidRPr="00C56966" w:rsidRDefault="00D15B59" w:rsidP="00013270">
      <w:pPr>
        <w:pStyle w:val="a3"/>
        <w:ind w:left="0" w:right="24" w:firstLine="709"/>
      </w:pPr>
      <w:r>
        <w:t xml:space="preserve">Формалиновая проба предполагает двухфазную реакцию. Первая фаза (нейрогенная ноцицептивная реакция) возникает </w:t>
      </w:r>
      <w:proofErr w:type="gramStart"/>
      <w:r>
        <w:t>в первые</w:t>
      </w:r>
      <w:proofErr w:type="gramEnd"/>
      <w:r>
        <w:t xml:space="preserve"> 5 мин после инъекции формалина. </w:t>
      </w:r>
    </w:p>
    <w:p w:rsidR="00DE20F7" w:rsidRPr="00DE20F7" w:rsidRDefault="00D15B59" w:rsidP="00013270">
      <w:pPr>
        <w:pStyle w:val="a3"/>
        <w:ind w:left="0" w:right="24" w:firstLine="709"/>
      </w:pPr>
      <w:r>
        <w:t xml:space="preserve">Вторая фаза (воспалительная ноцицептивная реакция) возникает через 15–30 минут после инъекции формалина. </w:t>
      </w:r>
    </w:p>
    <w:p w:rsidR="00354AD4" w:rsidRDefault="00D15B59" w:rsidP="00013270">
      <w:pPr>
        <w:pStyle w:val="a3"/>
        <w:ind w:left="0" w:right="24" w:firstLine="709"/>
      </w:pPr>
      <w:r>
        <w:t xml:space="preserve">Препараты центрального действия могут ингибировать обе фазы, тогда как препараты периферического действия, такие как НПВП, ингибируют только вторую фазу </w:t>
      </w:r>
      <w:r>
        <w:rPr>
          <w:spacing w:val="-2"/>
        </w:rPr>
        <w:t>[201].</w:t>
      </w:r>
    </w:p>
    <w:p w:rsidR="00354AD4" w:rsidRDefault="00D15B59" w:rsidP="00013270">
      <w:pPr>
        <w:pStyle w:val="a3"/>
        <w:ind w:left="0" w:right="24" w:firstLine="709"/>
      </w:pPr>
      <w:r>
        <w:t xml:space="preserve">Полифенолы, выделенные из растительных источников как </w:t>
      </w:r>
      <w:r w:rsidR="00D97FAC" w:rsidRPr="006C660D">
        <w:rPr>
          <w:i/>
          <w:color w:val="212121"/>
        </w:rPr>
        <w:t xml:space="preserve">R. tianschanicus </w:t>
      </w:r>
      <w:r w:rsidR="00D97FAC" w:rsidRPr="006C660D">
        <w:t>L</w:t>
      </w:r>
      <w:r w:rsidR="006C660D" w:rsidRPr="006C660D">
        <w:t>.</w:t>
      </w:r>
      <w:r w:rsidR="006C660D">
        <w:t xml:space="preserve"> </w:t>
      </w:r>
      <w:r>
        <w:t>проявляют противовоспалительн</w:t>
      </w:r>
      <w:r w:rsidR="00D97FAC">
        <w:t>ые</w:t>
      </w:r>
      <w:r>
        <w:t xml:space="preserve"> свойств</w:t>
      </w:r>
      <w:r w:rsidR="00D97FAC">
        <w:t>а</w:t>
      </w:r>
      <w:r>
        <w:t xml:space="preserve"> при воздействии на человеческий организм [21].</w:t>
      </w:r>
    </w:p>
    <w:p w:rsidR="00354AD4" w:rsidRDefault="00D15B59" w:rsidP="00013270">
      <w:pPr>
        <w:pStyle w:val="a3"/>
        <w:ind w:left="0" w:right="24" w:firstLine="709"/>
      </w:pPr>
      <w:r>
        <w:rPr>
          <w:color w:val="212121"/>
        </w:rPr>
        <w:t xml:space="preserve">Противовоспалительное действие комплекса </w:t>
      </w:r>
      <w:r>
        <w:rPr>
          <w:i/>
          <w:color w:val="212121"/>
        </w:rPr>
        <w:t xml:space="preserve">R. tianschanicus </w:t>
      </w:r>
      <w:r>
        <w:t>L.</w:t>
      </w:r>
      <w:r>
        <w:rPr>
          <w:color w:val="212121"/>
        </w:rPr>
        <w:t xml:space="preserve">, </w:t>
      </w:r>
      <w:r w:rsidRPr="006C660D">
        <w:rPr>
          <w:color w:val="212121"/>
        </w:rPr>
        <w:t xml:space="preserve">оценивали </w:t>
      </w:r>
      <w:r w:rsidR="00D97FAC" w:rsidRPr="006C660D">
        <w:rPr>
          <w:color w:val="212121"/>
        </w:rPr>
        <w:t xml:space="preserve"> на модели гистаминового и </w:t>
      </w:r>
      <w:r w:rsidRPr="006C660D">
        <w:rPr>
          <w:color w:val="212121"/>
          <w:spacing w:val="80"/>
        </w:rPr>
        <w:t xml:space="preserve"> </w:t>
      </w:r>
      <w:r w:rsidRPr="006C660D">
        <w:rPr>
          <w:color w:val="212121"/>
        </w:rPr>
        <w:t>формалин</w:t>
      </w:r>
      <w:r w:rsidR="00D97FAC" w:rsidRPr="006C660D">
        <w:rPr>
          <w:color w:val="212121"/>
        </w:rPr>
        <w:t>ового</w:t>
      </w:r>
      <w:r w:rsidRPr="006C660D">
        <w:rPr>
          <w:color w:val="212121"/>
        </w:rPr>
        <w:t xml:space="preserve"> отек</w:t>
      </w:r>
      <w:r w:rsidR="00D97FAC" w:rsidRPr="006C660D">
        <w:rPr>
          <w:color w:val="212121"/>
        </w:rPr>
        <w:t>а</w:t>
      </w:r>
      <w:r w:rsidRPr="006C660D">
        <w:rPr>
          <w:color w:val="212121"/>
        </w:rPr>
        <w:t xml:space="preserve"> лап мыш</w:t>
      </w:r>
      <w:r w:rsidR="00D97FAC" w:rsidRPr="006C660D">
        <w:rPr>
          <w:color w:val="212121"/>
        </w:rPr>
        <w:t>ей</w:t>
      </w:r>
      <w:r w:rsidRPr="006C660D">
        <w:rPr>
          <w:color w:val="212121"/>
        </w:rPr>
        <w:t xml:space="preserve"> [202]</w:t>
      </w:r>
      <w:r w:rsidR="00D97FAC" w:rsidRPr="006C660D">
        <w:rPr>
          <w:color w:val="212121"/>
        </w:rPr>
        <w:t xml:space="preserve">, результаты которых представлены в таблице </w:t>
      </w:r>
      <w:r w:rsidR="00D97FAC" w:rsidRPr="006C660D">
        <w:t>17  и 18.</w:t>
      </w:r>
    </w:p>
    <w:p w:rsidR="00D97FAC" w:rsidRPr="00D50582" w:rsidRDefault="00D97FAC" w:rsidP="004F590A">
      <w:pPr>
        <w:ind w:right="24"/>
      </w:pPr>
    </w:p>
    <w:p w:rsidR="00DE20F7" w:rsidRPr="00D50582" w:rsidRDefault="00DE20F7" w:rsidP="00E26A77">
      <w:pPr>
        <w:ind w:right="24"/>
      </w:pPr>
    </w:p>
    <w:p w:rsidR="00354AD4" w:rsidRDefault="00D15B59" w:rsidP="00A63536">
      <w:pPr>
        <w:pStyle w:val="a3"/>
        <w:spacing w:before="67"/>
        <w:ind w:left="0" w:right="24" w:firstLine="709"/>
      </w:pPr>
      <w:r>
        <w:t xml:space="preserve">Таблица 17 – Противовоспалительная активность </w:t>
      </w:r>
      <w:r w:rsidR="00A63536">
        <w:rPr>
          <w:lang w:val="kk-KZ"/>
        </w:rPr>
        <w:t xml:space="preserve">биологически активного </w:t>
      </w:r>
      <w:r>
        <w:t>комплекса на модели отека лап мышей, индуцированного формалином</w:t>
      </w:r>
    </w:p>
    <w:p w:rsidR="00DE20F7" w:rsidRDefault="00DE20F7" w:rsidP="00013270">
      <w:pPr>
        <w:pStyle w:val="a3"/>
        <w:spacing w:before="67" w:line="242" w:lineRule="auto"/>
        <w:ind w:left="0" w:right="24" w:firstLine="709"/>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1"/>
        <w:gridCol w:w="4396"/>
      </w:tblGrid>
      <w:tr w:rsidR="00354AD4" w:rsidTr="00DE20F7">
        <w:trPr>
          <w:trHeight w:hRule="exact" w:val="567"/>
        </w:trPr>
        <w:tc>
          <w:tcPr>
            <w:tcW w:w="5221" w:type="dxa"/>
            <w:vAlign w:val="center"/>
          </w:tcPr>
          <w:p w:rsidR="00354AD4" w:rsidRDefault="00D15B59" w:rsidP="00DE20F7">
            <w:pPr>
              <w:pStyle w:val="TableParagraph"/>
              <w:spacing w:line="301" w:lineRule="exact"/>
              <w:ind w:left="107"/>
              <w:jc w:val="center"/>
              <w:rPr>
                <w:sz w:val="28"/>
              </w:rPr>
            </w:pPr>
            <w:r>
              <w:rPr>
                <w:sz w:val="28"/>
              </w:rPr>
              <w:lastRenderedPageBreak/>
              <w:t>№гр</w:t>
            </w:r>
            <w:r w:rsidR="000F5F9A">
              <w:rPr>
                <w:spacing w:val="-2"/>
                <w:sz w:val="28"/>
              </w:rPr>
              <w:t xml:space="preserve"> /препарат</w:t>
            </w:r>
          </w:p>
        </w:tc>
        <w:tc>
          <w:tcPr>
            <w:tcW w:w="4396" w:type="dxa"/>
            <w:vAlign w:val="center"/>
          </w:tcPr>
          <w:p w:rsidR="00354AD4" w:rsidRDefault="00D15B59" w:rsidP="00DE20F7">
            <w:pPr>
              <w:pStyle w:val="TableParagraph"/>
              <w:spacing w:line="301" w:lineRule="exact"/>
              <w:ind w:left="7" w:right="3"/>
              <w:jc w:val="center"/>
              <w:rPr>
                <w:sz w:val="28"/>
              </w:rPr>
            </w:pPr>
            <w:r>
              <w:rPr>
                <w:sz w:val="28"/>
              </w:rPr>
              <w:t>Средние</w:t>
            </w:r>
            <w:r>
              <w:rPr>
                <w:spacing w:val="-5"/>
                <w:sz w:val="28"/>
              </w:rPr>
              <w:t xml:space="preserve"> </w:t>
            </w:r>
            <w:r>
              <w:rPr>
                <w:sz w:val="28"/>
              </w:rPr>
              <w:t>значения</w:t>
            </w:r>
            <w:r>
              <w:rPr>
                <w:spacing w:val="-5"/>
                <w:sz w:val="28"/>
              </w:rPr>
              <w:t xml:space="preserve"> </w:t>
            </w:r>
            <w:r>
              <w:rPr>
                <w:sz w:val="28"/>
              </w:rPr>
              <w:t>отека</w:t>
            </w:r>
            <w:r>
              <w:rPr>
                <w:spacing w:val="-5"/>
                <w:sz w:val="28"/>
              </w:rPr>
              <w:t xml:space="preserve"> </w:t>
            </w:r>
            <w:r>
              <w:rPr>
                <w:spacing w:val="-4"/>
                <w:sz w:val="28"/>
              </w:rPr>
              <w:t>стопы</w:t>
            </w:r>
          </w:p>
        </w:tc>
      </w:tr>
      <w:tr w:rsidR="00354AD4" w:rsidTr="00DE20F7">
        <w:trPr>
          <w:trHeight w:hRule="exact" w:val="567"/>
        </w:trPr>
        <w:tc>
          <w:tcPr>
            <w:tcW w:w="9617" w:type="dxa"/>
            <w:gridSpan w:val="2"/>
            <w:vAlign w:val="center"/>
          </w:tcPr>
          <w:p w:rsidR="00354AD4" w:rsidRDefault="00D15B59" w:rsidP="00DE20F7">
            <w:pPr>
              <w:pStyle w:val="TableParagraph"/>
              <w:spacing w:line="304" w:lineRule="exact"/>
              <w:ind w:left="5"/>
              <w:jc w:val="center"/>
              <w:rPr>
                <w:sz w:val="28"/>
              </w:rPr>
            </w:pPr>
            <w:r>
              <w:rPr>
                <w:spacing w:val="-2"/>
                <w:sz w:val="28"/>
              </w:rPr>
              <w:t>Формалин</w:t>
            </w:r>
          </w:p>
        </w:tc>
      </w:tr>
      <w:tr w:rsidR="00354AD4" w:rsidTr="00DE20F7">
        <w:trPr>
          <w:trHeight w:hRule="exact" w:val="567"/>
        </w:trPr>
        <w:tc>
          <w:tcPr>
            <w:tcW w:w="5221" w:type="dxa"/>
            <w:vAlign w:val="center"/>
          </w:tcPr>
          <w:p w:rsidR="00354AD4" w:rsidRDefault="00D15B59" w:rsidP="00DE20F7">
            <w:pPr>
              <w:pStyle w:val="TableParagraph"/>
              <w:spacing w:line="301" w:lineRule="exact"/>
              <w:ind w:left="107"/>
              <w:jc w:val="center"/>
              <w:rPr>
                <w:sz w:val="28"/>
              </w:rPr>
            </w:pPr>
            <w:r>
              <w:rPr>
                <w:spacing w:val="-2"/>
                <w:sz w:val="28"/>
              </w:rPr>
              <w:t>контроль</w:t>
            </w:r>
          </w:p>
        </w:tc>
        <w:tc>
          <w:tcPr>
            <w:tcW w:w="4396" w:type="dxa"/>
            <w:vAlign w:val="center"/>
          </w:tcPr>
          <w:p w:rsidR="00354AD4" w:rsidRDefault="00D15B59" w:rsidP="00DE20F7">
            <w:pPr>
              <w:pStyle w:val="TableParagraph"/>
              <w:spacing w:line="301" w:lineRule="exact"/>
              <w:ind w:left="7" w:right="2"/>
              <w:jc w:val="center"/>
              <w:rPr>
                <w:sz w:val="28"/>
              </w:rPr>
            </w:pPr>
            <w:r>
              <w:rPr>
                <w:spacing w:val="-2"/>
                <w:sz w:val="28"/>
              </w:rPr>
              <w:t>50,69±5,31</w:t>
            </w:r>
          </w:p>
        </w:tc>
      </w:tr>
      <w:tr w:rsidR="00354AD4" w:rsidTr="00DE20F7">
        <w:trPr>
          <w:trHeight w:hRule="exact" w:val="567"/>
        </w:trPr>
        <w:tc>
          <w:tcPr>
            <w:tcW w:w="5221" w:type="dxa"/>
            <w:vAlign w:val="center"/>
          </w:tcPr>
          <w:p w:rsidR="00354AD4" w:rsidRDefault="00D15B59" w:rsidP="00DE20F7">
            <w:pPr>
              <w:pStyle w:val="TableParagraph"/>
              <w:spacing w:line="315" w:lineRule="exact"/>
              <w:ind w:left="107"/>
              <w:jc w:val="center"/>
              <w:rPr>
                <w:sz w:val="28"/>
              </w:rPr>
            </w:pPr>
            <w:r>
              <w:rPr>
                <w:sz w:val="28"/>
              </w:rPr>
              <w:t>Комплекс</w:t>
            </w:r>
            <w:r>
              <w:rPr>
                <w:spacing w:val="-11"/>
                <w:sz w:val="28"/>
              </w:rPr>
              <w:t xml:space="preserve"> </w:t>
            </w:r>
            <w:r>
              <w:rPr>
                <w:i/>
                <w:sz w:val="28"/>
              </w:rPr>
              <w:t>R.tianschanicus</w:t>
            </w:r>
            <w:r>
              <w:rPr>
                <w:i/>
                <w:spacing w:val="-9"/>
                <w:sz w:val="28"/>
              </w:rPr>
              <w:t xml:space="preserve"> </w:t>
            </w:r>
            <w:r>
              <w:rPr>
                <w:spacing w:val="-2"/>
                <w:sz w:val="28"/>
              </w:rPr>
              <w:t>100мг/кг</w:t>
            </w:r>
          </w:p>
        </w:tc>
        <w:tc>
          <w:tcPr>
            <w:tcW w:w="4396" w:type="dxa"/>
            <w:vAlign w:val="center"/>
          </w:tcPr>
          <w:p w:rsidR="00354AD4" w:rsidRDefault="00D15B59" w:rsidP="00DE20F7">
            <w:pPr>
              <w:pStyle w:val="TableParagraph"/>
              <w:spacing w:line="315" w:lineRule="exact"/>
              <w:ind w:left="7"/>
              <w:jc w:val="center"/>
              <w:rPr>
                <w:sz w:val="28"/>
              </w:rPr>
            </w:pPr>
            <w:r>
              <w:rPr>
                <w:spacing w:val="-2"/>
                <w:sz w:val="28"/>
              </w:rPr>
              <w:t>48,13±4,67</w:t>
            </w:r>
          </w:p>
        </w:tc>
      </w:tr>
      <w:tr w:rsidR="00354AD4" w:rsidTr="00DE20F7">
        <w:trPr>
          <w:trHeight w:hRule="exact" w:val="567"/>
        </w:trPr>
        <w:tc>
          <w:tcPr>
            <w:tcW w:w="5221" w:type="dxa"/>
            <w:vAlign w:val="center"/>
          </w:tcPr>
          <w:p w:rsidR="00354AD4" w:rsidRDefault="00D15B59" w:rsidP="00DE20F7">
            <w:pPr>
              <w:pStyle w:val="TableParagraph"/>
              <w:spacing w:line="301" w:lineRule="exact"/>
              <w:ind w:left="107"/>
              <w:jc w:val="center"/>
              <w:rPr>
                <w:sz w:val="28"/>
              </w:rPr>
            </w:pPr>
            <w:r>
              <w:rPr>
                <w:sz w:val="28"/>
              </w:rPr>
              <w:t>Диклофенак</w:t>
            </w:r>
            <w:r>
              <w:rPr>
                <w:spacing w:val="-9"/>
                <w:sz w:val="28"/>
              </w:rPr>
              <w:t xml:space="preserve"> </w:t>
            </w:r>
            <w:r>
              <w:rPr>
                <w:spacing w:val="-2"/>
                <w:sz w:val="28"/>
              </w:rPr>
              <w:t>10мг/кг</w:t>
            </w:r>
          </w:p>
        </w:tc>
        <w:tc>
          <w:tcPr>
            <w:tcW w:w="4396" w:type="dxa"/>
            <w:vAlign w:val="center"/>
          </w:tcPr>
          <w:p w:rsidR="00354AD4" w:rsidRDefault="00D15B59" w:rsidP="00DE20F7">
            <w:pPr>
              <w:pStyle w:val="TableParagraph"/>
              <w:spacing w:line="301" w:lineRule="exact"/>
              <w:ind w:left="7" w:right="2"/>
              <w:jc w:val="center"/>
              <w:rPr>
                <w:sz w:val="28"/>
              </w:rPr>
            </w:pPr>
            <w:r>
              <w:rPr>
                <w:spacing w:val="-2"/>
                <w:sz w:val="28"/>
              </w:rPr>
              <w:t>42,89±4,81</w:t>
            </w:r>
          </w:p>
        </w:tc>
      </w:tr>
      <w:tr w:rsidR="00354AD4" w:rsidTr="000F5F9A">
        <w:trPr>
          <w:trHeight w:hRule="exact" w:val="663"/>
        </w:trPr>
        <w:tc>
          <w:tcPr>
            <w:tcW w:w="9617" w:type="dxa"/>
            <w:gridSpan w:val="2"/>
            <w:vAlign w:val="center"/>
          </w:tcPr>
          <w:p w:rsidR="00354AD4" w:rsidRPr="00DE20F7" w:rsidRDefault="00DE20F7" w:rsidP="00DE20F7">
            <w:pPr>
              <w:pStyle w:val="TableParagraph"/>
              <w:tabs>
                <w:tab w:val="left" w:pos="2921"/>
                <w:tab w:val="left" w:pos="4388"/>
                <w:tab w:val="left" w:pos="5703"/>
                <w:tab w:val="left" w:pos="7558"/>
                <w:tab w:val="left" w:pos="8323"/>
              </w:tabs>
              <w:jc w:val="both"/>
            </w:pPr>
            <w:r w:rsidRPr="00DE20F7">
              <w:rPr>
                <w:color w:val="212121"/>
              </w:rPr>
              <w:t>Примечание:</w:t>
            </w:r>
            <w:r w:rsidRPr="00DE20F7">
              <w:rPr>
                <w:color w:val="212121"/>
                <w:spacing w:val="-2"/>
              </w:rPr>
              <w:t xml:space="preserve"> </w:t>
            </w:r>
            <w:r w:rsidRPr="00DE20F7">
              <w:rPr>
                <w:spacing w:val="-2"/>
              </w:rPr>
              <w:t>*</w:t>
            </w:r>
            <w:r w:rsidR="00540924">
              <w:rPr>
                <w:spacing w:val="-2"/>
              </w:rPr>
              <w:t xml:space="preserve"> - </w:t>
            </w:r>
            <w:r>
              <w:rPr>
                <w:spacing w:val="-2"/>
              </w:rPr>
              <w:t>п</w:t>
            </w:r>
            <w:r w:rsidR="00D15B59" w:rsidRPr="00DE20F7">
              <w:rPr>
                <w:spacing w:val="-2"/>
              </w:rPr>
              <w:t>ротивовоспалительная</w:t>
            </w:r>
            <w:r w:rsidR="00D15B59" w:rsidRPr="00DE20F7">
              <w:tab/>
            </w:r>
            <w:r w:rsidR="00D15B59" w:rsidRPr="00DE20F7">
              <w:rPr>
                <w:spacing w:val="-2"/>
              </w:rPr>
              <w:t>активность</w:t>
            </w:r>
            <w:r w:rsidR="00D15B59" w:rsidRPr="00DE20F7">
              <w:tab/>
            </w:r>
            <w:r w:rsidR="00A63536">
              <w:rPr>
                <w:spacing w:val="-2"/>
                <w:lang w:val="kk-KZ"/>
              </w:rPr>
              <w:t>БАК</w:t>
            </w:r>
            <w:r w:rsidR="0048353D" w:rsidRPr="002B2281">
              <w:t xml:space="preserve"> </w:t>
            </w:r>
            <w:r w:rsidR="00D15B59" w:rsidRPr="00DE20F7">
              <w:rPr>
                <w:i/>
                <w:spacing w:val="-2"/>
              </w:rPr>
              <w:t>R.tianschanicus</w:t>
            </w:r>
            <w:r w:rsidRPr="00DE20F7">
              <w:rPr>
                <w:i/>
              </w:rPr>
              <w:t xml:space="preserve"> </w:t>
            </w:r>
            <w:r w:rsidR="00D15B59" w:rsidRPr="00DE20F7">
              <w:rPr>
                <w:spacing w:val="-4"/>
              </w:rPr>
              <w:t>L.</w:t>
            </w:r>
            <w:r w:rsidRPr="00DE20F7">
              <w:rPr>
                <w:spacing w:val="-4"/>
              </w:rPr>
              <w:t xml:space="preserve"> </w:t>
            </w:r>
            <w:r w:rsidR="00D15B59" w:rsidRPr="00DE20F7">
              <w:rPr>
                <w:spacing w:val="-4"/>
              </w:rPr>
              <w:t>на</w:t>
            </w:r>
            <w:r w:rsidRPr="00DE20F7">
              <w:t xml:space="preserve"> </w:t>
            </w:r>
            <w:r w:rsidR="00D15B59" w:rsidRPr="00DE20F7">
              <w:rPr>
                <w:spacing w:val="-2"/>
              </w:rPr>
              <w:t>модели</w:t>
            </w:r>
            <w:r w:rsidRPr="00DE20F7">
              <w:t xml:space="preserve"> </w:t>
            </w:r>
            <w:r w:rsidR="00D15B59" w:rsidRPr="00DE20F7">
              <w:t>формалинового</w:t>
            </w:r>
            <w:r w:rsidR="00D15B59" w:rsidRPr="00DE20F7">
              <w:rPr>
                <w:spacing w:val="-2"/>
              </w:rPr>
              <w:t xml:space="preserve"> </w:t>
            </w:r>
            <w:r w:rsidR="00D15B59" w:rsidRPr="00DE20F7">
              <w:t>отека</w:t>
            </w:r>
            <w:r w:rsidR="00D15B59" w:rsidRPr="00DE20F7">
              <w:rPr>
                <w:spacing w:val="-2"/>
              </w:rPr>
              <w:t xml:space="preserve"> </w:t>
            </w:r>
            <w:r w:rsidR="00D15B59" w:rsidRPr="00DE20F7">
              <w:t>лап</w:t>
            </w:r>
            <w:r w:rsidR="00D15B59" w:rsidRPr="00DE20F7">
              <w:rPr>
                <w:spacing w:val="-2"/>
              </w:rPr>
              <w:t xml:space="preserve"> </w:t>
            </w:r>
            <w:r w:rsidR="00D15B59" w:rsidRPr="00DE20F7">
              <w:t>мышей</w:t>
            </w:r>
            <w:r w:rsidR="00D15B59" w:rsidRPr="00DE20F7">
              <w:rPr>
                <w:spacing w:val="1"/>
              </w:rPr>
              <w:t xml:space="preserve"> </w:t>
            </w:r>
            <w:r w:rsidR="00D15B59" w:rsidRPr="00DE20F7">
              <w:rPr>
                <w:spacing w:val="-2"/>
              </w:rPr>
              <w:t>p≤0,05</w:t>
            </w:r>
          </w:p>
        </w:tc>
      </w:tr>
    </w:tbl>
    <w:p w:rsidR="00354AD4" w:rsidRDefault="00D15B59" w:rsidP="00DE20F7">
      <w:pPr>
        <w:pStyle w:val="a3"/>
        <w:spacing w:before="319"/>
        <w:ind w:left="0" w:firstLine="567"/>
      </w:pPr>
      <w:r>
        <w:t xml:space="preserve">Результаты </w:t>
      </w:r>
      <w:proofErr w:type="gramStart"/>
      <w:r>
        <w:t>исследовании</w:t>
      </w:r>
      <w:proofErr w:type="gramEnd"/>
      <w:r>
        <w:t xml:space="preserve"> противовоспалительного действия </w:t>
      </w:r>
      <w:r w:rsidR="00A63536">
        <w:rPr>
          <w:lang w:val="kk-KZ"/>
        </w:rPr>
        <w:t>БАК</w:t>
      </w:r>
      <w:r>
        <w:t xml:space="preserve"> показано в таблице 17 составлял 48,13±4,67%, в группе сравнения (референс) препарат диклофенак продемонстрировал процент подавления</w:t>
      </w:r>
      <w:r>
        <w:rPr>
          <w:spacing w:val="-2"/>
        </w:rPr>
        <w:t xml:space="preserve"> </w:t>
      </w:r>
      <w:r>
        <w:t>отека</w:t>
      </w:r>
      <w:r>
        <w:rPr>
          <w:spacing w:val="-1"/>
        </w:rPr>
        <w:t xml:space="preserve"> </w:t>
      </w:r>
      <w:r>
        <w:t>на</w:t>
      </w:r>
      <w:r>
        <w:rPr>
          <w:spacing w:val="-2"/>
        </w:rPr>
        <w:t xml:space="preserve"> </w:t>
      </w:r>
      <w:r>
        <w:t>– 42,89±4,81%,</w:t>
      </w:r>
      <w:r>
        <w:rPr>
          <w:spacing w:val="-1"/>
        </w:rPr>
        <w:t xml:space="preserve"> </w:t>
      </w:r>
      <w:r>
        <w:t>в</w:t>
      </w:r>
      <w:r>
        <w:rPr>
          <w:spacing w:val="-1"/>
        </w:rPr>
        <w:t xml:space="preserve"> </w:t>
      </w:r>
      <w:r>
        <w:t>контрольной</w:t>
      </w:r>
      <w:r>
        <w:rPr>
          <w:spacing w:val="-1"/>
        </w:rPr>
        <w:t xml:space="preserve"> </w:t>
      </w:r>
      <w:r>
        <w:t>группе –50,69±5,31%.</w:t>
      </w:r>
      <w:r>
        <w:rPr>
          <w:spacing w:val="-1"/>
        </w:rPr>
        <w:t xml:space="preserve"> </w:t>
      </w:r>
      <w:r>
        <w:t xml:space="preserve">Таким образом, комплекс </w:t>
      </w:r>
      <w:r>
        <w:rPr>
          <w:i/>
        </w:rPr>
        <w:t xml:space="preserve">Rumex tianschanicus L. </w:t>
      </w:r>
      <w:r>
        <w:t>в дозе 100 мг/кг на модели формалинового отека не обладает противовоспалительной активностью.</w:t>
      </w:r>
    </w:p>
    <w:p w:rsidR="00354AD4" w:rsidRDefault="00354AD4" w:rsidP="00D17535">
      <w:pPr>
        <w:pStyle w:val="a3"/>
        <w:spacing w:before="4"/>
        <w:ind w:left="0" w:firstLine="709"/>
        <w:jc w:val="left"/>
      </w:pPr>
    </w:p>
    <w:p w:rsidR="00354AD4" w:rsidRDefault="00D15B59" w:rsidP="00C41195">
      <w:pPr>
        <w:pStyle w:val="2"/>
        <w:numPr>
          <w:ilvl w:val="1"/>
          <w:numId w:val="15"/>
        </w:numPr>
        <w:tabs>
          <w:tab w:val="left" w:pos="1720"/>
        </w:tabs>
        <w:ind w:left="0" w:firstLine="567"/>
      </w:pPr>
      <w:r>
        <w:t>Исследование</w:t>
      </w:r>
      <w:r>
        <w:rPr>
          <w:spacing w:val="40"/>
        </w:rPr>
        <w:t xml:space="preserve"> </w:t>
      </w:r>
      <w:r>
        <w:t>противовоспалительной</w:t>
      </w:r>
      <w:r>
        <w:rPr>
          <w:spacing w:val="40"/>
        </w:rPr>
        <w:t xml:space="preserve"> </w:t>
      </w:r>
      <w:r>
        <w:t>активности</w:t>
      </w:r>
      <w:r>
        <w:rPr>
          <w:spacing w:val="40"/>
        </w:rPr>
        <w:t xml:space="preserve"> </w:t>
      </w:r>
      <w:r>
        <w:t>комплекса</w:t>
      </w:r>
      <w:r>
        <w:rPr>
          <w:spacing w:val="40"/>
        </w:rPr>
        <w:t xml:space="preserve"> </w:t>
      </w:r>
      <w:r>
        <w:rPr>
          <w:i/>
        </w:rPr>
        <w:t>R. tianschanicus</w:t>
      </w:r>
      <w:r>
        <w:rPr>
          <w:i/>
          <w:spacing w:val="40"/>
        </w:rPr>
        <w:t xml:space="preserve"> </w:t>
      </w:r>
      <w:r w:rsidR="00B445AD" w:rsidRPr="00B445AD">
        <w:rPr>
          <w:spacing w:val="40"/>
          <w:lang w:val="en-US"/>
        </w:rPr>
        <w:t>L</w:t>
      </w:r>
      <w:r w:rsidR="00B445AD" w:rsidRPr="00B445AD">
        <w:rPr>
          <w:spacing w:val="40"/>
        </w:rPr>
        <w:t>.</w:t>
      </w:r>
      <w:r>
        <w:t>на модели гистаминового отека лап</w:t>
      </w:r>
      <w:r w:rsidR="006C660D">
        <w:t>ы.</w:t>
      </w:r>
    </w:p>
    <w:p w:rsidR="00354AD4" w:rsidRDefault="00D15B59" w:rsidP="00DE20F7">
      <w:pPr>
        <w:pStyle w:val="a3"/>
        <w:ind w:left="0" w:firstLine="567"/>
      </w:pPr>
      <w:r>
        <w:t>Таблица 18 – Противовоспалительная активность комплекса на модели отека лап мышей, индуцированного гистамином</w:t>
      </w:r>
    </w:p>
    <w:p w:rsidR="00354AD4" w:rsidRDefault="00354AD4">
      <w:pPr>
        <w:pStyle w:val="a3"/>
        <w:spacing w:before="95" w:after="1"/>
        <w:ind w:left="0"/>
        <w:jc w:val="left"/>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1"/>
        <w:gridCol w:w="4396"/>
      </w:tblGrid>
      <w:tr w:rsidR="00354AD4" w:rsidTr="000F5F9A">
        <w:trPr>
          <w:trHeight w:hRule="exact" w:val="567"/>
        </w:trPr>
        <w:tc>
          <w:tcPr>
            <w:tcW w:w="5221" w:type="dxa"/>
            <w:vAlign w:val="center"/>
          </w:tcPr>
          <w:p w:rsidR="00354AD4" w:rsidRDefault="00D15B59" w:rsidP="000F5F9A">
            <w:pPr>
              <w:pStyle w:val="TableParagraph"/>
              <w:spacing w:line="256" w:lineRule="exact"/>
              <w:ind w:left="107"/>
              <w:jc w:val="center"/>
              <w:rPr>
                <w:sz w:val="24"/>
              </w:rPr>
            </w:pPr>
            <w:r>
              <w:rPr>
                <w:sz w:val="24"/>
              </w:rPr>
              <w:t>№гр</w:t>
            </w:r>
            <w:r>
              <w:rPr>
                <w:spacing w:val="-3"/>
                <w:sz w:val="24"/>
              </w:rPr>
              <w:t xml:space="preserve"> </w:t>
            </w:r>
            <w:r>
              <w:rPr>
                <w:spacing w:val="-2"/>
                <w:sz w:val="24"/>
              </w:rPr>
              <w:t>/препарат.</w:t>
            </w:r>
          </w:p>
        </w:tc>
        <w:tc>
          <w:tcPr>
            <w:tcW w:w="4396" w:type="dxa"/>
            <w:vAlign w:val="center"/>
          </w:tcPr>
          <w:p w:rsidR="00354AD4" w:rsidRDefault="00D15B59" w:rsidP="000F5F9A">
            <w:pPr>
              <w:pStyle w:val="TableParagraph"/>
              <w:spacing w:line="256" w:lineRule="exact"/>
              <w:ind w:left="7" w:right="2"/>
              <w:jc w:val="center"/>
              <w:rPr>
                <w:sz w:val="24"/>
              </w:rPr>
            </w:pPr>
            <w:r>
              <w:rPr>
                <w:sz w:val="24"/>
              </w:rPr>
              <w:t>Средние</w:t>
            </w:r>
            <w:r>
              <w:rPr>
                <w:spacing w:val="-4"/>
                <w:sz w:val="24"/>
              </w:rPr>
              <w:t xml:space="preserve"> </w:t>
            </w:r>
            <w:r>
              <w:rPr>
                <w:sz w:val="24"/>
              </w:rPr>
              <w:t>значения</w:t>
            </w:r>
            <w:r>
              <w:rPr>
                <w:spacing w:val="-4"/>
                <w:sz w:val="24"/>
              </w:rPr>
              <w:t xml:space="preserve"> </w:t>
            </w:r>
            <w:r>
              <w:rPr>
                <w:sz w:val="24"/>
              </w:rPr>
              <w:t>отека</w:t>
            </w:r>
            <w:r>
              <w:rPr>
                <w:spacing w:val="-3"/>
                <w:sz w:val="24"/>
              </w:rPr>
              <w:t xml:space="preserve"> </w:t>
            </w:r>
            <w:r>
              <w:rPr>
                <w:spacing w:val="-4"/>
                <w:sz w:val="24"/>
              </w:rPr>
              <w:t>стопы</w:t>
            </w:r>
          </w:p>
        </w:tc>
      </w:tr>
      <w:tr w:rsidR="00354AD4" w:rsidTr="000F5F9A">
        <w:trPr>
          <w:trHeight w:hRule="exact" w:val="567"/>
        </w:trPr>
        <w:tc>
          <w:tcPr>
            <w:tcW w:w="9617" w:type="dxa"/>
            <w:gridSpan w:val="2"/>
            <w:vAlign w:val="center"/>
          </w:tcPr>
          <w:p w:rsidR="00354AD4" w:rsidRDefault="00D15B59" w:rsidP="000F5F9A">
            <w:pPr>
              <w:pStyle w:val="TableParagraph"/>
              <w:spacing w:line="256" w:lineRule="exact"/>
              <w:ind w:left="5"/>
              <w:jc w:val="center"/>
              <w:rPr>
                <w:sz w:val="24"/>
              </w:rPr>
            </w:pPr>
            <w:r>
              <w:rPr>
                <w:spacing w:val="-2"/>
                <w:sz w:val="24"/>
              </w:rPr>
              <w:t>Гистамин</w:t>
            </w:r>
          </w:p>
        </w:tc>
      </w:tr>
      <w:tr w:rsidR="00354AD4" w:rsidTr="000F5F9A">
        <w:trPr>
          <w:trHeight w:hRule="exact" w:val="567"/>
        </w:trPr>
        <w:tc>
          <w:tcPr>
            <w:tcW w:w="5221" w:type="dxa"/>
            <w:vAlign w:val="center"/>
          </w:tcPr>
          <w:p w:rsidR="00354AD4" w:rsidRDefault="00D15B59" w:rsidP="000F5F9A">
            <w:pPr>
              <w:pStyle w:val="TableParagraph"/>
              <w:spacing w:line="256" w:lineRule="exact"/>
              <w:ind w:left="107"/>
              <w:jc w:val="center"/>
              <w:rPr>
                <w:sz w:val="24"/>
              </w:rPr>
            </w:pPr>
            <w:r>
              <w:rPr>
                <w:spacing w:val="-2"/>
                <w:sz w:val="24"/>
              </w:rPr>
              <w:t>Контроль</w:t>
            </w:r>
          </w:p>
        </w:tc>
        <w:tc>
          <w:tcPr>
            <w:tcW w:w="4396" w:type="dxa"/>
            <w:vAlign w:val="center"/>
          </w:tcPr>
          <w:p w:rsidR="00354AD4" w:rsidRPr="00830F9B" w:rsidRDefault="00830F9B" w:rsidP="000F5F9A">
            <w:pPr>
              <w:pStyle w:val="TableParagraph"/>
              <w:spacing w:line="256" w:lineRule="exact"/>
              <w:ind w:left="7" w:right="1"/>
              <w:jc w:val="center"/>
              <w:rPr>
                <w:sz w:val="24"/>
                <w:lang w:val="kk-KZ"/>
              </w:rPr>
            </w:pPr>
            <w:r>
              <w:rPr>
                <w:spacing w:val="-2"/>
                <w:sz w:val="24"/>
              </w:rPr>
              <w:t>26,6±3,3</w:t>
            </w:r>
          </w:p>
        </w:tc>
      </w:tr>
      <w:tr w:rsidR="00354AD4" w:rsidTr="000F5F9A">
        <w:trPr>
          <w:trHeight w:hRule="exact" w:val="567"/>
        </w:trPr>
        <w:tc>
          <w:tcPr>
            <w:tcW w:w="5221" w:type="dxa"/>
            <w:vAlign w:val="center"/>
          </w:tcPr>
          <w:p w:rsidR="00354AD4" w:rsidRDefault="00D15B59" w:rsidP="000F5F9A">
            <w:pPr>
              <w:pStyle w:val="TableParagraph"/>
              <w:spacing w:line="256" w:lineRule="exact"/>
              <w:ind w:left="107"/>
              <w:jc w:val="center"/>
              <w:rPr>
                <w:sz w:val="24"/>
              </w:rPr>
            </w:pPr>
            <w:r>
              <w:rPr>
                <w:sz w:val="24"/>
              </w:rPr>
              <w:t>Комплекс</w:t>
            </w:r>
            <w:r>
              <w:rPr>
                <w:spacing w:val="-3"/>
                <w:sz w:val="24"/>
              </w:rPr>
              <w:t xml:space="preserve"> </w:t>
            </w:r>
            <w:r>
              <w:rPr>
                <w:i/>
                <w:sz w:val="24"/>
              </w:rPr>
              <w:t>R.tianschanicus</w:t>
            </w:r>
            <w:r w:rsidR="00AE415C">
              <w:rPr>
                <w:i/>
                <w:spacing w:val="-2"/>
                <w:sz w:val="24"/>
              </w:rPr>
              <w:t xml:space="preserve"> </w:t>
            </w:r>
            <w:r w:rsidR="00AE415C" w:rsidRPr="006C660D">
              <w:t>L.</w:t>
            </w:r>
            <w:r w:rsidR="00AE415C">
              <w:t xml:space="preserve"> </w:t>
            </w:r>
            <w:r>
              <w:rPr>
                <w:spacing w:val="-2"/>
                <w:sz w:val="24"/>
              </w:rPr>
              <w:t>100мг/кг</w:t>
            </w:r>
          </w:p>
        </w:tc>
        <w:tc>
          <w:tcPr>
            <w:tcW w:w="4396" w:type="dxa"/>
            <w:vAlign w:val="center"/>
          </w:tcPr>
          <w:p w:rsidR="00354AD4" w:rsidRDefault="00830F9B" w:rsidP="000F5F9A">
            <w:pPr>
              <w:pStyle w:val="TableParagraph"/>
              <w:spacing w:line="256" w:lineRule="exact"/>
              <w:ind w:left="7" w:right="1"/>
              <w:jc w:val="center"/>
              <w:rPr>
                <w:sz w:val="24"/>
              </w:rPr>
            </w:pPr>
            <w:r>
              <w:rPr>
                <w:spacing w:val="-2"/>
                <w:sz w:val="24"/>
              </w:rPr>
              <w:t>16,9±1,7</w:t>
            </w:r>
            <w:r w:rsidR="00D15B59">
              <w:rPr>
                <w:spacing w:val="-2"/>
                <w:sz w:val="24"/>
              </w:rPr>
              <w:t>*</w:t>
            </w:r>
          </w:p>
        </w:tc>
      </w:tr>
      <w:tr w:rsidR="00354AD4" w:rsidTr="000F5F9A">
        <w:trPr>
          <w:trHeight w:hRule="exact" w:val="567"/>
        </w:trPr>
        <w:tc>
          <w:tcPr>
            <w:tcW w:w="5221" w:type="dxa"/>
            <w:vAlign w:val="center"/>
          </w:tcPr>
          <w:p w:rsidR="00354AD4" w:rsidRDefault="00D15B59" w:rsidP="000F5F9A">
            <w:pPr>
              <w:pStyle w:val="TableParagraph"/>
              <w:spacing w:line="256" w:lineRule="exact"/>
              <w:ind w:left="107"/>
              <w:jc w:val="center"/>
              <w:rPr>
                <w:sz w:val="24"/>
              </w:rPr>
            </w:pPr>
            <w:r>
              <w:rPr>
                <w:sz w:val="24"/>
              </w:rPr>
              <w:t>Диклофенак</w:t>
            </w:r>
            <w:r>
              <w:rPr>
                <w:spacing w:val="-6"/>
                <w:sz w:val="24"/>
              </w:rPr>
              <w:t xml:space="preserve"> </w:t>
            </w:r>
            <w:r>
              <w:rPr>
                <w:spacing w:val="-2"/>
                <w:sz w:val="24"/>
              </w:rPr>
              <w:t>10мг/кг</w:t>
            </w:r>
          </w:p>
        </w:tc>
        <w:tc>
          <w:tcPr>
            <w:tcW w:w="4396" w:type="dxa"/>
            <w:vAlign w:val="center"/>
          </w:tcPr>
          <w:p w:rsidR="00354AD4" w:rsidRDefault="00830F9B" w:rsidP="000F5F9A">
            <w:pPr>
              <w:pStyle w:val="TableParagraph"/>
              <w:spacing w:line="256" w:lineRule="exact"/>
              <w:ind w:left="7" w:right="1"/>
              <w:jc w:val="center"/>
              <w:rPr>
                <w:sz w:val="24"/>
              </w:rPr>
            </w:pPr>
            <w:r>
              <w:rPr>
                <w:spacing w:val="-2"/>
                <w:sz w:val="24"/>
              </w:rPr>
              <w:t>16,1±1,6</w:t>
            </w:r>
            <w:r w:rsidR="00D15B59">
              <w:rPr>
                <w:spacing w:val="-2"/>
                <w:sz w:val="24"/>
              </w:rPr>
              <w:t>*</w:t>
            </w:r>
          </w:p>
        </w:tc>
      </w:tr>
      <w:tr w:rsidR="00354AD4" w:rsidTr="000F5F9A">
        <w:trPr>
          <w:trHeight w:hRule="exact" w:val="759"/>
        </w:trPr>
        <w:tc>
          <w:tcPr>
            <w:tcW w:w="9617" w:type="dxa"/>
            <w:gridSpan w:val="2"/>
            <w:vAlign w:val="center"/>
          </w:tcPr>
          <w:p w:rsidR="00354AD4" w:rsidRDefault="000F5F9A" w:rsidP="000F5F9A">
            <w:pPr>
              <w:pStyle w:val="TableParagraph"/>
              <w:spacing w:line="247" w:lineRule="exact"/>
              <w:ind w:left="107"/>
              <w:jc w:val="both"/>
            </w:pPr>
            <w:r w:rsidRPr="00DE20F7">
              <w:rPr>
                <w:color w:val="212121"/>
              </w:rPr>
              <w:t>Примечание:</w:t>
            </w:r>
            <w:r w:rsidRPr="00DE20F7">
              <w:rPr>
                <w:color w:val="212121"/>
                <w:spacing w:val="-2"/>
              </w:rPr>
              <w:t xml:space="preserve"> </w:t>
            </w:r>
            <w:r w:rsidRPr="00DE20F7">
              <w:rPr>
                <w:spacing w:val="-2"/>
              </w:rPr>
              <w:t>*</w:t>
            </w:r>
            <w:r w:rsidR="00540924">
              <w:rPr>
                <w:spacing w:val="-2"/>
              </w:rPr>
              <w:t xml:space="preserve"> - </w:t>
            </w:r>
            <w:r w:rsidR="00540924">
              <w:t>п</w:t>
            </w:r>
            <w:r w:rsidR="00D15B59">
              <w:t>ротивовоспалительная</w:t>
            </w:r>
            <w:r w:rsidR="00D15B59">
              <w:rPr>
                <w:spacing w:val="28"/>
              </w:rPr>
              <w:t xml:space="preserve"> </w:t>
            </w:r>
            <w:r w:rsidR="00D15B59">
              <w:t>активность</w:t>
            </w:r>
            <w:r w:rsidR="00D15B59">
              <w:rPr>
                <w:spacing w:val="33"/>
              </w:rPr>
              <w:t xml:space="preserve"> </w:t>
            </w:r>
            <w:r w:rsidR="00D15B59">
              <w:t>комплекса</w:t>
            </w:r>
            <w:r w:rsidR="00D15B59">
              <w:rPr>
                <w:spacing w:val="34"/>
              </w:rPr>
              <w:t xml:space="preserve"> </w:t>
            </w:r>
            <w:r w:rsidR="00D15B59">
              <w:t>на</w:t>
            </w:r>
            <w:r w:rsidR="00D15B59">
              <w:rPr>
                <w:spacing w:val="30"/>
              </w:rPr>
              <w:t xml:space="preserve"> </w:t>
            </w:r>
            <w:r w:rsidR="00D15B59">
              <w:t>модели</w:t>
            </w:r>
            <w:r w:rsidR="00D15B59">
              <w:rPr>
                <w:spacing w:val="33"/>
              </w:rPr>
              <w:t xml:space="preserve"> </w:t>
            </w:r>
            <w:r w:rsidR="00D15B59">
              <w:t>гистаминового</w:t>
            </w:r>
            <w:r w:rsidR="00D15B59">
              <w:rPr>
                <w:spacing w:val="33"/>
              </w:rPr>
              <w:t xml:space="preserve">  </w:t>
            </w:r>
            <w:r w:rsidR="00D15B59">
              <w:t>отека</w:t>
            </w:r>
            <w:r>
              <w:rPr>
                <w:spacing w:val="34"/>
              </w:rPr>
              <w:t xml:space="preserve"> </w:t>
            </w:r>
            <w:r w:rsidR="00D15B59">
              <w:t>лап</w:t>
            </w:r>
            <w:r w:rsidR="00AE415C">
              <w:t>ы</w:t>
            </w:r>
            <w:r w:rsidR="00D15B59">
              <w:rPr>
                <w:spacing w:val="33"/>
              </w:rPr>
              <w:t xml:space="preserve"> </w:t>
            </w:r>
            <w:r w:rsidR="00D15B59">
              <w:rPr>
                <w:spacing w:val="-2"/>
              </w:rPr>
              <w:t>мышей</w:t>
            </w:r>
            <w:r>
              <w:rPr>
                <w:spacing w:val="-2"/>
              </w:rPr>
              <w:t xml:space="preserve"> </w:t>
            </w:r>
            <w:r w:rsidR="00D15B59">
              <w:rPr>
                <w:spacing w:val="-2"/>
              </w:rPr>
              <w:t>p≤0,05</w:t>
            </w:r>
          </w:p>
        </w:tc>
      </w:tr>
    </w:tbl>
    <w:p w:rsidR="00D17535" w:rsidRPr="00830F9B" w:rsidRDefault="00D17535" w:rsidP="00830F9B">
      <w:pPr>
        <w:pStyle w:val="a3"/>
        <w:ind w:left="0" w:right="442"/>
        <w:rPr>
          <w:lang w:val="kk-KZ"/>
        </w:rPr>
      </w:pPr>
    </w:p>
    <w:p w:rsidR="00354AD4" w:rsidRPr="00936D75" w:rsidRDefault="00CD1C92" w:rsidP="007E63A1">
      <w:pPr>
        <w:pStyle w:val="ad"/>
        <w:ind w:firstLine="491"/>
        <w:jc w:val="both"/>
        <w:rPr>
          <w:sz w:val="28"/>
          <w:szCs w:val="28"/>
        </w:rPr>
      </w:pPr>
      <w:r w:rsidRPr="00936D75">
        <w:rPr>
          <w:sz w:val="28"/>
          <w:szCs w:val="28"/>
        </w:rPr>
        <w:t xml:space="preserve">Согласно данным таблицы 18, исследование противовоспалительного действия комплекса </w:t>
      </w:r>
      <w:r w:rsidRPr="00936D75">
        <w:rPr>
          <w:i/>
          <w:sz w:val="28"/>
          <w:szCs w:val="28"/>
        </w:rPr>
        <w:t>R</w:t>
      </w:r>
      <w:r w:rsidRPr="00936D75">
        <w:rPr>
          <w:i/>
          <w:sz w:val="28"/>
          <w:szCs w:val="28"/>
          <w:lang w:val="kk-KZ"/>
        </w:rPr>
        <w:t>.</w:t>
      </w:r>
      <w:r w:rsidRPr="00936D75">
        <w:rPr>
          <w:i/>
          <w:sz w:val="28"/>
          <w:szCs w:val="28"/>
        </w:rPr>
        <w:t xml:space="preserve"> tianschanicus</w:t>
      </w:r>
      <w:r w:rsidRPr="00936D75">
        <w:rPr>
          <w:sz w:val="28"/>
          <w:szCs w:val="28"/>
        </w:rPr>
        <w:t xml:space="preserve"> L. на модели гистаминового отека показало</w:t>
      </w:r>
      <w:r w:rsidR="00D15B59" w:rsidRPr="00936D75">
        <w:rPr>
          <w:sz w:val="28"/>
          <w:szCs w:val="28"/>
        </w:rPr>
        <w:t xml:space="preserve">, что </w:t>
      </w:r>
      <w:r w:rsidRPr="00936D75">
        <w:rPr>
          <w:sz w:val="28"/>
          <w:szCs w:val="28"/>
          <w:lang w:val="kk-KZ"/>
        </w:rPr>
        <w:t xml:space="preserve">пераоральное </w:t>
      </w:r>
      <w:r w:rsidR="00D15B59" w:rsidRPr="00936D75">
        <w:rPr>
          <w:sz w:val="28"/>
          <w:szCs w:val="28"/>
        </w:rPr>
        <w:t>введение</w:t>
      </w:r>
      <w:r w:rsidR="00D15B59" w:rsidRPr="00936D75">
        <w:rPr>
          <w:spacing w:val="-1"/>
          <w:sz w:val="28"/>
          <w:szCs w:val="28"/>
        </w:rPr>
        <w:t xml:space="preserve"> </w:t>
      </w:r>
      <w:r w:rsidR="00E9547F" w:rsidRPr="00936D75">
        <w:rPr>
          <w:sz w:val="28"/>
          <w:szCs w:val="28"/>
        </w:rPr>
        <w:t xml:space="preserve">комплекса </w:t>
      </w:r>
      <w:r w:rsidR="00E9547F" w:rsidRPr="00936D75">
        <w:rPr>
          <w:i/>
          <w:sz w:val="28"/>
          <w:szCs w:val="28"/>
        </w:rPr>
        <w:t xml:space="preserve">Rumex tianschanicus </w:t>
      </w:r>
      <w:r w:rsidR="00D15B59" w:rsidRPr="00936D75">
        <w:rPr>
          <w:sz w:val="28"/>
          <w:szCs w:val="28"/>
        </w:rPr>
        <w:t xml:space="preserve">в дозе 100 мг/кг, как и введение диклофенака (референс) в дозе 10 мг/кг, </w:t>
      </w:r>
      <w:r w:rsidRPr="00936D75">
        <w:rPr>
          <w:sz w:val="28"/>
          <w:szCs w:val="28"/>
        </w:rPr>
        <w:t>приводило к статистически значимому снижению воспалительного отека по сравнению с контрольной группой</w:t>
      </w:r>
      <w:r w:rsidR="00D15B59" w:rsidRPr="00936D75">
        <w:rPr>
          <w:sz w:val="28"/>
          <w:szCs w:val="28"/>
        </w:rPr>
        <w:t xml:space="preserve">. </w:t>
      </w:r>
      <w:r w:rsidR="00830F9B" w:rsidRPr="00936D75">
        <w:rPr>
          <w:sz w:val="28"/>
          <w:szCs w:val="28"/>
        </w:rPr>
        <w:t xml:space="preserve">Процент воспалительного отека в опытной группе составил 16,9±1,7%, в группе сравнения — 16,1±1,6%, а в контрольной группе — 26,6±3,3%. Таким образом, комплекс </w:t>
      </w:r>
      <w:r w:rsidR="00830F9B" w:rsidRPr="00936D75">
        <w:rPr>
          <w:i/>
          <w:sz w:val="28"/>
          <w:szCs w:val="28"/>
        </w:rPr>
        <w:t>R</w:t>
      </w:r>
      <w:r w:rsidR="00830F9B" w:rsidRPr="00936D75">
        <w:rPr>
          <w:i/>
          <w:sz w:val="28"/>
          <w:szCs w:val="28"/>
          <w:lang w:val="kk-KZ"/>
        </w:rPr>
        <w:t>.</w:t>
      </w:r>
      <w:r w:rsidR="00830F9B" w:rsidRPr="00936D75">
        <w:rPr>
          <w:i/>
          <w:sz w:val="28"/>
          <w:szCs w:val="28"/>
        </w:rPr>
        <w:t xml:space="preserve"> tianschanicus</w:t>
      </w:r>
      <w:r w:rsidR="00830F9B" w:rsidRPr="00936D75">
        <w:rPr>
          <w:sz w:val="28"/>
          <w:szCs w:val="28"/>
        </w:rPr>
        <w:t xml:space="preserve"> L. в дозе 100 мг/кг </w:t>
      </w:r>
      <w:r w:rsidR="00830F9B" w:rsidRPr="00936D75">
        <w:rPr>
          <w:sz w:val="28"/>
          <w:szCs w:val="28"/>
        </w:rPr>
        <w:lastRenderedPageBreak/>
        <w:t>обладает противовоспалительной</w:t>
      </w:r>
      <w:r w:rsidR="00830F9B" w:rsidRPr="00936D75">
        <w:rPr>
          <w:sz w:val="28"/>
          <w:szCs w:val="28"/>
          <w:lang w:val="kk-KZ"/>
        </w:rPr>
        <w:t xml:space="preserve"> </w:t>
      </w:r>
      <w:r w:rsidR="00830F9B" w:rsidRPr="00936D75">
        <w:rPr>
          <w:sz w:val="28"/>
          <w:szCs w:val="28"/>
        </w:rPr>
        <w:t>активность</w:t>
      </w:r>
      <w:r w:rsidR="00830F9B" w:rsidRPr="00936D75">
        <w:rPr>
          <w:sz w:val="28"/>
          <w:szCs w:val="28"/>
          <w:lang w:val="kk-KZ"/>
        </w:rPr>
        <w:t>ю</w:t>
      </w:r>
      <w:r w:rsidR="00830F9B" w:rsidRPr="00936D75">
        <w:rPr>
          <w:sz w:val="28"/>
          <w:szCs w:val="28"/>
        </w:rPr>
        <w:t xml:space="preserve">, </w:t>
      </w:r>
      <w:proofErr w:type="gramStart"/>
      <w:r w:rsidR="00830F9B" w:rsidRPr="00936D75">
        <w:rPr>
          <w:sz w:val="28"/>
          <w:szCs w:val="28"/>
        </w:rPr>
        <w:t>сопоставимую</w:t>
      </w:r>
      <w:proofErr w:type="gramEnd"/>
      <w:r w:rsidR="00830F9B" w:rsidRPr="00936D75">
        <w:rPr>
          <w:sz w:val="28"/>
          <w:szCs w:val="28"/>
        </w:rPr>
        <w:t xml:space="preserve"> с активностью референс-препарата.</w:t>
      </w:r>
    </w:p>
    <w:p w:rsidR="00354AD4" w:rsidRPr="00936D75" w:rsidRDefault="00C41195" w:rsidP="00C41195">
      <w:pPr>
        <w:pStyle w:val="a5"/>
        <w:numPr>
          <w:ilvl w:val="1"/>
          <w:numId w:val="15"/>
        </w:numPr>
        <w:spacing w:line="242" w:lineRule="auto"/>
        <w:ind w:left="0" w:right="24" w:firstLine="491"/>
        <w:rPr>
          <w:b/>
          <w:sz w:val="28"/>
        </w:rPr>
      </w:pPr>
      <w:r w:rsidRPr="00936D75">
        <w:rPr>
          <w:b/>
          <w:sz w:val="28"/>
        </w:rPr>
        <w:t xml:space="preserve"> </w:t>
      </w:r>
      <w:r w:rsidR="00D15B59" w:rsidRPr="00936D75">
        <w:rPr>
          <w:b/>
          <w:sz w:val="28"/>
        </w:rPr>
        <w:t>Исследование</w:t>
      </w:r>
      <w:r w:rsidR="00D15B59" w:rsidRPr="00936D75">
        <w:rPr>
          <w:b/>
          <w:spacing w:val="80"/>
          <w:sz w:val="28"/>
        </w:rPr>
        <w:t xml:space="preserve"> </w:t>
      </w:r>
      <w:r w:rsidR="00D15B59" w:rsidRPr="00936D75">
        <w:rPr>
          <w:b/>
          <w:sz w:val="28"/>
        </w:rPr>
        <w:t>антиоксидантной</w:t>
      </w:r>
      <w:r w:rsidR="00D15B59" w:rsidRPr="00936D75">
        <w:rPr>
          <w:b/>
          <w:spacing w:val="80"/>
          <w:sz w:val="28"/>
        </w:rPr>
        <w:t xml:space="preserve"> </w:t>
      </w:r>
      <w:r w:rsidR="00D15B59" w:rsidRPr="00936D75">
        <w:rPr>
          <w:b/>
          <w:sz w:val="28"/>
        </w:rPr>
        <w:t>активности</w:t>
      </w:r>
      <w:r w:rsidR="00D15B59" w:rsidRPr="00936D75">
        <w:rPr>
          <w:b/>
          <w:spacing w:val="80"/>
          <w:sz w:val="28"/>
        </w:rPr>
        <w:t xml:space="preserve"> </w:t>
      </w:r>
      <w:r w:rsidR="00D15B59" w:rsidRPr="00936D75">
        <w:rPr>
          <w:b/>
          <w:sz w:val="28"/>
        </w:rPr>
        <w:t>комплекса</w:t>
      </w:r>
      <w:r w:rsidR="00D15B59" w:rsidRPr="00936D75">
        <w:rPr>
          <w:b/>
          <w:spacing w:val="80"/>
          <w:sz w:val="28"/>
        </w:rPr>
        <w:t xml:space="preserve"> </w:t>
      </w:r>
      <w:r w:rsidR="00D15B59" w:rsidRPr="00936D75">
        <w:rPr>
          <w:b/>
          <w:i/>
          <w:sz w:val="28"/>
        </w:rPr>
        <w:t xml:space="preserve">Rumex tianschanicus </w:t>
      </w:r>
      <w:r w:rsidR="00D15B59" w:rsidRPr="00936D75">
        <w:rPr>
          <w:b/>
          <w:sz w:val="28"/>
        </w:rPr>
        <w:t>L.</w:t>
      </w:r>
    </w:p>
    <w:p w:rsidR="00354AD4" w:rsidRPr="00936D75" w:rsidRDefault="00D15B59" w:rsidP="00D17535">
      <w:pPr>
        <w:pStyle w:val="a3"/>
        <w:spacing w:before="67"/>
        <w:ind w:left="0" w:right="24" w:firstLine="707"/>
      </w:pPr>
      <w:r w:rsidRPr="00936D75">
        <w:t>Окислительный стресс, состояние, характеризующееся дисбалансом между оксидантами и антиоксидантами в пользу оксидантов, может оказывать существенное воздействие на организм.</w:t>
      </w:r>
    </w:p>
    <w:p w:rsidR="00354AD4" w:rsidRPr="00936D75" w:rsidRDefault="00D15B59" w:rsidP="00D17535">
      <w:pPr>
        <w:pStyle w:val="a3"/>
        <w:spacing w:before="2"/>
        <w:ind w:left="0" w:right="24" w:firstLine="707"/>
      </w:pPr>
      <w:r w:rsidRPr="00936D75">
        <w:t xml:space="preserve">Результаты антиоксидантной активности комплекса </w:t>
      </w:r>
      <w:r w:rsidRPr="00936D75">
        <w:rPr>
          <w:i/>
        </w:rPr>
        <w:t xml:space="preserve">Rumex tianschanicus </w:t>
      </w:r>
      <w:r w:rsidRPr="00936D75">
        <w:t xml:space="preserve">L., определенной с использованием пяти взаимодополняющих методов, а именно </w:t>
      </w:r>
      <w:proofErr w:type="gramStart"/>
      <w:r w:rsidRPr="00936D75">
        <w:rPr>
          <w:i/>
        </w:rPr>
        <w:t>β-</w:t>
      </w:r>
      <w:proofErr w:type="gramEnd"/>
      <w:r w:rsidRPr="00936D75">
        <w:t xml:space="preserve">каротин-линолевой кислоты, DPPH, ABTS, CUPRAC и анализа хелатирования металлов, приведены в Таблице 19. Результаты исследования свидетельствуют о высокой антиоксидантной активности комплекса </w:t>
      </w:r>
      <w:r w:rsidRPr="00936D75">
        <w:rPr>
          <w:i/>
        </w:rPr>
        <w:t xml:space="preserve">Rumex tianschanicus </w:t>
      </w:r>
      <w:r w:rsidRPr="00936D75">
        <w:t xml:space="preserve">L. </w:t>
      </w:r>
      <w:proofErr w:type="gramStart"/>
      <w:r w:rsidRPr="00936D75">
        <w:t>Антиоксидантная активность комплекса в тестах DPPH (IC</w:t>
      </w:r>
      <w:r w:rsidRPr="00936D75">
        <w:rPr>
          <w:vertAlign w:val="subscript"/>
        </w:rPr>
        <w:t>50</w:t>
      </w:r>
      <w:r w:rsidRPr="00936D75">
        <w:rPr>
          <w:spacing w:val="-7"/>
        </w:rPr>
        <w:t xml:space="preserve"> </w:t>
      </w:r>
      <w:r w:rsidRPr="00936D75">
        <w:t>= 8.45±0.33</w:t>
      </w:r>
      <w:r w:rsidRPr="00936D75">
        <w:rPr>
          <w:spacing w:val="24"/>
        </w:rPr>
        <w:t xml:space="preserve"> </w:t>
      </w:r>
      <w:r w:rsidRPr="00936D75">
        <w:t>µg/mL),</w:t>
      </w:r>
      <w:r w:rsidRPr="00936D75">
        <w:rPr>
          <w:spacing w:val="28"/>
        </w:rPr>
        <w:t xml:space="preserve"> </w:t>
      </w:r>
      <w:r w:rsidRPr="00936D75">
        <w:t>ABTS</w:t>
      </w:r>
      <w:r w:rsidRPr="00936D75">
        <w:rPr>
          <w:spacing w:val="26"/>
        </w:rPr>
        <w:t xml:space="preserve"> </w:t>
      </w:r>
      <w:r w:rsidRPr="00936D75">
        <w:t>(IC</w:t>
      </w:r>
      <w:r w:rsidRPr="00936D75">
        <w:rPr>
          <w:vertAlign w:val="subscript"/>
        </w:rPr>
        <w:t>50</w:t>
      </w:r>
      <w:r w:rsidRPr="00936D75">
        <w:rPr>
          <w:spacing w:val="2"/>
        </w:rPr>
        <w:t xml:space="preserve"> </w:t>
      </w:r>
      <w:r w:rsidRPr="00936D75">
        <w:t>=</w:t>
      </w:r>
      <w:r w:rsidRPr="00936D75">
        <w:rPr>
          <w:spacing w:val="24"/>
        </w:rPr>
        <w:t xml:space="preserve"> </w:t>
      </w:r>
      <w:r w:rsidRPr="00936D75">
        <w:t>5.68±0.21</w:t>
      </w:r>
      <w:r w:rsidRPr="00936D75">
        <w:rPr>
          <w:spacing w:val="28"/>
        </w:rPr>
        <w:t xml:space="preserve"> </w:t>
      </w:r>
      <w:r w:rsidRPr="00936D75">
        <w:t>µg/mL),</w:t>
      </w:r>
      <w:r w:rsidRPr="00936D75">
        <w:rPr>
          <w:spacing w:val="26"/>
        </w:rPr>
        <w:t xml:space="preserve"> </w:t>
      </w:r>
      <w:r w:rsidRPr="00936D75">
        <w:t>CUPRAC</w:t>
      </w:r>
      <w:r w:rsidRPr="00936D75">
        <w:rPr>
          <w:spacing w:val="27"/>
        </w:rPr>
        <w:t xml:space="preserve"> </w:t>
      </w:r>
      <w:r w:rsidRPr="00936D75">
        <w:t>(IC</w:t>
      </w:r>
      <w:r w:rsidRPr="00936D75">
        <w:rPr>
          <w:vertAlign w:val="subscript"/>
        </w:rPr>
        <w:t>50</w:t>
      </w:r>
      <w:r w:rsidRPr="00936D75">
        <w:rPr>
          <w:spacing w:val="2"/>
        </w:rPr>
        <w:t xml:space="preserve"> </w:t>
      </w:r>
      <w:r w:rsidRPr="00936D75">
        <w:t>=</w:t>
      </w:r>
      <w:r w:rsidRPr="00936D75">
        <w:rPr>
          <w:spacing w:val="24"/>
        </w:rPr>
        <w:t xml:space="preserve"> </w:t>
      </w:r>
      <w:r w:rsidRPr="00936D75">
        <w:rPr>
          <w:spacing w:val="-2"/>
        </w:rPr>
        <w:t>7.01±0.40</w:t>
      </w:r>
      <w:proofErr w:type="gramEnd"/>
    </w:p>
    <w:p w:rsidR="00354AD4" w:rsidRPr="00936D75" w:rsidRDefault="00D15B59" w:rsidP="00E26A77">
      <w:pPr>
        <w:pStyle w:val="a3"/>
        <w:ind w:left="0" w:right="24"/>
      </w:pPr>
      <w:r w:rsidRPr="00936D75">
        <w:t xml:space="preserve">µg/mL) оказалась выше, чем у стандартов антиоксидантов – </w:t>
      </w:r>
      <w:r w:rsidRPr="00936D75">
        <w:rPr>
          <w:i/>
        </w:rPr>
        <w:t>α</w:t>
      </w:r>
      <w:r w:rsidRPr="00936D75">
        <w:t>-токоферол и бутилгидроксианизол (BH</w:t>
      </w:r>
      <w:proofErr w:type="gramStart"/>
      <w:r w:rsidRPr="00936D75">
        <w:t>А</w:t>
      </w:r>
      <w:proofErr w:type="gramEnd"/>
      <w:r w:rsidRPr="00936D75">
        <w:t>). В металлохелатировании, стандарт ЭДТА (IC</w:t>
      </w:r>
      <w:r w:rsidRPr="00936D75">
        <w:rPr>
          <w:vertAlign w:val="subscript"/>
        </w:rPr>
        <w:t>50</w:t>
      </w:r>
      <w:r w:rsidRPr="00936D75">
        <w:t>= 5,70 ± 0,40 µg/mL) была более активна, чем исследуемый экстракт (IC</w:t>
      </w:r>
      <w:r w:rsidRPr="00936D75">
        <w:rPr>
          <w:vertAlign w:val="subscript"/>
        </w:rPr>
        <w:t>50</w:t>
      </w:r>
      <w:r w:rsidRPr="00936D75">
        <w:t>= 38.54±1.05 µg/mL), хотя активность</w:t>
      </w:r>
      <w:r w:rsidR="00F84E86" w:rsidRPr="00936D75">
        <w:t xml:space="preserve"> комплекса умеренная (Таблица 19</w:t>
      </w:r>
      <w:r w:rsidRPr="00936D75">
        <w:t>).</w:t>
      </w:r>
    </w:p>
    <w:p w:rsidR="00354AD4" w:rsidRPr="00936D75" w:rsidRDefault="00D15B59" w:rsidP="00D17535">
      <w:pPr>
        <w:pStyle w:val="a3"/>
        <w:spacing w:before="270"/>
        <w:ind w:left="0" w:right="24" w:firstLine="707"/>
      </w:pPr>
      <w:r w:rsidRPr="00936D75">
        <w:t xml:space="preserve">Таблица 19 - Антиоксидантная активность комплекса по данным </w:t>
      </w:r>
      <w:proofErr w:type="gramStart"/>
      <w:r w:rsidRPr="00936D75">
        <w:t>β-</w:t>
      </w:r>
      <w:proofErr w:type="gramEnd"/>
      <w:r w:rsidRPr="00936D75">
        <w:t>каротин- линолевой кислоты,</w:t>
      </w:r>
      <w:r w:rsidR="006C660D" w:rsidRPr="00936D75">
        <w:t xml:space="preserve"> DPPH, ABTS</w:t>
      </w:r>
      <w:r w:rsidRPr="00936D75">
        <w:t xml:space="preserve">, CUPRAC и методов хелатирования </w:t>
      </w:r>
      <w:r w:rsidRPr="00936D75">
        <w:rPr>
          <w:spacing w:val="-2"/>
        </w:rPr>
        <w:t>металлов</w:t>
      </w:r>
    </w:p>
    <w:p w:rsidR="00354AD4" w:rsidRPr="00936D75" w:rsidRDefault="00354AD4">
      <w:pPr>
        <w:pStyle w:val="a3"/>
        <w:spacing w:before="1"/>
        <w:ind w:left="0"/>
        <w:jc w:val="left"/>
        <w:rPr>
          <w:sz w:val="9"/>
        </w:rPr>
      </w:pPr>
    </w:p>
    <w:tbl>
      <w:tblPr>
        <w:tblStyle w:val="TableNormal"/>
        <w:tblW w:w="96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1448"/>
        <w:gridCol w:w="1884"/>
        <w:gridCol w:w="1313"/>
        <w:gridCol w:w="1313"/>
        <w:gridCol w:w="1314"/>
        <w:gridCol w:w="1847"/>
      </w:tblGrid>
      <w:tr w:rsidR="00354AD4" w:rsidRPr="00936D75" w:rsidTr="00D17535">
        <w:trPr>
          <w:trHeight w:val="1382"/>
        </w:trPr>
        <w:tc>
          <w:tcPr>
            <w:tcW w:w="2024" w:type="dxa"/>
            <w:gridSpan w:val="2"/>
          </w:tcPr>
          <w:p w:rsidR="00354AD4" w:rsidRPr="00936D75" w:rsidRDefault="00354AD4">
            <w:pPr>
              <w:pStyle w:val="TableParagraph"/>
            </w:pPr>
          </w:p>
          <w:p w:rsidR="00354AD4" w:rsidRPr="00936D75" w:rsidRDefault="00354AD4">
            <w:pPr>
              <w:pStyle w:val="TableParagraph"/>
              <w:spacing w:before="172"/>
            </w:pPr>
          </w:p>
          <w:p w:rsidR="00354AD4" w:rsidRPr="00936D75" w:rsidRDefault="00D15B59">
            <w:pPr>
              <w:pStyle w:val="TableParagraph"/>
              <w:ind w:left="592"/>
            </w:pPr>
            <w:r w:rsidRPr="00936D75">
              <w:rPr>
                <w:color w:val="1F2023"/>
                <w:spacing w:val="-2"/>
                <w:shd w:val="clear" w:color="auto" w:fill="F8F8F9"/>
              </w:rPr>
              <w:t>Образцы</w:t>
            </w:r>
          </w:p>
        </w:tc>
        <w:tc>
          <w:tcPr>
            <w:tcW w:w="1884" w:type="dxa"/>
          </w:tcPr>
          <w:p w:rsidR="00354AD4" w:rsidRPr="00936D75" w:rsidRDefault="00D15B59">
            <w:pPr>
              <w:pStyle w:val="TableParagraph"/>
              <w:spacing w:line="360" w:lineRule="auto"/>
              <w:ind w:left="489" w:right="480" w:firstLine="28"/>
              <w:jc w:val="both"/>
              <w:rPr>
                <w:sz w:val="20"/>
              </w:rPr>
            </w:pPr>
            <w:r w:rsidRPr="00936D75">
              <w:rPr>
                <w:sz w:val="20"/>
              </w:rPr>
              <w:t>Анализ</w:t>
            </w:r>
            <w:r w:rsidRPr="00936D75">
              <w:rPr>
                <w:spacing w:val="-8"/>
                <w:sz w:val="20"/>
              </w:rPr>
              <w:t xml:space="preserve"> </w:t>
            </w:r>
            <w:r w:rsidRPr="00936D75">
              <w:rPr>
                <w:sz w:val="20"/>
              </w:rPr>
              <w:t xml:space="preserve">β- </w:t>
            </w:r>
            <w:r w:rsidRPr="00936D75">
              <w:rPr>
                <w:spacing w:val="-2"/>
                <w:sz w:val="20"/>
              </w:rPr>
              <w:t>каротин</w:t>
            </w:r>
            <w:proofErr w:type="gramStart"/>
            <w:r w:rsidRPr="00936D75">
              <w:rPr>
                <w:spacing w:val="-2"/>
                <w:sz w:val="20"/>
              </w:rPr>
              <w:t>о-</w:t>
            </w:r>
            <w:proofErr w:type="gramEnd"/>
            <w:r w:rsidRPr="00936D75">
              <w:rPr>
                <w:spacing w:val="-2"/>
                <w:sz w:val="20"/>
              </w:rPr>
              <w:t xml:space="preserve"> линолевой</w:t>
            </w:r>
          </w:p>
          <w:p w:rsidR="00354AD4" w:rsidRPr="00936D75" w:rsidRDefault="00D15B59">
            <w:pPr>
              <w:pStyle w:val="TableParagraph"/>
              <w:ind w:left="582"/>
              <w:rPr>
                <w:sz w:val="20"/>
              </w:rPr>
            </w:pPr>
            <w:r w:rsidRPr="00936D75">
              <w:rPr>
                <w:spacing w:val="-2"/>
                <w:sz w:val="20"/>
              </w:rPr>
              <w:t>кислоты</w:t>
            </w:r>
          </w:p>
        </w:tc>
        <w:tc>
          <w:tcPr>
            <w:tcW w:w="1313" w:type="dxa"/>
          </w:tcPr>
          <w:p w:rsidR="00354AD4" w:rsidRPr="00936D75" w:rsidRDefault="00354AD4">
            <w:pPr>
              <w:pStyle w:val="TableParagraph"/>
              <w:spacing w:before="108"/>
              <w:rPr>
                <w:sz w:val="20"/>
              </w:rPr>
            </w:pPr>
          </w:p>
          <w:p w:rsidR="00354AD4" w:rsidRPr="00936D75" w:rsidRDefault="00D15B59">
            <w:pPr>
              <w:pStyle w:val="TableParagraph"/>
              <w:ind w:left="374"/>
              <w:rPr>
                <w:sz w:val="20"/>
              </w:rPr>
            </w:pPr>
            <w:r w:rsidRPr="00936D75">
              <w:rPr>
                <w:spacing w:val="-2"/>
                <w:sz w:val="20"/>
              </w:rPr>
              <w:t>DPPH</w:t>
            </w:r>
          </w:p>
          <w:p w:rsidR="00354AD4" w:rsidRPr="00936D75" w:rsidRDefault="00D15B59">
            <w:pPr>
              <w:pStyle w:val="TableParagraph"/>
              <w:spacing w:before="116"/>
              <w:ind w:left="367"/>
              <w:rPr>
                <w:sz w:val="20"/>
              </w:rPr>
            </w:pPr>
            <w:r w:rsidRPr="00936D75">
              <w:rPr>
                <w:spacing w:val="-2"/>
                <w:sz w:val="20"/>
              </w:rPr>
              <w:t>анализ</w:t>
            </w:r>
          </w:p>
        </w:tc>
        <w:tc>
          <w:tcPr>
            <w:tcW w:w="1313" w:type="dxa"/>
          </w:tcPr>
          <w:p w:rsidR="00354AD4" w:rsidRPr="00936D75" w:rsidRDefault="00354AD4">
            <w:pPr>
              <w:pStyle w:val="TableParagraph"/>
              <w:spacing w:before="108"/>
              <w:rPr>
                <w:sz w:val="20"/>
              </w:rPr>
            </w:pPr>
          </w:p>
          <w:p w:rsidR="00354AD4" w:rsidRPr="00936D75" w:rsidRDefault="00D15B59">
            <w:pPr>
              <w:pStyle w:val="TableParagraph"/>
              <w:ind w:left="338"/>
              <w:rPr>
                <w:sz w:val="20"/>
              </w:rPr>
            </w:pPr>
            <w:r w:rsidRPr="00936D75">
              <w:rPr>
                <w:spacing w:val="-2"/>
                <w:sz w:val="20"/>
              </w:rPr>
              <w:t>ABTS</w:t>
            </w:r>
          </w:p>
          <w:p w:rsidR="00354AD4" w:rsidRPr="00936D75" w:rsidRDefault="00D15B59">
            <w:pPr>
              <w:pStyle w:val="TableParagraph"/>
              <w:spacing w:before="116"/>
              <w:ind w:left="366"/>
              <w:rPr>
                <w:sz w:val="20"/>
              </w:rPr>
            </w:pPr>
            <w:r w:rsidRPr="00936D75">
              <w:rPr>
                <w:spacing w:val="-2"/>
                <w:sz w:val="20"/>
              </w:rPr>
              <w:t>анализ</w:t>
            </w:r>
          </w:p>
        </w:tc>
        <w:tc>
          <w:tcPr>
            <w:tcW w:w="1314" w:type="dxa"/>
          </w:tcPr>
          <w:p w:rsidR="00354AD4" w:rsidRPr="00936D75" w:rsidRDefault="00354AD4">
            <w:pPr>
              <w:pStyle w:val="TableParagraph"/>
              <w:spacing w:before="108"/>
              <w:rPr>
                <w:sz w:val="20"/>
              </w:rPr>
            </w:pPr>
          </w:p>
          <w:p w:rsidR="00354AD4" w:rsidRPr="00936D75" w:rsidRDefault="00D15B59">
            <w:pPr>
              <w:pStyle w:val="TableParagraph"/>
              <w:ind w:left="60" w:right="53"/>
              <w:jc w:val="center"/>
              <w:rPr>
                <w:sz w:val="20"/>
              </w:rPr>
            </w:pPr>
            <w:r w:rsidRPr="00936D75">
              <w:rPr>
                <w:spacing w:val="-2"/>
                <w:sz w:val="20"/>
              </w:rPr>
              <w:t>CUPRAC</w:t>
            </w:r>
          </w:p>
          <w:p w:rsidR="00354AD4" w:rsidRPr="00936D75" w:rsidRDefault="00D15B59">
            <w:pPr>
              <w:pStyle w:val="TableParagraph"/>
              <w:spacing w:before="116"/>
              <w:ind w:left="56" w:right="53"/>
              <w:jc w:val="center"/>
              <w:rPr>
                <w:sz w:val="20"/>
              </w:rPr>
            </w:pPr>
            <w:r w:rsidRPr="00936D75">
              <w:rPr>
                <w:spacing w:val="-2"/>
                <w:sz w:val="20"/>
              </w:rPr>
              <w:t>анализ</w:t>
            </w:r>
          </w:p>
        </w:tc>
        <w:tc>
          <w:tcPr>
            <w:tcW w:w="1847" w:type="dxa"/>
          </w:tcPr>
          <w:p w:rsidR="00354AD4" w:rsidRPr="00936D75" w:rsidRDefault="00354AD4">
            <w:pPr>
              <w:pStyle w:val="TableParagraph"/>
              <w:spacing w:before="108"/>
              <w:rPr>
                <w:sz w:val="20"/>
              </w:rPr>
            </w:pPr>
          </w:p>
          <w:p w:rsidR="00354AD4" w:rsidRPr="00936D75" w:rsidRDefault="00D15B59">
            <w:pPr>
              <w:pStyle w:val="TableParagraph"/>
              <w:spacing w:line="360" w:lineRule="auto"/>
              <w:ind w:left="634" w:right="285" w:hanging="339"/>
              <w:rPr>
                <w:sz w:val="20"/>
              </w:rPr>
            </w:pPr>
            <w:r w:rsidRPr="00936D75">
              <w:rPr>
                <w:sz w:val="20"/>
              </w:rPr>
              <w:t>Metal</w:t>
            </w:r>
            <w:r w:rsidRPr="00936D75">
              <w:rPr>
                <w:spacing w:val="-13"/>
                <w:sz w:val="20"/>
              </w:rPr>
              <w:t xml:space="preserve"> </w:t>
            </w:r>
            <w:r w:rsidRPr="00936D75">
              <w:rPr>
                <w:sz w:val="20"/>
              </w:rPr>
              <w:t xml:space="preserve">chelating </w:t>
            </w:r>
            <w:r w:rsidRPr="00936D75">
              <w:rPr>
                <w:spacing w:val="-2"/>
                <w:sz w:val="20"/>
              </w:rPr>
              <w:t>анализ</w:t>
            </w:r>
          </w:p>
        </w:tc>
      </w:tr>
      <w:tr w:rsidR="00354AD4" w:rsidRPr="00936D75" w:rsidTr="00D17535">
        <w:trPr>
          <w:trHeight w:val="688"/>
        </w:trPr>
        <w:tc>
          <w:tcPr>
            <w:tcW w:w="2024" w:type="dxa"/>
            <w:gridSpan w:val="2"/>
          </w:tcPr>
          <w:p w:rsidR="00354AD4" w:rsidRPr="00936D75" w:rsidRDefault="00354AD4">
            <w:pPr>
              <w:pStyle w:val="TableParagraph"/>
              <w:rPr>
                <w:sz w:val="26"/>
              </w:rPr>
            </w:pPr>
          </w:p>
        </w:tc>
        <w:tc>
          <w:tcPr>
            <w:tcW w:w="1884" w:type="dxa"/>
          </w:tcPr>
          <w:p w:rsidR="00354AD4" w:rsidRPr="00936D75" w:rsidRDefault="00D15B59">
            <w:pPr>
              <w:pStyle w:val="TableParagraph"/>
              <w:spacing w:line="223" w:lineRule="exact"/>
              <w:ind w:left="9" w:right="60"/>
              <w:jc w:val="center"/>
              <w:rPr>
                <w:sz w:val="20"/>
              </w:rPr>
            </w:pPr>
            <w:r w:rsidRPr="00936D75">
              <w:rPr>
                <w:spacing w:val="-4"/>
                <w:sz w:val="20"/>
              </w:rPr>
              <w:t>IC</w:t>
            </w:r>
            <w:r w:rsidRPr="00936D75">
              <w:rPr>
                <w:spacing w:val="-4"/>
                <w:sz w:val="20"/>
                <w:vertAlign w:val="subscript"/>
              </w:rPr>
              <w:t>50</w:t>
            </w:r>
          </w:p>
          <w:p w:rsidR="00354AD4" w:rsidRPr="00936D75" w:rsidRDefault="00D15B59">
            <w:pPr>
              <w:pStyle w:val="TableParagraph"/>
              <w:spacing w:before="113"/>
              <w:ind w:left="53" w:right="51"/>
              <w:jc w:val="center"/>
              <w:rPr>
                <w:sz w:val="20"/>
              </w:rPr>
            </w:pPr>
            <w:r w:rsidRPr="00936D75">
              <w:rPr>
                <w:spacing w:val="-2"/>
                <w:sz w:val="20"/>
              </w:rPr>
              <w:t>(µg/mL)</w:t>
            </w:r>
          </w:p>
        </w:tc>
        <w:tc>
          <w:tcPr>
            <w:tcW w:w="1313" w:type="dxa"/>
          </w:tcPr>
          <w:p w:rsidR="00354AD4" w:rsidRPr="00936D75" w:rsidRDefault="00D15B59">
            <w:pPr>
              <w:pStyle w:val="TableParagraph"/>
              <w:spacing w:line="223" w:lineRule="exact"/>
              <w:ind w:left="5" w:right="60"/>
              <w:jc w:val="center"/>
              <w:rPr>
                <w:sz w:val="20"/>
              </w:rPr>
            </w:pPr>
            <w:r w:rsidRPr="00936D75">
              <w:rPr>
                <w:spacing w:val="-4"/>
                <w:sz w:val="20"/>
              </w:rPr>
              <w:t>IC</w:t>
            </w:r>
            <w:r w:rsidRPr="00936D75">
              <w:rPr>
                <w:spacing w:val="-4"/>
                <w:sz w:val="20"/>
                <w:vertAlign w:val="subscript"/>
              </w:rPr>
              <w:t>50</w:t>
            </w:r>
          </w:p>
          <w:p w:rsidR="00354AD4" w:rsidRPr="00936D75" w:rsidRDefault="00D15B59">
            <w:pPr>
              <w:pStyle w:val="TableParagraph"/>
              <w:spacing w:before="113"/>
              <w:ind w:left="59" w:right="60"/>
              <w:jc w:val="center"/>
              <w:rPr>
                <w:sz w:val="20"/>
              </w:rPr>
            </w:pPr>
            <w:r w:rsidRPr="00936D75">
              <w:rPr>
                <w:spacing w:val="-2"/>
                <w:sz w:val="20"/>
              </w:rPr>
              <w:t>(µg/mL)</w:t>
            </w:r>
          </w:p>
        </w:tc>
        <w:tc>
          <w:tcPr>
            <w:tcW w:w="1313" w:type="dxa"/>
          </w:tcPr>
          <w:p w:rsidR="00354AD4" w:rsidRPr="00936D75" w:rsidRDefault="00D15B59">
            <w:pPr>
              <w:pStyle w:val="TableParagraph"/>
              <w:spacing w:line="223" w:lineRule="exact"/>
              <w:ind w:left="5" w:right="65"/>
              <w:jc w:val="center"/>
              <w:rPr>
                <w:sz w:val="20"/>
              </w:rPr>
            </w:pPr>
            <w:r w:rsidRPr="00936D75">
              <w:rPr>
                <w:spacing w:val="-4"/>
                <w:sz w:val="20"/>
              </w:rPr>
              <w:t>IC</w:t>
            </w:r>
            <w:r w:rsidRPr="00936D75">
              <w:rPr>
                <w:spacing w:val="-4"/>
                <w:sz w:val="20"/>
                <w:vertAlign w:val="subscript"/>
              </w:rPr>
              <w:t>50</w:t>
            </w:r>
          </w:p>
          <w:p w:rsidR="00354AD4" w:rsidRPr="00936D75" w:rsidRDefault="00D15B59">
            <w:pPr>
              <w:pStyle w:val="TableParagraph"/>
              <w:spacing w:before="113"/>
              <w:ind w:left="59" w:right="60"/>
              <w:jc w:val="center"/>
              <w:rPr>
                <w:sz w:val="20"/>
              </w:rPr>
            </w:pPr>
            <w:r w:rsidRPr="00936D75">
              <w:rPr>
                <w:spacing w:val="-2"/>
                <w:sz w:val="20"/>
              </w:rPr>
              <w:t>(µg/mL)</w:t>
            </w:r>
          </w:p>
        </w:tc>
        <w:tc>
          <w:tcPr>
            <w:tcW w:w="1314" w:type="dxa"/>
          </w:tcPr>
          <w:p w:rsidR="00354AD4" w:rsidRPr="00936D75" w:rsidRDefault="00D15B59">
            <w:pPr>
              <w:pStyle w:val="TableParagraph"/>
              <w:spacing w:line="239" w:lineRule="exact"/>
              <w:ind w:left="9" w:right="62"/>
              <w:jc w:val="center"/>
              <w:rPr>
                <w:sz w:val="13"/>
              </w:rPr>
            </w:pPr>
            <w:r w:rsidRPr="00936D75">
              <w:rPr>
                <w:spacing w:val="-2"/>
                <w:position w:val="3"/>
                <w:sz w:val="20"/>
              </w:rPr>
              <w:t>A</w:t>
            </w:r>
            <w:r w:rsidRPr="00936D75">
              <w:rPr>
                <w:spacing w:val="-2"/>
                <w:sz w:val="13"/>
              </w:rPr>
              <w:t>0.50</w:t>
            </w:r>
          </w:p>
          <w:p w:rsidR="00354AD4" w:rsidRPr="00936D75" w:rsidRDefault="00D15B59">
            <w:pPr>
              <w:pStyle w:val="TableParagraph"/>
              <w:spacing w:before="97"/>
              <w:ind w:left="55" w:right="53"/>
              <w:jc w:val="center"/>
              <w:rPr>
                <w:sz w:val="20"/>
              </w:rPr>
            </w:pPr>
            <w:r w:rsidRPr="00936D75">
              <w:rPr>
                <w:spacing w:val="-2"/>
                <w:sz w:val="20"/>
              </w:rPr>
              <w:t>(µg/mL)</w:t>
            </w:r>
          </w:p>
        </w:tc>
        <w:tc>
          <w:tcPr>
            <w:tcW w:w="1847" w:type="dxa"/>
          </w:tcPr>
          <w:p w:rsidR="00354AD4" w:rsidRPr="00936D75" w:rsidRDefault="00D15B59">
            <w:pPr>
              <w:pStyle w:val="TableParagraph"/>
              <w:spacing w:line="223" w:lineRule="exact"/>
              <w:ind w:left="6" w:right="64"/>
              <w:jc w:val="center"/>
              <w:rPr>
                <w:sz w:val="20"/>
              </w:rPr>
            </w:pPr>
            <w:r w:rsidRPr="00936D75">
              <w:rPr>
                <w:spacing w:val="-4"/>
                <w:sz w:val="20"/>
              </w:rPr>
              <w:t>IC</w:t>
            </w:r>
            <w:r w:rsidRPr="00936D75">
              <w:rPr>
                <w:spacing w:val="-4"/>
                <w:sz w:val="20"/>
                <w:vertAlign w:val="subscript"/>
              </w:rPr>
              <w:t>50</w:t>
            </w:r>
          </w:p>
          <w:p w:rsidR="00354AD4" w:rsidRPr="00936D75" w:rsidRDefault="00D15B59">
            <w:pPr>
              <w:pStyle w:val="TableParagraph"/>
              <w:spacing w:before="113"/>
              <w:ind w:left="58" w:right="58"/>
              <w:jc w:val="center"/>
              <w:rPr>
                <w:sz w:val="20"/>
              </w:rPr>
            </w:pPr>
            <w:r w:rsidRPr="00936D75">
              <w:rPr>
                <w:spacing w:val="-2"/>
                <w:sz w:val="20"/>
              </w:rPr>
              <w:t>(µg/mL)</w:t>
            </w:r>
          </w:p>
        </w:tc>
      </w:tr>
      <w:tr w:rsidR="00354AD4" w:rsidRPr="00936D75" w:rsidTr="00D17535">
        <w:trPr>
          <w:trHeight w:val="690"/>
        </w:trPr>
        <w:tc>
          <w:tcPr>
            <w:tcW w:w="2024" w:type="dxa"/>
            <w:gridSpan w:val="2"/>
          </w:tcPr>
          <w:p w:rsidR="00354AD4" w:rsidRPr="00936D75" w:rsidRDefault="00D15B59">
            <w:pPr>
              <w:pStyle w:val="TableParagraph"/>
              <w:spacing w:line="223" w:lineRule="exact"/>
              <w:ind w:left="587"/>
              <w:rPr>
                <w:sz w:val="20"/>
              </w:rPr>
            </w:pPr>
            <w:r w:rsidRPr="00936D75">
              <w:rPr>
                <w:spacing w:val="-2"/>
                <w:sz w:val="20"/>
              </w:rPr>
              <w:t>Комплекс</w:t>
            </w:r>
          </w:p>
          <w:p w:rsidR="00354AD4" w:rsidRPr="00936D75" w:rsidRDefault="00D15B59">
            <w:pPr>
              <w:pStyle w:val="TableParagraph"/>
              <w:spacing w:before="115"/>
              <w:ind w:left="347"/>
              <w:rPr>
                <w:i/>
                <w:sz w:val="20"/>
              </w:rPr>
            </w:pPr>
            <w:r w:rsidRPr="00936D75">
              <w:rPr>
                <w:i/>
                <w:sz w:val="20"/>
              </w:rPr>
              <w:t>R.</w:t>
            </w:r>
            <w:r w:rsidRPr="00936D75">
              <w:rPr>
                <w:i/>
                <w:spacing w:val="-1"/>
                <w:sz w:val="20"/>
              </w:rPr>
              <w:t xml:space="preserve"> </w:t>
            </w:r>
            <w:r w:rsidRPr="00936D75">
              <w:rPr>
                <w:i/>
                <w:spacing w:val="-2"/>
                <w:sz w:val="20"/>
              </w:rPr>
              <w:t>tianschanicus</w:t>
            </w:r>
          </w:p>
        </w:tc>
        <w:tc>
          <w:tcPr>
            <w:tcW w:w="1884" w:type="dxa"/>
          </w:tcPr>
          <w:p w:rsidR="00354AD4" w:rsidRPr="00936D75" w:rsidRDefault="00D15B59">
            <w:pPr>
              <w:pStyle w:val="TableParagraph"/>
              <w:spacing w:before="166"/>
              <w:ind w:left="60" w:right="51"/>
              <w:jc w:val="center"/>
              <w:rPr>
                <w:sz w:val="20"/>
              </w:rPr>
            </w:pPr>
            <w:r w:rsidRPr="00936D75">
              <w:rPr>
                <w:spacing w:val="-2"/>
                <w:sz w:val="20"/>
              </w:rPr>
              <w:t>5.21±0.42</w:t>
            </w:r>
          </w:p>
        </w:tc>
        <w:tc>
          <w:tcPr>
            <w:tcW w:w="1313" w:type="dxa"/>
          </w:tcPr>
          <w:p w:rsidR="00354AD4" w:rsidRPr="00936D75" w:rsidRDefault="00D15B59">
            <w:pPr>
              <w:pStyle w:val="TableParagraph"/>
              <w:spacing w:before="166"/>
              <w:ind w:left="65" w:right="60"/>
              <w:jc w:val="center"/>
              <w:rPr>
                <w:sz w:val="20"/>
              </w:rPr>
            </w:pPr>
            <w:r w:rsidRPr="00936D75">
              <w:rPr>
                <w:spacing w:val="-2"/>
                <w:sz w:val="20"/>
              </w:rPr>
              <w:t>8.45±0.33</w:t>
            </w:r>
          </w:p>
        </w:tc>
        <w:tc>
          <w:tcPr>
            <w:tcW w:w="1313" w:type="dxa"/>
          </w:tcPr>
          <w:p w:rsidR="00354AD4" w:rsidRPr="00936D75" w:rsidRDefault="00D15B59">
            <w:pPr>
              <w:pStyle w:val="TableParagraph"/>
              <w:spacing w:before="166"/>
              <w:ind w:left="65" w:right="60"/>
              <w:jc w:val="center"/>
              <w:rPr>
                <w:sz w:val="20"/>
              </w:rPr>
            </w:pPr>
            <w:r w:rsidRPr="00936D75">
              <w:rPr>
                <w:spacing w:val="-2"/>
                <w:sz w:val="20"/>
              </w:rPr>
              <w:t>5.68±0.21</w:t>
            </w:r>
          </w:p>
        </w:tc>
        <w:tc>
          <w:tcPr>
            <w:tcW w:w="1314" w:type="dxa"/>
          </w:tcPr>
          <w:p w:rsidR="00354AD4" w:rsidRPr="00936D75" w:rsidRDefault="00D15B59">
            <w:pPr>
              <w:pStyle w:val="TableParagraph"/>
              <w:spacing w:before="166"/>
              <w:ind w:left="62" w:right="53"/>
              <w:jc w:val="center"/>
              <w:rPr>
                <w:sz w:val="20"/>
              </w:rPr>
            </w:pPr>
            <w:r w:rsidRPr="00936D75">
              <w:rPr>
                <w:spacing w:val="-2"/>
                <w:sz w:val="20"/>
              </w:rPr>
              <w:t>7.01±0.40</w:t>
            </w:r>
          </w:p>
        </w:tc>
        <w:tc>
          <w:tcPr>
            <w:tcW w:w="1847" w:type="dxa"/>
          </w:tcPr>
          <w:p w:rsidR="00354AD4" w:rsidRPr="00936D75" w:rsidRDefault="00D15B59">
            <w:pPr>
              <w:pStyle w:val="TableParagraph"/>
              <w:spacing w:before="166"/>
              <w:ind w:left="64" w:right="58"/>
              <w:jc w:val="center"/>
              <w:rPr>
                <w:sz w:val="20"/>
              </w:rPr>
            </w:pPr>
            <w:r w:rsidRPr="00936D75">
              <w:rPr>
                <w:spacing w:val="-2"/>
                <w:sz w:val="20"/>
              </w:rPr>
              <w:t>38.54±1.05</w:t>
            </w:r>
          </w:p>
        </w:tc>
      </w:tr>
      <w:tr w:rsidR="00354AD4" w:rsidRPr="00936D75" w:rsidTr="00D17535">
        <w:trPr>
          <w:trHeight w:val="369"/>
        </w:trPr>
        <w:tc>
          <w:tcPr>
            <w:tcW w:w="576" w:type="dxa"/>
            <w:vMerge w:val="restart"/>
            <w:textDirection w:val="btLr"/>
          </w:tcPr>
          <w:p w:rsidR="00354AD4" w:rsidRPr="00936D75" w:rsidRDefault="00D15B59">
            <w:pPr>
              <w:pStyle w:val="TableParagraph"/>
              <w:spacing w:before="106"/>
              <w:ind w:left="278"/>
              <w:rPr>
                <w:sz w:val="20"/>
              </w:rPr>
            </w:pPr>
            <w:r w:rsidRPr="00936D75">
              <w:rPr>
                <w:spacing w:val="-2"/>
                <w:sz w:val="20"/>
              </w:rPr>
              <w:t>Станд.</w:t>
            </w:r>
          </w:p>
        </w:tc>
        <w:tc>
          <w:tcPr>
            <w:tcW w:w="1448" w:type="dxa"/>
          </w:tcPr>
          <w:p w:rsidR="00354AD4" w:rsidRPr="00936D75" w:rsidRDefault="00D15B59">
            <w:pPr>
              <w:pStyle w:val="TableParagraph"/>
              <w:spacing w:line="223" w:lineRule="exact"/>
              <w:ind w:left="107"/>
              <w:rPr>
                <w:sz w:val="20"/>
              </w:rPr>
            </w:pPr>
            <w:r w:rsidRPr="00936D75">
              <w:rPr>
                <w:spacing w:val="-4"/>
                <w:sz w:val="20"/>
              </w:rPr>
              <w:t>α-</w:t>
            </w:r>
            <w:r w:rsidRPr="00936D75">
              <w:rPr>
                <w:spacing w:val="-2"/>
                <w:sz w:val="20"/>
              </w:rPr>
              <w:t>Токоферол</w:t>
            </w:r>
          </w:p>
        </w:tc>
        <w:tc>
          <w:tcPr>
            <w:tcW w:w="1884" w:type="dxa"/>
          </w:tcPr>
          <w:p w:rsidR="00354AD4" w:rsidRPr="00936D75" w:rsidRDefault="00D15B59">
            <w:pPr>
              <w:pStyle w:val="TableParagraph"/>
              <w:spacing w:line="223" w:lineRule="exact"/>
              <w:ind w:left="59" w:right="51"/>
              <w:jc w:val="center"/>
              <w:rPr>
                <w:sz w:val="20"/>
              </w:rPr>
            </w:pPr>
            <w:r w:rsidRPr="00936D75">
              <w:rPr>
                <w:spacing w:val="-2"/>
                <w:sz w:val="20"/>
              </w:rPr>
              <w:t>2.10±0.08</w:t>
            </w:r>
          </w:p>
        </w:tc>
        <w:tc>
          <w:tcPr>
            <w:tcW w:w="1313" w:type="dxa"/>
          </w:tcPr>
          <w:p w:rsidR="00354AD4" w:rsidRPr="00936D75" w:rsidRDefault="00D15B59">
            <w:pPr>
              <w:pStyle w:val="TableParagraph"/>
              <w:spacing w:line="223" w:lineRule="exact"/>
              <w:ind w:left="63" w:right="60"/>
              <w:jc w:val="center"/>
              <w:rPr>
                <w:sz w:val="20"/>
              </w:rPr>
            </w:pPr>
            <w:r w:rsidRPr="00936D75">
              <w:rPr>
                <w:spacing w:val="-2"/>
                <w:sz w:val="20"/>
              </w:rPr>
              <w:t>38.20±0.41</w:t>
            </w:r>
          </w:p>
        </w:tc>
        <w:tc>
          <w:tcPr>
            <w:tcW w:w="1313" w:type="dxa"/>
          </w:tcPr>
          <w:p w:rsidR="00354AD4" w:rsidRPr="00936D75" w:rsidRDefault="00D15B59">
            <w:pPr>
              <w:pStyle w:val="TableParagraph"/>
              <w:spacing w:line="223" w:lineRule="exact"/>
              <w:ind w:left="64" w:right="60"/>
              <w:jc w:val="center"/>
              <w:rPr>
                <w:sz w:val="20"/>
              </w:rPr>
            </w:pPr>
            <w:r w:rsidRPr="00936D75">
              <w:rPr>
                <w:spacing w:val="-2"/>
                <w:sz w:val="20"/>
              </w:rPr>
              <w:t>35.51±0.54</w:t>
            </w:r>
          </w:p>
        </w:tc>
        <w:tc>
          <w:tcPr>
            <w:tcW w:w="1314" w:type="dxa"/>
          </w:tcPr>
          <w:p w:rsidR="00354AD4" w:rsidRPr="00936D75" w:rsidRDefault="00D15B59">
            <w:pPr>
              <w:pStyle w:val="TableParagraph"/>
              <w:spacing w:line="223" w:lineRule="exact"/>
              <w:ind w:left="61" w:right="53"/>
              <w:jc w:val="center"/>
              <w:rPr>
                <w:sz w:val="20"/>
              </w:rPr>
            </w:pPr>
            <w:r w:rsidRPr="00936D75">
              <w:rPr>
                <w:spacing w:val="-2"/>
                <w:sz w:val="20"/>
              </w:rPr>
              <w:t>63.70±0.81</w:t>
            </w:r>
          </w:p>
        </w:tc>
        <w:tc>
          <w:tcPr>
            <w:tcW w:w="1847" w:type="dxa"/>
          </w:tcPr>
          <w:p w:rsidR="00354AD4" w:rsidRPr="00936D75" w:rsidRDefault="00D15B59">
            <w:pPr>
              <w:pStyle w:val="TableParagraph"/>
              <w:spacing w:line="223" w:lineRule="exact"/>
              <w:ind w:left="64" w:right="58"/>
              <w:jc w:val="center"/>
              <w:rPr>
                <w:sz w:val="20"/>
              </w:rPr>
            </w:pPr>
            <w:r w:rsidRPr="00936D75">
              <w:rPr>
                <w:spacing w:val="-5"/>
                <w:sz w:val="20"/>
              </w:rPr>
              <w:t>NT</w:t>
            </w:r>
            <w:r w:rsidRPr="00936D75">
              <w:rPr>
                <w:spacing w:val="-5"/>
                <w:sz w:val="20"/>
                <w:vertAlign w:val="superscript"/>
              </w:rPr>
              <w:t>b</w:t>
            </w:r>
          </w:p>
        </w:tc>
      </w:tr>
      <w:tr w:rsidR="00354AD4" w:rsidRPr="00936D75" w:rsidTr="00D17535">
        <w:trPr>
          <w:trHeight w:val="369"/>
        </w:trPr>
        <w:tc>
          <w:tcPr>
            <w:tcW w:w="576" w:type="dxa"/>
            <w:vMerge/>
            <w:tcBorders>
              <w:top w:val="nil"/>
            </w:tcBorders>
            <w:textDirection w:val="btLr"/>
          </w:tcPr>
          <w:p w:rsidR="00354AD4" w:rsidRPr="00936D75" w:rsidRDefault="00354AD4">
            <w:pPr>
              <w:rPr>
                <w:sz w:val="2"/>
                <w:szCs w:val="2"/>
              </w:rPr>
            </w:pPr>
          </w:p>
        </w:tc>
        <w:tc>
          <w:tcPr>
            <w:tcW w:w="1448" w:type="dxa"/>
          </w:tcPr>
          <w:p w:rsidR="00354AD4" w:rsidRPr="00936D75" w:rsidRDefault="00D15B59">
            <w:pPr>
              <w:pStyle w:val="TableParagraph"/>
              <w:spacing w:line="223" w:lineRule="exact"/>
              <w:ind w:left="107"/>
              <w:rPr>
                <w:sz w:val="20"/>
              </w:rPr>
            </w:pPr>
            <w:r w:rsidRPr="00936D75">
              <w:rPr>
                <w:spacing w:val="-5"/>
                <w:sz w:val="20"/>
              </w:rPr>
              <w:t>BHA</w:t>
            </w:r>
          </w:p>
        </w:tc>
        <w:tc>
          <w:tcPr>
            <w:tcW w:w="1884" w:type="dxa"/>
          </w:tcPr>
          <w:p w:rsidR="00354AD4" w:rsidRPr="00936D75" w:rsidRDefault="00D15B59">
            <w:pPr>
              <w:pStyle w:val="TableParagraph"/>
              <w:spacing w:line="223" w:lineRule="exact"/>
              <w:ind w:left="59" w:right="51"/>
              <w:jc w:val="center"/>
              <w:rPr>
                <w:sz w:val="20"/>
              </w:rPr>
            </w:pPr>
            <w:r w:rsidRPr="00936D75">
              <w:rPr>
                <w:spacing w:val="-2"/>
                <w:sz w:val="20"/>
              </w:rPr>
              <w:t>1.35±0.03</w:t>
            </w:r>
          </w:p>
        </w:tc>
        <w:tc>
          <w:tcPr>
            <w:tcW w:w="1313" w:type="dxa"/>
          </w:tcPr>
          <w:p w:rsidR="00354AD4" w:rsidRPr="00936D75" w:rsidRDefault="00D15B59">
            <w:pPr>
              <w:pStyle w:val="TableParagraph"/>
              <w:spacing w:line="223" w:lineRule="exact"/>
              <w:ind w:left="63" w:right="60"/>
              <w:jc w:val="center"/>
              <w:rPr>
                <w:sz w:val="20"/>
              </w:rPr>
            </w:pPr>
            <w:r w:rsidRPr="00936D75">
              <w:rPr>
                <w:spacing w:val="-2"/>
                <w:sz w:val="20"/>
              </w:rPr>
              <w:t>19.80±0.36</w:t>
            </w:r>
          </w:p>
        </w:tc>
        <w:tc>
          <w:tcPr>
            <w:tcW w:w="1313" w:type="dxa"/>
          </w:tcPr>
          <w:p w:rsidR="00354AD4" w:rsidRPr="00936D75" w:rsidRDefault="00D15B59">
            <w:pPr>
              <w:pStyle w:val="TableParagraph"/>
              <w:spacing w:line="223" w:lineRule="exact"/>
              <w:ind w:left="64" w:right="60"/>
              <w:jc w:val="center"/>
              <w:rPr>
                <w:sz w:val="20"/>
              </w:rPr>
            </w:pPr>
            <w:r w:rsidRPr="00936D75">
              <w:rPr>
                <w:spacing w:val="-2"/>
                <w:sz w:val="20"/>
              </w:rPr>
              <w:t>12.82±0.06</w:t>
            </w:r>
          </w:p>
        </w:tc>
        <w:tc>
          <w:tcPr>
            <w:tcW w:w="1314" w:type="dxa"/>
          </w:tcPr>
          <w:p w:rsidR="00354AD4" w:rsidRPr="00936D75" w:rsidRDefault="00D15B59">
            <w:pPr>
              <w:pStyle w:val="TableParagraph"/>
              <w:spacing w:line="223" w:lineRule="exact"/>
              <w:ind w:left="62" w:right="53"/>
              <w:jc w:val="center"/>
              <w:rPr>
                <w:sz w:val="20"/>
              </w:rPr>
            </w:pPr>
            <w:r w:rsidRPr="00936D75">
              <w:rPr>
                <w:spacing w:val="-2"/>
                <w:sz w:val="20"/>
              </w:rPr>
              <w:t>25.40±0.51</w:t>
            </w:r>
          </w:p>
        </w:tc>
        <w:tc>
          <w:tcPr>
            <w:tcW w:w="1847" w:type="dxa"/>
          </w:tcPr>
          <w:p w:rsidR="00354AD4" w:rsidRPr="00936D75" w:rsidRDefault="00D15B59">
            <w:pPr>
              <w:pStyle w:val="TableParagraph"/>
              <w:spacing w:line="223" w:lineRule="exact"/>
              <w:ind w:left="64" w:right="58"/>
              <w:jc w:val="center"/>
              <w:rPr>
                <w:sz w:val="20"/>
              </w:rPr>
            </w:pPr>
            <w:r w:rsidRPr="00936D75">
              <w:rPr>
                <w:spacing w:val="-5"/>
                <w:sz w:val="20"/>
              </w:rPr>
              <w:t>NT</w:t>
            </w:r>
            <w:r w:rsidRPr="00936D75">
              <w:rPr>
                <w:spacing w:val="-5"/>
                <w:sz w:val="20"/>
                <w:vertAlign w:val="superscript"/>
              </w:rPr>
              <w:t>b</w:t>
            </w:r>
          </w:p>
        </w:tc>
      </w:tr>
      <w:tr w:rsidR="00354AD4" w:rsidRPr="00936D75" w:rsidTr="00D17535">
        <w:trPr>
          <w:trHeight w:val="369"/>
        </w:trPr>
        <w:tc>
          <w:tcPr>
            <w:tcW w:w="576" w:type="dxa"/>
            <w:vMerge/>
            <w:tcBorders>
              <w:top w:val="nil"/>
            </w:tcBorders>
            <w:textDirection w:val="btLr"/>
          </w:tcPr>
          <w:p w:rsidR="00354AD4" w:rsidRPr="00936D75" w:rsidRDefault="00354AD4">
            <w:pPr>
              <w:rPr>
                <w:sz w:val="2"/>
                <w:szCs w:val="2"/>
              </w:rPr>
            </w:pPr>
          </w:p>
        </w:tc>
        <w:tc>
          <w:tcPr>
            <w:tcW w:w="1448" w:type="dxa"/>
          </w:tcPr>
          <w:p w:rsidR="00354AD4" w:rsidRPr="00936D75" w:rsidRDefault="00D15B59">
            <w:pPr>
              <w:pStyle w:val="TableParagraph"/>
              <w:spacing w:line="223" w:lineRule="exact"/>
              <w:ind w:left="107"/>
              <w:rPr>
                <w:sz w:val="20"/>
              </w:rPr>
            </w:pPr>
            <w:r w:rsidRPr="00936D75">
              <w:rPr>
                <w:spacing w:val="-4"/>
                <w:sz w:val="20"/>
              </w:rPr>
              <w:t>EDTA</w:t>
            </w:r>
          </w:p>
        </w:tc>
        <w:tc>
          <w:tcPr>
            <w:tcW w:w="1884" w:type="dxa"/>
          </w:tcPr>
          <w:p w:rsidR="00354AD4" w:rsidRPr="00936D75" w:rsidRDefault="00D15B59">
            <w:pPr>
              <w:pStyle w:val="TableParagraph"/>
              <w:spacing w:line="223" w:lineRule="exact"/>
              <w:ind w:left="60" w:right="51"/>
              <w:jc w:val="center"/>
              <w:rPr>
                <w:sz w:val="20"/>
              </w:rPr>
            </w:pPr>
            <w:r w:rsidRPr="00936D75">
              <w:rPr>
                <w:spacing w:val="-5"/>
                <w:sz w:val="20"/>
              </w:rPr>
              <w:t>NT</w:t>
            </w:r>
            <w:r w:rsidRPr="00936D75">
              <w:rPr>
                <w:spacing w:val="-5"/>
                <w:sz w:val="20"/>
                <w:vertAlign w:val="superscript"/>
              </w:rPr>
              <w:t>b</w:t>
            </w:r>
          </w:p>
        </w:tc>
        <w:tc>
          <w:tcPr>
            <w:tcW w:w="1313" w:type="dxa"/>
          </w:tcPr>
          <w:p w:rsidR="00354AD4" w:rsidRPr="00936D75" w:rsidRDefault="00D15B59">
            <w:pPr>
              <w:pStyle w:val="TableParagraph"/>
              <w:spacing w:line="223" w:lineRule="exact"/>
              <w:ind w:left="64" w:right="60"/>
              <w:jc w:val="center"/>
              <w:rPr>
                <w:sz w:val="20"/>
              </w:rPr>
            </w:pPr>
            <w:r w:rsidRPr="00936D75">
              <w:rPr>
                <w:spacing w:val="-5"/>
                <w:sz w:val="20"/>
              </w:rPr>
              <w:t>NT</w:t>
            </w:r>
            <w:r w:rsidRPr="00936D75">
              <w:rPr>
                <w:spacing w:val="-5"/>
                <w:sz w:val="20"/>
                <w:vertAlign w:val="superscript"/>
              </w:rPr>
              <w:t>b</w:t>
            </w:r>
          </w:p>
        </w:tc>
        <w:tc>
          <w:tcPr>
            <w:tcW w:w="1313" w:type="dxa"/>
          </w:tcPr>
          <w:p w:rsidR="00354AD4" w:rsidRPr="00936D75" w:rsidRDefault="00D15B59">
            <w:pPr>
              <w:pStyle w:val="TableParagraph"/>
              <w:spacing w:line="223" w:lineRule="exact"/>
              <w:ind w:left="64" w:right="60"/>
              <w:jc w:val="center"/>
              <w:rPr>
                <w:sz w:val="20"/>
              </w:rPr>
            </w:pPr>
            <w:r w:rsidRPr="00936D75">
              <w:rPr>
                <w:spacing w:val="-5"/>
                <w:sz w:val="20"/>
              </w:rPr>
              <w:t>NT</w:t>
            </w:r>
            <w:r w:rsidRPr="00936D75">
              <w:rPr>
                <w:spacing w:val="-5"/>
                <w:sz w:val="20"/>
                <w:vertAlign w:val="superscript"/>
              </w:rPr>
              <w:t>b</w:t>
            </w:r>
          </w:p>
        </w:tc>
        <w:tc>
          <w:tcPr>
            <w:tcW w:w="1314" w:type="dxa"/>
          </w:tcPr>
          <w:p w:rsidR="00354AD4" w:rsidRPr="00936D75" w:rsidRDefault="00D15B59">
            <w:pPr>
              <w:pStyle w:val="TableParagraph"/>
              <w:spacing w:line="223" w:lineRule="exact"/>
              <w:ind w:left="62" w:right="53"/>
              <w:jc w:val="center"/>
              <w:rPr>
                <w:sz w:val="20"/>
              </w:rPr>
            </w:pPr>
            <w:r w:rsidRPr="00936D75">
              <w:rPr>
                <w:spacing w:val="-5"/>
                <w:sz w:val="20"/>
              </w:rPr>
              <w:t>NT</w:t>
            </w:r>
            <w:r w:rsidRPr="00936D75">
              <w:rPr>
                <w:spacing w:val="-5"/>
                <w:sz w:val="20"/>
                <w:vertAlign w:val="superscript"/>
              </w:rPr>
              <w:t>b</w:t>
            </w:r>
          </w:p>
        </w:tc>
        <w:tc>
          <w:tcPr>
            <w:tcW w:w="1847" w:type="dxa"/>
          </w:tcPr>
          <w:p w:rsidR="00354AD4" w:rsidRPr="00936D75" w:rsidRDefault="00D15B59">
            <w:pPr>
              <w:pStyle w:val="TableParagraph"/>
              <w:spacing w:line="223" w:lineRule="exact"/>
              <w:ind w:left="64" w:right="58"/>
              <w:jc w:val="center"/>
              <w:rPr>
                <w:sz w:val="20"/>
              </w:rPr>
            </w:pPr>
            <w:r w:rsidRPr="00936D75">
              <w:rPr>
                <w:spacing w:val="-2"/>
                <w:sz w:val="20"/>
              </w:rPr>
              <w:t>5.70±0.40</w:t>
            </w:r>
          </w:p>
        </w:tc>
      </w:tr>
    </w:tbl>
    <w:p w:rsidR="00354AD4" w:rsidRPr="00936D75" w:rsidRDefault="00D15B59">
      <w:pPr>
        <w:ind w:left="825" w:hanging="284"/>
        <w:rPr>
          <w:sz w:val="24"/>
        </w:rPr>
      </w:pPr>
      <w:r w:rsidRPr="00936D75">
        <w:rPr>
          <w:sz w:val="24"/>
          <w:vertAlign w:val="superscript"/>
        </w:rPr>
        <w:t>a</w:t>
      </w:r>
      <w:r w:rsidRPr="00936D75">
        <w:rPr>
          <w:spacing w:val="40"/>
          <w:sz w:val="24"/>
        </w:rPr>
        <w:t xml:space="preserve"> </w:t>
      </w:r>
      <w:r w:rsidRPr="00936D75">
        <w:rPr>
          <w:sz w:val="24"/>
        </w:rPr>
        <w:t>Значения</w:t>
      </w:r>
      <w:r w:rsidRPr="00936D75">
        <w:rPr>
          <w:spacing w:val="40"/>
          <w:sz w:val="24"/>
        </w:rPr>
        <w:t xml:space="preserve"> </w:t>
      </w:r>
      <w:r w:rsidRPr="00936D75">
        <w:rPr>
          <w:sz w:val="24"/>
        </w:rPr>
        <w:t>представляют</w:t>
      </w:r>
      <w:r w:rsidRPr="00936D75">
        <w:rPr>
          <w:spacing w:val="40"/>
          <w:sz w:val="24"/>
        </w:rPr>
        <w:t xml:space="preserve"> </w:t>
      </w:r>
      <w:r w:rsidRPr="00936D75">
        <w:rPr>
          <w:sz w:val="24"/>
        </w:rPr>
        <w:t>собой</w:t>
      </w:r>
      <w:r w:rsidRPr="00936D75">
        <w:rPr>
          <w:spacing w:val="40"/>
          <w:sz w:val="24"/>
        </w:rPr>
        <w:t xml:space="preserve"> </w:t>
      </w:r>
      <w:r w:rsidRPr="00936D75">
        <w:rPr>
          <w:sz w:val="24"/>
        </w:rPr>
        <w:t>средние</w:t>
      </w:r>
      <w:r w:rsidRPr="00936D75">
        <w:rPr>
          <w:spacing w:val="40"/>
          <w:sz w:val="24"/>
        </w:rPr>
        <w:t xml:space="preserve"> </w:t>
      </w:r>
      <w:r w:rsidRPr="00936D75">
        <w:rPr>
          <w:sz w:val="24"/>
        </w:rPr>
        <w:t>значения</w:t>
      </w:r>
      <w:r w:rsidRPr="00936D75">
        <w:rPr>
          <w:spacing w:val="40"/>
          <w:sz w:val="24"/>
        </w:rPr>
        <w:t xml:space="preserve"> </w:t>
      </w:r>
      <w:r w:rsidRPr="00936D75">
        <w:rPr>
          <w:sz w:val="24"/>
        </w:rPr>
        <w:t>±</w:t>
      </w:r>
      <w:r w:rsidRPr="00936D75">
        <w:rPr>
          <w:spacing w:val="40"/>
          <w:sz w:val="24"/>
        </w:rPr>
        <w:t xml:space="preserve"> </w:t>
      </w:r>
      <w:r w:rsidRPr="00936D75">
        <w:rPr>
          <w:sz w:val="24"/>
        </w:rPr>
        <w:t>SEM</w:t>
      </w:r>
      <w:r w:rsidRPr="00936D75">
        <w:rPr>
          <w:spacing w:val="40"/>
          <w:sz w:val="24"/>
        </w:rPr>
        <w:t xml:space="preserve"> </w:t>
      </w:r>
      <w:r w:rsidRPr="00936D75">
        <w:rPr>
          <w:sz w:val="24"/>
        </w:rPr>
        <w:t>трех</w:t>
      </w:r>
      <w:r w:rsidRPr="00936D75">
        <w:rPr>
          <w:spacing w:val="40"/>
          <w:sz w:val="24"/>
        </w:rPr>
        <w:t xml:space="preserve"> </w:t>
      </w:r>
      <w:r w:rsidRPr="00936D75">
        <w:rPr>
          <w:sz w:val="24"/>
        </w:rPr>
        <w:t>параллельных</w:t>
      </w:r>
      <w:r w:rsidRPr="00936D75">
        <w:rPr>
          <w:spacing w:val="40"/>
          <w:sz w:val="24"/>
        </w:rPr>
        <w:t xml:space="preserve"> </w:t>
      </w:r>
      <w:r w:rsidRPr="00936D75">
        <w:rPr>
          <w:sz w:val="24"/>
        </w:rPr>
        <w:t>измерений выборки (p &lt;0,05).</w:t>
      </w:r>
    </w:p>
    <w:p w:rsidR="00354AD4" w:rsidRPr="00936D75" w:rsidRDefault="00D15B59">
      <w:pPr>
        <w:ind w:left="542"/>
        <w:jc w:val="both"/>
        <w:rPr>
          <w:sz w:val="24"/>
        </w:rPr>
      </w:pPr>
      <w:r w:rsidRPr="00936D75">
        <w:rPr>
          <w:sz w:val="24"/>
          <w:vertAlign w:val="superscript"/>
        </w:rPr>
        <w:t>b</w:t>
      </w:r>
      <w:r w:rsidRPr="00936D75">
        <w:rPr>
          <w:spacing w:val="1"/>
          <w:sz w:val="24"/>
        </w:rPr>
        <w:t xml:space="preserve"> </w:t>
      </w:r>
      <w:r w:rsidRPr="00936D75">
        <w:rPr>
          <w:sz w:val="24"/>
        </w:rPr>
        <w:t>NT: не</w:t>
      </w:r>
      <w:r w:rsidRPr="00936D75">
        <w:rPr>
          <w:spacing w:val="-1"/>
          <w:sz w:val="24"/>
        </w:rPr>
        <w:t xml:space="preserve"> </w:t>
      </w:r>
      <w:r w:rsidRPr="00936D75">
        <w:rPr>
          <w:spacing w:val="-2"/>
          <w:sz w:val="24"/>
        </w:rPr>
        <w:t>тестировалось</w:t>
      </w:r>
    </w:p>
    <w:p w:rsidR="00354AD4" w:rsidRPr="00936D75" w:rsidRDefault="00D15B59" w:rsidP="00D17535">
      <w:pPr>
        <w:pStyle w:val="a3"/>
        <w:spacing w:before="271"/>
        <w:ind w:left="0" w:right="24" w:firstLine="709"/>
      </w:pPr>
      <w:r w:rsidRPr="00936D75">
        <w:t>Фенольные соединения обладают широким спектром биологической активности. Согласно литературным данным, антиоксидантную активность растительных препаратов обуславливают гидроксильные группы фенольного характера, в особенности полифенолы, такие как флавоноиды. Чем больше гидроксильных групп содержится в молекуле полифенола, тем более выражена его антиоксидантная активность.</w:t>
      </w:r>
    </w:p>
    <w:p w:rsidR="00354AD4" w:rsidRPr="00936D75" w:rsidRDefault="00D15B59" w:rsidP="00D17535">
      <w:pPr>
        <w:pStyle w:val="a3"/>
        <w:spacing w:before="1"/>
        <w:ind w:left="0" w:right="24" w:firstLine="709"/>
      </w:pPr>
      <w:r w:rsidRPr="00936D75">
        <w:lastRenderedPageBreak/>
        <w:t>Многие виды щавелей могут служить источником дубильных веществ из групп пирокатехина и пирогаллола, кроме того, содержат флавоноиды, производные антрахинона и другие фенольные соединения, поэтому они перспективны как источники препаратов противовоспалительного и антиоксидантного действия [203</w:t>
      </w:r>
      <w:r w:rsidR="000F5F9A" w:rsidRPr="00936D75">
        <w:t>-205</w:t>
      </w:r>
      <w:r w:rsidRPr="00936D75">
        <w:t>].</w:t>
      </w:r>
    </w:p>
    <w:p w:rsidR="00354AD4" w:rsidRPr="00936D75" w:rsidRDefault="00845281" w:rsidP="00D17535">
      <w:pPr>
        <w:pStyle w:val="a3"/>
        <w:spacing w:before="2"/>
        <w:ind w:left="0" w:right="24" w:firstLine="709"/>
      </w:pPr>
      <w:r w:rsidRPr="00936D75">
        <w:t>Свободные радикалы и реакции, в которых они участвуют, имеют значительное значение в патогенезе множества заболеваний человека, а также в процессе старения организма.</w:t>
      </w:r>
      <w:r w:rsidR="00D15B59" w:rsidRPr="00936D75">
        <w:t xml:space="preserve"> Антиоксиданты участвуют в регуляции протекания свободно-радикальных превращений в организме, существенно влияя на его состояние, поэтому исследование антиоксидантных свойств экстрактов и соединений в последнее время получили широкое распространение [206].</w:t>
      </w:r>
    </w:p>
    <w:p w:rsidR="00354AD4" w:rsidRPr="00936D75" w:rsidRDefault="00D15B59" w:rsidP="00D17535">
      <w:pPr>
        <w:pStyle w:val="a3"/>
        <w:spacing w:before="1"/>
        <w:ind w:left="0" w:right="24" w:firstLine="709"/>
      </w:pPr>
      <w:r w:rsidRPr="00936D75">
        <w:t>Известно, что многие фенольные соединения растений обладают антиоксидантной активностью. Выступая в роли ловушек свободных</w:t>
      </w:r>
      <w:r w:rsidRPr="00936D75">
        <w:rPr>
          <w:spacing w:val="40"/>
        </w:rPr>
        <w:t xml:space="preserve"> </w:t>
      </w:r>
      <w:r w:rsidRPr="00936D75">
        <w:t xml:space="preserve">радикалов, флавоноиды способны тормозить перекисное окисление липидов, благодаря чему они являются потенциальными антиоксидантными средствами. Структура флавоноидов значительно влияет на биологическую активность. Увеличение количества гидроксильных групп в молекуле флавоноидов приводит к заметному увеличению их антиоксидантной активности. </w:t>
      </w:r>
      <w:r w:rsidRPr="00936D75">
        <w:rPr>
          <w:color w:val="0D0D0D"/>
        </w:rPr>
        <w:t xml:space="preserve">Гликозидирование флавонолов, так же, как и </w:t>
      </w:r>
      <w:proofErr w:type="gramStart"/>
      <w:r w:rsidRPr="00936D75">
        <w:rPr>
          <w:color w:val="0D0D0D"/>
        </w:rPr>
        <w:t>флавонов</w:t>
      </w:r>
      <w:proofErr w:type="gramEnd"/>
      <w:r w:rsidRPr="00936D75">
        <w:rPr>
          <w:color w:val="0D0D0D"/>
        </w:rPr>
        <w:t xml:space="preserve"> в общем, снижает их антиоксидантное</w:t>
      </w:r>
      <w:r w:rsidRPr="00936D75">
        <w:rPr>
          <w:color w:val="0D0D0D"/>
          <w:spacing w:val="-2"/>
        </w:rPr>
        <w:t xml:space="preserve"> </w:t>
      </w:r>
      <w:r w:rsidRPr="00936D75">
        <w:rPr>
          <w:color w:val="0D0D0D"/>
        </w:rPr>
        <w:t>воздействие.</w:t>
      </w:r>
      <w:r w:rsidRPr="00936D75">
        <w:rPr>
          <w:color w:val="0D0D0D"/>
          <w:spacing w:val="-2"/>
        </w:rPr>
        <w:t xml:space="preserve"> </w:t>
      </w:r>
      <w:r w:rsidRPr="00936D75">
        <w:rPr>
          <w:color w:val="0D0D0D"/>
        </w:rPr>
        <w:t>Эфиры</w:t>
      </w:r>
      <w:r w:rsidRPr="00936D75">
        <w:rPr>
          <w:color w:val="0D0D0D"/>
          <w:spacing w:val="-2"/>
        </w:rPr>
        <w:t xml:space="preserve"> </w:t>
      </w:r>
      <w:r w:rsidRPr="00936D75">
        <w:rPr>
          <w:color w:val="0D0D0D"/>
        </w:rPr>
        <w:t>галловой</w:t>
      </w:r>
      <w:r w:rsidRPr="00936D75">
        <w:rPr>
          <w:color w:val="0D0D0D"/>
          <w:spacing w:val="-2"/>
        </w:rPr>
        <w:t xml:space="preserve"> </w:t>
      </w:r>
      <w:r w:rsidRPr="00936D75">
        <w:rPr>
          <w:color w:val="0D0D0D"/>
        </w:rPr>
        <w:t>кислоты</w:t>
      </w:r>
      <w:r w:rsidRPr="00936D75">
        <w:rPr>
          <w:color w:val="0D0D0D"/>
          <w:spacing w:val="-2"/>
        </w:rPr>
        <w:t xml:space="preserve"> </w:t>
      </w:r>
      <w:r w:rsidRPr="00936D75">
        <w:rPr>
          <w:color w:val="0D0D0D"/>
        </w:rPr>
        <w:t>(метиловый,</w:t>
      </w:r>
      <w:r w:rsidRPr="00936D75">
        <w:rPr>
          <w:color w:val="0D0D0D"/>
          <w:spacing w:val="-3"/>
        </w:rPr>
        <w:t xml:space="preserve"> </w:t>
      </w:r>
      <w:r w:rsidRPr="00936D75">
        <w:rPr>
          <w:color w:val="0D0D0D"/>
        </w:rPr>
        <w:t>этиловый, пропиловый, бутиловый и додециловый) используются в качестве пищевых антиоксидантов в различных странах, включая США, Швецию, Бельгию,</w:t>
      </w:r>
      <w:r w:rsidRPr="00936D75">
        <w:rPr>
          <w:color w:val="0D0D0D"/>
          <w:spacing w:val="40"/>
        </w:rPr>
        <w:t xml:space="preserve"> </w:t>
      </w:r>
      <w:r w:rsidRPr="00936D75">
        <w:rPr>
          <w:color w:val="0D0D0D"/>
        </w:rPr>
        <w:t>Данию и другие [207].</w:t>
      </w:r>
    </w:p>
    <w:p w:rsidR="00354AD4" w:rsidRPr="00936D75" w:rsidRDefault="00F3369D" w:rsidP="00D17535">
      <w:pPr>
        <w:pStyle w:val="a3"/>
        <w:ind w:left="0" w:right="24" w:firstLine="709"/>
      </w:pPr>
      <w:r w:rsidRPr="00936D75">
        <w:t>Существует несколько методов оценки антиоксидантной активности. Химическая сложность экстрактов, которые зачастую представляют собой смеси десятков соединений с различными функциональными группами, полярностью и химическими свойствами, может привести к вариативности результатов в зависимости от применяемого теста. Таким образом, использование различных методов в комплексе позволяет более полно и детально оценить механизмы антиоксидантной активности многокомпонентных экстрактов</w:t>
      </w:r>
      <w:r w:rsidR="00D15B59" w:rsidRPr="00936D75">
        <w:t xml:space="preserve"> [208]. В этом исследовании использовались в основном пять методов: метод отбеливания </w:t>
      </w:r>
      <w:proofErr w:type="gramStart"/>
      <w:r w:rsidR="00D15B59" w:rsidRPr="00936D75">
        <w:rPr>
          <w:i/>
        </w:rPr>
        <w:t>β</w:t>
      </w:r>
      <w:r w:rsidR="00D15B59" w:rsidRPr="00936D75">
        <w:t>-</w:t>
      </w:r>
      <w:proofErr w:type="gramEnd"/>
      <w:r w:rsidR="00D15B59" w:rsidRPr="00936D75">
        <w:t>каротина, активность по улавливанию радикалов DPPH, активность по улавливанию катион-радикалов ABTS, хелатирующая активность металлов и антиоксидантная способность, снижающая медь. В связи с тем, что антиоксидантная активность экстрактов растений обусловлена химическим составом сырья и во многом определяется содержанием веществ фенольного характера, нами ранее проведен количественный анализ фенольных соединений, флавоноидов и дубильных веществ, выделены антрахиноны [177].</w:t>
      </w:r>
    </w:p>
    <w:p w:rsidR="00354AD4" w:rsidRPr="00936D75" w:rsidRDefault="00D15B59" w:rsidP="00D17535">
      <w:pPr>
        <w:pStyle w:val="a3"/>
        <w:ind w:left="0" w:right="24" w:firstLine="709"/>
      </w:pPr>
      <w:r w:rsidRPr="00936D75">
        <w:t>Результаты определения антиоксидантных свой</w:t>
      </w:r>
      <w:proofErr w:type="gramStart"/>
      <w:r w:rsidRPr="00936D75">
        <w:t>ств пр</w:t>
      </w:r>
      <w:proofErr w:type="gramEnd"/>
      <w:r w:rsidRPr="00936D75">
        <w:t xml:space="preserve">едставлены в таблице 19. Комплекс </w:t>
      </w:r>
      <w:r w:rsidRPr="00936D75">
        <w:rPr>
          <w:i/>
        </w:rPr>
        <w:t xml:space="preserve">Rumex tianschanicus </w:t>
      </w:r>
      <w:r w:rsidRPr="00936D75">
        <w:t>L. проявляет высокую антиоксидантную активность.</w:t>
      </w:r>
    </w:p>
    <w:p w:rsidR="00D60EB6" w:rsidRPr="00936D75" w:rsidRDefault="00D17535" w:rsidP="00D17535">
      <w:pPr>
        <w:shd w:val="clear" w:color="auto" w:fill="FFFFFF"/>
        <w:ind w:firstLine="708"/>
        <w:jc w:val="both"/>
        <w:rPr>
          <w:sz w:val="28"/>
          <w:szCs w:val="28"/>
        </w:rPr>
      </w:pPr>
      <w:r w:rsidRPr="00936D75">
        <w:rPr>
          <w:sz w:val="28"/>
          <w:szCs w:val="28"/>
        </w:rPr>
        <w:t xml:space="preserve">Спектрофотометрический метод DPPH основан на спектрофотометрическом определении изменения концентрации стабильного </w:t>
      </w:r>
      <w:proofErr w:type="gramStart"/>
      <w:r w:rsidRPr="00936D75">
        <w:rPr>
          <w:sz w:val="28"/>
          <w:szCs w:val="28"/>
        </w:rPr>
        <w:lastRenderedPageBreak/>
        <w:t>хромоген-радикалом</w:t>
      </w:r>
      <w:proofErr w:type="gramEnd"/>
      <w:r w:rsidRPr="00936D75">
        <w:rPr>
          <w:sz w:val="28"/>
          <w:szCs w:val="28"/>
        </w:rPr>
        <w:t xml:space="preserve"> 2,2-дифенил-1-пикрилгидразил (DPPH). </w:t>
      </w:r>
      <w:r w:rsidR="004F4103" w:rsidRPr="00936D75">
        <w:rPr>
          <w:sz w:val="28"/>
          <w:szCs w:val="28"/>
        </w:rPr>
        <w:t xml:space="preserve">Свободный радикал DPPH используется для оценки способности исследуемых образцов сырья ингибировать цепные реакции радикального окисления. Антиоксиданты, содержащиеся в комплексе </w:t>
      </w:r>
      <w:r w:rsidR="004F4103" w:rsidRPr="00936D75">
        <w:rPr>
          <w:i/>
          <w:sz w:val="28"/>
          <w:szCs w:val="28"/>
        </w:rPr>
        <w:t>R. tianschanicus</w:t>
      </w:r>
      <w:r w:rsidR="004F4103" w:rsidRPr="00936D75">
        <w:rPr>
          <w:sz w:val="28"/>
          <w:szCs w:val="28"/>
        </w:rPr>
        <w:t xml:space="preserve"> L., передают протоны радикалу, что приводит к обесцвечиванию фиолетового раствора DPPH и снижению степени его поглощения. Ингибирование более 50% свободных радикалов при минимальной концентрации комплекса рассматривается как оптимальный результат </w:t>
      </w:r>
      <w:r w:rsidRPr="00936D75">
        <w:rPr>
          <w:sz w:val="28"/>
          <w:szCs w:val="28"/>
        </w:rPr>
        <w:t xml:space="preserve">[209]. </w:t>
      </w:r>
      <w:r w:rsidR="00D60EB6" w:rsidRPr="00936D75">
        <w:rPr>
          <w:sz w:val="28"/>
          <w:szCs w:val="28"/>
        </w:rPr>
        <w:t xml:space="preserve">Другой метод оценки антиоксидантной активности исследуемого комплекса основан на реакции взаимодействия антиоксидантов с </w:t>
      </w:r>
      <w:proofErr w:type="gramStart"/>
      <w:r w:rsidR="00D60EB6" w:rsidRPr="00936D75">
        <w:rPr>
          <w:sz w:val="28"/>
          <w:szCs w:val="28"/>
        </w:rPr>
        <w:t>катион-радикалом</w:t>
      </w:r>
      <w:proofErr w:type="gramEnd"/>
      <w:r w:rsidR="00D60EB6" w:rsidRPr="00936D75">
        <w:rPr>
          <w:sz w:val="28"/>
          <w:szCs w:val="28"/>
        </w:rPr>
        <w:t xml:space="preserve"> 2,2’-азино-бис-(3-этилбензотиазолин-6-сульфоновой кислоты), или ABTS.</w:t>
      </w:r>
    </w:p>
    <w:p w:rsidR="00D17535" w:rsidRPr="00936D75" w:rsidRDefault="00003691" w:rsidP="00D17535">
      <w:pPr>
        <w:shd w:val="clear" w:color="auto" w:fill="FFFFFF"/>
        <w:ind w:firstLine="708"/>
        <w:jc w:val="both"/>
        <w:rPr>
          <w:sz w:val="28"/>
          <w:szCs w:val="28"/>
        </w:rPr>
      </w:pPr>
      <w:r w:rsidRPr="00936D75">
        <w:rPr>
          <w:sz w:val="28"/>
          <w:szCs w:val="28"/>
        </w:rPr>
        <w:t xml:space="preserve">Результаты, полученные с использованием данного метода, показывают высокую корреляцию с содержанием фенольных соединений и ингибирующей активностью комплекса по сравнению с методом DPPH </w:t>
      </w:r>
      <w:r w:rsidR="00D17535" w:rsidRPr="00936D75">
        <w:rPr>
          <w:sz w:val="28"/>
          <w:szCs w:val="28"/>
        </w:rPr>
        <w:t xml:space="preserve">[210,211]. Метод применим для определения как липофильных, так и гидрофильных антиоксидантов, включая флавоноиды. Выявлено, что </w:t>
      </w:r>
      <w:r w:rsidR="00D17535" w:rsidRPr="00936D75">
        <w:rPr>
          <w:sz w:val="28"/>
          <w:szCs w:val="28"/>
          <w:lang w:val="kk-KZ"/>
        </w:rPr>
        <w:t xml:space="preserve">комплекс </w:t>
      </w:r>
      <w:r w:rsidR="00D17535" w:rsidRPr="00936D75">
        <w:rPr>
          <w:sz w:val="28"/>
          <w:szCs w:val="28"/>
        </w:rPr>
        <w:t xml:space="preserve">в анализах </w:t>
      </w:r>
      <w:r w:rsidR="00D17535" w:rsidRPr="00936D75">
        <w:rPr>
          <w:sz w:val="28"/>
          <w:szCs w:val="28"/>
          <w:lang w:val="en-US"/>
        </w:rPr>
        <w:t>DPPH</w:t>
      </w:r>
      <w:r w:rsidR="006C660D" w:rsidRPr="00936D75">
        <w:rPr>
          <w:sz w:val="28"/>
          <w:szCs w:val="28"/>
          <w:vertAlign w:val="superscript"/>
        </w:rPr>
        <w:t xml:space="preserve"> </w:t>
      </w:r>
      <w:r w:rsidR="00D17535" w:rsidRPr="00936D75">
        <w:rPr>
          <w:sz w:val="28"/>
          <w:szCs w:val="28"/>
        </w:rPr>
        <w:t>(</w:t>
      </w:r>
      <w:r w:rsidR="00D17535" w:rsidRPr="00936D75">
        <w:rPr>
          <w:bCs/>
          <w:sz w:val="28"/>
          <w:szCs w:val="28"/>
          <w:lang w:val="en-US"/>
        </w:rPr>
        <w:t>IC</w:t>
      </w:r>
      <w:r w:rsidR="00D17535" w:rsidRPr="00936D75">
        <w:rPr>
          <w:bCs/>
          <w:sz w:val="28"/>
          <w:szCs w:val="28"/>
          <w:vertAlign w:val="subscript"/>
        </w:rPr>
        <w:t xml:space="preserve">50 </w:t>
      </w:r>
      <w:r w:rsidR="00D17535" w:rsidRPr="00936D75">
        <w:rPr>
          <w:bCs/>
          <w:sz w:val="28"/>
          <w:szCs w:val="28"/>
        </w:rPr>
        <w:t>= 8.45</w:t>
      </w:r>
      <w:r w:rsidR="00D17535" w:rsidRPr="00936D75">
        <w:rPr>
          <w:color w:val="000000"/>
          <w:sz w:val="28"/>
          <w:szCs w:val="28"/>
        </w:rPr>
        <w:t xml:space="preserve">±0.33 </w:t>
      </w:r>
      <w:r w:rsidR="00D17535" w:rsidRPr="00936D75">
        <w:rPr>
          <w:bCs/>
          <w:sz w:val="28"/>
          <w:szCs w:val="28"/>
        </w:rPr>
        <w:t>µ</w:t>
      </w:r>
      <w:r w:rsidR="00D17535" w:rsidRPr="00936D75">
        <w:rPr>
          <w:bCs/>
          <w:sz w:val="28"/>
          <w:szCs w:val="28"/>
          <w:lang w:val="en-US"/>
        </w:rPr>
        <w:t>g</w:t>
      </w:r>
      <w:r w:rsidR="00D17535" w:rsidRPr="00936D75">
        <w:rPr>
          <w:bCs/>
          <w:sz w:val="28"/>
          <w:szCs w:val="28"/>
        </w:rPr>
        <w:t>/</w:t>
      </w:r>
      <w:r w:rsidR="00D17535" w:rsidRPr="00936D75">
        <w:rPr>
          <w:bCs/>
          <w:sz w:val="28"/>
          <w:szCs w:val="28"/>
          <w:lang w:val="en-US"/>
        </w:rPr>
        <w:t>mL</w:t>
      </w:r>
      <w:r w:rsidR="00D17535" w:rsidRPr="00936D75">
        <w:rPr>
          <w:sz w:val="28"/>
          <w:szCs w:val="28"/>
        </w:rPr>
        <w:t xml:space="preserve">), </w:t>
      </w:r>
      <w:r w:rsidR="00D17535" w:rsidRPr="00936D75">
        <w:rPr>
          <w:sz w:val="28"/>
          <w:szCs w:val="28"/>
          <w:lang w:val="en-US"/>
        </w:rPr>
        <w:t>ABTS</w:t>
      </w:r>
      <w:r w:rsidR="00D17535" w:rsidRPr="00936D75">
        <w:rPr>
          <w:sz w:val="28"/>
          <w:szCs w:val="28"/>
        </w:rPr>
        <w:t xml:space="preserve"> (</w:t>
      </w:r>
      <w:r w:rsidR="00D17535" w:rsidRPr="00936D75">
        <w:rPr>
          <w:bCs/>
          <w:sz w:val="28"/>
          <w:szCs w:val="28"/>
          <w:lang w:val="en-US"/>
        </w:rPr>
        <w:t>IC</w:t>
      </w:r>
      <w:r w:rsidR="00D17535" w:rsidRPr="00936D75">
        <w:rPr>
          <w:bCs/>
          <w:sz w:val="28"/>
          <w:szCs w:val="28"/>
          <w:vertAlign w:val="subscript"/>
        </w:rPr>
        <w:t xml:space="preserve">50 </w:t>
      </w:r>
      <w:r w:rsidR="00D17535" w:rsidRPr="00936D75">
        <w:rPr>
          <w:bCs/>
          <w:sz w:val="28"/>
          <w:szCs w:val="28"/>
        </w:rPr>
        <w:t>= 5.68</w:t>
      </w:r>
      <w:r w:rsidR="00D17535" w:rsidRPr="00936D75">
        <w:rPr>
          <w:color w:val="000000"/>
          <w:sz w:val="28"/>
          <w:szCs w:val="28"/>
        </w:rPr>
        <w:t xml:space="preserve">±0.21 </w:t>
      </w:r>
      <w:r w:rsidR="00D17535" w:rsidRPr="00936D75">
        <w:rPr>
          <w:bCs/>
          <w:sz w:val="28"/>
          <w:szCs w:val="28"/>
        </w:rPr>
        <w:t>µ</w:t>
      </w:r>
      <w:r w:rsidR="00D17535" w:rsidRPr="00936D75">
        <w:rPr>
          <w:bCs/>
          <w:sz w:val="28"/>
          <w:szCs w:val="28"/>
          <w:lang w:val="en-US"/>
        </w:rPr>
        <w:t>g</w:t>
      </w:r>
      <w:r w:rsidR="00D17535" w:rsidRPr="00936D75">
        <w:rPr>
          <w:bCs/>
          <w:sz w:val="28"/>
          <w:szCs w:val="28"/>
        </w:rPr>
        <w:t>/</w:t>
      </w:r>
      <w:r w:rsidR="00D17535" w:rsidRPr="00936D75">
        <w:rPr>
          <w:bCs/>
          <w:sz w:val="28"/>
          <w:szCs w:val="28"/>
          <w:lang w:val="en-US"/>
        </w:rPr>
        <w:t>mL</w:t>
      </w:r>
      <w:r w:rsidR="00D17535" w:rsidRPr="00936D75">
        <w:rPr>
          <w:sz w:val="28"/>
          <w:szCs w:val="28"/>
        </w:rPr>
        <w:t xml:space="preserve">), проявляет более высокую активность по улавливанию радикалов, чем у стандартов антиоксидантов – </w:t>
      </w:r>
      <w:r w:rsidR="00D17535" w:rsidRPr="00936D75">
        <w:rPr>
          <w:i/>
          <w:iCs/>
          <w:sz w:val="28"/>
          <w:szCs w:val="28"/>
        </w:rPr>
        <w:t>α</w:t>
      </w:r>
      <w:r w:rsidR="00D17535" w:rsidRPr="00936D75">
        <w:rPr>
          <w:sz w:val="28"/>
          <w:szCs w:val="28"/>
        </w:rPr>
        <w:t>-токоферол и бутилгидроксианизол (BH</w:t>
      </w:r>
      <w:proofErr w:type="gramStart"/>
      <w:r w:rsidR="00D17535" w:rsidRPr="00936D75">
        <w:rPr>
          <w:sz w:val="28"/>
          <w:szCs w:val="28"/>
        </w:rPr>
        <w:t>А</w:t>
      </w:r>
      <w:proofErr w:type="gramEnd"/>
      <w:r w:rsidR="00D17535" w:rsidRPr="00936D75">
        <w:rPr>
          <w:sz w:val="28"/>
          <w:szCs w:val="28"/>
        </w:rPr>
        <w:t>).</w:t>
      </w:r>
    </w:p>
    <w:p w:rsidR="00354AD4" w:rsidRPr="00936D75" w:rsidRDefault="00D15B59" w:rsidP="00D17535">
      <w:pPr>
        <w:pStyle w:val="a3"/>
        <w:ind w:left="0" w:right="24" w:firstLine="709"/>
      </w:pPr>
      <w:r w:rsidRPr="00936D75">
        <w:t>Метод CUPRAC использовали для оценки восстановительных свойств образцов. CUPRA</w:t>
      </w:r>
      <w:proofErr w:type="gramStart"/>
      <w:r w:rsidRPr="00936D75">
        <w:t>С</w:t>
      </w:r>
      <w:proofErr w:type="gramEnd"/>
      <w:r w:rsidRPr="00936D75">
        <w:t xml:space="preserve"> метод основан на способности антиоксидантов взаимодействовать с комплексом Cu(II) — неокупроин. При этом Cu(II) восстанавливается до Cu(I) и образует с неокупроином окрашенный комплекс (максимум поглощения в области 450 нм) [212]. Метод CUPRAC имеет ряд преимуществ по сравнению с другими фотометрическими методами определения антиоксидантов [213]. Обнаружено, что комплекс (IC</w:t>
      </w:r>
      <w:r w:rsidRPr="00936D75">
        <w:rPr>
          <w:vertAlign w:val="subscript"/>
        </w:rPr>
        <w:t>50</w:t>
      </w:r>
      <w:r w:rsidRPr="00936D75">
        <w:t>=7.01±0.40 µg/mL)</w:t>
      </w:r>
      <w:r w:rsidRPr="00936D75">
        <w:rPr>
          <w:spacing w:val="-12"/>
        </w:rPr>
        <w:t xml:space="preserve"> </w:t>
      </w:r>
      <w:r w:rsidRPr="00936D75">
        <w:t>более</w:t>
      </w:r>
      <w:r w:rsidRPr="00936D75">
        <w:rPr>
          <w:spacing w:val="-4"/>
        </w:rPr>
        <w:t xml:space="preserve"> </w:t>
      </w:r>
      <w:r w:rsidRPr="00936D75">
        <w:t>активен,</w:t>
      </w:r>
      <w:r w:rsidRPr="00936D75">
        <w:rPr>
          <w:spacing w:val="-5"/>
        </w:rPr>
        <w:t xml:space="preserve"> </w:t>
      </w:r>
      <w:r w:rsidRPr="00936D75">
        <w:t>чем</w:t>
      </w:r>
      <w:r w:rsidRPr="00936D75">
        <w:rPr>
          <w:spacing w:val="-4"/>
        </w:rPr>
        <w:t xml:space="preserve"> </w:t>
      </w:r>
      <w:r w:rsidRPr="00936D75">
        <w:t>используемые</w:t>
      </w:r>
      <w:r w:rsidRPr="00936D75">
        <w:rPr>
          <w:spacing w:val="-2"/>
        </w:rPr>
        <w:t xml:space="preserve"> </w:t>
      </w:r>
      <w:proofErr w:type="gramStart"/>
      <w:r w:rsidRPr="00936D75">
        <w:rPr>
          <w:i/>
        </w:rPr>
        <w:t>α</w:t>
      </w:r>
      <w:r w:rsidRPr="00936D75">
        <w:t>-</w:t>
      </w:r>
      <w:proofErr w:type="gramEnd"/>
      <w:r w:rsidRPr="00936D75">
        <w:t>токоферол</w:t>
      </w:r>
      <w:r w:rsidRPr="00936D75">
        <w:rPr>
          <w:spacing w:val="-5"/>
        </w:rPr>
        <w:t xml:space="preserve"> </w:t>
      </w:r>
      <w:r w:rsidRPr="00936D75">
        <w:t>(IC</w:t>
      </w:r>
      <w:r w:rsidRPr="00936D75">
        <w:rPr>
          <w:vertAlign w:val="subscript"/>
        </w:rPr>
        <w:t>50</w:t>
      </w:r>
      <w:r w:rsidRPr="00936D75">
        <w:rPr>
          <w:spacing w:val="-18"/>
        </w:rPr>
        <w:t xml:space="preserve"> </w:t>
      </w:r>
      <w:r w:rsidRPr="00936D75">
        <w:t>=</w:t>
      </w:r>
      <w:r w:rsidRPr="00936D75">
        <w:rPr>
          <w:spacing w:val="-4"/>
        </w:rPr>
        <w:t xml:space="preserve"> </w:t>
      </w:r>
      <w:r w:rsidRPr="00936D75">
        <w:t>63.70±0.81</w:t>
      </w:r>
      <w:r w:rsidRPr="00936D75">
        <w:rPr>
          <w:spacing w:val="-3"/>
        </w:rPr>
        <w:t xml:space="preserve"> </w:t>
      </w:r>
      <w:r w:rsidRPr="00936D75">
        <w:t>µg/mL) и BHА (IC</w:t>
      </w:r>
      <w:r w:rsidRPr="00936D75">
        <w:rPr>
          <w:vertAlign w:val="subscript"/>
        </w:rPr>
        <w:t>5</w:t>
      </w:r>
      <w:r w:rsidRPr="00936D75">
        <w:t xml:space="preserve"> =25.40±0.51 µg/mL)</w:t>
      </w:r>
    </w:p>
    <w:p w:rsidR="00354AD4" w:rsidRDefault="00D15B59" w:rsidP="00D17535">
      <w:pPr>
        <w:pStyle w:val="a3"/>
        <w:spacing w:before="2"/>
        <w:ind w:left="0" w:right="24" w:firstLine="709"/>
      </w:pPr>
      <w:r w:rsidRPr="00936D75">
        <w:t>При окислении п</w:t>
      </w:r>
      <w:r>
        <w:t>олиненасыщенной линолевой кислоты она образует пероксиды, которые окисляют ионы Fe</w:t>
      </w:r>
      <w:r>
        <w:rPr>
          <w:vertAlign w:val="superscript"/>
        </w:rPr>
        <w:t>2+</w:t>
      </w:r>
      <w:r>
        <w:t xml:space="preserve"> до Fe</w:t>
      </w:r>
      <w:r>
        <w:rPr>
          <w:vertAlign w:val="superscript"/>
        </w:rPr>
        <w:t>3+</w:t>
      </w:r>
      <w:r>
        <w:t>, образующие тиоциана</w:t>
      </w:r>
      <w:proofErr w:type="gramStart"/>
      <w:r>
        <w:t>т-</w:t>
      </w:r>
      <w:proofErr w:type="gramEnd"/>
      <w:r>
        <w:t xml:space="preserve"> комплексы. Антиоксидантная активность тем меньше, чем больше пероксидов. При изучении свойств комплекс </w:t>
      </w:r>
      <w:r>
        <w:rPr>
          <w:i/>
        </w:rPr>
        <w:t xml:space="preserve">Rumex tianschanicus </w:t>
      </w:r>
      <w:r>
        <w:t xml:space="preserve">L. выявлено, что комплекс способен ингибировать окисление полиненасыщенных жирных </w:t>
      </w:r>
      <w:proofErr w:type="gramStart"/>
      <w:r>
        <w:t>кислот</w:t>
      </w:r>
      <w:proofErr w:type="gramEnd"/>
      <w:r>
        <w:t xml:space="preserve"> и проявляет выраженные антиоксидантные свойства (IC</w:t>
      </w:r>
      <w:r>
        <w:rPr>
          <w:vertAlign w:val="subscript"/>
        </w:rPr>
        <w:t>50</w:t>
      </w:r>
      <w:r>
        <w:rPr>
          <w:spacing w:val="-11"/>
        </w:rPr>
        <w:t xml:space="preserve"> </w:t>
      </w:r>
      <w:r>
        <w:t>= 5.21±0.42 µg/mL).</w:t>
      </w:r>
    </w:p>
    <w:p w:rsidR="00354AD4" w:rsidRDefault="00D15B59" w:rsidP="00D17535">
      <w:pPr>
        <w:pStyle w:val="a3"/>
        <w:ind w:left="0" w:right="24" w:firstLine="709"/>
      </w:pPr>
      <w:r>
        <w:t>Еще одним методом определения АОА является метод оценки снижения железо-радикальной активности. В металлохелатировании, стандарт ЭДТА</w:t>
      </w:r>
      <w:r>
        <w:rPr>
          <w:spacing w:val="40"/>
        </w:rPr>
        <w:t xml:space="preserve"> </w:t>
      </w:r>
      <w:r>
        <w:t>(IC</w:t>
      </w:r>
      <w:r>
        <w:rPr>
          <w:vertAlign w:val="subscript"/>
        </w:rPr>
        <w:t>50</w:t>
      </w:r>
      <w:r>
        <w:rPr>
          <w:spacing w:val="-19"/>
        </w:rPr>
        <w:t xml:space="preserve"> </w:t>
      </w:r>
      <w:r>
        <w:t>=</w:t>
      </w:r>
      <w:r>
        <w:rPr>
          <w:spacing w:val="6"/>
        </w:rPr>
        <w:t xml:space="preserve"> </w:t>
      </w:r>
      <w:r>
        <w:t>5,70</w:t>
      </w:r>
      <w:r>
        <w:rPr>
          <w:spacing w:val="9"/>
        </w:rPr>
        <w:t xml:space="preserve"> </w:t>
      </w:r>
      <w:r>
        <w:t>±</w:t>
      </w:r>
      <w:r>
        <w:rPr>
          <w:spacing w:val="5"/>
        </w:rPr>
        <w:t xml:space="preserve"> </w:t>
      </w:r>
      <w:r>
        <w:t>0,40</w:t>
      </w:r>
      <w:r>
        <w:rPr>
          <w:spacing w:val="10"/>
        </w:rPr>
        <w:t xml:space="preserve"> </w:t>
      </w:r>
      <w:r>
        <w:t>µg/mL)</w:t>
      </w:r>
      <w:r>
        <w:rPr>
          <w:spacing w:val="8"/>
        </w:rPr>
        <w:t xml:space="preserve"> </w:t>
      </w:r>
      <w:r>
        <w:t>была</w:t>
      </w:r>
      <w:r>
        <w:rPr>
          <w:spacing w:val="7"/>
        </w:rPr>
        <w:t xml:space="preserve"> </w:t>
      </w:r>
      <w:r>
        <w:t>более</w:t>
      </w:r>
      <w:r>
        <w:rPr>
          <w:spacing w:val="6"/>
        </w:rPr>
        <w:t xml:space="preserve"> </w:t>
      </w:r>
      <w:r>
        <w:t>активна,</w:t>
      </w:r>
      <w:r>
        <w:rPr>
          <w:spacing w:val="6"/>
        </w:rPr>
        <w:t xml:space="preserve"> </w:t>
      </w:r>
      <w:r>
        <w:t>чем</w:t>
      </w:r>
      <w:r>
        <w:rPr>
          <w:spacing w:val="6"/>
        </w:rPr>
        <w:t xml:space="preserve"> </w:t>
      </w:r>
      <w:r>
        <w:t>исследуемый</w:t>
      </w:r>
      <w:r>
        <w:rPr>
          <w:spacing w:val="12"/>
        </w:rPr>
        <w:t xml:space="preserve"> </w:t>
      </w:r>
      <w:r>
        <w:t>комплекс</w:t>
      </w:r>
      <w:r>
        <w:rPr>
          <w:spacing w:val="9"/>
        </w:rPr>
        <w:t xml:space="preserve"> </w:t>
      </w:r>
      <w:r>
        <w:rPr>
          <w:spacing w:val="-2"/>
        </w:rPr>
        <w:t>(IC</w:t>
      </w:r>
      <w:r>
        <w:rPr>
          <w:spacing w:val="-2"/>
          <w:vertAlign w:val="subscript"/>
        </w:rPr>
        <w:t>50</w:t>
      </w:r>
      <w:r w:rsidR="00D17535">
        <w:rPr>
          <w:spacing w:val="-2"/>
          <w:vertAlign w:val="subscript"/>
        </w:rPr>
        <w:t xml:space="preserve"> </w:t>
      </w:r>
      <w:r>
        <w:t>= 38.54±1.05 µg/mL), хотя активность комплекс умеренная. Данная активность могла быть обусловлена присутствием в их составе флавоноидов и дубильных</w:t>
      </w:r>
      <w:r w:rsidR="00D17535">
        <w:t xml:space="preserve"> </w:t>
      </w:r>
      <w:r>
        <w:t xml:space="preserve">веществ смешанного типа, которые, согласно литературным данным, являются эффективными хелаторами ионов тяжелых металлов [214]. Кроме того, столь высокая хелатирующая активность может быть связана и с высоким содержанием полисахаридов, так же присутствующих в </w:t>
      </w:r>
      <w:proofErr w:type="gramStart"/>
      <w:r>
        <w:t>изучаемом</w:t>
      </w:r>
      <w:proofErr w:type="gramEnd"/>
      <w:r>
        <w:t xml:space="preserve"> комплекс.</w:t>
      </w:r>
    </w:p>
    <w:p w:rsidR="0042100E" w:rsidRDefault="00D15B59" w:rsidP="00D17535">
      <w:pPr>
        <w:pStyle w:val="a3"/>
        <w:spacing w:before="1"/>
        <w:ind w:left="0" w:right="24" w:firstLine="709"/>
        <w:rPr>
          <w:lang w:val="kk-KZ"/>
        </w:rPr>
      </w:pPr>
      <w:r>
        <w:t xml:space="preserve">Фенольные соединения комплекс из </w:t>
      </w:r>
      <w:r>
        <w:rPr>
          <w:i/>
          <w:color w:val="1F1F1F"/>
        </w:rPr>
        <w:t xml:space="preserve">Rumex tianschanicus </w:t>
      </w:r>
      <w:r>
        <w:rPr>
          <w:color w:val="1F1F1F"/>
        </w:rPr>
        <w:t>L.</w:t>
      </w:r>
      <w:r>
        <w:t xml:space="preserve">, содержащие эмодин, фисцион, хризафанол, мирицетин, кверцетин, рутин, проявляют </w:t>
      </w:r>
      <w:r>
        <w:lastRenderedPageBreak/>
        <w:t xml:space="preserve">антиоксидантную и </w:t>
      </w:r>
      <w:r>
        <w:rPr>
          <w:color w:val="1F1F1F"/>
        </w:rPr>
        <w:t>противоспалительн</w:t>
      </w:r>
      <w:r>
        <w:t xml:space="preserve">ую активности. </w:t>
      </w:r>
    </w:p>
    <w:p w:rsidR="0042100E" w:rsidRDefault="0042100E" w:rsidP="00D17535">
      <w:pPr>
        <w:pStyle w:val="a3"/>
        <w:spacing w:before="1"/>
        <w:ind w:left="0" w:right="24" w:firstLine="709"/>
        <w:rPr>
          <w:lang w:val="kk-KZ"/>
        </w:rPr>
      </w:pPr>
    </w:p>
    <w:p w:rsidR="0042100E" w:rsidRDefault="0042100E" w:rsidP="00D17535">
      <w:pPr>
        <w:pStyle w:val="a3"/>
        <w:spacing w:before="1"/>
        <w:ind w:left="0" w:right="24" w:firstLine="709"/>
        <w:rPr>
          <w:lang w:val="kk-KZ"/>
        </w:rPr>
      </w:pPr>
    </w:p>
    <w:p w:rsidR="00354AD4" w:rsidRDefault="00D15B59" w:rsidP="00D17535">
      <w:pPr>
        <w:pStyle w:val="a3"/>
        <w:spacing w:before="1"/>
        <w:ind w:left="0" w:right="24" w:firstLine="709"/>
      </w:pPr>
      <w:r>
        <w:t xml:space="preserve">Для </w:t>
      </w:r>
      <w:proofErr w:type="gramStart"/>
      <w:r>
        <w:t>изученного</w:t>
      </w:r>
      <w:proofErr w:type="gramEnd"/>
      <w:r>
        <w:t xml:space="preserve"> </w:t>
      </w:r>
      <w:r>
        <w:rPr>
          <w:i/>
          <w:color w:val="1F1F1F"/>
        </w:rPr>
        <w:t xml:space="preserve">Rumex tianschanicus </w:t>
      </w:r>
      <w:r>
        <w:rPr>
          <w:color w:val="1F1F1F"/>
        </w:rPr>
        <w:t xml:space="preserve">L. </w:t>
      </w:r>
      <w:r>
        <w:t xml:space="preserve">олеуропеин, генистеин и куркумин являются новыми соединениеми. Ранее данные вещества были выделены из некторых видов </w:t>
      </w:r>
      <w:r>
        <w:rPr>
          <w:i/>
        </w:rPr>
        <w:t xml:space="preserve">Rumex </w:t>
      </w:r>
      <w:r>
        <w:t>[215].</w:t>
      </w:r>
    </w:p>
    <w:p w:rsidR="00354AD4" w:rsidRDefault="00354AD4">
      <w:pPr>
        <w:sectPr w:rsidR="00354AD4" w:rsidSect="00D17535">
          <w:pgSz w:w="11910" w:h="16840"/>
          <w:pgMar w:top="1040" w:right="570" w:bottom="1200" w:left="1701" w:header="0" w:footer="984" w:gutter="0"/>
          <w:cols w:space="720"/>
        </w:sectPr>
      </w:pPr>
    </w:p>
    <w:p w:rsidR="00354AD4" w:rsidRDefault="00D15B59" w:rsidP="00D17535">
      <w:pPr>
        <w:pStyle w:val="1"/>
        <w:ind w:left="0" w:right="24" w:firstLine="709"/>
        <w:rPr>
          <w:spacing w:val="-2"/>
        </w:rPr>
      </w:pPr>
      <w:r>
        <w:rPr>
          <w:spacing w:val="-2"/>
        </w:rPr>
        <w:lastRenderedPageBreak/>
        <w:t>ЗАКЛЮЧЕНИЕ</w:t>
      </w:r>
    </w:p>
    <w:p w:rsidR="00D17535" w:rsidRDefault="00D17535" w:rsidP="00D17535">
      <w:pPr>
        <w:pStyle w:val="1"/>
        <w:ind w:left="0" w:right="24" w:firstLine="709"/>
      </w:pPr>
    </w:p>
    <w:p w:rsidR="000A05EB" w:rsidRPr="009D4357" w:rsidRDefault="00D15B59" w:rsidP="00D17535">
      <w:pPr>
        <w:pStyle w:val="a3"/>
        <w:ind w:left="0" w:right="23" w:firstLine="709"/>
      </w:pPr>
      <w:proofErr w:type="gramStart"/>
      <w:r>
        <w:t>В результате проведенного комплексного исследования, с использованием фитотохимических, фармакотокси</w:t>
      </w:r>
      <w:r w:rsidR="00E9547F">
        <w:t>кологич</w:t>
      </w:r>
      <w:r>
        <w:t>еских, биохимических методов, экспериментального моделирования</w:t>
      </w:r>
      <w:r>
        <w:rPr>
          <w:spacing w:val="40"/>
        </w:rPr>
        <w:t xml:space="preserve"> </w:t>
      </w:r>
      <w:r>
        <w:t>язвы</w:t>
      </w:r>
      <w:r>
        <w:rPr>
          <w:spacing w:val="40"/>
        </w:rPr>
        <w:t xml:space="preserve"> </w:t>
      </w:r>
      <w:r>
        <w:t>желудка в условиях</w:t>
      </w:r>
      <w:r>
        <w:rPr>
          <w:spacing w:val="40"/>
        </w:rPr>
        <w:t xml:space="preserve"> </w:t>
      </w:r>
      <w:r>
        <w:rPr>
          <w:i/>
        </w:rPr>
        <w:t>in vivo</w:t>
      </w:r>
      <w:r>
        <w:t>, воспалительного</w:t>
      </w:r>
      <w:r>
        <w:rPr>
          <w:spacing w:val="40"/>
        </w:rPr>
        <w:t xml:space="preserve"> </w:t>
      </w:r>
      <w:r>
        <w:t>отека</w:t>
      </w:r>
      <w:r>
        <w:rPr>
          <w:spacing w:val="40"/>
        </w:rPr>
        <w:t xml:space="preserve"> </w:t>
      </w:r>
      <w:r>
        <w:t>лапы, индуцированный гистамином и формалином, оценки антиоксидантных свойств</w:t>
      </w:r>
      <w:r>
        <w:rPr>
          <w:spacing w:val="40"/>
        </w:rPr>
        <w:t xml:space="preserve"> </w:t>
      </w:r>
      <w:r>
        <w:t>методами DPPH-</w:t>
      </w:r>
      <w:r w:rsidR="00C53F42">
        <w:t xml:space="preserve"> </w:t>
      </w:r>
      <w:r w:rsidR="009D4357">
        <w:t>теста, ABTS</w:t>
      </w:r>
      <w:r>
        <w:t>, CUPRAC, были установлены новые</w:t>
      </w:r>
      <w:r>
        <w:rPr>
          <w:spacing w:val="40"/>
        </w:rPr>
        <w:t xml:space="preserve"> </w:t>
      </w:r>
      <w:r>
        <w:t xml:space="preserve">научные данные по биологическим механизмам </w:t>
      </w:r>
      <w:r w:rsidRPr="009D4357">
        <w:t>влияния</w:t>
      </w:r>
      <w:r w:rsidRPr="009D4357">
        <w:rPr>
          <w:spacing w:val="72"/>
        </w:rPr>
        <w:t xml:space="preserve"> </w:t>
      </w:r>
      <w:r w:rsidRPr="009D4357">
        <w:t>биологически</w:t>
      </w:r>
      <w:r w:rsidRPr="009D4357">
        <w:rPr>
          <w:spacing w:val="3"/>
        </w:rPr>
        <w:t xml:space="preserve"> </w:t>
      </w:r>
      <w:r w:rsidRPr="009D4357">
        <w:t>активного</w:t>
      </w:r>
      <w:r w:rsidRPr="009D4357">
        <w:rPr>
          <w:spacing w:val="77"/>
        </w:rPr>
        <w:t xml:space="preserve"> </w:t>
      </w:r>
      <w:r w:rsidRPr="009D4357">
        <w:t>комплекса</w:t>
      </w:r>
      <w:r w:rsidRPr="009D4357">
        <w:rPr>
          <w:spacing w:val="73"/>
        </w:rPr>
        <w:t xml:space="preserve"> </w:t>
      </w:r>
      <w:r w:rsidRPr="009D4357">
        <w:t>на основе</w:t>
      </w:r>
      <w:r w:rsidRPr="009D4357">
        <w:rPr>
          <w:spacing w:val="-1"/>
        </w:rPr>
        <w:t xml:space="preserve"> </w:t>
      </w:r>
      <w:r w:rsidRPr="009D4357">
        <w:t>корней</w:t>
      </w:r>
      <w:r w:rsidRPr="009D4357">
        <w:rPr>
          <w:spacing w:val="5"/>
        </w:rPr>
        <w:t xml:space="preserve"> </w:t>
      </w:r>
      <w:r w:rsidRPr="009D4357">
        <w:rPr>
          <w:i/>
        </w:rPr>
        <w:t>R.</w:t>
      </w:r>
      <w:r w:rsidRPr="009D4357">
        <w:rPr>
          <w:i/>
          <w:spacing w:val="2"/>
        </w:rPr>
        <w:t xml:space="preserve"> </w:t>
      </w:r>
      <w:r w:rsidRPr="009D4357">
        <w:rPr>
          <w:i/>
          <w:spacing w:val="-2"/>
        </w:rPr>
        <w:t>tianschanicus</w:t>
      </w:r>
      <w:r w:rsidR="00C53F42" w:rsidRPr="009D4357">
        <w:rPr>
          <w:i/>
          <w:spacing w:val="-2"/>
        </w:rPr>
        <w:t xml:space="preserve"> </w:t>
      </w:r>
      <w:r w:rsidRPr="009D4357">
        <w:t>L</w:t>
      </w:r>
      <w:r w:rsidR="00E9547F" w:rsidRPr="009D4357">
        <w:t xml:space="preserve"> </w:t>
      </w:r>
      <w:r w:rsidRPr="009D4357">
        <w:t>на организм</w:t>
      </w:r>
      <w:r w:rsidRPr="009D4357">
        <w:rPr>
          <w:spacing w:val="40"/>
        </w:rPr>
        <w:t xml:space="preserve"> </w:t>
      </w:r>
      <w:r w:rsidRPr="009D4357">
        <w:t>лабораторных животных и</w:t>
      </w:r>
      <w:r w:rsidRPr="009D4357">
        <w:rPr>
          <w:spacing w:val="40"/>
        </w:rPr>
        <w:t xml:space="preserve"> </w:t>
      </w:r>
      <w:r w:rsidRPr="009D4357">
        <w:t>была доказана</w:t>
      </w:r>
      <w:r w:rsidRPr="009D4357">
        <w:rPr>
          <w:spacing w:val="40"/>
        </w:rPr>
        <w:t xml:space="preserve"> </w:t>
      </w:r>
      <w:r w:rsidRPr="009D4357">
        <w:t>безопасность</w:t>
      </w:r>
      <w:proofErr w:type="gramEnd"/>
      <w:r w:rsidRPr="009D4357">
        <w:rPr>
          <w:spacing w:val="40"/>
        </w:rPr>
        <w:t xml:space="preserve"> </w:t>
      </w:r>
      <w:r w:rsidRPr="009D4357">
        <w:t xml:space="preserve">и лечебный эффект комплекса из корней </w:t>
      </w:r>
      <w:r w:rsidRPr="009D4357">
        <w:rPr>
          <w:i/>
        </w:rPr>
        <w:t>R. tianschanicus</w:t>
      </w:r>
      <w:r w:rsidRPr="009D4357">
        <w:rPr>
          <w:i/>
          <w:spacing w:val="40"/>
        </w:rPr>
        <w:t xml:space="preserve"> </w:t>
      </w:r>
      <w:r w:rsidRPr="009D4357">
        <w:t>L.</w:t>
      </w:r>
    </w:p>
    <w:p w:rsidR="000A05EB" w:rsidRPr="009D4357" w:rsidRDefault="00C53F42" w:rsidP="003857E1">
      <w:pPr>
        <w:pStyle w:val="a3"/>
        <w:ind w:left="0" w:right="23"/>
        <w:rPr>
          <w:spacing w:val="-2"/>
        </w:rPr>
      </w:pPr>
      <w:r w:rsidRPr="009D4357">
        <w:t xml:space="preserve"> </w:t>
      </w:r>
      <w:r w:rsidR="00D15B59" w:rsidRPr="009D4357">
        <w:t>На</w:t>
      </w:r>
      <w:r w:rsidR="00D15B59" w:rsidRPr="009D4357">
        <w:rPr>
          <w:spacing w:val="-7"/>
        </w:rPr>
        <w:t xml:space="preserve"> </w:t>
      </w:r>
      <w:r w:rsidR="00D15B59" w:rsidRPr="009D4357">
        <w:t>основании</w:t>
      </w:r>
      <w:r w:rsidR="00D15B59" w:rsidRPr="009D4357">
        <w:rPr>
          <w:spacing w:val="-5"/>
        </w:rPr>
        <w:t xml:space="preserve"> </w:t>
      </w:r>
      <w:r w:rsidR="00D15B59" w:rsidRPr="009D4357">
        <w:t>полученных</w:t>
      </w:r>
      <w:r w:rsidR="00D15B59" w:rsidRPr="009D4357">
        <w:rPr>
          <w:spacing w:val="-4"/>
        </w:rPr>
        <w:t xml:space="preserve"> </w:t>
      </w:r>
      <w:r w:rsidR="00D15B59" w:rsidRPr="009D4357">
        <w:t>данных,</w:t>
      </w:r>
      <w:r w:rsidR="00D15B59" w:rsidRPr="009D4357">
        <w:rPr>
          <w:spacing w:val="-6"/>
        </w:rPr>
        <w:t xml:space="preserve"> </w:t>
      </w:r>
      <w:r w:rsidR="00D15B59" w:rsidRPr="009D4357">
        <w:t>были</w:t>
      </w:r>
      <w:r w:rsidR="00D15B59" w:rsidRPr="009D4357">
        <w:rPr>
          <w:spacing w:val="-5"/>
        </w:rPr>
        <w:t xml:space="preserve"> </w:t>
      </w:r>
      <w:r w:rsidR="00D15B59" w:rsidRPr="009D4357">
        <w:t>сделаны</w:t>
      </w:r>
      <w:r w:rsidR="00D15B59" w:rsidRPr="009D4357">
        <w:rPr>
          <w:spacing w:val="-5"/>
        </w:rPr>
        <w:t xml:space="preserve"> </w:t>
      </w:r>
      <w:r w:rsidR="00D15B59" w:rsidRPr="009D4357">
        <w:t>следующие</w:t>
      </w:r>
      <w:r w:rsidR="00D15B59" w:rsidRPr="009D4357">
        <w:rPr>
          <w:spacing w:val="-4"/>
        </w:rPr>
        <w:t xml:space="preserve"> </w:t>
      </w:r>
      <w:r w:rsidR="00D15B59" w:rsidRPr="009D4357">
        <w:rPr>
          <w:spacing w:val="-2"/>
        </w:rPr>
        <w:t>выводы:</w:t>
      </w:r>
    </w:p>
    <w:p w:rsidR="009D4357" w:rsidRPr="00936D75" w:rsidRDefault="009D4357" w:rsidP="003857E1">
      <w:pPr>
        <w:pStyle w:val="a3"/>
        <w:ind w:left="0" w:right="23" w:firstLine="567"/>
        <w:rPr>
          <w:color w:val="FF0000"/>
        </w:rPr>
      </w:pPr>
      <w:r w:rsidRPr="00936D75">
        <w:t xml:space="preserve">1. </w:t>
      </w:r>
      <w:r w:rsidR="00864E1C" w:rsidRPr="00936D75">
        <w:rPr>
          <w:lang w:val="kk-KZ"/>
        </w:rPr>
        <w:t xml:space="preserve">Методом мацерации при комнатной температуре из корней </w:t>
      </w:r>
      <w:r w:rsidR="00864E1C" w:rsidRPr="00936D75">
        <w:rPr>
          <w:i/>
        </w:rPr>
        <w:t xml:space="preserve">R. tianschanicus </w:t>
      </w:r>
      <w:r w:rsidR="00864E1C" w:rsidRPr="00936D75">
        <w:t>L</w:t>
      </w:r>
      <w:r w:rsidR="00864E1C" w:rsidRPr="00936D75">
        <w:rPr>
          <w:lang w:val="kk-KZ"/>
        </w:rPr>
        <w:t>.</w:t>
      </w:r>
      <w:r w:rsidR="00864E1C" w:rsidRPr="00936D75">
        <w:t xml:space="preserve"> </w:t>
      </w:r>
      <w:r w:rsidR="00864E1C" w:rsidRPr="00936D75">
        <w:rPr>
          <w:lang w:val="kk-KZ"/>
        </w:rPr>
        <w:t>был получен 50% густой экстракт массой 50 г, в который для выделения полифенольной (антрахинон-флавоноидной) фракции добавлялся насыщенный раствор нитрата циркония</w:t>
      </w:r>
      <w:proofErr w:type="gramStart"/>
      <w:r w:rsidR="00864E1C" w:rsidRPr="00936D75">
        <w:rPr>
          <w:lang w:val="kk-KZ"/>
        </w:rPr>
        <w:t>.</w:t>
      </w:r>
      <w:r w:rsidR="00BC6B24" w:rsidRPr="00936D75">
        <w:t>У</w:t>
      </w:r>
      <w:proofErr w:type="gramEnd"/>
      <w:r w:rsidR="00BC6B24" w:rsidRPr="00936D75">
        <w:t xml:space="preserve">становлено, что фитохимические исследования экстракта корней </w:t>
      </w:r>
      <w:r w:rsidR="00BC6B24" w:rsidRPr="00936D75">
        <w:rPr>
          <w:i/>
        </w:rPr>
        <w:t>R. tianschanicus</w:t>
      </w:r>
      <w:r w:rsidR="00BC6B24" w:rsidRPr="00936D75">
        <w:rPr>
          <w:i/>
          <w:lang w:val="kk-KZ"/>
        </w:rPr>
        <w:t xml:space="preserve"> </w:t>
      </w:r>
      <w:r w:rsidR="00BC6B24" w:rsidRPr="00936D75">
        <w:t>L., произрастающего на территории Казахстана, выявили высокое содержание флавоноидов, антрахинонов и фенольных соединений. Эти данные подтверждают значительный потенциал растения как источника биологически активных веществ. На основе полученных результатов был выделен биологически активный комплекс из корней данного растения, что позволило провести углублённое исследование его химического состава и выявить основные компоненты, обладающие выраженной фармакологической актив</w:t>
      </w:r>
      <w:r w:rsidR="00726971" w:rsidRPr="00936D75">
        <w:t>ностью</w:t>
      </w:r>
      <w:r w:rsidR="000A05EB" w:rsidRPr="00936D75">
        <w:rPr>
          <w:color w:val="212121"/>
        </w:rPr>
        <w:t>;</w:t>
      </w:r>
    </w:p>
    <w:p w:rsidR="00354AD4" w:rsidRPr="00936D75" w:rsidRDefault="000A05EB" w:rsidP="003857E1">
      <w:pPr>
        <w:pStyle w:val="a3"/>
        <w:ind w:left="0" w:right="23" w:firstLine="567"/>
        <w:rPr>
          <w:color w:val="FF0000"/>
        </w:rPr>
      </w:pPr>
      <w:r w:rsidRPr="00936D75">
        <w:t xml:space="preserve">2. Токсико-фармакологические исследования </w:t>
      </w:r>
      <w:r w:rsidR="00C53F42" w:rsidRPr="00936D75">
        <w:t>показа</w:t>
      </w:r>
      <w:r w:rsidRPr="00936D75">
        <w:t>ли</w:t>
      </w:r>
      <w:r w:rsidR="00C53F42" w:rsidRPr="00936D75">
        <w:t xml:space="preserve">, что </w:t>
      </w:r>
      <w:r w:rsidR="00D15B59" w:rsidRPr="00936D75">
        <w:rPr>
          <w:spacing w:val="40"/>
        </w:rPr>
        <w:t xml:space="preserve"> </w:t>
      </w:r>
      <w:r w:rsidR="00D15B59" w:rsidRPr="00936D75">
        <w:t>комплекс на основе корней</w:t>
      </w:r>
      <w:r w:rsidR="00D15B59" w:rsidRPr="00936D75">
        <w:rPr>
          <w:spacing w:val="80"/>
        </w:rPr>
        <w:t xml:space="preserve"> </w:t>
      </w:r>
      <w:r w:rsidR="00D15B59" w:rsidRPr="00936D75">
        <w:t xml:space="preserve">растения </w:t>
      </w:r>
      <w:r w:rsidR="00D15B59" w:rsidRPr="00936D75">
        <w:rPr>
          <w:i/>
        </w:rPr>
        <w:t>R. tianschanicus</w:t>
      </w:r>
      <w:r w:rsidR="00D15B59" w:rsidRPr="00936D75">
        <w:rPr>
          <w:i/>
          <w:spacing w:val="40"/>
        </w:rPr>
        <w:t xml:space="preserve"> </w:t>
      </w:r>
      <w:r w:rsidR="00D15B59" w:rsidRPr="00936D75">
        <w:t>L.</w:t>
      </w:r>
      <w:r w:rsidR="00D15B59" w:rsidRPr="00936D75">
        <w:rPr>
          <w:spacing w:val="80"/>
        </w:rPr>
        <w:t xml:space="preserve"> </w:t>
      </w:r>
      <w:r w:rsidR="00D15B59" w:rsidRPr="00936D75">
        <w:t>вызывает статистически достоверное</w:t>
      </w:r>
      <w:r w:rsidR="00D15B59" w:rsidRPr="00936D75">
        <w:rPr>
          <w:spacing w:val="80"/>
        </w:rPr>
        <w:t xml:space="preserve"> </w:t>
      </w:r>
      <w:r w:rsidR="00D15B59" w:rsidRPr="00936D75">
        <w:t>(p≤0,05)</w:t>
      </w:r>
      <w:r w:rsidR="00C53F42" w:rsidRPr="00936D75">
        <w:t xml:space="preserve"> </w:t>
      </w:r>
      <w:r w:rsidR="00D15B59" w:rsidRPr="00936D75">
        <w:t>снижение</w:t>
      </w:r>
      <w:r w:rsidR="00D15B59" w:rsidRPr="00936D75">
        <w:rPr>
          <w:spacing w:val="40"/>
        </w:rPr>
        <w:t xml:space="preserve"> </w:t>
      </w:r>
      <w:r w:rsidR="00C53F42" w:rsidRPr="00936D75">
        <w:rPr>
          <w:spacing w:val="40"/>
        </w:rPr>
        <w:t xml:space="preserve">общей </w:t>
      </w:r>
      <w:r w:rsidR="00C53F42" w:rsidRPr="00936D75">
        <w:t>массы</w:t>
      </w:r>
      <w:r w:rsidR="009D4357" w:rsidRPr="00936D75">
        <w:rPr>
          <w:lang w:val="kk-KZ"/>
        </w:rPr>
        <w:t xml:space="preserve"> </w:t>
      </w:r>
      <w:r w:rsidRPr="00936D75">
        <w:t>тела</w:t>
      </w:r>
      <w:r w:rsidR="00C53F42" w:rsidRPr="00936D75">
        <w:t xml:space="preserve"> и массовых коэффициентов органов лабораторных животных</w:t>
      </w:r>
      <w:r w:rsidR="00D15B59" w:rsidRPr="00936D75">
        <w:t>;</w:t>
      </w:r>
      <w:r w:rsidRPr="00936D75">
        <w:t xml:space="preserve"> </w:t>
      </w:r>
    </w:p>
    <w:p w:rsidR="00354AD4" w:rsidRPr="00936D75" w:rsidRDefault="00E807FB" w:rsidP="003857E1">
      <w:pPr>
        <w:pStyle w:val="a5"/>
        <w:numPr>
          <w:ilvl w:val="0"/>
          <w:numId w:val="16"/>
        </w:numPr>
        <w:tabs>
          <w:tab w:val="left" w:pos="993"/>
        </w:tabs>
        <w:ind w:left="0" w:right="23" w:firstLine="567"/>
        <w:rPr>
          <w:sz w:val="28"/>
          <w:szCs w:val="28"/>
        </w:rPr>
      </w:pPr>
      <w:r w:rsidRPr="00936D75">
        <w:rPr>
          <w:sz w:val="28"/>
          <w:szCs w:val="28"/>
        </w:rPr>
        <w:t>Ста</w:t>
      </w:r>
      <w:r w:rsidR="00BD6BD4" w:rsidRPr="00936D75">
        <w:rPr>
          <w:sz w:val="28"/>
          <w:szCs w:val="28"/>
        </w:rPr>
        <w:t xml:space="preserve">тистически достоверные </w:t>
      </w:r>
      <w:proofErr w:type="gramStart"/>
      <w:r w:rsidR="00BD6BD4" w:rsidRPr="00936D75">
        <w:rPr>
          <w:sz w:val="28"/>
          <w:szCs w:val="28"/>
          <w:lang w:val="kk-KZ"/>
        </w:rPr>
        <w:t>ув или</w:t>
      </w:r>
      <w:proofErr w:type="gramEnd"/>
      <w:r w:rsidR="00BD6BD4" w:rsidRPr="00936D75">
        <w:rPr>
          <w:sz w:val="28"/>
          <w:szCs w:val="28"/>
          <w:lang w:val="kk-KZ"/>
        </w:rPr>
        <w:t xml:space="preserve"> уменш</w:t>
      </w:r>
      <w:r w:rsidRPr="00936D75">
        <w:rPr>
          <w:sz w:val="28"/>
          <w:szCs w:val="28"/>
        </w:rPr>
        <w:t xml:space="preserve"> (p&lt;0,05) наблюдаются в количестве форменных элементов периферической крови, однако гемопоэз на фоне введения комплекса остается неизменным.</w:t>
      </w:r>
      <w:r w:rsidR="00BD6BD4" w:rsidRPr="00936D75">
        <w:rPr>
          <w:sz w:val="28"/>
          <w:szCs w:val="28"/>
          <w:lang w:val="kk-KZ"/>
        </w:rPr>
        <w:t xml:space="preserve"> Выявлено,  что Кол фор  элементов пер крови стат дост ум или уменш на фоне введения рт в то время как показатели гемопоэза не изменен</w:t>
      </w:r>
    </w:p>
    <w:p w:rsidR="00F0688F" w:rsidRPr="009D4357" w:rsidRDefault="009D4357" w:rsidP="003857E1">
      <w:pPr>
        <w:pStyle w:val="a5"/>
        <w:tabs>
          <w:tab w:val="left" w:pos="993"/>
        </w:tabs>
        <w:ind w:left="0" w:right="23" w:firstLine="567"/>
        <w:rPr>
          <w:color w:val="FF0000"/>
          <w:sz w:val="28"/>
          <w:szCs w:val="28"/>
        </w:rPr>
      </w:pPr>
      <w:r>
        <w:rPr>
          <w:sz w:val="28"/>
          <w:szCs w:val="28"/>
        </w:rPr>
        <w:t>4.</w:t>
      </w:r>
      <w:r w:rsidR="00F0688F" w:rsidRPr="009D4357">
        <w:rPr>
          <w:sz w:val="28"/>
          <w:szCs w:val="28"/>
        </w:rPr>
        <w:t xml:space="preserve">  Впервые показано, что комплекс на основе корней</w:t>
      </w:r>
      <w:r w:rsidR="00F0688F" w:rsidRPr="009D4357">
        <w:rPr>
          <w:spacing w:val="40"/>
          <w:sz w:val="28"/>
          <w:szCs w:val="28"/>
        </w:rPr>
        <w:t xml:space="preserve"> </w:t>
      </w:r>
      <w:r w:rsidR="00F0688F" w:rsidRPr="009D4357">
        <w:rPr>
          <w:i/>
          <w:sz w:val="28"/>
          <w:szCs w:val="28"/>
        </w:rPr>
        <w:t xml:space="preserve">R. tianschanicus </w:t>
      </w:r>
      <w:r w:rsidR="00F0688F" w:rsidRPr="009D4357">
        <w:rPr>
          <w:sz w:val="28"/>
          <w:szCs w:val="28"/>
        </w:rPr>
        <w:t>L. проявляет выраженную  противоязвенную активность, достоверно уменьшая</w:t>
      </w:r>
      <w:r w:rsidR="00F0688F" w:rsidRPr="009D4357">
        <w:rPr>
          <w:color w:val="FF0000"/>
          <w:sz w:val="28"/>
          <w:szCs w:val="28"/>
        </w:rPr>
        <w:t xml:space="preserve"> </w:t>
      </w:r>
      <w:r w:rsidR="00F0688F" w:rsidRPr="009D4357">
        <w:rPr>
          <w:sz w:val="28"/>
          <w:szCs w:val="28"/>
        </w:rPr>
        <w:t>количество очагов язвенного</w:t>
      </w:r>
      <w:r w:rsidR="00F0688F" w:rsidRPr="009D4357">
        <w:rPr>
          <w:spacing w:val="40"/>
          <w:sz w:val="28"/>
          <w:szCs w:val="28"/>
        </w:rPr>
        <w:t xml:space="preserve"> </w:t>
      </w:r>
      <w:r w:rsidR="00F0688F" w:rsidRPr="009D4357">
        <w:rPr>
          <w:sz w:val="28"/>
          <w:szCs w:val="28"/>
        </w:rPr>
        <w:t>поражения слизистой</w:t>
      </w:r>
      <w:r w:rsidR="00F0688F" w:rsidRPr="009D4357">
        <w:rPr>
          <w:spacing w:val="40"/>
          <w:sz w:val="28"/>
          <w:szCs w:val="28"/>
        </w:rPr>
        <w:t xml:space="preserve"> </w:t>
      </w:r>
      <w:r w:rsidR="00F0688F" w:rsidRPr="009D4357">
        <w:rPr>
          <w:sz w:val="28"/>
          <w:szCs w:val="28"/>
        </w:rPr>
        <w:t>оболочки желудка</w:t>
      </w:r>
      <w:r w:rsidR="00F0688F" w:rsidRPr="009D4357">
        <w:rPr>
          <w:color w:val="FF0000"/>
          <w:sz w:val="28"/>
          <w:szCs w:val="28"/>
        </w:rPr>
        <w:t>,</w:t>
      </w:r>
      <w:r w:rsidR="00F0688F" w:rsidRPr="009D4357">
        <w:rPr>
          <w:sz w:val="28"/>
          <w:szCs w:val="28"/>
        </w:rPr>
        <w:t xml:space="preserve"> а  индекс противоязвенной активности комплекса при длительном применении составляет- 2,1 и 2,3- при профилактическом применении.</w:t>
      </w:r>
    </w:p>
    <w:p w:rsidR="00354AD4" w:rsidRPr="009D4357" w:rsidRDefault="009D4357" w:rsidP="003857E1">
      <w:pPr>
        <w:tabs>
          <w:tab w:val="left" w:pos="993"/>
        </w:tabs>
        <w:ind w:right="23" w:firstLine="567"/>
        <w:jc w:val="both"/>
        <w:rPr>
          <w:sz w:val="28"/>
          <w:szCs w:val="28"/>
        </w:rPr>
      </w:pPr>
      <w:r>
        <w:rPr>
          <w:sz w:val="28"/>
          <w:szCs w:val="28"/>
        </w:rPr>
        <w:t>5.</w:t>
      </w:r>
      <w:r w:rsidR="001F6202">
        <w:rPr>
          <w:sz w:val="28"/>
          <w:szCs w:val="28"/>
        </w:rPr>
        <w:t xml:space="preserve"> </w:t>
      </w:r>
      <w:r w:rsidR="00F0688F" w:rsidRPr="009D4357">
        <w:rPr>
          <w:sz w:val="28"/>
          <w:szCs w:val="28"/>
        </w:rPr>
        <w:t>Показано, что к</w:t>
      </w:r>
      <w:r w:rsidR="00D15B59" w:rsidRPr="009D4357">
        <w:rPr>
          <w:sz w:val="28"/>
          <w:szCs w:val="28"/>
        </w:rPr>
        <w:t>омплекс на основе корней</w:t>
      </w:r>
      <w:r w:rsidR="00D15B59" w:rsidRPr="009D4357">
        <w:rPr>
          <w:spacing w:val="40"/>
          <w:sz w:val="28"/>
          <w:szCs w:val="28"/>
        </w:rPr>
        <w:t xml:space="preserve"> </w:t>
      </w:r>
      <w:r w:rsidR="00D15B59" w:rsidRPr="009D4357">
        <w:rPr>
          <w:i/>
          <w:sz w:val="28"/>
          <w:szCs w:val="28"/>
        </w:rPr>
        <w:t>R. tianschanicus</w:t>
      </w:r>
      <w:r w:rsidR="00D15B59" w:rsidRPr="009D4357">
        <w:rPr>
          <w:i/>
          <w:spacing w:val="40"/>
          <w:sz w:val="28"/>
          <w:szCs w:val="28"/>
        </w:rPr>
        <w:t xml:space="preserve"> </w:t>
      </w:r>
      <w:r w:rsidR="00D15B59" w:rsidRPr="009D4357">
        <w:rPr>
          <w:sz w:val="28"/>
          <w:szCs w:val="28"/>
        </w:rPr>
        <w:t>L.</w:t>
      </w:r>
      <w:r w:rsidR="00F0688F" w:rsidRPr="009D4357">
        <w:rPr>
          <w:sz w:val="28"/>
          <w:szCs w:val="28"/>
        </w:rPr>
        <w:t xml:space="preserve"> </w:t>
      </w:r>
      <w:r w:rsidR="00D15B59" w:rsidRPr="009D4357">
        <w:rPr>
          <w:spacing w:val="40"/>
          <w:sz w:val="28"/>
          <w:szCs w:val="28"/>
        </w:rPr>
        <w:t xml:space="preserve"> </w:t>
      </w:r>
      <w:r w:rsidR="00F0688F" w:rsidRPr="009D4357">
        <w:rPr>
          <w:spacing w:val="40"/>
          <w:sz w:val="28"/>
          <w:szCs w:val="28"/>
        </w:rPr>
        <w:t xml:space="preserve"> на модели </w:t>
      </w:r>
      <w:r w:rsidR="00F0688F" w:rsidRPr="009D4357">
        <w:rPr>
          <w:sz w:val="28"/>
          <w:szCs w:val="28"/>
        </w:rPr>
        <w:t xml:space="preserve">гистаминового отека лапы мышей  проявляет </w:t>
      </w:r>
      <w:r w:rsidR="00266D59" w:rsidRPr="009D4357">
        <w:rPr>
          <w:sz w:val="28"/>
          <w:szCs w:val="28"/>
        </w:rPr>
        <w:t>противовосп</w:t>
      </w:r>
      <w:r w:rsidR="00D15B59" w:rsidRPr="009D4357">
        <w:rPr>
          <w:sz w:val="28"/>
          <w:szCs w:val="28"/>
        </w:rPr>
        <w:t>алительн</w:t>
      </w:r>
      <w:r w:rsidR="00F0688F" w:rsidRPr="009D4357">
        <w:rPr>
          <w:sz w:val="28"/>
          <w:szCs w:val="28"/>
        </w:rPr>
        <w:t>ую</w:t>
      </w:r>
      <w:r w:rsidR="00D15B59" w:rsidRPr="009D4357">
        <w:rPr>
          <w:sz w:val="28"/>
          <w:szCs w:val="28"/>
        </w:rPr>
        <w:t xml:space="preserve"> активность</w:t>
      </w:r>
      <w:r w:rsidR="00F0688F" w:rsidRPr="009D4357">
        <w:rPr>
          <w:sz w:val="28"/>
          <w:szCs w:val="28"/>
        </w:rPr>
        <w:t xml:space="preserve"> аналогичную референс препарату </w:t>
      </w:r>
      <w:proofErr w:type="gramStart"/>
      <w:r w:rsidR="00F0688F" w:rsidRPr="009D4357">
        <w:rPr>
          <w:sz w:val="28"/>
          <w:szCs w:val="28"/>
        </w:rPr>
        <w:t>-д</w:t>
      </w:r>
      <w:proofErr w:type="gramEnd"/>
      <w:r w:rsidR="00F0688F" w:rsidRPr="009D4357">
        <w:rPr>
          <w:sz w:val="28"/>
          <w:szCs w:val="28"/>
        </w:rPr>
        <w:t xml:space="preserve">иклофенаку, </w:t>
      </w:r>
      <w:r w:rsidR="00D15B59" w:rsidRPr="009D4357">
        <w:rPr>
          <w:sz w:val="28"/>
          <w:szCs w:val="28"/>
        </w:rPr>
        <w:t xml:space="preserve"> что подтверждается</w:t>
      </w:r>
      <w:r w:rsidR="00D15B59" w:rsidRPr="009D4357">
        <w:rPr>
          <w:spacing w:val="40"/>
          <w:sz w:val="28"/>
          <w:szCs w:val="28"/>
        </w:rPr>
        <w:t xml:space="preserve"> </w:t>
      </w:r>
      <w:r w:rsidR="00D15B59" w:rsidRPr="009D4357">
        <w:rPr>
          <w:sz w:val="28"/>
          <w:szCs w:val="28"/>
        </w:rPr>
        <w:t xml:space="preserve">статистически достоверным (p≤0,05) снижением </w:t>
      </w:r>
      <w:r w:rsidR="00266D59" w:rsidRPr="009D4357">
        <w:rPr>
          <w:sz w:val="28"/>
          <w:szCs w:val="28"/>
        </w:rPr>
        <w:t xml:space="preserve">массы лапы  до </w:t>
      </w:r>
      <w:r w:rsidR="00D15B59" w:rsidRPr="009D4357">
        <w:rPr>
          <w:sz w:val="28"/>
          <w:szCs w:val="28"/>
        </w:rPr>
        <w:t>17,94±1,75%, референс</w:t>
      </w:r>
      <w:r w:rsidR="00266D59" w:rsidRPr="009D4357">
        <w:rPr>
          <w:sz w:val="28"/>
          <w:szCs w:val="28"/>
        </w:rPr>
        <w:t xml:space="preserve">- </w:t>
      </w:r>
      <w:r w:rsidR="00D15B59" w:rsidRPr="009D4357">
        <w:rPr>
          <w:sz w:val="28"/>
          <w:szCs w:val="28"/>
        </w:rPr>
        <w:t>препарат</w:t>
      </w:r>
      <w:r w:rsidR="00F0688F" w:rsidRPr="009D4357">
        <w:rPr>
          <w:sz w:val="28"/>
          <w:szCs w:val="28"/>
        </w:rPr>
        <w:t>а</w:t>
      </w:r>
      <w:r w:rsidR="00D15B59" w:rsidRPr="009D4357">
        <w:rPr>
          <w:sz w:val="28"/>
          <w:szCs w:val="28"/>
        </w:rPr>
        <w:t xml:space="preserve">  </w:t>
      </w:r>
      <w:r w:rsidR="00266D59" w:rsidRPr="009D4357">
        <w:rPr>
          <w:sz w:val="28"/>
          <w:szCs w:val="28"/>
        </w:rPr>
        <w:t xml:space="preserve">- </w:t>
      </w:r>
      <w:r w:rsidR="00D15B59" w:rsidRPr="009D4357">
        <w:rPr>
          <w:spacing w:val="-2"/>
          <w:sz w:val="28"/>
          <w:szCs w:val="28"/>
        </w:rPr>
        <w:t>16,03±1,56%;</w:t>
      </w:r>
      <w:r w:rsidR="00F0688F" w:rsidRPr="009D4357">
        <w:rPr>
          <w:sz w:val="28"/>
          <w:szCs w:val="28"/>
        </w:rPr>
        <w:t xml:space="preserve"> </w:t>
      </w:r>
    </w:p>
    <w:p w:rsidR="00354AD4" w:rsidRPr="00C53F42" w:rsidRDefault="00F0688F" w:rsidP="003857E1">
      <w:pPr>
        <w:pStyle w:val="a5"/>
        <w:numPr>
          <w:ilvl w:val="0"/>
          <w:numId w:val="9"/>
        </w:numPr>
        <w:tabs>
          <w:tab w:val="left" w:pos="993"/>
          <w:tab w:val="left" w:pos="5549"/>
        </w:tabs>
        <w:ind w:left="0" w:right="23" w:firstLine="709"/>
        <w:rPr>
          <w:sz w:val="28"/>
          <w:szCs w:val="28"/>
        </w:rPr>
      </w:pPr>
      <w:r>
        <w:rPr>
          <w:sz w:val="28"/>
          <w:szCs w:val="28"/>
        </w:rPr>
        <w:lastRenderedPageBreak/>
        <w:t xml:space="preserve"> </w:t>
      </w:r>
      <w:proofErr w:type="gramStart"/>
      <w:r>
        <w:rPr>
          <w:sz w:val="28"/>
          <w:szCs w:val="28"/>
        </w:rPr>
        <w:t xml:space="preserve">Установлено, что </w:t>
      </w:r>
      <w:r w:rsidRPr="009D4357">
        <w:rPr>
          <w:sz w:val="28"/>
          <w:szCs w:val="28"/>
        </w:rPr>
        <w:t xml:space="preserve">комплекс на основе корней </w:t>
      </w:r>
      <w:r w:rsidRPr="009D4357">
        <w:rPr>
          <w:i/>
          <w:sz w:val="28"/>
          <w:szCs w:val="28"/>
        </w:rPr>
        <w:t>R. tianschanicus</w:t>
      </w:r>
      <w:r w:rsidRPr="00C53F42">
        <w:rPr>
          <w:i/>
          <w:spacing w:val="40"/>
          <w:sz w:val="28"/>
          <w:szCs w:val="28"/>
        </w:rPr>
        <w:t xml:space="preserve"> </w:t>
      </w:r>
      <w:r w:rsidRPr="00C53F42">
        <w:rPr>
          <w:sz w:val="28"/>
          <w:szCs w:val="28"/>
        </w:rPr>
        <w:t xml:space="preserve">L. </w:t>
      </w:r>
      <w:r>
        <w:rPr>
          <w:sz w:val="28"/>
          <w:szCs w:val="28"/>
        </w:rPr>
        <w:t>н</w:t>
      </w:r>
      <w:r w:rsidRPr="00C53F42">
        <w:rPr>
          <w:sz w:val="28"/>
          <w:szCs w:val="28"/>
        </w:rPr>
        <w:t xml:space="preserve">а основании </w:t>
      </w:r>
      <w:r>
        <w:rPr>
          <w:sz w:val="28"/>
          <w:szCs w:val="28"/>
        </w:rPr>
        <w:t xml:space="preserve"> показателей </w:t>
      </w:r>
      <w:r w:rsidRPr="00C53F42">
        <w:rPr>
          <w:sz w:val="28"/>
          <w:szCs w:val="28"/>
        </w:rPr>
        <w:t>DPPH -теста, ABTS, CUPRAC и метода хелатирования металлов,</w:t>
      </w:r>
      <w:r w:rsidRPr="00C53F42">
        <w:rPr>
          <w:spacing w:val="40"/>
          <w:sz w:val="28"/>
          <w:szCs w:val="28"/>
        </w:rPr>
        <w:t xml:space="preserve"> </w:t>
      </w:r>
      <w:r w:rsidRPr="00C53F42">
        <w:rPr>
          <w:sz w:val="28"/>
          <w:szCs w:val="28"/>
        </w:rPr>
        <w:t>обладает</w:t>
      </w:r>
      <w:r w:rsidRPr="00C53F42">
        <w:rPr>
          <w:spacing w:val="40"/>
          <w:sz w:val="28"/>
          <w:szCs w:val="28"/>
        </w:rPr>
        <w:t xml:space="preserve"> </w:t>
      </w:r>
      <w:r w:rsidRPr="00C53F42">
        <w:rPr>
          <w:sz w:val="28"/>
          <w:szCs w:val="28"/>
        </w:rPr>
        <w:t>антиоксидант</w:t>
      </w:r>
      <w:r>
        <w:rPr>
          <w:sz w:val="28"/>
          <w:szCs w:val="28"/>
        </w:rPr>
        <w:t>ными</w:t>
      </w:r>
      <w:r w:rsidRPr="00F0688F">
        <w:rPr>
          <w:sz w:val="28"/>
          <w:szCs w:val="28"/>
        </w:rPr>
        <w:t xml:space="preserve"> </w:t>
      </w:r>
      <w:r w:rsidRPr="00C53F42">
        <w:rPr>
          <w:sz w:val="28"/>
          <w:szCs w:val="28"/>
        </w:rPr>
        <w:t>свойствами</w:t>
      </w:r>
      <w:r w:rsidR="00D15B59" w:rsidRPr="00C53F42">
        <w:rPr>
          <w:sz w:val="28"/>
          <w:szCs w:val="28"/>
        </w:rPr>
        <w:t>, что</w:t>
      </w:r>
      <w:r w:rsidR="00D15B59" w:rsidRPr="00C53F42">
        <w:rPr>
          <w:spacing w:val="40"/>
          <w:sz w:val="28"/>
          <w:szCs w:val="28"/>
        </w:rPr>
        <w:t xml:space="preserve"> </w:t>
      </w:r>
      <w:r w:rsidR="00D15B59" w:rsidRPr="00C53F42">
        <w:rPr>
          <w:sz w:val="28"/>
          <w:szCs w:val="28"/>
        </w:rPr>
        <w:t>подтверждается статистически достоверным</w:t>
      </w:r>
      <w:r w:rsidR="00D15B59" w:rsidRPr="00C53F42">
        <w:rPr>
          <w:spacing w:val="40"/>
          <w:sz w:val="28"/>
          <w:szCs w:val="28"/>
        </w:rPr>
        <w:t xml:space="preserve"> </w:t>
      </w:r>
      <w:r w:rsidR="00D15B59" w:rsidRPr="00C53F42">
        <w:rPr>
          <w:sz w:val="28"/>
          <w:szCs w:val="28"/>
        </w:rPr>
        <w:t>снижением</w:t>
      </w:r>
      <w:r w:rsidR="00D15B59" w:rsidRPr="00C53F42">
        <w:rPr>
          <w:spacing w:val="40"/>
          <w:sz w:val="28"/>
          <w:szCs w:val="28"/>
        </w:rPr>
        <w:t xml:space="preserve"> </w:t>
      </w:r>
      <w:r w:rsidR="00D15B59" w:rsidRPr="00C53F42">
        <w:rPr>
          <w:sz w:val="28"/>
          <w:szCs w:val="28"/>
        </w:rPr>
        <w:t>(p≤0,05)</w:t>
      </w:r>
      <w:r w:rsidR="00266D59" w:rsidRPr="00C53F42">
        <w:rPr>
          <w:sz w:val="28"/>
          <w:szCs w:val="28"/>
        </w:rPr>
        <w:t xml:space="preserve"> </w:t>
      </w:r>
      <w:r w:rsidR="00D15B59" w:rsidRPr="00C53F42">
        <w:rPr>
          <w:sz w:val="28"/>
          <w:szCs w:val="28"/>
        </w:rPr>
        <w:t>показателей</w:t>
      </w:r>
      <w:r w:rsidR="00D15B59" w:rsidRPr="00C53F42">
        <w:rPr>
          <w:spacing w:val="40"/>
          <w:sz w:val="28"/>
          <w:szCs w:val="28"/>
        </w:rPr>
        <w:t xml:space="preserve"> </w:t>
      </w:r>
      <w:r w:rsidR="00D15B59" w:rsidRPr="00C53F42">
        <w:rPr>
          <w:sz w:val="28"/>
          <w:szCs w:val="28"/>
        </w:rPr>
        <w:t>в тестах DPPH (IC</w:t>
      </w:r>
      <w:r w:rsidR="00D15B59" w:rsidRPr="00C53F42">
        <w:rPr>
          <w:sz w:val="28"/>
          <w:szCs w:val="28"/>
          <w:vertAlign w:val="subscript"/>
        </w:rPr>
        <w:t>50</w:t>
      </w:r>
      <w:r w:rsidR="00266D59">
        <w:rPr>
          <w:sz w:val="28"/>
          <w:szCs w:val="28"/>
        </w:rPr>
        <w:t xml:space="preserve"> = 8,45±0,</w:t>
      </w:r>
      <w:r w:rsidR="00D15B59" w:rsidRPr="00C53F42">
        <w:rPr>
          <w:sz w:val="28"/>
          <w:szCs w:val="28"/>
        </w:rPr>
        <w:t>33</w:t>
      </w:r>
      <w:r w:rsidR="00D15B59" w:rsidRPr="00C53F42">
        <w:rPr>
          <w:spacing w:val="24"/>
          <w:sz w:val="28"/>
          <w:szCs w:val="28"/>
        </w:rPr>
        <w:t xml:space="preserve"> </w:t>
      </w:r>
      <w:r w:rsidR="00D15B59" w:rsidRPr="00C53F42">
        <w:rPr>
          <w:sz w:val="28"/>
          <w:szCs w:val="28"/>
        </w:rPr>
        <w:t>µg/mL),</w:t>
      </w:r>
      <w:r w:rsidR="00D15B59" w:rsidRPr="00C53F42">
        <w:rPr>
          <w:spacing w:val="28"/>
          <w:sz w:val="28"/>
          <w:szCs w:val="28"/>
        </w:rPr>
        <w:t xml:space="preserve"> </w:t>
      </w:r>
      <w:r w:rsidR="00D15B59" w:rsidRPr="00C53F42">
        <w:rPr>
          <w:sz w:val="28"/>
          <w:szCs w:val="28"/>
        </w:rPr>
        <w:t>ABTS</w:t>
      </w:r>
      <w:r w:rsidR="00D15B59" w:rsidRPr="00C53F42">
        <w:rPr>
          <w:spacing w:val="26"/>
          <w:sz w:val="28"/>
          <w:szCs w:val="28"/>
        </w:rPr>
        <w:t xml:space="preserve"> </w:t>
      </w:r>
      <w:r w:rsidR="00D15B59" w:rsidRPr="00C53F42">
        <w:rPr>
          <w:sz w:val="28"/>
          <w:szCs w:val="28"/>
        </w:rPr>
        <w:t>(IC</w:t>
      </w:r>
      <w:r w:rsidR="00D15B59" w:rsidRPr="00C53F42">
        <w:rPr>
          <w:sz w:val="28"/>
          <w:szCs w:val="28"/>
          <w:vertAlign w:val="subscript"/>
        </w:rPr>
        <w:t>50</w:t>
      </w:r>
      <w:r w:rsidR="00D15B59" w:rsidRPr="00C53F42">
        <w:rPr>
          <w:spacing w:val="2"/>
          <w:sz w:val="28"/>
          <w:szCs w:val="28"/>
        </w:rPr>
        <w:t xml:space="preserve"> </w:t>
      </w:r>
      <w:r w:rsidR="00D15B59" w:rsidRPr="00C53F42">
        <w:rPr>
          <w:sz w:val="28"/>
          <w:szCs w:val="28"/>
        </w:rPr>
        <w:t>=</w:t>
      </w:r>
      <w:r w:rsidR="00D15B59" w:rsidRPr="00C53F42">
        <w:rPr>
          <w:spacing w:val="24"/>
          <w:sz w:val="28"/>
          <w:szCs w:val="28"/>
        </w:rPr>
        <w:t xml:space="preserve"> </w:t>
      </w:r>
      <w:r w:rsidR="00266D59">
        <w:rPr>
          <w:sz w:val="28"/>
          <w:szCs w:val="28"/>
        </w:rPr>
        <w:t>5,68±0,</w:t>
      </w:r>
      <w:r w:rsidR="00D15B59" w:rsidRPr="00C53F42">
        <w:rPr>
          <w:sz w:val="28"/>
          <w:szCs w:val="28"/>
        </w:rPr>
        <w:t>21</w:t>
      </w:r>
      <w:r w:rsidR="00D15B59" w:rsidRPr="00C53F42">
        <w:rPr>
          <w:spacing w:val="28"/>
          <w:sz w:val="28"/>
          <w:szCs w:val="28"/>
        </w:rPr>
        <w:t xml:space="preserve"> </w:t>
      </w:r>
      <w:r w:rsidR="00D15B59" w:rsidRPr="00C53F42">
        <w:rPr>
          <w:sz w:val="28"/>
          <w:szCs w:val="28"/>
        </w:rPr>
        <w:t>µg/mL),</w:t>
      </w:r>
      <w:r w:rsidR="00D15B59" w:rsidRPr="00C53F42">
        <w:rPr>
          <w:spacing w:val="26"/>
          <w:sz w:val="28"/>
          <w:szCs w:val="28"/>
        </w:rPr>
        <w:t xml:space="preserve"> </w:t>
      </w:r>
      <w:r w:rsidR="00D15B59" w:rsidRPr="00C53F42">
        <w:rPr>
          <w:sz w:val="28"/>
          <w:szCs w:val="28"/>
        </w:rPr>
        <w:t>CUPRAC</w:t>
      </w:r>
      <w:r w:rsidR="00D15B59" w:rsidRPr="00C53F42">
        <w:rPr>
          <w:spacing w:val="27"/>
          <w:sz w:val="28"/>
          <w:szCs w:val="28"/>
        </w:rPr>
        <w:t xml:space="preserve"> </w:t>
      </w:r>
      <w:r w:rsidR="00D15B59" w:rsidRPr="00C53F42">
        <w:rPr>
          <w:sz w:val="28"/>
          <w:szCs w:val="28"/>
        </w:rPr>
        <w:t>(IC</w:t>
      </w:r>
      <w:r w:rsidR="00D15B59" w:rsidRPr="00C53F42">
        <w:rPr>
          <w:sz w:val="28"/>
          <w:szCs w:val="28"/>
          <w:vertAlign w:val="subscript"/>
        </w:rPr>
        <w:t>50</w:t>
      </w:r>
      <w:r w:rsidR="00D15B59" w:rsidRPr="00C53F42">
        <w:rPr>
          <w:spacing w:val="2"/>
          <w:sz w:val="28"/>
          <w:szCs w:val="28"/>
        </w:rPr>
        <w:t xml:space="preserve"> </w:t>
      </w:r>
      <w:r w:rsidR="00D15B59" w:rsidRPr="00C53F42">
        <w:rPr>
          <w:sz w:val="28"/>
          <w:szCs w:val="28"/>
        </w:rPr>
        <w:t>=</w:t>
      </w:r>
      <w:r w:rsidR="00D15B59" w:rsidRPr="00C53F42">
        <w:rPr>
          <w:spacing w:val="24"/>
          <w:sz w:val="28"/>
          <w:szCs w:val="28"/>
        </w:rPr>
        <w:t xml:space="preserve"> </w:t>
      </w:r>
      <w:r w:rsidR="00D15B59" w:rsidRPr="00C53F42">
        <w:rPr>
          <w:spacing w:val="-2"/>
          <w:sz w:val="28"/>
          <w:szCs w:val="28"/>
        </w:rPr>
        <w:t>7</w:t>
      </w:r>
      <w:r w:rsidR="00266D59">
        <w:rPr>
          <w:spacing w:val="-2"/>
          <w:sz w:val="28"/>
          <w:szCs w:val="28"/>
        </w:rPr>
        <w:t>,01±0,</w:t>
      </w:r>
      <w:r w:rsidR="00D15B59" w:rsidRPr="00C53F42">
        <w:rPr>
          <w:spacing w:val="-2"/>
          <w:sz w:val="28"/>
          <w:szCs w:val="28"/>
        </w:rPr>
        <w:t>40</w:t>
      </w:r>
      <w:r w:rsidR="00D17535" w:rsidRPr="00C53F42">
        <w:rPr>
          <w:spacing w:val="-2"/>
          <w:sz w:val="28"/>
          <w:szCs w:val="28"/>
        </w:rPr>
        <w:t xml:space="preserve"> </w:t>
      </w:r>
      <w:r w:rsidR="00D15B59" w:rsidRPr="00C53F42">
        <w:rPr>
          <w:sz w:val="28"/>
          <w:szCs w:val="28"/>
        </w:rPr>
        <w:t>µg/mL)</w:t>
      </w:r>
      <w:r w:rsidR="00266D59">
        <w:rPr>
          <w:sz w:val="28"/>
          <w:szCs w:val="28"/>
        </w:rPr>
        <w:t>.</w:t>
      </w:r>
      <w:proofErr w:type="gramEnd"/>
    </w:p>
    <w:p w:rsidR="00354AD4" w:rsidRDefault="00354AD4">
      <w:pPr>
        <w:spacing w:line="317" w:lineRule="exact"/>
        <w:sectPr w:rsidR="00354AD4" w:rsidSect="00D17535">
          <w:pgSz w:w="11910" w:h="16840"/>
          <w:pgMar w:top="1040" w:right="711" w:bottom="1200" w:left="1701" w:header="0" w:footer="984" w:gutter="0"/>
          <w:cols w:space="720"/>
        </w:sectPr>
      </w:pPr>
    </w:p>
    <w:p w:rsidR="00354AD4" w:rsidRDefault="00D15B59">
      <w:pPr>
        <w:pStyle w:val="1"/>
        <w:spacing w:before="67"/>
        <w:ind w:right="569"/>
        <w:rPr>
          <w:b w:val="0"/>
        </w:rPr>
      </w:pPr>
      <w:r>
        <w:lastRenderedPageBreak/>
        <w:t>СПИСОК</w:t>
      </w:r>
      <w:r>
        <w:rPr>
          <w:spacing w:val="-13"/>
        </w:rPr>
        <w:t xml:space="preserve"> </w:t>
      </w:r>
      <w:proofErr w:type="gramStart"/>
      <w:r>
        <w:t>ИСПОЛЬЗОВАННЫХ</w:t>
      </w:r>
      <w:proofErr w:type="gramEnd"/>
      <w:r>
        <w:rPr>
          <w:spacing w:val="-12"/>
        </w:rPr>
        <w:t xml:space="preserve"> </w:t>
      </w:r>
      <w:r>
        <w:rPr>
          <w:spacing w:val="-2"/>
        </w:rPr>
        <w:t>ЛИТЕРАТУР</w:t>
      </w:r>
      <w:r>
        <w:rPr>
          <w:b w:val="0"/>
          <w:spacing w:val="-2"/>
        </w:rPr>
        <w:t>Ы</w:t>
      </w:r>
    </w:p>
    <w:p w:rsidR="00354AD4" w:rsidRDefault="00354AD4" w:rsidP="00D17535">
      <w:pPr>
        <w:pStyle w:val="a3"/>
        <w:spacing w:before="2"/>
        <w:ind w:left="0" w:firstLine="709"/>
        <w:jc w:val="left"/>
      </w:pPr>
    </w:p>
    <w:p w:rsidR="00594E42" w:rsidRPr="00594E42" w:rsidRDefault="00D17535" w:rsidP="00594E42">
      <w:pPr>
        <w:pStyle w:val="a9"/>
        <w:ind w:firstLine="567"/>
        <w:rPr>
          <w:rFonts w:ascii="Times New Roman" w:hAnsi="Times New Roman"/>
          <w:sz w:val="28"/>
          <w:szCs w:val="28"/>
        </w:rPr>
      </w:pPr>
      <w:r>
        <w:rPr>
          <w:rFonts w:ascii="Times New Roman" w:hAnsi="Times New Roman"/>
          <w:sz w:val="28"/>
          <w:szCs w:val="28"/>
        </w:rPr>
        <w:t>1</w:t>
      </w:r>
      <w:r w:rsidRPr="00DA5088">
        <w:rPr>
          <w:rFonts w:ascii="Times New Roman" w:hAnsi="Times New Roman"/>
          <w:sz w:val="28"/>
          <w:szCs w:val="28"/>
        </w:rPr>
        <w:t>. Чубин А. Н. Морфофункциональная характеристика слизистой оболочки желудка собак в зависимости от способов лечения язвенной болезни в эксперименте //Диссдокт. вет. наук, Благовещенск. – 2008. – Т. 301.</w:t>
      </w:r>
      <w:r w:rsidRPr="00DA5088">
        <w:rPr>
          <w:rFonts w:ascii="Times New Roman" w:hAnsi="Times New Roman"/>
          <w:sz w:val="28"/>
          <w:szCs w:val="28"/>
        </w:rPr>
        <w:br/>
      </w:r>
      <w:r w:rsidR="00F13510">
        <w:rPr>
          <w:rFonts w:ascii="Times New Roman" w:hAnsi="Times New Roman"/>
          <w:sz w:val="28"/>
          <w:szCs w:val="28"/>
        </w:rPr>
        <w:t xml:space="preserve">         2. Борисова</w:t>
      </w:r>
      <w:r w:rsidR="00C276C0">
        <w:rPr>
          <w:rFonts w:ascii="Times New Roman" w:hAnsi="Times New Roman"/>
          <w:sz w:val="28"/>
          <w:szCs w:val="28"/>
        </w:rPr>
        <w:t xml:space="preserve"> </w:t>
      </w:r>
      <w:r w:rsidR="00187258">
        <w:rPr>
          <w:rFonts w:ascii="Times New Roman" w:hAnsi="Times New Roman"/>
          <w:sz w:val="28"/>
          <w:szCs w:val="28"/>
        </w:rPr>
        <w:t>М.</w:t>
      </w:r>
      <w:r w:rsidR="00594E42">
        <w:rPr>
          <w:rFonts w:ascii="Times New Roman" w:hAnsi="Times New Roman"/>
          <w:sz w:val="28"/>
          <w:szCs w:val="28"/>
        </w:rPr>
        <w:t xml:space="preserve">С. </w:t>
      </w:r>
      <w:r w:rsidR="00594E42" w:rsidRPr="00594E42">
        <w:rPr>
          <w:rFonts w:ascii="Times New Roman" w:hAnsi="Times New Roman"/>
          <w:sz w:val="28"/>
          <w:szCs w:val="28"/>
        </w:rPr>
        <w:t>Противоязвенная активность производных монотерпенов (эксперимен</w:t>
      </w:r>
      <w:r w:rsidR="00594E42">
        <w:rPr>
          <w:rFonts w:ascii="Times New Roman" w:hAnsi="Times New Roman"/>
          <w:sz w:val="28"/>
          <w:szCs w:val="28"/>
        </w:rPr>
        <w:t xml:space="preserve">тальное исследование): дис. </w:t>
      </w:r>
      <w:r w:rsidR="00594E42" w:rsidRPr="00594E42">
        <w:rPr>
          <w:rFonts w:ascii="Times New Roman" w:hAnsi="Times New Roman"/>
          <w:sz w:val="28"/>
          <w:szCs w:val="28"/>
        </w:rPr>
        <w:t>канд. биол. наук / Борисова Марина Сергеевна; Федеральное государственное бюджетное учреждение науки Новосибирский институт органической химии им. Н. Н. Ворожцов</w:t>
      </w:r>
      <w:r w:rsidR="00594E42">
        <w:rPr>
          <w:rFonts w:ascii="Times New Roman" w:hAnsi="Times New Roman"/>
          <w:sz w:val="28"/>
          <w:szCs w:val="28"/>
        </w:rPr>
        <w:t>а. — Новосибирск, 2019.</w:t>
      </w:r>
      <w:r w:rsidR="00594E42" w:rsidRPr="00594E42">
        <w:rPr>
          <w:rFonts w:ascii="Times New Roman" w:hAnsi="Times New Roman"/>
          <w:sz w:val="28"/>
          <w:szCs w:val="28"/>
        </w:rPr>
        <w:t xml:space="preserve"> — С. 4–7.  </w:t>
      </w:r>
    </w:p>
    <w:p w:rsidR="00D17535" w:rsidRPr="00DA5088" w:rsidRDefault="00594E42" w:rsidP="00594E42">
      <w:pPr>
        <w:pStyle w:val="a9"/>
        <w:rPr>
          <w:rFonts w:ascii="Times New Roman" w:hAnsi="Times New Roman"/>
          <w:sz w:val="28"/>
          <w:szCs w:val="28"/>
        </w:rPr>
      </w:pPr>
      <w:r w:rsidRPr="00F13510">
        <w:rPr>
          <w:rFonts w:ascii="Times New Roman" w:hAnsi="Times New Roman"/>
          <w:sz w:val="28"/>
          <w:szCs w:val="28"/>
        </w:rPr>
        <w:t xml:space="preserve">       </w:t>
      </w:r>
      <w:r w:rsidR="00D17535" w:rsidRPr="00594E42">
        <w:rPr>
          <w:rFonts w:ascii="Times New Roman" w:hAnsi="Times New Roman"/>
          <w:sz w:val="28"/>
          <w:szCs w:val="28"/>
          <w:lang w:val="en-US"/>
        </w:rPr>
        <w:t xml:space="preserve">3. </w:t>
      </w:r>
      <w:r w:rsidR="00D17535" w:rsidRPr="009A5500">
        <w:rPr>
          <w:rFonts w:ascii="Times New Roman" w:hAnsi="Times New Roman"/>
          <w:sz w:val="28"/>
          <w:szCs w:val="28"/>
          <w:lang w:val="en-US"/>
        </w:rPr>
        <w:t>Manrai</w:t>
      </w:r>
      <w:r w:rsidR="00D17535" w:rsidRPr="00594E42">
        <w:rPr>
          <w:rFonts w:ascii="Times New Roman" w:hAnsi="Times New Roman"/>
          <w:sz w:val="28"/>
          <w:szCs w:val="28"/>
          <w:lang w:val="en-US"/>
        </w:rPr>
        <w:t xml:space="preserve"> </w:t>
      </w:r>
      <w:r w:rsidR="00D17535" w:rsidRPr="009A5500">
        <w:rPr>
          <w:rFonts w:ascii="Times New Roman" w:hAnsi="Times New Roman"/>
          <w:sz w:val="28"/>
          <w:szCs w:val="28"/>
          <w:lang w:val="en-US"/>
        </w:rPr>
        <w:t>M</w:t>
      </w:r>
      <w:r w:rsidR="00D17535" w:rsidRPr="00594E42">
        <w:rPr>
          <w:rFonts w:ascii="Times New Roman" w:hAnsi="Times New Roman"/>
          <w:sz w:val="28"/>
          <w:szCs w:val="28"/>
          <w:lang w:val="en-US"/>
        </w:rPr>
        <w:t xml:space="preserve">. </w:t>
      </w:r>
      <w:r w:rsidR="00D17535" w:rsidRPr="009A5500">
        <w:rPr>
          <w:rFonts w:ascii="Times New Roman" w:hAnsi="Times New Roman"/>
          <w:sz w:val="28"/>
          <w:szCs w:val="28"/>
          <w:lang w:val="en-US"/>
        </w:rPr>
        <w:t>Jha</w:t>
      </w:r>
      <w:r w:rsidR="00D17535" w:rsidRPr="00594E42">
        <w:rPr>
          <w:rFonts w:ascii="Times New Roman" w:hAnsi="Times New Roman"/>
          <w:sz w:val="28"/>
          <w:szCs w:val="28"/>
          <w:lang w:val="en-US"/>
        </w:rPr>
        <w:t xml:space="preserve"> </w:t>
      </w:r>
      <w:r w:rsidR="00D17535" w:rsidRPr="009A5500">
        <w:rPr>
          <w:rFonts w:ascii="Times New Roman" w:hAnsi="Times New Roman"/>
          <w:sz w:val="28"/>
          <w:szCs w:val="28"/>
          <w:lang w:val="en-US"/>
        </w:rPr>
        <w:t>A</w:t>
      </w:r>
      <w:r w:rsidR="00D17535" w:rsidRPr="00594E42">
        <w:rPr>
          <w:rFonts w:ascii="Times New Roman" w:hAnsi="Times New Roman"/>
          <w:sz w:val="28"/>
          <w:szCs w:val="28"/>
          <w:lang w:val="en-US"/>
        </w:rPr>
        <w:t>.</w:t>
      </w:r>
      <w:r w:rsidR="00D17535" w:rsidRPr="009A5500">
        <w:rPr>
          <w:rFonts w:ascii="Times New Roman" w:hAnsi="Times New Roman"/>
          <w:sz w:val="28"/>
          <w:szCs w:val="28"/>
          <w:lang w:val="en-US"/>
        </w:rPr>
        <w:t>A</w:t>
      </w:r>
      <w:r w:rsidR="00D17535" w:rsidRPr="00594E42">
        <w:rPr>
          <w:rFonts w:ascii="Times New Roman" w:hAnsi="Times New Roman"/>
          <w:sz w:val="28"/>
          <w:szCs w:val="28"/>
          <w:lang w:val="en-US"/>
        </w:rPr>
        <w:t xml:space="preserve">. </w:t>
      </w:r>
      <w:r w:rsidR="00D17535" w:rsidRPr="009A5500">
        <w:rPr>
          <w:rFonts w:ascii="Times New Roman" w:hAnsi="Times New Roman"/>
          <w:sz w:val="28"/>
          <w:szCs w:val="28"/>
          <w:lang w:val="en-US"/>
        </w:rPr>
        <w:t>Dawra</w:t>
      </w:r>
      <w:r w:rsidR="00D17535" w:rsidRPr="00594E42">
        <w:rPr>
          <w:rFonts w:ascii="Times New Roman" w:hAnsi="Times New Roman"/>
          <w:sz w:val="28"/>
          <w:szCs w:val="28"/>
          <w:lang w:val="en-US"/>
        </w:rPr>
        <w:t xml:space="preserve"> </w:t>
      </w:r>
      <w:r w:rsidR="00D17535" w:rsidRPr="009A5500">
        <w:rPr>
          <w:rFonts w:ascii="Times New Roman" w:hAnsi="Times New Roman"/>
          <w:sz w:val="28"/>
          <w:szCs w:val="28"/>
          <w:lang w:val="en-US"/>
        </w:rPr>
        <w:t>S</w:t>
      </w:r>
      <w:r w:rsidR="00D17535" w:rsidRPr="00594E42">
        <w:rPr>
          <w:rFonts w:ascii="Times New Roman" w:hAnsi="Times New Roman"/>
          <w:sz w:val="28"/>
          <w:szCs w:val="28"/>
          <w:lang w:val="en-US"/>
        </w:rPr>
        <w:t xml:space="preserve">. </w:t>
      </w:r>
      <w:r w:rsidR="00D17535" w:rsidRPr="009A5500">
        <w:rPr>
          <w:rFonts w:ascii="Times New Roman" w:hAnsi="Times New Roman"/>
          <w:sz w:val="28"/>
          <w:szCs w:val="28"/>
          <w:lang w:val="en-US"/>
        </w:rPr>
        <w:t>Pachisia</w:t>
      </w:r>
      <w:r w:rsidR="00D17535" w:rsidRPr="00594E42">
        <w:rPr>
          <w:rFonts w:ascii="Times New Roman" w:hAnsi="Times New Roman"/>
          <w:sz w:val="28"/>
          <w:szCs w:val="28"/>
          <w:lang w:val="en-US"/>
        </w:rPr>
        <w:t xml:space="preserve"> </w:t>
      </w:r>
      <w:r w:rsidR="00D17535" w:rsidRPr="009A5500">
        <w:rPr>
          <w:rFonts w:ascii="Times New Roman" w:hAnsi="Times New Roman"/>
          <w:sz w:val="28"/>
          <w:szCs w:val="28"/>
          <w:lang w:val="en-US"/>
        </w:rPr>
        <w:t>A</w:t>
      </w:r>
      <w:r w:rsidR="00D17535" w:rsidRPr="00594E42">
        <w:rPr>
          <w:rFonts w:ascii="Times New Roman" w:hAnsi="Times New Roman"/>
          <w:sz w:val="28"/>
          <w:szCs w:val="28"/>
          <w:lang w:val="en-US"/>
        </w:rPr>
        <w:t>.</w:t>
      </w:r>
      <w:r w:rsidR="00D17535" w:rsidRPr="009A5500">
        <w:rPr>
          <w:rFonts w:ascii="Times New Roman" w:hAnsi="Times New Roman"/>
          <w:sz w:val="28"/>
          <w:szCs w:val="28"/>
          <w:lang w:val="en-US"/>
        </w:rPr>
        <w:t>V</w:t>
      </w:r>
      <w:r w:rsidR="00D17535" w:rsidRPr="00594E42">
        <w:rPr>
          <w:rFonts w:ascii="Times New Roman" w:hAnsi="Times New Roman"/>
          <w:sz w:val="28"/>
          <w:szCs w:val="28"/>
          <w:lang w:val="en-US"/>
        </w:rPr>
        <w:t xml:space="preserve">. </w:t>
      </w:r>
      <w:r w:rsidR="00D17535" w:rsidRPr="009A5500">
        <w:rPr>
          <w:rFonts w:ascii="Times New Roman" w:hAnsi="Times New Roman"/>
          <w:sz w:val="28"/>
          <w:szCs w:val="28"/>
          <w:lang w:val="en-US"/>
        </w:rPr>
        <w:t>Biologics</w:t>
      </w:r>
      <w:r w:rsidR="00D17535" w:rsidRPr="00594E42">
        <w:rPr>
          <w:rFonts w:ascii="Times New Roman" w:hAnsi="Times New Roman"/>
          <w:sz w:val="28"/>
          <w:szCs w:val="28"/>
          <w:lang w:val="en-US"/>
        </w:rPr>
        <w:t xml:space="preserve">, </w:t>
      </w:r>
      <w:r w:rsidR="00D17535" w:rsidRPr="009A5500">
        <w:rPr>
          <w:rFonts w:ascii="Times New Roman" w:hAnsi="Times New Roman"/>
          <w:sz w:val="28"/>
          <w:szCs w:val="28"/>
          <w:lang w:val="en-US"/>
        </w:rPr>
        <w:t xml:space="preserve">Small Molecules and More in Inflammatory Bowel Disease: The Present and the Future //Future Pharmacology. – 2024. </w:t>
      </w:r>
      <w:proofErr w:type="gramStart"/>
      <w:r w:rsidR="00D17535" w:rsidRPr="009A5500">
        <w:rPr>
          <w:rFonts w:ascii="Times New Roman" w:hAnsi="Times New Roman"/>
          <w:sz w:val="28"/>
          <w:szCs w:val="28"/>
          <w:lang w:val="en-US"/>
        </w:rPr>
        <w:t>– Т. 4.</w:t>
      </w:r>
      <w:proofErr w:type="gramEnd"/>
      <w:r w:rsidR="00D17535" w:rsidRPr="009A5500">
        <w:rPr>
          <w:rFonts w:ascii="Times New Roman" w:hAnsi="Times New Roman"/>
          <w:sz w:val="28"/>
          <w:szCs w:val="28"/>
          <w:lang w:val="en-US"/>
        </w:rPr>
        <w:t xml:space="preserve"> – №. </w:t>
      </w:r>
      <w:r w:rsidR="00D17535" w:rsidRPr="009A5500">
        <w:rPr>
          <w:rFonts w:ascii="Times New Roman" w:hAnsi="Times New Roman"/>
          <w:sz w:val="28"/>
          <w:szCs w:val="28"/>
        </w:rPr>
        <w:t xml:space="preserve">1. – С. 279-316. </w:t>
      </w:r>
    </w:p>
    <w:p w:rsidR="00D17535" w:rsidRPr="00DA5088" w:rsidRDefault="00D17535" w:rsidP="00DD10AB">
      <w:pPr>
        <w:pStyle w:val="a9"/>
        <w:ind w:firstLine="567"/>
        <w:rPr>
          <w:rFonts w:ascii="Times New Roman" w:hAnsi="Times New Roman"/>
          <w:sz w:val="28"/>
          <w:szCs w:val="28"/>
        </w:rPr>
      </w:pPr>
      <w:r w:rsidRPr="009A5500">
        <w:rPr>
          <w:rFonts w:ascii="Times New Roman" w:hAnsi="Times New Roman"/>
          <w:sz w:val="28"/>
          <w:szCs w:val="28"/>
        </w:rPr>
        <w:t xml:space="preserve">4. Циммерман Я. С., Циммерман И. Я. Гастродуоденальные эрозивно-язвенные повреждения, индуцированные приемом нестероидных противовоспалительных препаратов //Клиническая медицина. – 2008. – Т. 86. – №. 2. – С. 8-14. </w:t>
      </w:r>
    </w:p>
    <w:p w:rsidR="00D17535" w:rsidRPr="00DA491E" w:rsidRDefault="00D17535" w:rsidP="00DD10AB">
      <w:pPr>
        <w:pStyle w:val="a9"/>
        <w:ind w:firstLine="567"/>
        <w:rPr>
          <w:rFonts w:ascii="Times New Roman" w:hAnsi="Times New Roman"/>
          <w:sz w:val="28"/>
          <w:szCs w:val="28"/>
        </w:rPr>
      </w:pPr>
      <w:r w:rsidRPr="009A5500">
        <w:rPr>
          <w:rFonts w:ascii="Times New Roman" w:hAnsi="Times New Roman"/>
          <w:sz w:val="28"/>
          <w:szCs w:val="28"/>
        </w:rPr>
        <w:t>5</w:t>
      </w:r>
      <w:r w:rsidRPr="00DA491E">
        <w:rPr>
          <w:rFonts w:ascii="Times New Roman" w:hAnsi="Times New Roman"/>
          <w:sz w:val="28"/>
          <w:szCs w:val="28"/>
        </w:rPr>
        <w:t xml:space="preserve">. </w:t>
      </w:r>
      <w:r w:rsidR="006E237C" w:rsidRPr="00DA491E">
        <w:rPr>
          <w:rFonts w:ascii="Times New Roman" w:hAnsi="Times New Roman"/>
          <w:sz w:val="28"/>
          <w:szCs w:val="28"/>
        </w:rPr>
        <w:t>Сулаева О. Н. и др. Перспективы разработки противовоспалительных препаратов, безопасных для желудочно-кишечного тракта //Клиническая медицина. – 2017. – Т. 95. – №. 3. – С. 222-227.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6. Ливзан М. А., Гаус О. В., Мозговой С. И. Хронический атрофический гастрит: тактика курации пациента. РМЖ</w:t>
      </w:r>
      <w:r w:rsidRPr="00DA491E">
        <w:rPr>
          <w:rFonts w:ascii="Times New Roman" w:hAnsi="Times New Roman"/>
          <w:sz w:val="28"/>
          <w:szCs w:val="28"/>
          <w:lang w:val="en-US"/>
        </w:rPr>
        <w:t xml:space="preserve"> //</w:t>
      </w:r>
      <w:r w:rsidRPr="00DA491E">
        <w:rPr>
          <w:rFonts w:ascii="Times New Roman" w:hAnsi="Times New Roman"/>
          <w:sz w:val="28"/>
          <w:szCs w:val="28"/>
        </w:rPr>
        <w:t>Медицинское</w:t>
      </w:r>
      <w:r w:rsidRPr="00DA491E">
        <w:rPr>
          <w:rFonts w:ascii="Times New Roman" w:hAnsi="Times New Roman"/>
          <w:sz w:val="28"/>
          <w:szCs w:val="28"/>
          <w:lang w:val="en-US"/>
        </w:rPr>
        <w:t xml:space="preserve"> </w:t>
      </w:r>
      <w:r w:rsidRPr="00DA491E">
        <w:rPr>
          <w:rFonts w:ascii="Times New Roman" w:hAnsi="Times New Roman"/>
          <w:sz w:val="28"/>
          <w:szCs w:val="28"/>
        </w:rPr>
        <w:t>обозрение</w:t>
      </w:r>
      <w:r w:rsidRPr="00DA491E">
        <w:rPr>
          <w:rFonts w:ascii="Times New Roman" w:hAnsi="Times New Roman"/>
          <w:sz w:val="28"/>
          <w:szCs w:val="28"/>
          <w:lang w:val="en-US"/>
        </w:rPr>
        <w:t xml:space="preserve">. – 2021. – </w:t>
      </w:r>
      <w:r w:rsidRPr="00DA491E">
        <w:rPr>
          <w:rFonts w:ascii="Times New Roman" w:hAnsi="Times New Roman"/>
          <w:sz w:val="28"/>
          <w:szCs w:val="28"/>
        </w:rPr>
        <w:t>Т</w:t>
      </w:r>
      <w:r w:rsidRPr="00DA491E">
        <w:rPr>
          <w:rFonts w:ascii="Times New Roman" w:hAnsi="Times New Roman"/>
          <w:sz w:val="28"/>
          <w:szCs w:val="28"/>
          <w:lang w:val="en-US"/>
        </w:rPr>
        <w:t xml:space="preserve">. 5. – №. 6. – </w:t>
      </w:r>
      <w:r w:rsidRPr="00DA491E">
        <w:rPr>
          <w:rFonts w:ascii="Times New Roman" w:hAnsi="Times New Roman"/>
          <w:sz w:val="28"/>
          <w:szCs w:val="28"/>
        </w:rPr>
        <w:t>С</w:t>
      </w:r>
      <w:r w:rsidRPr="00DA491E">
        <w:rPr>
          <w:rFonts w:ascii="Times New Roman" w:hAnsi="Times New Roman"/>
          <w:sz w:val="28"/>
          <w:szCs w:val="28"/>
          <w:lang w:val="en-US"/>
        </w:rPr>
        <w:t xml:space="preserve">. 427-32. </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7. Annibale B., Esposito G., Lahner E. </w:t>
      </w:r>
      <w:proofErr w:type="gramStart"/>
      <w:r w:rsidRPr="00DA491E">
        <w:rPr>
          <w:rFonts w:ascii="Times New Roman" w:hAnsi="Times New Roman"/>
          <w:sz w:val="28"/>
          <w:szCs w:val="28"/>
          <w:lang w:val="en-US"/>
        </w:rPr>
        <w:t>A current clinical overview of atrophic gastritis //Expert review of gastroenterology &amp; hepatology.</w:t>
      </w:r>
      <w:proofErr w:type="gramEnd"/>
      <w:r w:rsidRPr="00DA491E">
        <w:rPr>
          <w:rFonts w:ascii="Times New Roman" w:hAnsi="Times New Roman"/>
          <w:sz w:val="28"/>
          <w:szCs w:val="28"/>
          <w:lang w:val="en-US"/>
        </w:rPr>
        <w:t xml:space="preserve"> – 2020. </w:t>
      </w:r>
      <w:proofErr w:type="gramStart"/>
      <w:r w:rsidRPr="00DA491E">
        <w:rPr>
          <w:rFonts w:ascii="Times New Roman" w:hAnsi="Times New Roman"/>
          <w:sz w:val="28"/>
          <w:szCs w:val="28"/>
          <w:lang w:val="en-US"/>
        </w:rPr>
        <w:t xml:space="preserve">– </w:t>
      </w:r>
      <w:r w:rsidRPr="00DA491E">
        <w:rPr>
          <w:rFonts w:ascii="Times New Roman" w:hAnsi="Times New Roman"/>
          <w:sz w:val="28"/>
          <w:szCs w:val="28"/>
        </w:rPr>
        <w:t>Т</w:t>
      </w:r>
      <w:r w:rsidRPr="00DA491E">
        <w:rPr>
          <w:rFonts w:ascii="Times New Roman" w:hAnsi="Times New Roman"/>
          <w:sz w:val="28"/>
          <w:szCs w:val="28"/>
          <w:lang w:val="en-US"/>
        </w:rPr>
        <w:t>. 14.</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2. – С. 93-102.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 xml:space="preserve">8. Мусаева Э.М. и др. Возможности фармакологической коррекции патологий гепатобилиарной системы //Вестник Российской Военно-Медицинской Академии. – 2018. – Т. 20. – №. </w:t>
      </w:r>
      <w:r w:rsidRPr="00DA491E">
        <w:rPr>
          <w:rFonts w:ascii="Times New Roman" w:hAnsi="Times New Roman"/>
          <w:sz w:val="28"/>
          <w:szCs w:val="28"/>
          <w:lang w:val="en-US"/>
        </w:rPr>
        <w:t xml:space="preserve">2. – </w:t>
      </w:r>
      <w:proofErr w:type="gramStart"/>
      <w:r w:rsidRPr="00DA491E">
        <w:rPr>
          <w:rFonts w:ascii="Times New Roman" w:hAnsi="Times New Roman"/>
          <w:sz w:val="28"/>
          <w:szCs w:val="28"/>
          <w:lang w:val="en-US"/>
        </w:rPr>
        <w:t>С. 221</w:t>
      </w:r>
      <w:proofErr w:type="gramEnd"/>
      <w:r w:rsidRPr="00DA491E">
        <w:rPr>
          <w:rFonts w:ascii="Times New Roman" w:hAnsi="Times New Roman"/>
          <w:sz w:val="28"/>
          <w:szCs w:val="28"/>
          <w:lang w:val="en-US"/>
        </w:rPr>
        <w:t>-225.</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9. De Sales I.R. Formiga, R.D. Machado F.D Nascimento R.F. Pessoa M.M. Barros M.E. Batista L.M. Cytoprotective, antioxidant and anti-inflammatory mechanism related to antiulcer activity of Cissampelos sympodialis Eichl. </w:t>
      </w:r>
      <w:proofErr w:type="gramStart"/>
      <w:r w:rsidRPr="00DA491E">
        <w:rPr>
          <w:rFonts w:ascii="Times New Roman" w:hAnsi="Times New Roman"/>
          <w:sz w:val="28"/>
          <w:szCs w:val="28"/>
          <w:lang w:val="en-US"/>
        </w:rPr>
        <w:t>in</w:t>
      </w:r>
      <w:proofErr w:type="gramEnd"/>
      <w:r w:rsidRPr="00DA491E">
        <w:rPr>
          <w:rFonts w:ascii="Times New Roman" w:hAnsi="Times New Roman"/>
          <w:sz w:val="28"/>
          <w:szCs w:val="28"/>
          <w:lang w:val="en-US"/>
        </w:rPr>
        <w:t xml:space="preserve"> animal models //Journal of ethnopharmacology. – 2018. </w:t>
      </w:r>
      <w:proofErr w:type="gramStart"/>
      <w:r w:rsidRPr="00DA491E">
        <w:rPr>
          <w:rFonts w:ascii="Times New Roman" w:hAnsi="Times New Roman"/>
          <w:sz w:val="28"/>
          <w:szCs w:val="28"/>
          <w:lang w:val="en-US"/>
        </w:rPr>
        <w:t>– Т. 222.</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–С. 190-200.</w:t>
      </w:r>
      <w:proofErr w:type="gramEnd"/>
      <w:r w:rsidRPr="00DA491E">
        <w:rPr>
          <w:rFonts w:ascii="Times New Roman" w:hAnsi="Times New Roman"/>
          <w:sz w:val="28"/>
          <w:szCs w:val="28"/>
          <w:lang w:val="en-US"/>
        </w:rPr>
        <w:t xml:space="preserve">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10. Kornhuber J. Tripal P. Reichel M. Mühle C. Rhein C. Muehlbacher M. Gulbins E.  Functional Inhibitors of Acid Sphingomyelinase (FIASMAs): a novel pharmacological group of drugs with broad clinical applications //Cellular Physiology and Biochemistry. – 2010. </w:t>
      </w:r>
      <w:proofErr w:type="gramStart"/>
      <w:r w:rsidRPr="00DA491E">
        <w:rPr>
          <w:rFonts w:ascii="Times New Roman" w:hAnsi="Times New Roman"/>
          <w:sz w:val="28"/>
          <w:szCs w:val="28"/>
          <w:lang w:val="en-US"/>
        </w:rPr>
        <w:t>– Т. 26.</w:t>
      </w:r>
      <w:proofErr w:type="gramEnd"/>
      <w:r w:rsidRPr="00DA491E">
        <w:rPr>
          <w:rFonts w:ascii="Times New Roman" w:hAnsi="Times New Roman"/>
          <w:sz w:val="28"/>
          <w:szCs w:val="28"/>
          <w:lang w:val="en-US"/>
        </w:rPr>
        <w:t xml:space="preserve"> – №. 1. – С. 9-20.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11. Muir J.C. Von Gunten C.F. Antisecretory agents in gastrointestinal obstruction //Clinics in geriatric medicine. – 2000. </w:t>
      </w:r>
      <w:proofErr w:type="gramStart"/>
      <w:r w:rsidRPr="00DA491E">
        <w:rPr>
          <w:rFonts w:ascii="Times New Roman" w:hAnsi="Times New Roman"/>
          <w:sz w:val="28"/>
          <w:szCs w:val="28"/>
          <w:lang w:val="en-US"/>
        </w:rPr>
        <w:t>– Т.16.</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 №.2.</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–С. 327-334.</w:t>
      </w:r>
      <w:proofErr w:type="gramEnd"/>
      <w:r w:rsidRPr="00DA491E">
        <w:rPr>
          <w:rFonts w:ascii="Times New Roman" w:hAnsi="Times New Roman"/>
          <w:sz w:val="28"/>
          <w:szCs w:val="28"/>
          <w:lang w:val="en-US"/>
        </w:rPr>
        <w:t xml:space="preserve"> </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12. Kurlander J.E. Barnes G.D. Fisher A. Gonzalez J. J. Helminski D. Saini S.D. Laine L. Association of antisecretory drugs with upper gastrointestinal bleeding in patients using oral anticoagulants: a systematic review and meta-analysis //The American journal of medicine. – 2022. </w:t>
      </w:r>
      <w:proofErr w:type="gramStart"/>
      <w:r w:rsidRPr="00DA491E">
        <w:rPr>
          <w:rFonts w:ascii="Times New Roman" w:hAnsi="Times New Roman"/>
          <w:sz w:val="28"/>
          <w:szCs w:val="28"/>
          <w:lang w:val="en-US"/>
        </w:rPr>
        <w:t>– Т. 135.</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10. – С. 1231-1243.</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lastRenderedPageBreak/>
        <w:t xml:space="preserve">13. Фаустова Н. М. и др. Особенности ферментного спектра пищеварительного тракта лабораторных животных и человека //Международный вестник ветеринарии. – 2016. – №. 2. – С. 125-146. </w:t>
      </w:r>
    </w:p>
    <w:p w:rsidR="00E21C86" w:rsidRPr="00DA491E" w:rsidRDefault="00D17535" w:rsidP="00DD10AB">
      <w:pPr>
        <w:pStyle w:val="a9"/>
        <w:ind w:firstLine="567"/>
        <w:rPr>
          <w:rFonts w:ascii="Times New Roman" w:hAnsi="Times New Roman"/>
          <w:sz w:val="28"/>
          <w:szCs w:val="28"/>
          <w:lang w:val="kk-KZ"/>
        </w:rPr>
      </w:pPr>
      <w:r w:rsidRPr="00DA491E">
        <w:rPr>
          <w:rFonts w:ascii="Times New Roman" w:hAnsi="Times New Roman"/>
          <w:sz w:val="28"/>
          <w:szCs w:val="28"/>
        </w:rPr>
        <w:t xml:space="preserve">14. </w:t>
      </w:r>
      <w:r w:rsidR="00E21C86" w:rsidRPr="00DA491E">
        <w:rPr>
          <w:rFonts w:ascii="Times New Roman" w:hAnsi="Times New Roman"/>
          <w:sz w:val="28"/>
          <w:szCs w:val="28"/>
        </w:rPr>
        <w:t>Исмоилов С. Р., Атаджанов Ф. С., Ибрахимова Н. О. Спектр активности пищеварительных ферментов поджелудочной железы крыс в стадии сенсибилизации пассивной анафилактической реакции и коррекция наблюдаемых нарушений димедролом и фенкаролом //достижения вузовской науки 2018. – 2018. – С. 228-232.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15. DeSesso J. M., Jacobson C. F. Anatomical and physiological parameters affecting gastrointestinal absorption in humans and rats //Food and chemical toxicology. – 2001. </w:t>
      </w:r>
      <w:proofErr w:type="gramStart"/>
      <w:r w:rsidRPr="00DA491E">
        <w:rPr>
          <w:rFonts w:ascii="Times New Roman" w:hAnsi="Times New Roman"/>
          <w:sz w:val="28"/>
          <w:szCs w:val="28"/>
          <w:lang w:val="en-US"/>
        </w:rPr>
        <w:t>– Т. 39.</w:t>
      </w:r>
      <w:proofErr w:type="gramEnd"/>
      <w:r w:rsidRPr="00DA491E">
        <w:rPr>
          <w:rFonts w:ascii="Times New Roman" w:hAnsi="Times New Roman"/>
          <w:sz w:val="28"/>
          <w:szCs w:val="28"/>
          <w:lang w:val="en-US"/>
        </w:rPr>
        <w:t xml:space="preserve"> – №. 3. – С. 209-228.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16. Canani R. B. et al. Therapy with gastric acidity inhibitors increases the risk of acute gastroenteritis and community-acquired pneumonia in children //Pediatrics. – 2006. </w:t>
      </w:r>
      <w:proofErr w:type="gramStart"/>
      <w:r w:rsidRPr="00DA491E">
        <w:rPr>
          <w:rFonts w:ascii="Times New Roman" w:hAnsi="Times New Roman"/>
          <w:sz w:val="28"/>
          <w:szCs w:val="28"/>
          <w:lang w:val="en-US"/>
        </w:rPr>
        <w:t xml:space="preserve">– </w:t>
      </w:r>
      <w:r w:rsidRPr="00DA491E">
        <w:rPr>
          <w:rFonts w:ascii="Times New Roman" w:hAnsi="Times New Roman"/>
          <w:sz w:val="28"/>
          <w:szCs w:val="28"/>
        </w:rPr>
        <w:t>Т</w:t>
      </w:r>
      <w:r w:rsidRPr="00DA491E">
        <w:rPr>
          <w:rFonts w:ascii="Times New Roman" w:hAnsi="Times New Roman"/>
          <w:sz w:val="28"/>
          <w:szCs w:val="28"/>
          <w:lang w:val="en-US"/>
        </w:rPr>
        <w:t>. 117.</w:t>
      </w:r>
      <w:proofErr w:type="gramEnd"/>
      <w:r w:rsidRPr="00DA491E">
        <w:rPr>
          <w:rFonts w:ascii="Times New Roman" w:hAnsi="Times New Roman"/>
          <w:sz w:val="28"/>
          <w:szCs w:val="28"/>
          <w:lang w:val="en-US"/>
        </w:rPr>
        <w:t xml:space="preserve"> – №. 5. – </w:t>
      </w:r>
      <w:r w:rsidRPr="00DA491E">
        <w:rPr>
          <w:rFonts w:ascii="Times New Roman" w:hAnsi="Times New Roman"/>
          <w:sz w:val="28"/>
          <w:szCs w:val="28"/>
        </w:rPr>
        <w:t>С</w:t>
      </w:r>
      <w:r w:rsidRPr="00DA491E">
        <w:rPr>
          <w:rFonts w:ascii="Times New Roman" w:hAnsi="Times New Roman"/>
          <w:sz w:val="28"/>
          <w:szCs w:val="28"/>
          <w:lang w:val="en-US"/>
        </w:rPr>
        <w:t>. e817-e820.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17. Szabo S. “Gastric cytoprotection” is still relevant //Journal of gastroenterology and hepatology. – 2014. </w:t>
      </w:r>
      <w:proofErr w:type="gramStart"/>
      <w:r w:rsidRPr="00DA491E">
        <w:rPr>
          <w:rFonts w:ascii="Times New Roman" w:hAnsi="Times New Roman"/>
          <w:sz w:val="28"/>
          <w:szCs w:val="28"/>
          <w:lang w:val="en-US"/>
        </w:rPr>
        <w:t xml:space="preserve">– </w:t>
      </w:r>
      <w:r w:rsidRPr="00DA491E">
        <w:rPr>
          <w:rFonts w:ascii="Times New Roman" w:hAnsi="Times New Roman"/>
          <w:sz w:val="28"/>
          <w:szCs w:val="28"/>
        </w:rPr>
        <w:t>Т</w:t>
      </w:r>
      <w:r w:rsidRPr="00DA491E">
        <w:rPr>
          <w:rFonts w:ascii="Times New Roman" w:hAnsi="Times New Roman"/>
          <w:sz w:val="28"/>
          <w:szCs w:val="28"/>
          <w:lang w:val="en-US"/>
        </w:rPr>
        <w:t>. 29.</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rPr>
        <w:t>С</w:t>
      </w:r>
      <w:r w:rsidRPr="00DA491E">
        <w:rPr>
          <w:rFonts w:ascii="Times New Roman" w:hAnsi="Times New Roman"/>
          <w:sz w:val="28"/>
          <w:szCs w:val="28"/>
          <w:lang w:val="en-US"/>
        </w:rPr>
        <w:t>. 124</w:t>
      </w:r>
      <w:proofErr w:type="gramEnd"/>
      <w:r w:rsidRPr="00DA491E">
        <w:rPr>
          <w:rFonts w:ascii="Times New Roman" w:hAnsi="Times New Roman"/>
          <w:sz w:val="28"/>
          <w:szCs w:val="28"/>
          <w:lang w:val="en-US"/>
        </w:rPr>
        <w:t>-132.</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18. Ishiyama S. et al. Structure of the Dnmt1 reader module complexed with a unique two-mono-ubiquitin mark on histone H3 reveals the basis for DNA methylation maintenance //Molecular cell. – 2017. </w:t>
      </w:r>
      <w:proofErr w:type="gramStart"/>
      <w:r w:rsidRPr="00DA491E">
        <w:rPr>
          <w:rFonts w:ascii="Times New Roman" w:hAnsi="Times New Roman"/>
          <w:sz w:val="28"/>
          <w:szCs w:val="28"/>
          <w:lang w:val="en-US"/>
        </w:rPr>
        <w:t xml:space="preserve">– </w:t>
      </w:r>
      <w:r w:rsidRPr="00DA491E">
        <w:rPr>
          <w:rFonts w:ascii="Times New Roman" w:hAnsi="Times New Roman"/>
          <w:sz w:val="28"/>
          <w:szCs w:val="28"/>
        </w:rPr>
        <w:t>Т</w:t>
      </w:r>
      <w:r w:rsidRPr="00DA491E">
        <w:rPr>
          <w:rFonts w:ascii="Times New Roman" w:hAnsi="Times New Roman"/>
          <w:sz w:val="28"/>
          <w:szCs w:val="28"/>
          <w:lang w:val="en-US"/>
        </w:rPr>
        <w:t>. 68.</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2. – С. 350-360. e7.</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19. Денисова Е. В., Назаров В. Е. Анализ многолетней динамики заболеваемости язвенной болезнью до и после введения в лечение эрадикационной терапии //Гастроэнтерология Санкт-Петербурга. – 2011. – №. 2-3. – С. 8-10.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 xml:space="preserve">20. Тихонов А. И., Ярных Т. Г., Данькевич О. С. Фармакотерапия язвенной болезни желудка и двенадцатиперстной кишки //Провизор. – 1999. – №. </w:t>
      </w:r>
      <w:r w:rsidRPr="00DA491E">
        <w:rPr>
          <w:rFonts w:ascii="Times New Roman" w:hAnsi="Times New Roman"/>
          <w:sz w:val="28"/>
          <w:szCs w:val="28"/>
          <w:lang w:val="en-US"/>
        </w:rPr>
        <w:t>5. – С. 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21. Bello O. M. et al. Wild vegetable </w:t>
      </w:r>
      <w:r w:rsidRPr="00DA491E">
        <w:rPr>
          <w:rFonts w:ascii="Times New Roman" w:hAnsi="Times New Roman"/>
          <w:i/>
          <w:sz w:val="28"/>
          <w:szCs w:val="28"/>
          <w:lang w:val="en-US"/>
        </w:rPr>
        <w:t>Rumex acetosa</w:t>
      </w:r>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Linn.:</w:t>
      </w:r>
      <w:proofErr w:type="gramEnd"/>
      <w:r w:rsidRPr="00DA491E">
        <w:rPr>
          <w:rFonts w:ascii="Times New Roman" w:hAnsi="Times New Roman"/>
          <w:sz w:val="28"/>
          <w:szCs w:val="28"/>
          <w:lang w:val="en-US"/>
        </w:rPr>
        <w:t xml:space="preserve"> Its ethnobotany, pharmacology and phytochemistry–A review //South African Journal of Botany. – 2019. </w:t>
      </w:r>
      <w:proofErr w:type="gramStart"/>
      <w:r w:rsidRPr="00DA491E">
        <w:rPr>
          <w:rFonts w:ascii="Times New Roman" w:hAnsi="Times New Roman"/>
          <w:sz w:val="28"/>
          <w:szCs w:val="28"/>
          <w:lang w:val="en-US"/>
        </w:rPr>
        <w:t>– Т. 125.</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149</w:t>
      </w:r>
      <w:proofErr w:type="gramEnd"/>
      <w:r w:rsidRPr="00DA491E">
        <w:rPr>
          <w:rFonts w:ascii="Times New Roman" w:hAnsi="Times New Roman"/>
          <w:sz w:val="28"/>
          <w:szCs w:val="28"/>
          <w:lang w:val="en-US"/>
        </w:rPr>
        <w:t>-160.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22. Vasas A., Orbán-Gyapai O., Hohmann J. The Genus Rumex: Review of traditional uses, phytochemistry and pharmacology //Journal of ethnopharmacology. – 2015. </w:t>
      </w:r>
      <w:proofErr w:type="gramStart"/>
      <w:r w:rsidRPr="00DA491E">
        <w:rPr>
          <w:rFonts w:ascii="Times New Roman" w:hAnsi="Times New Roman"/>
          <w:sz w:val="28"/>
          <w:szCs w:val="28"/>
          <w:lang w:val="en-US"/>
        </w:rPr>
        <w:t>– Т. 175.</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198</w:t>
      </w:r>
      <w:proofErr w:type="gramEnd"/>
      <w:r w:rsidRPr="00DA491E">
        <w:rPr>
          <w:rFonts w:ascii="Times New Roman" w:hAnsi="Times New Roman"/>
          <w:sz w:val="28"/>
          <w:szCs w:val="28"/>
          <w:lang w:val="en-US"/>
        </w:rPr>
        <w:t>-228.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23. Podgurskaya V. V. et al. Biological activity of the genus Rumex (Polygonaceae) plants //Chem. Plant Raw Mater. – 2021. </w:t>
      </w:r>
      <w:proofErr w:type="gramStart"/>
      <w:r w:rsidRPr="00DA491E">
        <w:rPr>
          <w:rFonts w:ascii="Times New Roman" w:hAnsi="Times New Roman"/>
          <w:sz w:val="28"/>
          <w:szCs w:val="28"/>
          <w:lang w:val="en-US"/>
        </w:rPr>
        <w:t>– Т. 2.</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59</w:t>
      </w:r>
      <w:proofErr w:type="gramEnd"/>
      <w:r w:rsidRPr="00DA491E">
        <w:rPr>
          <w:rFonts w:ascii="Times New Roman" w:hAnsi="Times New Roman"/>
          <w:sz w:val="28"/>
          <w:szCs w:val="28"/>
          <w:lang w:val="en-US"/>
        </w:rPr>
        <w:t>-78.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24. El‐Hawary S. A. et al. </w:t>
      </w:r>
      <w:proofErr w:type="gramStart"/>
      <w:r w:rsidRPr="00DA491E">
        <w:rPr>
          <w:rFonts w:ascii="Times New Roman" w:hAnsi="Times New Roman"/>
          <w:sz w:val="28"/>
          <w:szCs w:val="28"/>
          <w:lang w:val="en-US"/>
        </w:rPr>
        <w:t>A profile of bioactive compounds of Rumex vesicarius L //Journal of food science.</w:t>
      </w:r>
      <w:proofErr w:type="gramEnd"/>
      <w:r w:rsidRPr="00DA491E">
        <w:rPr>
          <w:rFonts w:ascii="Times New Roman" w:hAnsi="Times New Roman"/>
          <w:sz w:val="28"/>
          <w:szCs w:val="28"/>
          <w:lang w:val="en-US"/>
        </w:rPr>
        <w:t xml:space="preserve"> – 2011. </w:t>
      </w:r>
      <w:proofErr w:type="gramStart"/>
      <w:r w:rsidRPr="00DA491E">
        <w:rPr>
          <w:rFonts w:ascii="Times New Roman" w:hAnsi="Times New Roman"/>
          <w:sz w:val="28"/>
          <w:szCs w:val="28"/>
          <w:lang w:val="en-US"/>
        </w:rPr>
        <w:t>– Т. 76.</w:t>
      </w:r>
      <w:proofErr w:type="gramEnd"/>
      <w:r w:rsidRPr="00DA491E">
        <w:rPr>
          <w:rFonts w:ascii="Times New Roman" w:hAnsi="Times New Roman"/>
          <w:sz w:val="28"/>
          <w:szCs w:val="28"/>
          <w:lang w:val="en-US"/>
        </w:rPr>
        <w:t xml:space="preserve"> – №. 8. – С. C1195-C1202.</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25. Shafiq N. et al. Isolation of bioactive compounds from </w:t>
      </w:r>
      <w:r w:rsidRPr="00DA491E">
        <w:rPr>
          <w:rFonts w:ascii="Times New Roman" w:hAnsi="Times New Roman"/>
          <w:i/>
          <w:sz w:val="28"/>
          <w:szCs w:val="28"/>
          <w:lang w:val="en-US"/>
        </w:rPr>
        <w:t xml:space="preserve">Rumex hastatus </w:t>
      </w:r>
      <w:r w:rsidRPr="00DA491E">
        <w:rPr>
          <w:rFonts w:ascii="Times New Roman" w:hAnsi="Times New Roman"/>
          <w:sz w:val="28"/>
          <w:szCs w:val="28"/>
          <w:lang w:val="en-US"/>
        </w:rPr>
        <w:t xml:space="preserve">extract and their biological evaluation and docking study as potential anti‐oxidant and anti‐urease agents //Journal of Food Biochemistry. – 2020. </w:t>
      </w:r>
      <w:proofErr w:type="gramStart"/>
      <w:r w:rsidRPr="00DA491E">
        <w:rPr>
          <w:rFonts w:ascii="Times New Roman" w:hAnsi="Times New Roman"/>
          <w:sz w:val="28"/>
          <w:szCs w:val="28"/>
          <w:lang w:val="en-US"/>
        </w:rPr>
        <w:t>– Т. 44.</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 xml:space="preserve">8. – С. </w:t>
      </w:r>
      <w:r w:rsidRPr="00DA491E">
        <w:rPr>
          <w:rFonts w:ascii="Times New Roman" w:hAnsi="Times New Roman"/>
          <w:sz w:val="28"/>
          <w:szCs w:val="28"/>
          <w:lang w:val="en-US"/>
        </w:rPr>
        <w:t>e</w:t>
      </w:r>
      <w:r w:rsidRPr="00DA491E">
        <w:rPr>
          <w:rFonts w:ascii="Times New Roman" w:hAnsi="Times New Roman"/>
          <w:sz w:val="28"/>
          <w:szCs w:val="28"/>
        </w:rPr>
        <w:t>13320.</w:t>
      </w:r>
    </w:p>
    <w:p w:rsidR="00D17535" w:rsidRPr="00DA491E" w:rsidRDefault="00D17535" w:rsidP="00DD10AB">
      <w:pPr>
        <w:pStyle w:val="a9"/>
        <w:ind w:firstLine="567"/>
        <w:rPr>
          <w:rFonts w:ascii="Times New Roman" w:hAnsi="Times New Roman" w:cs="Times New Roman"/>
          <w:sz w:val="28"/>
          <w:szCs w:val="28"/>
          <w:lang w:val="en-US"/>
        </w:rPr>
      </w:pPr>
      <w:r w:rsidRPr="00DA491E">
        <w:rPr>
          <w:rFonts w:ascii="Times New Roman" w:hAnsi="Times New Roman"/>
          <w:sz w:val="28"/>
          <w:szCs w:val="28"/>
        </w:rPr>
        <w:t xml:space="preserve">26. </w:t>
      </w:r>
      <w:r w:rsidR="002D0CC6" w:rsidRPr="00DA491E">
        <w:rPr>
          <w:rFonts w:ascii="Times New Roman" w:hAnsi="Times New Roman" w:cs="Times New Roman"/>
          <w:color w:val="222222"/>
          <w:sz w:val="28"/>
          <w:szCs w:val="28"/>
          <w:shd w:val="clear" w:color="auto" w:fill="FFFFFF"/>
        </w:rPr>
        <w:t xml:space="preserve">Тупицына Н. Н. Аннотированный список видов Rumex LSL (Polygonaceae Juss.) флоры южной части Красноярского края //Систематические заметки по материалам Гербария им. </w:t>
      </w:r>
      <w:proofErr w:type="gramStart"/>
      <w:r w:rsidR="002D0CC6" w:rsidRPr="00DA491E">
        <w:rPr>
          <w:rFonts w:ascii="Times New Roman" w:hAnsi="Times New Roman" w:cs="Times New Roman"/>
          <w:color w:val="222222"/>
          <w:sz w:val="28"/>
          <w:szCs w:val="28"/>
          <w:shd w:val="clear" w:color="auto" w:fill="FFFFFF"/>
        </w:rPr>
        <w:t>ПН</w:t>
      </w:r>
      <w:proofErr w:type="gramEnd"/>
      <w:r w:rsidR="002D0CC6" w:rsidRPr="00DA491E">
        <w:rPr>
          <w:rFonts w:ascii="Times New Roman" w:hAnsi="Times New Roman" w:cs="Times New Roman"/>
          <w:color w:val="222222"/>
          <w:sz w:val="28"/>
          <w:szCs w:val="28"/>
          <w:shd w:val="clear" w:color="auto" w:fill="FFFFFF"/>
          <w:lang w:val="en-US"/>
        </w:rPr>
        <w:t xml:space="preserve"> </w:t>
      </w:r>
      <w:r w:rsidR="002D0CC6" w:rsidRPr="00DA491E">
        <w:rPr>
          <w:rFonts w:ascii="Times New Roman" w:hAnsi="Times New Roman" w:cs="Times New Roman"/>
          <w:color w:val="222222"/>
          <w:sz w:val="28"/>
          <w:szCs w:val="28"/>
          <w:shd w:val="clear" w:color="auto" w:fill="FFFFFF"/>
        </w:rPr>
        <w:t>Крылова</w:t>
      </w:r>
      <w:r w:rsidR="002D0CC6" w:rsidRPr="00DA491E">
        <w:rPr>
          <w:rFonts w:ascii="Times New Roman" w:hAnsi="Times New Roman" w:cs="Times New Roman"/>
          <w:color w:val="222222"/>
          <w:sz w:val="28"/>
          <w:szCs w:val="28"/>
          <w:shd w:val="clear" w:color="auto" w:fill="FFFFFF"/>
          <w:lang w:val="en-US"/>
        </w:rPr>
        <w:t xml:space="preserve"> </w:t>
      </w:r>
      <w:r w:rsidR="002D0CC6" w:rsidRPr="00DA491E">
        <w:rPr>
          <w:rFonts w:ascii="Times New Roman" w:hAnsi="Times New Roman" w:cs="Times New Roman"/>
          <w:color w:val="222222"/>
          <w:sz w:val="28"/>
          <w:szCs w:val="28"/>
          <w:shd w:val="clear" w:color="auto" w:fill="FFFFFF"/>
        </w:rPr>
        <w:t>Томского</w:t>
      </w:r>
      <w:r w:rsidR="002D0CC6" w:rsidRPr="00DA491E">
        <w:rPr>
          <w:rFonts w:ascii="Times New Roman" w:hAnsi="Times New Roman" w:cs="Times New Roman"/>
          <w:color w:val="222222"/>
          <w:sz w:val="28"/>
          <w:szCs w:val="28"/>
          <w:shd w:val="clear" w:color="auto" w:fill="FFFFFF"/>
          <w:lang w:val="en-US"/>
        </w:rPr>
        <w:t xml:space="preserve"> </w:t>
      </w:r>
      <w:r w:rsidR="002D0CC6" w:rsidRPr="00DA491E">
        <w:rPr>
          <w:rFonts w:ascii="Times New Roman" w:hAnsi="Times New Roman" w:cs="Times New Roman"/>
          <w:color w:val="222222"/>
          <w:sz w:val="28"/>
          <w:szCs w:val="28"/>
          <w:shd w:val="clear" w:color="auto" w:fill="FFFFFF"/>
        </w:rPr>
        <w:t>государственного</w:t>
      </w:r>
      <w:r w:rsidR="002D0CC6" w:rsidRPr="00DA491E">
        <w:rPr>
          <w:rFonts w:ascii="Times New Roman" w:hAnsi="Times New Roman" w:cs="Times New Roman"/>
          <w:color w:val="222222"/>
          <w:sz w:val="28"/>
          <w:szCs w:val="28"/>
          <w:shd w:val="clear" w:color="auto" w:fill="FFFFFF"/>
          <w:lang w:val="en-US"/>
        </w:rPr>
        <w:t xml:space="preserve"> </w:t>
      </w:r>
      <w:r w:rsidR="002D0CC6" w:rsidRPr="00DA491E">
        <w:rPr>
          <w:rFonts w:ascii="Times New Roman" w:hAnsi="Times New Roman" w:cs="Times New Roman"/>
          <w:color w:val="222222"/>
          <w:sz w:val="28"/>
          <w:szCs w:val="28"/>
          <w:shd w:val="clear" w:color="auto" w:fill="FFFFFF"/>
        </w:rPr>
        <w:t>университета</w:t>
      </w:r>
      <w:r w:rsidR="002D0CC6" w:rsidRPr="00DA491E">
        <w:rPr>
          <w:rFonts w:ascii="Times New Roman" w:hAnsi="Times New Roman" w:cs="Times New Roman"/>
          <w:color w:val="222222"/>
          <w:sz w:val="28"/>
          <w:szCs w:val="28"/>
          <w:shd w:val="clear" w:color="auto" w:fill="FFFFFF"/>
          <w:lang w:val="en-US"/>
        </w:rPr>
        <w:t xml:space="preserve">. – 2014. – №. 109. – </w:t>
      </w:r>
      <w:r w:rsidR="002D0CC6" w:rsidRPr="00DA491E">
        <w:rPr>
          <w:rFonts w:ascii="Times New Roman" w:hAnsi="Times New Roman" w:cs="Times New Roman"/>
          <w:color w:val="222222"/>
          <w:sz w:val="28"/>
          <w:szCs w:val="28"/>
          <w:shd w:val="clear" w:color="auto" w:fill="FFFFFF"/>
        </w:rPr>
        <w:t>С</w:t>
      </w:r>
      <w:r w:rsidR="002D0CC6" w:rsidRPr="00DA491E">
        <w:rPr>
          <w:rFonts w:ascii="Times New Roman" w:hAnsi="Times New Roman" w:cs="Times New Roman"/>
          <w:color w:val="222222"/>
          <w:sz w:val="28"/>
          <w:szCs w:val="28"/>
          <w:shd w:val="clear" w:color="auto" w:fill="FFFFFF"/>
          <w:lang w:val="en-US"/>
        </w:rPr>
        <w:t>. 39-48.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lastRenderedPageBreak/>
        <w:t xml:space="preserve">27. Zaller J. G. Ecology and non‐chemical control of </w:t>
      </w:r>
      <w:r w:rsidRPr="00DA491E">
        <w:rPr>
          <w:rFonts w:ascii="Times New Roman" w:hAnsi="Times New Roman"/>
          <w:i/>
          <w:sz w:val="28"/>
          <w:szCs w:val="28"/>
          <w:lang w:val="en-US"/>
        </w:rPr>
        <w:t>Rumex crispus</w:t>
      </w:r>
      <w:r w:rsidRPr="00DA491E">
        <w:rPr>
          <w:rFonts w:ascii="Times New Roman" w:hAnsi="Times New Roman"/>
          <w:sz w:val="28"/>
          <w:szCs w:val="28"/>
          <w:lang w:val="en-US"/>
        </w:rPr>
        <w:t xml:space="preserve"> and R. obtusifolius (Polygonaceae): a review //Weed research. – 2004. </w:t>
      </w:r>
      <w:proofErr w:type="gramStart"/>
      <w:r w:rsidRPr="00DA491E">
        <w:rPr>
          <w:rFonts w:ascii="Times New Roman" w:hAnsi="Times New Roman"/>
          <w:sz w:val="28"/>
          <w:szCs w:val="28"/>
          <w:lang w:val="en-US"/>
        </w:rPr>
        <w:t>– Т. 44.</w:t>
      </w:r>
      <w:proofErr w:type="gramEnd"/>
      <w:r w:rsidRPr="00DA491E">
        <w:rPr>
          <w:rFonts w:ascii="Times New Roman" w:hAnsi="Times New Roman"/>
          <w:sz w:val="28"/>
          <w:szCs w:val="28"/>
          <w:lang w:val="en-US"/>
        </w:rPr>
        <w:t xml:space="preserve"> – №. 6. – С. 414-432.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28. Tukappa NK A. et al. Cytotoxicity and hepatoprotective attributes of methanolic extract of </w:t>
      </w:r>
      <w:r w:rsidRPr="00DA491E">
        <w:rPr>
          <w:rFonts w:ascii="Times New Roman" w:hAnsi="Times New Roman"/>
          <w:i/>
          <w:sz w:val="28"/>
          <w:szCs w:val="28"/>
          <w:lang w:val="en-US"/>
        </w:rPr>
        <w:t>Rumex vesicarius</w:t>
      </w:r>
      <w:r w:rsidRPr="00DA491E">
        <w:rPr>
          <w:rFonts w:ascii="Times New Roman" w:hAnsi="Times New Roman"/>
          <w:sz w:val="28"/>
          <w:szCs w:val="28"/>
          <w:lang w:val="en-US"/>
        </w:rPr>
        <w:t xml:space="preserve"> L //Biological research. – 2015. </w:t>
      </w:r>
      <w:proofErr w:type="gramStart"/>
      <w:r w:rsidRPr="00DA491E">
        <w:rPr>
          <w:rFonts w:ascii="Times New Roman" w:hAnsi="Times New Roman"/>
          <w:sz w:val="28"/>
          <w:szCs w:val="28"/>
          <w:lang w:val="en-US"/>
        </w:rPr>
        <w:t>– Т. 48.</w:t>
      </w:r>
      <w:proofErr w:type="gramEnd"/>
      <w:r w:rsidRPr="00DA491E">
        <w:rPr>
          <w:rFonts w:ascii="Times New Roman" w:hAnsi="Times New Roman"/>
          <w:sz w:val="28"/>
          <w:szCs w:val="28"/>
          <w:lang w:val="en-US"/>
        </w:rPr>
        <w:t xml:space="preserve"> – С. 1-9.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29. Hafaz M. F. et al. Potential Assessment of Rumex spp. as a source of bioactive compounds and biological activity //Biointerface Res. Appl. Chemi. – 2022. </w:t>
      </w:r>
      <w:proofErr w:type="gramStart"/>
      <w:r w:rsidRPr="00DA491E">
        <w:rPr>
          <w:rFonts w:ascii="Times New Roman" w:hAnsi="Times New Roman"/>
          <w:sz w:val="28"/>
          <w:szCs w:val="28"/>
          <w:lang w:val="en-US"/>
        </w:rPr>
        <w:t>– Т. 12.</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1824</w:t>
      </w:r>
      <w:proofErr w:type="gramEnd"/>
      <w:r w:rsidRPr="00DA491E">
        <w:rPr>
          <w:rFonts w:ascii="Times New Roman" w:hAnsi="Times New Roman"/>
          <w:sz w:val="28"/>
          <w:szCs w:val="28"/>
          <w:lang w:val="en-US"/>
        </w:rPr>
        <w:t>-1834.</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30. </w:t>
      </w:r>
      <w:r w:rsidR="007E31C6" w:rsidRPr="00DA491E">
        <w:rPr>
          <w:rFonts w:ascii="Times New Roman" w:hAnsi="Times New Roman"/>
          <w:sz w:val="28"/>
          <w:szCs w:val="28"/>
          <w:lang w:val="en-US"/>
        </w:rPr>
        <w:t xml:space="preserve">Londonkar R. L., NK A. T. Pharmacognostical evaluation and comparative phytochemical screening of Rumex vesicarius L //International Journal of Phytomedicine. – 2013. </w:t>
      </w:r>
      <w:proofErr w:type="gramStart"/>
      <w:r w:rsidR="007E31C6" w:rsidRPr="00DA491E">
        <w:rPr>
          <w:rFonts w:ascii="Times New Roman" w:hAnsi="Times New Roman"/>
          <w:sz w:val="28"/>
          <w:szCs w:val="28"/>
          <w:lang w:val="en-US"/>
        </w:rPr>
        <w:t xml:space="preserve">– </w:t>
      </w:r>
      <w:r w:rsidR="007E31C6" w:rsidRPr="00DA491E">
        <w:rPr>
          <w:rFonts w:ascii="Times New Roman" w:hAnsi="Times New Roman"/>
          <w:sz w:val="28"/>
          <w:szCs w:val="28"/>
        </w:rPr>
        <w:t>Т</w:t>
      </w:r>
      <w:r w:rsidR="007E31C6" w:rsidRPr="00DA491E">
        <w:rPr>
          <w:rFonts w:ascii="Times New Roman" w:hAnsi="Times New Roman"/>
          <w:sz w:val="28"/>
          <w:szCs w:val="28"/>
          <w:lang w:val="en-US"/>
        </w:rPr>
        <w:t>. 5.</w:t>
      </w:r>
      <w:proofErr w:type="gramEnd"/>
      <w:r w:rsidR="007E31C6" w:rsidRPr="00DA491E">
        <w:rPr>
          <w:rFonts w:ascii="Times New Roman" w:hAnsi="Times New Roman"/>
          <w:sz w:val="28"/>
          <w:szCs w:val="28"/>
          <w:lang w:val="en-US"/>
        </w:rPr>
        <w:t xml:space="preserve"> – №. </w:t>
      </w:r>
      <w:r w:rsidR="007E31C6" w:rsidRPr="00DA491E">
        <w:rPr>
          <w:rFonts w:ascii="Times New Roman" w:hAnsi="Times New Roman"/>
          <w:sz w:val="28"/>
          <w:szCs w:val="28"/>
        </w:rPr>
        <w:t>2. – С. 146.</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31. Правдивцева О. Е. и др. Актуальные вопросы стандартизации антраценсодержащих видов лекарственного растительного сырья, включенных в государственную фармакопею Российской Федерации //Международный журнал прикладных и фундаментальных исследований. – 2016. – №. 12-2. – С. 272-276. </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32. Зайцева Н. В. Фармакогностическое исследование и стандартизация корней щавеля конского </w:t>
      </w:r>
      <w:r w:rsidRPr="00DA491E">
        <w:rPr>
          <w:rFonts w:ascii="Times New Roman" w:hAnsi="Times New Roman"/>
          <w:i/>
          <w:sz w:val="28"/>
          <w:szCs w:val="28"/>
          <w:lang w:val="en-US"/>
        </w:rPr>
        <w:t>Rumex</w:t>
      </w:r>
      <w:r w:rsidRPr="00DA491E">
        <w:rPr>
          <w:rFonts w:ascii="Times New Roman" w:hAnsi="Times New Roman"/>
          <w:i/>
          <w:sz w:val="28"/>
          <w:szCs w:val="28"/>
        </w:rPr>
        <w:t xml:space="preserve"> </w:t>
      </w:r>
      <w:r w:rsidRPr="00DA491E">
        <w:rPr>
          <w:rFonts w:ascii="Times New Roman" w:hAnsi="Times New Roman"/>
          <w:i/>
          <w:sz w:val="28"/>
          <w:szCs w:val="28"/>
          <w:lang w:val="en-US"/>
        </w:rPr>
        <w:t>confertus</w:t>
      </w:r>
      <w:r w:rsidRPr="00DA491E">
        <w:rPr>
          <w:rFonts w:ascii="Times New Roman" w:hAnsi="Times New Roman"/>
          <w:sz w:val="28"/>
          <w:szCs w:val="28"/>
        </w:rPr>
        <w:t xml:space="preserve"> </w:t>
      </w:r>
      <w:r w:rsidRPr="00DA491E">
        <w:rPr>
          <w:rFonts w:ascii="Times New Roman" w:hAnsi="Times New Roman"/>
          <w:sz w:val="28"/>
          <w:szCs w:val="28"/>
          <w:lang w:val="en-US"/>
        </w:rPr>
        <w:t>Willd</w:t>
      </w:r>
      <w:r w:rsidRPr="00DA491E">
        <w:rPr>
          <w:rFonts w:ascii="Times New Roman" w:hAnsi="Times New Roman"/>
          <w:sz w:val="28"/>
          <w:szCs w:val="28"/>
        </w:rPr>
        <w:t xml:space="preserve"> //Самара: Самарский государственный медицинский университет.–2014.</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33. </w:t>
      </w:r>
      <w:r w:rsidR="00E8097D" w:rsidRPr="00DA491E">
        <w:rPr>
          <w:rFonts w:ascii="Times New Roman" w:hAnsi="Times New Roman"/>
          <w:sz w:val="28"/>
          <w:szCs w:val="28"/>
          <w:lang w:val="en-US"/>
        </w:rPr>
        <w:t>Keitel S. Pharmacopoeial Standards: European Pharmacopoeia //Encyclopedia of Pharmaceutical Science and Technology</w:t>
      </w:r>
      <w:proofErr w:type="gramStart"/>
      <w:r w:rsidR="00E8097D" w:rsidRPr="00DA491E">
        <w:rPr>
          <w:rFonts w:ascii="Times New Roman" w:hAnsi="Times New Roman"/>
          <w:sz w:val="28"/>
          <w:szCs w:val="28"/>
          <w:lang w:val="en-US"/>
        </w:rPr>
        <w:t>,.</w:t>
      </w:r>
      <w:proofErr w:type="gramEnd"/>
      <w:r w:rsidR="00E8097D" w:rsidRPr="00DA491E">
        <w:rPr>
          <w:rFonts w:ascii="Times New Roman" w:hAnsi="Times New Roman"/>
          <w:sz w:val="28"/>
          <w:szCs w:val="28"/>
          <w:lang w:val="en-US"/>
        </w:rPr>
        <w:t xml:space="preserve"> – 2013. </w:t>
      </w:r>
      <w:proofErr w:type="gramStart"/>
      <w:r w:rsidR="00E8097D" w:rsidRPr="00DA491E">
        <w:rPr>
          <w:rFonts w:ascii="Times New Roman" w:hAnsi="Times New Roman"/>
          <w:sz w:val="28"/>
          <w:szCs w:val="28"/>
          <w:lang w:val="en-US"/>
        </w:rPr>
        <w:t xml:space="preserve">– </w:t>
      </w:r>
      <w:r w:rsidR="00E8097D" w:rsidRPr="00DA491E">
        <w:rPr>
          <w:rFonts w:ascii="Times New Roman" w:hAnsi="Times New Roman"/>
          <w:sz w:val="28"/>
          <w:szCs w:val="28"/>
        </w:rPr>
        <w:t>С</w:t>
      </w:r>
      <w:r w:rsidR="00E8097D" w:rsidRPr="00DA491E">
        <w:rPr>
          <w:rFonts w:ascii="Times New Roman" w:hAnsi="Times New Roman"/>
          <w:sz w:val="28"/>
          <w:szCs w:val="28"/>
          <w:lang w:val="en-US"/>
        </w:rPr>
        <w:t>. 2691-2703.</w:t>
      </w:r>
      <w:proofErr w:type="gramEnd"/>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34. Wegiera M. et al. Anthracene derivatives in some species of Rumex L. genus //Acta Societatis Botanicorum Poloniae.</w:t>
      </w:r>
      <w:proofErr w:type="gramEnd"/>
      <w:r w:rsidRPr="00DA491E">
        <w:rPr>
          <w:rFonts w:ascii="Times New Roman" w:hAnsi="Times New Roman"/>
          <w:sz w:val="28"/>
          <w:szCs w:val="28"/>
          <w:lang w:val="en-US"/>
        </w:rPr>
        <w:t xml:space="preserve"> – 2007. </w:t>
      </w:r>
      <w:proofErr w:type="gramStart"/>
      <w:r w:rsidRPr="00DA491E">
        <w:rPr>
          <w:rFonts w:ascii="Times New Roman" w:hAnsi="Times New Roman"/>
          <w:sz w:val="28"/>
          <w:szCs w:val="28"/>
          <w:lang w:val="en-US"/>
        </w:rPr>
        <w:t>– Т. 76.</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 №2.</w:t>
      </w:r>
      <w:proofErr w:type="gramEnd"/>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35. Podgurskaya V. V. et al. Biological activity of the genus Rumex (Polygonaceae) plants //Chem. Plant</w:t>
      </w:r>
      <w:r w:rsidRPr="00DA491E">
        <w:rPr>
          <w:rFonts w:ascii="Times New Roman" w:hAnsi="Times New Roman"/>
          <w:sz w:val="28"/>
          <w:szCs w:val="28"/>
        </w:rPr>
        <w:t xml:space="preserve"> </w:t>
      </w:r>
      <w:r w:rsidRPr="00DA491E">
        <w:rPr>
          <w:rFonts w:ascii="Times New Roman" w:hAnsi="Times New Roman"/>
          <w:sz w:val="28"/>
          <w:szCs w:val="28"/>
          <w:lang w:val="en-US"/>
        </w:rPr>
        <w:t>Raw</w:t>
      </w:r>
      <w:r w:rsidRPr="00DA491E">
        <w:rPr>
          <w:rFonts w:ascii="Times New Roman" w:hAnsi="Times New Roman"/>
          <w:sz w:val="28"/>
          <w:szCs w:val="28"/>
        </w:rPr>
        <w:t xml:space="preserve"> </w:t>
      </w:r>
      <w:r w:rsidRPr="00DA491E">
        <w:rPr>
          <w:rFonts w:ascii="Times New Roman" w:hAnsi="Times New Roman"/>
          <w:sz w:val="28"/>
          <w:szCs w:val="28"/>
          <w:lang w:val="en-US"/>
        </w:rPr>
        <w:t>Mater</w:t>
      </w:r>
      <w:r w:rsidRPr="00DA491E">
        <w:rPr>
          <w:rFonts w:ascii="Times New Roman" w:hAnsi="Times New Roman"/>
          <w:sz w:val="28"/>
          <w:szCs w:val="28"/>
        </w:rPr>
        <w:t>. – 2021. – Т. 2. – С. 59-78.</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36. Флора Казахстана. – Алма-Ата: АН КазССР, 1960. – т. 3. – С. 92-102.</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37. Грудзинская Л. М. и др. Аннотированный список лекарственных растений Казахстана //Справочное издание. Алматы. – 2014. </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38. Гемеджиева Н. Г., Грудзинская Л. М. Аннотированный список лекарственных растений Казахстана. – 2008.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 xml:space="preserve">39. </w:t>
      </w:r>
      <w:r w:rsidRPr="00DA491E">
        <w:rPr>
          <w:rFonts w:ascii="Times New Roman" w:hAnsi="Times New Roman"/>
          <w:sz w:val="28"/>
          <w:szCs w:val="28"/>
          <w:lang w:val="en-US"/>
        </w:rPr>
        <w:t>Muzychkina</w:t>
      </w:r>
      <w:r w:rsidRPr="00DA491E">
        <w:rPr>
          <w:rFonts w:ascii="Times New Roman" w:hAnsi="Times New Roman"/>
          <w:sz w:val="28"/>
          <w:szCs w:val="28"/>
        </w:rPr>
        <w:t xml:space="preserve"> </w:t>
      </w:r>
      <w:r w:rsidRPr="00DA491E">
        <w:rPr>
          <w:rFonts w:ascii="Times New Roman" w:hAnsi="Times New Roman"/>
          <w:sz w:val="28"/>
          <w:szCs w:val="28"/>
          <w:lang w:val="en-US"/>
        </w:rPr>
        <w:t>R</w:t>
      </w:r>
      <w:r w:rsidRPr="00DA491E">
        <w:rPr>
          <w:rFonts w:ascii="Times New Roman" w:hAnsi="Times New Roman"/>
          <w:sz w:val="28"/>
          <w:szCs w:val="28"/>
        </w:rPr>
        <w:t xml:space="preserve">. </w:t>
      </w:r>
      <w:r w:rsidRPr="00DA491E">
        <w:rPr>
          <w:rFonts w:ascii="Times New Roman" w:hAnsi="Times New Roman"/>
          <w:sz w:val="28"/>
          <w:szCs w:val="28"/>
          <w:lang w:val="en-US"/>
        </w:rPr>
        <w:t>A</w:t>
      </w:r>
      <w:r w:rsidRPr="00DA491E">
        <w:rPr>
          <w:rFonts w:ascii="Times New Roman" w:hAnsi="Times New Roman"/>
          <w:sz w:val="28"/>
          <w:szCs w:val="28"/>
        </w:rPr>
        <w:t xml:space="preserve">., </w:t>
      </w:r>
      <w:r w:rsidRPr="00DA491E">
        <w:rPr>
          <w:rFonts w:ascii="Times New Roman" w:hAnsi="Times New Roman"/>
          <w:sz w:val="28"/>
          <w:szCs w:val="28"/>
          <w:lang w:val="en-US"/>
        </w:rPr>
        <w:t>Kurbatova</w:t>
      </w:r>
      <w:r w:rsidRPr="00DA491E">
        <w:rPr>
          <w:rFonts w:ascii="Times New Roman" w:hAnsi="Times New Roman"/>
          <w:sz w:val="28"/>
          <w:szCs w:val="28"/>
        </w:rPr>
        <w:t xml:space="preserve"> </w:t>
      </w:r>
      <w:r w:rsidRPr="00DA491E">
        <w:rPr>
          <w:rFonts w:ascii="Times New Roman" w:hAnsi="Times New Roman"/>
          <w:sz w:val="28"/>
          <w:szCs w:val="28"/>
          <w:lang w:val="en-US"/>
        </w:rPr>
        <w:t>N</w:t>
      </w:r>
      <w:r w:rsidRPr="00DA491E">
        <w:rPr>
          <w:rFonts w:ascii="Times New Roman" w:hAnsi="Times New Roman"/>
          <w:sz w:val="28"/>
          <w:szCs w:val="28"/>
        </w:rPr>
        <w:t xml:space="preserve">. </w:t>
      </w:r>
      <w:r w:rsidRPr="00DA491E">
        <w:rPr>
          <w:rFonts w:ascii="Times New Roman" w:hAnsi="Times New Roman"/>
          <w:sz w:val="28"/>
          <w:szCs w:val="28"/>
          <w:lang w:val="en-US"/>
        </w:rPr>
        <w:t>V</w:t>
      </w:r>
      <w:r w:rsidRPr="00DA491E">
        <w:rPr>
          <w:rFonts w:ascii="Times New Roman" w:hAnsi="Times New Roman"/>
          <w:sz w:val="28"/>
          <w:szCs w:val="28"/>
        </w:rPr>
        <w:t xml:space="preserve">., </w:t>
      </w:r>
      <w:r w:rsidRPr="00DA491E">
        <w:rPr>
          <w:rFonts w:ascii="Times New Roman" w:hAnsi="Times New Roman"/>
          <w:sz w:val="28"/>
          <w:szCs w:val="28"/>
          <w:lang w:val="en-US"/>
        </w:rPr>
        <w:t>Korulkin</w:t>
      </w:r>
      <w:r w:rsidRPr="00DA491E">
        <w:rPr>
          <w:rFonts w:ascii="Times New Roman" w:hAnsi="Times New Roman"/>
          <w:sz w:val="28"/>
          <w:szCs w:val="28"/>
        </w:rPr>
        <w:t xml:space="preserve"> </w:t>
      </w:r>
      <w:r w:rsidRPr="00DA491E">
        <w:rPr>
          <w:rFonts w:ascii="Times New Roman" w:hAnsi="Times New Roman"/>
          <w:sz w:val="28"/>
          <w:szCs w:val="28"/>
          <w:lang w:val="en-US"/>
        </w:rPr>
        <w:t>D</w:t>
      </w:r>
      <w:r w:rsidRPr="00DA491E">
        <w:rPr>
          <w:rFonts w:ascii="Times New Roman" w:hAnsi="Times New Roman"/>
          <w:sz w:val="28"/>
          <w:szCs w:val="28"/>
        </w:rPr>
        <w:t xml:space="preserve">. </w:t>
      </w:r>
      <w:r w:rsidRPr="00DA491E">
        <w:rPr>
          <w:rFonts w:ascii="Times New Roman" w:hAnsi="Times New Roman"/>
          <w:sz w:val="28"/>
          <w:szCs w:val="28"/>
          <w:lang w:val="en-US"/>
        </w:rPr>
        <w:t>Y</w:t>
      </w:r>
      <w:r w:rsidRPr="00DA491E">
        <w:rPr>
          <w:rFonts w:ascii="Times New Roman" w:hAnsi="Times New Roman"/>
          <w:sz w:val="28"/>
          <w:szCs w:val="28"/>
        </w:rPr>
        <w:t xml:space="preserve">. Компонентный состав и биологическая активность полифенольных метаболитов </w:t>
      </w:r>
      <w:r w:rsidRPr="00DA491E">
        <w:rPr>
          <w:rFonts w:ascii="Times New Roman" w:hAnsi="Times New Roman"/>
          <w:i/>
          <w:sz w:val="28"/>
          <w:szCs w:val="28"/>
          <w:lang w:val="en-US"/>
        </w:rPr>
        <w:t>Rumex</w:t>
      </w:r>
      <w:r w:rsidRPr="00DA491E">
        <w:rPr>
          <w:rFonts w:ascii="Times New Roman" w:hAnsi="Times New Roman"/>
          <w:i/>
          <w:sz w:val="28"/>
          <w:szCs w:val="28"/>
        </w:rPr>
        <w:t xml:space="preserve"> </w:t>
      </w:r>
      <w:r w:rsidRPr="00DA491E">
        <w:rPr>
          <w:rFonts w:ascii="Times New Roman" w:hAnsi="Times New Roman"/>
          <w:i/>
          <w:sz w:val="28"/>
          <w:szCs w:val="28"/>
          <w:lang w:val="en-US"/>
        </w:rPr>
        <w:t>tianschanicus</w:t>
      </w:r>
      <w:r w:rsidRPr="00DA491E">
        <w:rPr>
          <w:rFonts w:ascii="Times New Roman" w:hAnsi="Times New Roman"/>
          <w:sz w:val="28"/>
          <w:szCs w:val="28"/>
        </w:rPr>
        <w:t xml:space="preserve"> </w:t>
      </w:r>
      <w:r w:rsidRPr="00DA491E">
        <w:rPr>
          <w:rFonts w:ascii="Times New Roman" w:hAnsi="Times New Roman"/>
          <w:sz w:val="28"/>
          <w:szCs w:val="28"/>
          <w:lang w:val="en-US"/>
        </w:rPr>
        <w:t>A</w:t>
      </w:r>
      <w:r w:rsidRPr="00DA491E">
        <w:rPr>
          <w:rFonts w:ascii="Times New Roman" w:hAnsi="Times New Roman"/>
          <w:sz w:val="28"/>
          <w:szCs w:val="28"/>
        </w:rPr>
        <w:t xml:space="preserve">. </w:t>
      </w:r>
      <w:r w:rsidRPr="00DA491E">
        <w:rPr>
          <w:rFonts w:ascii="Times New Roman" w:hAnsi="Times New Roman"/>
          <w:sz w:val="28"/>
          <w:szCs w:val="28"/>
          <w:lang w:val="en-US"/>
        </w:rPr>
        <w:t>Los</w:t>
      </w:r>
      <w:r w:rsidRPr="00DA491E">
        <w:rPr>
          <w:rFonts w:ascii="Times New Roman" w:hAnsi="Times New Roman"/>
          <w:sz w:val="28"/>
          <w:szCs w:val="28"/>
        </w:rPr>
        <w:t xml:space="preserve"> //Вестник КазНУ. </w:t>
      </w:r>
      <w:r w:rsidRPr="00DA491E">
        <w:rPr>
          <w:rFonts w:ascii="Times New Roman" w:hAnsi="Times New Roman"/>
          <w:sz w:val="28"/>
          <w:szCs w:val="28"/>
          <w:lang w:val="en-US"/>
        </w:rPr>
        <w:t xml:space="preserve">Серия биологическая. – 2016. </w:t>
      </w:r>
      <w:proofErr w:type="gramStart"/>
      <w:r w:rsidRPr="00DA491E">
        <w:rPr>
          <w:rFonts w:ascii="Times New Roman" w:hAnsi="Times New Roman"/>
          <w:sz w:val="28"/>
          <w:szCs w:val="28"/>
          <w:lang w:val="en-US"/>
        </w:rPr>
        <w:t>– Т. 69.</w:t>
      </w:r>
      <w:proofErr w:type="gramEnd"/>
      <w:r w:rsidRPr="00DA491E">
        <w:rPr>
          <w:rFonts w:ascii="Times New Roman" w:hAnsi="Times New Roman"/>
          <w:sz w:val="28"/>
          <w:szCs w:val="28"/>
          <w:lang w:val="en-US"/>
        </w:rPr>
        <w:t xml:space="preserve"> – №. 4. – С. 22-31.</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40. Lowe H. et al. Antiviral activity of Jamaican medicinal plants and isolated bioactive compounds //Molecules. – 2021. </w:t>
      </w:r>
      <w:proofErr w:type="gramStart"/>
      <w:r w:rsidRPr="00DA491E">
        <w:rPr>
          <w:rFonts w:ascii="Times New Roman" w:hAnsi="Times New Roman"/>
          <w:sz w:val="28"/>
          <w:szCs w:val="28"/>
          <w:lang w:val="en-US"/>
        </w:rPr>
        <w:t>– Т. 26.</w:t>
      </w:r>
      <w:proofErr w:type="gramEnd"/>
      <w:r w:rsidRPr="00DA491E">
        <w:rPr>
          <w:rFonts w:ascii="Times New Roman" w:hAnsi="Times New Roman"/>
          <w:sz w:val="28"/>
          <w:szCs w:val="28"/>
          <w:lang w:val="en-US"/>
        </w:rPr>
        <w:t xml:space="preserve"> – №. 3. – С. 607.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41. Tran N., Pham B., Le L. Bioactive compounds in anti-diabetic plants: From herbal medicine to modern drug discovery //Biology. – 2020. </w:t>
      </w:r>
      <w:proofErr w:type="gramStart"/>
      <w:r w:rsidRPr="00DA491E">
        <w:rPr>
          <w:rFonts w:ascii="Times New Roman" w:hAnsi="Times New Roman"/>
          <w:sz w:val="28"/>
          <w:szCs w:val="28"/>
          <w:lang w:val="en-US"/>
        </w:rPr>
        <w:t>– Т. 9.</w:t>
      </w:r>
      <w:proofErr w:type="gramEnd"/>
      <w:r w:rsidRPr="00DA491E">
        <w:rPr>
          <w:rFonts w:ascii="Times New Roman" w:hAnsi="Times New Roman"/>
          <w:sz w:val="28"/>
          <w:szCs w:val="28"/>
          <w:lang w:val="en-US"/>
        </w:rPr>
        <w:t xml:space="preserve"> – №. 9. – С. 252.</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42. Fu Y. et al. Screening techniques for the identification of bioactive compounds in natural products //Journal of Pharmaceutical and Biomedical Analysis.</w:t>
      </w:r>
      <w:proofErr w:type="gramEnd"/>
      <w:r w:rsidRPr="00DA491E">
        <w:rPr>
          <w:rFonts w:ascii="Times New Roman" w:hAnsi="Times New Roman"/>
          <w:sz w:val="28"/>
          <w:szCs w:val="28"/>
          <w:lang w:val="en-US"/>
        </w:rPr>
        <w:t xml:space="preserve"> – 2019. </w:t>
      </w:r>
      <w:proofErr w:type="gramStart"/>
      <w:r w:rsidRPr="00DA491E">
        <w:rPr>
          <w:rFonts w:ascii="Times New Roman" w:hAnsi="Times New Roman"/>
          <w:sz w:val="28"/>
          <w:szCs w:val="28"/>
          <w:lang w:val="en-US"/>
        </w:rPr>
        <w:t>– Т. 168.</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189</w:t>
      </w:r>
      <w:proofErr w:type="gramEnd"/>
      <w:r w:rsidRPr="00DA491E">
        <w:rPr>
          <w:rFonts w:ascii="Times New Roman" w:hAnsi="Times New Roman"/>
          <w:sz w:val="28"/>
          <w:szCs w:val="28"/>
          <w:lang w:val="en-US"/>
        </w:rPr>
        <w:t>-200.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lastRenderedPageBreak/>
        <w:t xml:space="preserve">43. </w:t>
      </w:r>
      <w:r w:rsidRPr="00DA491E">
        <w:rPr>
          <w:rFonts w:ascii="Times New Roman" w:hAnsi="Times New Roman"/>
          <w:sz w:val="28"/>
          <w:szCs w:val="28"/>
          <w:lang w:val="kk-KZ"/>
        </w:rPr>
        <w:t>Moussaoui F., Alaoui T. Evaluation of antibacterial activity and synergistic effect between antibiotic and the essential oils of some medicinal plants //Asian</w:t>
      </w:r>
      <w:r w:rsidRPr="00DA491E">
        <w:rPr>
          <w:rFonts w:ascii="Times New Roman" w:hAnsi="Times New Roman"/>
          <w:sz w:val="28"/>
          <w:szCs w:val="28"/>
          <w:lang w:val="en-US"/>
        </w:rPr>
        <w:t xml:space="preserve"> </w:t>
      </w:r>
      <w:r w:rsidRPr="00DA491E">
        <w:rPr>
          <w:rFonts w:ascii="Times New Roman" w:hAnsi="Times New Roman"/>
          <w:sz w:val="28"/>
          <w:szCs w:val="28"/>
          <w:lang w:val="kk-KZ"/>
        </w:rPr>
        <w:t>Pacific Journal of Tropical Biomedicine. – 2016. – Т. 6. – №. 1. – С. 32-37.</w:t>
      </w:r>
    </w:p>
    <w:p w:rsidR="00D17535" w:rsidRPr="00DA491E" w:rsidRDefault="00D17535" w:rsidP="00DD10AB">
      <w:pPr>
        <w:pStyle w:val="a9"/>
        <w:ind w:firstLine="567"/>
        <w:rPr>
          <w:rFonts w:ascii="Times New Roman" w:hAnsi="Times New Roman"/>
          <w:sz w:val="28"/>
          <w:szCs w:val="28"/>
        </w:rPr>
      </w:pPr>
      <w:proofErr w:type="gramStart"/>
      <w:r w:rsidRPr="00DA491E">
        <w:rPr>
          <w:rFonts w:ascii="Times New Roman" w:hAnsi="Times New Roman"/>
          <w:sz w:val="28"/>
          <w:szCs w:val="28"/>
          <w:lang w:val="en-US"/>
        </w:rPr>
        <w:t>44. Berillo D., Kozhahmetova M., Lebedeva L. Overview of the biological activity of anthraquinons and flavanoids of the plant rumex species //Molecules.</w:t>
      </w:r>
      <w:proofErr w:type="gramEnd"/>
      <w:r w:rsidRPr="00DA491E">
        <w:rPr>
          <w:rFonts w:ascii="Times New Roman" w:hAnsi="Times New Roman"/>
          <w:sz w:val="28"/>
          <w:szCs w:val="28"/>
          <w:lang w:val="en-US"/>
        </w:rPr>
        <w:t xml:space="preserve"> – 2022. </w:t>
      </w:r>
      <w:proofErr w:type="gramStart"/>
      <w:r w:rsidRPr="00DA491E">
        <w:rPr>
          <w:rFonts w:ascii="Times New Roman" w:hAnsi="Times New Roman"/>
          <w:sz w:val="28"/>
          <w:szCs w:val="28"/>
          <w:lang w:val="en-US"/>
        </w:rPr>
        <w:t>– Т. 27.</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4. – С. 1204.</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45. Музычкина Р.А. Природные антрахиноны. – М.: Фазис, 1998. – 86411.</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46. Корулькин Д.Ю., Музычкина Р.А., Абилов Ж.А., Толстиков Г.А. </w:t>
      </w:r>
      <w:proofErr w:type="gramStart"/>
      <w:r w:rsidRPr="00DA491E">
        <w:rPr>
          <w:rFonts w:ascii="Times New Roman" w:hAnsi="Times New Roman"/>
          <w:sz w:val="28"/>
          <w:szCs w:val="28"/>
        </w:rPr>
        <w:t>Природные</w:t>
      </w:r>
      <w:proofErr w:type="gramEnd"/>
      <w:r w:rsidRPr="00DA491E">
        <w:rPr>
          <w:rFonts w:ascii="Times New Roman" w:hAnsi="Times New Roman"/>
          <w:sz w:val="28"/>
          <w:szCs w:val="28"/>
        </w:rPr>
        <w:t xml:space="preserve"> флавоноиды. – Новосибирск: Гео, 2007. – 232 с.</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47. Havsteen B. H. </w:t>
      </w:r>
      <w:proofErr w:type="gramStart"/>
      <w:r w:rsidRPr="00DA491E">
        <w:rPr>
          <w:rFonts w:ascii="Times New Roman" w:hAnsi="Times New Roman"/>
          <w:sz w:val="28"/>
          <w:szCs w:val="28"/>
          <w:lang w:val="en-US"/>
        </w:rPr>
        <w:t>The biochemistry and medical significance of the flavonoids //Pharmacology &amp; therapeutics.</w:t>
      </w:r>
      <w:proofErr w:type="gramEnd"/>
      <w:r w:rsidRPr="00DA491E">
        <w:rPr>
          <w:rFonts w:ascii="Times New Roman" w:hAnsi="Times New Roman"/>
          <w:sz w:val="28"/>
          <w:szCs w:val="28"/>
          <w:lang w:val="en-US"/>
        </w:rPr>
        <w:t xml:space="preserve"> – 2002. </w:t>
      </w:r>
      <w:proofErr w:type="gramStart"/>
      <w:r w:rsidRPr="00DA491E">
        <w:rPr>
          <w:rFonts w:ascii="Times New Roman" w:hAnsi="Times New Roman"/>
          <w:sz w:val="28"/>
          <w:szCs w:val="28"/>
          <w:lang w:val="en-US"/>
        </w:rPr>
        <w:t>– Т. 96.</w:t>
      </w:r>
      <w:proofErr w:type="gramEnd"/>
      <w:r w:rsidRPr="00DA491E">
        <w:rPr>
          <w:rFonts w:ascii="Times New Roman" w:hAnsi="Times New Roman"/>
          <w:sz w:val="28"/>
          <w:szCs w:val="28"/>
          <w:lang w:val="en-US"/>
        </w:rPr>
        <w:t xml:space="preserve"> – №. 2-3. – С. 67-202.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48. Beecher G. R. Overview of dietary flavonoids: nomenclature, occurrence and intake //The Journal of nutrition. – 2003. </w:t>
      </w:r>
      <w:proofErr w:type="gramStart"/>
      <w:r w:rsidRPr="00DA491E">
        <w:rPr>
          <w:rFonts w:ascii="Times New Roman" w:hAnsi="Times New Roman"/>
          <w:sz w:val="28"/>
          <w:szCs w:val="28"/>
          <w:lang w:val="en-US"/>
        </w:rPr>
        <w:t>– Т. 133.</w:t>
      </w:r>
      <w:proofErr w:type="gramEnd"/>
      <w:r w:rsidRPr="00DA491E">
        <w:rPr>
          <w:rFonts w:ascii="Times New Roman" w:hAnsi="Times New Roman"/>
          <w:sz w:val="28"/>
          <w:szCs w:val="28"/>
          <w:lang w:val="en-US"/>
        </w:rPr>
        <w:t xml:space="preserve"> – №. 10. – С. 3248S-3254S.</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49. Ross J. A., Kasum C. M. Dietary flavonoids: bioavailability, metabolic effects, and safety //Annual review of Nutrition. – 2002. </w:t>
      </w:r>
      <w:proofErr w:type="gramStart"/>
      <w:r w:rsidRPr="00DA491E">
        <w:rPr>
          <w:rFonts w:ascii="Times New Roman" w:hAnsi="Times New Roman"/>
          <w:sz w:val="28"/>
          <w:szCs w:val="28"/>
          <w:lang w:val="en-US"/>
        </w:rPr>
        <w:t>– Т. 22.</w:t>
      </w:r>
      <w:proofErr w:type="gramEnd"/>
      <w:r w:rsidRPr="00DA491E">
        <w:rPr>
          <w:rFonts w:ascii="Times New Roman" w:hAnsi="Times New Roman"/>
          <w:sz w:val="28"/>
          <w:szCs w:val="28"/>
          <w:lang w:val="en-US"/>
        </w:rPr>
        <w:t xml:space="preserve"> – №. 1. – С. 19-34.</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50. Litvinenko Y. A., Muzychkina R. A. Phytochemical investigation of biologically active substances in certain Kazakhstan Rumex species. </w:t>
      </w:r>
      <w:proofErr w:type="gramStart"/>
      <w:r w:rsidRPr="00DA491E">
        <w:rPr>
          <w:rFonts w:ascii="Times New Roman" w:hAnsi="Times New Roman"/>
          <w:sz w:val="28"/>
          <w:szCs w:val="28"/>
          <w:lang w:val="en-US"/>
        </w:rPr>
        <w:t>1 //Chemistry of natural compounds.</w:t>
      </w:r>
      <w:proofErr w:type="gramEnd"/>
      <w:r w:rsidRPr="00DA491E">
        <w:rPr>
          <w:rFonts w:ascii="Times New Roman" w:hAnsi="Times New Roman"/>
          <w:sz w:val="28"/>
          <w:szCs w:val="28"/>
          <w:lang w:val="en-US"/>
        </w:rPr>
        <w:t xml:space="preserve"> – 2003. </w:t>
      </w:r>
      <w:proofErr w:type="gramStart"/>
      <w:r w:rsidRPr="00DA491E">
        <w:rPr>
          <w:rFonts w:ascii="Times New Roman" w:hAnsi="Times New Roman"/>
          <w:sz w:val="28"/>
          <w:szCs w:val="28"/>
          <w:lang w:val="en-US"/>
        </w:rPr>
        <w:t>– Т. 39.</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446</w:t>
      </w:r>
      <w:proofErr w:type="gramEnd"/>
      <w:r w:rsidRPr="00DA491E">
        <w:rPr>
          <w:rFonts w:ascii="Times New Roman" w:hAnsi="Times New Roman"/>
          <w:sz w:val="28"/>
          <w:szCs w:val="28"/>
          <w:lang w:val="en-US"/>
        </w:rPr>
        <w:t>-449.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51. Tynybekov B. M. et al. Phytochemical investigation of the roots of Rumex confertus W. grown in the culture. – 2013.</w:t>
      </w:r>
    </w:p>
    <w:p w:rsidR="00673939"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52. </w:t>
      </w:r>
      <w:r w:rsidR="00673939" w:rsidRPr="00DA491E">
        <w:rPr>
          <w:rFonts w:ascii="Times New Roman" w:hAnsi="Times New Roman"/>
          <w:sz w:val="28"/>
          <w:szCs w:val="28"/>
        </w:rPr>
        <w:t>Тлеубергенова Г. С., Кузнецова М. А., Кеженева Д. Д. Лекарственные растения кызылжарского района северо-казахстанской области //Вестник Северо-Казахстанского Университета им. М. Козыбаева. – 2022. – №. 3 (55). – С. 58-67.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 xml:space="preserve">53. Музычкина  Р.А.,  Корулькин  Д.Ю.  Методология  исследования  растительных  метаболитов.  </w:t>
      </w:r>
      <w:r w:rsidRPr="00DA491E">
        <w:rPr>
          <w:rFonts w:ascii="Times New Roman" w:hAnsi="Times New Roman"/>
          <w:sz w:val="28"/>
          <w:szCs w:val="28"/>
          <w:lang w:val="en-US"/>
        </w:rPr>
        <w:t xml:space="preserve">–  </w:t>
      </w:r>
      <w:r w:rsidRPr="00DA491E">
        <w:rPr>
          <w:rFonts w:ascii="Times New Roman" w:hAnsi="Times New Roman"/>
          <w:sz w:val="28"/>
          <w:szCs w:val="28"/>
        </w:rPr>
        <w:t>Алматы</w:t>
      </w:r>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MV-Print, 2012.</w:t>
      </w:r>
      <w:proofErr w:type="gramEnd"/>
      <w:r w:rsidRPr="00DA491E">
        <w:rPr>
          <w:rFonts w:ascii="Times New Roman" w:hAnsi="Times New Roman"/>
          <w:sz w:val="28"/>
          <w:szCs w:val="28"/>
          <w:lang w:val="en-US"/>
        </w:rPr>
        <w:t xml:space="preserve"> – 324 </w:t>
      </w:r>
      <w:r w:rsidRPr="00DA491E">
        <w:rPr>
          <w:rFonts w:ascii="Times New Roman" w:hAnsi="Times New Roman"/>
          <w:sz w:val="28"/>
          <w:szCs w:val="28"/>
        </w:rPr>
        <w:t>с</w:t>
      </w:r>
      <w:r w:rsidRPr="00DA491E">
        <w:rPr>
          <w:rFonts w:ascii="Times New Roman" w:hAnsi="Times New Roman"/>
          <w:sz w:val="28"/>
          <w:szCs w:val="28"/>
          <w:lang w:val="en-US"/>
        </w:rPr>
        <w:t>.</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54. Shafiq N. et al. Investigation of genus Rumex for their biologically active constituents //Pharm Chem Sci. – 2017.</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 xml:space="preserve">– </w:t>
      </w:r>
      <w:r w:rsidRPr="00DA491E">
        <w:rPr>
          <w:rFonts w:ascii="Times New Roman" w:hAnsi="Times New Roman"/>
          <w:sz w:val="28"/>
          <w:szCs w:val="28"/>
        </w:rPr>
        <w:t>Т</w:t>
      </w:r>
      <w:r w:rsidRPr="00DA491E">
        <w:rPr>
          <w:rFonts w:ascii="Times New Roman" w:hAnsi="Times New Roman"/>
          <w:sz w:val="28"/>
          <w:szCs w:val="28"/>
          <w:lang w:val="en-US"/>
        </w:rPr>
        <w:t>. 2.</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rPr>
        <w:t>С</w:t>
      </w:r>
      <w:r w:rsidRPr="00DA491E">
        <w:rPr>
          <w:rFonts w:ascii="Times New Roman" w:hAnsi="Times New Roman"/>
          <w:sz w:val="28"/>
          <w:szCs w:val="28"/>
          <w:lang w:val="en-US"/>
        </w:rPr>
        <w:t>. 148</w:t>
      </w:r>
      <w:proofErr w:type="gramEnd"/>
      <w:r w:rsidRPr="00DA491E">
        <w:rPr>
          <w:rFonts w:ascii="Times New Roman" w:hAnsi="Times New Roman"/>
          <w:sz w:val="28"/>
          <w:szCs w:val="28"/>
          <w:lang w:val="en-US"/>
        </w:rPr>
        <w:t>-165.</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55. Гемеджиева Н. Г. и др. Оценка сырьевой базы щавеля тяньшанского в горных регионах юго-востока Казахстана //Проблемы ботаники Южной Сибири и Монголии. – 2023. – Т. 22. – №. 1. – С. 97-101.</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56. Гемеджиева Н. Г., Димеева Л. А. Комплексная кадастровая оценка ботанического разнообразия регионов Казахстана как научная основа эффективного использования их ресурсного потенциала //Проблемы ботаники Южной Сибири и Монголии. – 2022. – Т. 21. – №. 1. – С. 34-38.</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57. Кутателадзе Г. Р. Прогнозирование фармакологической активности биологически активных соединений </w:t>
      </w:r>
      <w:r w:rsidRPr="00DA491E">
        <w:rPr>
          <w:rFonts w:ascii="Times New Roman" w:hAnsi="Times New Roman"/>
          <w:sz w:val="28"/>
          <w:szCs w:val="28"/>
          <w:lang w:val="en-US"/>
        </w:rPr>
        <w:t>Rumicis</w:t>
      </w:r>
      <w:r w:rsidRPr="00DA491E">
        <w:rPr>
          <w:rFonts w:ascii="Times New Roman" w:hAnsi="Times New Roman"/>
          <w:sz w:val="28"/>
          <w:szCs w:val="28"/>
        </w:rPr>
        <w:t xml:space="preserve"> </w:t>
      </w:r>
      <w:r w:rsidRPr="00DA491E">
        <w:rPr>
          <w:rFonts w:ascii="Times New Roman" w:hAnsi="Times New Roman"/>
          <w:sz w:val="28"/>
          <w:szCs w:val="28"/>
          <w:lang w:val="en-US"/>
        </w:rPr>
        <w:t>acetosae</w:t>
      </w:r>
      <w:r w:rsidRPr="00DA491E">
        <w:rPr>
          <w:rFonts w:ascii="Times New Roman" w:hAnsi="Times New Roman"/>
          <w:sz w:val="28"/>
          <w:szCs w:val="28"/>
        </w:rPr>
        <w:t xml:space="preserve"> </w:t>
      </w:r>
      <w:r w:rsidRPr="00DA491E">
        <w:rPr>
          <w:rFonts w:ascii="Times New Roman" w:hAnsi="Times New Roman"/>
          <w:sz w:val="28"/>
          <w:szCs w:val="28"/>
          <w:lang w:val="en-US"/>
        </w:rPr>
        <w:t>herba</w:t>
      </w:r>
      <w:r w:rsidRPr="00DA491E">
        <w:rPr>
          <w:rFonts w:ascii="Times New Roman" w:hAnsi="Times New Roman"/>
          <w:sz w:val="28"/>
          <w:szCs w:val="28"/>
        </w:rPr>
        <w:t xml:space="preserve"> методом </w:t>
      </w:r>
      <w:r w:rsidRPr="00DA491E">
        <w:rPr>
          <w:rFonts w:ascii="Times New Roman" w:hAnsi="Times New Roman"/>
          <w:sz w:val="28"/>
          <w:szCs w:val="28"/>
          <w:lang w:val="en-US"/>
        </w:rPr>
        <w:t>in</w:t>
      </w:r>
      <w:r w:rsidRPr="00DA491E">
        <w:rPr>
          <w:rFonts w:ascii="Times New Roman" w:hAnsi="Times New Roman"/>
          <w:sz w:val="28"/>
          <w:szCs w:val="28"/>
        </w:rPr>
        <w:t xml:space="preserve"> </w:t>
      </w:r>
      <w:r w:rsidRPr="00DA491E">
        <w:rPr>
          <w:rFonts w:ascii="Times New Roman" w:hAnsi="Times New Roman"/>
          <w:sz w:val="28"/>
          <w:szCs w:val="28"/>
          <w:lang w:val="en-US"/>
        </w:rPr>
        <w:t>silico</w:t>
      </w:r>
      <w:r w:rsidRPr="00DA491E">
        <w:rPr>
          <w:rFonts w:ascii="Times New Roman" w:hAnsi="Times New Roman"/>
          <w:sz w:val="28"/>
          <w:szCs w:val="28"/>
        </w:rPr>
        <w:t xml:space="preserve"> //Кардиоваскулярная терапия и профилактика. – 2022. – Т. 21. – №. </w:t>
      </w:r>
      <w:r w:rsidRPr="00DA491E">
        <w:rPr>
          <w:rFonts w:ascii="Times New Roman" w:hAnsi="Times New Roman"/>
          <w:sz w:val="28"/>
          <w:szCs w:val="28"/>
          <w:lang w:val="en-US"/>
        </w:rPr>
        <w:t>S</w:t>
      </w:r>
      <w:r w:rsidRPr="00DA491E">
        <w:rPr>
          <w:rFonts w:ascii="Times New Roman" w:hAnsi="Times New Roman"/>
          <w:sz w:val="28"/>
          <w:szCs w:val="28"/>
        </w:rPr>
        <w:t>2. – С. 80-81.</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 xml:space="preserve">58. Подгурская В. В. и др. Биологическая активность растений рода </w:t>
      </w:r>
      <w:r w:rsidRPr="00DA491E">
        <w:rPr>
          <w:rFonts w:ascii="Times New Roman" w:hAnsi="Times New Roman"/>
          <w:sz w:val="28"/>
          <w:szCs w:val="28"/>
          <w:lang w:val="en-US"/>
        </w:rPr>
        <w:t>Rumex</w:t>
      </w:r>
      <w:r w:rsidRPr="00DA491E">
        <w:rPr>
          <w:rFonts w:ascii="Times New Roman" w:hAnsi="Times New Roman"/>
          <w:sz w:val="28"/>
          <w:szCs w:val="28"/>
        </w:rPr>
        <w:t xml:space="preserve"> (</w:t>
      </w:r>
      <w:r w:rsidRPr="00DA491E">
        <w:rPr>
          <w:rFonts w:ascii="Times New Roman" w:hAnsi="Times New Roman"/>
          <w:sz w:val="28"/>
          <w:szCs w:val="28"/>
          <w:lang w:val="en-US"/>
        </w:rPr>
        <w:t>Polygonaceae</w:t>
      </w:r>
      <w:r w:rsidRPr="00DA491E">
        <w:rPr>
          <w:rFonts w:ascii="Times New Roman" w:hAnsi="Times New Roman"/>
          <w:sz w:val="28"/>
          <w:szCs w:val="28"/>
        </w:rPr>
        <w:t xml:space="preserve">) //Химия растительного сырья. – 2021. – №. </w:t>
      </w:r>
      <w:r w:rsidRPr="00DA491E">
        <w:rPr>
          <w:rFonts w:ascii="Times New Roman" w:hAnsi="Times New Roman"/>
          <w:sz w:val="28"/>
          <w:szCs w:val="28"/>
          <w:lang w:val="en-US"/>
        </w:rPr>
        <w:t xml:space="preserve">2. – </w:t>
      </w:r>
      <w:proofErr w:type="gramStart"/>
      <w:r w:rsidRPr="00DA491E">
        <w:rPr>
          <w:rFonts w:ascii="Times New Roman" w:hAnsi="Times New Roman"/>
          <w:sz w:val="28"/>
          <w:szCs w:val="28"/>
          <w:lang w:val="en-US"/>
        </w:rPr>
        <w:t>С. 59</w:t>
      </w:r>
      <w:proofErr w:type="gramEnd"/>
      <w:r w:rsidRPr="00DA491E">
        <w:rPr>
          <w:rFonts w:ascii="Times New Roman" w:hAnsi="Times New Roman"/>
          <w:sz w:val="28"/>
          <w:szCs w:val="28"/>
          <w:lang w:val="en-US"/>
        </w:rPr>
        <w:t>-78.</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59. Frusciante L. et al. Phytochemical Composition, Anti-Inflammatory Property, and Anti-Atopic Effect of Chaetomorpha linum Extract //Marine Drugs.</w:t>
      </w:r>
      <w:proofErr w:type="gramEnd"/>
      <w:r w:rsidRPr="00DA491E">
        <w:rPr>
          <w:rFonts w:ascii="Times New Roman" w:hAnsi="Times New Roman"/>
          <w:sz w:val="28"/>
          <w:szCs w:val="28"/>
          <w:lang w:val="en-US"/>
        </w:rPr>
        <w:t xml:space="preserve"> – 2024. </w:t>
      </w:r>
      <w:proofErr w:type="gramStart"/>
      <w:r w:rsidRPr="00DA491E">
        <w:rPr>
          <w:rFonts w:ascii="Times New Roman" w:hAnsi="Times New Roman"/>
          <w:sz w:val="28"/>
          <w:szCs w:val="28"/>
          <w:lang w:val="en-US"/>
        </w:rPr>
        <w:t>– Т. 22.</w:t>
      </w:r>
      <w:proofErr w:type="gramEnd"/>
      <w:r w:rsidRPr="00DA491E">
        <w:rPr>
          <w:rFonts w:ascii="Times New Roman" w:hAnsi="Times New Roman"/>
          <w:sz w:val="28"/>
          <w:szCs w:val="28"/>
          <w:lang w:val="en-US"/>
        </w:rPr>
        <w:t xml:space="preserve"> – №. 5. – С. 226.</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lastRenderedPageBreak/>
        <w:t>60. Savchenko T. et al. Therapeutic potential of plant oxylipins //International Journal of Molecular Sciences.</w:t>
      </w:r>
      <w:proofErr w:type="gramEnd"/>
      <w:r w:rsidRPr="00DA491E">
        <w:rPr>
          <w:rFonts w:ascii="Times New Roman" w:hAnsi="Times New Roman"/>
          <w:sz w:val="28"/>
          <w:szCs w:val="28"/>
          <w:lang w:val="en-US"/>
        </w:rPr>
        <w:t xml:space="preserve"> – 2022. </w:t>
      </w:r>
      <w:proofErr w:type="gramStart"/>
      <w:r w:rsidRPr="00DA491E">
        <w:rPr>
          <w:rFonts w:ascii="Times New Roman" w:hAnsi="Times New Roman"/>
          <w:sz w:val="28"/>
          <w:szCs w:val="28"/>
          <w:lang w:val="en-US"/>
        </w:rPr>
        <w:t>– Т. 23.</w:t>
      </w:r>
      <w:proofErr w:type="gramEnd"/>
      <w:r w:rsidRPr="00DA491E">
        <w:rPr>
          <w:rFonts w:ascii="Times New Roman" w:hAnsi="Times New Roman"/>
          <w:sz w:val="28"/>
          <w:szCs w:val="28"/>
          <w:lang w:val="en-US"/>
        </w:rPr>
        <w:t xml:space="preserve"> – №. 23. – С. 14627.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61. El‐Hawary S. A. et al. </w:t>
      </w:r>
      <w:proofErr w:type="gramStart"/>
      <w:r w:rsidRPr="00DA491E">
        <w:rPr>
          <w:rFonts w:ascii="Times New Roman" w:hAnsi="Times New Roman"/>
          <w:sz w:val="28"/>
          <w:szCs w:val="28"/>
          <w:lang w:val="en-US"/>
        </w:rPr>
        <w:t xml:space="preserve">A profile of bioactive compounds of </w:t>
      </w:r>
      <w:r w:rsidRPr="00DA491E">
        <w:rPr>
          <w:rFonts w:ascii="Times New Roman" w:hAnsi="Times New Roman"/>
          <w:i/>
          <w:sz w:val="28"/>
          <w:szCs w:val="28"/>
          <w:lang w:val="en-US"/>
        </w:rPr>
        <w:t>Rumex vesicarius</w:t>
      </w:r>
      <w:r w:rsidRPr="00DA491E">
        <w:rPr>
          <w:rFonts w:ascii="Times New Roman" w:hAnsi="Times New Roman"/>
          <w:sz w:val="28"/>
          <w:szCs w:val="28"/>
          <w:lang w:val="en-US"/>
        </w:rPr>
        <w:t xml:space="preserve"> L //Journal of food science.</w:t>
      </w:r>
      <w:proofErr w:type="gramEnd"/>
      <w:r w:rsidRPr="00DA491E">
        <w:rPr>
          <w:rFonts w:ascii="Times New Roman" w:hAnsi="Times New Roman"/>
          <w:sz w:val="28"/>
          <w:szCs w:val="28"/>
          <w:lang w:val="en-US"/>
        </w:rPr>
        <w:t xml:space="preserve"> – 2011. </w:t>
      </w:r>
      <w:proofErr w:type="gramStart"/>
      <w:r w:rsidRPr="00DA491E">
        <w:rPr>
          <w:rFonts w:ascii="Times New Roman" w:hAnsi="Times New Roman"/>
          <w:sz w:val="28"/>
          <w:szCs w:val="28"/>
          <w:lang w:val="en-US"/>
        </w:rPr>
        <w:t>– Т. 76.</w:t>
      </w:r>
      <w:proofErr w:type="gramEnd"/>
      <w:r w:rsidRPr="00DA491E">
        <w:rPr>
          <w:rFonts w:ascii="Times New Roman" w:hAnsi="Times New Roman"/>
          <w:sz w:val="28"/>
          <w:szCs w:val="28"/>
          <w:lang w:val="en-US"/>
        </w:rPr>
        <w:t xml:space="preserve"> – №. 8. – С. C1195-C1202.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61. Shafiq N. et al. Isolation of bioactive compounds from Rumex hastatus extract and their biological evaluation and docking study as potential anti‐oxidant and anti‐urease agents //Journal of Food Biochemistry. – 2020. </w:t>
      </w:r>
      <w:proofErr w:type="gramStart"/>
      <w:r w:rsidRPr="00DA491E">
        <w:rPr>
          <w:rFonts w:ascii="Times New Roman" w:hAnsi="Times New Roman"/>
          <w:sz w:val="28"/>
          <w:szCs w:val="28"/>
          <w:lang w:val="en-US"/>
        </w:rPr>
        <w:t>– Т. 44.</w:t>
      </w:r>
      <w:proofErr w:type="gramEnd"/>
      <w:r w:rsidRPr="00DA491E">
        <w:rPr>
          <w:rFonts w:ascii="Times New Roman" w:hAnsi="Times New Roman"/>
          <w:sz w:val="28"/>
          <w:szCs w:val="28"/>
          <w:lang w:val="en-US"/>
        </w:rPr>
        <w:t xml:space="preserve"> – №. 8. – С. e13320.</w:t>
      </w:r>
    </w:p>
    <w:p w:rsidR="002D37F8"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 xml:space="preserve">62. </w:t>
      </w:r>
      <w:r w:rsidR="002D37F8" w:rsidRPr="00DA491E">
        <w:rPr>
          <w:rFonts w:ascii="Times New Roman" w:hAnsi="Times New Roman"/>
          <w:sz w:val="28"/>
          <w:szCs w:val="28"/>
          <w:lang w:val="en-US"/>
        </w:rPr>
        <w:t>Shukla V. et al. Toxicity of naturally occurring anthraquinones //Advances in molecular toxicology.</w:t>
      </w:r>
      <w:proofErr w:type="gramEnd"/>
      <w:r w:rsidR="002D37F8" w:rsidRPr="00DA491E">
        <w:rPr>
          <w:rFonts w:ascii="Times New Roman" w:hAnsi="Times New Roman"/>
          <w:sz w:val="28"/>
          <w:szCs w:val="28"/>
          <w:lang w:val="en-US"/>
        </w:rPr>
        <w:t xml:space="preserve"> – Elsevier, 2017. </w:t>
      </w:r>
      <w:proofErr w:type="gramStart"/>
      <w:r w:rsidR="002D37F8" w:rsidRPr="00DA491E">
        <w:rPr>
          <w:rFonts w:ascii="Times New Roman" w:hAnsi="Times New Roman"/>
          <w:sz w:val="28"/>
          <w:szCs w:val="28"/>
          <w:lang w:val="en-US"/>
        </w:rPr>
        <w:t xml:space="preserve">– </w:t>
      </w:r>
      <w:r w:rsidR="002D37F8" w:rsidRPr="00DA491E">
        <w:rPr>
          <w:rFonts w:ascii="Times New Roman" w:hAnsi="Times New Roman"/>
          <w:sz w:val="28"/>
          <w:szCs w:val="28"/>
        </w:rPr>
        <w:t>Т</w:t>
      </w:r>
      <w:r w:rsidR="002D37F8" w:rsidRPr="00DA491E">
        <w:rPr>
          <w:rFonts w:ascii="Times New Roman" w:hAnsi="Times New Roman"/>
          <w:sz w:val="28"/>
          <w:szCs w:val="28"/>
          <w:lang w:val="en-US"/>
        </w:rPr>
        <w:t>. 11.</w:t>
      </w:r>
      <w:proofErr w:type="gramEnd"/>
      <w:r w:rsidR="002D37F8" w:rsidRPr="00DA491E">
        <w:rPr>
          <w:rFonts w:ascii="Times New Roman" w:hAnsi="Times New Roman"/>
          <w:sz w:val="28"/>
          <w:szCs w:val="28"/>
          <w:lang w:val="en-US"/>
        </w:rPr>
        <w:t xml:space="preserve"> – </w:t>
      </w:r>
      <w:r w:rsidR="002D37F8" w:rsidRPr="00DA491E">
        <w:rPr>
          <w:rFonts w:ascii="Times New Roman" w:hAnsi="Times New Roman"/>
          <w:sz w:val="28"/>
          <w:szCs w:val="28"/>
        </w:rPr>
        <w:t>С</w:t>
      </w:r>
      <w:r w:rsidR="002D37F8" w:rsidRPr="00DA491E">
        <w:rPr>
          <w:rFonts w:ascii="Times New Roman" w:hAnsi="Times New Roman"/>
          <w:sz w:val="28"/>
          <w:szCs w:val="28"/>
          <w:lang w:val="en-US"/>
        </w:rPr>
        <w:t xml:space="preserve">. 1-50. </w:t>
      </w:r>
    </w:p>
    <w:p w:rsidR="00F446AB"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63. </w:t>
      </w:r>
      <w:r w:rsidR="00F446AB" w:rsidRPr="00DA491E">
        <w:rPr>
          <w:rFonts w:ascii="Times New Roman" w:hAnsi="Times New Roman"/>
          <w:sz w:val="28"/>
          <w:szCs w:val="28"/>
          <w:lang w:val="en-US"/>
        </w:rPr>
        <w:t xml:space="preserve">Canli K. et al. In vitro antimicrobial activity screening of </w:t>
      </w:r>
      <w:r w:rsidR="00F446AB" w:rsidRPr="00DA491E">
        <w:rPr>
          <w:rFonts w:ascii="Times New Roman" w:hAnsi="Times New Roman"/>
          <w:i/>
          <w:sz w:val="28"/>
          <w:szCs w:val="28"/>
          <w:lang w:val="en-US"/>
        </w:rPr>
        <w:t xml:space="preserve">Rheum rhabarbarum </w:t>
      </w:r>
      <w:r w:rsidR="00F446AB" w:rsidRPr="00DA491E">
        <w:rPr>
          <w:rFonts w:ascii="Times New Roman" w:hAnsi="Times New Roman"/>
          <w:sz w:val="28"/>
          <w:szCs w:val="28"/>
          <w:lang w:val="en-US"/>
        </w:rPr>
        <w:t xml:space="preserve">roots //International Journal of Pharmaceutical Science Invention. – 2016. </w:t>
      </w:r>
      <w:proofErr w:type="gramStart"/>
      <w:r w:rsidR="00F446AB" w:rsidRPr="00DA491E">
        <w:rPr>
          <w:rFonts w:ascii="Times New Roman" w:hAnsi="Times New Roman"/>
          <w:sz w:val="28"/>
          <w:szCs w:val="28"/>
          <w:lang w:val="en-US"/>
        </w:rPr>
        <w:t xml:space="preserve">– </w:t>
      </w:r>
      <w:r w:rsidR="00F446AB" w:rsidRPr="00DA491E">
        <w:rPr>
          <w:rFonts w:ascii="Times New Roman" w:hAnsi="Times New Roman"/>
          <w:sz w:val="28"/>
          <w:szCs w:val="28"/>
        </w:rPr>
        <w:t>Т</w:t>
      </w:r>
      <w:r w:rsidR="00F446AB" w:rsidRPr="00DA491E">
        <w:rPr>
          <w:rFonts w:ascii="Times New Roman" w:hAnsi="Times New Roman"/>
          <w:sz w:val="28"/>
          <w:szCs w:val="28"/>
          <w:lang w:val="en-US"/>
        </w:rPr>
        <w:t>. 5.</w:t>
      </w:r>
      <w:proofErr w:type="gramEnd"/>
      <w:r w:rsidR="00F446AB" w:rsidRPr="00DA491E">
        <w:rPr>
          <w:rFonts w:ascii="Times New Roman" w:hAnsi="Times New Roman"/>
          <w:sz w:val="28"/>
          <w:szCs w:val="28"/>
          <w:lang w:val="en-US"/>
        </w:rPr>
        <w:t xml:space="preserve"> – №. 2. – </w:t>
      </w:r>
      <w:r w:rsidR="00F446AB" w:rsidRPr="00DA491E">
        <w:rPr>
          <w:rFonts w:ascii="Times New Roman" w:hAnsi="Times New Roman"/>
          <w:sz w:val="28"/>
          <w:szCs w:val="28"/>
        </w:rPr>
        <w:t>С</w:t>
      </w:r>
      <w:r w:rsidR="00F446AB" w:rsidRPr="00DA491E">
        <w:rPr>
          <w:rFonts w:ascii="Times New Roman" w:hAnsi="Times New Roman"/>
          <w:sz w:val="28"/>
          <w:szCs w:val="28"/>
          <w:lang w:val="en-US"/>
        </w:rPr>
        <w:t xml:space="preserve">. 01-04.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64. </w:t>
      </w:r>
      <w:r w:rsidR="00A9780E" w:rsidRPr="00DA491E">
        <w:rPr>
          <w:rFonts w:ascii="Times New Roman" w:hAnsi="Times New Roman"/>
          <w:sz w:val="28"/>
          <w:szCs w:val="28"/>
          <w:lang w:val="en-US"/>
        </w:rPr>
        <w:t xml:space="preserve">Kolodziejczyk-Czepas J., Liudvytska O. </w:t>
      </w:r>
      <w:r w:rsidR="00A9780E" w:rsidRPr="00DA491E">
        <w:rPr>
          <w:rFonts w:ascii="Times New Roman" w:hAnsi="Times New Roman"/>
          <w:i/>
          <w:sz w:val="28"/>
          <w:szCs w:val="28"/>
          <w:lang w:val="en-US"/>
        </w:rPr>
        <w:t>Rheum rhaponticum</w:t>
      </w:r>
      <w:r w:rsidR="00A9780E" w:rsidRPr="00DA491E">
        <w:rPr>
          <w:rFonts w:ascii="Times New Roman" w:hAnsi="Times New Roman"/>
          <w:sz w:val="28"/>
          <w:szCs w:val="28"/>
          <w:lang w:val="en-US"/>
        </w:rPr>
        <w:t xml:space="preserve"> and </w:t>
      </w:r>
      <w:r w:rsidR="00A9780E" w:rsidRPr="00DA491E">
        <w:rPr>
          <w:rFonts w:ascii="Times New Roman" w:hAnsi="Times New Roman"/>
          <w:i/>
          <w:sz w:val="28"/>
          <w:szCs w:val="28"/>
          <w:lang w:val="en-US"/>
        </w:rPr>
        <w:t>Rheum rhabarbarum</w:t>
      </w:r>
      <w:r w:rsidR="00A9780E" w:rsidRPr="00DA491E">
        <w:rPr>
          <w:rFonts w:ascii="Times New Roman" w:hAnsi="Times New Roman"/>
          <w:sz w:val="28"/>
          <w:szCs w:val="28"/>
          <w:lang w:val="en-US"/>
        </w:rPr>
        <w:t xml:space="preserve">: A review of phytochemistry, biological activities and therapeutic potential //Phytochemistry Reviews. – 2021. </w:t>
      </w:r>
      <w:proofErr w:type="gramStart"/>
      <w:r w:rsidR="00A9780E" w:rsidRPr="00DA491E">
        <w:rPr>
          <w:rFonts w:ascii="Times New Roman" w:hAnsi="Times New Roman"/>
          <w:sz w:val="28"/>
          <w:szCs w:val="28"/>
          <w:lang w:val="en-US"/>
        </w:rPr>
        <w:t xml:space="preserve">– </w:t>
      </w:r>
      <w:r w:rsidR="00A9780E" w:rsidRPr="00DA491E">
        <w:rPr>
          <w:rFonts w:ascii="Times New Roman" w:hAnsi="Times New Roman"/>
          <w:sz w:val="28"/>
          <w:szCs w:val="28"/>
        </w:rPr>
        <w:t>Т</w:t>
      </w:r>
      <w:r w:rsidR="00A9780E" w:rsidRPr="00DA491E">
        <w:rPr>
          <w:rFonts w:ascii="Times New Roman" w:hAnsi="Times New Roman"/>
          <w:sz w:val="28"/>
          <w:szCs w:val="28"/>
          <w:lang w:val="en-US"/>
        </w:rPr>
        <w:t>. 20.</w:t>
      </w:r>
      <w:proofErr w:type="gramEnd"/>
      <w:r w:rsidR="00A9780E" w:rsidRPr="00DA491E">
        <w:rPr>
          <w:rFonts w:ascii="Times New Roman" w:hAnsi="Times New Roman"/>
          <w:sz w:val="28"/>
          <w:szCs w:val="28"/>
          <w:lang w:val="en-US"/>
        </w:rPr>
        <w:t xml:space="preserve"> – </w:t>
      </w:r>
      <w:proofErr w:type="gramStart"/>
      <w:r w:rsidR="00A9780E" w:rsidRPr="00DA491E">
        <w:rPr>
          <w:rFonts w:ascii="Times New Roman" w:hAnsi="Times New Roman"/>
          <w:sz w:val="28"/>
          <w:szCs w:val="28"/>
        </w:rPr>
        <w:t>С</w:t>
      </w:r>
      <w:r w:rsidR="00A9780E" w:rsidRPr="00DA491E">
        <w:rPr>
          <w:rFonts w:ascii="Times New Roman" w:hAnsi="Times New Roman"/>
          <w:sz w:val="28"/>
          <w:szCs w:val="28"/>
          <w:lang w:val="en-US"/>
        </w:rPr>
        <w:t>. 589</w:t>
      </w:r>
      <w:proofErr w:type="gramEnd"/>
      <w:r w:rsidR="00A9780E" w:rsidRPr="00DA491E">
        <w:rPr>
          <w:rFonts w:ascii="Times New Roman" w:hAnsi="Times New Roman"/>
          <w:sz w:val="28"/>
          <w:szCs w:val="28"/>
          <w:lang w:val="en-US"/>
        </w:rPr>
        <w:t>-607.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65. Dai X. et al. Comparative pharmacokinetics of rhein and chrysophanol after oral administration of Quyu Qingre granules in normal and acute blood stasis rabbits //Journal of ethnopharmacology. – 2014. </w:t>
      </w:r>
      <w:proofErr w:type="gramStart"/>
      <w:r w:rsidRPr="00DA491E">
        <w:rPr>
          <w:rFonts w:ascii="Times New Roman" w:hAnsi="Times New Roman"/>
          <w:sz w:val="28"/>
          <w:szCs w:val="28"/>
          <w:lang w:val="en-US"/>
        </w:rPr>
        <w:t>– Т. 153.</w:t>
      </w:r>
      <w:proofErr w:type="gramEnd"/>
      <w:r w:rsidRPr="00DA491E">
        <w:rPr>
          <w:rFonts w:ascii="Times New Roman" w:hAnsi="Times New Roman"/>
          <w:sz w:val="28"/>
          <w:szCs w:val="28"/>
          <w:lang w:val="en-US"/>
        </w:rPr>
        <w:t xml:space="preserve"> – №. 2. – С. 338-343.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66. Tu Y. et al. Dahuang Fuzi Decoction ameliorates tubular epithelial apoptosis and renal damage via inhibiting TGF-β1-JNK signaling pathway activation in vivo //Journal of ethnopharmacology. – 2014. </w:t>
      </w:r>
      <w:proofErr w:type="gramStart"/>
      <w:r w:rsidRPr="00DA491E">
        <w:rPr>
          <w:rFonts w:ascii="Times New Roman" w:hAnsi="Times New Roman"/>
          <w:sz w:val="28"/>
          <w:szCs w:val="28"/>
          <w:lang w:val="en-US"/>
        </w:rPr>
        <w:t>– Т. 156.</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115</w:t>
      </w:r>
      <w:proofErr w:type="gramEnd"/>
      <w:r w:rsidRPr="00DA491E">
        <w:rPr>
          <w:rFonts w:ascii="Times New Roman" w:hAnsi="Times New Roman"/>
          <w:sz w:val="28"/>
          <w:szCs w:val="28"/>
          <w:lang w:val="en-US"/>
        </w:rPr>
        <w:t>-124.</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67. Luo L., Wang S. M. Study on chemical components in yiqing capsule based on UPLC-ESI-MS-MS and FTIR and its anti-inflammatory activity in vitro //Zhong </w:t>
      </w:r>
      <w:proofErr w:type="gramStart"/>
      <w:r w:rsidRPr="00DA491E">
        <w:rPr>
          <w:rFonts w:ascii="Times New Roman" w:hAnsi="Times New Roman"/>
          <w:sz w:val="28"/>
          <w:szCs w:val="28"/>
          <w:lang w:val="en-US"/>
        </w:rPr>
        <w:t>yao</w:t>
      </w:r>
      <w:proofErr w:type="gramEnd"/>
      <w:r w:rsidRPr="00DA491E">
        <w:rPr>
          <w:rFonts w:ascii="Times New Roman" w:hAnsi="Times New Roman"/>
          <w:sz w:val="28"/>
          <w:szCs w:val="28"/>
          <w:lang w:val="en-US"/>
        </w:rPr>
        <w:t xml:space="preserve"> cai= Zhongyaocai= Journal of Chinese Medicinal Materials. – 2013. </w:t>
      </w:r>
      <w:proofErr w:type="gramStart"/>
      <w:r w:rsidRPr="00DA491E">
        <w:rPr>
          <w:rFonts w:ascii="Times New Roman" w:hAnsi="Times New Roman"/>
          <w:sz w:val="28"/>
          <w:szCs w:val="28"/>
          <w:lang w:val="en-US"/>
        </w:rPr>
        <w:t>– Т. 36.</w:t>
      </w:r>
      <w:proofErr w:type="gramEnd"/>
      <w:r w:rsidRPr="00DA491E">
        <w:rPr>
          <w:rFonts w:ascii="Times New Roman" w:hAnsi="Times New Roman"/>
          <w:sz w:val="28"/>
          <w:szCs w:val="28"/>
          <w:lang w:val="en-US"/>
        </w:rPr>
        <w:t xml:space="preserve"> – №. 4. – С. 654-657.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68. </w:t>
      </w:r>
      <w:r w:rsidR="00345BA5" w:rsidRPr="00DA491E">
        <w:rPr>
          <w:rFonts w:ascii="Times New Roman" w:hAnsi="Times New Roman"/>
          <w:sz w:val="28"/>
          <w:szCs w:val="28"/>
          <w:lang w:val="en-US"/>
        </w:rPr>
        <w:t>Lu J. et al. Chrysophanol prevents IL-1</w:t>
      </w:r>
      <w:r w:rsidR="00345BA5" w:rsidRPr="00DA491E">
        <w:rPr>
          <w:rFonts w:ascii="Times New Roman" w:hAnsi="Times New Roman"/>
          <w:sz w:val="28"/>
          <w:szCs w:val="28"/>
        </w:rPr>
        <w:t>β</w:t>
      </w:r>
      <w:r w:rsidR="00345BA5" w:rsidRPr="00DA491E">
        <w:rPr>
          <w:rFonts w:ascii="Times New Roman" w:hAnsi="Times New Roman"/>
          <w:sz w:val="28"/>
          <w:szCs w:val="28"/>
          <w:lang w:val="en-US"/>
        </w:rPr>
        <w:t>-Induced inflammation and ECM degradation in osteoarthritis via the Sirt6/NF-</w:t>
      </w:r>
      <w:r w:rsidR="00345BA5" w:rsidRPr="00DA491E">
        <w:rPr>
          <w:rFonts w:ascii="Times New Roman" w:hAnsi="Times New Roman"/>
          <w:sz w:val="28"/>
          <w:szCs w:val="28"/>
        </w:rPr>
        <w:t>κ</w:t>
      </w:r>
      <w:r w:rsidR="00345BA5" w:rsidRPr="00DA491E">
        <w:rPr>
          <w:rFonts w:ascii="Times New Roman" w:hAnsi="Times New Roman"/>
          <w:sz w:val="28"/>
          <w:szCs w:val="28"/>
          <w:lang w:val="en-US"/>
        </w:rPr>
        <w:t>B and Nrf2/NF-</w:t>
      </w:r>
      <w:r w:rsidR="00345BA5" w:rsidRPr="00DA491E">
        <w:rPr>
          <w:rFonts w:ascii="Times New Roman" w:hAnsi="Times New Roman"/>
          <w:sz w:val="28"/>
          <w:szCs w:val="28"/>
        </w:rPr>
        <w:t>κ</w:t>
      </w:r>
      <w:r w:rsidR="00345BA5" w:rsidRPr="00DA491E">
        <w:rPr>
          <w:rFonts w:ascii="Times New Roman" w:hAnsi="Times New Roman"/>
          <w:sz w:val="28"/>
          <w:szCs w:val="28"/>
          <w:lang w:val="en-US"/>
        </w:rPr>
        <w:t xml:space="preserve">B axis //Biochemical Pharmacology. – 2023. </w:t>
      </w:r>
      <w:proofErr w:type="gramStart"/>
      <w:r w:rsidR="00345BA5" w:rsidRPr="00DA491E">
        <w:rPr>
          <w:rFonts w:ascii="Times New Roman" w:hAnsi="Times New Roman"/>
          <w:sz w:val="28"/>
          <w:szCs w:val="28"/>
          <w:lang w:val="en-US"/>
        </w:rPr>
        <w:t xml:space="preserve">– </w:t>
      </w:r>
      <w:r w:rsidR="00345BA5" w:rsidRPr="00DA491E">
        <w:rPr>
          <w:rFonts w:ascii="Times New Roman" w:hAnsi="Times New Roman"/>
          <w:sz w:val="28"/>
          <w:szCs w:val="28"/>
        </w:rPr>
        <w:t>Т</w:t>
      </w:r>
      <w:r w:rsidR="00345BA5" w:rsidRPr="00DA491E">
        <w:rPr>
          <w:rFonts w:ascii="Times New Roman" w:hAnsi="Times New Roman"/>
          <w:sz w:val="28"/>
          <w:szCs w:val="28"/>
          <w:lang w:val="en-US"/>
        </w:rPr>
        <w:t>. 208.</w:t>
      </w:r>
      <w:proofErr w:type="gramEnd"/>
      <w:r w:rsidR="00345BA5" w:rsidRPr="00DA491E">
        <w:rPr>
          <w:rFonts w:ascii="Times New Roman" w:hAnsi="Times New Roman"/>
          <w:sz w:val="28"/>
          <w:szCs w:val="28"/>
          <w:lang w:val="en-US"/>
        </w:rPr>
        <w:t xml:space="preserve"> </w:t>
      </w:r>
      <w:proofErr w:type="gramStart"/>
      <w:r w:rsidR="00345BA5" w:rsidRPr="00DA491E">
        <w:rPr>
          <w:rFonts w:ascii="Times New Roman" w:hAnsi="Times New Roman"/>
          <w:sz w:val="28"/>
          <w:szCs w:val="28"/>
          <w:lang w:val="en-US"/>
        </w:rPr>
        <w:t xml:space="preserve">– </w:t>
      </w:r>
      <w:r w:rsidR="00345BA5" w:rsidRPr="00DA491E">
        <w:rPr>
          <w:rFonts w:ascii="Times New Roman" w:hAnsi="Times New Roman"/>
          <w:sz w:val="28"/>
          <w:szCs w:val="28"/>
        </w:rPr>
        <w:t>С</w:t>
      </w:r>
      <w:r w:rsidR="00345BA5" w:rsidRPr="00DA491E">
        <w:rPr>
          <w:rFonts w:ascii="Times New Roman" w:hAnsi="Times New Roman"/>
          <w:sz w:val="28"/>
          <w:szCs w:val="28"/>
          <w:lang w:val="en-US"/>
        </w:rPr>
        <w:t>. 115402.</w:t>
      </w:r>
      <w:proofErr w:type="gramEnd"/>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69. Shia C. S. et al. Metabolism and pharmacokinetics of San-Huang-Xie-Xin-Tang, a polyphenol-rich Chinese medicine formula, in rats and ex-vivo antioxidant activity //Evidence-based Complementary and Alternative Medicine: eCAM. – 2011. </w:t>
      </w:r>
      <w:proofErr w:type="gramStart"/>
      <w:r w:rsidRPr="00DA491E">
        <w:rPr>
          <w:rFonts w:ascii="Times New Roman" w:hAnsi="Times New Roman"/>
          <w:sz w:val="28"/>
          <w:szCs w:val="28"/>
          <w:lang w:val="en-US"/>
        </w:rPr>
        <w:t>– Т. 2011.</w:t>
      </w:r>
      <w:proofErr w:type="gramEnd"/>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70. Süleyman H. et al. Effects of Rumex patientia root extract on indomethacine and ethanol induced gastric damage in rats //Die Pharmazie-An International Journal of Pharmaceutical Sciences. – 2004. </w:t>
      </w:r>
      <w:proofErr w:type="gramStart"/>
      <w:r w:rsidRPr="00DA491E">
        <w:rPr>
          <w:rFonts w:ascii="Times New Roman" w:hAnsi="Times New Roman"/>
          <w:sz w:val="28"/>
          <w:szCs w:val="28"/>
          <w:lang w:val="en-US"/>
        </w:rPr>
        <w:t>– Т. 59.</w:t>
      </w:r>
      <w:proofErr w:type="gramEnd"/>
      <w:r w:rsidRPr="00DA491E">
        <w:rPr>
          <w:rFonts w:ascii="Times New Roman" w:hAnsi="Times New Roman"/>
          <w:sz w:val="28"/>
          <w:szCs w:val="28"/>
          <w:lang w:val="en-US"/>
        </w:rPr>
        <w:t xml:space="preserve"> – №. 2. – С. 147-149.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71. Chen S. H. et al. Aloe-emodin-induced apoptosis in human gastric carcinoma cells //Food and chemical toxicology. – 2007. </w:t>
      </w:r>
      <w:proofErr w:type="gramStart"/>
      <w:r w:rsidRPr="00DA491E">
        <w:rPr>
          <w:rFonts w:ascii="Times New Roman" w:hAnsi="Times New Roman"/>
          <w:sz w:val="28"/>
          <w:szCs w:val="28"/>
          <w:lang w:val="en-US"/>
        </w:rPr>
        <w:t>– Т. 45.</w:t>
      </w:r>
      <w:proofErr w:type="gramEnd"/>
      <w:r w:rsidRPr="00DA491E">
        <w:rPr>
          <w:rFonts w:ascii="Times New Roman" w:hAnsi="Times New Roman"/>
          <w:sz w:val="28"/>
          <w:szCs w:val="28"/>
          <w:lang w:val="en-US"/>
        </w:rPr>
        <w:t xml:space="preserve"> – №. 11. – С. 2296-2303.</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 xml:space="preserve">72. Hu Y. et al. Comparative transcriptome analysis of different tissues of </w:t>
      </w:r>
      <w:r w:rsidRPr="00DA491E">
        <w:rPr>
          <w:rFonts w:ascii="Times New Roman" w:hAnsi="Times New Roman"/>
          <w:i/>
          <w:sz w:val="28"/>
          <w:szCs w:val="28"/>
          <w:lang w:val="en-US"/>
        </w:rPr>
        <w:t>Rheum tanguticum</w:t>
      </w:r>
      <w:r w:rsidRPr="00DA491E">
        <w:rPr>
          <w:rFonts w:ascii="Times New Roman" w:hAnsi="Times New Roman"/>
          <w:sz w:val="28"/>
          <w:szCs w:val="28"/>
          <w:lang w:val="en-US"/>
        </w:rPr>
        <w:t xml:space="preserve"> Maxim.</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ex</w:t>
      </w:r>
      <w:proofErr w:type="gramEnd"/>
      <w:r w:rsidRPr="00DA491E">
        <w:rPr>
          <w:rFonts w:ascii="Times New Roman" w:hAnsi="Times New Roman"/>
          <w:sz w:val="28"/>
          <w:szCs w:val="28"/>
          <w:lang w:val="en-US"/>
        </w:rPr>
        <w:t xml:space="preserve"> Balf.(Polygonaceae) reveals putative genes involved in anthraquinone biosynthesis //Genetics and molecular biology. – 2022. </w:t>
      </w:r>
      <w:proofErr w:type="gramStart"/>
      <w:r w:rsidRPr="00DA491E">
        <w:rPr>
          <w:rFonts w:ascii="Times New Roman" w:hAnsi="Times New Roman"/>
          <w:sz w:val="28"/>
          <w:szCs w:val="28"/>
          <w:lang w:val="en-US"/>
        </w:rPr>
        <w:t>– Т. 45.</w:t>
      </w:r>
      <w:proofErr w:type="gramEnd"/>
      <w:r w:rsidRPr="00DA491E">
        <w:rPr>
          <w:rFonts w:ascii="Times New Roman" w:hAnsi="Times New Roman"/>
          <w:sz w:val="28"/>
          <w:szCs w:val="28"/>
          <w:lang w:val="en-US"/>
        </w:rPr>
        <w:t xml:space="preserve"> – С. </w:t>
      </w:r>
      <w:proofErr w:type="gramStart"/>
      <w:r w:rsidRPr="00DA491E">
        <w:rPr>
          <w:rFonts w:ascii="Times New Roman" w:hAnsi="Times New Roman"/>
          <w:sz w:val="28"/>
          <w:szCs w:val="28"/>
          <w:lang w:val="en-US"/>
        </w:rPr>
        <w:t>e20210407</w:t>
      </w:r>
      <w:proofErr w:type="gramEnd"/>
      <w:r w:rsidRPr="00DA491E">
        <w:rPr>
          <w:rFonts w:ascii="Times New Roman" w:hAnsi="Times New Roman"/>
          <w:sz w:val="28"/>
          <w:szCs w:val="28"/>
          <w:lang w:val="en-US"/>
        </w:rPr>
        <w:t>.</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73. Prateeksha et al. Chrysophanol: a natural anthraquinone with multifaceted biotherapeutic potential //Biomolecules. – 2019. </w:t>
      </w:r>
      <w:proofErr w:type="gramStart"/>
      <w:r w:rsidRPr="00DA491E">
        <w:rPr>
          <w:rFonts w:ascii="Times New Roman" w:hAnsi="Times New Roman"/>
          <w:sz w:val="28"/>
          <w:szCs w:val="28"/>
          <w:lang w:val="en-US"/>
        </w:rPr>
        <w:t>– Т. 9.</w:t>
      </w:r>
      <w:proofErr w:type="gramEnd"/>
      <w:r w:rsidRPr="00DA491E">
        <w:rPr>
          <w:rFonts w:ascii="Times New Roman" w:hAnsi="Times New Roman"/>
          <w:sz w:val="28"/>
          <w:szCs w:val="28"/>
          <w:lang w:val="en-US"/>
        </w:rPr>
        <w:t xml:space="preserve"> – №. 2. – С. 68.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lastRenderedPageBreak/>
        <w:t xml:space="preserve">74. </w:t>
      </w:r>
      <w:r w:rsidR="003A4444" w:rsidRPr="00DA491E">
        <w:rPr>
          <w:rFonts w:ascii="Times New Roman" w:hAnsi="Times New Roman"/>
          <w:sz w:val="28"/>
          <w:szCs w:val="28"/>
          <w:lang w:val="en-US"/>
        </w:rPr>
        <w:t xml:space="preserve">Wu W. et al. Pharmacokinetics of anthraquinones in rat plasma after oral administration of a rhubarb extract //Biomedical Chromatography. – 2014. </w:t>
      </w:r>
      <w:proofErr w:type="gramStart"/>
      <w:r w:rsidR="003A4444" w:rsidRPr="00DA491E">
        <w:rPr>
          <w:rFonts w:ascii="Times New Roman" w:hAnsi="Times New Roman"/>
          <w:sz w:val="28"/>
          <w:szCs w:val="28"/>
          <w:lang w:val="en-US"/>
        </w:rPr>
        <w:t xml:space="preserve">– </w:t>
      </w:r>
      <w:r w:rsidR="003A4444" w:rsidRPr="00DA491E">
        <w:rPr>
          <w:rFonts w:ascii="Times New Roman" w:hAnsi="Times New Roman"/>
          <w:sz w:val="28"/>
          <w:szCs w:val="28"/>
        </w:rPr>
        <w:t>Т</w:t>
      </w:r>
      <w:r w:rsidR="003A4444" w:rsidRPr="00DA491E">
        <w:rPr>
          <w:rFonts w:ascii="Times New Roman" w:hAnsi="Times New Roman"/>
          <w:sz w:val="28"/>
          <w:szCs w:val="28"/>
          <w:lang w:val="en-US"/>
        </w:rPr>
        <w:t>. 28.</w:t>
      </w:r>
      <w:proofErr w:type="gramEnd"/>
      <w:r w:rsidR="003A4444" w:rsidRPr="00DA491E">
        <w:rPr>
          <w:rFonts w:ascii="Times New Roman" w:hAnsi="Times New Roman"/>
          <w:sz w:val="28"/>
          <w:szCs w:val="28"/>
          <w:lang w:val="en-US"/>
        </w:rPr>
        <w:t xml:space="preserve"> – №. </w:t>
      </w:r>
      <w:r w:rsidR="003A4444" w:rsidRPr="00DA491E">
        <w:rPr>
          <w:rFonts w:ascii="Times New Roman" w:hAnsi="Times New Roman"/>
          <w:sz w:val="28"/>
          <w:szCs w:val="28"/>
        </w:rPr>
        <w:t>4. – С. 564-572.</w:t>
      </w:r>
      <w:r w:rsidRPr="00DA491E">
        <w:rPr>
          <w:rFonts w:ascii="Times New Roman" w:hAnsi="Times New Roman"/>
          <w:sz w:val="28"/>
          <w:szCs w:val="28"/>
          <w:lang w:val="en-US"/>
        </w:rPr>
        <w:t>.</w:t>
      </w:r>
    </w:p>
    <w:p w:rsidR="00D17535" w:rsidRPr="00DA491E" w:rsidRDefault="00D17535" w:rsidP="00DD10AB">
      <w:pPr>
        <w:pStyle w:val="a9"/>
        <w:ind w:firstLine="567"/>
        <w:rPr>
          <w:rFonts w:ascii="Times New Roman" w:hAnsi="Times New Roman" w:cs="Times New Roman"/>
          <w:sz w:val="28"/>
          <w:szCs w:val="28"/>
        </w:rPr>
      </w:pPr>
      <w:r w:rsidRPr="00DA491E">
        <w:rPr>
          <w:rFonts w:ascii="Times New Roman" w:hAnsi="Times New Roman"/>
          <w:sz w:val="28"/>
          <w:szCs w:val="28"/>
          <w:lang w:val="en-US"/>
        </w:rPr>
        <w:t xml:space="preserve">75. </w:t>
      </w:r>
      <w:r w:rsidR="00AB5642" w:rsidRPr="00DA491E">
        <w:rPr>
          <w:rFonts w:ascii="Times New Roman" w:hAnsi="Times New Roman" w:cs="Times New Roman"/>
          <w:color w:val="222222"/>
          <w:sz w:val="28"/>
          <w:szCs w:val="28"/>
          <w:shd w:val="clear" w:color="auto" w:fill="FFFFFF"/>
          <w:lang w:val="en-US"/>
        </w:rPr>
        <w:t xml:space="preserve">Venkatapathy R., Moudgal C. J., Bruce R. M. Assessment of the oral rat chronic lowest observed adverse effect level model in TOPKAT, a QSAR software package for toxicity prediction //Journal of chemical information and computer sciences. – 2004. </w:t>
      </w:r>
      <w:proofErr w:type="gramStart"/>
      <w:r w:rsidR="00AB5642" w:rsidRPr="00DA491E">
        <w:rPr>
          <w:rFonts w:ascii="Times New Roman" w:hAnsi="Times New Roman" w:cs="Times New Roman"/>
          <w:color w:val="222222"/>
          <w:sz w:val="28"/>
          <w:szCs w:val="28"/>
          <w:shd w:val="clear" w:color="auto" w:fill="FFFFFF"/>
          <w:lang w:val="en-US"/>
        </w:rPr>
        <w:t xml:space="preserve">– </w:t>
      </w:r>
      <w:r w:rsidR="00AB5642" w:rsidRPr="00DA491E">
        <w:rPr>
          <w:rFonts w:ascii="Times New Roman" w:hAnsi="Times New Roman" w:cs="Times New Roman"/>
          <w:color w:val="222222"/>
          <w:sz w:val="28"/>
          <w:szCs w:val="28"/>
          <w:shd w:val="clear" w:color="auto" w:fill="FFFFFF"/>
        </w:rPr>
        <w:t>Т</w:t>
      </w:r>
      <w:r w:rsidR="00AB5642" w:rsidRPr="00DA491E">
        <w:rPr>
          <w:rFonts w:ascii="Times New Roman" w:hAnsi="Times New Roman" w:cs="Times New Roman"/>
          <w:color w:val="222222"/>
          <w:sz w:val="28"/>
          <w:szCs w:val="28"/>
          <w:shd w:val="clear" w:color="auto" w:fill="FFFFFF"/>
          <w:lang w:val="en-US"/>
        </w:rPr>
        <w:t>. 44.</w:t>
      </w:r>
      <w:proofErr w:type="gramEnd"/>
      <w:r w:rsidR="00AB5642" w:rsidRPr="00DA491E">
        <w:rPr>
          <w:rFonts w:ascii="Times New Roman" w:hAnsi="Times New Roman" w:cs="Times New Roman"/>
          <w:color w:val="222222"/>
          <w:sz w:val="28"/>
          <w:szCs w:val="28"/>
          <w:shd w:val="clear" w:color="auto" w:fill="FFFFFF"/>
          <w:lang w:val="en-US"/>
        </w:rPr>
        <w:t xml:space="preserve"> – №. </w:t>
      </w:r>
      <w:r w:rsidR="00AB5642" w:rsidRPr="00DA491E">
        <w:rPr>
          <w:rFonts w:ascii="Times New Roman" w:hAnsi="Times New Roman" w:cs="Times New Roman"/>
          <w:color w:val="222222"/>
          <w:sz w:val="28"/>
          <w:szCs w:val="28"/>
          <w:shd w:val="clear" w:color="auto" w:fill="FFFFFF"/>
        </w:rPr>
        <w:t>5. – С.1623-1629</w:t>
      </w:r>
      <w:r w:rsidRPr="00DA491E">
        <w:rPr>
          <w:rFonts w:ascii="Times New Roman" w:hAnsi="Times New Roman" w:cs="Times New Roman"/>
          <w:sz w:val="28"/>
          <w:szCs w:val="28"/>
        </w:rPr>
        <w:t>.</w:t>
      </w:r>
    </w:p>
    <w:p w:rsidR="00B43023"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76. </w:t>
      </w:r>
      <w:r w:rsidR="00B43023" w:rsidRPr="00DA491E">
        <w:rPr>
          <w:rFonts w:ascii="Times New Roman" w:hAnsi="Times New Roman"/>
          <w:sz w:val="28"/>
          <w:szCs w:val="28"/>
        </w:rPr>
        <w:t xml:space="preserve">Ширинская Н. В. Язвенная болезнь желудка и двенадцатиперстной кишки в Российской Федерации. Заболеваемость и смертность //Дальневосточный медицинский журнал. – 2016. – №. 3. – С. 105-109.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77.</w:t>
      </w:r>
      <w:r w:rsidRPr="00DA491E">
        <w:rPr>
          <w:lang w:val="en-US"/>
        </w:rPr>
        <w:t xml:space="preserve"> </w:t>
      </w:r>
      <w:r w:rsidRPr="00DA491E">
        <w:rPr>
          <w:rFonts w:ascii="Times New Roman" w:hAnsi="Times New Roman"/>
          <w:sz w:val="28"/>
          <w:szCs w:val="28"/>
          <w:lang w:val="en-US"/>
        </w:rPr>
        <w:t xml:space="preserve">Narayanan M., Reddy K. M., Marsicano E. Peptic ulcer disease and Helicobacter pylori infection //Missouri medicine. – 2018. </w:t>
      </w:r>
      <w:proofErr w:type="gramStart"/>
      <w:r w:rsidRPr="00DA491E">
        <w:rPr>
          <w:rFonts w:ascii="Times New Roman" w:hAnsi="Times New Roman"/>
          <w:sz w:val="28"/>
          <w:szCs w:val="28"/>
          <w:lang w:val="en-US"/>
        </w:rPr>
        <w:t xml:space="preserve">– </w:t>
      </w:r>
      <w:r w:rsidRPr="00DA491E">
        <w:rPr>
          <w:rFonts w:ascii="Times New Roman" w:hAnsi="Times New Roman"/>
          <w:sz w:val="28"/>
          <w:szCs w:val="28"/>
        </w:rPr>
        <w:t>Т</w:t>
      </w:r>
      <w:r w:rsidRPr="00DA491E">
        <w:rPr>
          <w:rFonts w:ascii="Times New Roman" w:hAnsi="Times New Roman"/>
          <w:sz w:val="28"/>
          <w:szCs w:val="28"/>
          <w:lang w:val="en-US"/>
        </w:rPr>
        <w:t>. 115.</w:t>
      </w:r>
      <w:proofErr w:type="gramEnd"/>
      <w:r w:rsidRPr="00DA491E">
        <w:rPr>
          <w:rFonts w:ascii="Times New Roman" w:hAnsi="Times New Roman"/>
          <w:sz w:val="28"/>
          <w:szCs w:val="28"/>
          <w:lang w:val="en-US"/>
        </w:rPr>
        <w:t xml:space="preserve"> – №. 3. – С. 219.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78. Laine L., Takeuchi K., Tarnawski A. Gastric mucosal defense and cytoprotection: bench to bedside //Gastroenterology. – 2008. </w:t>
      </w:r>
      <w:proofErr w:type="gramStart"/>
      <w:r w:rsidRPr="00DA491E">
        <w:rPr>
          <w:rFonts w:ascii="Times New Roman" w:hAnsi="Times New Roman"/>
          <w:sz w:val="28"/>
          <w:szCs w:val="28"/>
          <w:lang w:val="en-US"/>
        </w:rPr>
        <w:t>– Т. 135.</w:t>
      </w:r>
      <w:proofErr w:type="gramEnd"/>
      <w:r w:rsidRPr="00DA491E">
        <w:rPr>
          <w:rFonts w:ascii="Times New Roman" w:hAnsi="Times New Roman"/>
          <w:sz w:val="28"/>
          <w:szCs w:val="28"/>
          <w:lang w:val="en-US"/>
        </w:rPr>
        <w:t xml:space="preserve"> – №. 1. – С. 41-60.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79.</w:t>
      </w:r>
      <w:r w:rsidRPr="00DA491E">
        <w:rPr>
          <w:lang w:val="en-US"/>
        </w:rPr>
        <w:t xml:space="preserve"> </w:t>
      </w:r>
      <w:r w:rsidRPr="00DA491E">
        <w:rPr>
          <w:rFonts w:ascii="Times New Roman" w:hAnsi="Times New Roman"/>
          <w:sz w:val="28"/>
          <w:szCs w:val="28"/>
          <w:lang w:val="en-US"/>
        </w:rPr>
        <w:t xml:space="preserve">Buckley C. D., Gilroy D. W., Serhan C. N. Proresolving lipid mediators and mechanisms in the resolution of acute inflammation //Immunity. – 2014. </w:t>
      </w:r>
      <w:proofErr w:type="gramStart"/>
      <w:r w:rsidRPr="00DA491E">
        <w:rPr>
          <w:rFonts w:ascii="Times New Roman" w:hAnsi="Times New Roman"/>
          <w:sz w:val="28"/>
          <w:szCs w:val="28"/>
          <w:lang w:val="en-US"/>
        </w:rPr>
        <w:t>– Т. 40.</w:t>
      </w:r>
      <w:proofErr w:type="gramEnd"/>
      <w:r w:rsidRPr="00DA491E">
        <w:rPr>
          <w:rFonts w:ascii="Times New Roman" w:hAnsi="Times New Roman"/>
          <w:sz w:val="28"/>
          <w:szCs w:val="28"/>
          <w:lang w:val="en-US"/>
        </w:rPr>
        <w:t xml:space="preserve"> – №. 3. – С. 315-327.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80. Sostres C. et al. Adverse effects of non-steroidal anti-inflammatory drugs (NSAIDs, aspirin and coxibs) on upper gastrointestinal tract //Best practice &amp; research Clinical gastroenterology. – 2010. </w:t>
      </w:r>
      <w:proofErr w:type="gramStart"/>
      <w:r w:rsidRPr="00DA491E">
        <w:rPr>
          <w:rFonts w:ascii="Times New Roman" w:hAnsi="Times New Roman"/>
          <w:sz w:val="28"/>
          <w:szCs w:val="28"/>
          <w:lang w:val="en-US"/>
        </w:rPr>
        <w:t>– Т. 24.</w:t>
      </w:r>
      <w:proofErr w:type="gramEnd"/>
      <w:r w:rsidRPr="00DA491E">
        <w:rPr>
          <w:rFonts w:ascii="Times New Roman" w:hAnsi="Times New Roman"/>
          <w:sz w:val="28"/>
          <w:szCs w:val="28"/>
          <w:lang w:val="en-US"/>
        </w:rPr>
        <w:t xml:space="preserve"> – №. 2. – С. 121-132.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81.</w:t>
      </w:r>
      <w:r w:rsidRPr="00DA491E">
        <w:rPr>
          <w:lang w:val="en-US"/>
        </w:rPr>
        <w:t xml:space="preserve"> </w:t>
      </w:r>
      <w:r w:rsidRPr="00DA491E">
        <w:rPr>
          <w:rFonts w:ascii="Times New Roman" w:hAnsi="Times New Roman"/>
          <w:sz w:val="28"/>
          <w:szCs w:val="28"/>
          <w:lang w:val="en-US"/>
        </w:rPr>
        <w:t xml:space="preserve">Park S., Im J. A., Kim J. Y. Exploring the Effect of Deep-Sea Water on the Therapeutic Potential of the Anti-Inflammatory Response in an Indomethacin-Induced Gastric Ulcer Rat Model //International Journal of Molecular Sciences. – 2023. </w:t>
      </w:r>
      <w:proofErr w:type="gramStart"/>
      <w:r w:rsidRPr="00DA491E">
        <w:rPr>
          <w:rFonts w:ascii="Times New Roman" w:hAnsi="Times New Roman"/>
          <w:sz w:val="28"/>
          <w:szCs w:val="28"/>
          <w:lang w:val="en-US"/>
        </w:rPr>
        <w:t>– Т. 24.</w:t>
      </w:r>
      <w:proofErr w:type="gramEnd"/>
      <w:r w:rsidRPr="00DA491E">
        <w:rPr>
          <w:rFonts w:ascii="Times New Roman" w:hAnsi="Times New Roman"/>
          <w:sz w:val="28"/>
          <w:szCs w:val="28"/>
          <w:lang w:val="en-US"/>
        </w:rPr>
        <w:t xml:space="preserve"> – №. 24. – С. 17430.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82. Guzmán-Gómez O. et al. Protective effect of the phycobiliproteins from arthrospira maxima on indomethacin-induced gastric ulcer in a Rat model //Plants. – 2023. </w:t>
      </w:r>
      <w:proofErr w:type="gramStart"/>
      <w:r w:rsidRPr="00DA491E">
        <w:rPr>
          <w:rFonts w:ascii="Times New Roman" w:hAnsi="Times New Roman"/>
          <w:sz w:val="28"/>
          <w:szCs w:val="28"/>
          <w:lang w:val="en-US"/>
        </w:rPr>
        <w:t>– Т. 12.</w:t>
      </w:r>
      <w:proofErr w:type="gramEnd"/>
      <w:r w:rsidRPr="00DA491E">
        <w:rPr>
          <w:rFonts w:ascii="Times New Roman" w:hAnsi="Times New Roman"/>
          <w:sz w:val="28"/>
          <w:szCs w:val="28"/>
          <w:lang w:val="en-US"/>
        </w:rPr>
        <w:t xml:space="preserve"> – №. 8. – С. 1586.</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83.</w:t>
      </w:r>
      <w:r w:rsidRPr="00DA491E">
        <w:rPr>
          <w:lang w:val="en-US"/>
        </w:rPr>
        <w:t xml:space="preserve"> </w:t>
      </w:r>
      <w:r w:rsidRPr="00DA491E">
        <w:rPr>
          <w:rFonts w:ascii="Times New Roman" w:hAnsi="Times New Roman"/>
          <w:sz w:val="28"/>
          <w:szCs w:val="28"/>
          <w:lang w:val="en-US"/>
        </w:rPr>
        <w:t xml:space="preserve">Zhou D. et al. Gastroprotective effect of gallic acid against ethanol-induced gastric ulcer in rats: Involvement of the Nrf2/HO-1 signaling and anti-apoptosis role //Biomedicine &amp; Pharmacotherapy. – 2020. </w:t>
      </w:r>
      <w:proofErr w:type="gramStart"/>
      <w:r w:rsidRPr="00DA491E">
        <w:rPr>
          <w:rFonts w:ascii="Times New Roman" w:hAnsi="Times New Roman"/>
          <w:sz w:val="28"/>
          <w:szCs w:val="28"/>
          <w:lang w:val="en-US"/>
        </w:rPr>
        <w:t>– Т. 126.</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 С. 110075.</w:t>
      </w:r>
      <w:proofErr w:type="gramEnd"/>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84. Peng H., Chen F. E. Recent advances in asymmetric total synthesis of prostaglandins //Organic &amp; biomolecular chemistry. – 2017. </w:t>
      </w:r>
      <w:proofErr w:type="gramStart"/>
      <w:r w:rsidRPr="00DA491E">
        <w:rPr>
          <w:rFonts w:ascii="Times New Roman" w:hAnsi="Times New Roman"/>
          <w:sz w:val="28"/>
          <w:szCs w:val="28"/>
          <w:lang w:val="en-US"/>
        </w:rPr>
        <w:t>– Т. 15.</w:t>
      </w:r>
      <w:proofErr w:type="gramEnd"/>
      <w:r w:rsidRPr="00DA491E">
        <w:rPr>
          <w:rFonts w:ascii="Times New Roman" w:hAnsi="Times New Roman"/>
          <w:sz w:val="28"/>
          <w:szCs w:val="28"/>
          <w:lang w:val="en-US"/>
        </w:rPr>
        <w:t xml:space="preserve"> – №. 30. – С. 6281-6301.</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85. Ricciotti E., FitzGerald G. A. Prostaglandins and inflammation //Arteriosclerosis, thrombosis, and vascular biology. – 2011. </w:t>
      </w:r>
      <w:proofErr w:type="gramStart"/>
      <w:r w:rsidRPr="00DA491E">
        <w:rPr>
          <w:rFonts w:ascii="Times New Roman" w:hAnsi="Times New Roman"/>
          <w:sz w:val="28"/>
          <w:szCs w:val="28"/>
          <w:lang w:val="en-US"/>
        </w:rPr>
        <w:t>– Т. 31.</w:t>
      </w:r>
      <w:proofErr w:type="gramEnd"/>
      <w:r w:rsidRPr="00DA491E">
        <w:rPr>
          <w:rFonts w:ascii="Times New Roman" w:hAnsi="Times New Roman"/>
          <w:sz w:val="28"/>
          <w:szCs w:val="28"/>
          <w:lang w:val="en-US"/>
        </w:rPr>
        <w:t xml:space="preserve"> – №. 5. – С. 986-1000.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86. Kirkby N. S. et al. Systematic study of constitutive cyclooxygenase-2 expression: Role of NF-κB and NFAT transcriptional pathways //Proceedings of the National Academy of Sciences. – 2016. </w:t>
      </w:r>
      <w:proofErr w:type="gramStart"/>
      <w:r w:rsidRPr="00DA491E">
        <w:rPr>
          <w:rFonts w:ascii="Times New Roman" w:hAnsi="Times New Roman"/>
          <w:sz w:val="28"/>
          <w:szCs w:val="28"/>
          <w:lang w:val="en-US"/>
        </w:rPr>
        <w:t>– Т. 113.</w:t>
      </w:r>
      <w:proofErr w:type="gramEnd"/>
      <w:r w:rsidRPr="00DA491E">
        <w:rPr>
          <w:rFonts w:ascii="Times New Roman" w:hAnsi="Times New Roman"/>
          <w:sz w:val="28"/>
          <w:szCs w:val="28"/>
          <w:lang w:val="en-US"/>
        </w:rPr>
        <w:t xml:space="preserve"> – №. 2. – С. 434-439.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87.</w:t>
      </w:r>
      <w:r w:rsidRPr="00DA491E">
        <w:rPr>
          <w:lang w:val="en-US"/>
        </w:rPr>
        <w:t xml:space="preserve"> </w:t>
      </w:r>
      <w:r w:rsidRPr="00DA491E">
        <w:rPr>
          <w:rFonts w:ascii="Times New Roman" w:hAnsi="Times New Roman"/>
          <w:sz w:val="28"/>
          <w:szCs w:val="28"/>
          <w:lang w:val="en-US"/>
        </w:rPr>
        <w:t xml:space="preserve">Park S., Im J. A., Kim J. Y. Exploring the Effect of Deep-Sea Water on the Therapeutic Potential of the Anti-Inflammatory Response in an Indomethacin-Induced Gastric Ulcer Rat Model //International Journal of Molecular Sciences. – 2023. </w:t>
      </w:r>
      <w:proofErr w:type="gramStart"/>
      <w:r w:rsidRPr="00DA491E">
        <w:rPr>
          <w:rFonts w:ascii="Times New Roman" w:hAnsi="Times New Roman"/>
          <w:sz w:val="28"/>
          <w:szCs w:val="28"/>
          <w:lang w:val="en-US"/>
        </w:rPr>
        <w:t>– Т. 24.</w:t>
      </w:r>
      <w:proofErr w:type="gramEnd"/>
      <w:r w:rsidRPr="00DA491E">
        <w:rPr>
          <w:rFonts w:ascii="Times New Roman" w:hAnsi="Times New Roman"/>
          <w:sz w:val="28"/>
          <w:szCs w:val="28"/>
          <w:lang w:val="en-US"/>
        </w:rPr>
        <w:t xml:space="preserve"> – №. 24. – С. 17430.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lastRenderedPageBreak/>
        <w:t>88,</w:t>
      </w:r>
      <w:r w:rsidRPr="00DA491E">
        <w:rPr>
          <w:lang w:val="en-US"/>
        </w:rPr>
        <w:t xml:space="preserve"> </w:t>
      </w:r>
      <w:r w:rsidRPr="00DA491E">
        <w:rPr>
          <w:rFonts w:ascii="Times New Roman" w:hAnsi="Times New Roman"/>
          <w:sz w:val="28"/>
          <w:szCs w:val="28"/>
          <w:lang w:val="en-US"/>
        </w:rPr>
        <w:t xml:space="preserve">Dhikav V. et al. Non-steroidal drug-induced gastrointestinal toxicity: mechanisms and management //J Indian Acad Clin Med. – 2003. </w:t>
      </w:r>
      <w:proofErr w:type="gramStart"/>
      <w:r w:rsidRPr="00DA491E">
        <w:rPr>
          <w:rFonts w:ascii="Times New Roman" w:hAnsi="Times New Roman"/>
          <w:sz w:val="28"/>
          <w:szCs w:val="28"/>
          <w:lang w:val="en-US"/>
        </w:rPr>
        <w:t>– Т. 4.</w:t>
      </w:r>
      <w:proofErr w:type="gramEnd"/>
      <w:r w:rsidRPr="00DA491E">
        <w:rPr>
          <w:rFonts w:ascii="Times New Roman" w:hAnsi="Times New Roman"/>
          <w:sz w:val="28"/>
          <w:szCs w:val="28"/>
          <w:lang w:val="en-US"/>
        </w:rPr>
        <w:t xml:space="preserve"> – №. 4. – С. 315-322.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89.</w:t>
      </w:r>
      <w:r w:rsidRPr="00DA491E">
        <w:rPr>
          <w:lang w:val="en-US"/>
        </w:rPr>
        <w:t xml:space="preserve"> </w:t>
      </w:r>
      <w:r w:rsidRPr="00DA491E">
        <w:rPr>
          <w:rFonts w:ascii="Times New Roman" w:hAnsi="Times New Roman"/>
          <w:sz w:val="28"/>
          <w:szCs w:val="28"/>
          <w:lang w:val="en-US"/>
        </w:rPr>
        <w:t xml:space="preserve">Banerjee D. et al. Gastroprotective properties of Myristica malabarica against indometacin-induced stomach ulceration: a mechanistic exploration //Journal of Pharmacy and Pharmacology. – 2007. </w:t>
      </w:r>
      <w:proofErr w:type="gramStart"/>
      <w:r w:rsidRPr="00DA491E">
        <w:rPr>
          <w:rFonts w:ascii="Times New Roman" w:hAnsi="Times New Roman"/>
          <w:sz w:val="28"/>
          <w:szCs w:val="28"/>
          <w:lang w:val="en-US"/>
        </w:rPr>
        <w:t>– Т. 59.</w:t>
      </w:r>
      <w:proofErr w:type="gramEnd"/>
      <w:r w:rsidRPr="00DA491E">
        <w:rPr>
          <w:rFonts w:ascii="Times New Roman" w:hAnsi="Times New Roman"/>
          <w:sz w:val="28"/>
          <w:szCs w:val="28"/>
          <w:lang w:val="en-US"/>
        </w:rPr>
        <w:t xml:space="preserve"> – №. 11. – С. 1555-1565.</w:t>
      </w:r>
    </w:p>
    <w:p w:rsidR="00B836C0"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90. </w:t>
      </w:r>
      <w:r w:rsidR="00B836C0" w:rsidRPr="00DA491E">
        <w:rPr>
          <w:rFonts w:ascii="Times New Roman" w:hAnsi="Times New Roman"/>
          <w:sz w:val="28"/>
          <w:szCs w:val="28"/>
          <w:lang w:val="en-US"/>
        </w:rPr>
        <w:t xml:space="preserve">Yadav S. K. et al. Molecular mechanism of indomethacin-induced gastropathy //Free radical biology and medicine. – 2012. </w:t>
      </w:r>
      <w:proofErr w:type="gramStart"/>
      <w:r w:rsidR="00B836C0" w:rsidRPr="00DA491E">
        <w:rPr>
          <w:rFonts w:ascii="Times New Roman" w:hAnsi="Times New Roman"/>
          <w:sz w:val="28"/>
          <w:szCs w:val="28"/>
          <w:lang w:val="en-US"/>
        </w:rPr>
        <w:t xml:space="preserve">– </w:t>
      </w:r>
      <w:r w:rsidR="00B836C0" w:rsidRPr="00DA491E">
        <w:rPr>
          <w:rFonts w:ascii="Times New Roman" w:hAnsi="Times New Roman"/>
          <w:sz w:val="28"/>
          <w:szCs w:val="28"/>
        </w:rPr>
        <w:t>Т</w:t>
      </w:r>
      <w:r w:rsidR="00B836C0" w:rsidRPr="00DA491E">
        <w:rPr>
          <w:rFonts w:ascii="Times New Roman" w:hAnsi="Times New Roman"/>
          <w:sz w:val="28"/>
          <w:szCs w:val="28"/>
          <w:lang w:val="en-US"/>
        </w:rPr>
        <w:t>. 52.</w:t>
      </w:r>
      <w:proofErr w:type="gramEnd"/>
      <w:r w:rsidR="00B836C0" w:rsidRPr="00DA491E">
        <w:rPr>
          <w:rFonts w:ascii="Times New Roman" w:hAnsi="Times New Roman"/>
          <w:sz w:val="28"/>
          <w:szCs w:val="28"/>
          <w:lang w:val="en-US"/>
        </w:rPr>
        <w:t xml:space="preserve"> – №. 7. – </w:t>
      </w:r>
      <w:r w:rsidR="00B836C0" w:rsidRPr="00DA491E">
        <w:rPr>
          <w:rFonts w:ascii="Times New Roman" w:hAnsi="Times New Roman"/>
          <w:sz w:val="28"/>
          <w:szCs w:val="28"/>
        </w:rPr>
        <w:t>С</w:t>
      </w:r>
      <w:r w:rsidR="00B836C0" w:rsidRPr="00DA491E">
        <w:rPr>
          <w:rFonts w:ascii="Times New Roman" w:hAnsi="Times New Roman"/>
          <w:sz w:val="28"/>
          <w:szCs w:val="28"/>
          <w:lang w:val="en-US"/>
        </w:rPr>
        <w:t xml:space="preserve">. 1175-1187.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91. Neamatallah T. Caffeic acid phenethyl ester attenuates indomethacin-induced gastric ulcer in </w:t>
      </w:r>
      <w:proofErr w:type="gramStart"/>
      <w:r w:rsidRPr="00DA491E">
        <w:rPr>
          <w:rFonts w:ascii="Times New Roman" w:hAnsi="Times New Roman"/>
          <w:sz w:val="28"/>
          <w:szCs w:val="28"/>
          <w:lang w:val="en-US"/>
        </w:rPr>
        <w:t>rats</w:t>
      </w:r>
      <w:proofErr w:type="gramEnd"/>
      <w:r w:rsidRPr="00DA491E">
        <w:rPr>
          <w:rFonts w:ascii="Times New Roman" w:hAnsi="Times New Roman"/>
          <w:sz w:val="28"/>
          <w:szCs w:val="28"/>
          <w:lang w:val="en-US"/>
        </w:rPr>
        <w:t xml:space="preserve"> //Naunyn-Schmiedeberg's archives of pharmacology. – 2024. </w:t>
      </w:r>
      <w:proofErr w:type="gramStart"/>
      <w:r w:rsidRPr="00DA491E">
        <w:rPr>
          <w:rFonts w:ascii="Times New Roman" w:hAnsi="Times New Roman"/>
          <w:sz w:val="28"/>
          <w:szCs w:val="28"/>
          <w:lang w:val="en-US"/>
        </w:rPr>
        <w:t>– Т. 397.</w:t>
      </w:r>
      <w:proofErr w:type="gramEnd"/>
      <w:r w:rsidRPr="00DA491E">
        <w:rPr>
          <w:rFonts w:ascii="Times New Roman" w:hAnsi="Times New Roman"/>
          <w:sz w:val="28"/>
          <w:szCs w:val="28"/>
          <w:lang w:val="en-US"/>
        </w:rPr>
        <w:t xml:space="preserve"> – №. 3. – С. 1791-1801.</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92. Mehta D., Bhargava D. K. Non-steroidal anti inflammatory drugs and gastrointestinal toxicity //Apollo Medicine.</w:t>
      </w:r>
      <w:proofErr w:type="gramEnd"/>
      <w:r w:rsidRPr="00DA491E">
        <w:rPr>
          <w:rFonts w:ascii="Times New Roman" w:hAnsi="Times New Roman"/>
          <w:sz w:val="28"/>
          <w:szCs w:val="28"/>
          <w:lang w:val="en-US"/>
        </w:rPr>
        <w:t xml:space="preserve"> – 2010. </w:t>
      </w:r>
      <w:proofErr w:type="gramStart"/>
      <w:r w:rsidRPr="00DA491E">
        <w:rPr>
          <w:rFonts w:ascii="Times New Roman" w:hAnsi="Times New Roman"/>
          <w:sz w:val="28"/>
          <w:szCs w:val="28"/>
          <w:lang w:val="en-US"/>
        </w:rPr>
        <w:t>– Т. 7.</w:t>
      </w:r>
      <w:proofErr w:type="gramEnd"/>
      <w:r w:rsidRPr="00DA491E">
        <w:rPr>
          <w:rFonts w:ascii="Times New Roman" w:hAnsi="Times New Roman"/>
          <w:sz w:val="28"/>
          <w:szCs w:val="28"/>
          <w:lang w:val="en-US"/>
        </w:rPr>
        <w:t xml:space="preserve"> – №. 4. – С. 251-262.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93. Chakraborty S. et al. A bis-resorcinol resveratrol congener prevents indomethacin-induced gastric ulceration by inhibiting TNF-α as well as NF-κB and JNK pathways //Free Radical Research. – 2019. </w:t>
      </w:r>
      <w:proofErr w:type="gramStart"/>
      <w:r w:rsidRPr="00DA491E">
        <w:rPr>
          <w:rFonts w:ascii="Times New Roman" w:hAnsi="Times New Roman"/>
          <w:sz w:val="28"/>
          <w:szCs w:val="28"/>
          <w:lang w:val="en-US"/>
        </w:rPr>
        <w:t>– Т. 53.</w:t>
      </w:r>
      <w:proofErr w:type="gramEnd"/>
      <w:r w:rsidRPr="00DA491E">
        <w:rPr>
          <w:rFonts w:ascii="Times New Roman" w:hAnsi="Times New Roman"/>
          <w:sz w:val="28"/>
          <w:szCs w:val="28"/>
          <w:lang w:val="en-US"/>
        </w:rPr>
        <w:t xml:space="preserve"> – №. 6. – С. 596-610.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94. Neamatallah T. Caffeic acid phenethyl ester attenuates indomethacin-induced gastric ulcer in </w:t>
      </w:r>
      <w:proofErr w:type="gramStart"/>
      <w:r w:rsidRPr="00DA491E">
        <w:rPr>
          <w:rFonts w:ascii="Times New Roman" w:hAnsi="Times New Roman"/>
          <w:sz w:val="28"/>
          <w:szCs w:val="28"/>
          <w:lang w:val="en-US"/>
        </w:rPr>
        <w:t>rats</w:t>
      </w:r>
      <w:proofErr w:type="gramEnd"/>
      <w:r w:rsidRPr="00DA491E">
        <w:rPr>
          <w:rFonts w:ascii="Times New Roman" w:hAnsi="Times New Roman"/>
          <w:sz w:val="28"/>
          <w:szCs w:val="28"/>
          <w:lang w:val="en-US"/>
        </w:rPr>
        <w:t xml:space="preserve"> //Naunyn-Schmiedeberg's archives of pharmacology. – 2024. </w:t>
      </w:r>
      <w:proofErr w:type="gramStart"/>
      <w:r w:rsidRPr="00DA491E">
        <w:rPr>
          <w:rFonts w:ascii="Times New Roman" w:hAnsi="Times New Roman"/>
          <w:sz w:val="28"/>
          <w:szCs w:val="28"/>
          <w:lang w:val="en-US"/>
        </w:rPr>
        <w:t>– Т. 397.</w:t>
      </w:r>
      <w:proofErr w:type="gramEnd"/>
      <w:r w:rsidRPr="00DA491E">
        <w:rPr>
          <w:rFonts w:ascii="Times New Roman" w:hAnsi="Times New Roman"/>
          <w:sz w:val="28"/>
          <w:szCs w:val="28"/>
          <w:lang w:val="en-US"/>
        </w:rPr>
        <w:t xml:space="preserve"> – №. 3. – С. 1791-1801.</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95. </w:t>
      </w:r>
      <w:r w:rsidR="006514BB" w:rsidRPr="00DA491E">
        <w:rPr>
          <w:rFonts w:ascii="Times New Roman" w:hAnsi="Times New Roman"/>
          <w:sz w:val="28"/>
          <w:szCs w:val="28"/>
          <w:lang w:val="en-US"/>
        </w:rPr>
        <w:t xml:space="preserve">Ma N. et al. Chinese sumac (Rhus chinensis Mill.) fruits alleviate indomethacin-induced gastric ulcer in mice by improving oxidative stress, inflammation and apoptosis //Journal of Ethnopharmacology. – 2022. </w:t>
      </w:r>
      <w:proofErr w:type="gramStart"/>
      <w:r w:rsidR="006514BB" w:rsidRPr="00DA491E">
        <w:rPr>
          <w:rFonts w:ascii="Times New Roman" w:hAnsi="Times New Roman"/>
          <w:sz w:val="28"/>
          <w:szCs w:val="28"/>
          <w:lang w:val="en-US"/>
        </w:rPr>
        <w:t xml:space="preserve">– </w:t>
      </w:r>
      <w:r w:rsidR="006514BB" w:rsidRPr="00DA491E">
        <w:rPr>
          <w:rFonts w:ascii="Times New Roman" w:hAnsi="Times New Roman"/>
          <w:sz w:val="28"/>
          <w:szCs w:val="28"/>
        </w:rPr>
        <w:t>Т</w:t>
      </w:r>
      <w:r w:rsidR="006514BB" w:rsidRPr="00DA491E">
        <w:rPr>
          <w:rFonts w:ascii="Times New Roman" w:hAnsi="Times New Roman"/>
          <w:sz w:val="28"/>
          <w:szCs w:val="28"/>
          <w:lang w:val="en-US"/>
        </w:rPr>
        <w:t>. 284.</w:t>
      </w:r>
      <w:proofErr w:type="gramEnd"/>
      <w:r w:rsidR="006514BB" w:rsidRPr="00DA491E">
        <w:rPr>
          <w:rFonts w:ascii="Times New Roman" w:hAnsi="Times New Roman"/>
          <w:sz w:val="28"/>
          <w:szCs w:val="28"/>
          <w:lang w:val="en-US"/>
        </w:rPr>
        <w:t xml:space="preserve"> </w:t>
      </w:r>
      <w:proofErr w:type="gramStart"/>
      <w:r w:rsidR="006514BB" w:rsidRPr="00DA491E">
        <w:rPr>
          <w:rFonts w:ascii="Times New Roman" w:hAnsi="Times New Roman"/>
          <w:sz w:val="28"/>
          <w:szCs w:val="28"/>
          <w:lang w:val="en-US"/>
        </w:rPr>
        <w:t xml:space="preserve">– </w:t>
      </w:r>
      <w:r w:rsidR="006514BB" w:rsidRPr="00DA491E">
        <w:rPr>
          <w:rFonts w:ascii="Times New Roman" w:hAnsi="Times New Roman"/>
          <w:sz w:val="28"/>
          <w:szCs w:val="28"/>
        </w:rPr>
        <w:t>С</w:t>
      </w:r>
      <w:r w:rsidR="006514BB" w:rsidRPr="00DA491E">
        <w:rPr>
          <w:rFonts w:ascii="Times New Roman" w:hAnsi="Times New Roman"/>
          <w:sz w:val="28"/>
          <w:szCs w:val="28"/>
          <w:lang w:val="en-US"/>
        </w:rPr>
        <w:t>. 114752.</w:t>
      </w:r>
      <w:proofErr w:type="gramEnd"/>
    </w:p>
    <w:p w:rsidR="00D17535" w:rsidRPr="00DA491E" w:rsidRDefault="00D17535" w:rsidP="00DD10AB">
      <w:pPr>
        <w:pStyle w:val="a9"/>
        <w:ind w:firstLine="567"/>
        <w:rPr>
          <w:rFonts w:ascii="Times New Roman" w:hAnsi="Times New Roman"/>
          <w:sz w:val="28"/>
          <w:szCs w:val="28"/>
        </w:rPr>
      </w:pPr>
      <w:proofErr w:type="gramStart"/>
      <w:r w:rsidRPr="00DA491E">
        <w:rPr>
          <w:rFonts w:ascii="Times New Roman" w:hAnsi="Times New Roman"/>
          <w:sz w:val="28"/>
          <w:szCs w:val="28"/>
          <w:lang w:val="en-US"/>
        </w:rPr>
        <w:t>96. Hussain T. et al. Exploiting anti-inflammation effects of flavonoids in chronic inflammatory diseases //Current Pharmaceutical Design.</w:t>
      </w:r>
      <w:proofErr w:type="gramEnd"/>
      <w:r w:rsidRPr="00DA491E">
        <w:rPr>
          <w:rFonts w:ascii="Times New Roman" w:hAnsi="Times New Roman"/>
          <w:sz w:val="28"/>
          <w:szCs w:val="28"/>
          <w:lang w:val="en-US"/>
        </w:rPr>
        <w:t xml:space="preserve"> – 2020. </w:t>
      </w:r>
      <w:proofErr w:type="gramStart"/>
      <w:r w:rsidRPr="00DA491E">
        <w:rPr>
          <w:rFonts w:ascii="Times New Roman" w:hAnsi="Times New Roman"/>
          <w:sz w:val="28"/>
          <w:szCs w:val="28"/>
          <w:lang w:val="en-US"/>
        </w:rPr>
        <w:t>– Т. 26.</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22. – С. 2610-2619.</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97. Косарев В. В., Бабанов С. А., Астахова А. В. Фармакология и лекарственная терапия. – 2009.-275 с.</w:t>
      </w:r>
    </w:p>
    <w:p w:rsidR="008C25EC"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98. </w:t>
      </w:r>
      <w:r w:rsidR="008C25EC" w:rsidRPr="00DA491E">
        <w:rPr>
          <w:rFonts w:ascii="Times New Roman" w:hAnsi="Times New Roman"/>
          <w:sz w:val="28"/>
          <w:szCs w:val="28"/>
          <w:lang w:val="en-US"/>
        </w:rPr>
        <w:t xml:space="preserve">Scheiman J. M. </w:t>
      </w:r>
      <w:proofErr w:type="gramStart"/>
      <w:r w:rsidR="008C25EC" w:rsidRPr="00DA491E">
        <w:rPr>
          <w:rFonts w:ascii="Times New Roman" w:hAnsi="Times New Roman"/>
          <w:sz w:val="28"/>
          <w:szCs w:val="28"/>
          <w:lang w:val="en-US"/>
        </w:rPr>
        <w:t>The use of proton pump inhibitors in treating and preventing NSAID-induced mucosal damage //Arthritis research &amp; therapy.</w:t>
      </w:r>
      <w:proofErr w:type="gramEnd"/>
      <w:r w:rsidR="008C25EC" w:rsidRPr="00DA491E">
        <w:rPr>
          <w:rFonts w:ascii="Times New Roman" w:hAnsi="Times New Roman"/>
          <w:sz w:val="28"/>
          <w:szCs w:val="28"/>
          <w:lang w:val="en-US"/>
        </w:rPr>
        <w:t xml:space="preserve"> – 2013. </w:t>
      </w:r>
      <w:proofErr w:type="gramStart"/>
      <w:r w:rsidR="008C25EC" w:rsidRPr="00DA491E">
        <w:rPr>
          <w:rFonts w:ascii="Times New Roman" w:hAnsi="Times New Roman"/>
          <w:sz w:val="28"/>
          <w:szCs w:val="28"/>
          <w:lang w:val="en-US"/>
        </w:rPr>
        <w:t xml:space="preserve">– </w:t>
      </w:r>
      <w:r w:rsidR="008C25EC" w:rsidRPr="00DA491E">
        <w:rPr>
          <w:rFonts w:ascii="Times New Roman" w:hAnsi="Times New Roman"/>
          <w:sz w:val="28"/>
          <w:szCs w:val="28"/>
        </w:rPr>
        <w:t>Т</w:t>
      </w:r>
      <w:r w:rsidR="008C25EC" w:rsidRPr="00DA491E">
        <w:rPr>
          <w:rFonts w:ascii="Times New Roman" w:hAnsi="Times New Roman"/>
          <w:sz w:val="28"/>
          <w:szCs w:val="28"/>
          <w:lang w:val="en-US"/>
        </w:rPr>
        <w:t>. 15.</w:t>
      </w:r>
      <w:proofErr w:type="gramEnd"/>
      <w:r w:rsidR="008C25EC" w:rsidRPr="00DA491E">
        <w:rPr>
          <w:rFonts w:ascii="Times New Roman" w:hAnsi="Times New Roman"/>
          <w:sz w:val="28"/>
          <w:szCs w:val="28"/>
          <w:lang w:val="en-US"/>
        </w:rPr>
        <w:t xml:space="preserve"> – </w:t>
      </w:r>
      <w:r w:rsidR="008C25EC" w:rsidRPr="00DA491E">
        <w:rPr>
          <w:rFonts w:ascii="Times New Roman" w:hAnsi="Times New Roman"/>
          <w:sz w:val="28"/>
          <w:szCs w:val="28"/>
        </w:rPr>
        <w:t>С</w:t>
      </w:r>
      <w:r w:rsidR="008C25EC" w:rsidRPr="00DA491E">
        <w:rPr>
          <w:rFonts w:ascii="Times New Roman" w:hAnsi="Times New Roman"/>
          <w:sz w:val="28"/>
          <w:szCs w:val="28"/>
          <w:lang w:val="en-US"/>
        </w:rPr>
        <w:t xml:space="preserve">. 1-6. </w:t>
      </w:r>
    </w:p>
    <w:p w:rsidR="00D64769"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99. </w:t>
      </w:r>
      <w:r w:rsidR="00D64769" w:rsidRPr="00DA491E">
        <w:rPr>
          <w:rFonts w:ascii="Times New Roman" w:hAnsi="Times New Roman"/>
          <w:sz w:val="28"/>
          <w:szCs w:val="28"/>
        </w:rPr>
        <w:t>Борисова М</w:t>
      </w:r>
      <w:r w:rsidR="00C276C0">
        <w:rPr>
          <w:rFonts w:ascii="Times New Roman" w:hAnsi="Times New Roman"/>
          <w:sz w:val="28"/>
          <w:szCs w:val="28"/>
        </w:rPr>
        <w:t>.</w:t>
      </w:r>
      <w:r w:rsidR="00D64769" w:rsidRPr="00DA491E">
        <w:rPr>
          <w:rFonts w:ascii="Times New Roman" w:hAnsi="Times New Roman"/>
          <w:sz w:val="28"/>
          <w:szCs w:val="28"/>
        </w:rPr>
        <w:t>С. Противоязвенная активность производных монотерпенов (экспериментальное исследование): дис. канд. биол. наук. — Новосибирск, 2019. — С</w:t>
      </w:r>
      <w:r w:rsidR="008D77F9" w:rsidRPr="00DA491E">
        <w:rPr>
          <w:rFonts w:ascii="Times New Roman" w:hAnsi="Times New Roman"/>
          <w:sz w:val="28"/>
          <w:szCs w:val="28"/>
        </w:rPr>
        <w:t>. 30–32</w:t>
      </w:r>
      <w:r w:rsidR="00D64769" w:rsidRPr="00DA491E">
        <w:rPr>
          <w:rFonts w:ascii="Times New Roman" w:hAnsi="Times New Roman"/>
          <w:sz w:val="28"/>
          <w:szCs w:val="28"/>
        </w:rPr>
        <w:t xml:space="preserve">.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100. Piao Y. L. et al. Wound healing effects of new 15-hydroxyprostaglandin dehydrogenase inhibitors //Prostaglandins, Leukotrienes and Essential Fatty Acids. – 2014. </w:t>
      </w:r>
      <w:proofErr w:type="gramStart"/>
      <w:r w:rsidRPr="00DA491E">
        <w:rPr>
          <w:rFonts w:ascii="Times New Roman" w:hAnsi="Times New Roman"/>
          <w:sz w:val="28"/>
          <w:szCs w:val="28"/>
          <w:lang w:val="en-US"/>
        </w:rPr>
        <w:t>– Т. 91.</w:t>
      </w:r>
      <w:proofErr w:type="gramEnd"/>
      <w:r w:rsidRPr="00DA491E">
        <w:rPr>
          <w:rFonts w:ascii="Times New Roman" w:hAnsi="Times New Roman"/>
          <w:sz w:val="28"/>
          <w:szCs w:val="28"/>
          <w:lang w:val="en-US"/>
        </w:rPr>
        <w:t xml:space="preserve"> – №. 6. – С. 325-332.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101. Szabo S. “Gastric cytoprotection” is still relevant //Journal of gastroenterology and hepatology. – 2014. </w:t>
      </w:r>
      <w:proofErr w:type="gramStart"/>
      <w:r w:rsidRPr="00DA491E">
        <w:rPr>
          <w:rFonts w:ascii="Times New Roman" w:hAnsi="Times New Roman"/>
          <w:sz w:val="28"/>
          <w:szCs w:val="28"/>
          <w:lang w:val="en-US"/>
        </w:rPr>
        <w:t>– Т. 29.</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124</w:t>
      </w:r>
      <w:proofErr w:type="gramEnd"/>
      <w:r w:rsidRPr="00DA491E">
        <w:rPr>
          <w:rFonts w:ascii="Times New Roman" w:hAnsi="Times New Roman"/>
          <w:sz w:val="28"/>
          <w:szCs w:val="28"/>
          <w:lang w:val="en-US"/>
        </w:rPr>
        <w:t>-132.</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102. Komasaka M. et al. Antisecretory effect of somatostatin on gastric acid via inhibition of histamine release in isolated mouse stomach //European journal of pharmacology.</w:t>
      </w:r>
      <w:proofErr w:type="gramEnd"/>
      <w:r w:rsidRPr="00DA491E">
        <w:rPr>
          <w:rFonts w:ascii="Times New Roman" w:hAnsi="Times New Roman"/>
          <w:sz w:val="28"/>
          <w:szCs w:val="28"/>
          <w:lang w:val="en-US"/>
        </w:rPr>
        <w:t xml:space="preserve"> – 2002. </w:t>
      </w:r>
      <w:proofErr w:type="gramStart"/>
      <w:r w:rsidRPr="00DA491E">
        <w:rPr>
          <w:rFonts w:ascii="Times New Roman" w:hAnsi="Times New Roman"/>
          <w:sz w:val="28"/>
          <w:szCs w:val="28"/>
          <w:lang w:val="en-US"/>
        </w:rPr>
        <w:t>– Т. 452.</w:t>
      </w:r>
      <w:proofErr w:type="gramEnd"/>
      <w:r w:rsidRPr="00DA491E">
        <w:rPr>
          <w:rFonts w:ascii="Times New Roman" w:hAnsi="Times New Roman"/>
          <w:sz w:val="28"/>
          <w:szCs w:val="28"/>
          <w:lang w:val="en-US"/>
        </w:rPr>
        <w:t xml:space="preserve"> – №. 2. – С. 235-243.</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103. Shin J. M., Sachs G. Pharmacology of proton pump inhibitors //Current gastroenterology reports. – 2008. </w:t>
      </w:r>
      <w:proofErr w:type="gramStart"/>
      <w:r w:rsidRPr="00DA491E">
        <w:rPr>
          <w:rFonts w:ascii="Times New Roman" w:hAnsi="Times New Roman"/>
          <w:sz w:val="28"/>
          <w:szCs w:val="28"/>
          <w:lang w:val="en-US"/>
        </w:rPr>
        <w:t>– Т. 10.</w:t>
      </w:r>
      <w:proofErr w:type="gramEnd"/>
      <w:r w:rsidRPr="00DA491E">
        <w:rPr>
          <w:rFonts w:ascii="Times New Roman" w:hAnsi="Times New Roman"/>
          <w:sz w:val="28"/>
          <w:szCs w:val="28"/>
          <w:lang w:val="en-US"/>
        </w:rPr>
        <w:t xml:space="preserve"> – №. 6. – С. 528-534.</w:t>
      </w:r>
    </w:p>
    <w:p w:rsidR="00B94579"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lastRenderedPageBreak/>
        <w:t xml:space="preserve">104. </w:t>
      </w:r>
      <w:r w:rsidR="00B94579" w:rsidRPr="00DA491E">
        <w:rPr>
          <w:rFonts w:ascii="Times New Roman" w:hAnsi="Times New Roman"/>
          <w:sz w:val="28"/>
          <w:szCs w:val="28"/>
          <w:lang w:val="en-US"/>
        </w:rPr>
        <w:t xml:space="preserve">Dehghani S. M. et al. The comparative study of the effectiveness of cimetidine, ranitidine, famotidine, and omeprazole in treatment of children with dyspepsia //International Scholarly Research Notices. </w:t>
      </w:r>
      <w:proofErr w:type="gramStart"/>
      <w:r w:rsidR="00B94579" w:rsidRPr="00DA491E">
        <w:rPr>
          <w:rFonts w:ascii="Times New Roman" w:hAnsi="Times New Roman"/>
          <w:sz w:val="28"/>
          <w:szCs w:val="28"/>
          <w:lang w:val="en-US"/>
        </w:rPr>
        <w:t xml:space="preserve">– </w:t>
      </w:r>
      <w:r w:rsidR="00B94579" w:rsidRPr="00DA491E">
        <w:rPr>
          <w:rFonts w:ascii="Times New Roman" w:hAnsi="Times New Roman"/>
          <w:sz w:val="28"/>
          <w:szCs w:val="28"/>
        </w:rPr>
        <w:t>Т</w:t>
      </w:r>
      <w:r w:rsidR="00B94579" w:rsidRPr="00DA491E">
        <w:rPr>
          <w:rFonts w:ascii="Times New Roman" w:hAnsi="Times New Roman"/>
          <w:sz w:val="28"/>
          <w:szCs w:val="28"/>
          <w:lang w:val="en-US"/>
        </w:rPr>
        <w:t>. 2011.</w:t>
      </w:r>
      <w:proofErr w:type="gramEnd"/>
      <w:r w:rsidR="00B94579" w:rsidRPr="00DA491E">
        <w:rPr>
          <w:rFonts w:ascii="Times New Roman" w:hAnsi="Times New Roman"/>
          <w:sz w:val="28"/>
          <w:szCs w:val="28"/>
          <w:lang w:val="en-US"/>
        </w:rPr>
        <w:t xml:space="preserve"> – №. 1. – </w:t>
      </w:r>
      <w:r w:rsidR="00B94579" w:rsidRPr="00DA491E">
        <w:rPr>
          <w:rFonts w:ascii="Times New Roman" w:hAnsi="Times New Roman"/>
          <w:sz w:val="28"/>
          <w:szCs w:val="28"/>
        </w:rPr>
        <w:t>С</w:t>
      </w:r>
      <w:r w:rsidR="00B94579" w:rsidRPr="00DA491E">
        <w:rPr>
          <w:rFonts w:ascii="Times New Roman" w:hAnsi="Times New Roman"/>
          <w:sz w:val="28"/>
          <w:szCs w:val="28"/>
          <w:lang w:val="en-US"/>
        </w:rPr>
        <w:t>. 219</w:t>
      </w:r>
      <w:r w:rsidR="00B94579" w:rsidRPr="00DA491E">
        <w:rPr>
          <w:rFonts w:ascii="Times New Roman" w:hAnsi="Times New Roman"/>
          <w:sz w:val="28"/>
          <w:szCs w:val="28"/>
        </w:rPr>
        <w:t>-</w:t>
      </w:r>
      <w:r w:rsidR="00B94579" w:rsidRPr="00DA491E">
        <w:rPr>
          <w:rFonts w:ascii="Times New Roman" w:hAnsi="Times New Roman"/>
          <w:sz w:val="28"/>
          <w:szCs w:val="28"/>
          <w:lang w:val="en-US"/>
        </w:rPr>
        <w:t>287.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105. Sostres C., Gargallo C. J., Lanas A. Nonsteroidal anti-inflammatory drugs and upper and lower gastrointestinal mucosal damage //Arthritis research &amp; therapy. – 2013. </w:t>
      </w:r>
      <w:proofErr w:type="gramStart"/>
      <w:r w:rsidRPr="00DA491E">
        <w:rPr>
          <w:rFonts w:ascii="Times New Roman" w:hAnsi="Times New Roman"/>
          <w:sz w:val="28"/>
          <w:szCs w:val="28"/>
          <w:lang w:val="en-US"/>
        </w:rPr>
        <w:t>– Т. 15.</w:t>
      </w:r>
      <w:proofErr w:type="gramEnd"/>
      <w:r w:rsidRPr="00DA491E">
        <w:rPr>
          <w:rFonts w:ascii="Times New Roman" w:hAnsi="Times New Roman"/>
          <w:sz w:val="28"/>
          <w:szCs w:val="28"/>
          <w:lang w:val="en-US"/>
        </w:rPr>
        <w:t xml:space="preserve"> – С. 1-8.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106. Matsui H. et al. The pathophysiology of non-steroidal anti-inflammatory drug (NSAID)-induced mucosal injuries in stomach and small intestine //Journal of clinical biochemistry and nutrition. – 2011. </w:t>
      </w:r>
      <w:proofErr w:type="gramStart"/>
      <w:r w:rsidRPr="00DA491E">
        <w:rPr>
          <w:rFonts w:ascii="Times New Roman" w:hAnsi="Times New Roman"/>
          <w:sz w:val="28"/>
          <w:szCs w:val="28"/>
          <w:lang w:val="en-US"/>
        </w:rPr>
        <w:t>– Т. 48.</w:t>
      </w:r>
      <w:proofErr w:type="gramEnd"/>
      <w:r w:rsidRPr="00DA491E">
        <w:rPr>
          <w:rFonts w:ascii="Times New Roman" w:hAnsi="Times New Roman"/>
          <w:sz w:val="28"/>
          <w:szCs w:val="28"/>
          <w:lang w:val="en-US"/>
        </w:rPr>
        <w:t xml:space="preserve"> – №. 2. – С. 107-111.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107. Burdan F., Burak B., </w:t>
      </w:r>
      <w:proofErr w:type="gramStart"/>
      <w:r w:rsidRPr="00DA491E">
        <w:rPr>
          <w:rFonts w:ascii="Times New Roman" w:hAnsi="Times New Roman"/>
          <w:sz w:val="28"/>
          <w:szCs w:val="28"/>
          <w:lang w:val="en-US"/>
        </w:rPr>
        <w:t>Sek</w:t>
      </w:r>
      <w:proofErr w:type="gramEnd"/>
      <w:r w:rsidRPr="00DA491E">
        <w:rPr>
          <w:rFonts w:ascii="Times New Roman" w:hAnsi="Times New Roman"/>
          <w:sz w:val="28"/>
          <w:szCs w:val="28"/>
          <w:lang w:val="en-US"/>
        </w:rPr>
        <w:t xml:space="preserve"> A. Level of malondialdehyde after short-time omeprazole administration //Medical Science Monitor: International Medical Journal of Experimental and Clinical Research. – 2001. </w:t>
      </w:r>
      <w:proofErr w:type="gramStart"/>
      <w:r w:rsidRPr="00DA491E">
        <w:rPr>
          <w:rFonts w:ascii="Times New Roman" w:hAnsi="Times New Roman"/>
          <w:sz w:val="28"/>
          <w:szCs w:val="28"/>
          <w:lang w:val="en-US"/>
        </w:rPr>
        <w:t>– Т. 7.</w:t>
      </w:r>
      <w:proofErr w:type="gramEnd"/>
      <w:r w:rsidRPr="00DA491E">
        <w:rPr>
          <w:rFonts w:ascii="Times New Roman" w:hAnsi="Times New Roman"/>
          <w:sz w:val="28"/>
          <w:szCs w:val="28"/>
          <w:lang w:val="en-US"/>
        </w:rPr>
        <w:t xml:space="preserve"> – №. 1. – С. 89-92.</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108. Ksiądzyna D., Szeląg A., Paradowski L. Overuse of proton pump inhibitors //Pol Arch Med Wewn.</w:t>
      </w:r>
      <w:proofErr w:type="gramEnd"/>
      <w:r w:rsidRPr="00DA491E">
        <w:rPr>
          <w:rFonts w:ascii="Times New Roman" w:hAnsi="Times New Roman"/>
          <w:sz w:val="28"/>
          <w:szCs w:val="28"/>
          <w:lang w:val="en-US"/>
        </w:rPr>
        <w:t xml:space="preserve"> – 2015. </w:t>
      </w:r>
      <w:proofErr w:type="gramStart"/>
      <w:r w:rsidRPr="00DA491E">
        <w:rPr>
          <w:rFonts w:ascii="Times New Roman" w:hAnsi="Times New Roman"/>
          <w:sz w:val="28"/>
          <w:szCs w:val="28"/>
          <w:lang w:val="en-US"/>
        </w:rPr>
        <w:t>– Т. 125.</w:t>
      </w:r>
      <w:proofErr w:type="gramEnd"/>
      <w:r w:rsidRPr="00DA491E">
        <w:rPr>
          <w:rFonts w:ascii="Times New Roman" w:hAnsi="Times New Roman"/>
          <w:sz w:val="28"/>
          <w:szCs w:val="28"/>
          <w:lang w:val="en-US"/>
        </w:rPr>
        <w:t xml:space="preserve"> – №. 4. – С. 289-98.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109. Schubert M. L. Physiologic, pathophysiologic, and pharmacologic regulation of gastric acid secretion //Current opinion in gastroenterology. – 2017. </w:t>
      </w:r>
      <w:proofErr w:type="gramStart"/>
      <w:r w:rsidRPr="00DA491E">
        <w:rPr>
          <w:rFonts w:ascii="Times New Roman" w:hAnsi="Times New Roman"/>
          <w:sz w:val="28"/>
          <w:szCs w:val="28"/>
          <w:lang w:val="en-US"/>
        </w:rPr>
        <w:t>– Т. 33.</w:t>
      </w:r>
      <w:proofErr w:type="gramEnd"/>
      <w:r w:rsidRPr="00DA491E">
        <w:rPr>
          <w:rFonts w:ascii="Times New Roman" w:hAnsi="Times New Roman"/>
          <w:sz w:val="28"/>
          <w:szCs w:val="28"/>
          <w:lang w:val="en-US"/>
        </w:rPr>
        <w:t xml:space="preserve"> – №. 6. – С. 430-438.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110. Hagiwara T. et al. Long-term proton pump inhibitor administration worsens atrophic corpus gastritis and promotes adenocarcinoma development in Mongolian gerbils infected with Helicobacter pylori //Gut. – 2011. </w:t>
      </w:r>
      <w:proofErr w:type="gramStart"/>
      <w:r w:rsidRPr="00DA491E">
        <w:rPr>
          <w:rFonts w:ascii="Times New Roman" w:hAnsi="Times New Roman"/>
          <w:sz w:val="28"/>
          <w:szCs w:val="28"/>
          <w:lang w:val="en-US"/>
        </w:rPr>
        <w:t>– Т. 60.</w:t>
      </w:r>
      <w:proofErr w:type="gramEnd"/>
      <w:r w:rsidRPr="00DA491E">
        <w:rPr>
          <w:rFonts w:ascii="Times New Roman" w:hAnsi="Times New Roman"/>
          <w:sz w:val="28"/>
          <w:szCs w:val="28"/>
          <w:lang w:val="en-US"/>
        </w:rPr>
        <w:t xml:space="preserve"> – №. 5. – С. 624-630.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111. Hasanin A. H. Impact of omeprazole on bone remodeling in normal and ovariectomized Wistar rats //European Review for Medical &amp; Pharmacological Sciences. – 2014. </w:t>
      </w:r>
      <w:proofErr w:type="gramStart"/>
      <w:r w:rsidRPr="00DA491E">
        <w:rPr>
          <w:rFonts w:ascii="Times New Roman" w:hAnsi="Times New Roman"/>
          <w:sz w:val="28"/>
          <w:szCs w:val="28"/>
          <w:lang w:val="en-US"/>
        </w:rPr>
        <w:t>– Т. 18.</w:t>
      </w:r>
      <w:proofErr w:type="gramEnd"/>
      <w:r w:rsidRPr="00DA491E">
        <w:rPr>
          <w:rFonts w:ascii="Times New Roman" w:hAnsi="Times New Roman"/>
          <w:sz w:val="28"/>
          <w:szCs w:val="28"/>
          <w:lang w:val="en-US"/>
        </w:rPr>
        <w:t xml:space="preserve"> – №. 13.</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112. O’Connell M. B. et al. Effects of proton pump inhibitors on calcium carbonate absorption in women: a randomized crossover trial //The American journal of medicine. – 2005. </w:t>
      </w:r>
      <w:proofErr w:type="gramStart"/>
      <w:r w:rsidRPr="00DA491E">
        <w:rPr>
          <w:rFonts w:ascii="Times New Roman" w:hAnsi="Times New Roman"/>
          <w:sz w:val="28"/>
          <w:szCs w:val="28"/>
          <w:lang w:val="en-US"/>
        </w:rPr>
        <w:t>– Т. 118.</w:t>
      </w:r>
      <w:proofErr w:type="gramEnd"/>
      <w:r w:rsidRPr="00DA491E">
        <w:rPr>
          <w:rFonts w:ascii="Times New Roman" w:hAnsi="Times New Roman"/>
          <w:sz w:val="28"/>
          <w:szCs w:val="28"/>
          <w:lang w:val="en-US"/>
        </w:rPr>
        <w:t xml:space="preserve"> – №. 7. – С. 778-781.</w:t>
      </w:r>
    </w:p>
    <w:p w:rsidR="00C8453F"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113. </w:t>
      </w:r>
      <w:r w:rsidR="00C8453F" w:rsidRPr="00C8453F">
        <w:rPr>
          <w:rFonts w:ascii="Times New Roman" w:hAnsi="Times New Roman"/>
          <w:sz w:val="28"/>
          <w:szCs w:val="28"/>
          <w:lang w:val="en-US"/>
        </w:rPr>
        <w:t xml:space="preserve">Colucci R. et al. Characterization of mechanisms underlying the effects of esomeprazole on the impairment of gastric ulcer healing with addition of NSAID treatment //Digestive and Liver Disease. – 2009. </w:t>
      </w:r>
      <w:proofErr w:type="gramStart"/>
      <w:r w:rsidR="00C8453F" w:rsidRPr="00C8453F">
        <w:rPr>
          <w:rFonts w:ascii="Times New Roman" w:hAnsi="Times New Roman"/>
          <w:sz w:val="28"/>
          <w:szCs w:val="28"/>
          <w:lang w:val="en-US"/>
        </w:rPr>
        <w:t>– Т. 41.</w:t>
      </w:r>
      <w:proofErr w:type="gramEnd"/>
      <w:r w:rsidR="00C8453F" w:rsidRPr="00C8453F">
        <w:rPr>
          <w:rFonts w:ascii="Times New Roman" w:hAnsi="Times New Roman"/>
          <w:sz w:val="28"/>
          <w:szCs w:val="28"/>
          <w:lang w:val="en-US"/>
        </w:rPr>
        <w:t xml:space="preserve"> – №. 6. – С. 395-405.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114. Suzuki T. et al. Comparison of effect of an increased dosage of vonoprazan versus vonoprazan plus lafutidine on gastric acid inhibition and serum gastrin //European Journal of Clinical Pharmacology. – 2018. </w:t>
      </w:r>
      <w:proofErr w:type="gramStart"/>
      <w:r w:rsidRPr="00DA491E">
        <w:rPr>
          <w:rFonts w:ascii="Times New Roman" w:hAnsi="Times New Roman"/>
          <w:sz w:val="28"/>
          <w:szCs w:val="28"/>
          <w:lang w:val="en-US"/>
        </w:rPr>
        <w:t>– Т. 74.</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45</w:t>
      </w:r>
      <w:proofErr w:type="gramEnd"/>
      <w:r w:rsidRPr="00DA491E">
        <w:rPr>
          <w:rFonts w:ascii="Times New Roman" w:hAnsi="Times New Roman"/>
          <w:sz w:val="28"/>
          <w:szCs w:val="28"/>
          <w:lang w:val="en-US"/>
        </w:rPr>
        <w:t>-52.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115. </w:t>
      </w:r>
      <w:r w:rsidR="00B5397D" w:rsidRPr="00DA491E">
        <w:rPr>
          <w:rFonts w:ascii="Times New Roman" w:hAnsi="Times New Roman"/>
          <w:sz w:val="28"/>
          <w:szCs w:val="28"/>
          <w:lang w:val="en-US"/>
        </w:rPr>
        <w:t xml:space="preserve">Winkler N. S., Fautsch M. P. Effects of prostaglandin analogues on aqueous humor outflow pathways //Journal of Ocular Pharmacology and Therapeutics. – 2014. </w:t>
      </w:r>
      <w:proofErr w:type="gramStart"/>
      <w:r w:rsidR="00B5397D" w:rsidRPr="00DA491E">
        <w:rPr>
          <w:rFonts w:ascii="Times New Roman" w:hAnsi="Times New Roman"/>
          <w:sz w:val="28"/>
          <w:szCs w:val="28"/>
          <w:lang w:val="en-US"/>
        </w:rPr>
        <w:t xml:space="preserve">– </w:t>
      </w:r>
      <w:r w:rsidR="00B5397D" w:rsidRPr="00DA491E">
        <w:rPr>
          <w:rFonts w:ascii="Times New Roman" w:hAnsi="Times New Roman"/>
          <w:sz w:val="28"/>
          <w:szCs w:val="28"/>
        </w:rPr>
        <w:t>Т</w:t>
      </w:r>
      <w:r w:rsidR="00B5397D" w:rsidRPr="00DA491E">
        <w:rPr>
          <w:rFonts w:ascii="Times New Roman" w:hAnsi="Times New Roman"/>
          <w:sz w:val="28"/>
          <w:szCs w:val="28"/>
          <w:lang w:val="en-US"/>
        </w:rPr>
        <w:t>. 30.</w:t>
      </w:r>
      <w:proofErr w:type="gramEnd"/>
      <w:r w:rsidR="00B5397D" w:rsidRPr="00DA491E">
        <w:rPr>
          <w:rFonts w:ascii="Times New Roman" w:hAnsi="Times New Roman"/>
          <w:sz w:val="28"/>
          <w:szCs w:val="28"/>
          <w:lang w:val="en-US"/>
        </w:rPr>
        <w:t xml:space="preserve"> – №. 2-3. – </w:t>
      </w:r>
      <w:r w:rsidR="00B5397D" w:rsidRPr="00DA491E">
        <w:rPr>
          <w:rFonts w:ascii="Times New Roman" w:hAnsi="Times New Roman"/>
          <w:sz w:val="28"/>
          <w:szCs w:val="28"/>
        </w:rPr>
        <w:t>С</w:t>
      </w:r>
      <w:r w:rsidR="00B5397D" w:rsidRPr="00DA491E">
        <w:rPr>
          <w:rFonts w:ascii="Times New Roman" w:hAnsi="Times New Roman"/>
          <w:sz w:val="28"/>
          <w:szCs w:val="28"/>
          <w:lang w:val="en-US"/>
        </w:rPr>
        <w:t>. 102-109.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116. </w:t>
      </w:r>
      <w:r w:rsidR="006D6FEF" w:rsidRPr="00DA491E">
        <w:rPr>
          <w:rFonts w:ascii="Times New Roman" w:hAnsi="Times New Roman"/>
          <w:sz w:val="28"/>
          <w:szCs w:val="28"/>
          <w:lang w:val="en-US"/>
        </w:rPr>
        <w:t xml:space="preserve">Aly A. Prostaglandins in clinical treatment of gastroduodenal mucosal lesions: a review //Scandinavian Journal of Gastroenterology. – 1987. </w:t>
      </w:r>
      <w:proofErr w:type="gramStart"/>
      <w:r w:rsidR="006D6FEF" w:rsidRPr="00DA491E">
        <w:rPr>
          <w:rFonts w:ascii="Times New Roman" w:hAnsi="Times New Roman"/>
          <w:sz w:val="28"/>
          <w:szCs w:val="28"/>
          <w:lang w:val="en-US"/>
        </w:rPr>
        <w:t xml:space="preserve">– </w:t>
      </w:r>
      <w:r w:rsidR="006D6FEF" w:rsidRPr="00DA491E">
        <w:rPr>
          <w:rFonts w:ascii="Times New Roman" w:hAnsi="Times New Roman"/>
          <w:sz w:val="28"/>
          <w:szCs w:val="28"/>
        </w:rPr>
        <w:t>Т</w:t>
      </w:r>
      <w:r w:rsidR="006D6FEF" w:rsidRPr="00DA491E">
        <w:rPr>
          <w:rFonts w:ascii="Times New Roman" w:hAnsi="Times New Roman"/>
          <w:sz w:val="28"/>
          <w:szCs w:val="28"/>
          <w:lang w:val="en-US"/>
        </w:rPr>
        <w:t>. 22.</w:t>
      </w:r>
      <w:proofErr w:type="gramEnd"/>
      <w:r w:rsidR="006D6FEF" w:rsidRPr="00DA491E">
        <w:rPr>
          <w:rFonts w:ascii="Times New Roman" w:hAnsi="Times New Roman"/>
          <w:sz w:val="28"/>
          <w:szCs w:val="28"/>
          <w:lang w:val="en-US"/>
        </w:rPr>
        <w:t xml:space="preserve"> – №. sup137. – </w:t>
      </w:r>
      <w:proofErr w:type="gramStart"/>
      <w:r w:rsidR="006D6FEF" w:rsidRPr="00DA491E">
        <w:rPr>
          <w:rFonts w:ascii="Times New Roman" w:hAnsi="Times New Roman"/>
          <w:sz w:val="28"/>
          <w:szCs w:val="28"/>
        </w:rPr>
        <w:t>С</w:t>
      </w:r>
      <w:r w:rsidR="006D6FEF" w:rsidRPr="00DA491E">
        <w:rPr>
          <w:rFonts w:ascii="Times New Roman" w:hAnsi="Times New Roman"/>
          <w:sz w:val="28"/>
          <w:szCs w:val="28"/>
          <w:lang w:val="en-US"/>
        </w:rPr>
        <w:t>. 43</w:t>
      </w:r>
      <w:proofErr w:type="gramEnd"/>
      <w:r w:rsidR="006D6FEF" w:rsidRPr="00DA491E">
        <w:rPr>
          <w:rFonts w:ascii="Times New Roman" w:hAnsi="Times New Roman"/>
          <w:sz w:val="28"/>
          <w:szCs w:val="28"/>
          <w:lang w:val="en-US"/>
        </w:rPr>
        <w:t>-49</w:t>
      </w:r>
      <w:r w:rsidRPr="00DA491E">
        <w:rPr>
          <w:rFonts w:ascii="Times New Roman" w:hAnsi="Times New Roman"/>
          <w:sz w:val="28"/>
          <w:szCs w:val="28"/>
          <w:lang w:val="en-US"/>
        </w:rPr>
        <w:t>.</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117. </w:t>
      </w:r>
      <w:r w:rsidR="00A02F8A" w:rsidRPr="00DA491E">
        <w:rPr>
          <w:rFonts w:ascii="Times New Roman" w:hAnsi="Times New Roman"/>
          <w:sz w:val="28"/>
          <w:szCs w:val="28"/>
          <w:lang w:val="en-US"/>
        </w:rPr>
        <w:t xml:space="preserve">Mille M., Engelhardt T., Stier A. Bleeding duodenal ulcer: strategies in high-risk ulcers //Visceral medicine. – 2021. </w:t>
      </w:r>
      <w:proofErr w:type="gramStart"/>
      <w:r w:rsidR="00A02F8A" w:rsidRPr="00DA491E">
        <w:rPr>
          <w:rFonts w:ascii="Times New Roman" w:hAnsi="Times New Roman"/>
          <w:sz w:val="28"/>
          <w:szCs w:val="28"/>
          <w:lang w:val="en-US"/>
        </w:rPr>
        <w:t xml:space="preserve">– </w:t>
      </w:r>
      <w:r w:rsidR="00A02F8A" w:rsidRPr="00DA491E">
        <w:rPr>
          <w:rFonts w:ascii="Times New Roman" w:hAnsi="Times New Roman"/>
          <w:sz w:val="28"/>
          <w:szCs w:val="28"/>
        </w:rPr>
        <w:t>Т</w:t>
      </w:r>
      <w:r w:rsidR="00A02F8A" w:rsidRPr="00DA491E">
        <w:rPr>
          <w:rFonts w:ascii="Times New Roman" w:hAnsi="Times New Roman"/>
          <w:sz w:val="28"/>
          <w:szCs w:val="28"/>
          <w:lang w:val="en-US"/>
        </w:rPr>
        <w:t>. 37.</w:t>
      </w:r>
      <w:proofErr w:type="gramEnd"/>
      <w:r w:rsidR="00A02F8A" w:rsidRPr="00DA491E">
        <w:rPr>
          <w:rFonts w:ascii="Times New Roman" w:hAnsi="Times New Roman"/>
          <w:sz w:val="28"/>
          <w:szCs w:val="28"/>
          <w:lang w:val="en-US"/>
        </w:rPr>
        <w:t xml:space="preserve"> – №. </w:t>
      </w:r>
      <w:r w:rsidR="00A02F8A" w:rsidRPr="00DA491E">
        <w:rPr>
          <w:rFonts w:ascii="Times New Roman" w:hAnsi="Times New Roman"/>
          <w:sz w:val="28"/>
          <w:szCs w:val="28"/>
        </w:rPr>
        <w:t>1. – С. 52-62.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118. Szabo S., Tolstanova G. </w:t>
      </w:r>
      <w:proofErr w:type="gramStart"/>
      <w:r w:rsidRPr="00DA491E">
        <w:rPr>
          <w:rFonts w:ascii="Times New Roman" w:hAnsi="Times New Roman"/>
          <w:sz w:val="28"/>
          <w:szCs w:val="28"/>
          <w:lang w:val="en-US"/>
        </w:rPr>
        <w:t>New molecules as drug candidates for the treatment of upper and lower GI tract ulcers //Current Pharmaceutical Design.</w:t>
      </w:r>
      <w:proofErr w:type="gramEnd"/>
      <w:r w:rsidRPr="00DA491E">
        <w:rPr>
          <w:rFonts w:ascii="Times New Roman" w:hAnsi="Times New Roman"/>
          <w:sz w:val="28"/>
          <w:szCs w:val="28"/>
          <w:lang w:val="en-US"/>
        </w:rPr>
        <w:t xml:space="preserve"> – 2015. </w:t>
      </w:r>
      <w:proofErr w:type="gramStart"/>
      <w:r w:rsidRPr="00DA491E">
        <w:rPr>
          <w:rFonts w:ascii="Times New Roman" w:hAnsi="Times New Roman"/>
          <w:sz w:val="28"/>
          <w:szCs w:val="28"/>
          <w:lang w:val="en-US"/>
        </w:rPr>
        <w:t>– Т. 21.</w:t>
      </w:r>
      <w:proofErr w:type="gramEnd"/>
      <w:r w:rsidRPr="00DA491E">
        <w:rPr>
          <w:rFonts w:ascii="Times New Roman" w:hAnsi="Times New Roman"/>
          <w:sz w:val="28"/>
          <w:szCs w:val="28"/>
          <w:lang w:val="en-US"/>
        </w:rPr>
        <w:t xml:space="preserve"> – №. 21. – С. 2993-3001.</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lastRenderedPageBreak/>
        <w:t xml:space="preserve">119. Patro S. K. et al. Studies on gastroprotective activity of ethyl acetate leave fraction obtained from Canthium coromandelicum (Burm. f.) Alston in albino rats //IOSR Journal of Pharmacy and Biological Sciences. – 2014. </w:t>
      </w:r>
      <w:proofErr w:type="gramStart"/>
      <w:r w:rsidRPr="00DA491E">
        <w:rPr>
          <w:rFonts w:ascii="Times New Roman" w:hAnsi="Times New Roman"/>
          <w:sz w:val="28"/>
          <w:szCs w:val="28"/>
          <w:lang w:val="en-US"/>
        </w:rPr>
        <w:t>– Т. 9.</w:t>
      </w:r>
      <w:proofErr w:type="gramEnd"/>
      <w:r w:rsidRPr="00DA491E">
        <w:rPr>
          <w:rFonts w:ascii="Times New Roman" w:hAnsi="Times New Roman"/>
          <w:sz w:val="28"/>
          <w:szCs w:val="28"/>
          <w:lang w:val="en-US"/>
        </w:rPr>
        <w:t xml:space="preserve"> – №. 5. – С. 52-64. </w:t>
      </w:r>
    </w:p>
    <w:p w:rsidR="007D734B" w:rsidRPr="00826B4A"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120. </w:t>
      </w:r>
      <w:r w:rsidR="007D734B" w:rsidRPr="00DA491E">
        <w:rPr>
          <w:rFonts w:ascii="Times New Roman" w:hAnsi="Times New Roman"/>
          <w:sz w:val="28"/>
          <w:szCs w:val="28"/>
          <w:lang w:val="en-US"/>
        </w:rPr>
        <w:t xml:space="preserve">Uc A. et al. Heme oxygenase-1 is protective against nonsteroidal anti-inflammatory drug–induced gastric ulcers //Journal of pediatric gastroenterology and nutrition. – 2012. </w:t>
      </w:r>
      <w:proofErr w:type="gramStart"/>
      <w:r w:rsidR="007D734B" w:rsidRPr="00DA491E">
        <w:rPr>
          <w:rFonts w:ascii="Times New Roman" w:hAnsi="Times New Roman"/>
          <w:sz w:val="28"/>
          <w:szCs w:val="28"/>
          <w:lang w:val="en-US"/>
        </w:rPr>
        <w:t xml:space="preserve">– </w:t>
      </w:r>
      <w:r w:rsidR="007D734B" w:rsidRPr="00DA491E">
        <w:rPr>
          <w:rFonts w:ascii="Times New Roman" w:hAnsi="Times New Roman"/>
          <w:sz w:val="28"/>
          <w:szCs w:val="28"/>
        </w:rPr>
        <w:t>Т</w:t>
      </w:r>
      <w:r w:rsidR="007D734B" w:rsidRPr="00DA491E">
        <w:rPr>
          <w:rFonts w:ascii="Times New Roman" w:hAnsi="Times New Roman"/>
          <w:sz w:val="28"/>
          <w:szCs w:val="28"/>
          <w:lang w:val="en-US"/>
        </w:rPr>
        <w:t>. 54.</w:t>
      </w:r>
      <w:proofErr w:type="gramEnd"/>
      <w:r w:rsidR="007D734B" w:rsidRPr="00DA491E">
        <w:rPr>
          <w:rFonts w:ascii="Times New Roman" w:hAnsi="Times New Roman"/>
          <w:sz w:val="28"/>
          <w:szCs w:val="28"/>
          <w:lang w:val="en-US"/>
        </w:rPr>
        <w:t xml:space="preserve"> – №. </w:t>
      </w:r>
      <w:r w:rsidR="007D734B" w:rsidRPr="00826B4A">
        <w:rPr>
          <w:rFonts w:ascii="Times New Roman" w:hAnsi="Times New Roman"/>
          <w:sz w:val="28"/>
          <w:szCs w:val="28"/>
          <w:lang w:val="en-US"/>
        </w:rPr>
        <w:t xml:space="preserve">4. – </w:t>
      </w:r>
      <w:r w:rsidR="007D734B" w:rsidRPr="00DA491E">
        <w:rPr>
          <w:rFonts w:ascii="Times New Roman" w:hAnsi="Times New Roman"/>
          <w:sz w:val="28"/>
          <w:szCs w:val="28"/>
        </w:rPr>
        <w:t>С</w:t>
      </w:r>
      <w:r w:rsidR="007D734B" w:rsidRPr="00826B4A">
        <w:rPr>
          <w:rFonts w:ascii="Times New Roman" w:hAnsi="Times New Roman"/>
          <w:sz w:val="28"/>
          <w:szCs w:val="28"/>
          <w:lang w:val="en-US"/>
        </w:rPr>
        <w:t>. 471-476.</w:t>
      </w:r>
      <w:r w:rsidR="007D734B" w:rsidRPr="00DA491E">
        <w:rPr>
          <w:rFonts w:ascii="Times New Roman" w:hAnsi="Times New Roman"/>
          <w:sz w:val="28"/>
          <w:szCs w:val="28"/>
          <w:lang w:val="en-US"/>
        </w:rPr>
        <w:t xml:space="preserve"> </w:t>
      </w:r>
    </w:p>
    <w:p w:rsidR="00DF6B69"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121. </w:t>
      </w:r>
      <w:r w:rsidR="00826B4A" w:rsidRPr="00826B4A">
        <w:rPr>
          <w:rFonts w:ascii="Times New Roman" w:hAnsi="Times New Roman"/>
          <w:sz w:val="28"/>
          <w:szCs w:val="28"/>
          <w:lang w:val="en-US"/>
        </w:rPr>
        <w:t xml:space="preserve">Hata A. N., Breyer R. M. Pharmacology and signaling of prostaglandin receptors: multiple roles in inflammation and immune modulation //Pharmacology &amp; therapeutics. – 2004. </w:t>
      </w:r>
      <w:proofErr w:type="gramStart"/>
      <w:r w:rsidR="00826B4A" w:rsidRPr="00826B4A">
        <w:rPr>
          <w:rFonts w:ascii="Times New Roman" w:hAnsi="Times New Roman"/>
          <w:sz w:val="28"/>
          <w:szCs w:val="28"/>
          <w:lang w:val="en-US"/>
        </w:rPr>
        <w:t>– Т. 103.</w:t>
      </w:r>
      <w:proofErr w:type="gramEnd"/>
      <w:r w:rsidR="00826B4A" w:rsidRPr="00826B4A">
        <w:rPr>
          <w:rFonts w:ascii="Times New Roman" w:hAnsi="Times New Roman"/>
          <w:sz w:val="28"/>
          <w:szCs w:val="28"/>
          <w:lang w:val="en-US"/>
        </w:rPr>
        <w:t xml:space="preserve"> – №. 2. – С. 147-166.</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122. Rasmussen S. T. et al. Simvastatin and oxidative stress in humans: a randomized, double-blinded, placebo-controlled clinical trial //Redox Biology. – 2016. </w:t>
      </w:r>
      <w:proofErr w:type="gramStart"/>
      <w:r w:rsidRPr="00DA491E">
        <w:rPr>
          <w:rFonts w:ascii="Times New Roman" w:hAnsi="Times New Roman"/>
          <w:sz w:val="28"/>
          <w:szCs w:val="28"/>
          <w:lang w:val="en-US"/>
        </w:rPr>
        <w:t>– Т. 9.</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32</w:t>
      </w:r>
      <w:proofErr w:type="gramEnd"/>
      <w:r w:rsidRPr="00DA491E">
        <w:rPr>
          <w:rFonts w:ascii="Times New Roman" w:hAnsi="Times New Roman"/>
          <w:sz w:val="28"/>
          <w:szCs w:val="28"/>
          <w:lang w:val="en-US"/>
        </w:rPr>
        <w:t xml:space="preserve">-38.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123. </w:t>
      </w:r>
      <w:r w:rsidR="0049047A" w:rsidRPr="00DA491E">
        <w:rPr>
          <w:rFonts w:ascii="Times New Roman" w:hAnsi="Times New Roman"/>
          <w:sz w:val="28"/>
          <w:szCs w:val="28"/>
          <w:lang w:val="en-US"/>
        </w:rPr>
        <w:t xml:space="preserve">Sagar M. et al. Omeprazole and CYP2C19 polymorphism: effects of long‐term treatment on gastrin, pepsinogen I, and chromogranin A in patients with acid related disorders //Alimentary pharmacology &amp; therapeutics. – 2000. </w:t>
      </w:r>
      <w:proofErr w:type="gramStart"/>
      <w:r w:rsidR="0049047A" w:rsidRPr="00DA491E">
        <w:rPr>
          <w:rFonts w:ascii="Times New Roman" w:hAnsi="Times New Roman"/>
          <w:sz w:val="28"/>
          <w:szCs w:val="28"/>
          <w:lang w:val="en-US"/>
        </w:rPr>
        <w:t xml:space="preserve">– </w:t>
      </w:r>
      <w:r w:rsidR="0049047A" w:rsidRPr="00DA491E">
        <w:rPr>
          <w:rFonts w:ascii="Times New Roman" w:hAnsi="Times New Roman"/>
          <w:sz w:val="28"/>
          <w:szCs w:val="28"/>
        </w:rPr>
        <w:t>Т</w:t>
      </w:r>
      <w:r w:rsidR="0049047A" w:rsidRPr="00DA491E">
        <w:rPr>
          <w:rFonts w:ascii="Times New Roman" w:hAnsi="Times New Roman"/>
          <w:sz w:val="28"/>
          <w:szCs w:val="28"/>
          <w:lang w:val="en-US"/>
        </w:rPr>
        <w:t>. 14.</w:t>
      </w:r>
      <w:proofErr w:type="gramEnd"/>
      <w:r w:rsidR="0049047A" w:rsidRPr="00DA491E">
        <w:rPr>
          <w:rFonts w:ascii="Times New Roman" w:hAnsi="Times New Roman"/>
          <w:sz w:val="28"/>
          <w:szCs w:val="28"/>
          <w:lang w:val="en-US"/>
        </w:rPr>
        <w:t xml:space="preserve"> – №. </w:t>
      </w:r>
      <w:r w:rsidR="0049047A" w:rsidRPr="00DA491E">
        <w:rPr>
          <w:rFonts w:ascii="Times New Roman" w:hAnsi="Times New Roman"/>
          <w:sz w:val="28"/>
          <w:szCs w:val="28"/>
        </w:rPr>
        <w:t>11. – С. 1495-1502.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124. Ebada S. S. et al. In vivo antiulcer activity, phytochemical exploration, and molecular modelling of the polyphenolic-rich fraction of Crepis sancta extract //Inflammopharmacology. – 2020. </w:t>
      </w:r>
      <w:proofErr w:type="gramStart"/>
      <w:r w:rsidRPr="00DA491E">
        <w:rPr>
          <w:rFonts w:ascii="Times New Roman" w:hAnsi="Times New Roman"/>
          <w:sz w:val="28"/>
          <w:szCs w:val="28"/>
          <w:lang w:val="en-US"/>
        </w:rPr>
        <w:t>– Т. 28.</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321</w:t>
      </w:r>
      <w:proofErr w:type="gramEnd"/>
      <w:r w:rsidRPr="00DA491E">
        <w:rPr>
          <w:rFonts w:ascii="Times New Roman" w:hAnsi="Times New Roman"/>
          <w:sz w:val="28"/>
          <w:szCs w:val="28"/>
          <w:lang w:val="en-US"/>
        </w:rPr>
        <w:t xml:space="preserve">-331.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125. Al-Khayri J. M. et al. Comparative Quantification of the Phenolic Compounds, Piperine Content, and Total Polyphenols along with the Antioxidant Activities in the Piper trichostachyon and P. nigrum //Molecules. – 2022. </w:t>
      </w:r>
      <w:proofErr w:type="gramStart"/>
      <w:r w:rsidRPr="00DA491E">
        <w:rPr>
          <w:rFonts w:ascii="Times New Roman" w:hAnsi="Times New Roman"/>
          <w:sz w:val="28"/>
          <w:szCs w:val="28"/>
          <w:lang w:val="en-US"/>
        </w:rPr>
        <w:t>– Т. 27.</w:t>
      </w:r>
      <w:proofErr w:type="gramEnd"/>
      <w:r w:rsidRPr="00DA491E">
        <w:rPr>
          <w:rFonts w:ascii="Times New Roman" w:hAnsi="Times New Roman"/>
          <w:sz w:val="28"/>
          <w:szCs w:val="28"/>
          <w:lang w:val="en-US"/>
        </w:rPr>
        <w:t xml:space="preserve"> – №. 18. – С. 5965.</w:t>
      </w:r>
    </w:p>
    <w:p w:rsidR="00E9777B" w:rsidRPr="00DA491E" w:rsidRDefault="00D17535" w:rsidP="00DD10AB">
      <w:pPr>
        <w:pStyle w:val="a9"/>
        <w:ind w:firstLine="567"/>
        <w:rPr>
          <w:rFonts w:ascii="Times New Roman" w:hAnsi="Times New Roman" w:cs="Times New Roman"/>
          <w:sz w:val="28"/>
          <w:szCs w:val="28"/>
          <w:lang w:val="en-US"/>
        </w:rPr>
      </w:pPr>
      <w:r w:rsidRPr="00DA491E">
        <w:rPr>
          <w:rFonts w:ascii="Times New Roman" w:hAnsi="Times New Roman" w:cs="Times New Roman"/>
          <w:sz w:val="28"/>
          <w:szCs w:val="28"/>
        </w:rPr>
        <w:t xml:space="preserve">126. </w:t>
      </w:r>
      <w:r w:rsidR="00E9777B" w:rsidRPr="00DA491E">
        <w:rPr>
          <w:rFonts w:ascii="Times New Roman" w:hAnsi="Times New Roman" w:cs="Times New Roman"/>
          <w:color w:val="222222"/>
          <w:sz w:val="28"/>
          <w:szCs w:val="28"/>
          <w:shd w:val="clear" w:color="auto" w:fill="FFFFFF"/>
        </w:rPr>
        <w:t xml:space="preserve">Шокан А. К. и др. </w:t>
      </w:r>
      <w:r w:rsidR="00E9777B" w:rsidRPr="00DA491E">
        <w:rPr>
          <w:rFonts w:ascii="Times New Roman" w:hAnsi="Times New Roman" w:cs="Times New Roman"/>
          <w:i/>
          <w:color w:val="222222"/>
          <w:sz w:val="28"/>
          <w:szCs w:val="28"/>
          <w:shd w:val="clear" w:color="auto" w:fill="FFFFFF"/>
          <w:lang w:val="en-US"/>
        </w:rPr>
        <w:t>Rumex</w:t>
      </w:r>
      <w:r w:rsidR="00E9777B" w:rsidRPr="00DA491E">
        <w:rPr>
          <w:rFonts w:ascii="Times New Roman" w:hAnsi="Times New Roman" w:cs="Times New Roman"/>
          <w:i/>
          <w:color w:val="222222"/>
          <w:sz w:val="28"/>
          <w:szCs w:val="28"/>
          <w:shd w:val="clear" w:color="auto" w:fill="FFFFFF"/>
        </w:rPr>
        <w:t xml:space="preserve"> </w:t>
      </w:r>
      <w:r w:rsidR="00E9777B" w:rsidRPr="00DA491E">
        <w:rPr>
          <w:rFonts w:ascii="Times New Roman" w:hAnsi="Times New Roman" w:cs="Times New Roman"/>
          <w:i/>
          <w:color w:val="222222"/>
          <w:sz w:val="28"/>
          <w:szCs w:val="28"/>
          <w:shd w:val="clear" w:color="auto" w:fill="FFFFFF"/>
          <w:lang w:val="en-US"/>
        </w:rPr>
        <w:t>tianschanicus</w:t>
      </w:r>
      <w:r w:rsidR="00E9777B" w:rsidRPr="00DA491E">
        <w:rPr>
          <w:rFonts w:ascii="Times New Roman" w:hAnsi="Times New Roman" w:cs="Times New Roman"/>
          <w:color w:val="222222"/>
          <w:sz w:val="28"/>
          <w:szCs w:val="28"/>
          <w:shd w:val="clear" w:color="auto" w:fill="FFFFFF"/>
        </w:rPr>
        <w:t xml:space="preserve"> </w:t>
      </w:r>
      <w:r w:rsidR="00E9777B" w:rsidRPr="00DA491E">
        <w:rPr>
          <w:rFonts w:ascii="Times New Roman" w:hAnsi="Times New Roman" w:cs="Times New Roman"/>
          <w:color w:val="222222"/>
          <w:sz w:val="28"/>
          <w:szCs w:val="28"/>
          <w:shd w:val="clear" w:color="auto" w:fill="FFFFFF"/>
          <w:lang w:val="en-US"/>
        </w:rPr>
        <w:t>L</w:t>
      </w:r>
      <w:r w:rsidR="00F07260" w:rsidRPr="00DA491E">
        <w:rPr>
          <w:rFonts w:ascii="Times New Roman" w:hAnsi="Times New Roman" w:cs="Times New Roman"/>
          <w:color w:val="222222"/>
          <w:sz w:val="28"/>
          <w:szCs w:val="28"/>
          <w:shd w:val="clear" w:color="auto" w:fill="FFFFFF"/>
        </w:rPr>
        <w:t xml:space="preserve">. </w:t>
      </w:r>
      <w:r w:rsidR="00F07260" w:rsidRPr="00DA491E">
        <w:rPr>
          <w:rFonts w:ascii="Times New Roman" w:hAnsi="Times New Roman" w:cs="Times New Roman"/>
          <w:color w:val="222222"/>
          <w:sz w:val="28"/>
          <w:szCs w:val="28"/>
          <w:shd w:val="clear" w:color="auto" w:fill="FFFFFF"/>
          <w:lang w:val="kk-KZ"/>
        </w:rPr>
        <w:t>н</w:t>
      </w:r>
      <w:r w:rsidR="00E9777B" w:rsidRPr="00DA491E">
        <w:rPr>
          <w:rFonts w:ascii="Times New Roman" w:hAnsi="Times New Roman" w:cs="Times New Roman"/>
          <w:color w:val="222222"/>
          <w:sz w:val="28"/>
          <w:szCs w:val="28"/>
          <w:shd w:val="clear" w:color="auto" w:fill="FFFFFF"/>
        </w:rPr>
        <w:t xml:space="preserve">егізіндегі биологиялық белсенді кешендердің қасиеттерін созылмалы уыттылық </w:t>
      </w:r>
      <w:proofErr w:type="gramStart"/>
      <w:r w:rsidR="00E9777B" w:rsidRPr="00DA491E">
        <w:rPr>
          <w:rFonts w:ascii="Times New Roman" w:hAnsi="Times New Roman" w:cs="Times New Roman"/>
          <w:color w:val="222222"/>
          <w:sz w:val="28"/>
          <w:szCs w:val="28"/>
          <w:shd w:val="clear" w:color="auto" w:fill="FFFFFF"/>
        </w:rPr>
        <w:t>тәж</w:t>
      </w:r>
      <w:proofErr w:type="gramEnd"/>
      <w:r w:rsidR="00E9777B" w:rsidRPr="00DA491E">
        <w:rPr>
          <w:rFonts w:ascii="Times New Roman" w:hAnsi="Times New Roman" w:cs="Times New Roman"/>
          <w:color w:val="222222"/>
          <w:sz w:val="28"/>
          <w:szCs w:val="28"/>
          <w:shd w:val="clear" w:color="auto" w:fill="FFFFFF"/>
        </w:rPr>
        <w:t xml:space="preserve">ірибесінде зерттеу //Вестник КазНУ. Серия биологическая. – 2022. – Т. 92. – №. </w:t>
      </w:r>
      <w:r w:rsidR="00E9777B" w:rsidRPr="00DA491E">
        <w:rPr>
          <w:rFonts w:ascii="Times New Roman" w:hAnsi="Times New Roman" w:cs="Times New Roman"/>
          <w:color w:val="222222"/>
          <w:sz w:val="28"/>
          <w:szCs w:val="28"/>
          <w:shd w:val="clear" w:color="auto" w:fill="FFFFFF"/>
          <w:lang w:val="en-US"/>
        </w:rPr>
        <w:t xml:space="preserve">3. – </w:t>
      </w:r>
      <w:r w:rsidR="00E9777B" w:rsidRPr="00DA491E">
        <w:rPr>
          <w:rFonts w:ascii="Times New Roman" w:hAnsi="Times New Roman" w:cs="Times New Roman"/>
          <w:color w:val="222222"/>
          <w:sz w:val="28"/>
          <w:szCs w:val="28"/>
          <w:shd w:val="clear" w:color="auto" w:fill="FFFFFF"/>
        </w:rPr>
        <w:t>С</w:t>
      </w:r>
      <w:r w:rsidR="00E9777B" w:rsidRPr="00DA491E">
        <w:rPr>
          <w:rFonts w:ascii="Times New Roman" w:hAnsi="Times New Roman" w:cs="Times New Roman"/>
          <w:color w:val="222222"/>
          <w:sz w:val="28"/>
          <w:szCs w:val="28"/>
          <w:shd w:val="clear" w:color="auto" w:fill="FFFFFF"/>
          <w:lang w:val="en-US"/>
        </w:rPr>
        <w:t>. 180-187.</w:t>
      </w:r>
      <w:r w:rsidR="00E9777B" w:rsidRPr="00DA491E">
        <w:rPr>
          <w:rFonts w:ascii="Times New Roman" w:hAnsi="Times New Roman" w:cs="Times New Roman"/>
          <w:sz w:val="28"/>
          <w:szCs w:val="28"/>
          <w:lang w:val="en-US"/>
        </w:rPr>
        <w:t xml:space="preserve"> </w:t>
      </w:r>
    </w:p>
    <w:p w:rsidR="008F672C"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127.  </w:t>
      </w:r>
      <w:r w:rsidR="008F672C" w:rsidRPr="00DA491E">
        <w:rPr>
          <w:rFonts w:ascii="Times New Roman" w:hAnsi="Times New Roman"/>
          <w:sz w:val="28"/>
          <w:szCs w:val="28"/>
          <w:lang w:val="en-US"/>
        </w:rPr>
        <w:t xml:space="preserve">Abdel‐Raheem I. T. Gastroprotective effect of rutin against indomethacin‐induced ulcers in rats //Basic &amp; clinical pharmacology &amp; toxicology. – 2010. </w:t>
      </w:r>
      <w:proofErr w:type="gramStart"/>
      <w:r w:rsidR="008F672C" w:rsidRPr="00DA491E">
        <w:rPr>
          <w:rFonts w:ascii="Times New Roman" w:hAnsi="Times New Roman"/>
          <w:sz w:val="28"/>
          <w:szCs w:val="28"/>
          <w:lang w:val="en-US"/>
        </w:rPr>
        <w:t xml:space="preserve">– </w:t>
      </w:r>
      <w:r w:rsidR="008F672C" w:rsidRPr="00DA491E">
        <w:rPr>
          <w:rFonts w:ascii="Times New Roman" w:hAnsi="Times New Roman"/>
          <w:sz w:val="28"/>
          <w:szCs w:val="28"/>
        </w:rPr>
        <w:t>Т</w:t>
      </w:r>
      <w:r w:rsidR="008F672C" w:rsidRPr="00DA491E">
        <w:rPr>
          <w:rFonts w:ascii="Times New Roman" w:hAnsi="Times New Roman"/>
          <w:sz w:val="28"/>
          <w:szCs w:val="28"/>
          <w:lang w:val="en-US"/>
        </w:rPr>
        <w:t>. 107.</w:t>
      </w:r>
      <w:proofErr w:type="gramEnd"/>
      <w:r w:rsidR="008F672C" w:rsidRPr="00DA491E">
        <w:rPr>
          <w:rFonts w:ascii="Times New Roman" w:hAnsi="Times New Roman"/>
          <w:sz w:val="28"/>
          <w:szCs w:val="28"/>
          <w:lang w:val="en-US"/>
        </w:rPr>
        <w:t xml:space="preserve"> – №. </w:t>
      </w:r>
      <w:r w:rsidR="008F672C" w:rsidRPr="00DA491E">
        <w:rPr>
          <w:rFonts w:ascii="Times New Roman" w:hAnsi="Times New Roman"/>
          <w:sz w:val="28"/>
          <w:szCs w:val="28"/>
        </w:rPr>
        <w:t>3. – С. 742-750.</w:t>
      </w:r>
      <w:r w:rsidR="008F672C" w:rsidRPr="00DA491E">
        <w:rPr>
          <w:rFonts w:ascii="Times New Roman" w:hAnsi="Times New Roman"/>
          <w:sz w:val="28"/>
          <w:szCs w:val="28"/>
          <w:lang w:val="en-US"/>
        </w:rPr>
        <w:t xml:space="preserve">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128. Rao C. V. et al. Quercetin, a bioflavonoid, protects against oxidative stress-related gastric mucosal damage in rats //Natural Product Sciences. – 2003. </w:t>
      </w:r>
      <w:proofErr w:type="gramStart"/>
      <w:r w:rsidRPr="00DA491E">
        <w:rPr>
          <w:rFonts w:ascii="Times New Roman" w:hAnsi="Times New Roman"/>
          <w:sz w:val="28"/>
          <w:szCs w:val="28"/>
          <w:lang w:val="en-US"/>
        </w:rPr>
        <w:t>– Т. 9.</w:t>
      </w:r>
      <w:proofErr w:type="gramEnd"/>
      <w:r w:rsidRPr="00DA491E">
        <w:rPr>
          <w:rFonts w:ascii="Times New Roman" w:hAnsi="Times New Roman"/>
          <w:sz w:val="28"/>
          <w:szCs w:val="28"/>
          <w:lang w:val="en-US"/>
        </w:rPr>
        <w:t xml:space="preserve"> – №. 2. – С. 68-72.</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129. Barnaulov O. D. et al. Effect of flavonoids from the aerial parts of Astragalus quisqualis Bunge and A. floccosifolius on experimental gastric destruction in mice.</w:t>
      </w:r>
      <w:proofErr w:type="gramEnd"/>
      <w:r w:rsidRPr="00DA491E">
        <w:rPr>
          <w:rFonts w:ascii="Times New Roman" w:hAnsi="Times New Roman"/>
          <w:sz w:val="28"/>
          <w:szCs w:val="28"/>
          <w:lang w:val="en-US"/>
        </w:rPr>
        <w:t xml:space="preserve"> – 1985.</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130. de Lira Mota K. S. et al. Flavonoids with gastroprotective activity //Molecules.</w:t>
      </w:r>
      <w:proofErr w:type="gramEnd"/>
      <w:r w:rsidRPr="00DA491E">
        <w:rPr>
          <w:rFonts w:ascii="Times New Roman" w:hAnsi="Times New Roman"/>
          <w:sz w:val="28"/>
          <w:szCs w:val="28"/>
          <w:lang w:val="en-US"/>
        </w:rPr>
        <w:t xml:space="preserve"> – 2009. </w:t>
      </w:r>
      <w:proofErr w:type="gramStart"/>
      <w:r w:rsidRPr="00DA491E">
        <w:rPr>
          <w:rFonts w:ascii="Times New Roman" w:hAnsi="Times New Roman"/>
          <w:sz w:val="28"/>
          <w:szCs w:val="28"/>
          <w:lang w:val="en-US"/>
        </w:rPr>
        <w:t>– Т. 14.</w:t>
      </w:r>
      <w:proofErr w:type="gramEnd"/>
      <w:r w:rsidRPr="00DA491E">
        <w:rPr>
          <w:rFonts w:ascii="Times New Roman" w:hAnsi="Times New Roman"/>
          <w:sz w:val="28"/>
          <w:szCs w:val="28"/>
          <w:lang w:val="en-US"/>
        </w:rPr>
        <w:t xml:space="preserve"> – №. 3. – С. 979-1012.</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131. Williams C. A., Grayer R. J. Anthocyanins and other flavonoids //Natural product reports. – 2004. </w:t>
      </w:r>
      <w:proofErr w:type="gramStart"/>
      <w:r w:rsidRPr="00DA491E">
        <w:rPr>
          <w:rFonts w:ascii="Times New Roman" w:hAnsi="Times New Roman"/>
          <w:sz w:val="28"/>
          <w:szCs w:val="28"/>
          <w:lang w:val="en-US"/>
        </w:rPr>
        <w:t>– Т. 21.</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4. – С. 539-573.</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132. Государственная фармакопея Республики Казахстан, Т.1, Издательский дом «Жибек Жолы», Алматы, 2008, с. 565-567. </w:t>
      </w:r>
    </w:p>
    <w:p w:rsidR="00C61C1A" w:rsidRPr="00DA491E" w:rsidRDefault="00D17535" w:rsidP="00DD10AB">
      <w:pPr>
        <w:pStyle w:val="a9"/>
        <w:ind w:firstLine="567"/>
        <w:rPr>
          <w:rFonts w:ascii="Times New Roman" w:hAnsi="Times New Roman"/>
          <w:sz w:val="28"/>
          <w:szCs w:val="28"/>
          <w:lang w:val="kk-KZ"/>
        </w:rPr>
      </w:pPr>
      <w:r w:rsidRPr="00DA491E">
        <w:rPr>
          <w:rFonts w:ascii="Times New Roman" w:hAnsi="Times New Roman"/>
          <w:sz w:val="28"/>
          <w:szCs w:val="28"/>
        </w:rPr>
        <w:t>133.</w:t>
      </w:r>
      <w:r w:rsidR="00C61C1A" w:rsidRPr="00DA491E">
        <w:rPr>
          <w:rFonts w:ascii="Times New Roman" w:hAnsi="Times New Roman"/>
          <w:sz w:val="28"/>
          <w:szCs w:val="28"/>
        </w:rPr>
        <w:t xml:space="preserve">  Государственная Фармакопея Республики Казахстан</w:t>
      </w:r>
      <w:proofErr w:type="gramStart"/>
      <w:r w:rsidR="00C61C1A" w:rsidRPr="00DA491E">
        <w:rPr>
          <w:rFonts w:ascii="Times New Roman" w:hAnsi="Times New Roman"/>
          <w:sz w:val="28"/>
          <w:szCs w:val="28"/>
        </w:rPr>
        <w:t xml:space="preserve"> // В</w:t>
      </w:r>
      <w:proofErr w:type="gramEnd"/>
      <w:r w:rsidR="00C61C1A" w:rsidRPr="00DA491E">
        <w:rPr>
          <w:rFonts w:ascii="Times New Roman" w:hAnsi="Times New Roman"/>
          <w:sz w:val="28"/>
          <w:szCs w:val="28"/>
        </w:rPr>
        <w:t xml:space="preserve"> 3 т. – Алматы: Издательский дом «Жибек Жолы», 2009. – Т. 2. –  804 с.</w:t>
      </w:r>
    </w:p>
    <w:p w:rsidR="00D17535" w:rsidRPr="00DA491E" w:rsidRDefault="00D17535" w:rsidP="00DD10AB">
      <w:pPr>
        <w:pStyle w:val="a9"/>
        <w:ind w:firstLine="567"/>
        <w:rPr>
          <w:rFonts w:ascii="Times New Roman" w:hAnsi="Times New Roman"/>
          <w:sz w:val="28"/>
          <w:szCs w:val="28"/>
          <w:lang w:val="kk-KZ"/>
        </w:rPr>
      </w:pPr>
      <w:r w:rsidRPr="00DA491E">
        <w:rPr>
          <w:rFonts w:ascii="Times New Roman" w:hAnsi="Times New Roman"/>
          <w:sz w:val="28"/>
          <w:szCs w:val="28"/>
          <w:lang w:val="kk-KZ"/>
        </w:rPr>
        <w:lastRenderedPageBreak/>
        <w:t>134. Тулегенова, А.Ю.; Бердимуратова, Г.Д.; Даулетбакова, ФД; Адекенов С.М.; Арыстанова С.Н.; Баймуканов С.А.; Дерновой, А.Г.; Кузденбаева Р.С.; Локшин В.Н.; Муминов, Т.А. Государственная фармакопея Республики Казахстан , 1-е изд.; Жибек Жолы: Алматы, Казахстан, 2008 г.; Том 1, с. 592.</w:t>
      </w:r>
    </w:p>
    <w:p w:rsidR="00D17535" w:rsidRPr="00DA491E" w:rsidRDefault="00D17535" w:rsidP="00DD10AB">
      <w:pPr>
        <w:pStyle w:val="a9"/>
        <w:ind w:firstLine="567"/>
        <w:rPr>
          <w:rFonts w:ascii="Times New Roman" w:hAnsi="Times New Roman"/>
          <w:sz w:val="28"/>
          <w:szCs w:val="28"/>
          <w:lang w:val="kk-KZ"/>
        </w:rPr>
      </w:pPr>
      <w:r w:rsidRPr="00DA491E">
        <w:rPr>
          <w:rFonts w:ascii="Times New Roman" w:hAnsi="Times New Roman"/>
          <w:sz w:val="28"/>
          <w:szCs w:val="28"/>
          <w:lang w:val="kk-KZ"/>
        </w:rPr>
        <w:t>135. Тулегенова, А.Ю.; Бердимуратова, Г.Д.; Пучкина, Л.Д.; Арыстанова С.Н.; Баймуканов С.А.; Доскалиев З.А.; Кузденбаева Р.С.; Локшин В.Н.; Пак, Л.И.-Б.; Сабденальев, д.м. Государственная фармакопея Республики Казахстан , 1-е изд.; Жибек Жолы: Алматы, Казахстан, 2009; Том 2, с. 802.</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136. Саканян Е. И. и др. Вопросы стандартизации свежего лекарственного растительного сырья //Фармация. – 2015. – №. 7. – С. 46-48.</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137. Мелентьева Т. А. и др. Разработка проектов общих фармакопейных статей" определение общей золы"</w:t>
      </w:r>
      <w:proofErr w:type="gramStart"/>
      <w:r w:rsidRPr="00DA491E">
        <w:rPr>
          <w:rFonts w:ascii="Times New Roman" w:hAnsi="Times New Roman"/>
          <w:sz w:val="28"/>
          <w:szCs w:val="28"/>
        </w:rPr>
        <w:t>,"</w:t>
      </w:r>
      <w:proofErr w:type="gramEnd"/>
      <w:r w:rsidRPr="00DA491E">
        <w:rPr>
          <w:rFonts w:ascii="Times New Roman" w:hAnsi="Times New Roman"/>
          <w:sz w:val="28"/>
          <w:szCs w:val="28"/>
        </w:rPr>
        <w:t xml:space="preserve"> определение сульфатной золы"," определение золы, не растворимой в кислоте хлористоводородной" //Фармация. – 2005. – №. 4. – С. 3-4.</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138. Жапаркулова К. А. и др. Определение фармако-технологических параметров и фармакопейных показателей качества лекарственного растительного сырья зизифоры бунге //Вестник Алматинского технологического университета. – 2016. – №. 1. – С. 82-87.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 xml:space="preserve">139. Бакова Е. Ю. и др. Минеральный и аминокислотный состав листьев </w:t>
      </w:r>
      <w:r w:rsidRPr="00DA491E">
        <w:rPr>
          <w:rFonts w:ascii="Times New Roman" w:hAnsi="Times New Roman"/>
          <w:sz w:val="28"/>
          <w:szCs w:val="28"/>
          <w:lang w:val="en-US"/>
        </w:rPr>
        <w:t>Myrtus</w:t>
      </w:r>
      <w:r w:rsidRPr="00DA491E">
        <w:rPr>
          <w:rFonts w:ascii="Times New Roman" w:hAnsi="Times New Roman"/>
          <w:sz w:val="28"/>
          <w:szCs w:val="28"/>
        </w:rPr>
        <w:t xml:space="preserve"> </w:t>
      </w:r>
      <w:r w:rsidRPr="00DA491E">
        <w:rPr>
          <w:rFonts w:ascii="Times New Roman" w:hAnsi="Times New Roman"/>
          <w:sz w:val="28"/>
          <w:szCs w:val="28"/>
          <w:lang w:val="en-US"/>
        </w:rPr>
        <w:t>communis</w:t>
      </w:r>
      <w:r w:rsidRPr="00DA491E">
        <w:rPr>
          <w:rFonts w:ascii="Times New Roman" w:hAnsi="Times New Roman"/>
          <w:sz w:val="28"/>
          <w:szCs w:val="28"/>
        </w:rPr>
        <w:t xml:space="preserve"> </w:t>
      </w:r>
      <w:r w:rsidRPr="00DA491E">
        <w:rPr>
          <w:rFonts w:ascii="Times New Roman" w:hAnsi="Times New Roman"/>
          <w:sz w:val="28"/>
          <w:szCs w:val="28"/>
          <w:lang w:val="en-US"/>
        </w:rPr>
        <w:t>L</w:t>
      </w:r>
      <w:r w:rsidRPr="00DA491E">
        <w:rPr>
          <w:rFonts w:ascii="Times New Roman" w:hAnsi="Times New Roman"/>
          <w:sz w:val="28"/>
          <w:szCs w:val="28"/>
        </w:rPr>
        <w:t xml:space="preserve"> //Химия растительного сырья. – 2019. – №. </w:t>
      </w:r>
      <w:r w:rsidRPr="00DA491E">
        <w:rPr>
          <w:rFonts w:ascii="Times New Roman" w:hAnsi="Times New Roman"/>
          <w:sz w:val="28"/>
          <w:szCs w:val="28"/>
          <w:lang w:val="en-US"/>
        </w:rPr>
        <w:t xml:space="preserve">3. – </w:t>
      </w:r>
      <w:proofErr w:type="gramStart"/>
      <w:r w:rsidRPr="00DA491E">
        <w:rPr>
          <w:rFonts w:ascii="Times New Roman" w:hAnsi="Times New Roman"/>
          <w:sz w:val="28"/>
          <w:szCs w:val="28"/>
          <w:lang w:val="en-US"/>
        </w:rPr>
        <w:t>С. 217</w:t>
      </w:r>
      <w:proofErr w:type="gramEnd"/>
      <w:r w:rsidRPr="00DA491E">
        <w:rPr>
          <w:rFonts w:ascii="Times New Roman" w:hAnsi="Times New Roman"/>
          <w:sz w:val="28"/>
          <w:szCs w:val="28"/>
          <w:lang w:val="en-US"/>
        </w:rPr>
        <w:t>-223.</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140. Cheung L. M., Cheung P. C. K., Ooi V. E. C. Antioxidant activity and total phenolics of edible mushroom extracts //Food chemistry. – 2003. </w:t>
      </w:r>
      <w:proofErr w:type="gramStart"/>
      <w:r w:rsidRPr="00DA491E">
        <w:rPr>
          <w:rFonts w:ascii="Times New Roman" w:hAnsi="Times New Roman"/>
          <w:sz w:val="28"/>
          <w:szCs w:val="28"/>
          <w:lang w:val="en-US"/>
        </w:rPr>
        <w:t>– Т. 81.</w:t>
      </w:r>
      <w:proofErr w:type="gramEnd"/>
      <w:r w:rsidRPr="00DA491E">
        <w:rPr>
          <w:rFonts w:ascii="Times New Roman" w:hAnsi="Times New Roman"/>
          <w:sz w:val="28"/>
          <w:szCs w:val="28"/>
          <w:lang w:val="en-US"/>
        </w:rPr>
        <w:t xml:space="preserve"> – №. 2. – С. 249-255.</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141. Chang C. C. et al. Estimation of total flavonoid content in propolis by two complementary colorimetric methods //Journal of food and drug analysis. – 2002. </w:t>
      </w:r>
      <w:proofErr w:type="gramStart"/>
      <w:r w:rsidRPr="00DA491E">
        <w:rPr>
          <w:rFonts w:ascii="Times New Roman" w:hAnsi="Times New Roman"/>
          <w:sz w:val="28"/>
          <w:szCs w:val="28"/>
          <w:lang w:val="en-US"/>
        </w:rPr>
        <w:t>– Т. 10.</w:t>
      </w:r>
      <w:proofErr w:type="gramEnd"/>
      <w:r w:rsidRPr="00DA491E">
        <w:rPr>
          <w:rFonts w:ascii="Times New Roman" w:hAnsi="Times New Roman"/>
          <w:sz w:val="28"/>
          <w:szCs w:val="28"/>
          <w:lang w:val="en-US"/>
        </w:rPr>
        <w:t xml:space="preserve"> – №. 3.</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142. </w:t>
      </w:r>
      <w:r w:rsidR="000E0512" w:rsidRPr="00DA491E">
        <w:rPr>
          <w:rFonts w:ascii="Times New Roman" w:hAnsi="Times New Roman"/>
          <w:sz w:val="28"/>
          <w:szCs w:val="28"/>
          <w:lang w:val="en-US"/>
        </w:rPr>
        <w:t xml:space="preserve">Patanè G. T. et al. Catechins and proanthocyanidins involvement in metabolic syndrome //International Journal of Molecular Sciences. – 2023. </w:t>
      </w:r>
      <w:proofErr w:type="gramStart"/>
      <w:r w:rsidR="000E0512" w:rsidRPr="00DA491E">
        <w:rPr>
          <w:rFonts w:ascii="Times New Roman" w:hAnsi="Times New Roman"/>
          <w:sz w:val="28"/>
          <w:szCs w:val="28"/>
          <w:lang w:val="en-US"/>
        </w:rPr>
        <w:t xml:space="preserve">– </w:t>
      </w:r>
      <w:r w:rsidR="000E0512" w:rsidRPr="00DA491E">
        <w:rPr>
          <w:rFonts w:ascii="Times New Roman" w:hAnsi="Times New Roman"/>
          <w:sz w:val="28"/>
          <w:szCs w:val="28"/>
        </w:rPr>
        <w:t>Т</w:t>
      </w:r>
      <w:r w:rsidR="000E0512" w:rsidRPr="00DA491E">
        <w:rPr>
          <w:rFonts w:ascii="Times New Roman" w:hAnsi="Times New Roman"/>
          <w:sz w:val="28"/>
          <w:szCs w:val="28"/>
          <w:lang w:val="en-US"/>
        </w:rPr>
        <w:t>. 24.</w:t>
      </w:r>
      <w:proofErr w:type="gramEnd"/>
      <w:r w:rsidR="000E0512" w:rsidRPr="00DA491E">
        <w:rPr>
          <w:rFonts w:ascii="Times New Roman" w:hAnsi="Times New Roman"/>
          <w:sz w:val="28"/>
          <w:szCs w:val="28"/>
          <w:lang w:val="en-US"/>
        </w:rPr>
        <w:t xml:space="preserve"> – №. </w:t>
      </w:r>
      <w:r w:rsidR="000E0512" w:rsidRPr="00DA491E">
        <w:rPr>
          <w:rFonts w:ascii="Times New Roman" w:hAnsi="Times New Roman"/>
          <w:sz w:val="28"/>
          <w:szCs w:val="28"/>
        </w:rPr>
        <w:t>11. – С. 9228</w:t>
      </w:r>
      <w:r w:rsidRPr="00DA491E">
        <w:rPr>
          <w:rFonts w:ascii="Times New Roman" w:hAnsi="Times New Roman"/>
          <w:sz w:val="28"/>
          <w:szCs w:val="28"/>
          <w:lang w:val="en-US"/>
        </w:rPr>
        <w:t>.</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143. Jabbar A. A. et al. GC‐MS Analysis of Bioactive Compounds in Methanolic Extracts of Papaver decaisnei and Determination of Its Antioxidants and Anticancer Activities //Journal of Food Quality. – 2022. </w:t>
      </w:r>
      <w:proofErr w:type="gramStart"/>
      <w:r w:rsidRPr="00DA491E">
        <w:rPr>
          <w:rFonts w:ascii="Times New Roman" w:hAnsi="Times New Roman"/>
          <w:sz w:val="28"/>
          <w:szCs w:val="28"/>
          <w:lang w:val="en-US"/>
        </w:rPr>
        <w:t>– Т. 2022.</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1. – С. 1405157.</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144. Правила проведения доклинических исследований, биомедицинских экспериментов и клинических исследований в Республике Казахстан» (от 25 июля 2007 г. № 442).</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145. Гольдберг Д. И., Гольдберг Е. Д. Справочник по гематологии с атласом микрофотограмм. – Рипол Классик, 2013.</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146. Pauls F., Wick A. N., MacKay E. M. Inhibition of gastric ulceration in the rat by o-hydroxybenzoic (salicylic) acid //Science. – 1948. </w:t>
      </w:r>
      <w:proofErr w:type="gramStart"/>
      <w:r w:rsidRPr="00DA491E">
        <w:rPr>
          <w:rFonts w:ascii="Times New Roman" w:hAnsi="Times New Roman"/>
          <w:sz w:val="28"/>
          <w:szCs w:val="28"/>
          <w:lang w:val="en-US"/>
        </w:rPr>
        <w:t>– Т. 107.</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2766. – С. 19-20.</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147. Крылова С. Г. и др. Влияние экстракта корня цикория на морфофункциональное состояние печени у крыс с токсическим гепатитом //Экспериментальная и клиническая фармакология. – 2006. – Т. 69. – №. 6. – С. 34-36.</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lastRenderedPageBreak/>
        <w:t xml:space="preserve">148. Музалева Н. В., Пшуков Ю. Г., Соловей Н. В. </w:t>
      </w:r>
      <w:r w:rsidR="00DD10AB" w:rsidRPr="00DA491E">
        <w:rPr>
          <w:rFonts w:ascii="Times New Roman" w:hAnsi="Times New Roman"/>
          <w:sz w:val="28"/>
          <w:szCs w:val="28"/>
        </w:rPr>
        <w:t>Способ получения лекарственной формы противовоспалительного симптоматического действия. – 2000.</w:t>
      </w:r>
    </w:p>
    <w:p w:rsidR="00DE56CD" w:rsidRPr="00DA491E" w:rsidRDefault="00D17535" w:rsidP="00DD10AB">
      <w:pPr>
        <w:pStyle w:val="a9"/>
        <w:ind w:firstLine="567"/>
        <w:rPr>
          <w:rFonts w:ascii="Times New Roman" w:hAnsi="Times New Roman" w:cs="Times New Roman"/>
          <w:color w:val="222222"/>
          <w:sz w:val="28"/>
          <w:szCs w:val="28"/>
          <w:shd w:val="clear" w:color="auto" w:fill="FFFFFF"/>
          <w:lang w:val="en-US"/>
        </w:rPr>
      </w:pPr>
      <w:r w:rsidRPr="00DA491E">
        <w:rPr>
          <w:rFonts w:ascii="Times New Roman" w:hAnsi="Times New Roman" w:cs="Times New Roman"/>
          <w:sz w:val="28"/>
          <w:szCs w:val="28"/>
          <w:lang w:val="en-US"/>
        </w:rPr>
        <w:t xml:space="preserve">149. </w:t>
      </w:r>
      <w:r w:rsidR="00DE56CD" w:rsidRPr="00DA491E">
        <w:rPr>
          <w:rFonts w:ascii="Times New Roman" w:hAnsi="Times New Roman" w:cs="Times New Roman"/>
          <w:color w:val="222222"/>
          <w:sz w:val="28"/>
          <w:szCs w:val="28"/>
          <w:shd w:val="clear" w:color="auto" w:fill="FFFFFF"/>
          <w:lang w:val="en-US"/>
        </w:rPr>
        <w:t xml:space="preserve">Derelanko M. J., Long J. F. Effect of corticosteroids on indomethacin-induced intestinal ulceration in the rat //Digestive Diseases and Sciences. – 1980. </w:t>
      </w:r>
      <w:proofErr w:type="gramStart"/>
      <w:r w:rsidR="00DE56CD" w:rsidRPr="00DA491E">
        <w:rPr>
          <w:rFonts w:ascii="Times New Roman" w:hAnsi="Times New Roman" w:cs="Times New Roman"/>
          <w:color w:val="222222"/>
          <w:sz w:val="28"/>
          <w:szCs w:val="28"/>
          <w:shd w:val="clear" w:color="auto" w:fill="FFFFFF"/>
          <w:lang w:val="en-US"/>
        </w:rPr>
        <w:t xml:space="preserve">– </w:t>
      </w:r>
      <w:r w:rsidR="00DE56CD" w:rsidRPr="00DA491E">
        <w:rPr>
          <w:rFonts w:ascii="Times New Roman" w:hAnsi="Times New Roman" w:cs="Times New Roman"/>
          <w:color w:val="222222"/>
          <w:sz w:val="28"/>
          <w:szCs w:val="28"/>
          <w:shd w:val="clear" w:color="auto" w:fill="FFFFFF"/>
        </w:rPr>
        <w:t>Т</w:t>
      </w:r>
      <w:r w:rsidR="00DE56CD" w:rsidRPr="00DA491E">
        <w:rPr>
          <w:rFonts w:ascii="Times New Roman" w:hAnsi="Times New Roman" w:cs="Times New Roman"/>
          <w:color w:val="222222"/>
          <w:sz w:val="28"/>
          <w:szCs w:val="28"/>
          <w:shd w:val="clear" w:color="auto" w:fill="FFFFFF"/>
          <w:lang w:val="en-US"/>
        </w:rPr>
        <w:t>. 25.</w:t>
      </w:r>
      <w:proofErr w:type="gramEnd"/>
      <w:r w:rsidR="00DE56CD" w:rsidRPr="00DA491E">
        <w:rPr>
          <w:rFonts w:ascii="Times New Roman" w:hAnsi="Times New Roman" w:cs="Times New Roman"/>
          <w:color w:val="222222"/>
          <w:sz w:val="28"/>
          <w:szCs w:val="28"/>
          <w:shd w:val="clear" w:color="auto" w:fill="FFFFFF"/>
          <w:lang w:val="en-US"/>
        </w:rPr>
        <w:t xml:space="preserve"> – </w:t>
      </w:r>
      <w:proofErr w:type="gramStart"/>
      <w:r w:rsidR="00DE56CD" w:rsidRPr="00DA491E">
        <w:rPr>
          <w:rFonts w:ascii="Times New Roman" w:hAnsi="Times New Roman" w:cs="Times New Roman"/>
          <w:color w:val="222222"/>
          <w:sz w:val="28"/>
          <w:szCs w:val="28"/>
          <w:shd w:val="clear" w:color="auto" w:fill="FFFFFF"/>
        </w:rPr>
        <w:t>С</w:t>
      </w:r>
      <w:r w:rsidR="00DE56CD" w:rsidRPr="00DA491E">
        <w:rPr>
          <w:rFonts w:ascii="Times New Roman" w:hAnsi="Times New Roman" w:cs="Times New Roman"/>
          <w:color w:val="222222"/>
          <w:sz w:val="28"/>
          <w:szCs w:val="28"/>
          <w:shd w:val="clear" w:color="auto" w:fill="FFFFFF"/>
          <w:lang w:val="en-US"/>
        </w:rPr>
        <w:t>. 823</w:t>
      </w:r>
      <w:proofErr w:type="gramEnd"/>
      <w:r w:rsidR="00DE56CD" w:rsidRPr="00DA491E">
        <w:rPr>
          <w:rFonts w:ascii="Times New Roman" w:hAnsi="Times New Roman" w:cs="Times New Roman"/>
          <w:color w:val="222222"/>
          <w:sz w:val="28"/>
          <w:szCs w:val="28"/>
          <w:shd w:val="clear" w:color="auto" w:fill="FFFFFF"/>
          <w:lang w:val="en-US"/>
        </w:rPr>
        <w:t>-829.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cs="Times New Roman"/>
          <w:sz w:val="28"/>
          <w:szCs w:val="28"/>
          <w:lang w:val="en-US"/>
        </w:rPr>
        <w:t>150. Satoh H., Amagase K., Takeuchi K. Mucosal protective agents prevent</w:t>
      </w:r>
      <w:r w:rsidRPr="00DA491E">
        <w:rPr>
          <w:rFonts w:ascii="Times New Roman" w:hAnsi="Times New Roman"/>
          <w:sz w:val="28"/>
          <w:szCs w:val="28"/>
          <w:lang w:val="en-US"/>
        </w:rPr>
        <w:t xml:space="preserve"> exacerbation of NSAID-induced small intestinal lesions caused by antisecretory drugs in rats //Journal of Pharmacology and Experimental Therapeutics. – 2014. </w:t>
      </w:r>
      <w:proofErr w:type="gramStart"/>
      <w:r w:rsidRPr="00DA491E">
        <w:rPr>
          <w:rFonts w:ascii="Times New Roman" w:hAnsi="Times New Roman"/>
          <w:sz w:val="28"/>
          <w:szCs w:val="28"/>
          <w:lang w:val="en-US"/>
        </w:rPr>
        <w:t>– Т. 348.</w:t>
      </w:r>
      <w:proofErr w:type="gramEnd"/>
      <w:r w:rsidRPr="00DA491E">
        <w:rPr>
          <w:rFonts w:ascii="Times New Roman" w:hAnsi="Times New Roman"/>
          <w:sz w:val="28"/>
          <w:szCs w:val="28"/>
          <w:lang w:val="en-US"/>
        </w:rPr>
        <w:t xml:space="preserve"> – №. 2. – С. 227-235.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151. Zaghlool S. S. et al. Comparison between the protective effects of famotidine, ginger and marshmallow on pyloric ligation-induced peptic ulcer in rats //Journal of Bioequivalence &amp; Bioavailability. – 2015. </w:t>
      </w:r>
      <w:proofErr w:type="gramStart"/>
      <w:r w:rsidRPr="00DA491E">
        <w:rPr>
          <w:rFonts w:ascii="Times New Roman" w:hAnsi="Times New Roman"/>
          <w:sz w:val="28"/>
          <w:szCs w:val="28"/>
          <w:lang w:val="en-US"/>
        </w:rPr>
        <w:t>– Т. 7.</w:t>
      </w:r>
      <w:proofErr w:type="gramEnd"/>
      <w:r w:rsidRPr="00DA491E">
        <w:rPr>
          <w:rFonts w:ascii="Times New Roman" w:hAnsi="Times New Roman"/>
          <w:sz w:val="28"/>
          <w:szCs w:val="28"/>
          <w:lang w:val="en-US"/>
        </w:rPr>
        <w:t xml:space="preserve"> – №. 4. – С. 1.</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152. Marco G. J. </w:t>
      </w:r>
      <w:proofErr w:type="gramStart"/>
      <w:r w:rsidRPr="00DA491E">
        <w:rPr>
          <w:rFonts w:ascii="Times New Roman" w:hAnsi="Times New Roman"/>
          <w:sz w:val="28"/>
          <w:szCs w:val="28"/>
          <w:lang w:val="en-US"/>
        </w:rPr>
        <w:t>A rapid method for evaluation of antioxidants //Journal of the American Oil Chemists’ Society.</w:t>
      </w:r>
      <w:proofErr w:type="gramEnd"/>
      <w:r w:rsidRPr="00DA491E">
        <w:rPr>
          <w:rFonts w:ascii="Times New Roman" w:hAnsi="Times New Roman"/>
          <w:sz w:val="28"/>
          <w:szCs w:val="28"/>
          <w:lang w:val="en-US"/>
        </w:rPr>
        <w:t xml:space="preserve"> – 1968. </w:t>
      </w:r>
      <w:proofErr w:type="gramStart"/>
      <w:r w:rsidRPr="00DA491E">
        <w:rPr>
          <w:rFonts w:ascii="Times New Roman" w:hAnsi="Times New Roman"/>
          <w:sz w:val="28"/>
          <w:szCs w:val="28"/>
          <w:lang w:val="en-US"/>
        </w:rPr>
        <w:t>– Т. 45.</w:t>
      </w:r>
      <w:proofErr w:type="gramEnd"/>
      <w:r w:rsidRPr="00DA491E">
        <w:rPr>
          <w:rFonts w:ascii="Times New Roman" w:hAnsi="Times New Roman"/>
          <w:sz w:val="28"/>
          <w:szCs w:val="28"/>
          <w:lang w:val="en-US"/>
        </w:rPr>
        <w:t xml:space="preserve"> – №. 9. – С. 594-598.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153. Öztürk M. et al. Evaluation of fruit extracts of six Turkish Juniperus species for their antioxidant, anticholinesterase and antimicrobial activities //Journal of the Science of Food and Agriculture. – 2011. </w:t>
      </w:r>
      <w:proofErr w:type="gramStart"/>
      <w:r w:rsidRPr="00DA491E">
        <w:rPr>
          <w:rFonts w:ascii="Times New Roman" w:hAnsi="Times New Roman"/>
          <w:sz w:val="28"/>
          <w:szCs w:val="28"/>
          <w:lang w:val="en-US"/>
        </w:rPr>
        <w:t>– Т. 91.</w:t>
      </w:r>
      <w:proofErr w:type="gramEnd"/>
      <w:r w:rsidRPr="00DA491E">
        <w:rPr>
          <w:rFonts w:ascii="Times New Roman" w:hAnsi="Times New Roman"/>
          <w:sz w:val="28"/>
          <w:szCs w:val="28"/>
          <w:lang w:val="en-US"/>
        </w:rPr>
        <w:t xml:space="preserve"> – №. 5. – С. 867-876.</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154. Re R. et al. Antioxidant activity applying an improved ABTS radical cation decolorization assay //Free radical biology and medicine. – 1999. </w:t>
      </w:r>
      <w:proofErr w:type="gramStart"/>
      <w:r w:rsidRPr="00DA491E">
        <w:rPr>
          <w:rFonts w:ascii="Times New Roman" w:hAnsi="Times New Roman"/>
          <w:sz w:val="28"/>
          <w:szCs w:val="28"/>
          <w:lang w:val="en-US"/>
        </w:rPr>
        <w:t>– Т. 26.</w:t>
      </w:r>
      <w:proofErr w:type="gramEnd"/>
      <w:r w:rsidRPr="00DA491E">
        <w:rPr>
          <w:rFonts w:ascii="Times New Roman" w:hAnsi="Times New Roman"/>
          <w:sz w:val="28"/>
          <w:szCs w:val="28"/>
          <w:lang w:val="en-US"/>
        </w:rPr>
        <w:t xml:space="preserve"> – №. 9-10. – С. 1231-1237.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155. Öztürk M. Anticholinesterase and antioxidant activities of Savoury (Satureja thymbra L.) with identified major terpenes of the essential oil //Food Chemistry. – 2012. </w:t>
      </w:r>
      <w:proofErr w:type="gramStart"/>
      <w:r w:rsidRPr="00DA491E">
        <w:rPr>
          <w:rFonts w:ascii="Times New Roman" w:hAnsi="Times New Roman"/>
          <w:sz w:val="28"/>
          <w:szCs w:val="28"/>
          <w:lang w:val="en-US"/>
        </w:rPr>
        <w:t>– Т. 134.</w:t>
      </w:r>
      <w:proofErr w:type="gramEnd"/>
      <w:r w:rsidRPr="00DA491E">
        <w:rPr>
          <w:rFonts w:ascii="Times New Roman" w:hAnsi="Times New Roman"/>
          <w:sz w:val="28"/>
          <w:szCs w:val="28"/>
          <w:lang w:val="en-US"/>
        </w:rPr>
        <w:t xml:space="preserve"> – №. 1. – С. 48-54.</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156. Decker E. A., Welch B. Role of ferritin as a lipid oxidation catalyst in muscle food //Journal of Agricultural and food Chemistry. – 1990. </w:t>
      </w:r>
      <w:proofErr w:type="gramStart"/>
      <w:r w:rsidRPr="00DA491E">
        <w:rPr>
          <w:rFonts w:ascii="Times New Roman" w:hAnsi="Times New Roman"/>
          <w:sz w:val="28"/>
          <w:szCs w:val="28"/>
          <w:lang w:val="en-US"/>
        </w:rPr>
        <w:t>– Т. 38.</w:t>
      </w:r>
      <w:proofErr w:type="gramEnd"/>
      <w:r w:rsidRPr="00DA491E">
        <w:rPr>
          <w:rFonts w:ascii="Times New Roman" w:hAnsi="Times New Roman"/>
          <w:sz w:val="28"/>
          <w:szCs w:val="28"/>
          <w:lang w:val="en-US"/>
        </w:rPr>
        <w:t xml:space="preserve"> – №. 3. – С. 674-677.</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157. Apak R. et al. Novel total antioxidant capacity index for dietary polyphenols and vitamins C and E, using their cupric ion reducing capability in the presence of neocuproine: CUPRAC method //Journal of agricultural and food chemistry. – 2004. </w:t>
      </w:r>
      <w:proofErr w:type="gramStart"/>
      <w:r w:rsidRPr="00DA491E">
        <w:rPr>
          <w:rFonts w:ascii="Times New Roman" w:hAnsi="Times New Roman"/>
          <w:sz w:val="28"/>
          <w:szCs w:val="28"/>
          <w:lang w:val="en-US"/>
        </w:rPr>
        <w:t>– Т. 52.</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26. – С. 7970-7981.</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158. </w:t>
      </w:r>
      <w:r w:rsidR="00072AF4" w:rsidRPr="00DA491E">
        <w:rPr>
          <w:rFonts w:ascii="Times New Roman" w:hAnsi="Times New Roman"/>
          <w:sz w:val="28"/>
          <w:szCs w:val="28"/>
        </w:rPr>
        <w:t>Мозговой С. И. и др. Кишечная метаплазия слизистой оболочки желудка: классификация, методика детекции и сложности гистопатологической интерпретации с позиции современной практической гистохимии //Эксперим. и клин</w:t>
      </w:r>
      <w:proofErr w:type="gramStart"/>
      <w:r w:rsidR="00072AF4" w:rsidRPr="00DA491E">
        <w:rPr>
          <w:rFonts w:ascii="Times New Roman" w:hAnsi="Times New Roman"/>
          <w:sz w:val="28"/>
          <w:szCs w:val="28"/>
        </w:rPr>
        <w:t>.</w:t>
      </w:r>
      <w:proofErr w:type="gramEnd"/>
      <w:r w:rsidR="00072AF4" w:rsidRPr="00DA491E">
        <w:rPr>
          <w:rFonts w:ascii="Times New Roman" w:hAnsi="Times New Roman"/>
          <w:sz w:val="28"/>
          <w:szCs w:val="28"/>
        </w:rPr>
        <w:t xml:space="preserve"> </w:t>
      </w:r>
      <w:proofErr w:type="gramStart"/>
      <w:r w:rsidR="00072AF4" w:rsidRPr="00DA491E">
        <w:rPr>
          <w:rFonts w:ascii="Times New Roman" w:hAnsi="Times New Roman"/>
          <w:sz w:val="28"/>
          <w:szCs w:val="28"/>
        </w:rPr>
        <w:t>г</w:t>
      </w:r>
      <w:proofErr w:type="gramEnd"/>
      <w:r w:rsidR="00072AF4" w:rsidRPr="00DA491E">
        <w:rPr>
          <w:rFonts w:ascii="Times New Roman" w:hAnsi="Times New Roman"/>
          <w:sz w:val="28"/>
          <w:szCs w:val="28"/>
        </w:rPr>
        <w:t>астроэнтерол. – 2004. – Т. 1. – С. 114.</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159. Li X. et al. Changes in physicochemical properties, metabolites and antioxidant activity of edible grass during spontaneous fermentation //Fermentation. – 2023. </w:t>
      </w:r>
      <w:proofErr w:type="gramStart"/>
      <w:r w:rsidRPr="00DA491E">
        <w:rPr>
          <w:rFonts w:ascii="Times New Roman" w:hAnsi="Times New Roman"/>
          <w:sz w:val="28"/>
          <w:szCs w:val="28"/>
          <w:lang w:val="en-US"/>
        </w:rPr>
        <w:t xml:space="preserve">– </w:t>
      </w:r>
      <w:r w:rsidRPr="00DA491E">
        <w:rPr>
          <w:rFonts w:ascii="Times New Roman" w:hAnsi="Times New Roman"/>
          <w:sz w:val="28"/>
          <w:szCs w:val="28"/>
        </w:rPr>
        <w:t>Т</w:t>
      </w:r>
      <w:r w:rsidRPr="00DA491E">
        <w:rPr>
          <w:rFonts w:ascii="Times New Roman" w:hAnsi="Times New Roman"/>
          <w:sz w:val="28"/>
          <w:szCs w:val="28"/>
          <w:lang w:val="en-US"/>
        </w:rPr>
        <w:t>. 9.</w:t>
      </w:r>
      <w:proofErr w:type="gramEnd"/>
      <w:r w:rsidRPr="00DA491E">
        <w:rPr>
          <w:rFonts w:ascii="Times New Roman" w:hAnsi="Times New Roman"/>
          <w:sz w:val="28"/>
          <w:szCs w:val="28"/>
          <w:lang w:val="en-US"/>
        </w:rPr>
        <w:t xml:space="preserve"> – №. 4. – </w:t>
      </w:r>
      <w:r w:rsidRPr="00DA491E">
        <w:rPr>
          <w:rFonts w:ascii="Times New Roman" w:hAnsi="Times New Roman"/>
          <w:sz w:val="28"/>
          <w:szCs w:val="28"/>
        </w:rPr>
        <w:t>С</w:t>
      </w:r>
      <w:r w:rsidRPr="00DA491E">
        <w:rPr>
          <w:rFonts w:ascii="Times New Roman" w:hAnsi="Times New Roman"/>
          <w:sz w:val="28"/>
          <w:szCs w:val="28"/>
          <w:lang w:val="en-US"/>
        </w:rPr>
        <w:t>. 377.</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 xml:space="preserve">160. Sharma G. et al. </w:t>
      </w:r>
      <w:r w:rsidRPr="00DA491E">
        <w:rPr>
          <w:rFonts w:ascii="Times New Roman" w:hAnsi="Times New Roman"/>
          <w:i/>
          <w:sz w:val="28"/>
          <w:szCs w:val="28"/>
          <w:lang w:val="en-US"/>
        </w:rPr>
        <w:t>Rumex nepalensis</w:t>
      </w:r>
      <w:r w:rsidRPr="00DA491E">
        <w:rPr>
          <w:rFonts w:ascii="Times New Roman" w:hAnsi="Times New Roman"/>
          <w:sz w:val="28"/>
          <w:szCs w:val="28"/>
          <w:lang w:val="en-US"/>
        </w:rPr>
        <w:t xml:space="preserve"> Spreng.</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Rumex hastatus D. Don Rumex longifolius DC.</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Polygonaceae //Ethnobotany of the Himalayas.</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Cham :</w:t>
      </w:r>
      <w:proofErr w:type="gramEnd"/>
      <w:r w:rsidRPr="00DA491E">
        <w:rPr>
          <w:rFonts w:ascii="Times New Roman" w:hAnsi="Times New Roman"/>
          <w:sz w:val="28"/>
          <w:szCs w:val="28"/>
          <w:lang w:val="en-US"/>
        </w:rPr>
        <w:t xml:space="preserve"> Springer International Publishing, 2021. – С. 1-19.</w:t>
      </w:r>
    </w:p>
    <w:p w:rsidR="007932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161.</w:t>
      </w:r>
      <w:r w:rsidRPr="00DA491E">
        <w:rPr>
          <w:lang w:val="en-US"/>
        </w:rPr>
        <w:t xml:space="preserve"> </w:t>
      </w:r>
      <w:r w:rsidR="00793235" w:rsidRPr="00DA491E">
        <w:rPr>
          <w:rFonts w:ascii="Times New Roman" w:hAnsi="Times New Roman"/>
          <w:sz w:val="28"/>
          <w:szCs w:val="28"/>
          <w:lang w:val="en-US"/>
        </w:rPr>
        <w:t xml:space="preserve">He T. et al. Studies on the Changes of Fermentation Metabolites and the Protective Effect of Fermented Edible Grass on Stress Injury Induced by Acetaminophen in HepG2 Cells //Foods. – 2024. </w:t>
      </w:r>
      <w:proofErr w:type="gramStart"/>
      <w:r w:rsidR="00793235" w:rsidRPr="00DA491E">
        <w:rPr>
          <w:rFonts w:ascii="Times New Roman" w:hAnsi="Times New Roman"/>
          <w:sz w:val="28"/>
          <w:szCs w:val="28"/>
          <w:lang w:val="en-US"/>
        </w:rPr>
        <w:t xml:space="preserve">– </w:t>
      </w:r>
      <w:r w:rsidR="00793235" w:rsidRPr="00DA491E">
        <w:rPr>
          <w:rFonts w:ascii="Times New Roman" w:hAnsi="Times New Roman"/>
          <w:sz w:val="28"/>
          <w:szCs w:val="28"/>
        </w:rPr>
        <w:t>Т</w:t>
      </w:r>
      <w:r w:rsidR="00793235" w:rsidRPr="00DA491E">
        <w:rPr>
          <w:rFonts w:ascii="Times New Roman" w:hAnsi="Times New Roman"/>
          <w:sz w:val="28"/>
          <w:szCs w:val="28"/>
          <w:lang w:val="en-US"/>
        </w:rPr>
        <w:t>. 13.</w:t>
      </w:r>
      <w:proofErr w:type="gramEnd"/>
      <w:r w:rsidR="00793235" w:rsidRPr="00DA491E">
        <w:rPr>
          <w:rFonts w:ascii="Times New Roman" w:hAnsi="Times New Roman"/>
          <w:sz w:val="28"/>
          <w:szCs w:val="28"/>
          <w:lang w:val="en-US"/>
        </w:rPr>
        <w:t xml:space="preserve"> – №. </w:t>
      </w:r>
      <w:r w:rsidR="00793235" w:rsidRPr="00DA491E">
        <w:rPr>
          <w:rFonts w:ascii="Times New Roman" w:hAnsi="Times New Roman"/>
          <w:sz w:val="28"/>
          <w:szCs w:val="28"/>
        </w:rPr>
        <w:t>3. – С. 470.</w:t>
      </w:r>
      <w:r w:rsidR="00793235" w:rsidRPr="00DA491E">
        <w:rPr>
          <w:rFonts w:ascii="Times New Roman" w:hAnsi="Times New Roman"/>
          <w:sz w:val="28"/>
          <w:szCs w:val="28"/>
          <w:lang w:val="en-US"/>
        </w:rPr>
        <w:t xml:space="preserve">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lastRenderedPageBreak/>
        <w:t>162.</w:t>
      </w:r>
      <w:r w:rsidRPr="00DA491E">
        <w:rPr>
          <w:lang w:val="en-US"/>
        </w:rPr>
        <w:t xml:space="preserve"> </w:t>
      </w:r>
      <w:r w:rsidRPr="00DA491E">
        <w:rPr>
          <w:rFonts w:ascii="Times New Roman" w:hAnsi="Times New Roman"/>
          <w:sz w:val="28"/>
          <w:szCs w:val="28"/>
          <w:lang w:val="en-US"/>
        </w:rPr>
        <w:t xml:space="preserve">Jaradat N. et al. Isolation, identification, and antimycotic activity of plumbagin from Plumbago europaea L. roots, leaves and stems //Pakistan Journal of Pharmaceutical Sciences. – 2021. </w:t>
      </w:r>
      <w:proofErr w:type="gramStart"/>
      <w:r w:rsidRPr="00DA491E">
        <w:rPr>
          <w:rFonts w:ascii="Times New Roman" w:hAnsi="Times New Roman"/>
          <w:sz w:val="28"/>
          <w:szCs w:val="28"/>
          <w:lang w:val="en-US"/>
        </w:rPr>
        <w:t>– Т. 34.</w:t>
      </w:r>
      <w:proofErr w:type="gramEnd"/>
      <w:r w:rsidRPr="00DA491E">
        <w:rPr>
          <w:rFonts w:ascii="Times New Roman" w:hAnsi="Times New Roman"/>
          <w:sz w:val="28"/>
          <w:szCs w:val="28"/>
          <w:lang w:val="en-US"/>
        </w:rPr>
        <w:t xml:space="preserve"> – №. 4.</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163.</w:t>
      </w:r>
      <w:r w:rsidRPr="00DA491E">
        <w:rPr>
          <w:lang w:val="en-US"/>
        </w:rPr>
        <w:t xml:space="preserve"> </w:t>
      </w:r>
      <w:r w:rsidRPr="00DA491E">
        <w:rPr>
          <w:rFonts w:ascii="Times New Roman" w:hAnsi="Times New Roman"/>
          <w:sz w:val="28"/>
          <w:szCs w:val="28"/>
          <w:lang w:val="en-US"/>
        </w:rPr>
        <w:t xml:space="preserve">Valente P. M. et al. Phytotoxicity and cytogenotoxicity of dionaea muscipula Ellis extracts and its major compound against lactuca sativa and allium cepa //Biologia. – 2022. </w:t>
      </w:r>
      <w:proofErr w:type="gramStart"/>
      <w:r w:rsidRPr="00DA491E">
        <w:rPr>
          <w:rFonts w:ascii="Times New Roman" w:hAnsi="Times New Roman"/>
          <w:sz w:val="28"/>
          <w:szCs w:val="28"/>
          <w:lang w:val="en-US"/>
        </w:rPr>
        <w:t>– Т. 77.</w:t>
      </w:r>
      <w:proofErr w:type="gramEnd"/>
      <w:r w:rsidRPr="00DA491E">
        <w:rPr>
          <w:rFonts w:ascii="Times New Roman" w:hAnsi="Times New Roman"/>
          <w:sz w:val="28"/>
          <w:szCs w:val="28"/>
          <w:lang w:val="en-US"/>
        </w:rPr>
        <w:t xml:space="preserve"> – №. 10. – С. 2975-2988.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164.  Khaliq T. et al. Critical review on </w:t>
      </w:r>
      <w:r w:rsidRPr="00DA491E">
        <w:rPr>
          <w:rFonts w:ascii="Times New Roman" w:hAnsi="Times New Roman"/>
          <w:i/>
          <w:sz w:val="28"/>
          <w:szCs w:val="28"/>
          <w:lang w:val="en-US"/>
        </w:rPr>
        <w:t>Rumex dentatus</w:t>
      </w:r>
      <w:r w:rsidRPr="00DA491E">
        <w:rPr>
          <w:rFonts w:ascii="Times New Roman" w:hAnsi="Times New Roman"/>
          <w:sz w:val="28"/>
          <w:szCs w:val="28"/>
          <w:lang w:val="en-US"/>
        </w:rPr>
        <w:t xml:space="preserve"> L. a strong pharmacophore and the future medicine: Pharmacology, phytochemical analysis and traditional uses //Heliyon. – 2023. </w:t>
      </w:r>
      <w:proofErr w:type="gramStart"/>
      <w:r w:rsidRPr="00DA491E">
        <w:rPr>
          <w:rFonts w:ascii="Times New Roman" w:hAnsi="Times New Roman"/>
          <w:sz w:val="28"/>
          <w:szCs w:val="28"/>
          <w:lang w:val="en-US"/>
        </w:rPr>
        <w:t>– Т. 9.</w:t>
      </w:r>
      <w:proofErr w:type="gramEnd"/>
      <w:r w:rsidRPr="00DA491E">
        <w:rPr>
          <w:rFonts w:ascii="Times New Roman" w:hAnsi="Times New Roman"/>
          <w:sz w:val="28"/>
          <w:szCs w:val="28"/>
          <w:lang w:val="en-US"/>
        </w:rPr>
        <w:t xml:space="preserve"> – №. 3.</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165. Asare G. A. et al. Toxicity potentials of the nutraceutical Moringa oleifera at supra-supplementation levels //Journal of ethnopharmacology. – 2012. </w:t>
      </w:r>
      <w:proofErr w:type="gramStart"/>
      <w:r w:rsidRPr="00DA491E">
        <w:rPr>
          <w:rFonts w:ascii="Times New Roman" w:hAnsi="Times New Roman"/>
          <w:sz w:val="28"/>
          <w:szCs w:val="28"/>
          <w:lang w:val="en-US"/>
        </w:rPr>
        <w:t>– Т. 139.</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1. – С. 265-272.</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166. Стефанов А.В. и др. Доклинические исследования лекарственных средств // Киев. </w:t>
      </w:r>
      <w:proofErr w:type="gramStart"/>
      <w:r w:rsidRPr="00DA491E">
        <w:rPr>
          <w:rFonts w:ascii="Times New Roman" w:hAnsi="Times New Roman"/>
          <w:sz w:val="28"/>
          <w:szCs w:val="28"/>
        </w:rPr>
        <w:t xml:space="preserve">Издательский дом «Авиценна» – 2002 – с.568 (Методические рекомендации. </w:t>
      </w:r>
      <w:proofErr w:type="gramEnd"/>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167. </w:t>
      </w:r>
      <w:r w:rsidRPr="00DA491E">
        <w:rPr>
          <w:rFonts w:ascii="Times New Roman" w:hAnsi="Times New Roman"/>
          <w:sz w:val="28"/>
          <w:szCs w:val="28"/>
          <w:lang w:val="en-US"/>
        </w:rPr>
        <w:t>Asare</w:t>
      </w:r>
      <w:r w:rsidRPr="00DA491E">
        <w:rPr>
          <w:rFonts w:ascii="Times New Roman" w:hAnsi="Times New Roman"/>
          <w:sz w:val="28"/>
          <w:szCs w:val="28"/>
        </w:rPr>
        <w:t xml:space="preserve"> </w:t>
      </w:r>
      <w:r w:rsidRPr="00DA491E">
        <w:rPr>
          <w:rFonts w:ascii="Times New Roman" w:hAnsi="Times New Roman"/>
          <w:sz w:val="28"/>
          <w:szCs w:val="28"/>
          <w:lang w:val="en-US"/>
        </w:rPr>
        <w:t>G</w:t>
      </w:r>
      <w:r w:rsidRPr="00DA491E">
        <w:rPr>
          <w:rFonts w:ascii="Times New Roman" w:hAnsi="Times New Roman"/>
          <w:sz w:val="28"/>
          <w:szCs w:val="28"/>
        </w:rPr>
        <w:t xml:space="preserve">. </w:t>
      </w:r>
      <w:r w:rsidRPr="00DA491E">
        <w:rPr>
          <w:rFonts w:ascii="Times New Roman" w:hAnsi="Times New Roman"/>
          <w:sz w:val="28"/>
          <w:szCs w:val="28"/>
          <w:lang w:val="en-US"/>
        </w:rPr>
        <w:t>A</w:t>
      </w:r>
      <w:r w:rsidRPr="00DA491E">
        <w:rPr>
          <w:rFonts w:ascii="Times New Roman" w:hAnsi="Times New Roman"/>
          <w:sz w:val="28"/>
          <w:szCs w:val="28"/>
        </w:rPr>
        <w:t xml:space="preserve">. </w:t>
      </w:r>
      <w:r w:rsidRPr="00DA491E">
        <w:rPr>
          <w:rFonts w:ascii="Times New Roman" w:hAnsi="Times New Roman"/>
          <w:sz w:val="28"/>
          <w:szCs w:val="28"/>
          <w:lang w:val="en-US"/>
        </w:rPr>
        <w:t>et</w:t>
      </w:r>
      <w:r w:rsidRPr="00DA491E">
        <w:rPr>
          <w:rFonts w:ascii="Times New Roman" w:hAnsi="Times New Roman"/>
          <w:sz w:val="28"/>
          <w:szCs w:val="28"/>
        </w:rPr>
        <w:t xml:space="preserve"> </w:t>
      </w:r>
      <w:r w:rsidRPr="00DA491E">
        <w:rPr>
          <w:rFonts w:ascii="Times New Roman" w:hAnsi="Times New Roman"/>
          <w:sz w:val="28"/>
          <w:szCs w:val="28"/>
          <w:lang w:val="en-US"/>
        </w:rPr>
        <w:t>al</w:t>
      </w:r>
      <w:r w:rsidRPr="00DA491E">
        <w:rPr>
          <w:rFonts w:ascii="Times New Roman" w:hAnsi="Times New Roman"/>
          <w:sz w:val="28"/>
          <w:szCs w:val="28"/>
        </w:rPr>
        <w:t xml:space="preserve">. </w:t>
      </w:r>
      <w:r w:rsidRPr="00DA491E">
        <w:rPr>
          <w:rFonts w:ascii="Times New Roman" w:hAnsi="Times New Roman"/>
          <w:sz w:val="28"/>
          <w:szCs w:val="28"/>
          <w:lang w:val="en-US"/>
        </w:rPr>
        <w:t xml:space="preserve">Toxicity potentials of the nutraceutical Moringa oleifera at supra-supplementation levels //Journal of ethnopharmacology. – 2012. </w:t>
      </w:r>
      <w:proofErr w:type="gramStart"/>
      <w:r w:rsidRPr="00DA491E">
        <w:rPr>
          <w:rFonts w:ascii="Times New Roman" w:hAnsi="Times New Roman"/>
          <w:sz w:val="28"/>
          <w:szCs w:val="28"/>
          <w:lang w:val="en-US"/>
        </w:rPr>
        <w:t>– Т. 139.</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1. – С. 265-272.</w:t>
      </w:r>
    </w:p>
    <w:p w:rsidR="00FF4B4B"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168. </w:t>
      </w:r>
      <w:r w:rsidR="00FF4B4B" w:rsidRPr="00DA491E">
        <w:rPr>
          <w:rFonts w:ascii="Times New Roman" w:hAnsi="Times New Roman"/>
          <w:sz w:val="28"/>
          <w:szCs w:val="28"/>
        </w:rPr>
        <w:t>Никитина И. Л., Иванова О. А., Алёхин Е. К. Изучение общей фармакологии в высшей школе: роль альтернативных технологий //Современные проблемы науки и образования. – 2016. – №. 3. – С. 292-292.</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169. Миронов А. Н. О «Руководстве по проведению клинических исследований лекарственных средств» //Ведомости Научного центра экспертизы средств медицинского применения. – 2012. – №. 2. – С. 4-5.</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170. Руководство по проведению доклинических исследований лекарственных средств. Часть первая. / Миронов А.Н. – М.: Гриф и  К, 2012. – 944 с.</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 xml:space="preserve">171. Емельянова Н. Б., Абрамов В. Е., Глазьев Е. Н., Балышев А. В. Острая пероральная и подострая токсичность препарата Трисульфон Суспензия // Международный вестник ветеринарии. </w:t>
      </w:r>
      <w:r w:rsidRPr="00DA491E">
        <w:rPr>
          <w:rFonts w:ascii="Times New Roman" w:hAnsi="Times New Roman"/>
          <w:sz w:val="28"/>
          <w:szCs w:val="28"/>
          <w:lang w:val="en-US"/>
        </w:rPr>
        <w:t xml:space="preserve">2013. № 2. </w:t>
      </w:r>
      <w:proofErr w:type="gramStart"/>
      <w:r w:rsidRPr="00DA491E">
        <w:rPr>
          <w:rFonts w:ascii="Times New Roman" w:hAnsi="Times New Roman"/>
          <w:sz w:val="28"/>
          <w:szCs w:val="28"/>
          <w:lang w:val="en-US"/>
        </w:rPr>
        <w:t>С. 34</w:t>
      </w:r>
      <w:proofErr w:type="gramEnd"/>
      <w:r w:rsidRPr="00DA491E">
        <w:rPr>
          <w:rFonts w:ascii="Times New Roman" w:hAnsi="Times New Roman"/>
          <w:sz w:val="28"/>
          <w:szCs w:val="28"/>
          <w:lang w:val="en-US"/>
        </w:rPr>
        <w:t>–37.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172. Clarke D.W. et al. </w:t>
      </w:r>
      <w:proofErr w:type="gramStart"/>
      <w:r w:rsidRPr="00DA491E">
        <w:rPr>
          <w:rFonts w:ascii="Times New Roman" w:hAnsi="Times New Roman"/>
          <w:sz w:val="28"/>
          <w:szCs w:val="28"/>
          <w:lang w:val="en-US"/>
        </w:rPr>
        <w:t>The disposition and the liver and thymus gland toxicity of 3, 3′, 4, 4′-tetrachlorobiphenyl in the female rat //Canadian journal of physiology and pharmacology.</w:t>
      </w:r>
      <w:proofErr w:type="gramEnd"/>
      <w:r w:rsidRPr="00DA491E">
        <w:rPr>
          <w:rFonts w:ascii="Times New Roman" w:hAnsi="Times New Roman"/>
          <w:sz w:val="28"/>
          <w:szCs w:val="28"/>
          <w:lang w:val="en-US"/>
        </w:rPr>
        <w:t xml:space="preserve"> – 1984. </w:t>
      </w:r>
      <w:proofErr w:type="gramStart"/>
      <w:r w:rsidRPr="00DA491E">
        <w:rPr>
          <w:rFonts w:ascii="Times New Roman" w:hAnsi="Times New Roman"/>
          <w:sz w:val="28"/>
          <w:szCs w:val="28"/>
          <w:lang w:val="en-US"/>
        </w:rPr>
        <w:t>– Т. 62.</w:t>
      </w:r>
      <w:proofErr w:type="gramEnd"/>
      <w:r w:rsidRPr="00DA491E">
        <w:rPr>
          <w:rFonts w:ascii="Times New Roman" w:hAnsi="Times New Roman"/>
          <w:sz w:val="28"/>
          <w:szCs w:val="28"/>
          <w:lang w:val="en-US"/>
        </w:rPr>
        <w:t xml:space="preserve"> – №. 10. – С. 1253-1260.</w:t>
      </w:r>
    </w:p>
    <w:p w:rsidR="00D17535" w:rsidRPr="00DA491E" w:rsidRDefault="00D17535" w:rsidP="00D17535">
      <w:pPr>
        <w:pStyle w:val="a9"/>
        <w:ind w:firstLine="709"/>
        <w:rPr>
          <w:rFonts w:ascii="Times New Roman" w:hAnsi="Times New Roman"/>
          <w:sz w:val="28"/>
          <w:szCs w:val="28"/>
          <w:lang w:val="en-US"/>
        </w:rPr>
      </w:pPr>
      <w:r w:rsidRPr="00DA491E">
        <w:rPr>
          <w:rFonts w:ascii="Times New Roman" w:hAnsi="Times New Roman"/>
          <w:sz w:val="28"/>
          <w:szCs w:val="28"/>
          <w:lang w:val="en-US"/>
        </w:rPr>
        <w:t xml:space="preserve">173. Dekant W., Vamvakas S. Biotransformation and membrane transport in nephrotoxicity //Critical reviews in toxicology. – 1996. </w:t>
      </w:r>
      <w:proofErr w:type="gramStart"/>
      <w:r w:rsidRPr="00DA491E">
        <w:rPr>
          <w:rFonts w:ascii="Times New Roman" w:hAnsi="Times New Roman"/>
          <w:sz w:val="28"/>
          <w:szCs w:val="28"/>
          <w:lang w:val="en-US"/>
        </w:rPr>
        <w:t>– Т. 26.</w:t>
      </w:r>
      <w:proofErr w:type="gramEnd"/>
      <w:r w:rsidRPr="00DA491E">
        <w:rPr>
          <w:rFonts w:ascii="Times New Roman" w:hAnsi="Times New Roman"/>
          <w:sz w:val="28"/>
          <w:szCs w:val="28"/>
          <w:lang w:val="en-US"/>
        </w:rPr>
        <w:t xml:space="preserve"> – №. 3. – С. 309-334.</w:t>
      </w:r>
    </w:p>
    <w:p w:rsidR="00F56F82" w:rsidRPr="00DA491E" w:rsidRDefault="00D17535" w:rsidP="00DD10AB">
      <w:pPr>
        <w:pStyle w:val="a9"/>
        <w:ind w:firstLine="567"/>
        <w:rPr>
          <w:rFonts w:ascii="Arial" w:hAnsi="Arial" w:cs="Arial"/>
          <w:color w:val="222222"/>
          <w:shd w:val="clear" w:color="auto" w:fill="FFFFFF"/>
          <w:lang w:val="en-US"/>
        </w:rPr>
      </w:pPr>
      <w:r w:rsidRPr="00DA491E">
        <w:rPr>
          <w:rFonts w:ascii="Times New Roman" w:hAnsi="Times New Roman"/>
          <w:sz w:val="28"/>
          <w:szCs w:val="28"/>
          <w:lang w:val="en-US"/>
        </w:rPr>
        <w:t>174</w:t>
      </w:r>
      <w:r w:rsidRPr="00DA491E">
        <w:rPr>
          <w:rFonts w:ascii="Times New Roman" w:hAnsi="Times New Roman" w:cs="Times New Roman"/>
          <w:sz w:val="28"/>
          <w:szCs w:val="28"/>
          <w:lang w:val="en-US"/>
        </w:rPr>
        <w:t xml:space="preserve">. </w:t>
      </w:r>
      <w:r w:rsidR="00F56F82" w:rsidRPr="00DA491E">
        <w:rPr>
          <w:rFonts w:ascii="Times New Roman" w:hAnsi="Times New Roman" w:cs="Times New Roman"/>
          <w:color w:val="222222"/>
          <w:sz w:val="28"/>
          <w:szCs w:val="28"/>
          <w:shd w:val="clear" w:color="auto" w:fill="FFFFFF"/>
          <w:lang w:val="en-US"/>
        </w:rPr>
        <w:t xml:space="preserve">Shokan A. K. et al. Effects of Rumex tianschanicus Losinsk extract on hematological indicators in experimental gastritis //Bulletin of the Karaganda </w:t>
      </w:r>
      <w:proofErr w:type="gramStart"/>
      <w:r w:rsidR="00F56F82" w:rsidRPr="00DA491E">
        <w:rPr>
          <w:rFonts w:ascii="Times New Roman" w:hAnsi="Times New Roman" w:cs="Times New Roman"/>
          <w:color w:val="222222"/>
          <w:sz w:val="28"/>
          <w:szCs w:val="28"/>
          <w:shd w:val="clear" w:color="auto" w:fill="FFFFFF"/>
          <w:lang w:val="en-US"/>
        </w:rPr>
        <w:t>university</w:t>
      </w:r>
      <w:proofErr w:type="gramEnd"/>
      <w:r w:rsidR="00F56F82" w:rsidRPr="00DA491E">
        <w:rPr>
          <w:rFonts w:ascii="Times New Roman" w:hAnsi="Times New Roman" w:cs="Times New Roman"/>
          <w:color w:val="222222"/>
          <w:sz w:val="28"/>
          <w:szCs w:val="28"/>
          <w:shd w:val="clear" w:color="auto" w:fill="FFFFFF"/>
          <w:lang w:val="en-US"/>
        </w:rPr>
        <w:t xml:space="preserve"> Biology. </w:t>
      </w:r>
      <w:proofErr w:type="gramStart"/>
      <w:r w:rsidR="00F56F82" w:rsidRPr="00DA491E">
        <w:rPr>
          <w:rFonts w:ascii="Times New Roman" w:hAnsi="Times New Roman" w:cs="Times New Roman"/>
          <w:color w:val="222222"/>
          <w:sz w:val="28"/>
          <w:szCs w:val="28"/>
          <w:shd w:val="clear" w:color="auto" w:fill="FFFFFF"/>
          <w:lang w:val="en-US"/>
        </w:rPr>
        <w:t>Medicine.</w:t>
      </w:r>
      <w:proofErr w:type="gramEnd"/>
      <w:r w:rsidR="00F56F82" w:rsidRPr="00DA491E">
        <w:rPr>
          <w:rFonts w:ascii="Times New Roman" w:hAnsi="Times New Roman" w:cs="Times New Roman"/>
          <w:color w:val="222222"/>
          <w:sz w:val="28"/>
          <w:szCs w:val="28"/>
          <w:shd w:val="clear" w:color="auto" w:fill="FFFFFF"/>
          <w:lang w:val="en-US"/>
        </w:rPr>
        <w:t xml:space="preserve"> </w:t>
      </w:r>
      <w:proofErr w:type="gramStart"/>
      <w:r w:rsidR="00F56F82" w:rsidRPr="00DA491E">
        <w:rPr>
          <w:rFonts w:ascii="Times New Roman" w:hAnsi="Times New Roman" w:cs="Times New Roman"/>
          <w:color w:val="222222"/>
          <w:sz w:val="28"/>
          <w:szCs w:val="28"/>
          <w:shd w:val="clear" w:color="auto" w:fill="FFFFFF"/>
          <w:lang w:val="en-US"/>
        </w:rPr>
        <w:t>Geography series.</w:t>
      </w:r>
      <w:proofErr w:type="gramEnd"/>
      <w:r w:rsidR="00F56F82" w:rsidRPr="00DA491E">
        <w:rPr>
          <w:rFonts w:ascii="Times New Roman" w:hAnsi="Times New Roman" w:cs="Times New Roman"/>
          <w:color w:val="222222"/>
          <w:sz w:val="28"/>
          <w:szCs w:val="28"/>
          <w:shd w:val="clear" w:color="auto" w:fill="FFFFFF"/>
          <w:lang w:val="en-US"/>
        </w:rPr>
        <w:t xml:space="preserve"> – 2021. </w:t>
      </w:r>
      <w:proofErr w:type="gramStart"/>
      <w:r w:rsidR="00F56F82" w:rsidRPr="00DA491E">
        <w:rPr>
          <w:rFonts w:ascii="Times New Roman" w:hAnsi="Times New Roman" w:cs="Times New Roman"/>
          <w:color w:val="222222"/>
          <w:sz w:val="28"/>
          <w:szCs w:val="28"/>
          <w:shd w:val="clear" w:color="auto" w:fill="FFFFFF"/>
          <w:lang w:val="en-US"/>
        </w:rPr>
        <w:t xml:space="preserve">– </w:t>
      </w:r>
      <w:r w:rsidR="00F56F82" w:rsidRPr="00DA491E">
        <w:rPr>
          <w:rFonts w:ascii="Times New Roman" w:hAnsi="Times New Roman" w:cs="Times New Roman"/>
          <w:color w:val="222222"/>
          <w:sz w:val="28"/>
          <w:szCs w:val="28"/>
          <w:shd w:val="clear" w:color="auto" w:fill="FFFFFF"/>
        </w:rPr>
        <w:t>Т</w:t>
      </w:r>
      <w:r w:rsidR="00F56F82" w:rsidRPr="00DA491E">
        <w:rPr>
          <w:rFonts w:ascii="Times New Roman" w:hAnsi="Times New Roman" w:cs="Times New Roman"/>
          <w:color w:val="222222"/>
          <w:sz w:val="28"/>
          <w:szCs w:val="28"/>
          <w:shd w:val="clear" w:color="auto" w:fill="FFFFFF"/>
          <w:lang w:val="en-US"/>
        </w:rPr>
        <w:t>. 103.</w:t>
      </w:r>
      <w:proofErr w:type="gramEnd"/>
      <w:r w:rsidR="00F56F82" w:rsidRPr="00DA491E">
        <w:rPr>
          <w:rFonts w:ascii="Times New Roman" w:hAnsi="Times New Roman" w:cs="Times New Roman"/>
          <w:color w:val="222222"/>
          <w:sz w:val="28"/>
          <w:szCs w:val="28"/>
          <w:shd w:val="clear" w:color="auto" w:fill="FFFFFF"/>
          <w:lang w:val="en-US"/>
        </w:rPr>
        <w:t xml:space="preserve"> – №. 3. – </w:t>
      </w:r>
      <w:r w:rsidR="00F56F82" w:rsidRPr="00DA491E">
        <w:rPr>
          <w:rFonts w:ascii="Times New Roman" w:hAnsi="Times New Roman" w:cs="Times New Roman"/>
          <w:color w:val="222222"/>
          <w:sz w:val="28"/>
          <w:szCs w:val="28"/>
          <w:shd w:val="clear" w:color="auto" w:fill="FFFFFF"/>
        </w:rPr>
        <w:t>С</w:t>
      </w:r>
      <w:r w:rsidR="00F56F82" w:rsidRPr="00DA491E">
        <w:rPr>
          <w:rFonts w:ascii="Times New Roman" w:hAnsi="Times New Roman" w:cs="Times New Roman"/>
          <w:color w:val="222222"/>
          <w:sz w:val="28"/>
          <w:szCs w:val="28"/>
          <w:shd w:val="clear" w:color="auto" w:fill="FFFFFF"/>
          <w:lang w:val="en-US"/>
        </w:rPr>
        <w:t>. 150-156.</w:t>
      </w:r>
    </w:p>
    <w:p w:rsidR="00C20450" w:rsidRPr="00DA491E" w:rsidRDefault="00D17535" w:rsidP="00DD10AB">
      <w:pPr>
        <w:pStyle w:val="a9"/>
        <w:ind w:firstLine="567"/>
        <w:rPr>
          <w:rFonts w:ascii="Times New Roman" w:hAnsi="Times New Roman" w:cs="Times New Roman"/>
          <w:sz w:val="28"/>
          <w:szCs w:val="28"/>
          <w:lang w:val="en-US"/>
        </w:rPr>
      </w:pPr>
      <w:r w:rsidRPr="00DA491E">
        <w:rPr>
          <w:rFonts w:ascii="Times New Roman" w:hAnsi="Times New Roman" w:cs="Times New Roman"/>
          <w:sz w:val="28"/>
          <w:szCs w:val="28"/>
          <w:lang w:val="en-US"/>
        </w:rPr>
        <w:t xml:space="preserve">175. </w:t>
      </w:r>
      <w:r w:rsidR="00C20450" w:rsidRPr="00DA491E">
        <w:rPr>
          <w:rFonts w:ascii="Times New Roman" w:hAnsi="Times New Roman" w:cs="Times New Roman"/>
          <w:color w:val="222222"/>
          <w:sz w:val="28"/>
          <w:szCs w:val="28"/>
          <w:shd w:val="clear" w:color="auto" w:fill="FFFFFF"/>
          <w:lang w:val="en-US"/>
        </w:rPr>
        <w:t xml:space="preserve">Shokan A. K. et al. Effect of the complex extract from Rumex plants on quantitative parameters of blood cells and bone marrow in vivo //International Journal of Biology and Chemistry. – 2024. </w:t>
      </w:r>
      <w:proofErr w:type="gramStart"/>
      <w:r w:rsidR="00C20450" w:rsidRPr="00DA491E">
        <w:rPr>
          <w:rFonts w:ascii="Times New Roman" w:hAnsi="Times New Roman" w:cs="Times New Roman"/>
          <w:color w:val="222222"/>
          <w:sz w:val="28"/>
          <w:szCs w:val="28"/>
          <w:shd w:val="clear" w:color="auto" w:fill="FFFFFF"/>
          <w:lang w:val="en-US"/>
        </w:rPr>
        <w:t xml:space="preserve">– </w:t>
      </w:r>
      <w:r w:rsidR="00C20450" w:rsidRPr="00DA491E">
        <w:rPr>
          <w:rFonts w:ascii="Times New Roman" w:hAnsi="Times New Roman" w:cs="Times New Roman"/>
          <w:color w:val="222222"/>
          <w:sz w:val="28"/>
          <w:szCs w:val="28"/>
          <w:shd w:val="clear" w:color="auto" w:fill="FFFFFF"/>
        </w:rPr>
        <w:t>Т</w:t>
      </w:r>
      <w:r w:rsidR="00C20450" w:rsidRPr="00DA491E">
        <w:rPr>
          <w:rFonts w:ascii="Times New Roman" w:hAnsi="Times New Roman" w:cs="Times New Roman"/>
          <w:color w:val="222222"/>
          <w:sz w:val="28"/>
          <w:szCs w:val="28"/>
          <w:shd w:val="clear" w:color="auto" w:fill="FFFFFF"/>
          <w:lang w:val="en-US"/>
        </w:rPr>
        <w:t>. 17.</w:t>
      </w:r>
      <w:proofErr w:type="gramEnd"/>
      <w:r w:rsidR="00C20450" w:rsidRPr="00DA491E">
        <w:rPr>
          <w:rFonts w:ascii="Times New Roman" w:hAnsi="Times New Roman" w:cs="Times New Roman"/>
          <w:color w:val="222222"/>
          <w:sz w:val="28"/>
          <w:szCs w:val="28"/>
          <w:shd w:val="clear" w:color="auto" w:fill="FFFFFF"/>
          <w:lang w:val="en-US"/>
        </w:rPr>
        <w:t xml:space="preserve"> – №. 1. – </w:t>
      </w:r>
      <w:r w:rsidR="00C20450" w:rsidRPr="00DA491E">
        <w:rPr>
          <w:rFonts w:ascii="Times New Roman" w:hAnsi="Times New Roman" w:cs="Times New Roman"/>
          <w:color w:val="222222"/>
          <w:sz w:val="28"/>
          <w:szCs w:val="28"/>
          <w:shd w:val="clear" w:color="auto" w:fill="FFFFFF"/>
        </w:rPr>
        <w:t>С</w:t>
      </w:r>
      <w:r w:rsidR="00C20450" w:rsidRPr="00DA491E">
        <w:rPr>
          <w:rFonts w:ascii="Times New Roman" w:hAnsi="Times New Roman" w:cs="Times New Roman"/>
          <w:color w:val="222222"/>
          <w:sz w:val="28"/>
          <w:szCs w:val="28"/>
          <w:shd w:val="clear" w:color="auto" w:fill="FFFFFF"/>
          <w:lang w:val="en-US"/>
        </w:rPr>
        <w:t>. 31-39.</w:t>
      </w:r>
      <w:r w:rsidR="00C20450" w:rsidRPr="00DA491E">
        <w:rPr>
          <w:rFonts w:ascii="Times New Roman" w:hAnsi="Times New Roman" w:cs="Times New Roman"/>
          <w:sz w:val="28"/>
          <w:szCs w:val="28"/>
          <w:lang w:val="en-US"/>
        </w:rPr>
        <w:t xml:space="preserve">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176. Araújo M. C. P. M. et al. Acute and sub chronic toxicity study of aqueous extract from the leaves and branches of Campomanesia velutina (Cambess) O. Berg //Journal of ethnopharmacology. – 2017. </w:t>
      </w:r>
      <w:proofErr w:type="gramStart"/>
      <w:r w:rsidRPr="00DA491E">
        <w:rPr>
          <w:rFonts w:ascii="Times New Roman" w:hAnsi="Times New Roman"/>
          <w:sz w:val="28"/>
          <w:szCs w:val="28"/>
          <w:lang w:val="en-US"/>
        </w:rPr>
        <w:t>– Т. 201.</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17</w:t>
      </w:r>
      <w:proofErr w:type="gramEnd"/>
      <w:r w:rsidRPr="00DA491E">
        <w:rPr>
          <w:rFonts w:ascii="Times New Roman" w:hAnsi="Times New Roman"/>
          <w:sz w:val="28"/>
          <w:szCs w:val="28"/>
          <w:lang w:val="en-US"/>
        </w:rPr>
        <w:t>-25.</w:t>
      </w:r>
    </w:p>
    <w:p w:rsidR="00D17535" w:rsidRPr="00DA491E" w:rsidRDefault="00D17535" w:rsidP="00DD10AB">
      <w:pPr>
        <w:pStyle w:val="a9"/>
        <w:ind w:firstLine="567"/>
        <w:rPr>
          <w:rFonts w:ascii="Times New Roman" w:hAnsi="Times New Roman"/>
          <w:sz w:val="28"/>
          <w:szCs w:val="28"/>
          <w:lang w:val="kk-KZ"/>
        </w:rPr>
      </w:pPr>
      <w:r w:rsidRPr="00DA491E">
        <w:rPr>
          <w:rFonts w:ascii="Times New Roman" w:hAnsi="Times New Roman"/>
          <w:sz w:val="28"/>
          <w:szCs w:val="28"/>
          <w:lang w:val="en-US"/>
        </w:rPr>
        <w:lastRenderedPageBreak/>
        <w:t xml:space="preserve">177. Lee H. et al. Evaluation of the effects of Cuminum cyminum on cellular viability, osteogenic differentiation and mineralization of human bone marrow-derived stem cells //Medicina. – 2021. </w:t>
      </w:r>
      <w:proofErr w:type="gramStart"/>
      <w:r w:rsidRPr="00DA491E">
        <w:rPr>
          <w:rFonts w:ascii="Times New Roman" w:hAnsi="Times New Roman"/>
          <w:sz w:val="28"/>
          <w:szCs w:val="28"/>
          <w:lang w:val="en-US"/>
        </w:rPr>
        <w:t>– Т. 57.</w:t>
      </w:r>
      <w:proofErr w:type="gramEnd"/>
      <w:r w:rsidRPr="00DA491E">
        <w:rPr>
          <w:rFonts w:ascii="Times New Roman" w:hAnsi="Times New Roman"/>
          <w:sz w:val="28"/>
          <w:szCs w:val="28"/>
          <w:lang w:val="en-US"/>
        </w:rPr>
        <w:t xml:space="preserve"> – №. 1. – С. 38.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178. Seitimova G. A. </w:t>
      </w:r>
      <w:r w:rsidR="00F51B09" w:rsidRPr="00DA491E">
        <w:rPr>
          <w:rFonts w:ascii="Arial" w:hAnsi="Arial" w:cs="Arial"/>
          <w:color w:val="222222"/>
          <w:shd w:val="clear" w:color="auto" w:fill="FFFFFF"/>
          <w:lang w:val="en-US"/>
        </w:rPr>
        <w:t> </w:t>
      </w:r>
      <w:r w:rsidR="00F51B09" w:rsidRPr="00DA491E">
        <w:rPr>
          <w:rFonts w:ascii="Times New Roman" w:hAnsi="Times New Roman" w:cs="Times New Roman"/>
          <w:color w:val="222222"/>
          <w:sz w:val="28"/>
          <w:szCs w:val="28"/>
          <w:shd w:val="clear" w:color="auto" w:fill="FFFFFF"/>
          <w:lang w:val="en-US"/>
        </w:rPr>
        <w:t>Shokan A. K., Tolstikova T. G., Zhukova  N. A., Korulkin  D. Y., Kudrina N. O. Litvinenko Y.A. Meduntseva N.D. Terletskaya N.V. Kulmanov T.E.</w:t>
      </w:r>
      <w:r w:rsidR="00F51B09" w:rsidRPr="00DA491E">
        <w:rPr>
          <w:rFonts w:ascii="Helvetica" w:hAnsi="Helvetica" w:cs="Helvetica"/>
          <w:color w:val="222222"/>
          <w:sz w:val="18"/>
          <w:szCs w:val="18"/>
          <w:shd w:val="clear" w:color="auto" w:fill="FFFFFF"/>
          <w:lang w:val="en-US"/>
        </w:rPr>
        <w:t xml:space="preserve"> </w:t>
      </w:r>
      <w:r w:rsidRPr="00DA491E">
        <w:rPr>
          <w:rFonts w:ascii="Times New Roman" w:hAnsi="Times New Roman"/>
          <w:sz w:val="28"/>
          <w:szCs w:val="28"/>
          <w:lang w:val="en-US"/>
        </w:rPr>
        <w:t xml:space="preserve">Antiulcer Activity of Anthraquinone–Flavonoid Complex of </w:t>
      </w:r>
      <w:r w:rsidRPr="00DA491E">
        <w:rPr>
          <w:rFonts w:ascii="Times New Roman" w:hAnsi="Times New Roman"/>
          <w:i/>
          <w:sz w:val="28"/>
          <w:szCs w:val="28"/>
          <w:lang w:val="en-US"/>
        </w:rPr>
        <w:t>Rumex tianschanicus</w:t>
      </w:r>
      <w:r w:rsidRPr="00DA491E">
        <w:rPr>
          <w:rFonts w:ascii="Times New Roman" w:hAnsi="Times New Roman"/>
          <w:sz w:val="28"/>
          <w:szCs w:val="28"/>
          <w:lang w:val="en-US"/>
        </w:rPr>
        <w:t xml:space="preserve"> Losinsk //Molecules. – 2023. </w:t>
      </w:r>
      <w:proofErr w:type="gramStart"/>
      <w:r w:rsidRPr="00DA491E">
        <w:rPr>
          <w:rFonts w:ascii="Times New Roman" w:hAnsi="Times New Roman"/>
          <w:sz w:val="28"/>
          <w:szCs w:val="28"/>
          <w:lang w:val="en-US"/>
        </w:rPr>
        <w:t>– Т. 28.</w:t>
      </w:r>
      <w:proofErr w:type="gramEnd"/>
      <w:r w:rsidRPr="00DA491E">
        <w:rPr>
          <w:rFonts w:ascii="Times New Roman" w:hAnsi="Times New Roman"/>
          <w:sz w:val="28"/>
          <w:szCs w:val="28"/>
          <w:lang w:val="en-US"/>
        </w:rPr>
        <w:t xml:space="preserve"> – №. 5. – С. 2347.</w:t>
      </w:r>
    </w:p>
    <w:p w:rsidR="00D17535" w:rsidRPr="00DA491E" w:rsidRDefault="00D17535" w:rsidP="00DD10AB">
      <w:pPr>
        <w:pStyle w:val="a9"/>
        <w:ind w:firstLine="567"/>
        <w:rPr>
          <w:rFonts w:ascii="Times New Roman" w:hAnsi="Times New Roman" w:cs="Times New Roman"/>
          <w:sz w:val="28"/>
          <w:szCs w:val="28"/>
          <w:lang w:val="en-US"/>
        </w:rPr>
      </w:pPr>
      <w:r w:rsidRPr="00DA491E">
        <w:rPr>
          <w:rFonts w:ascii="Times New Roman" w:hAnsi="Times New Roman"/>
          <w:sz w:val="28"/>
          <w:szCs w:val="28"/>
          <w:lang w:val="en-US"/>
        </w:rPr>
        <w:t xml:space="preserve">179. </w:t>
      </w:r>
      <w:r w:rsidR="00FA2653" w:rsidRPr="00DA491E">
        <w:rPr>
          <w:rFonts w:ascii="Times New Roman" w:hAnsi="Times New Roman" w:cs="Times New Roman"/>
          <w:color w:val="222222"/>
          <w:sz w:val="28"/>
          <w:szCs w:val="28"/>
          <w:shd w:val="clear" w:color="auto" w:fill="FFFFFF"/>
          <w:lang w:val="en-US"/>
        </w:rPr>
        <w:t xml:space="preserve">Oteiza P. I. et al. Flavonoids and the gastrointestinal tract: Local and systemic effects //Molecular aspects of medicine. – 2018. </w:t>
      </w:r>
      <w:proofErr w:type="gramStart"/>
      <w:r w:rsidR="00FA2653" w:rsidRPr="00DA491E">
        <w:rPr>
          <w:rFonts w:ascii="Times New Roman" w:hAnsi="Times New Roman" w:cs="Times New Roman"/>
          <w:color w:val="222222"/>
          <w:sz w:val="28"/>
          <w:szCs w:val="28"/>
          <w:shd w:val="clear" w:color="auto" w:fill="FFFFFF"/>
          <w:lang w:val="en-US"/>
        </w:rPr>
        <w:t xml:space="preserve">– </w:t>
      </w:r>
      <w:r w:rsidR="00FA2653" w:rsidRPr="00DA491E">
        <w:rPr>
          <w:rFonts w:ascii="Times New Roman" w:hAnsi="Times New Roman" w:cs="Times New Roman"/>
          <w:color w:val="222222"/>
          <w:sz w:val="28"/>
          <w:szCs w:val="28"/>
          <w:shd w:val="clear" w:color="auto" w:fill="FFFFFF"/>
        </w:rPr>
        <w:t>Т</w:t>
      </w:r>
      <w:r w:rsidR="00FA2653" w:rsidRPr="00DA491E">
        <w:rPr>
          <w:rFonts w:ascii="Times New Roman" w:hAnsi="Times New Roman" w:cs="Times New Roman"/>
          <w:color w:val="222222"/>
          <w:sz w:val="28"/>
          <w:szCs w:val="28"/>
          <w:shd w:val="clear" w:color="auto" w:fill="FFFFFF"/>
          <w:lang w:val="en-US"/>
        </w:rPr>
        <w:t>. 61.</w:t>
      </w:r>
      <w:proofErr w:type="gramEnd"/>
      <w:r w:rsidR="00FA2653" w:rsidRPr="00DA491E">
        <w:rPr>
          <w:rFonts w:ascii="Times New Roman" w:hAnsi="Times New Roman" w:cs="Times New Roman"/>
          <w:color w:val="222222"/>
          <w:sz w:val="28"/>
          <w:szCs w:val="28"/>
          <w:shd w:val="clear" w:color="auto" w:fill="FFFFFF"/>
          <w:lang w:val="en-US"/>
        </w:rPr>
        <w:t xml:space="preserve"> – </w:t>
      </w:r>
      <w:proofErr w:type="gramStart"/>
      <w:r w:rsidR="00FA2653" w:rsidRPr="00DA491E">
        <w:rPr>
          <w:rFonts w:ascii="Times New Roman" w:hAnsi="Times New Roman" w:cs="Times New Roman"/>
          <w:color w:val="222222"/>
          <w:sz w:val="28"/>
          <w:szCs w:val="28"/>
          <w:shd w:val="clear" w:color="auto" w:fill="FFFFFF"/>
        </w:rPr>
        <w:t>С</w:t>
      </w:r>
      <w:r w:rsidR="00FA2653" w:rsidRPr="00DA491E">
        <w:rPr>
          <w:rFonts w:ascii="Times New Roman" w:hAnsi="Times New Roman" w:cs="Times New Roman"/>
          <w:color w:val="222222"/>
          <w:sz w:val="28"/>
          <w:szCs w:val="28"/>
          <w:shd w:val="clear" w:color="auto" w:fill="FFFFFF"/>
          <w:lang w:val="en-US"/>
        </w:rPr>
        <w:t>. 41</w:t>
      </w:r>
      <w:proofErr w:type="gramEnd"/>
      <w:r w:rsidR="00FA2653" w:rsidRPr="00DA491E">
        <w:rPr>
          <w:rFonts w:ascii="Times New Roman" w:hAnsi="Times New Roman" w:cs="Times New Roman"/>
          <w:color w:val="222222"/>
          <w:sz w:val="28"/>
          <w:szCs w:val="28"/>
          <w:shd w:val="clear" w:color="auto" w:fill="FFFFFF"/>
          <w:lang w:val="en-US"/>
        </w:rPr>
        <w:t>-49.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180. Guerrero C. P., Martin M. J., Marhuenda E. Prevention by rutin of gastric lesions induced by ethanol in rats: role of endogenous prostaglandins //General Pharmacology: The Vascular System. – 1994. </w:t>
      </w:r>
      <w:proofErr w:type="gramStart"/>
      <w:r w:rsidRPr="00DA491E">
        <w:rPr>
          <w:rFonts w:ascii="Times New Roman" w:hAnsi="Times New Roman"/>
          <w:sz w:val="28"/>
          <w:szCs w:val="28"/>
          <w:lang w:val="en-US"/>
        </w:rPr>
        <w:t>– Т. 25.</w:t>
      </w:r>
      <w:proofErr w:type="gramEnd"/>
      <w:r w:rsidRPr="00DA491E">
        <w:rPr>
          <w:rFonts w:ascii="Times New Roman" w:hAnsi="Times New Roman"/>
          <w:sz w:val="28"/>
          <w:szCs w:val="28"/>
          <w:lang w:val="en-US"/>
        </w:rPr>
        <w:t xml:space="preserve"> – №. 3. – С. 575-580.53.</w:t>
      </w:r>
    </w:p>
    <w:p w:rsidR="00A36DBF"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181. </w:t>
      </w:r>
      <w:r w:rsidR="00A36DBF" w:rsidRPr="00DA491E">
        <w:rPr>
          <w:rFonts w:ascii="Times New Roman" w:hAnsi="Times New Roman"/>
          <w:sz w:val="28"/>
          <w:szCs w:val="28"/>
          <w:lang w:val="en-US"/>
        </w:rPr>
        <w:t xml:space="preserve">Serafim C. et al. </w:t>
      </w:r>
      <w:proofErr w:type="gramStart"/>
      <w:r w:rsidR="00A36DBF" w:rsidRPr="00DA491E">
        <w:rPr>
          <w:rFonts w:ascii="Times New Roman" w:hAnsi="Times New Roman"/>
          <w:sz w:val="28"/>
          <w:szCs w:val="28"/>
          <w:lang w:val="en-US"/>
        </w:rPr>
        <w:t>A review of the role of flavonoids in peptic ulcer (2010–2020) //Molecules.</w:t>
      </w:r>
      <w:proofErr w:type="gramEnd"/>
      <w:r w:rsidR="00A36DBF" w:rsidRPr="00DA491E">
        <w:rPr>
          <w:rFonts w:ascii="Times New Roman" w:hAnsi="Times New Roman"/>
          <w:sz w:val="28"/>
          <w:szCs w:val="28"/>
          <w:lang w:val="en-US"/>
        </w:rPr>
        <w:t xml:space="preserve"> – 2020. </w:t>
      </w:r>
      <w:proofErr w:type="gramStart"/>
      <w:r w:rsidR="00A36DBF" w:rsidRPr="00DA491E">
        <w:rPr>
          <w:rFonts w:ascii="Times New Roman" w:hAnsi="Times New Roman"/>
          <w:sz w:val="28"/>
          <w:szCs w:val="28"/>
          <w:lang w:val="en-US"/>
        </w:rPr>
        <w:t xml:space="preserve">– </w:t>
      </w:r>
      <w:r w:rsidR="00A36DBF" w:rsidRPr="00DA491E">
        <w:rPr>
          <w:rFonts w:ascii="Times New Roman" w:hAnsi="Times New Roman"/>
          <w:sz w:val="28"/>
          <w:szCs w:val="28"/>
        </w:rPr>
        <w:t>Т</w:t>
      </w:r>
      <w:r w:rsidR="00A36DBF" w:rsidRPr="00DA491E">
        <w:rPr>
          <w:rFonts w:ascii="Times New Roman" w:hAnsi="Times New Roman"/>
          <w:sz w:val="28"/>
          <w:szCs w:val="28"/>
          <w:lang w:val="en-US"/>
        </w:rPr>
        <w:t>. 25.</w:t>
      </w:r>
      <w:proofErr w:type="gramEnd"/>
      <w:r w:rsidR="00A36DBF" w:rsidRPr="00DA491E">
        <w:rPr>
          <w:rFonts w:ascii="Times New Roman" w:hAnsi="Times New Roman"/>
          <w:sz w:val="28"/>
          <w:szCs w:val="28"/>
          <w:lang w:val="en-US"/>
        </w:rPr>
        <w:t xml:space="preserve"> – №. </w:t>
      </w:r>
      <w:r w:rsidR="00A36DBF" w:rsidRPr="00DA491E">
        <w:rPr>
          <w:rFonts w:ascii="Times New Roman" w:hAnsi="Times New Roman"/>
          <w:sz w:val="28"/>
          <w:szCs w:val="28"/>
        </w:rPr>
        <w:t>22. – С. 5431.</w:t>
      </w:r>
    </w:p>
    <w:p w:rsidR="00984E25" w:rsidRPr="00DA491E" w:rsidRDefault="00D17535" w:rsidP="00DD10AB">
      <w:pPr>
        <w:pStyle w:val="a9"/>
        <w:ind w:firstLine="567"/>
        <w:rPr>
          <w:rFonts w:ascii="Times New Roman" w:hAnsi="Times New Roman" w:cs="Times New Roman"/>
          <w:sz w:val="28"/>
          <w:szCs w:val="28"/>
          <w:lang w:val="en-US"/>
        </w:rPr>
      </w:pPr>
      <w:r w:rsidRPr="00DA491E">
        <w:rPr>
          <w:rFonts w:ascii="Times New Roman" w:hAnsi="Times New Roman"/>
          <w:sz w:val="28"/>
          <w:szCs w:val="28"/>
          <w:lang w:val="en-US"/>
        </w:rPr>
        <w:t xml:space="preserve">182. </w:t>
      </w:r>
      <w:r w:rsidR="00984E25" w:rsidRPr="00DA491E">
        <w:rPr>
          <w:rFonts w:ascii="Times New Roman" w:hAnsi="Times New Roman" w:cs="Times New Roman"/>
          <w:color w:val="222222"/>
          <w:sz w:val="28"/>
          <w:szCs w:val="28"/>
          <w:shd w:val="clear" w:color="auto" w:fill="FFFFFF"/>
          <w:lang w:val="en-US"/>
        </w:rPr>
        <w:t xml:space="preserve">Satyanarayana P. S., Singh D., Chopra K. Quercetin, a bioflavonoid, protects against oxidative stress-related renal dysfunction by cyclosporine in rats //Methods and findings in experimental and clinical pharmacology. – 2001. </w:t>
      </w:r>
      <w:proofErr w:type="gramStart"/>
      <w:r w:rsidR="00984E25" w:rsidRPr="00DA491E">
        <w:rPr>
          <w:rFonts w:ascii="Times New Roman" w:hAnsi="Times New Roman" w:cs="Times New Roman"/>
          <w:color w:val="222222"/>
          <w:sz w:val="28"/>
          <w:szCs w:val="28"/>
          <w:shd w:val="clear" w:color="auto" w:fill="FFFFFF"/>
          <w:lang w:val="en-US"/>
        </w:rPr>
        <w:t xml:space="preserve">– </w:t>
      </w:r>
      <w:r w:rsidR="00984E25" w:rsidRPr="00DA491E">
        <w:rPr>
          <w:rFonts w:ascii="Times New Roman" w:hAnsi="Times New Roman" w:cs="Times New Roman"/>
          <w:color w:val="222222"/>
          <w:sz w:val="28"/>
          <w:szCs w:val="28"/>
          <w:shd w:val="clear" w:color="auto" w:fill="FFFFFF"/>
        </w:rPr>
        <w:t>Т</w:t>
      </w:r>
      <w:r w:rsidR="00984E25" w:rsidRPr="00DA491E">
        <w:rPr>
          <w:rFonts w:ascii="Times New Roman" w:hAnsi="Times New Roman" w:cs="Times New Roman"/>
          <w:color w:val="222222"/>
          <w:sz w:val="28"/>
          <w:szCs w:val="28"/>
          <w:shd w:val="clear" w:color="auto" w:fill="FFFFFF"/>
          <w:lang w:val="en-US"/>
        </w:rPr>
        <w:t>. 23.</w:t>
      </w:r>
      <w:proofErr w:type="gramEnd"/>
      <w:r w:rsidR="00984E25" w:rsidRPr="00DA491E">
        <w:rPr>
          <w:rFonts w:ascii="Times New Roman" w:hAnsi="Times New Roman" w:cs="Times New Roman"/>
          <w:color w:val="222222"/>
          <w:sz w:val="28"/>
          <w:szCs w:val="28"/>
          <w:shd w:val="clear" w:color="auto" w:fill="FFFFFF"/>
          <w:lang w:val="en-US"/>
        </w:rPr>
        <w:t xml:space="preserve"> – №. 4. – </w:t>
      </w:r>
      <w:r w:rsidR="00984E25" w:rsidRPr="00DA491E">
        <w:rPr>
          <w:rFonts w:ascii="Times New Roman" w:hAnsi="Times New Roman" w:cs="Times New Roman"/>
          <w:color w:val="222222"/>
          <w:sz w:val="28"/>
          <w:szCs w:val="28"/>
          <w:shd w:val="clear" w:color="auto" w:fill="FFFFFF"/>
        </w:rPr>
        <w:t>С</w:t>
      </w:r>
      <w:r w:rsidR="00984E25" w:rsidRPr="00DA491E">
        <w:rPr>
          <w:rFonts w:ascii="Times New Roman" w:hAnsi="Times New Roman" w:cs="Times New Roman"/>
          <w:color w:val="222222"/>
          <w:sz w:val="28"/>
          <w:szCs w:val="28"/>
          <w:shd w:val="clear" w:color="auto" w:fill="FFFFFF"/>
          <w:lang w:val="en-US"/>
        </w:rPr>
        <w:t>. 175-181.</w:t>
      </w:r>
      <w:r w:rsidR="00984E25" w:rsidRPr="00DA491E">
        <w:rPr>
          <w:rFonts w:ascii="Times New Roman" w:hAnsi="Times New Roman" w:cs="Times New Roman"/>
          <w:sz w:val="28"/>
          <w:szCs w:val="28"/>
          <w:lang w:val="en-US"/>
        </w:rPr>
        <w:t xml:space="preserve"> </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183. Barnaulov O. D. et al. Effect of flavonoids from the aerial parts of Astragalus quisqualis Bunge and A. floccosifolius on experimental gastric destruction in mice.</w:t>
      </w:r>
      <w:proofErr w:type="gramEnd"/>
      <w:r w:rsidRPr="00DA491E">
        <w:rPr>
          <w:rFonts w:ascii="Times New Roman" w:hAnsi="Times New Roman"/>
          <w:sz w:val="28"/>
          <w:szCs w:val="28"/>
          <w:lang w:val="en-US"/>
        </w:rPr>
        <w:t xml:space="preserve"> – 1985.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184. Rao C. V. et al. Quercetin, a bioflavonoid, protects against oxidative stress-related gastric mucosal damage in rats //Natural Product Sciences. – 2003. </w:t>
      </w:r>
      <w:proofErr w:type="gramStart"/>
      <w:r w:rsidRPr="00DA491E">
        <w:rPr>
          <w:rFonts w:ascii="Times New Roman" w:hAnsi="Times New Roman"/>
          <w:sz w:val="28"/>
          <w:szCs w:val="28"/>
          <w:lang w:val="en-US"/>
        </w:rPr>
        <w:t>– Т. 9.</w:t>
      </w:r>
      <w:proofErr w:type="gramEnd"/>
      <w:r w:rsidRPr="00DA491E">
        <w:rPr>
          <w:rFonts w:ascii="Times New Roman" w:hAnsi="Times New Roman"/>
          <w:sz w:val="28"/>
          <w:szCs w:val="28"/>
          <w:lang w:val="en-US"/>
        </w:rPr>
        <w:t xml:space="preserve"> – №. 2. – С. 68-72.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185. de la Lastra A., Martin M. J., Motilva V. Antiulcer and gastroprotective effects of quercetin: a gross and histologic study //Pharmacology. – 1994. </w:t>
      </w:r>
      <w:proofErr w:type="gramStart"/>
      <w:r w:rsidRPr="00DA491E">
        <w:rPr>
          <w:rFonts w:ascii="Times New Roman" w:hAnsi="Times New Roman"/>
          <w:sz w:val="28"/>
          <w:szCs w:val="28"/>
          <w:lang w:val="en-US"/>
        </w:rPr>
        <w:t>– Т. 48.</w:t>
      </w:r>
      <w:proofErr w:type="gramEnd"/>
      <w:r w:rsidRPr="00DA491E">
        <w:rPr>
          <w:rFonts w:ascii="Times New Roman" w:hAnsi="Times New Roman"/>
          <w:sz w:val="28"/>
          <w:szCs w:val="28"/>
          <w:lang w:val="en-US"/>
        </w:rPr>
        <w:t xml:space="preserve"> – №. 1. – С. 56-62.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186. Beil W., Birkholz C., Sewing K. F. Effects of flavonoids on parietal cell acid secretion, gastric mucosal prostaglandin production and Helicobacter pylori growth //Arzneimittel-forschung. – 1995. </w:t>
      </w:r>
      <w:proofErr w:type="gramStart"/>
      <w:r w:rsidRPr="00DA491E">
        <w:rPr>
          <w:rFonts w:ascii="Times New Roman" w:hAnsi="Times New Roman"/>
          <w:sz w:val="28"/>
          <w:szCs w:val="28"/>
          <w:lang w:val="en-US"/>
        </w:rPr>
        <w:t>– Т. 45.</w:t>
      </w:r>
      <w:proofErr w:type="gramEnd"/>
      <w:r w:rsidRPr="00DA491E">
        <w:rPr>
          <w:rFonts w:ascii="Times New Roman" w:hAnsi="Times New Roman"/>
          <w:sz w:val="28"/>
          <w:szCs w:val="28"/>
          <w:lang w:val="en-US"/>
        </w:rPr>
        <w:t xml:space="preserve"> – №. 6. – С. 697-700.</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187. Martin M. J. et al. Anti-oxidant mechanisms involved in gastroprotective effects of quercetin //Zeitschrift für Naturforschung C. – 1998.</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 Т. 53.</w:t>
      </w:r>
      <w:proofErr w:type="gramEnd"/>
      <w:r w:rsidRPr="00DA491E">
        <w:rPr>
          <w:rFonts w:ascii="Times New Roman" w:hAnsi="Times New Roman"/>
          <w:sz w:val="28"/>
          <w:szCs w:val="28"/>
          <w:lang w:val="en-US"/>
        </w:rPr>
        <w:t xml:space="preserve"> – №. 1-2. – С. 82-88. </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188. Kahraman A. Erkasap, N.; Koken, T.; Serteser, M.; Aktepe, F.; Erkasap, S.</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The antioxidative and antihistaminic properties of quercetin in ethanol-induced gastric lesions //Toxicology.</w:t>
      </w:r>
      <w:proofErr w:type="gramEnd"/>
      <w:r w:rsidRPr="00DA491E">
        <w:rPr>
          <w:rFonts w:ascii="Times New Roman" w:hAnsi="Times New Roman"/>
          <w:sz w:val="28"/>
          <w:szCs w:val="28"/>
          <w:lang w:val="en-US"/>
        </w:rPr>
        <w:t xml:space="preserve"> – 2003. </w:t>
      </w:r>
      <w:proofErr w:type="gramStart"/>
      <w:r w:rsidRPr="00DA491E">
        <w:rPr>
          <w:rFonts w:ascii="Times New Roman" w:hAnsi="Times New Roman"/>
          <w:sz w:val="28"/>
          <w:szCs w:val="28"/>
          <w:lang w:val="en-US"/>
        </w:rPr>
        <w:t>– Т. 183.</w:t>
      </w:r>
      <w:proofErr w:type="gramEnd"/>
      <w:r w:rsidRPr="00DA491E">
        <w:rPr>
          <w:rFonts w:ascii="Times New Roman" w:hAnsi="Times New Roman"/>
          <w:sz w:val="28"/>
          <w:szCs w:val="28"/>
          <w:lang w:val="en-US"/>
        </w:rPr>
        <w:t xml:space="preserve"> – №. 1-3. – С. 133-142.</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189. Motilva V. Alarcon De La Lastra, C.; Calero M.J.M. Effects of naringenin and quercetin on experimental chronic gastric ulcer in rat. </w:t>
      </w:r>
      <w:proofErr w:type="gramStart"/>
      <w:r w:rsidRPr="00DA491E">
        <w:rPr>
          <w:rFonts w:ascii="Times New Roman" w:hAnsi="Times New Roman"/>
          <w:sz w:val="28"/>
          <w:szCs w:val="28"/>
          <w:lang w:val="en-US"/>
        </w:rPr>
        <w:t>Studies on the histological findings //Phytotherapy Research.</w:t>
      </w:r>
      <w:proofErr w:type="gramEnd"/>
      <w:r w:rsidRPr="00DA491E">
        <w:rPr>
          <w:rFonts w:ascii="Times New Roman" w:hAnsi="Times New Roman"/>
          <w:sz w:val="28"/>
          <w:szCs w:val="28"/>
          <w:lang w:val="en-US"/>
        </w:rPr>
        <w:t xml:space="preserve"> – 1992. </w:t>
      </w:r>
      <w:proofErr w:type="gramStart"/>
      <w:r w:rsidRPr="00DA491E">
        <w:rPr>
          <w:rFonts w:ascii="Times New Roman" w:hAnsi="Times New Roman"/>
          <w:sz w:val="28"/>
          <w:szCs w:val="28"/>
          <w:lang w:val="en-US"/>
        </w:rPr>
        <w:t>– Т. 6.</w:t>
      </w:r>
      <w:proofErr w:type="gramEnd"/>
      <w:r w:rsidRPr="00DA491E">
        <w:rPr>
          <w:rFonts w:ascii="Times New Roman" w:hAnsi="Times New Roman"/>
          <w:sz w:val="28"/>
          <w:szCs w:val="28"/>
          <w:lang w:val="en-US"/>
        </w:rPr>
        <w:t xml:space="preserve"> – №. 3. – С. 168-170.</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190. Isnain F.S. Liao N.C. Tsai H.Y.; Hsu J.L. Tsai P.J. Wardani A.K. Chen Y.K. Protective Effect of Ethanolic Extract of Djulis Hull on Indomethacin-Induced Gastric Injury //Applied Sciences–2023.–Т. 13.</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1.–С. 594.</w:t>
      </w:r>
      <w:proofErr w:type="gramEnd"/>
      <w:r w:rsidRPr="00DA491E">
        <w:rPr>
          <w:rFonts w:ascii="Times New Roman" w:hAnsi="Times New Roman"/>
          <w:sz w:val="28"/>
          <w:szCs w:val="28"/>
          <w:lang w:val="en-US"/>
        </w:rPr>
        <w:t xml:space="preserve">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191. Elsanhoty R.M. Soliman, M. S., Khidr Y.A., Hassan G.O., Hassan A.R., Aladhadh M., Abdella A. Pharmacological Activities and Characterization of </w:t>
      </w:r>
      <w:r w:rsidRPr="00DA491E">
        <w:rPr>
          <w:rFonts w:ascii="Times New Roman" w:hAnsi="Times New Roman"/>
          <w:sz w:val="28"/>
          <w:szCs w:val="28"/>
          <w:lang w:val="en-US"/>
        </w:rPr>
        <w:lastRenderedPageBreak/>
        <w:t xml:space="preserve">Phenolic and Flavonoid Compounds in Solenostemma argel Extract //Molecules. – 2022. </w:t>
      </w:r>
      <w:proofErr w:type="gramStart"/>
      <w:r w:rsidRPr="00DA491E">
        <w:rPr>
          <w:rFonts w:ascii="Times New Roman" w:hAnsi="Times New Roman"/>
          <w:sz w:val="28"/>
          <w:szCs w:val="28"/>
          <w:lang w:val="en-US"/>
        </w:rPr>
        <w:t>– Т. 27.</w:t>
      </w:r>
      <w:proofErr w:type="gramEnd"/>
      <w:r w:rsidRPr="00DA491E">
        <w:rPr>
          <w:rFonts w:ascii="Times New Roman" w:hAnsi="Times New Roman"/>
          <w:sz w:val="28"/>
          <w:szCs w:val="28"/>
          <w:lang w:val="en-US"/>
        </w:rPr>
        <w:t xml:space="preserve"> – №. 23. – С. 8118. </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192. Derelanko M. J., Long J. F. Effect of corticosteroids on indomethacin-induced intestinal ulceration in the rat //Digestive Diseases and Sciences. – 1980. </w:t>
      </w:r>
      <w:proofErr w:type="gramStart"/>
      <w:r w:rsidRPr="00DA491E">
        <w:rPr>
          <w:rFonts w:ascii="Times New Roman" w:hAnsi="Times New Roman"/>
          <w:sz w:val="28"/>
          <w:szCs w:val="28"/>
          <w:lang w:val="en-US"/>
        </w:rPr>
        <w:t>– Т. 25.</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823</w:t>
      </w:r>
      <w:proofErr w:type="gramEnd"/>
      <w:r w:rsidRPr="00DA491E">
        <w:rPr>
          <w:rFonts w:ascii="Times New Roman" w:hAnsi="Times New Roman"/>
          <w:sz w:val="28"/>
          <w:szCs w:val="28"/>
          <w:lang w:val="en-US"/>
        </w:rPr>
        <w:t>-829.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193. Qazi N.G. Khan A.U., Abbasi S.W., Shah F.A., Rasheed F. Ali F. Bungau S. Pharmacological basis of </w:t>
      </w:r>
      <w:r w:rsidRPr="00DA491E">
        <w:rPr>
          <w:rFonts w:ascii="Times New Roman" w:hAnsi="Times New Roman"/>
          <w:i/>
          <w:sz w:val="28"/>
          <w:szCs w:val="28"/>
          <w:lang w:val="en-US"/>
        </w:rPr>
        <w:t>Rumex hastatus</w:t>
      </w:r>
      <w:r w:rsidRPr="00DA491E">
        <w:rPr>
          <w:rFonts w:ascii="Times New Roman" w:hAnsi="Times New Roman"/>
          <w:sz w:val="28"/>
          <w:szCs w:val="28"/>
          <w:lang w:val="en-US"/>
        </w:rPr>
        <w:t xml:space="preserve"> D. Don in gastrointestinal diseases with focusing effects on H+/K+-ATPase, calcium channels inhibition and PDE mediated signaling: Toxicological evaluation on vital organs //Molecules. – 2022. </w:t>
      </w:r>
      <w:proofErr w:type="gramStart"/>
      <w:r w:rsidRPr="00DA491E">
        <w:rPr>
          <w:rFonts w:ascii="Times New Roman" w:hAnsi="Times New Roman"/>
          <w:sz w:val="28"/>
          <w:szCs w:val="28"/>
          <w:lang w:val="en-US"/>
        </w:rPr>
        <w:t>– Т. 27.</w:t>
      </w:r>
      <w:proofErr w:type="gramEnd"/>
      <w:r w:rsidRPr="00DA491E">
        <w:rPr>
          <w:rFonts w:ascii="Times New Roman" w:hAnsi="Times New Roman"/>
          <w:sz w:val="28"/>
          <w:szCs w:val="28"/>
          <w:lang w:val="en-US"/>
        </w:rPr>
        <w:t xml:space="preserve"> – №. 18. – С. 5919.</w:t>
      </w:r>
    </w:p>
    <w:p w:rsidR="00D17535" w:rsidRPr="00DA491E" w:rsidRDefault="00D17535" w:rsidP="00DD10AB">
      <w:pPr>
        <w:pStyle w:val="a9"/>
        <w:ind w:firstLine="567"/>
        <w:rPr>
          <w:rFonts w:ascii="Times New Roman" w:hAnsi="Times New Roman"/>
          <w:sz w:val="28"/>
          <w:szCs w:val="28"/>
          <w:lang w:val="en-US"/>
        </w:rPr>
      </w:pPr>
      <w:proofErr w:type="gramStart"/>
      <w:r w:rsidRPr="00DA491E">
        <w:rPr>
          <w:rFonts w:ascii="Times New Roman" w:hAnsi="Times New Roman"/>
          <w:sz w:val="28"/>
          <w:szCs w:val="28"/>
          <w:lang w:val="en-US"/>
        </w:rPr>
        <w:t>194. Ajaib M. et al. Analysis of antidiabetic, antiulcer and analgesic potential of traditional ethnomedicinal plant Emex spinosa (L.)</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Campd.</w:t>
      </w:r>
      <w:proofErr w:type="gramEnd"/>
      <w:r w:rsidRPr="00DA491E">
        <w:rPr>
          <w:rFonts w:ascii="Times New Roman" w:hAnsi="Times New Roman"/>
          <w:sz w:val="28"/>
          <w:szCs w:val="28"/>
          <w:lang w:val="en-US"/>
        </w:rPr>
        <w:t xml:space="preserve"> </w:t>
      </w:r>
      <w:proofErr w:type="gramStart"/>
      <w:r w:rsidRPr="00DA491E">
        <w:rPr>
          <w:rFonts w:ascii="Times New Roman" w:hAnsi="Times New Roman"/>
          <w:sz w:val="28"/>
          <w:szCs w:val="28"/>
          <w:lang w:val="en-US"/>
        </w:rPr>
        <w:t>from</w:t>
      </w:r>
      <w:proofErr w:type="gramEnd"/>
      <w:r w:rsidRPr="00DA491E">
        <w:rPr>
          <w:rFonts w:ascii="Times New Roman" w:hAnsi="Times New Roman"/>
          <w:sz w:val="28"/>
          <w:szCs w:val="28"/>
          <w:lang w:val="en-US"/>
        </w:rPr>
        <w:t xml:space="preserve"> Azad Jammu and Kashmir //Plos one. – 2022. </w:t>
      </w:r>
      <w:proofErr w:type="gramStart"/>
      <w:r w:rsidRPr="00DA491E">
        <w:rPr>
          <w:rFonts w:ascii="Times New Roman" w:hAnsi="Times New Roman"/>
          <w:sz w:val="28"/>
          <w:szCs w:val="28"/>
          <w:lang w:val="en-US"/>
        </w:rPr>
        <w:t>– Т. 17.</w:t>
      </w:r>
      <w:proofErr w:type="gramEnd"/>
      <w:r w:rsidRPr="00DA491E">
        <w:rPr>
          <w:rFonts w:ascii="Times New Roman" w:hAnsi="Times New Roman"/>
          <w:sz w:val="28"/>
          <w:szCs w:val="28"/>
          <w:lang w:val="en-US"/>
        </w:rPr>
        <w:t xml:space="preserve"> – №. 10. – С. e0274706.</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195. Aleid I. S. et al. Gastroprotective effects of spirulina platensis, golden kiwifruit flesh, and golden kiwifruit peel extracts individually or in combination against indomethacin-induced gastric ulcer in rats //Nutrients. – 2021. </w:t>
      </w:r>
      <w:proofErr w:type="gramStart"/>
      <w:r w:rsidRPr="00DA491E">
        <w:rPr>
          <w:rFonts w:ascii="Times New Roman" w:hAnsi="Times New Roman"/>
          <w:sz w:val="28"/>
          <w:szCs w:val="28"/>
          <w:lang w:val="en-US"/>
        </w:rPr>
        <w:t>– Т. 13.</w:t>
      </w:r>
      <w:proofErr w:type="gramEnd"/>
      <w:r w:rsidRPr="00DA491E">
        <w:rPr>
          <w:rFonts w:ascii="Times New Roman" w:hAnsi="Times New Roman"/>
          <w:sz w:val="28"/>
          <w:szCs w:val="28"/>
          <w:lang w:val="en-US"/>
        </w:rPr>
        <w:t xml:space="preserve"> – №. 10. – С. 3499.</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196. Süleyman H. et al. Effects of </w:t>
      </w:r>
      <w:r w:rsidRPr="00DA491E">
        <w:rPr>
          <w:rFonts w:ascii="Times New Roman" w:hAnsi="Times New Roman"/>
          <w:i/>
          <w:sz w:val="28"/>
          <w:szCs w:val="28"/>
          <w:lang w:val="en-US"/>
        </w:rPr>
        <w:t>Rumex patientia</w:t>
      </w:r>
      <w:r w:rsidRPr="00DA491E">
        <w:rPr>
          <w:rFonts w:ascii="Times New Roman" w:hAnsi="Times New Roman"/>
          <w:sz w:val="28"/>
          <w:szCs w:val="28"/>
          <w:lang w:val="en-US"/>
        </w:rPr>
        <w:t xml:space="preserve"> root extract on indomethacine and ethanol induced gastric damage in rats //Die Pharmazie-An International Journal of Pharmaceutical Sciences. –2004. </w:t>
      </w:r>
      <w:proofErr w:type="gramStart"/>
      <w:r w:rsidRPr="00DA491E">
        <w:rPr>
          <w:rFonts w:ascii="Times New Roman" w:hAnsi="Times New Roman"/>
          <w:sz w:val="28"/>
          <w:szCs w:val="28"/>
          <w:lang w:val="en-US"/>
        </w:rPr>
        <w:t>–Т. 59.</w:t>
      </w:r>
      <w:proofErr w:type="gramEnd"/>
      <w:r w:rsidRPr="00DA491E">
        <w:rPr>
          <w:rFonts w:ascii="Times New Roman" w:hAnsi="Times New Roman"/>
          <w:sz w:val="28"/>
          <w:szCs w:val="28"/>
          <w:lang w:val="en-US"/>
        </w:rPr>
        <w:t xml:space="preserve"> –№. </w:t>
      </w:r>
      <w:r w:rsidRPr="00DA491E">
        <w:rPr>
          <w:rFonts w:ascii="Times New Roman" w:hAnsi="Times New Roman"/>
          <w:sz w:val="28"/>
          <w:szCs w:val="28"/>
        </w:rPr>
        <w:t>2.–С. 147-149.</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197. Серов В. В., Пауков В. С. Воспаление: руководство для врачей/под ред. </w:t>
      </w:r>
      <w:proofErr w:type="gramStart"/>
      <w:r w:rsidRPr="00DA491E">
        <w:rPr>
          <w:rFonts w:ascii="Times New Roman" w:hAnsi="Times New Roman"/>
          <w:sz w:val="28"/>
          <w:szCs w:val="28"/>
        </w:rPr>
        <w:t>ВВ</w:t>
      </w:r>
      <w:proofErr w:type="gramEnd"/>
      <w:r w:rsidRPr="00DA491E">
        <w:rPr>
          <w:rFonts w:ascii="Times New Roman" w:hAnsi="Times New Roman"/>
          <w:sz w:val="28"/>
          <w:szCs w:val="28"/>
        </w:rPr>
        <w:t xml:space="preserve"> Серова, ВС Паукова //М.: Медицина. – 1995. – С. 645. </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198. Коган Е. Г. и др. Изучение антиэкссудативной и антипролиферативной активности извлечений из копеечника кустарникового травы //Вестник Смоленской государственной медицинской академии. – 2017. – Т. 16. – №. 2. – С. 163-169.</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 xml:space="preserve">199. Гладченко М. П. и др. </w:t>
      </w:r>
      <w:r w:rsidRPr="00DA491E">
        <w:rPr>
          <w:rFonts w:ascii="Times New Roman" w:hAnsi="Times New Roman"/>
          <w:sz w:val="28"/>
          <w:szCs w:val="28"/>
          <w:lang w:val="kk-KZ"/>
        </w:rPr>
        <w:t>П</w:t>
      </w:r>
      <w:r w:rsidRPr="00DA491E">
        <w:rPr>
          <w:rFonts w:ascii="Times New Roman" w:hAnsi="Times New Roman"/>
          <w:sz w:val="28"/>
          <w:szCs w:val="28"/>
        </w:rPr>
        <w:t>ротивовоспалительная активность настоя и водорастворимых полисахаридов травы короставника полевого (knautia arvensis (l.) coult.) //хабаршысы. – С. 3.</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rPr>
        <w:t>200. Данилова К. И., Павлов С. А</w:t>
      </w:r>
      <w:r w:rsidR="00DD10AB" w:rsidRPr="00DA491E">
        <w:rPr>
          <w:rFonts w:ascii="Times New Roman" w:hAnsi="Times New Roman"/>
          <w:sz w:val="28"/>
          <w:szCs w:val="28"/>
        </w:rPr>
        <w:t xml:space="preserve">. Многообразие медиаторов воспаления и их действие в острой фазе вопалительного процесса //«аграрная </w:t>
      </w:r>
      <w:r w:rsidRPr="00DA491E">
        <w:rPr>
          <w:rFonts w:ascii="Times New Roman" w:hAnsi="Times New Roman"/>
          <w:sz w:val="28"/>
          <w:szCs w:val="28"/>
        </w:rPr>
        <w:t>наука в инновационном развитии агропромышленного комплекса Иркутской области»/Сборник научных тезисов очно-заочной научно-практической конференции посвященной Дню Российской науки</w:t>
      </w:r>
      <w:proofErr w:type="gramStart"/>
      <w:r w:rsidRPr="00DA491E">
        <w:rPr>
          <w:rFonts w:ascii="Times New Roman" w:hAnsi="Times New Roman"/>
          <w:sz w:val="28"/>
          <w:szCs w:val="28"/>
        </w:rPr>
        <w:t>.-</w:t>
      </w:r>
      <w:proofErr w:type="gramEnd"/>
      <w:r w:rsidRPr="00DA491E">
        <w:rPr>
          <w:rFonts w:ascii="Times New Roman" w:hAnsi="Times New Roman"/>
          <w:sz w:val="28"/>
          <w:szCs w:val="28"/>
        </w:rPr>
        <w:t>Молодежный: Изд-во Иркутский ГАУ, ТОМ 2, 2023-219 с. – 2023. – С. 31.</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 xml:space="preserve">201. Давыдов А. Т. и др. Фантомная боль, роль и место различных методов лечения фантомно-болевого синдрома //Обзоры по клинической фармакологии и лекарственной терапии. – 2014. – Т. 12. – №. </w:t>
      </w:r>
      <w:r w:rsidRPr="00DA491E">
        <w:rPr>
          <w:rFonts w:ascii="Times New Roman" w:hAnsi="Times New Roman"/>
          <w:sz w:val="28"/>
          <w:szCs w:val="28"/>
          <w:lang w:val="en-US"/>
        </w:rPr>
        <w:t xml:space="preserve">1. – </w:t>
      </w:r>
      <w:r w:rsidRPr="00DA491E">
        <w:rPr>
          <w:rFonts w:ascii="Times New Roman" w:hAnsi="Times New Roman"/>
          <w:sz w:val="28"/>
          <w:szCs w:val="28"/>
        </w:rPr>
        <w:t>С</w:t>
      </w:r>
      <w:r w:rsidRPr="00DA491E">
        <w:rPr>
          <w:rFonts w:ascii="Times New Roman" w:hAnsi="Times New Roman"/>
          <w:sz w:val="28"/>
          <w:szCs w:val="28"/>
          <w:lang w:val="en-US"/>
        </w:rPr>
        <w:t>. 35-58.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202. Süleyman H. et al. Antiinflammatory effect of the aqueous extract from </w:t>
      </w:r>
      <w:r w:rsidRPr="00DA491E">
        <w:rPr>
          <w:rFonts w:ascii="Times New Roman" w:hAnsi="Times New Roman"/>
          <w:i/>
          <w:sz w:val="28"/>
          <w:szCs w:val="28"/>
          <w:lang w:val="en-US"/>
        </w:rPr>
        <w:t xml:space="preserve">Rumex </w:t>
      </w:r>
      <w:proofErr w:type="gramStart"/>
      <w:r w:rsidRPr="00DA491E">
        <w:rPr>
          <w:rFonts w:ascii="Times New Roman" w:hAnsi="Times New Roman"/>
          <w:i/>
          <w:sz w:val="28"/>
          <w:szCs w:val="28"/>
          <w:lang w:val="en-US"/>
        </w:rPr>
        <w:t>patientia</w:t>
      </w:r>
      <w:r w:rsidRPr="00DA491E">
        <w:rPr>
          <w:rFonts w:ascii="Times New Roman" w:hAnsi="Times New Roman"/>
          <w:sz w:val="28"/>
          <w:szCs w:val="28"/>
          <w:lang w:val="en-US"/>
        </w:rPr>
        <w:t xml:space="preserve"> </w:t>
      </w:r>
      <w:r w:rsidRPr="00DA491E">
        <w:rPr>
          <w:rFonts w:ascii="Times New Roman" w:hAnsi="Times New Roman"/>
          <w:sz w:val="28"/>
          <w:szCs w:val="28"/>
          <w:lang w:val="kk-KZ"/>
        </w:rPr>
        <w:t xml:space="preserve"> </w:t>
      </w:r>
      <w:r w:rsidRPr="00DA491E">
        <w:rPr>
          <w:rFonts w:ascii="Times New Roman" w:hAnsi="Times New Roman"/>
          <w:sz w:val="28"/>
          <w:szCs w:val="28"/>
          <w:lang w:val="en-US"/>
        </w:rPr>
        <w:t>L</w:t>
      </w:r>
      <w:proofErr w:type="gramEnd"/>
      <w:r w:rsidRPr="00DA491E">
        <w:rPr>
          <w:rFonts w:ascii="Times New Roman" w:hAnsi="Times New Roman"/>
          <w:sz w:val="28"/>
          <w:szCs w:val="28"/>
          <w:lang w:val="en-US"/>
        </w:rPr>
        <w:t xml:space="preserve">. roots //Journal of ethnopharmacology. – 1999. </w:t>
      </w:r>
      <w:proofErr w:type="gramStart"/>
      <w:r w:rsidRPr="00DA491E">
        <w:rPr>
          <w:rFonts w:ascii="Times New Roman" w:hAnsi="Times New Roman"/>
          <w:sz w:val="28"/>
          <w:szCs w:val="28"/>
          <w:lang w:val="en-US"/>
        </w:rPr>
        <w:t>– Т. 65.</w:t>
      </w:r>
      <w:proofErr w:type="gramEnd"/>
      <w:r w:rsidRPr="00DA491E">
        <w:rPr>
          <w:rFonts w:ascii="Times New Roman" w:hAnsi="Times New Roman"/>
          <w:sz w:val="28"/>
          <w:szCs w:val="28"/>
          <w:lang w:val="en-US"/>
        </w:rPr>
        <w:t xml:space="preserve"> – №. 2. – С. 141-148.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203. Wu Y. et al. Emodin-mediated protection from acute myocardial infarction via inhibition of inflammation and apoptosis in local ischemic myocardium //Life sciences. – 2007. </w:t>
      </w:r>
      <w:proofErr w:type="gramStart"/>
      <w:r w:rsidRPr="00DA491E">
        <w:rPr>
          <w:rFonts w:ascii="Times New Roman" w:hAnsi="Times New Roman"/>
          <w:sz w:val="28"/>
          <w:szCs w:val="28"/>
          <w:lang w:val="en-US"/>
        </w:rPr>
        <w:t>– Т. 81.</w:t>
      </w:r>
      <w:proofErr w:type="gramEnd"/>
      <w:r w:rsidRPr="00DA491E">
        <w:rPr>
          <w:rFonts w:ascii="Times New Roman" w:hAnsi="Times New Roman"/>
          <w:sz w:val="28"/>
          <w:szCs w:val="28"/>
          <w:lang w:val="en-US"/>
        </w:rPr>
        <w:t xml:space="preserve"> – №. 17-18. – С. 1332-1338.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lastRenderedPageBreak/>
        <w:t xml:space="preserve">204. Litvinenko Y. A., MuzychKina R. A. Phytochemical investigation of biologically active substances in certain Kazakhstan Rumex species. </w:t>
      </w:r>
      <w:proofErr w:type="gramStart"/>
      <w:r w:rsidRPr="00DA491E">
        <w:rPr>
          <w:rFonts w:ascii="Times New Roman" w:hAnsi="Times New Roman"/>
          <w:sz w:val="28"/>
          <w:szCs w:val="28"/>
          <w:lang w:val="en-US"/>
        </w:rPr>
        <w:t>1 //Chemistry of natural compounds.</w:t>
      </w:r>
      <w:proofErr w:type="gramEnd"/>
      <w:r w:rsidRPr="00DA491E">
        <w:rPr>
          <w:rFonts w:ascii="Times New Roman" w:hAnsi="Times New Roman"/>
          <w:sz w:val="28"/>
          <w:szCs w:val="28"/>
          <w:lang w:val="en-US"/>
        </w:rPr>
        <w:t xml:space="preserve"> – 2003. </w:t>
      </w:r>
      <w:proofErr w:type="gramStart"/>
      <w:r w:rsidRPr="00DA491E">
        <w:rPr>
          <w:rFonts w:ascii="Times New Roman" w:hAnsi="Times New Roman"/>
          <w:sz w:val="28"/>
          <w:szCs w:val="28"/>
          <w:lang w:val="en-US"/>
        </w:rPr>
        <w:t>– Т. 39.</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446</w:t>
      </w:r>
      <w:proofErr w:type="gramEnd"/>
      <w:r w:rsidRPr="00DA491E">
        <w:rPr>
          <w:rFonts w:ascii="Times New Roman" w:hAnsi="Times New Roman"/>
          <w:sz w:val="28"/>
          <w:szCs w:val="28"/>
          <w:lang w:val="en-US"/>
        </w:rPr>
        <w:t>-449.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205. </w:t>
      </w:r>
      <w:r w:rsidRPr="00DA491E">
        <w:rPr>
          <w:rFonts w:ascii="Times New Roman" w:hAnsi="Times New Roman"/>
          <w:sz w:val="28"/>
          <w:szCs w:val="28"/>
        </w:rPr>
        <w:t>Предпатент</w:t>
      </w:r>
      <w:r w:rsidRPr="00DA491E">
        <w:rPr>
          <w:rFonts w:ascii="Times New Roman" w:hAnsi="Times New Roman"/>
          <w:sz w:val="28"/>
          <w:szCs w:val="28"/>
          <w:lang w:val="en-US"/>
        </w:rPr>
        <w:t xml:space="preserve"> №15794 </w:t>
      </w:r>
      <w:r w:rsidRPr="00DA491E">
        <w:rPr>
          <w:rFonts w:ascii="Times New Roman" w:hAnsi="Times New Roman"/>
          <w:sz w:val="28"/>
          <w:szCs w:val="28"/>
        </w:rPr>
        <w:t>РК</w:t>
      </w:r>
      <w:r w:rsidRPr="00DA491E">
        <w:rPr>
          <w:rFonts w:ascii="Times New Roman" w:hAnsi="Times New Roman"/>
          <w:sz w:val="28"/>
          <w:szCs w:val="28"/>
          <w:lang w:val="en-US"/>
        </w:rPr>
        <w:t xml:space="preserve">, </w:t>
      </w:r>
      <w:r w:rsidRPr="00DA491E">
        <w:rPr>
          <w:rFonts w:ascii="Times New Roman" w:hAnsi="Times New Roman"/>
          <w:sz w:val="28"/>
          <w:szCs w:val="28"/>
        </w:rPr>
        <w:t>МПК</w:t>
      </w:r>
      <w:r w:rsidRPr="00DA491E">
        <w:rPr>
          <w:rFonts w:ascii="Times New Roman" w:hAnsi="Times New Roman"/>
          <w:sz w:val="28"/>
          <w:szCs w:val="28"/>
          <w:lang w:val="en-US"/>
        </w:rPr>
        <w:t xml:space="preserve">7 </w:t>
      </w:r>
      <w:r w:rsidRPr="00DA491E">
        <w:rPr>
          <w:rFonts w:ascii="Times New Roman" w:hAnsi="Times New Roman"/>
          <w:sz w:val="28"/>
          <w:szCs w:val="28"/>
        </w:rPr>
        <w:t>А</w:t>
      </w:r>
      <w:r w:rsidRPr="00DA491E">
        <w:rPr>
          <w:rFonts w:ascii="Times New Roman" w:hAnsi="Times New Roman"/>
          <w:sz w:val="28"/>
          <w:szCs w:val="28"/>
          <w:lang w:val="en-US"/>
        </w:rPr>
        <w:t xml:space="preserve"> 61</w:t>
      </w:r>
      <w:r w:rsidRPr="00DA491E">
        <w:rPr>
          <w:rFonts w:ascii="Times New Roman" w:hAnsi="Times New Roman"/>
          <w:sz w:val="28"/>
          <w:szCs w:val="28"/>
        </w:rPr>
        <w:t>К</w:t>
      </w:r>
      <w:r w:rsidRPr="00DA491E">
        <w:rPr>
          <w:rFonts w:ascii="Times New Roman" w:hAnsi="Times New Roman"/>
          <w:sz w:val="28"/>
          <w:szCs w:val="28"/>
          <w:lang w:val="en-US"/>
        </w:rPr>
        <w:t xml:space="preserve"> 35/78, </w:t>
      </w:r>
      <w:r w:rsidRPr="00DA491E">
        <w:rPr>
          <w:rFonts w:ascii="Times New Roman" w:hAnsi="Times New Roman"/>
          <w:sz w:val="28"/>
          <w:szCs w:val="28"/>
        </w:rPr>
        <w:t>С</w:t>
      </w:r>
      <w:r w:rsidRPr="00DA491E">
        <w:rPr>
          <w:rFonts w:ascii="Times New Roman" w:hAnsi="Times New Roman"/>
          <w:sz w:val="28"/>
          <w:szCs w:val="28"/>
          <w:lang w:val="en-US"/>
        </w:rPr>
        <w:t>07</w:t>
      </w:r>
      <w:r w:rsidRPr="00DA491E">
        <w:rPr>
          <w:rFonts w:ascii="Times New Roman" w:hAnsi="Times New Roman"/>
          <w:sz w:val="28"/>
          <w:szCs w:val="28"/>
        </w:rPr>
        <w:t>Д</w:t>
      </w:r>
      <w:r w:rsidRPr="00DA491E">
        <w:rPr>
          <w:rFonts w:ascii="Times New Roman" w:hAnsi="Times New Roman"/>
          <w:sz w:val="28"/>
          <w:szCs w:val="28"/>
          <w:lang w:val="en-US"/>
        </w:rPr>
        <w:t xml:space="preserve">311/32. </w:t>
      </w:r>
      <w:r w:rsidRPr="00DA491E">
        <w:rPr>
          <w:rFonts w:ascii="Times New Roman" w:hAnsi="Times New Roman"/>
          <w:sz w:val="28"/>
          <w:szCs w:val="28"/>
        </w:rPr>
        <w:t xml:space="preserve">Способ получения полифенольного комплекса, обладающего антиоксидантной активностью. / Р.А. Музычкина, Ю.А. Литвиненко,  Игбал Чаудри,  Талат Махмур. - Опубл. </w:t>
      </w:r>
      <w:r w:rsidRPr="00DA491E">
        <w:rPr>
          <w:rFonts w:ascii="Times New Roman" w:hAnsi="Times New Roman"/>
          <w:sz w:val="28"/>
          <w:szCs w:val="28"/>
          <w:lang w:val="en-US"/>
        </w:rPr>
        <w:t>15.06.2005; Бюл. № 6.</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206. Blois M. S. Antioxidant determinations by the use of a stable free radical //Nature. – 1958. </w:t>
      </w:r>
      <w:proofErr w:type="gramStart"/>
      <w:r w:rsidRPr="00DA491E">
        <w:rPr>
          <w:rFonts w:ascii="Times New Roman" w:hAnsi="Times New Roman"/>
          <w:sz w:val="28"/>
          <w:szCs w:val="28"/>
          <w:lang w:val="en-US"/>
        </w:rPr>
        <w:t>– Т. 181.</w:t>
      </w:r>
      <w:proofErr w:type="gramEnd"/>
      <w:r w:rsidRPr="00DA491E">
        <w:rPr>
          <w:rFonts w:ascii="Times New Roman" w:hAnsi="Times New Roman"/>
          <w:sz w:val="28"/>
          <w:szCs w:val="28"/>
          <w:lang w:val="en-US"/>
        </w:rPr>
        <w:t xml:space="preserve"> – №. 4617. – С. 1199-1200.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207. Vasas A., Orbán-Gyapai O., Hohmann J. The Genus Rumex: Review of traditional uses, phytochemistry and pharmacology //Journal of ethnopharmacology. – 2015. </w:t>
      </w:r>
      <w:proofErr w:type="gramStart"/>
      <w:r w:rsidRPr="00DA491E">
        <w:rPr>
          <w:rFonts w:ascii="Times New Roman" w:hAnsi="Times New Roman"/>
          <w:sz w:val="28"/>
          <w:szCs w:val="28"/>
          <w:lang w:val="en-US"/>
        </w:rPr>
        <w:t>– Т. 175.</w:t>
      </w:r>
      <w:proofErr w:type="gramEnd"/>
      <w:r w:rsidRPr="00DA491E">
        <w:rPr>
          <w:rFonts w:ascii="Times New Roman" w:hAnsi="Times New Roman"/>
          <w:sz w:val="28"/>
          <w:szCs w:val="28"/>
          <w:lang w:val="en-US"/>
        </w:rPr>
        <w:t xml:space="preserve"> – </w:t>
      </w:r>
      <w:proofErr w:type="gramStart"/>
      <w:r w:rsidRPr="00DA491E">
        <w:rPr>
          <w:rFonts w:ascii="Times New Roman" w:hAnsi="Times New Roman"/>
          <w:sz w:val="28"/>
          <w:szCs w:val="28"/>
          <w:lang w:val="en-US"/>
        </w:rPr>
        <w:t>С. 198</w:t>
      </w:r>
      <w:proofErr w:type="gramEnd"/>
      <w:r w:rsidRPr="00DA491E">
        <w:rPr>
          <w:rFonts w:ascii="Times New Roman" w:hAnsi="Times New Roman"/>
          <w:sz w:val="28"/>
          <w:szCs w:val="28"/>
          <w:lang w:val="en-US"/>
        </w:rPr>
        <w:t>-228.</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208. Decker E. A., Welch B. Role of ferritin as a lipid oxidation catalyst in muscle food //Journal of Agricultural and food Chemistry. – 1990. </w:t>
      </w:r>
      <w:proofErr w:type="gramStart"/>
      <w:r w:rsidRPr="00DA491E">
        <w:rPr>
          <w:rFonts w:ascii="Times New Roman" w:hAnsi="Times New Roman"/>
          <w:sz w:val="28"/>
          <w:szCs w:val="28"/>
          <w:lang w:val="en-US"/>
        </w:rPr>
        <w:t>– Т. 38.</w:t>
      </w:r>
      <w:proofErr w:type="gramEnd"/>
      <w:r w:rsidRPr="00DA491E">
        <w:rPr>
          <w:rFonts w:ascii="Times New Roman" w:hAnsi="Times New Roman"/>
          <w:sz w:val="28"/>
          <w:szCs w:val="28"/>
          <w:lang w:val="en-US"/>
        </w:rPr>
        <w:t xml:space="preserve"> – №. 3. – С. 674-677.</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209. Yıldırım A., Mavi A., Kara A. A. Determination of antioxidant and antimicrobial activities of </w:t>
      </w:r>
      <w:r w:rsidRPr="00DA491E">
        <w:rPr>
          <w:rFonts w:ascii="Times New Roman" w:hAnsi="Times New Roman"/>
          <w:i/>
          <w:sz w:val="28"/>
          <w:szCs w:val="28"/>
          <w:lang w:val="en-US"/>
        </w:rPr>
        <w:t>Rumex crispus</w:t>
      </w:r>
      <w:r w:rsidRPr="00DA491E">
        <w:rPr>
          <w:rFonts w:ascii="Times New Roman" w:hAnsi="Times New Roman"/>
          <w:sz w:val="28"/>
          <w:szCs w:val="28"/>
          <w:lang w:val="en-US"/>
        </w:rPr>
        <w:t xml:space="preserve"> L. extracts //Journal of agricultural and food chemistry. – 2001. </w:t>
      </w:r>
      <w:proofErr w:type="gramStart"/>
      <w:r w:rsidRPr="00DA491E">
        <w:rPr>
          <w:rFonts w:ascii="Times New Roman" w:hAnsi="Times New Roman"/>
          <w:sz w:val="28"/>
          <w:szCs w:val="28"/>
          <w:lang w:val="en-US"/>
        </w:rPr>
        <w:t>– Т. 49.</w:t>
      </w:r>
      <w:proofErr w:type="gramEnd"/>
      <w:r w:rsidRPr="00DA491E">
        <w:rPr>
          <w:rFonts w:ascii="Times New Roman" w:hAnsi="Times New Roman"/>
          <w:sz w:val="28"/>
          <w:szCs w:val="28"/>
          <w:lang w:val="en-US"/>
        </w:rPr>
        <w:t xml:space="preserve"> – №. 8. – С. 4083-4089.</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210. Lin Y. T. et al. Antioxidant and Anti-α-glucosidase activities of various solvent extracts and major bioactive components from the fruits of Crataegus pinnatifida //Antioxidants. – 2022. </w:t>
      </w:r>
      <w:proofErr w:type="gramStart"/>
      <w:r w:rsidRPr="00DA491E">
        <w:rPr>
          <w:rFonts w:ascii="Times New Roman" w:hAnsi="Times New Roman"/>
          <w:sz w:val="28"/>
          <w:szCs w:val="28"/>
          <w:lang w:val="en-US"/>
        </w:rPr>
        <w:t>– Т. 11.</w:t>
      </w:r>
      <w:proofErr w:type="gramEnd"/>
      <w:r w:rsidRPr="00DA491E">
        <w:rPr>
          <w:rFonts w:ascii="Times New Roman" w:hAnsi="Times New Roman"/>
          <w:sz w:val="28"/>
          <w:szCs w:val="28"/>
          <w:lang w:val="en-US"/>
        </w:rPr>
        <w:t xml:space="preserve"> – №. 2. – С. 320.</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lang w:val="en-US"/>
        </w:rPr>
        <w:t xml:space="preserve">211. Abaza L. et al. Chétoui olive leaf extracts: influence of the solvent type on phenolics and antioxidant activities //Grasas y aceites. – 2011. </w:t>
      </w:r>
      <w:proofErr w:type="gramStart"/>
      <w:r w:rsidRPr="00DA491E">
        <w:rPr>
          <w:rFonts w:ascii="Times New Roman" w:hAnsi="Times New Roman"/>
          <w:sz w:val="28"/>
          <w:szCs w:val="28"/>
          <w:lang w:val="en-US"/>
        </w:rPr>
        <w:t>– Т. 62.</w:t>
      </w:r>
      <w:proofErr w:type="gramEnd"/>
      <w:r w:rsidRPr="00DA491E">
        <w:rPr>
          <w:rFonts w:ascii="Times New Roman" w:hAnsi="Times New Roman"/>
          <w:sz w:val="28"/>
          <w:szCs w:val="28"/>
          <w:lang w:val="en-US"/>
        </w:rPr>
        <w:t xml:space="preserve"> – №. 1. – С. 96-104.</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212. Apak R. et al. Novel total antioxidant capacity index for dietary polyphenols and vitamins C and E, using their cupric ion reducing capability in the presence of neocuproine: CUPRAC method //Journal of agricultural and food chemistry. – 2004. </w:t>
      </w:r>
      <w:proofErr w:type="gramStart"/>
      <w:r w:rsidRPr="00DA491E">
        <w:rPr>
          <w:rFonts w:ascii="Times New Roman" w:hAnsi="Times New Roman"/>
          <w:sz w:val="28"/>
          <w:szCs w:val="28"/>
          <w:lang w:val="en-US"/>
        </w:rPr>
        <w:t>– Т. 52.</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26. – С. 7970-7981.</w:t>
      </w:r>
    </w:p>
    <w:p w:rsidR="00D17535" w:rsidRPr="00DA491E" w:rsidRDefault="00D17535" w:rsidP="00DD10AB">
      <w:pPr>
        <w:pStyle w:val="a9"/>
        <w:ind w:firstLine="567"/>
        <w:rPr>
          <w:rFonts w:ascii="Times New Roman" w:hAnsi="Times New Roman"/>
          <w:sz w:val="28"/>
          <w:szCs w:val="28"/>
          <w:lang w:val="en-US"/>
        </w:rPr>
      </w:pPr>
      <w:r w:rsidRPr="00DA491E">
        <w:rPr>
          <w:rFonts w:ascii="Times New Roman" w:hAnsi="Times New Roman"/>
          <w:sz w:val="28"/>
          <w:szCs w:val="28"/>
        </w:rPr>
        <w:t xml:space="preserve">213. Тринеева О. В. Методы определения антиоксидантной активности объектов растительного и синтетического происхождения в фармации (обзор) //Разработка и регистрация лекарственных средств. – 2017. – №. </w:t>
      </w:r>
      <w:r w:rsidRPr="00DA491E">
        <w:rPr>
          <w:rFonts w:ascii="Times New Roman" w:hAnsi="Times New Roman"/>
          <w:sz w:val="28"/>
          <w:szCs w:val="28"/>
          <w:lang w:val="en-US"/>
        </w:rPr>
        <w:t xml:space="preserve">4. – </w:t>
      </w:r>
      <w:r w:rsidRPr="00DA491E">
        <w:rPr>
          <w:rFonts w:ascii="Times New Roman" w:hAnsi="Times New Roman"/>
          <w:sz w:val="28"/>
          <w:szCs w:val="28"/>
        </w:rPr>
        <w:t>С</w:t>
      </w:r>
      <w:r w:rsidRPr="00DA491E">
        <w:rPr>
          <w:rFonts w:ascii="Times New Roman" w:hAnsi="Times New Roman"/>
          <w:sz w:val="28"/>
          <w:szCs w:val="28"/>
          <w:lang w:val="en-US"/>
        </w:rPr>
        <w:t>. 180-197.</w:t>
      </w:r>
    </w:p>
    <w:p w:rsidR="00D17535" w:rsidRPr="00DA491E" w:rsidRDefault="00D17535" w:rsidP="00DD10AB">
      <w:pPr>
        <w:pStyle w:val="a9"/>
        <w:ind w:firstLine="567"/>
        <w:rPr>
          <w:rFonts w:ascii="Times New Roman" w:hAnsi="Times New Roman"/>
          <w:sz w:val="28"/>
          <w:szCs w:val="28"/>
        </w:rPr>
      </w:pPr>
      <w:r w:rsidRPr="00DA491E">
        <w:rPr>
          <w:rFonts w:ascii="Times New Roman" w:hAnsi="Times New Roman"/>
          <w:sz w:val="28"/>
          <w:szCs w:val="28"/>
          <w:lang w:val="en-US"/>
        </w:rPr>
        <w:t xml:space="preserve">214. Hertog M. G. L., Hollman P. C. H., Venema D. P. Optimization of a quantitative HPLC determination of potentially anticarcinogenic flavonoids in vegetables and fruits //Journal of Agricultural and Food Chemistry. – 1992. </w:t>
      </w:r>
      <w:proofErr w:type="gramStart"/>
      <w:r w:rsidRPr="00DA491E">
        <w:rPr>
          <w:rFonts w:ascii="Times New Roman" w:hAnsi="Times New Roman"/>
          <w:sz w:val="28"/>
          <w:szCs w:val="28"/>
          <w:lang w:val="en-US"/>
        </w:rPr>
        <w:t>– Т. 40.</w:t>
      </w:r>
      <w:proofErr w:type="gramEnd"/>
      <w:r w:rsidRPr="00DA491E">
        <w:rPr>
          <w:rFonts w:ascii="Times New Roman" w:hAnsi="Times New Roman"/>
          <w:sz w:val="28"/>
          <w:szCs w:val="28"/>
          <w:lang w:val="en-US"/>
        </w:rPr>
        <w:t xml:space="preserve"> – №. </w:t>
      </w:r>
      <w:r w:rsidRPr="00DA491E">
        <w:rPr>
          <w:rFonts w:ascii="Times New Roman" w:hAnsi="Times New Roman"/>
          <w:sz w:val="28"/>
          <w:szCs w:val="28"/>
        </w:rPr>
        <w:t>9. – С. 1591-1598.</w:t>
      </w:r>
    </w:p>
    <w:p w:rsidR="00D17535" w:rsidRPr="00EB4EF8" w:rsidRDefault="00D17535" w:rsidP="00DD10AB">
      <w:pPr>
        <w:pStyle w:val="a9"/>
        <w:ind w:firstLine="567"/>
        <w:rPr>
          <w:rFonts w:ascii="Times New Roman" w:hAnsi="Times New Roman"/>
          <w:sz w:val="28"/>
          <w:szCs w:val="28"/>
        </w:rPr>
      </w:pPr>
      <w:r w:rsidRPr="00DA491E">
        <w:rPr>
          <w:rFonts w:ascii="Times New Roman" w:hAnsi="Times New Roman"/>
          <w:sz w:val="28"/>
          <w:szCs w:val="28"/>
        </w:rPr>
        <w:t>215. Высочина Г.И. Фенольные соединения в систематике и филогении семейства гречишные (</w:t>
      </w:r>
      <w:r w:rsidRPr="00DA491E">
        <w:rPr>
          <w:rFonts w:ascii="Times New Roman" w:hAnsi="Times New Roman"/>
          <w:sz w:val="28"/>
          <w:szCs w:val="28"/>
          <w:lang w:val="en-US"/>
        </w:rPr>
        <w:t>Polygonaceae</w:t>
      </w:r>
      <w:r w:rsidRPr="00DA491E">
        <w:rPr>
          <w:rFonts w:ascii="Times New Roman" w:hAnsi="Times New Roman"/>
          <w:sz w:val="28"/>
          <w:szCs w:val="28"/>
        </w:rPr>
        <w:t xml:space="preserve"> </w:t>
      </w:r>
      <w:r w:rsidRPr="00DA491E">
        <w:rPr>
          <w:rFonts w:ascii="Times New Roman" w:hAnsi="Times New Roman"/>
          <w:sz w:val="28"/>
          <w:szCs w:val="28"/>
          <w:lang w:val="en-US"/>
        </w:rPr>
        <w:t>Juss</w:t>
      </w:r>
      <w:r w:rsidRPr="00DA491E">
        <w:rPr>
          <w:rFonts w:ascii="Times New Roman" w:hAnsi="Times New Roman"/>
          <w:sz w:val="28"/>
          <w:szCs w:val="28"/>
        </w:rPr>
        <w:t xml:space="preserve">.). Сообщ. </w:t>
      </w:r>
      <w:proofErr w:type="gramStart"/>
      <w:r w:rsidRPr="00DA491E">
        <w:rPr>
          <w:rFonts w:ascii="Times New Roman" w:hAnsi="Times New Roman"/>
          <w:sz w:val="28"/>
          <w:szCs w:val="28"/>
          <w:lang w:val="en-US"/>
        </w:rPr>
        <w:t>V</w:t>
      </w:r>
      <w:r w:rsidRPr="00DA491E">
        <w:rPr>
          <w:rFonts w:ascii="Times New Roman" w:hAnsi="Times New Roman"/>
          <w:sz w:val="28"/>
          <w:szCs w:val="28"/>
        </w:rPr>
        <w:t>. род Ревень-</w:t>
      </w:r>
      <w:r w:rsidRPr="00DA491E">
        <w:rPr>
          <w:rFonts w:ascii="Times New Roman" w:hAnsi="Times New Roman"/>
          <w:sz w:val="28"/>
          <w:szCs w:val="28"/>
          <w:lang w:val="en-US"/>
        </w:rPr>
        <w:t>Rheum</w:t>
      </w:r>
      <w:r w:rsidRPr="00DA491E">
        <w:rPr>
          <w:rFonts w:ascii="Times New Roman" w:hAnsi="Times New Roman"/>
          <w:sz w:val="28"/>
          <w:szCs w:val="28"/>
        </w:rPr>
        <w:t xml:space="preserve"> </w:t>
      </w:r>
      <w:r w:rsidRPr="00DA491E">
        <w:rPr>
          <w:rFonts w:ascii="Times New Roman" w:hAnsi="Times New Roman"/>
          <w:sz w:val="28"/>
          <w:szCs w:val="28"/>
          <w:lang w:val="en-US"/>
        </w:rPr>
        <w:t>L</w:t>
      </w:r>
      <w:r w:rsidRPr="00EB4EF8">
        <w:rPr>
          <w:rFonts w:ascii="Times New Roman" w:hAnsi="Times New Roman"/>
          <w:sz w:val="28"/>
          <w:szCs w:val="28"/>
        </w:rPr>
        <w:t xml:space="preserve"> //</w:t>
      </w:r>
      <w:r w:rsidRPr="0046577C">
        <w:rPr>
          <w:rFonts w:ascii="Times New Roman" w:hAnsi="Times New Roman"/>
          <w:sz w:val="28"/>
          <w:szCs w:val="28"/>
          <w:lang w:val="en-US"/>
        </w:rPr>
        <w:t>Turczaninowia</w:t>
      </w:r>
      <w:r w:rsidRPr="00EB4EF8">
        <w:rPr>
          <w:rFonts w:ascii="Times New Roman" w:hAnsi="Times New Roman"/>
          <w:sz w:val="28"/>
          <w:szCs w:val="28"/>
        </w:rPr>
        <w:t>.</w:t>
      </w:r>
      <w:proofErr w:type="gramEnd"/>
      <w:r w:rsidRPr="00EB4EF8">
        <w:rPr>
          <w:rFonts w:ascii="Times New Roman" w:hAnsi="Times New Roman"/>
          <w:sz w:val="28"/>
          <w:szCs w:val="28"/>
        </w:rPr>
        <w:t xml:space="preserve"> – 2012. – Т. 15. – №. 1. – С. 92-97.</w:t>
      </w:r>
    </w:p>
    <w:p w:rsidR="00354AD4" w:rsidRDefault="00354AD4">
      <w:pPr>
        <w:spacing w:line="321" w:lineRule="exact"/>
        <w:sectPr w:rsidR="00354AD4" w:rsidSect="00D17535">
          <w:pgSz w:w="11910" w:h="16840"/>
          <w:pgMar w:top="1040" w:right="570" w:bottom="1200" w:left="1701" w:header="0" w:footer="984" w:gutter="0"/>
          <w:cols w:space="720"/>
        </w:sectPr>
      </w:pPr>
    </w:p>
    <w:p w:rsidR="00CF22AE" w:rsidRDefault="00CF22AE" w:rsidP="00805358">
      <w:pPr>
        <w:spacing w:before="70"/>
        <w:ind w:left="972"/>
        <w:jc w:val="center"/>
        <w:rPr>
          <w:b/>
          <w:sz w:val="28"/>
        </w:rPr>
      </w:pPr>
    </w:p>
    <w:p w:rsidR="00805358" w:rsidRPr="00805358" w:rsidRDefault="00805358" w:rsidP="00805358">
      <w:pPr>
        <w:spacing w:before="70"/>
        <w:ind w:left="972"/>
        <w:jc w:val="center"/>
        <w:rPr>
          <w:b/>
          <w:sz w:val="28"/>
          <w:lang w:val="kk-KZ"/>
        </w:rPr>
      </w:pPr>
      <w:r w:rsidRPr="005F1E7A">
        <w:rPr>
          <w:b/>
          <w:sz w:val="28"/>
        </w:rPr>
        <w:t>Приложение</w:t>
      </w:r>
      <w:proofErr w:type="gramStart"/>
      <w:r w:rsidRPr="005F1E7A">
        <w:rPr>
          <w:b/>
          <w:spacing w:val="-7"/>
          <w:sz w:val="28"/>
        </w:rPr>
        <w:t xml:space="preserve"> </w:t>
      </w:r>
      <w:r>
        <w:rPr>
          <w:b/>
          <w:spacing w:val="-10"/>
          <w:sz w:val="28"/>
          <w:lang w:val="kk-KZ"/>
        </w:rPr>
        <w:t>А</w:t>
      </w:r>
      <w:proofErr w:type="gramEnd"/>
    </w:p>
    <w:p w:rsidR="00CF22AE" w:rsidRDefault="0084619D" w:rsidP="00805358">
      <w:pPr>
        <w:spacing w:before="70"/>
        <w:ind w:left="972"/>
        <w:jc w:val="center"/>
        <w:rPr>
          <w:b/>
          <w:sz w:val="28"/>
          <w:lang w:val="kk-KZ"/>
        </w:rPr>
        <w:sectPr w:rsidR="00CF22AE" w:rsidSect="00CF22AE">
          <w:footerReference w:type="default" r:id="rId54"/>
          <w:pgSz w:w="12240" w:h="15840"/>
          <w:pgMar w:top="159" w:right="919" w:bottom="238" w:left="1202" w:header="0" w:footer="1015" w:gutter="0"/>
          <w:cols w:space="720"/>
        </w:sectPr>
      </w:pPr>
      <w:r>
        <w:rPr>
          <w:noProof/>
          <w:lang w:eastAsia="ru-RU"/>
        </w:rPr>
        <w:drawing>
          <wp:inline distT="0" distB="0" distL="0" distR="0" wp14:anchorId="35670289" wp14:editId="68DA3C51">
            <wp:extent cx="5819775" cy="8409016"/>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32964" cy="8428073"/>
                    </a:xfrm>
                    <a:prstGeom prst="rect">
                      <a:avLst/>
                    </a:prstGeom>
                  </pic:spPr>
                </pic:pic>
              </a:graphicData>
            </a:graphic>
          </wp:inline>
        </w:drawing>
      </w:r>
    </w:p>
    <w:p w:rsidR="00354AD4" w:rsidRPr="00805358" w:rsidRDefault="00D15B59" w:rsidP="005F1E7A">
      <w:pPr>
        <w:spacing w:before="70"/>
        <w:ind w:left="972"/>
        <w:jc w:val="center"/>
        <w:rPr>
          <w:b/>
          <w:sz w:val="28"/>
          <w:lang w:val="kk-KZ"/>
        </w:rPr>
      </w:pPr>
      <w:r w:rsidRPr="005F1E7A">
        <w:rPr>
          <w:b/>
          <w:sz w:val="28"/>
        </w:rPr>
        <w:lastRenderedPageBreak/>
        <w:t>Приложение</w:t>
      </w:r>
      <w:proofErr w:type="gramStart"/>
      <w:r w:rsidRPr="005F1E7A">
        <w:rPr>
          <w:b/>
          <w:spacing w:val="-7"/>
          <w:sz w:val="28"/>
        </w:rPr>
        <w:t xml:space="preserve"> </w:t>
      </w:r>
      <w:r w:rsidR="00805358">
        <w:rPr>
          <w:b/>
          <w:spacing w:val="-10"/>
          <w:sz w:val="28"/>
          <w:lang w:val="kk-KZ"/>
        </w:rPr>
        <w:t>Б</w:t>
      </w:r>
      <w:proofErr w:type="gramEnd"/>
    </w:p>
    <w:p w:rsidR="00CC4334" w:rsidRPr="00C4042A" w:rsidRDefault="00D15B59" w:rsidP="00C4042A">
      <w:pPr>
        <w:spacing w:before="121" w:after="8"/>
        <w:ind w:left="972"/>
        <w:jc w:val="center"/>
        <w:rPr>
          <w:spacing w:val="-4"/>
          <w:sz w:val="28"/>
        </w:rPr>
      </w:pPr>
      <w:r w:rsidRPr="00CC4334">
        <w:rPr>
          <w:sz w:val="28"/>
        </w:rPr>
        <w:t>Корреляционный</w:t>
      </w:r>
      <w:r w:rsidRPr="00CC4334">
        <w:rPr>
          <w:spacing w:val="-5"/>
          <w:sz w:val="28"/>
        </w:rPr>
        <w:t xml:space="preserve"> </w:t>
      </w:r>
      <w:r w:rsidRPr="00CC4334">
        <w:rPr>
          <w:sz w:val="28"/>
        </w:rPr>
        <w:t>анализ</w:t>
      </w:r>
      <w:r w:rsidRPr="00CC4334">
        <w:rPr>
          <w:spacing w:val="-5"/>
          <w:sz w:val="28"/>
        </w:rPr>
        <w:t xml:space="preserve"> </w:t>
      </w:r>
      <w:r w:rsidRPr="00CC4334">
        <w:rPr>
          <w:sz w:val="28"/>
        </w:rPr>
        <w:t>по</w:t>
      </w:r>
      <w:r w:rsidRPr="00CC4334">
        <w:rPr>
          <w:spacing w:val="-5"/>
          <w:sz w:val="28"/>
        </w:rPr>
        <w:t xml:space="preserve"> </w:t>
      </w:r>
      <w:r w:rsidRPr="00CC4334">
        <w:rPr>
          <w:sz w:val="28"/>
        </w:rPr>
        <w:t>Пирсону</w:t>
      </w:r>
      <w:r w:rsidRPr="00CC4334">
        <w:rPr>
          <w:spacing w:val="-9"/>
          <w:sz w:val="28"/>
        </w:rPr>
        <w:t xml:space="preserve"> </w:t>
      </w:r>
      <w:r w:rsidRPr="00CC4334">
        <w:rPr>
          <w:sz w:val="28"/>
        </w:rPr>
        <w:t>между</w:t>
      </w:r>
      <w:r w:rsidRPr="00CC4334">
        <w:rPr>
          <w:spacing w:val="-7"/>
          <w:sz w:val="28"/>
        </w:rPr>
        <w:t xml:space="preserve"> </w:t>
      </w:r>
      <w:r w:rsidRPr="00CC4334">
        <w:rPr>
          <w:sz w:val="28"/>
        </w:rPr>
        <w:t>гематологическими</w:t>
      </w:r>
      <w:r w:rsidRPr="00CC4334">
        <w:rPr>
          <w:spacing w:val="-4"/>
          <w:sz w:val="28"/>
        </w:rPr>
        <w:t xml:space="preserve"> </w:t>
      </w:r>
      <w:r w:rsidRPr="00CC4334">
        <w:rPr>
          <w:sz w:val="28"/>
        </w:rPr>
        <w:t>показателями</w:t>
      </w:r>
      <w:r w:rsidRPr="00CC4334">
        <w:rPr>
          <w:spacing w:val="-8"/>
          <w:sz w:val="28"/>
        </w:rPr>
        <w:t xml:space="preserve"> </w:t>
      </w:r>
      <w:r w:rsidR="00C4042A">
        <w:rPr>
          <w:spacing w:val="-4"/>
          <w:sz w:val="28"/>
        </w:rPr>
        <w:t>лабораторных крыс</w:t>
      </w:r>
    </w:p>
    <w:tbl>
      <w:tblPr>
        <w:tblStyle w:val="TableNormal"/>
        <w:tblW w:w="15218"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1"/>
        <w:gridCol w:w="818"/>
        <w:gridCol w:w="993"/>
        <w:gridCol w:w="991"/>
        <w:gridCol w:w="994"/>
        <w:gridCol w:w="1133"/>
        <w:gridCol w:w="852"/>
        <w:gridCol w:w="992"/>
        <w:gridCol w:w="992"/>
        <w:gridCol w:w="994"/>
        <w:gridCol w:w="992"/>
        <w:gridCol w:w="853"/>
        <w:gridCol w:w="992"/>
        <w:gridCol w:w="1136"/>
        <w:gridCol w:w="995"/>
      </w:tblGrid>
      <w:tr w:rsidR="00354AD4" w:rsidRPr="00C4042A" w:rsidTr="00C0025A">
        <w:trPr>
          <w:trHeight w:val="757"/>
        </w:trPr>
        <w:tc>
          <w:tcPr>
            <w:tcW w:w="1491" w:type="dxa"/>
            <w:vAlign w:val="center"/>
          </w:tcPr>
          <w:p w:rsidR="00354AD4" w:rsidRPr="00C4042A" w:rsidRDefault="00354AD4" w:rsidP="00C0025A">
            <w:pPr>
              <w:pStyle w:val="TableParagraph"/>
              <w:jc w:val="center"/>
              <w:rPr>
                <w:sz w:val="24"/>
                <w:szCs w:val="24"/>
              </w:rPr>
            </w:pPr>
          </w:p>
        </w:tc>
        <w:tc>
          <w:tcPr>
            <w:tcW w:w="818" w:type="dxa"/>
            <w:vAlign w:val="center"/>
          </w:tcPr>
          <w:p w:rsidR="00354AD4" w:rsidRPr="00C4042A" w:rsidRDefault="00C4042A" w:rsidP="00C0025A">
            <w:pPr>
              <w:pStyle w:val="TableParagraph"/>
              <w:spacing w:line="251" w:lineRule="exact"/>
              <w:ind w:right="26"/>
              <w:jc w:val="center"/>
              <w:rPr>
                <w:b/>
                <w:sz w:val="24"/>
                <w:szCs w:val="24"/>
              </w:rPr>
            </w:pPr>
            <w:r>
              <w:rPr>
                <w:b/>
                <w:spacing w:val="-2"/>
                <w:sz w:val="24"/>
                <w:szCs w:val="24"/>
              </w:rPr>
              <w:t>Л</w:t>
            </w:r>
            <w:r w:rsidR="00D15B59" w:rsidRPr="00C4042A">
              <w:rPr>
                <w:b/>
                <w:spacing w:val="-2"/>
                <w:sz w:val="24"/>
                <w:szCs w:val="24"/>
              </w:rPr>
              <w:t>ейкоц</w:t>
            </w:r>
          </w:p>
          <w:p w:rsidR="00354AD4" w:rsidRPr="00C4042A" w:rsidRDefault="00D15B59" w:rsidP="00C0025A">
            <w:pPr>
              <w:pStyle w:val="TableParagraph"/>
              <w:spacing w:line="252" w:lineRule="exact"/>
              <w:ind w:right="26"/>
              <w:jc w:val="center"/>
              <w:rPr>
                <w:b/>
                <w:sz w:val="24"/>
                <w:szCs w:val="24"/>
              </w:rPr>
            </w:pPr>
            <w:r w:rsidRPr="00C4042A">
              <w:rPr>
                <w:b/>
                <w:spacing w:val="-5"/>
                <w:sz w:val="24"/>
                <w:szCs w:val="24"/>
              </w:rPr>
              <w:t>иты</w:t>
            </w:r>
          </w:p>
        </w:tc>
        <w:tc>
          <w:tcPr>
            <w:tcW w:w="993" w:type="dxa"/>
            <w:vAlign w:val="center"/>
          </w:tcPr>
          <w:p w:rsidR="00354AD4" w:rsidRPr="00C4042A" w:rsidRDefault="00C4042A" w:rsidP="00C0025A">
            <w:pPr>
              <w:pStyle w:val="TableParagraph"/>
              <w:spacing w:line="251" w:lineRule="exact"/>
              <w:ind w:right="25"/>
              <w:jc w:val="center"/>
              <w:rPr>
                <w:b/>
                <w:sz w:val="24"/>
                <w:szCs w:val="24"/>
              </w:rPr>
            </w:pPr>
            <w:r>
              <w:rPr>
                <w:b/>
                <w:spacing w:val="-2"/>
                <w:sz w:val="24"/>
                <w:szCs w:val="24"/>
              </w:rPr>
              <w:t>Э</w:t>
            </w:r>
            <w:r w:rsidR="00D15B59" w:rsidRPr="00C4042A">
              <w:rPr>
                <w:b/>
                <w:spacing w:val="-2"/>
                <w:sz w:val="24"/>
                <w:szCs w:val="24"/>
              </w:rPr>
              <w:t>ритроц</w:t>
            </w:r>
          </w:p>
          <w:p w:rsidR="00354AD4" w:rsidRPr="00C4042A" w:rsidRDefault="00D15B59" w:rsidP="00C0025A">
            <w:pPr>
              <w:pStyle w:val="TableParagraph"/>
              <w:spacing w:line="252" w:lineRule="exact"/>
              <w:ind w:right="25"/>
              <w:jc w:val="center"/>
              <w:rPr>
                <w:b/>
                <w:sz w:val="24"/>
                <w:szCs w:val="24"/>
              </w:rPr>
            </w:pPr>
            <w:r w:rsidRPr="00C4042A">
              <w:rPr>
                <w:b/>
                <w:spacing w:val="-5"/>
                <w:sz w:val="24"/>
                <w:szCs w:val="24"/>
              </w:rPr>
              <w:t>иты</w:t>
            </w:r>
          </w:p>
        </w:tc>
        <w:tc>
          <w:tcPr>
            <w:tcW w:w="991" w:type="dxa"/>
            <w:vAlign w:val="center"/>
          </w:tcPr>
          <w:p w:rsidR="00354AD4" w:rsidRPr="00C4042A" w:rsidRDefault="00C4042A" w:rsidP="00C4042A">
            <w:pPr>
              <w:pStyle w:val="TableParagraph"/>
              <w:spacing w:line="251" w:lineRule="exact"/>
              <w:ind w:right="23"/>
              <w:jc w:val="center"/>
              <w:rPr>
                <w:b/>
                <w:sz w:val="24"/>
                <w:szCs w:val="24"/>
              </w:rPr>
            </w:pPr>
            <w:r>
              <w:rPr>
                <w:b/>
                <w:spacing w:val="-2"/>
                <w:sz w:val="24"/>
                <w:szCs w:val="24"/>
              </w:rPr>
              <w:t>Г</w:t>
            </w:r>
            <w:r w:rsidR="00D15B59" w:rsidRPr="00C4042A">
              <w:rPr>
                <w:b/>
                <w:spacing w:val="-2"/>
                <w:sz w:val="24"/>
                <w:szCs w:val="24"/>
              </w:rPr>
              <w:t>емоглоб</w:t>
            </w:r>
            <w:r w:rsidR="00D15B59" w:rsidRPr="00C4042A">
              <w:rPr>
                <w:b/>
                <w:spacing w:val="-5"/>
                <w:sz w:val="24"/>
                <w:szCs w:val="24"/>
              </w:rPr>
              <w:t>ины</w:t>
            </w:r>
          </w:p>
        </w:tc>
        <w:tc>
          <w:tcPr>
            <w:tcW w:w="994" w:type="dxa"/>
            <w:vAlign w:val="center"/>
          </w:tcPr>
          <w:p w:rsidR="00354AD4" w:rsidRPr="00C4042A" w:rsidRDefault="00D15B59" w:rsidP="00C0025A">
            <w:pPr>
              <w:pStyle w:val="TableParagraph"/>
              <w:spacing w:line="251" w:lineRule="exact"/>
              <w:ind w:right="26"/>
              <w:jc w:val="center"/>
              <w:rPr>
                <w:b/>
                <w:sz w:val="24"/>
                <w:szCs w:val="24"/>
              </w:rPr>
            </w:pPr>
            <w:r w:rsidRPr="00C4042A">
              <w:rPr>
                <w:b/>
                <w:spacing w:val="-2"/>
                <w:sz w:val="24"/>
                <w:szCs w:val="24"/>
              </w:rPr>
              <w:t>тромбоц</w:t>
            </w:r>
          </w:p>
          <w:p w:rsidR="00354AD4" w:rsidRPr="00C4042A" w:rsidRDefault="00D15B59" w:rsidP="00C0025A">
            <w:pPr>
              <w:pStyle w:val="TableParagraph"/>
              <w:spacing w:line="252" w:lineRule="exact"/>
              <w:ind w:right="25"/>
              <w:jc w:val="center"/>
              <w:rPr>
                <w:b/>
                <w:sz w:val="24"/>
                <w:szCs w:val="24"/>
              </w:rPr>
            </w:pPr>
            <w:r w:rsidRPr="00C4042A">
              <w:rPr>
                <w:b/>
                <w:spacing w:val="-5"/>
                <w:sz w:val="24"/>
                <w:szCs w:val="24"/>
              </w:rPr>
              <w:t>иты</w:t>
            </w:r>
          </w:p>
        </w:tc>
        <w:tc>
          <w:tcPr>
            <w:tcW w:w="1133" w:type="dxa"/>
            <w:vAlign w:val="center"/>
          </w:tcPr>
          <w:p w:rsidR="00354AD4" w:rsidRPr="00C4042A" w:rsidRDefault="00D15B59" w:rsidP="00C4042A">
            <w:pPr>
              <w:pStyle w:val="TableParagraph"/>
              <w:ind w:left="125" w:right="25"/>
              <w:rPr>
                <w:b/>
                <w:sz w:val="24"/>
                <w:szCs w:val="24"/>
              </w:rPr>
            </w:pPr>
            <w:r w:rsidRPr="00C4042A">
              <w:rPr>
                <w:b/>
                <w:spacing w:val="-4"/>
                <w:sz w:val="24"/>
                <w:szCs w:val="24"/>
              </w:rPr>
              <w:t xml:space="preserve">абс </w:t>
            </w:r>
            <w:r w:rsidRPr="00C4042A">
              <w:rPr>
                <w:b/>
                <w:spacing w:val="-2"/>
                <w:sz w:val="24"/>
                <w:szCs w:val="24"/>
              </w:rPr>
              <w:t>нейтрофи</w:t>
            </w:r>
            <w:r w:rsidRPr="00C4042A">
              <w:rPr>
                <w:b/>
                <w:spacing w:val="-5"/>
                <w:sz w:val="24"/>
                <w:szCs w:val="24"/>
              </w:rPr>
              <w:t>лы</w:t>
            </w:r>
          </w:p>
        </w:tc>
        <w:tc>
          <w:tcPr>
            <w:tcW w:w="852" w:type="dxa"/>
            <w:vAlign w:val="center"/>
          </w:tcPr>
          <w:p w:rsidR="00354AD4" w:rsidRPr="00C4042A" w:rsidRDefault="00D15B59" w:rsidP="00C4042A">
            <w:pPr>
              <w:pStyle w:val="TableParagraph"/>
              <w:ind w:left="149" w:right="28"/>
              <w:rPr>
                <w:b/>
                <w:sz w:val="24"/>
                <w:szCs w:val="24"/>
              </w:rPr>
            </w:pPr>
            <w:r w:rsidRPr="00C4042A">
              <w:rPr>
                <w:b/>
                <w:spacing w:val="-4"/>
                <w:sz w:val="24"/>
                <w:szCs w:val="24"/>
              </w:rPr>
              <w:t xml:space="preserve">абс </w:t>
            </w:r>
            <w:r w:rsidRPr="00C4042A">
              <w:rPr>
                <w:b/>
                <w:spacing w:val="-2"/>
                <w:sz w:val="24"/>
                <w:szCs w:val="24"/>
              </w:rPr>
              <w:t>лимфо</w:t>
            </w:r>
            <w:r w:rsidRPr="00C4042A">
              <w:rPr>
                <w:b/>
                <w:spacing w:val="-4"/>
                <w:sz w:val="24"/>
                <w:szCs w:val="24"/>
              </w:rPr>
              <w:t>циты</w:t>
            </w:r>
          </w:p>
        </w:tc>
        <w:tc>
          <w:tcPr>
            <w:tcW w:w="992" w:type="dxa"/>
            <w:vAlign w:val="center"/>
          </w:tcPr>
          <w:p w:rsidR="00354AD4" w:rsidRPr="00C4042A" w:rsidRDefault="00D15B59" w:rsidP="00C4042A">
            <w:pPr>
              <w:pStyle w:val="TableParagraph"/>
              <w:ind w:left="94" w:right="23"/>
              <w:rPr>
                <w:b/>
                <w:sz w:val="24"/>
                <w:szCs w:val="24"/>
              </w:rPr>
            </w:pPr>
            <w:r w:rsidRPr="00C4042A">
              <w:rPr>
                <w:b/>
                <w:spacing w:val="-4"/>
                <w:sz w:val="24"/>
                <w:szCs w:val="24"/>
              </w:rPr>
              <w:t xml:space="preserve">абс </w:t>
            </w:r>
            <w:r w:rsidRPr="00C4042A">
              <w:rPr>
                <w:b/>
                <w:spacing w:val="-2"/>
                <w:sz w:val="24"/>
                <w:szCs w:val="24"/>
              </w:rPr>
              <w:t>моноцит</w:t>
            </w:r>
            <w:r w:rsidRPr="00C4042A">
              <w:rPr>
                <w:b/>
                <w:spacing w:val="-10"/>
                <w:sz w:val="24"/>
                <w:szCs w:val="24"/>
              </w:rPr>
              <w:t>ы</w:t>
            </w:r>
          </w:p>
        </w:tc>
        <w:tc>
          <w:tcPr>
            <w:tcW w:w="992" w:type="dxa"/>
            <w:vAlign w:val="center"/>
          </w:tcPr>
          <w:p w:rsidR="00354AD4" w:rsidRPr="00C4042A" w:rsidRDefault="00D15B59" w:rsidP="00C4042A">
            <w:pPr>
              <w:pStyle w:val="TableParagraph"/>
              <w:ind w:left="144" w:right="22"/>
              <w:rPr>
                <w:b/>
                <w:sz w:val="24"/>
                <w:szCs w:val="24"/>
              </w:rPr>
            </w:pPr>
            <w:r w:rsidRPr="00C4042A">
              <w:rPr>
                <w:b/>
                <w:spacing w:val="-4"/>
                <w:sz w:val="24"/>
                <w:szCs w:val="24"/>
              </w:rPr>
              <w:t xml:space="preserve">абс </w:t>
            </w:r>
            <w:r w:rsidRPr="00C4042A">
              <w:rPr>
                <w:b/>
                <w:spacing w:val="-2"/>
                <w:sz w:val="24"/>
                <w:szCs w:val="24"/>
              </w:rPr>
              <w:t>эозиноф</w:t>
            </w:r>
            <w:r w:rsidRPr="00C4042A">
              <w:rPr>
                <w:b/>
                <w:spacing w:val="-5"/>
                <w:sz w:val="24"/>
                <w:szCs w:val="24"/>
              </w:rPr>
              <w:t>илы</w:t>
            </w:r>
          </w:p>
        </w:tc>
        <w:tc>
          <w:tcPr>
            <w:tcW w:w="994" w:type="dxa"/>
            <w:vAlign w:val="center"/>
          </w:tcPr>
          <w:p w:rsidR="00354AD4" w:rsidRPr="00C4042A" w:rsidRDefault="00D15B59" w:rsidP="00C4042A">
            <w:pPr>
              <w:pStyle w:val="TableParagraph"/>
              <w:ind w:left="131" w:right="29"/>
              <w:rPr>
                <w:b/>
                <w:sz w:val="24"/>
                <w:szCs w:val="24"/>
              </w:rPr>
            </w:pPr>
            <w:r w:rsidRPr="00C4042A">
              <w:rPr>
                <w:b/>
                <w:spacing w:val="-4"/>
                <w:sz w:val="24"/>
                <w:szCs w:val="24"/>
              </w:rPr>
              <w:t xml:space="preserve">абс </w:t>
            </w:r>
            <w:r w:rsidRPr="00C4042A">
              <w:rPr>
                <w:b/>
                <w:spacing w:val="-2"/>
                <w:sz w:val="24"/>
                <w:szCs w:val="24"/>
              </w:rPr>
              <w:t>базофил</w:t>
            </w:r>
            <w:r w:rsidRPr="00C4042A">
              <w:rPr>
                <w:b/>
                <w:spacing w:val="-10"/>
                <w:sz w:val="24"/>
                <w:szCs w:val="24"/>
              </w:rPr>
              <w:t>ы</w:t>
            </w:r>
          </w:p>
        </w:tc>
        <w:tc>
          <w:tcPr>
            <w:tcW w:w="992" w:type="dxa"/>
            <w:vAlign w:val="center"/>
          </w:tcPr>
          <w:p w:rsidR="00354AD4" w:rsidRPr="00C4042A" w:rsidRDefault="00D15B59" w:rsidP="00C4042A">
            <w:pPr>
              <w:pStyle w:val="TableParagraph"/>
              <w:ind w:left="107" w:right="23"/>
              <w:rPr>
                <w:b/>
                <w:sz w:val="24"/>
                <w:szCs w:val="24"/>
              </w:rPr>
            </w:pPr>
            <w:r w:rsidRPr="00C4042A">
              <w:rPr>
                <w:b/>
                <w:spacing w:val="-2"/>
                <w:sz w:val="24"/>
                <w:szCs w:val="24"/>
              </w:rPr>
              <w:t>нейтроф</w:t>
            </w:r>
          </w:p>
          <w:p w:rsidR="00354AD4" w:rsidRPr="00C4042A" w:rsidRDefault="00D15B59" w:rsidP="00C0025A">
            <w:pPr>
              <w:pStyle w:val="TableParagraph"/>
              <w:spacing w:line="233" w:lineRule="exact"/>
              <w:ind w:left="529"/>
              <w:jc w:val="center"/>
              <w:rPr>
                <w:b/>
                <w:sz w:val="24"/>
                <w:szCs w:val="24"/>
              </w:rPr>
            </w:pPr>
            <w:r w:rsidRPr="00C4042A">
              <w:rPr>
                <w:b/>
                <w:spacing w:val="-5"/>
                <w:sz w:val="24"/>
                <w:szCs w:val="24"/>
              </w:rPr>
              <w:t>илы</w:t>
            </w:r>
          </w:p>
        </w:tc>
        <w:tc>
          <w:tcPr>
            <w:tcW w:w="853" w:type="dxa"/>
            <w:vAlign w:val="center"/>
          </w:tcPr>
          <w:p w:rsidR="00354AD4" w:rsidRPr="00C4042A" w:rsidRDefault="00D15B59" w:rsidP="00C4042A">
            <w:pPr>
              <w:pStyle w:val="TableParagraph"/>
              <w:ind w:left="147" w:right="30"/>
              <w:rPr>
                <w:b/>
                <w:sz w:val="24"/>
                <w:szCs w:val="24"/>
              </w:rPr>
            </w:pPr>
            <w:r w:rsidRPr="00C4042A">
              <w:rPr>
                <w:b/>
                <w:spacing w:val="-2"/>
                <w:sz w:val="24"/>
                <w:szCs w:val="24"/>
              </w:rPr>
              <w:t>лимфо</w:t>
            </w:r>
          </w:p>
          <w:p w:rsidR="00354AD4" w:rsidRPr="00C4042A" w:rsidRDefault="00D15B59" w:rsidP="00C0025A">
            <w:pPr>
              <w:pStyle w:val="TableParagraph"/>
              <w:spacing w:line="233" w:lineRule="exact"/>
              <w:ind w:right="28"/>
              <w:jc w:val="center"/>
              <w:rPr>
                <w:b/>
                <w:sz w:val="24"/>
                <w:szCs w:val="24"/>
              </w:rPr>
            </w:pPr>
            <w:r w:rsidRPr="00C4042A">
              <w:rPr>
                <w:b/>
                <w:spacing w:val="-4"/>
                <w:sz w:val="24"/>
                <w:szCs w:val="24"/>
              </w:rPr>
              <w:t>циты</w:t>
            </w:r>
          </w:p>
        </w:tc>
        <w:tc>
          <w:tcPr>
            <w:tcW w:w="992" w:type="dxa"/>
            <w:vAlign w:val="center"/>
          </w:tcPr>
          <w:p w:rsidR="00354AD4" w:rsidRPr="00C4042A" w:rsidRDefault="00D15B59" w:rsidP="00C4042A">
            <w:pPr>
              <w:pStyle w:val="TableParagraph"/>
              <w:ind w:left="91" w:right="26"/>
              <w:rPr>
                <w:b/>
                <w:sz w:val="24"/>
                <w:szCs w:val="24"/>
              </w:rPr>
            </w:pPr>
            <w:r w:rsidRPr="00C4042A">
              <w:rPr>
                <w:b/>
                <w:spacing w:val="-4"/>
                <w:sz w:val="24"/>
                <w:szCs w:val="24"/>
              </w:rPr>
              <w:t xml:space="preserve">отн </w:t>
            </w:r>
            <w:r w:rsidRPr="00C4042A">
              <w:rPr>
                <w:b/>
                <w:spacing w:val="-2"/>
                <w:sz w:val="24"/>
                <w:szCs w:val="24"/>
              </w:rPr>
              <w:t>моноцит</w:t>
            </w:r>
            <w:r w:rsidRPr="00C4042A">
              <w:rPr>
                <w:b/>
                <w:spacing w:val="-10"/>
                <w:sz w:val="24"/>
                <w:szCs w:val="24"/>
              </w:rPr>
              <w:t>ы</w:t>
            </w:r>
          </w:p>
        </w:tc>
        <w:tc>
          <w:tcPr>
            <w:tcW w:w="1136" w:type="dxa"/>
            <w:vAlign w:val="center"/>
          </w:tcPr>
          <w:p w:rsidR="00354AD4" w:rsidRPr="00C4042A" w:rsidRDefault="00D15B59" w:rsidP="00C4042A">
            <w:pPr>
              <w:pStyle w:val="TableParagraph"/>
              <w:ind w:left="155" w:right="32"/>
              <w:rPr>
                <w:b/>
                <w:sz w:val="24"/>
                <w:szCs w:val="24"/>
              </w:rPr>
            </w:pPr>
            <w:r w:rsidRPr="00C4042A">
              <w:rPr>
                <w:b/>
                <w:spacing w:val="-4"/>
                <w:sz w:val="24"/>
                <w:szCs w:val="24"/>
              </w:rPr>
              <w:t xml:space="preserve">отн </w:t>
            </w:r>
            <w:r w:rsidRPr="00C4042A">
              <w:rPr>
                <w:b/>
                <w:spacing w:val="-2"/>
                <w:sz w:val="24"/>
                <w:szCs w:val="24"/>
              </w:rPr>
              <w:t>эозинофи</w:t>
            </w:r>
            <w:r w:rsidRPr="00C4042A">
              <w:rPr>
                <w:b/>
                <w:spacing w:val="-5"/>
                <w:sz w:val="24"/>
                <w:szCs w:val="24"/>
              </w:rPr>
              <w:t>лы</w:t>
            </w:r>
          </w:p>
        </w:tc>
        <w:tc>
          <w:tcPr>
            <w:tcW w:w="995" w:type="dxa"/>
            <w:vAlign w:val="center"/>
          </w:tcPr>
          <w:p w:rsidR="00354AD4" w:rsidRPr="00C4042A" w:rsidRDefault="00D15B59" w:rsidP="00C4042A">
            <w:pPr>
              <w:pStyle w:val="TableParagraph"/>
              <w:ind w:left="128" w:right="33"/>
              <w:rPr>
                <w:b/>
                <w:sz w:val="24"/>
                <w:szCs w:val="24"/>
              </w:rPr>
            </w:pPr>
            <w:r w:rsidRPr="00C4042A">
              <w:rPr>
                <w:b/>
                <w:spacing w:val="-4"/>
                <w:sz w:val="24"/>
                <w:szCs w:val="24"/>
              </w:rPr>
              <w:t xml:space="preserve">отн </w:t>
            </w:r>
            <w:r w:rsidRPr="00C4042A">
              <w:rPr>
                <w:b/>
                <w:spacing w:val="-2"/>
                <w:sz w:val="24"/>
                <w:szCs w:val="24"/>
              </w:rPr>
              <w:t>базофил</w:t>
            </w:r>
            <w:r w:rsidRPr="00C4042A">
              <w:rPr>
                <w:b/>
                <w:spacing w:val="-10"/>
                <w:sz w:val="24"/>
                <w:szCs w:val="24"/>
              </w:rPr>
              <w:t>ы</w:t>
            </w:r>
          </w:p>
        </w:tc>
      </w:tr>
      <w:tr w:rsidR="00354AD4" w:rsidRPr="00C4042A" w:rsidTr="00C4042A">
        <w:trPr>
          <w:trHeight w:val="436"/>
        </w:trPr>
        <w:tc>
          <w:tcPr>
            <w:tcW w:w="1491" w:type="dxa"/>
            <w:vAlign w:val="center"/>
          </w:tcPr>
          <w:p w:rsidR="00354AD4" w:rsidRPr="00C4042A" w:rsidRDefault="00D15B59" w:rsidP="00C0025A">
            <w:pPr>
              <w:pStyle w:val="TableParagraph"/>
              <w:spacing w:line="234" w:lineRule="exact"/>
              <w:ind w:left="43"/>
              <w:jc w:val="center"/>
              <w:rPr>
                <w:sz w:val="24"/>
                <w:szCs w:val="24"/>
              </w:rPr>
            </w:pPr>
            <w:r w:rsidRPr="00C4042A">
              <w:rPr>
                <w:spacing w:val="-2"/>
                <w:sz w:val="24"/>
                <w:szCs w:val="24"/>
              </w:rPr>
              <w:t>лейкоциты</w:t>
            </w:r>
          </w:p>
        </w:tc>
        <w:tc>
          <w:tcPr>
            <w:tcW w:w="818" w:type="dxa"/>
            <w:vAlign w:val="center"/>
          </w:tcPr>
          <w:p w:rsidR="00354AD4" w:rsidRPr="00C4042A" w:rsidRDefault="00D15B59" w:rsidP="00C0025A">
            <w:pPr>
              <w:pStyle w:val="TableParagraph"/>
              <w:spacing w:line="234" w:lineRule="exact"/>
              <w:ind w:left="144"/>
              <w:jc w:val="center"/>
              <w:rPr>
                <w:sz w:val="24"/>
                <w:szCs w:val="24"/>
              </w:rPr>
            </w:pPr>
            <w:r w:rsidRPr="00C4042A">
              <w:rPr>
                <w:color w:val="0000B4"/>
                <w:spacing w:val="-2"/>
                <w:sz w:val="24"/>
                <w:szCs w:val="24"/>
              </w:rPr>
              <w:t>1.0000</w:t>
            </w:r>
          </w:p>
        </w:tc>
        <w:tc>
          <w:tcPr>
            <w:tcW w:w="993" w:type="dxa"/>
            <w:vAlign w:val="center"/>
          </w:tcPr>
          <w:p w:rsidR="00354AD4" w:rsidRPr="00C4042A" w:rsidRDefault="00D15B59" w:rsidP="00C0025A">
            <w:pPr>
              <w:pStyle w:val="TableParagraph"/>
              <w:spacing w:line="234" w:lineRule="exact"/>
              <w:ind w:right="25"/>
              <w:jc w:val="center"/>
              <w:rPr>
                <w:sz w:val="24"/>
                <w:szCs w:val="24"/>
              </w:rPr>
            </w:pPr>
            <w:r w:rsidRPr="00C4042A">
              <w:rPr>
                <w:color w:val="0707AF"/>
                <w:spacing w:val="-2"/>
                <w:sz w:val="24"/>
                <w:szCs w:val="24"/>
              </w:rPr>
              <w:t>0.9350</w:t>
            </w:r>
          </w:p>
        </w:tc>
        <w:tc>
          <w:tcPr>
            <w:tcW w:w="991" w:type="dxa"/>
            <w:vAlign w:val="center"/>
          </w:tcPr>
          <w:p w:rsidR="00354AD4" w:rsidRPr="00C4042A" w:rsidRDefault="00D15B59" w:rsidP="00C0025A">
            <w:pPr>
              <w:pStyle w:val="TableParagraph"/>
              <w:spacing w:line="234" w:lineRule="exact"/>
              <w:ind w:right="23"/>
              <w:jc w:val="center"/>
              <w:rPr>
                <w:sz w:val="24"/>
                <w:szCs w:val="24"/>
              </w:rPr>
            </w:pPr>
            <w:r w:rsidRPr="00C4042A">
              <w:rPr>
                <w:color w:val="6C6C7C"/>
                <w:spacing w:val="-2"/>
                <w:sz w:val="24"/>
                <w:szCs w:val="24"/>
              </w:rPr>
              <w:t>0.0961</w:t>
            </w:r>
          </w:p>
        </w:tc>
        <w:tc>
          <w:tcPr>
            <w:tcW w:w="994" w:type="dxa"/>
            <w:vAlign w:val="center"/>
          </w:tcPr>
          <w:p w:rsidR="00354AD4" w:rsidRPr="00C4042A" w:rsidRDefault="00D15B59" w:rsidP="00C0025A">
            <w:pPr>
              <w:pStyle w:val="TableParagraph"/>
              <w:spacing w:line="234" w:lineRule="exact"/>
              <w:ind w:right="30"/>
              <w:jc w:val="center"/>
              <w:rPr>
                <w:sz w:val="24"/>
                <w:szCs w:val="24"/>
              </w:rPr>
            </w:pPr>
            <w:r w:rsidRPr="00C4042A">
              <w:rPr>
                <w:color w:val="C54956"/>
                <w:spacing w:val="-4"/>
                <w:sz w:val="24"/>
                <w:szCs w:val="24"/>
              </w:rPr>
              <w:t>-</w:t>
            </w:r>
            <w:r w:rsidRPr="00C4042A">
              <w:rPr>
                <w:color w:val="C54956"/>
                <w:spacing w:val="-2"/>
                <w:sz w:val="24"/>
                <w:szCs w:val="24"/>
              </w:rPr>
              <w:t>0.6535</w:t>
            </w:r>
          </w:p>
        </w:tc>
        <w:tc>
          <w:tcPr>
            <w:tcW w:w="1133" w:type="dxa"/>
            <w:vAlign w:val="center"/>
          </w:tcPr>
          <w:p w:rsidR="00354AD4" w:rsidRPr="00C4042A" w:rsidRDefault="00D15B59" w:rsidP="00C0025A">
            <w:pPr>
              <w:pStyle w:val="TableParagraph"/>
              <w:spacing w:line="234" w:lineRule="exact"/>
              <w:ind w:right="29"/>
              <w:jc w:val="center"/>
              <w:rPr>
                <w:sz w:val="24"/>
                <w:szCs w:val="24"/>
              </w:rPr>
            </w:pPr>
            <w:r w:rsidRPr="00C4042A">
              <w:rPr>
                <w:color w:val="B8525C"/>
                <w:spacing w:val="-4"/>
                <w:sz w:val="24"/>
                <w:szCs w:val="24"/>
              </w:rPr>
              <w:t>-</w:t>
            </w:r>
            <w:r w:rsidRPr="00C4042A">
              <w:rPr>
                <w:color w:val="B8525C"/>
                <w:spacing w:val="-2"/>
                <w:sz w:val="24"/>
                <w:szCs w:val="24"/>
              </w:rPr>
              <w:t>0.5406</w:t>
            </w:r>
          </w:p>
        </w:tc>
        <w:tc>
          <w:tcPr>
            <w:tcW w:w="852" w:type="dxa"/>
            <w:vAlign w:val="center"/>
          </w:tcPr>
          <w:p w:rsidR="00354AD4" w:rsidRPr="00C4042A" w:rsidRDefault="00D15B59" w:rsidP="00C0025A">
            <w:pPr>
              <w:pStyle w:val="TableParagraph"/>
              <w:spacing w:line="234" w:lineRule="exact"/>
              <w:ind w:left="179"/>
              <w:jc w:val="center"/>
              <w:rPr>
                <w:sz w:val="24"/>
                <w:szCs w:val="24"/>
              </w:rPr>
            </w:pPr>
            <w:r w:rsidRPr="00C4042A">
              <w:rPr>
                <w:color w:val="1A1AA6"/>
                <w:spacing w:val="-2"/>
                <w:sz w:val="24"/>
                <w:szCs w:val="24"/>
              </w:rPr>
              <w:t>0.7768</w:t>
            </w:r>
          </w:p>
        </w:tc>
        <w:tc>
          <w:tcPr>
            <w:tcW w:w="992" w:type="dxa"/>
            <w:vAlign w:val="center"/>
          </w:tcPr>
          <w:p w:rsidR="00354AD4" w:rsidRPr="00C4042A" w:rsidRDefault="00D15B59" w:rsidP="00C0025A">
            <w:pPr>
              <w:pStyle w:val="TableParagraph"/>
              <w:spacing w:line="234" w:lineRule="exact"/>
              <w:ind w:right="25"/>
              <w:jc w:val="center"/>
              <w:rPr>
                <w:sz w:val="24"/>
                <w:szCs w:val="24"/>
              </w:rPr>
            </w:pPr>
            <w:r w:rsidRPr="00C4042A">
              <w:rPr>
                <w:color w:val="1C1CA4"/>
                <w:spacing w:val="-2"/>
                <w:sz w:val="24"/>
                <w:szCs w:val="24"/>
              </w:rPr>
              <w:t>0.7666</w:t>
            </w:r>
          </w:p>
        </w:tc>
        <w:tc>
          <w:tcPr>
            <w:tcW w:w="992" w:type="dxa"/>
            <w:vAlign w:val="center"/>
          </w:tcPr>
          <w:p w:rsidR="00354AD4" w:rsidRPr="00C4042A" w:rsidRDefault="00D15B59" w:rsidP="00C0025A">
            <w:pPr>
              <w:pStyle w:val="TableParagraph"/>
              <w:spacing w:line="234" w:lineRule="exact"/>
              <w:ind w:right="24"/>
              <w:jc w:val="center"/>
              <w:rPr>
                <w:sz w:val="24"/>
                <w:szCs w:val="24"/>
              </w:rPr>
            </w:pPr>
            <w:r w:rsidRPr="00C4042A">
              <w:rPr>
                <w:color w:val="1818A7"/>
                <w:spacing w:val="-2"/>
                <w:sz w:val="24"/>
                <w:szCs w:val="24"/>
              </w:rPr>
              <w:t>0.7891</w:t>
            </w:r>
          </w:p>
        </w:tc>
        <w:tc>
          <w:tcPr>
            <w:tcW w:w="994" w:type="dxa"/>
            <w:vAlign w:val="center"/>
          </w:tcPr>
          <w:p w:rsidR="00354AD4" w:rsidRPr="00C4042A" w:rsidRDefault="00D15B59" w:rsidP="00C0025A">
            <w:pPr>
              <w:pStyle w:val="TableParagraph"/>
              <w:spacing w:line="234" w:lineRule="exact"/>
              <w:ind w:right="33"/>
              <w:jc w:val="center"/>
              <w:rPr>
                <w:sz w:val="24"/>
                <w:szCs w:val="24"/>
              </w:rPr>
            </w:pPr>
            <w:r w:rsidRPr="00C4042A">
              <w:rPr>
                <w:color w:val="92676C"/>
                <w:spacing w:val="-4"/>
                <w:sz w:val="24"/>
                <w:szCs w:val="24"/>
              </w:rPr>
              <w:t>-</w:t>
            </w:r>
            <w:r w:rsidRPr="00C4042A">
              <w:rPr>
                <w:color w:val="92676C"/>
                <w:spacing w:val="-2"/>
                <w:sz w:val="24"/>
                <w:szCs w:val="24"/>
              </w:rPr>
              <w:t>0.2308</w:t>
            </w:r>
          </w:p>
        </w:tc>
        <w:tc>
          <w:tcPr>
            <w:tcW w:w="992" w:type="dxa"/>
            <w:vAlign w:val="center"/>
          </w:tcPr>
          <w:p w:rsidR="00354AD4" w:rsidRPr="00C4042A" w:rsidRDefault="00D15B59" w:rsidP="00C0025A">
            <w:pPr>
              <w:pStyle w:val="TableParagraph"/>
              <w:spacing w:line="234" w:lineRule="exact"/>
              <w:ind w:right="30"/>
              <w:jc w:val="center"/>
              <w:rPr>
                <w:sz w:val="24"/>
                <w:szCs w:val="24"/>
              </w:rPr>
            </w:pPr>
            <w:r w:rsidRPr="00C4042A">
              <w:rPr>
                <w:color w:val="D54050"/>
                <w:spacing w:val="-4"/>
                <w:sz w:val="24"/>
                <w:szCs w:val="24"/>
              </w:rPr>
              <w:t>-</w:t>
            </w:r>
            <w:r w:rsidRPr="00C4042A">
              <w:rPr>
                <w:color w:val="D54050"/>
                <w:spacing w:val="-2"/>
                <w:sz w:val="24"/>
                <w:szCs w:val="24"/>
              </w:rPr>
              <w:t>0.7912</w:t>
            </w:r>
          </w:p>
        </w:tc>
        <w:tc>
          <w:tcPr>
            <w:tcW w:w="853" w:type="dxa"/>
            <w:vAlign w:val="center"/>
          </w:tcPr>
          <w:p w:rsidR="00354AD4" w:rsidRPr="00C4042A" w:rsidRDefault="00D15B59" w:rsidP="00C0025A">
            <w:pPr>
              <w:pStyle w:val="TableParagraph"/>
              <w:spacing w:line="234" w:lineRule="exact"/>
              <w:ind w:left="175"/>
              <w:jc w:val="center"/>
              <w:rPr>
                <w:sz w:val="24"/>
                <w:szCs w:val="24"/>
              </w:rPr>
            </w:pPr>
            <w:r w:rsidRPr="00C4042A">
              <w:rPr>
                <w:color w:val="1E1EA3"/>
                <w:spacing w:val="-2"/>
                <w:sz w:val="24"/>
                <w:szCs w:val="24"/>
              </w:rPr>
              <w:t>0.7422</w:t>
            </w:r>
          </w:p>
        </w:tc>
        <w:tc>
          <w:tcPr>
            <w:tcW w:w="992" w:type="dxa"/>
            <w:vAlign w:val="center"/>
          </w:tcPr>
          <w:p w:rsidR="00354AD4" w:rsidRPr="00C4042A" w:rsidRDefault="00D15B59" w:rsidP="00C0025A">
            <w:pPr>
              <w:pStyle w:val="TableParagraph"/>
              <w:spacing w:line="234" w:lineRule="exact"/>
              <w:ind w:right="31"/>
              <w:jc w:val="center"/>
              <w:rPr>
                <w:sz w:val="24"/>
                <w:szCs w:val="24"/>
              </w:rPr>
            </w:pPr>
            <w:r w:rsidRPr="00C4042A">
              <w:rPr>
                <w:color w:val="797677"/>
                <w:spacing w:val="-4"/>
                <w:sz w:val="24"/>
                <w:szCs w:val="24"/>
              </w:rPr>
              <w:t>-</w:t>
            </w:r>
            <w:r w:rsidRPr="00C4042A">
              <w:rPr>
                <w:color w:val="797677"/>
                <w:spacing w:val="-2"/>
                <w:sz w:val="24"/>
                <w:szCs w:val="24"/>
              </w:rPr>
              <w:t>0.0172</w:t>
            </w:r>
          </w:p>
        </w:tc>
        <w:tc>
          <w:tcPr>
            <w:tcW w:w="1136" w:type="dxa"/>
            <w:vAlign w:val="center"/>
          </w:tcPr>
          <w:p w:rsidR="00354AD4" w:rsidRPr="00C4042A" w:rsidRDefault="00D15B59" w:rsidP="00C0025A">
            <w:pPr>
              <w:pStyle w:val="TableParagraph"/>
              <w:spacing w:line="234" w:lineRule="exact"/>
              <w:ind w:right="34"/>
              <w:jc w:val="center"/>
              <w:rPr>
                <w:sz w:val="24"/>
                <w:szCs w:val="24"/>
              </w:rPr>
            </w:pPr>
            <w:r w:rsidRPr="00C4042A">
              <w:rPr>
                <w:color w:val="C14D58"/>
                <w:spacing w:val="-4"/>
                <w:sz w:val="24"/>
                <w:szCs w:val="24"/>
              </w:rPr>
              <w:t>-</w:t>
            </w:r>
            <w:r w:rsidRPr="00C4042A">
              <w:rPr>
                <w:color w:val="C14D58"/>
                <w:spacing w:val="-2"/>
                <w:sz w:val="24"/>
                <w:szCs w:val="24"/>
              </w:rPr>
              <w:t>0.6136</w:t>
            </w:r>
          </w:p>
        </w:tc>
        <w:tc>
          <w:tcPr>
            <w:tcW w:w="995" w:type="dxa"/>
            <w:vAlign w:val="center"/>
          </w:tcPr>
          <w:p w:rsidR="00354AD4" w:rsidRPr="00C4042A" w:rsidRDefault="00D15B59" w:rsidP="00C0025A">
            <w:pPr>
              <w:pStyle w:val="TableParagraph"/>
              <w:spacing w:line="234" w:lineRule="exact"/>
              <w:ind w:right="31"/>
              <w:jc w:val="center"/>
              <w:rPr>
                <w:sz w:val="24"/>
                <w:szCs w:val="24"/>
              </w:rPr>
            </w:pPr>
            <w:r w:rsidRPr="00C4042A">
              <w:rPr>
                <w:color w:val="464690"/>
                <w:spacing w:val="-2"/>
                <w:sz w:val="24"/>
                <w:szCs w:val="24"/>
              </w:rPr>
              <w:t>0.4059</w:t>
            </w:r>
          </w:p>
        </w:tc>
      </w:tr>
      <w:tr w:rsidR="00354AD4" w:rsidRPr="00C4042A" w:rsidTr="00C4042A">
        <w:trPr>
          <w:trHeight w:val="543"/>
        </w:trPr>
        <w:tc>
          <w:tcPr>
            <w:tcW w:w="1491" w:type="dxa"/>
            <w:vAlign w:val="center"/>
          </w:tcPr>
          <w:p w:rsidR="00354AD4" w:rsidRPr="00C4042A" w:rsidRDefault="00D15B59" w:rsidP="00C0025A">
            <w:pPr>
              <w:pStyle w:val="TableParagraph"/>
              <w:spacing w:line="232" w:lineRule="exact"/>
              <w:ind w:left="43"/>
              <w:jc w:val="center"/>
              <w:rPr>
                <w:sz w:val="24"/>
                <w:szCs w:val="24"/>
              </w:rPr>
            </w:pPr>
            <w:r w:rsidRPr="00C4042A">
              <w:rPr>
                <w:spacing w:val="-2"/>
                <w:sz w:val="24"/>
                <w:szCs w:val="24"/>
              </w:rPr>
              <w:t>эритроциты</w:t>
            </w:r>
          </w:p>
        </w:tc>
        <w:tc>
          <w:tcPr>
            <w:tcW w:w="818" w:type="dxa"/>
            <w:vAlign w:val="center"/>
          </w:tcPr>
          <w:p w:rsidR="00354AD4" w:rsidRPr="00C4042A" w:rsidRDefault="00D15B59" w:rsidP="00C0025A">
            <w:pPr>
              <w:pStyle w:val="TableParagraph"/>
              <w:spacing w:line="232" w:lineRule="exact"/>
              <w:ind w:left="144"/>
              <w:jc w:val="center"/>
              <w:rPr>
                <w:sz w:val="24"/>
                <w:szCs w:val="24"/>
              </w:rPr>
            </w:pPr>
            <w:r w:rsidRPr="00C4042A">
              <w:rPr>
                <w:color w:val="0707AF"/>
                <w:spacing w:val="-2"/>
                <w:sz w:val="24"/>
                <w:szCs w:val="24"/>
              </w:rPr>
              <w:t>0.9350</w:t>
            </w:r>
          </w:p>
        </w:tc>
        <w:tc>
          <w:tcPr>
            <w:tcW w:w="993" w:type="dxa"/>
            <w:vAlign w:val="center"/>
          </w:tcPr>
          <w:p w:rsidR="00354AD4" w:rsidRPr="00C4042A" w:rsidRDefault="00D15B59" w:rsidP="00C0025A">
            <w:pPr>
              <w:pStyle w:val="TableParagraph"/>
              <w:spacing w:line="232" w:lineRule="exact"/>
              <w:ind w:right="25"/>
              <w:jc w:val="center"/>
              <w:rPr>
                <w:sz w:val="24"/>
                <w:szCs w:val="24"/>
              </w:rPr>
            </w:pPr>
            <w:r w:rsidRPr="00C4042A">
              <w:rPr>
                <w:color w:val="0000B4"/>
                <w:spacing w:val="-2"/>
                <w:sz w:val="24"/>
                <w:szCs w:val="24"/>
              </w:rPr>
              <w:t>1.0000</w:t>
            </w:r>
          </w:p>
        </w:tc>
        <w:tc>
          <w:tcPr>
            <w:tcW w:w="991" w:type="dxa"/>
            <w:vAlign w:val="center"/>
          </w:tcPr>
          <w:p w:rsidR="00354AD4" w:rsidRPr="00C4042A" w:rsidRDefault="00D15B59" w:rsidP="00C0025A">
            <w:pPr>
              <w:pStyle w:val="TableParagraph"/>
              <w:spacing w:line="232" w:lineRule="exact"/>
              <w:ind w:right="23"/>
              <w:jc w:val="center"/>
              <w:rPr>
                <w:sz w:val="24"/>
                <w:szCs w:val="24"/>
              </w:rPr>
            </w:pPr>
            <w:r w:rsidRPr="00C4042A">
              <w:rPr>
                <w:color w:val="575786"/>
                <w:spacing w:val="-2"/>
                <w:sz w:val="24"/>
                <w:szCs w:val="24"/>
              </w:rPr>
              <w:t>0.2588</w:t>
            </w:r>
          </w:p>
        </w:tc>
        <w:tc>
          <w:tcPr>
            <w:tcW w:w="994" w:type="dxa"/>
            <w:vAlign w:val="center"/>
          </w:tcPr>
          <w:p w:rsidR="00354AD4" w:rsidRPr="00C4042A" w:rsidRDefault="00D15B59" w:rsidP="00C0025A">
            <w:pPr>
              <w:pStyle w:val="TableParagraph"/>
              <w:spacing w:line="232" w:lineRule="exact"/>
              <w:ind w:right="30"/>
              <w:jc w:val="center"/>
              <w:rPr>
                <w:sz w:val="24"/>
                <w:szCs w:val="24"/>
              </w:rPr>
            </w:pPr>
            <w:r w:rsidRPr="00C4042A">
              <w:rPr>
                <w:color w:val="B7525D"/>
                <w:spacing w:val="-4"/>
                <w:sz w:val="24"/>
                <w:szCs w:val="24"/>
              </w:rPr>
              <w:t>-</w:t>
            </w:r>
            <w:r w:rsidRPr="00C4042A">
              <w:rPr>
                <w:color w:val="B7525D"/>
                <w:spacing w:val="-2"/>
                <w:sz w:val="24"/>
                <w:szCs w:val="24"/>
              </w:rPr>
              <w:t>0.5312</w:t>
            </w:r>
          </w:p>
        </w:tc>
        <w:tc>
          <w:tcPr>
            <w:tcW w:w="1133" w:type="dxa"/>
            <w:vAlign w:val="center"/>
          </w:tcPr>
          <w:p w:rsidR="00354AD4" w:rsidRPr="00C4042A" w:rsidRDefault="00D15B59" w:rsidP="00C0025A">
            <w:pPr>
              <w:pStyle w:val="TableParagraph"/>
              <w:spacing w:line="232" w:lineRule="exact"/>
              <w:ind w:right="29"/>
              <w:jc w:val="center"/>
              <w:rPr>
                <w:sz w:val="24"/>
                <w:szCs w:val="24"/>
              </w:rPr>
            </w:pPr>
            <w:r w:rsidRPr="00C4042A">
              <w:rPr>
                <w:color w:val="BA505C"/>
                <w:spacing w:val="-4"/>
                <w:sz w:val="24"/>
                <w:szCs w:val="24"/>
              </w:rPr>
              <w:t>-</w:t>
            </w:r>
            <w:r w:rsidRPr="00C4042A">
              <w:rPr>
                <w:color w:val="BA505C"/>
                <w:spacing w:val="-2"/>
                <w:sz w:val="24"/>
                <w:szCs w:val="24"/>
              </w:rPr>
              <w:t>0.5586</w:t>
            </w:r>
          </w:p>
        </w:tc>
        <w:tc>
          <w:tcPr>
            <w:tcW w:w="852" w:type="dxa"/>
            <w:vAlign w:val="center"/>
          </w:tcPr>
          <w:p w:rsidR="00354AD4" w:rsidRPr="00C4042A" w:rsidRDefault="00D15B59" w:rsidP="00C0025A">
            <w:pPr>
              <w:pStyle w:val="TableParagraph"/>
              <w:spacing w:line="232" w:lineRule="exact"/>
              <w:ind w:left="179"/>
              <w:jc w:val="center"/>
              <w:rPr>
                <w:sz w:val="24"/>
                <w:szCs w:val="24"/>
              </w:rPr>
            </w:pPr>
            <w:r w:rsidRPr="00C4042A">
              <w:rPr>
                <w:color w:val="2222A1"/>
                <w:spacing w:val="-2"/>
                <w:sz w:val="24"/>
                <w:szCs w:val="24"/>
              </w:rPr>
              <w:t>0.7050</w:t>
            </w:r>
          </w:p>
        </w:tc>
        <w:tc>
          <w:tcPr>
            <w:tcW w:w="992" w:type="dxa"/>
            <w:vAlign w:val="center"/>
          </w:tcPr>
          <w:p w:rsidR="00354AD4" w:rsidRPr="00C4042A" w:rsidRDefault="00D15B59" w:rsidP="00C0025A">
            <w:pPr>
              <w:pStyle w:val="TableParagraph"/>
              <w:spacing w:line="232" w:lineRule="exact"/>
              <w:ind w:right="25"/>
              <w:jc w:val="center"/>
              <w:rPr>
                <w:sz w:val="24"/>
                <w:szCs w:val="24"/>
              </w:rPr>
            </w:pPr>
            <w:r w:rsidRPr="00C4042A">
              <w:rPr>
                <w:color w:val="1B1BA6"/>
                <w:spacing w:val="-2"/>
                <w:sz w:val="24"/>
                <w:szCs w:val="24"/>
              </w:rPr>
              <w:t>0.7689</w:t>
            </w:r>
          </w:p>
        </w:tc>
        <w:tc>
          <w:tcPr>
            <w:tcW w:w="992" w:type="dxa"/>
            <w:vAlign w:val="center"/>
          </w:tcPr>
          <w:p w:rsidR="00354AD4" w:rsidRPr="00C4042A" w:rsidRDefault="00D15B59" w:rsidP="00C0025A">
            <w:pPr>
              <w:pStyle w:val="TableParagraph"/>
              <w:spacing w:line="232" w:lineRule="exact"/>
              <w:ind w:right="24"/>
              <w:jc w:val="center"/>
              <w:rPr>
                <w:sz w:val="24"/>
                <w:szCs w:val="24"/>
              </w:rPr>
            </w:pPr>
            <w:r w:rsidRPr="00C4042A">
              <w:rPr>
                <w:color w:val="2F2F9B"/>
                <w:spacing w:val="-2"/>
                <w:sz w:val="24"/>
                <w:szCs w:val="24"/>
              </w:rPr>
              <w:t>0.5925</w:t>
            </w:r>
          </w:p>
        </w:tc>
        <w:tc>
          <w:tcPr>
            <w:tcW w:w="994" w:type="dxa"/>
            <w:vAlign w:val="center"/>
          </w:tcPr>
          <w:p w:rsidR="00354AD4" w:rsidRPr="00C4042A" w:rsidRDefault="00D15B59" w:rsidP="00C0025A">
            <w:pPr>
              <w:pStyle w:val="TableParagraph"/>
              <w:spacing w:line="232" w:lineRule="exact"/>
              <w:ind w:right="33"/>
              <w:jc w:val="center"/>
              <w:rPr>
                <w:sz w:val="24"/>
                <w:szCs w:val="24"/>
              </w:rPr>
            </w:pPr>
            <w:r w:rsidRPr="00C4042A">
              <w:rPr>
                <w:color w:val="92686C"/>
                <w:spacing w:val="-4"/>
                <w:sz w:val="24"/>
                <w:szCs w:val="24"/>
              </w:rPr>
              <w:t>-</w:t>
            </w:r>
            <w:r w:rsidRPr="00C4042A">
              <w:rPr>
                <w:color w:val="92686C"/>
                <w:spacing w:val="-2"/>
                <w:sz w:val="24"/>
                <w:szCs w:val="24"/>
              </w:rPr>
              <w:t>0.2279</w:t>
            </w:r>
          </w:p>
        </w:tc>
        <w:tc>
          <w:tcPr>
            <w:tcW w:w="992" w:type="dxa"/>
            <w:vAlign w:val="center"/>
          </w:tcPr>
          <w:p w:rsidR="00354AD4" w:rsidRPr="00C4042A" w:rsidRDefault="00D15B59" w:rsidP="00C0025A">
            <w:pPr>
              <w:pStyle w:val="TableParagraph"/>
              <w:spacing w:line="232" w:lineRule="exact"/>
              <w:ind w:right="30"/>
              <w:jc w:val="center"/>
              <w:rPr>
                <w:sz w:val="24"/>
                <w:szCs w:val="24"/>
              </w:rPr>
            </w:pPr>
            <w:r w:rsidRPr="00C4042A">
              <w:rPr>
                <w:color w:val="C24B57"/>
                <w:spacing w:val="-4"/>
                <w:sz w:val="24"/>
                <w:szCs w:val="24"/>
              </w:rPr>
              <w:t>-</w:t>
            </w:r>
            <w:r w:rsidRPr="00C4042A">
              <w:rPr>
                <w:color w:val="C24B57"/>
                <w:spacing w:val="-2"/>
                <w:sz w:val="24"/>
                <w:szCs w:val="24"/>
              </w:rPr>
              <w:t>0.6214</w:t>
            </w:r>
          </w:p>
        </w:tc>
        <w:tc>
          <w:tcPr>
            <w:tcW w:w="853" w:type="dxa"/>
            <w:vAlign w:val="center"/>
          </w:tcPr>
          <w:p w:rsidR="00354AD4" w:rsidRPr="00C4042A" w:rsidRDefault="00D15B59" w:rsidP="00C0025A">
            <w:pPr>
              <w:pStyle w:val="TableParagraph"/>
              <w:spacing w:line="232" w:lineRule="exact"/>
              <w:ind w:left="175"/>
              <w:jc w:val="center"/>
              <w:rPr>
                <w:sz w:val="24"/>
                <w:szCs w:val="24"/>
              </w:rPr>
            </w:pPr>
            <w:r w:rsidRPr="00C4042A">
              <w:rPr>
                <w:color w:val="2A2A9E"/>
                <w:spacing w:val="-2"/>
                <w:sz w:val="24"/>
                <w:szCs w:val="24"/>
              </w:rPr>
              <w:t>0.6426</w:t>
            </w:r>
          </w:p>
        </w:tc>
        <w:tc>
          <w:tcPr>
            <w:tcW w:w="992" w:type="dxa"/>
            <w:vAlign w:val="center"/>
          </w:tcPr>
          <w:p w:rsidR="00354AD4" w:rsidRPr="00C4042A" w:rsidRDefault="00D15B59" w:rsidP="00C0025A">
            <w:pPr>
              <w:pStyle w:val="TableParagraph"/>
              <w:spacing w:line="232" w:lineRule="exact"/>
              <w:ind w:right="26"/>
              <w:jc w:val="center"/>
              <w:rPr>
                <w:sz w:val="24"/>
                <w:szCs w:val="24"/>
              </w:rPr>
            </w:pPr>
            <w:r w:rsidRPr="00C4042A">
              <w:rPr>
                <w:color w:val="6C6C7C"/>
                <w:spacing w:val="-2"/>
                <w:sz w:val="24"/>
                <w:szCs w:val="24"/>
              </w:rPr>
              <w:t>0.0898</w:t>
            </w:r>
          </w:p>
        </w:tc>
        <w:tc>
          <w:tcPr>
            <w:tcW w:w="1136" w:type="dxa"/>
            <w:vAlign w:val="center"/>
          </w:tcPr>
          <w:p w:rsidR="00354AD4" w:rsidRPr="00C4042A" w:rsidRDefault="00D15B59" w:rsidP="00C0025A">
            <w:pPr>
              <w:pStyle w:val="TableParagraph"/>
              <w:spacing w:line="232" w:lineRule="exact"/>
              <w:ind w:right="34"/>
              <w:jc w:val="center"/>
              <w:rPr>
                <w:sz w:val="24"/>
                <w:szCs w:val="24"/>
              </w:rPr>
            </w:pPr>
            <w:r w:rsidRPr="00C4042A">
              <w:rPr>
                <w:color w:val="C94754"/>
                <w:spacing w:val="-4"/>
                <w:sz w:val="24"/>
                <w:szCs w:val="24"/>
              </w:rPr>
              <w:t>-</w:t>
            </w:r>
            <w:r w:rsidRPr="00C4042A">
              <w:rPr>
                <w:color w:val="C94754"/>
                <w:spacing w:val="-2"/>
                <w:sz w:val="24"/>
                <w:szCs w:val="24"/>
              </w:rPr>
              <w:t>0.6854</w:t>
            </w:r>
          </w:p>
        </w:tc>
        <w:tc>
          <w:tcPr>
            <w:tcW w:w="995" w:type="dxa"/>
            <w:vAlign w:val="center"/>
          </w:tcPr>
          <w:p w:rsidR="00354AD4" w:rsidRPr="00C4042A" w:rsidRDefault="00D15B59" w:rsidP="00C0025A">
            <w:pPr>
              <w:pStyle w:val="TableParagraph"/>
              <w:spacing w:line="232" w:lineRule="exact"/>
              <w:ind w:right="31"/>
              <w:jc w:val="center"/>
              <w:rPr>
                <w:sz w:val="24"/>
                <w:szCs w:val="24"/>
              </w:rPr>
            </w:pPr>
            <w:r w:rsidRPr="00C4042A">
              <w:rPr>
                <w:color w:val="575786"/>
                <w:spacing w:val="-2"/>
                <w:sz w:val="24"/>
                <w:szCs w:val="24"/>
              </w:rPr>
              <w:t>0.2588</w:t>
            </w:r>
          </w:p>
        </w:tc>
      </w:tr>
      <w:tr w:rsidR="00354AD4" w:rsidRPr="00C4042A" w:rsidTr="00C4042A">
        <w:trPr>
          <w:trHeight w:val="423"/>
        </w:trPr>
        <w:tc>
          <w:tcPr>
            <w:tcW w:w="1491" w:type="dxa"/>
            <w:vAlign w:val="center"/>
          </w:tcPr>
          <w:p w:rsidR="00354AD4" w:rsidRPr="00C4042A" w:rsidRDefault="00D15B59" w:rsidP="00C0025A">
            <w:pPr>
              <w:pStyle w:val="TableParagraph"/>
              <w:spacing w:line="234" w:lineRule="exact"/>
              <w:ind w:left="43"/>
              <w:jc w:val="center"/>
              <w:rPr>
                <w:sz w:val="24"/>
                <w:szCs w:val="24"/>
              </w:rPr>
            </w:pPr>
            <w:r w:rsidRPr="00C4042A">
              <w:rPr>
                <w:spacing w:val="-2"/>
                <w:sz w:val="24"/>
                <w:szCs w:val="24"/>
              </w:rPr>
              <w:t>гемоглобины</w:t>
            </w:r>
          </w:p>
        </w:tc>
        <w:tc>
          <w:tcPr>
            <w:tcW w:w="818" w:type="dxa"/>
            <w:vAlign w:val="center"/>
          </w:tcPr>
          <w:p w:rsidR="00354AD4" w:rsidRPr="00C4042A" w:rsidRDefault="00D15B59" w:rsidP="00C0025A">
            <w:pPr>
              <w:pStyle w:val="TableParagraph"/>
              <w:spacing w:line="234" w:lineRule="exact"/>
              <w:ind w:left="144"/>
              <w:jc w:val="center"/>
              <w:rPr>
                <w:sz w:val="24"/>
                <w:szCs w:val="24"/>
              </w:rPr>
            </w:pPr>
            <w:r w:rsidRPr="00C4042A">
              <w:rPr>
                <w:color w:val="6C6C7C"/>
                <w:spacing w:val="-2"/>
                <w:sz w:val="24"/>
                <w:szCs w:val="24"/>
              </w:rPr>
              <w:t>0.0961</w:t>
            </w:r>
          </w:p>
        </w:tc>
        <w:tc>
          <w:tcPr>
            <w:tcW w:w="993" w:type="dxa"/>
            <w:vAlign w:val="center"/>
          </w:tcPr>
          <w:p w:rsidR="00354AD4" w:rsidRPr="00C4042A" w:rsidRDefault="00D15B59" w:rsidP="00C0025A">
            <w:pPr>
              <w:pStyle w:val="TableParagraph"/>
              <w:spacing w:line="234" w:lineRule="exact"/>
              <w:ind w:right="25"/>
              <w:jc w:val="center"/>
              <w:rPr>
                <w:sz w:val="24"/>
                <w:szCs w:val="24"/>
              </w:rPr>
            </w:pPr>
            <w:r w:rsidRPr="00C4042A">
              <w:rPr>
                <w:color w:val="575786"/>
                <w:spacing w:val="-2"/>
                <w:sz w:val="24"/>
                <w:szCs w:val="24"/>
              </w:rPr>
              <w:t>0.2588</w:t>
            </w:r>
          </w:p>
        </w:tc>
        <w:tc>
          <w:tcPr>
            <w:tcW w:w="991" w:type="dxa"/>
            <w:vAlign w:val="center"/>
          </w:tcPr>
          <w:p w:rsidR="00354AD4" w:rsidRPr="00C4042A" w:rsidRDefault="00D15B59" w:rsidP="00C0025A">
            <w:pPr>
              <w:pStyle w:val="TableParagraph"/>
              <w:spacing w:line="234" w:lineRule="exact"/>
              <w:ind w:right="23"/>
              <w:jc w:val="center"/>
              <w:rPr>
                <w:sz w:val="24"/>
                <w:szCs w:val="24"/>
              </w:rPr>
            </w:pPr>
            <w:r w:rsidRPr="00C4042A">
              <w:rPr>
                <w:color w:val="0000B4"/>
                <w:spacing w:val="-2"/>
                <w:sz w:val="24"/>
                <w:szCs w:val="24"/>
              </w:rPr>
              <w:t>1.0000</w:t>
            </w:r>
          </w:p>
        </w:tc>
        <w:tc>
          <w:tcPr>
            <w:tcW w:w="994" w:type="dxa"/>
            <w:vAlign w:val="center"/>
          </w:tcPr>
          <w:p w:rsidR="00354AD4" w:rsidRPr="00C4042A" w:rsidRDefault="00D15B59" w:rsidP="00C0025A">
            <w:pPr>
              <w:pStyle w:val="TableParagraph"/>
              <w:spacing w:line="234" w:lineRule="exact"/>
              <w:ind w:right="30"/>
              <w:jc w:val="center"/>
              <w:rPr>
                <w:sz w:val="24"/>
                <w:szCs w:val="24"/>
              </w:rPr>
            </w:pPr>
            <w:r w:rsidRPr="00C4042A">
              <w:rPr>
                <w:color w:val="B8525D"/>
                <w:spacing w:val="-4"/>
                <w:sz w:val="24"/>
                <w:szCs w:val="24"/>
              </w:rPr>
              <w:t>-</w:t>
            </w:r>
            <w:r w:rsidRPr="00C4042A">
              <w:rPr>
                <w:color w:val="B8525D"/>
                <w:spacing w:val="-2"/>
                <w:sz w:val="24"/>
                <w:szCs w:val="24"/>
              </w:rPr>
              <w:t>0.5399</w:t>
            </w:r>
          </w:p>
        </w:tc>
        <w:tc>
          <w:tcPr>
            <w:tcW w:w="1133" w:type="dxa"/>
            <w:vAlign w:val="center"/>
          </w:tcPr>
          <w:p w:rsidR="00354AD4" w:rsidRPr="00C4042A" w:rsidRDefault="00D15B59" w:rsidP="00C0025A">
            <w:pPr>
              <w:pStyle w:val="TableParagraph"/>
              <w:spacing w:line="234" w:lineRule="exact"/>
              <w:ind w:right="29"/>
              <w:jc w:val="center"/>
              <w:rPr>
                <w:sz w:val="24"/>
                <w:szCs w:val="24"/>
              </w:rPr>
            </w:pPr>
            <w:r w:rsidRPr="00C4042A">
              <w:rPr>
                <w:color w:val="C24B58"/>
                <w:spacing w:val="-4"/>
                <w:sz w:val="24"/>
                <w:szCs w:val="24"/>
              </w:rPr>
              <w:t>-</w:t>
            </w:r>
            <w:r w:rsidRPr="00C4042A">
              <w:rPr>
                <w:color w:val="C24B58"/>
                <w:spacing w:val="-2"/>
                <w:sz w:val="24"/>
                <w:szCs w:val="24"/>
              </w:rPr>
              <w:t>0.6182</w:t>
            </w:r>
          </w:p>
        </w:tc>
        <w:tc>
          <w:tcPr>
            <w:tcW w:w="852" w:type="dxa"/>
            <w:vAlign w:val="center"/>
          </w:tcPr>
          <w:p w:rsidR="00354AD4" w:rsidRPr="00C4042A" w:rsidRDefault="00D15B59" w:rsidP="00C0025A">
            <w:pPr>
              <w:pStyle w:val="TableParagraph"/>
              <w:spacing w:line="234" w:lineRule="exact"/>
              <w:ind w:left="179"/>
              <w:jc w:val="center"/>
              <w:rPr>
                <w:sz w:val="24"/>
                <w:szCs w:val="24"/>
              </w:rPr>
            </w:pPr>
            <w:r w:rsidRPr="00C4042A">
              <w:rPr>
                <w:color w:val="363697"/>
                <w:spacing w:val="-2"/>
                <w:sz w:val="24"/>
                <w:szCs w:val="24"/>
              </w:rPr>
              <w:t>0.5469</w:t>
            </w:r>
          </w:p>
        </w:tc>
        <w:tc>
          <w:tcPr>
            <w:tcW w:w="992" w:type="dxa"/>
            <w:vAlign w:val="center"/>
          </w:tcPr>
          <w:p w:rsidR="00354AD4" w:rsidRPr="00C4042A" w:rsidRDefault="00D15B59" w:rsidP="00C0025A">
            <w:pPr>
              <w:pStyle w:val="TableParagraph"/>
              <w:spacing w:line="234" w:lineRule="exact"/>
              <w:ind w:right="25"/>
              <w:jc w:val="center"/>
              <w:rPr>
                <w:sz w:val="24"/>
                <w:szCs w:val="24"/>
              </w:rPr>
            </w:pPr>
            <w:r w:rsidRPr="00C4042A">
              <w:rPr>
                <w:color w:val="6F6F7A"/>
                <w:spacing w:val="-2"/>
                <w:sz w:val="24"/>
                <w:szCs w:val="24"/>
              </w:rPr>
              <w:t>0.0602</w:t>
            </w:r>
          </w:p>
        </w:tc>
        <w:tc>
          <w:tcPr>
            <w:tcW w:w="992" w:type="dxa"/>
            <w:vAlign w:val="center"/>
          </w:tcPr>
          <w:p w:rsidR="00354AD4" w:rsidRPr="00C4042A" w:rsidRDefault="00D15B59" w:rsidP="00C0025A">
            <w:pPr>
              <w:pStyle w:val="TableParagraph"/>
              <w:spacing w:line="234" w:lineRule="exact"/>
              <w:ind w:right="24"/>
              <w:jc w:val="center"/>
              <w:rPr>
                <w:sz w:val="24"/>
                <w:szCs w:val="24"/>
              </w:rPr>
            </w:pPr>
            <w:r w:rsidRPr="00C4042A">
              <w:rPr>
                <w:color w:val="6E6E7B"/>
                <w:spacing w:val="-2"/>
                <w:sz w:val="24"/>
                <w:szCs w:val="24"/>
              </w:rPr>
              <w:t>0.0673</w:t>
            </w:r>
          </w:p>
        </w:tc>
        <w:tc>
          <w:tcPr>
            <w:tcW w:w="994" w:type="dxa"/>
            <w:vAlign w:val="center"/>
          </w:tcPr>
          <w:p w:rsidR="00354AD4" w:rsidRPr="00C4042A" w:rsidRDefault="00D15B59" w:rsidP="00C0025A">
            <w:pPr>
              <w:pStyle w:val="TableParagraph"/>
              <w:spacing w:line="234" w:lineRule="exact"/>
              <w:ind w:right="33"/>
              <w:jc w:val="center"/>
              <w:rPr>
                <w:sz w:val="24"/>
                <w:szCs w:val="24"/>
              </w:rPr>
            </w:pPr>
            <w:r w:rsidRPr="00C4042A">
              <w:rPr>
                <w:color w:val="9A6269"/>
                <w:spacing w:val="-4"/>
                <w:sz w:val="24"/>
                <w:szCs w:val="24"/>
              </w:rPr>
              <w:t>-</w:t>
            </w:r>
            <w:r w:rsidRPr="00C4042A">
              <w:rPr>
                <w:color w:val="9A6269"/>
                <w:spacing w:val="-2"/>
                <w:sz w:val="24"/>
                <w:szCs w:val="24"/>
              </w:rPr>
              <w:t>0.2862</w:t>
            </w:r>
          </w:p>
        </w:tc>
        <w:tc>
          <w:tcPr>
            <w:tcW w:w="992" w:type="dxa"/>
            <w:vAlign w:val="center"/>
          </w:tcPr>
          <w:p w:rsidR="00354AD4" w:rsidRPr="00C4042A" w:rsidRDefault="00D15B59" w:rsidP="00C0025A">
            <w:pPr>
              <w:pStyle w:val="TableParagraph"/>
              <w:spacing w:line="234" w:lineRule="exact"/>
              <w:ind w:right="30"/>
              <w:jc w:val="center"/>
              <w:rPr>
                <w:sz w:val="24"/>
                <w:szCs w:val="24"/>
              </w:rPr>
            </w:pPr>
            <w:r w:rsidRPr="00C4042A">
              <w:rPr>
                <w:color w:val="9F6067"/>
                <w:spacing w:val="-4"/>
                <w:sz w:val="24"/>
                <w:szCs w:val="24"/>
              </w:rPr>
              <w:t>-</w:t>
            </w:r>
            <w:r w:rsidRPr="00C4042A">
              <w:rPr>
                <w:color w:val="9F6067"/>
                <w:spacing w:val="-2"/>
                <w:sz w:val="24"/>
                <w:szCs w:val="24"/>
              </w:rPr>
              <w:t>0.3274</w:t>
            </w:r>
          </w:p>
        </w:tc>
        <w:tc>
          <w:tcPr>
            <w:tcW w:w="853" w:type="dxa"/>
            <w:vAlign w:val="center"/>
          </w:tcPr>
          <w:p w:rsidR="00354AD4" w:rsidRPr="00C4042A" w:rsidRDefault="00D15B59" w:rsidP="00C0025A">
            <w:pPr>
              <w:pStyle w:val="TableParagraph"/>
              <w:spacing w:line="234" w:lineRule="exact"/>
              <w:ind w:left="175"/>
              <w:jc w:val="center"/>
              <w:rPr>
                <w:sz w:val="24"/>
                <w:szCs w:val="24"/>
              </w:rPr>
            </w:pPr>
            <w:r w:rsidRPr="00C4042A">
              <w:rPr>
                <w:color w:val="424292"/>
                <w:spacing w:val="-2"/>
                <w:sz w:val="24"/>
                <w:szCs w:val="24"/>
              </w:rPr>
              <w:t>0.4460</w:t>
            </w:r>
          </w:p>
        </w:tc>
        <w:tc>
          <w:tcPr>
            <w:tcW w:w="992" w:type="dxa"/>
            <w:vAlign w:val="center"/>
          </w:tcPr>
          <w:p w:rsidR="00354AD4" w:rsidRPr="00C4042A" w:rsidRDefault="00D15B59" w:rsidP="00C0025A">
            <w:pPr>
              <w:pStyle w:val="TableParagraph"/>
              <w:spacing w:line="234" w:lineRule="exact"/>
              <w:ind w:right="31"/>
              <w:jc w:val="center"/>
              <w:rPr>
                <w:sz w:val="24"/>
                <w:szCs w:val="24"/>
              </w:rPr>
            </w:pPr>
            <w:r w:rsidRPr="00C4042A">
              <w:rPr>
                <w:color w:val="876D70"/>
                <w:spacing w:val="-4"/>
                <w:sz w:val="24"/>
                <w:szCs w:val="24"/>
              </w:rPr>
              <w:t>-</w:t>
            </w:r>
            <w:r w:rsidRPr="00C4042A">
              <w:rPr>
                <w:color w:val="876D70"/>
                <w:spacing w:val="-2"/>
                <w:sz w:val="24"/>
                <w:szCs w:val="24"/>
              </w:rPr>
              <w:t>0.1364</w:t>
            </w:r>
          </w:p>
        </w:tc>
        <w:tc>
          <w:tcPr>
            <w:tcW w:w="1136" w:type="dxa"/>
            <w:vAlign w:val="center"/>
          </w:tcPr>
          <w:p w:rsidR="00354AD4" w:rsidRPr="00C4042A" w:rsidRDefault="00D15B59" w:rsidP="00C0025A">
            <w:pPr>
              <w:pStyle w:val="TableParagraph"/>
              <w:spacing w:line="234" w:lineRule="exact"/>
              <w:ind w:right="34"/>
              <w:jc w:val="center"/>
              <w:rPr>
                <w:sz w:val="24"/>
                <w:szCs w:val="24"/>
              </w:rPr>
            </w:pPr>
            <w:r w:rsidRPr="00C4042A">
              <w:rPr>
                <w:color w:val="D04452"/>
                <w:spacing w:val="-4"/>
                <w:sz w:val="24"/>
                <w:szCs w:val="24"/>
              </w:rPr>
              <w:t>-</w:t>
            </w:r>
            <w:r w:rsidRPr="00C4042A">
              <w:rPr>
                <w:color w:val="D04452"/>
                <w:spacing w:val="-2"/>
                <w:sz w:val="24"/>
                <w:szCs w:val="24"/>
              </w:rPr>
              <w:t>0.7417</w:t>
            </w:r>
          </w:p>
        </w:tc>
        <w:tc>
          <w:tcPr>
            <w:tcW w:w="995" w:type="dxa"/>
            <w:vAlign w:val="center"/>
          </w:tcPr>
          <w:p w:rsidR="00354AD4" w:rsidRPr="00C4042A" w:rsidRDefault="00D15B59" w:rsidP="00C0025A">
            <w:pPr>
              <w:pStyle w:val="TableParagraph"/>
              <w:spacing w:line="234" w:lineRule="exact"/>
              <w:ind w:right="36"/>
              <w:jc w:val="center"/>
              <w:rPr>
                <w:sz w:val="24"/>
                <w:szCs w:val="24"/>
              </w:rPr>
            </w:pPr>
            <w:r w:rsidRPr="00C4042A">
              <w:rPr>
                <w:color w:val="AB5861"/>
                <w:spacing w:val="-4"/>
                <w:sz w:val="24"/>
                <w:szCs w:val="24"/>
              </w:rPr>
              <w:t>-</w:t>
            </w:r>
            <w:r w:rsidRPr="00C4042A">
              <w:rPr>
                <w:color w:val="AB5861"/>
                <w:spacing w:val="-2"/>
                <w:sz w:val="24"/>
                <w:szCs w:val="24"/>
              </w:rPr>
              <w:t>0.4308</w:t>
            </w:r>
          </w:p>
        </w:tc>
      </w:tr>
      <w:tr w:rsidR="00354AD4" w:rsidRPr="00C4042A" w:rsidTr="00C4042A">
        <w:trPr>
          <w:trHeight w:val="349"/>
        </w:trPr>
        <w:tc>
          <w:tcPr>
            <w:tcW w:w="1491" w:type="dxa"/>
            <w:vAlign w:val="center"/>
          </w:tcPr>
          <w:p w:rsidR="00354AD4" w:rsidRPr="00C4042A" w:rsidRDefault="00D15B59" w:rsidP="00C0025A">
            <w:pPr>
              <w:pStyle w:val="TableParagraph"/>
              <w:spacing w:line="234" w:lineRule="exact"/>
              <w:ind w:left="43"/>
              <w:jc w:val="center"/>
              <w:rPr>
                <w:sz w:val="24"/>
                <w:szCs w:val="24"/>
              </w:rPr>
            </w:pPr>
            <w:r w:rsidRPr="00C4042A">
              <w:rPr>
                <w:spacing w:val="-2"/>
                <w:sz w:val="24"/>
                <w:szCs w:val="24"/>
              </w:rPr>
              <w:t>тромбоциты</w:t>
            </w:r>
          </w:p>
        </w:tc>
        <w:tc>
          <w:tcPr>
            <w:tcW w:w="818" w:type="dxa"/>
            <w:vAlign w:val="center"/>
          </w:tcPr>
          <w:p w:rsidR="00354AD4" w:rsidRPr="00C4042A" w:rsidRDefault="00D15B59" w:rsidP="00C0025A">
            <w:pPr>
              <w:pStyle w:val="TableParagraph"/>
              <w:spacing w:line="234" w:lineRule="exact"/>
              <w:ind w:left="64"/>
              <w:jc w:val="center"/>
              <w:rPr>
                <w:sz w:val="24"/>
                <w:szCs w:val="24"/>
              </w:rPr>
            </w:pPr>
            <w:r w:rsidRPr="00C4042A">
              <w:rPr>
                <w:color w:val="C54956"/>
                <w:spacing w:val="-4"/>
                <w:sz w:val="24"/>
                <w:szCs w:val="24"/>
              </w:rPr>
              <w:t>-</w:t>
            </w:r>
            <w:r w:rsidRPr="00C4042A">
              <w:rPr>
                <w:color w:val="C54956"/>
                <w:spacing w:val="-2"/>
                <w:sz w:val="24"/>
                <w:szCs w:val="24"/>
              </w:rPr>
              <w:t>0.6535</w:t>
            </w:r>
          </w:p>
        </w:tc>
        <w:tc>
          <w:tcPr>
            <w:tcW w:w="993" w:type="dxa"/>
            <w:vAlign w:val="center"/>
          </w:tcPr>
          <w:p w:rsidR="00354AD4" w:rsidRPr="00C4042A" w:rsidRDefault="00D15B59" w:rsidP="00C0025A">
            <w:pPr>
              <w:pStyle w:val="TableParagraph"/>
              <w:spacing w:line="234" w:lineRule="exact"/>
              <w:ind w:right="30"/>
              <w:jc w:val="center"/>
              <w:rPr>
                <w:sz w:val="24"/>
                <w:szCs w:val="24"/>
              </w:rPr>
            </w:pPr>
            <w:r w:rsidRPr="00C4042A">
              <w:rPr>
                <w:color w:val="B7525D"/>
                <w:spacing w:val="-4"/>
                <w:sz w:val="24"/>
                <w:szCs w:val="24"/>
              </w:rPr>
              <w:t>-</w:t>
            </w:r>
            <w:r w:rsidRPr="00C4042A">
              <w:rPr>
                <w:color w:val="B7525D"/>
                <w:spacing w:val="-2"/>
                <w:sz w:val="24"/>
                <w:szCs w:val="24"/>
              </w:rPr>
              <w:t>0.5312</w:t>
            </w:r>
          </w:p>
        </w:tc>
        <w:tc>
          <w:tcPr>
            <w:tcW w:w="991" w:type="dxa"/>
            <w:vAlign w:val="center"/>
          </w:tcPr>
          <w:p w:rsidR="00354AD4" w:rsidRPr="00C4042A" w:rsidRDefault="00D15B59" w:rsidP="00C0025A">
            <w:pPr>
              <w:pStyle w:val="TableParagraph"/>
              <w:spacing w:line="234" w:lineRule="exact"/>
              <w:ind w:right="29"/>
              <w:jc w:val="center"/>
              <w:rPr>
                <w:sz w:val="24"/>
                <w:szCs w:val="24"/>
              </w:rPr>
            </w:pPr>
            <w:r w:rsidRPr="00C4042A">
              <w:rPr>
                <w:color w:val="B8525D"/>
                <w:spacing w:val="-4"/>
                <w:sz w:val="24"/>
                <w:szCs w:val="24"/>
              </w:rPr>
              <w:t>-</w:t>
            </w:r>
            <w:r w:rsidRPr="00C4042A">
              <w:rPr>
                <w:color w:val="B8525D"/>
                <w:spacing w:val="-2"/>
                <w:sz w:val="24"/>
                <w:szCs w:val="24"/>
              </w:rPr>
              <w:t>0.5399</w:t>
            </w:r>
          </w:p>
        </w:tc>
        <w:tc>
          <w:tcPr>
            <w:tcW w:w="994" w:type="dxa"/>
            <w:vAlign w:val="center"/>
          </w:tcPr>
          <w:p w:rsidR="00354AD4" w:rsidRPr="00C4042A" w:rsidRDefault="00D15B59" w:rsidP="00C0025A">
            <w:pPr>
              <w:pStyle w:val="TableParagraph"/>
              <w:spacing w:line="234" w:lineRule="exact"/>
              <w:ind w:right="27"/>
              <w:jc w:val="center"/>
              <w:rPr>
                <w:sz w:val="24"/>
                <w:szCs w:val="24"/>
              </w:rPr>
            </w:pPr>
            <w:r w:rsidRPr="00C4042A">
              <w:rPr>
                <w:color w:val="0000B4"/>
                <w:spacing w:val="-2"/>
                <w:sz w:val="24"/>
                <w:szCs w:val="24"/>
              </w:rPr>
              <w:t>1.0000</w:t>
            </w:r>
          </w:p>
        </w:tc>
        <w:tc>
          <w:tcPr>
            <w:tcW w:w="1133" w:type="dxa"/>
            <w:vAlign w:val="center"/>
          </w:tcPr>
          <w:p w:rsidR="00354AD4" w:rsidRPr="00C4042A" w:rsidRDefault="00D15B59" w:rsidP="00C0025A">
            <w:pPr>
              <w:pStyle w:val="TableParagraph"/>
              <w:spacing w:line="234" w:lineRule="exact"/>
              <w:ind w:right="23"/>
              <w:jc w:val="center"/>
              <w:rPr>
                <w:sz w:val="24"/>
                <w:szCs w:val="24"/>
              </w:rPr>
            </w:pPr>
            <w:r w:rsidRPr="00C4042A">
              <w:rPr>
                <w:color w:val="343499"/>
                <w:spacing w:val="-2"/>
                <w:sz w:val="24"/>
                <w:szCs w:val="24"/>
              </w:rPr>
              <w:t>0.5615</w:t>
            </w:r>
          </w:p>
        </w:tc>
        <w:tc>
          <w:tcPr>
            <w:tcW w:w="852" w:type="dxa"/>
            <w:vAlign w:val="center"/>
          </w:tcPr>
          <w:p w:rsidR="00354AD4" w:rsidRPr="00C4042A" w:rsidRDefault="00D15B59" w:rsidP="00C0025A">
            <w:pPr>
              <w:pStyle w:val="TableParagraph"/>
              <w:spacing w:line="234" w:lineRule="exact"/>
              <w:ind w:left="100"/>
              <w:jc w:val="center"/>
              <w:rPr>
                <w:sz w:val="24"/>
                <w:szCs w:val="24"/>
              </w:rPr>
            </w:pPr>
            <w:r w:rsidRPr="00C4042A">
              <w:rPr>
                <w:color w:val="EB3446"/>
                <w:spacing w:val="-4"/>
                <w:sz w:val="24"/>
                <w:szCs w:val="24"/>
              </w:rPr>
              <w:t>-</w:t>
            </w:r>
            <w:r w:rsidRPr="00C4042A">
              <w:rPr>
                <w:color w:val="EB3446"/>
                <w:spacing w:val="-2"/>
                <w:sz w:val="24"/>
                <w:szCs w:val="24"/>
              </w:rPr>
              <w:t>0.9648</w:t>
            </w:r>
          </w:p>
        </w:tc>
        <w:tc>
          <w:tcPr>
            <w:tcW w:w="992" w:type="dxa"/>
            <w:vAlign w:val="center"/>
          </w:tcPr>
          <w:p w:rsidR="00354AD4" w:rsidRPr="00C4042A" w:rsidRDefault="00D15B59" w:rsidP="00C0025A">
            <w:pPr>
              <w:pStyle w:val="TableParagraph"/>
              <w:spacing w:line="234" w:lineRule="exact"/>
              <w:ind w:right="28"/>
              <w:jc w:val="center"/>
              <w:rPr>
                <w:sz w:val="24"/>
                <w:szCs w:val="24"/>
              </w:rPr>
            </w:pPr>
            <w:r w:rsidRPr="00C4042A">
              <w:rPr>
                <w:color w:val="9D6168"/>
                <w:spacing w:val="-4"/>
                <w:sz w:val="24"/>
                <w:szCs w:val="24"/>
              </w:rPr>
              <w:t>-</w:t>
            </w:r>
            <w:r w:rsidRPr="00C4042A">
              <w:rPr>
                <w:color w:val="9D6168"/>
                <w:spacing w:val="-2"/>
                <w:sz w:val="24"/>
                <w:szCs w:val="24"/>
              </w:rPr>
              <w:t>0.3123</w:t>
            </w:r>
          </w:p>
        </w:tc>
        <w:tc>
          <w:tcPr>
            <w:tcW w:w="992" w:type="dxa"/>
            <w:vAlign w:val="center"/>
          </w:tcPr>
          <w:p w:rsidR="00354AD4" w:rsidRPr="00C4042A" w:rsidRDefault="00D15B59" w:rsidP="00C0025A">
            <w:pPr>
              <w:pStyle w:val="TableParagraph"/>
              <w:spacing w:line="234" w:lineRule="exact"/>
              <w:ind w:right="29"/>
              <w:jc w:val="center"/>
              <w:rPr>
                <w:sz w:val="24"/>
                <w:szCs w:val="24"/>
              </w:rPr>
            </w:pPr>
            <w:r w:rsidRPr="00C4042A">
              <w:rPr>
                <w:color w:val="DF3A4B"/>
                <w:spacing w:val="-4"/>
                <w:sz w:val="24"/>
                <w:szCs w:val="24"/>
              </w:rPr>
              <w:t>-</w:t>
            </w:r>
            <w:r w:rsidRPr="00C4042A">
              <w:rPr>
                <w:color w:val="DF3A4B"/>
                <w:spacing w:val="-2"/>
                <w:sz w:val="24"/>
                <w:szCs w:val="24"/>
              </w:rPr>
              <w:t>0.8616</w:t>
            </w:r>
          </w:p>
        </w:tc>
        <w:tc>
          <w:tcPr>
            <w:tcW w:w="994" w:type="dxa"/>
            <w:vAlign w:val="center"/>
          </w:tcPr>
          <w:p w:rsidR="00354AD4" w:rsidRPr="00C4042A" w:rsidRDefault="00D15B59" w:rsidP="00C0025A">
            <w:pPr>
              <w:pStyle w:val="TableParagraph"/>
              <w:spacing w:line="234" w:lineRule="exact"/>
              <w:ind w:right="27"/>
              <w:jc w:val="center"/>
              <w:rPr>
                <w:sz w:val="24"/>
                <w:szCs w:val="24"/>
              </w:rPr>
            </w:pPr>
            <w:r w:rsidRPr="00C4042A">
              <w:rPr>
                <w:color w:val="676780"/>
                <w:spacing w:val="-2"/>
                <w:sz w:val="24"/>
                <w:szCs w:val="24"/>
              </w:rPr>
              <w:t>0.1372</w:t>
            </w:r>
          </w:p>
        </w:tc>
        <w:tc>
          <w:tcPr>
            <w:tcW w:w="992" w:type="dxa"/>
            <w:vAlign w:val="center"/>
          </w:tcPr>
          <w:p w:rsidR="00354AD4" w:rsidRPr="00C4042A" w:rsidRDefault="00D15B59" w:rsidP="00C0025A">
            <w:pPr>
              <w:pStyle w:val="TableParagraph"/>
              <w:spacing w:line="234" w:lineRule="exact"/>
              <w:ind w:right="25"/>
              <w:jc w:val="center"/>
              <w:rPr>
                <w:sz w:val="24"/>
                <w:szCs w:val="24"/>
              </w:rPr>
            </w:pPr>
            <w:r w:rsidRPr="00C4042A">
              <w:rPr>
                <w:color w:val="0404B0"/>
                <w:spacing w:val="-2"/>
                <w:sz w:val="24"/>
                <w:szCs w:val="24"/>
              </w:rPr>
              <w:t>0.9579</w:t>
            </w:r>
          </w:p>
        </w:tc>
        <w:tc>
          <w:tcPr>
            <w:tcW w:w="853" w:type="dxa"/>
            <w:vAlign w:val="center"/>
          </w:tcPr>
          <w:p w:rsidR="00354AD4" w:rsidRPr="00C4042A" w:rsidRDefault="00D15B59" w:rsidP="00C0025A">
            <w:pPr>
              <w:pStyle w:val="TableParagraph"/>
              <w:spacing w:line="234" w:lineRule="exact"/>
              <w:ind w:left="95"/>
              <w:jc w:val="center"/>
              <w:rPr>
                <w:sz w:val="24"/>
                <w:szCs w:val="24"/>
              </w:rPr>
            </w:pPr>
            <w:r w:rsidRPr="00C4042A">
              <w:rPr>
                <w:color w:val="EB3446"/>
                <w:spacing w:val="-4"/>
                <w:sz w:val="24"/>
                <w:szCs w:val="24"/>
              </w:rPr>
              <w:t>-</w:t>
            </w:r>
            <w:r w:rsidRPr="00C4042A">
              <w:rPr>
                <w:color w:val="EB3446"/>
                <w:spacing w:val="-2"/>
                <w:sz w:val="24"/>
                <w:szCs w:val="24"/>
              </w:rPr>
              <w:t>0.9674</w:t>
            </w:r>
          </w:p>
        </w:tc>
        <w:tc>
          <w:tcPr>
            <w:tcW w:w="992" w:type="dxa"/>
            <w:vAlign w:val="center"/>
          </w:tcPr>
          <w:p w:rsidR="00354AD4" w:rsidRPr="00C4042A" w:rsidRDefault="00D15B59" w:rsidP="00C0025A">
            <w:pPr>
              <w:pStyle w:val="TableParagraph"/>
              <w:spacing w:line="234" w:lineRule="exact"/>
              <w:ind w:right="26"/>
              <w:jc w:val="center"/>
              <w:rPr>
                <w:sz w:val="24"/>
                <w:szCs w:val="24"/>
              </w:rPr>
            </w:pPr>
            <w:r w:rsidRPr="00C4042A">
              <w:rPr>
                <w:color w:val="717179"/>
                <w:spacing w:val="-2"/>
                <w:sz w:val="24"/>
                <w:szCs w:val="24"/>
              </w:rPr>
              <w:t>0.0457</w:t>
            </w:r>
          </w:p>
        </w:tc>
        <w:tc>
          <w:tcPr>
            <w:tcW w:w="1136" w:type="dxa"/>
            <w:vAlign w:val="center"/>
          </w:tcPr>
          <w:p w:rsidR="00354AD4" w:rsidRPr="00C4042A" w:rsidRDefault="00D15B59" w:rsidP="00C0025A">
            <w:pPr>
              <w:pStyle w:val="TableParagraph"/>
              <w:spacing w:line="234" w:lineRule="exact"/>
              <w:ind w:right="31"/>
              <w:jc w:val="center"/>
              <w:rPr>
                <w:sz w:val="24"/>
                <w:szCs w:val="24"/>
              </w:rPr>
            </w:pPr>
            <w:r w:rsidRPr="00C4042A">
              <w:rPr>
                <w:color w:val="2222A1"/>
                <w:spacing w:val="-2"/>
                <w:sz w:val="24"/>
                <w:szCs w:val="24"/>
              </w:rPr>
              <w:t>0.7004</w:t>
            </w:r>
          </w:p>
        </w:tc>
        <w:tc>
          <w:tcPr>
            <w:tcW w:w="995" w:type="dxa"/>
            <w:vAlign w:val="center"/>
          </w:tcPr>
          <w:p w:rsidR="00354AD4" w:rsidRPr="00C4042A" w:rsidRDefault="00D15B59" w:rsidP="00C0025A">
            <w:pPr>
              <w:pStyle w:val="TableParagraph"/>
              <w:spacing w:line="234" w:lineRule="exact"/>
              <w:ind w:right="36"/>
              <w:jc w:val="center"/>
              <w:rPr>
                <w:sz w:val="24"/>
                <w:szCs w:val="24"/>
              </w:rPr>
            </w:pPr>
            <w:r w:rsidRPr="00C4042A">
              <w:rPr>
                <w:color w:val="9B6269"/>
                <w:spacing w:val="-4"/>
                <w:sz w:val="24"/>
                <w:szCs w:val="24"/>
              </w:rPr>
              <w:t>-</w:t>
            </w:r>
            <w:r w:rsidRPr="00C4042A">
              <w:rPr>
                <w:color w:val="9B6269"/>
                <w:spacing w:val="-2"/>
                <w:sz w:val="24"/>
                <w:szCs w:val="24"/>
              </w:rPr>
              <w:t>0.2999</w:t>
            </w:r>
          </w:p>
        </w:tc>
      </w:tr>
      <w:tr w:rsidR="00354AD4" w:rsidRPr="00C4042A" w:rsidTr="00C0025A">
        <w:trPr>
          <w:trHeight w:val="506"/>
        </w:trPr>
        <w:tc>
          <w:tcPr>
            <w:tcW w:w="1491" w:type="dxa"/>
            <w:vAlign w:val="center"/>
          </w:tcPr>
          <w:p w:rsidR="00354AD4" w:rsidRPr="00C4042A" w:rsidRDefault="00D15B59" w:rsidP="00C0025A">
            <w:pPr>
              <w:pStyle w:val="TableParagraph"/>
              <w:spacing w:line="246" w:lineRule="exact"/>
              <w:ind w:left="43"/>
              <w:jc w:val="center"/>
              <w:rPr>
                <w:sz w:val="24"/>
                <w:szCs w:val="24"/>
              </w:rPr>
            </w:pPr>
            <w:r w:rsidRPr="00C4042A">
              <w:rPr>
                <w:spacing w:val="-5"/>
                <w:sz w:val="24"/>
                <w:szCs w:val="24"/>
              </w:rPr>
              <w:t>абс</w:t>
            </w:r>
          </w:p>
          <w:p w:rsidR="00354AD4" w:rsidRPr="00C4042A" w:rsidRDefault="00D15B59" w:rsidP="00C0025A">
            <w:pPr>
              <w:pStyle w:val="TableParagraph"/>
              <w:spacing w:line="240" w:lineRule="exact"/>
              <w:ind w:left="43"/>
              <w:jc w:val="center"/>
              <w:rPr>
                <w:sz w:val="24"/>
                <w:szCs w:val="24"/>
              </w:rPr>
            </w:pPr>
            <w:r w:rsidRPr="00C4042A">
              <w:rPr>
                <w:spacing w:val="-2"/>
                <w:sz w:val="24"/>
                <w:szCs w:val="24"/>
              </w:rPr>
              <w:t>нейтрофилы</w:t>
            </w:r>
          </w:p>
        </w:tc>
        <w:tc>
          <w:tcPr>
            <w:tcW w:w="818" w:type="dxa"/>
            <w:vAlign w:val="center"/>
          </w:tcPr>
          <w:p w:rsidR="00354AD4" w:rsidRPr="00C4042A" w:rsidRDefault="00D15B59" w:rsidP="00C0025A">
            <w:pPr>
              <w:pStyle w:val="TableParagraph"/>
              <w:spacing w:line="247" w:lineRule="exact"/>
              <w:ind w:left="64"/>
              <w:jc w:val="center"/>
              <w:rPr>
                <w:sz w:val="24"/>
                <w:szCs w:val="24"/>
              </w:rPr>
            </w:pPr>
            <w:r w:rsidRPr="00C4042A">
              <w:rPr>
                <w:color w:val="B8525C"/>
                <w:spacing w:val="-4"/>
                <w:sz w:val="24"/>
                <w:szCs w:val="24"/>
              </w:rPr>
              <w:t>-</w:t>
            </w:r>
            <w:r w:rsidRPr="00C4042A">
              <w:rPr>
                <w:color w:val="B8525C"/>
                <w:spacing w:val="-2"/>
                <w:sz w:val="24"/>
                <w:szCs w:val="24"/>
              </w:rPr>
              <w:t>0.5406</w:t>
            </w:r>
          </w:p>
        </w:tc>
        <w:tc>
          <w:tcPr>
            <w:tcW w:w="993" w:type="dxa"/>
            <w:vAlign w:val="center"/>
          </w:tcPr>
          <w:p w:rsidR="00354AD4" w:rsidRPr="00C4042A" w:rsidRDefault="00D15B59" w:rsidP="00C0025A">
            <w:pPr>
              <w:pStyle w:val="TableParagraph"/>
              <w:spacing w:line="247" w:lineRule="exact"/>
              <w:ind w:right="30"/>
              <w:jc w:val="center"/>
              <w:rPr>
                <w:sz w:val="24"/>
                <w:szCs w:val="24"/>
              </w:rPr>
            </w:pPr>
            <w:r w:rsidRPr="00C4042A">
              <w:rPr>
                <w:color w:val="BA505C"/>
                <w:spacing w:val="-4"/>
                <w:sz w:val="24"/>
                <w:szCs w:val="24"/>
              </w:rPr>
              <w:t>-</w:t>
            </w:r>
            <w:r w:rsidRPr="00C4042A">
              <w:rPr>
                <w:color w:val="BA505C"/>
                <w:spacing w:val="-2"/>
                <w:sz w:val="24"/>
                <w:szCs w:val="24"/>
              </w:rPr>
              <w:t>0.5586</w:t>
            </w:r>
          </w:p>
        </w:tc>
        <w:tc>
          <w:tcPr>
            <w:tcW w:w="991" w:type="dxa"/>
            <w:vAlign w:val="center"/>
          </w:tcPr>
          <w:p w:rsidR="00354AD4" w:rsidRPr="00C4042A" w:rsidRDefault="00D15B59" w:rsidP="00C0025A">
            <w:pPr>
              <w:pStyle w:val="TableParagraph"/>
              <w:spacing w:line="247" w:lineRule="exact"/>
              <w:ind w:right="29"/>
              <w:jc w:val="center"/>
              <w:rPr>
                <w:sz w:val="24"/>
                <w:szCs w:val="24"/>
              </w:rPr>
            </w:pPr>
            <w:r w:rsidRPr="00C4042A">
              <w:rPr>
                <w:color w:val="C24B58"/>
                <w:spacing w:val="-4"/>
                <w:sz w:val="24"/>
                <w:szCs w:val="24"/>
              </w:rPr>
              <w:t>-</w:t>
            </w:r>
            <w:r w:rsidRPr="00C4042A">
              <w:rPr>
                <w:color w:val="C24B58"/>
                <w:spacing w:val="-2"/>
                <w:sz w:val="24"/>
                <w:szCs w:val="24"/>
              </w:rPr>
              <w:t>0.6182</w:t>
            </w:r>
          </w:p>
        </w:tc>
        <w:tc>
          <w:tcPr>
            <w:tcW w:w="994" w:type="dxa"/>
            <w:vAlign w:val="center"/>
          </w:tcPr>
          <w:p w:rsidR="00354AD4" w:rsidRPr="00C4042A" w:rsidRDefault="00D15B59" w:rsidP="00C0025A">
            <w:pPr>
              <w:pStyle w:val="TableParagraph"/>
              <w:spacing w:line="247" w:lineRule="exact"/>
              <w:ind w:right="27"/>
              <w:jc w:val="center"/>
              <w:rPr>
                <w:sz w:val="24"/>
                <w:szCs w:val="24"/>
              </w:rPr>
            </w:pPr>
            <w:r w:rsidRPr="00C4042A">
              <w:rPr>
                <w:color w:val="343499"/>
                <w:spacing w:val="-2"/>
                <w:sz w:val="24"/>
                <w:szCs w:val="24"/>
              </w:rPr>
              <w:t>0.5615</w:t>
            </w:r>
          </w:p>
        </w:tc>
        <w:tc>
          <w:tcPr>
            <w:tcW w:w="1133" w:type="dxa"/>
            <w:vAlign w:val="center"/>
          </w:tcPr>
          <w:p w:rsidR="00354AD4" w:rsidRPr="00C4042A" w:rsidRDefault="00D15B59" w:rsidP="00C0025A">
            <w:pPr>
              <w:pStyle w:val="TableParagraph"/>
              <w:spacing w:line="247" w:lineRule="exact"/>
              <w:ind w:right="23"/>
              <w:jc w:val="center"/>
              <w:rPr>
                <w:sz w:val="24"/>
                <w:szCs w:val="24"/>
              </w:rPr>
            </w:pPr>
            <w:r w:rsidRPr="00C4042A">
              <w:rPr>
                <w:color w:val="0000B4"/>
                <w:spacing w:val="-2"/>
                <w:sz w:val="24"/>
                <w:szCs w:val="24"/>
              </w:rPr>
              <w:t>1.0000</w:t>
            </w:r>
          </w:p>
        </w:tc>
        <w:tc>
          <w:tcPr>
            <w:tcW w:w="852" w:type="dxa"/>
            <w:vAlign w:val="center"/>
          </w:tcPr>
          <w:p w:rsidR="00354AD4" w:rsidRPr="00C4042A" w:rsidRDefault="00D15B59" w:rsidP="00C0025A">
            <w:pPr>
              <w:pStyle w:val="TableParagraph"/>
              <w:spacing w:line="247" w:lineRule="exact"/>
              <w:ind w:left="100"/>
              <w:jc w:val="center"/>
              <w:rPr>
                <w:sz w:val="24"/>
                <w:szCs w:val="24"/>
              </w:rPr>
            </w:pPr>
            <w:r w:rsidRPr="00C4042A">
              <w:rPr>
                <w:color w:val="BC4F5A"/>
                <w:spacing w:val="-4"/>
                <w:sz w:val="24"/>
                <w:szCs w:val="24"/>
              </w:rPr>
              <w:t>-</w:t>
            </w:r>
            <w:r w:rsidRPr="00C4042A">
              <w:rPr>
                <w:color w:val="BC4F5A"/>
                <w:spacing w:val="-2"/>
                <w:sz w:val="24"/>
                <w:szCs w:val="24"/>
              </w:rPr>
              <w:t>0.5827</w:t>
            </w:r>
          </w:p>
        </w:tc>
        <w:tc>
          <w:tcPr>
            <w:tcW w:w="992" w:type="dxa"/>
            <w:vAlign w:val="center"/>
          </w:tcPr>
          <w:p w:rsidR="00354AD4" w:rsidRPr="00C4042A" w:rsidRDefault="00D15B59" w:rsidP="00C0025A">
            <w:pPr>
              <w:pStyle w:val="TableParagraph"/>
              <w:spacing w:line="247" w:lineRule="exact"/>
              <w:ind w:right="28"/>
              <w:jc w:val="center"/>
              <w:rPr>
                <w:sz w:val="24"/>
                <w:szCs w:val="24"/>
              </w:rPr>
            </w:pPr>
            <w:r w:rsidRPr="00C4042A">
              <w:rPr>
                <w:color w:val="CF4552"/>
                <w:spacing w:val="-4"/>
                <w:sz w:val="24"/>
                <w:szCs w:val="24"/>
              </w:rPr>
              <w:t>-</w:t>
            </w:r>
            <w:r w:rsidRPr="00C4042A">
              <w:rPr>
                <w:color w:val="CF4552"/>
                <w:spacing w:val="-2"/>
                <w:sz w:val="24"/>
                <w:szCs w:val="24"/>
              </w:rPr>
              <w:t>0.7265</w:t>
            </w:r>
          </w:p>
        </w:tc>
        <w:tc>
          <w:tcPr>
            <w:tcW w:w="992" w:type="dxa"/>
            <w:vAlign w:val="center"/>
          </w:tcPr>
          <w:p w:rsidR="00354AD4" w:rsidRPr="00C4042A" w:rsidRDefault="00D15B59" w:rsidP="00C0025A">
            <w:pPr>
              <w:pStyle w:val="TableParagraph"/>
              <w:spacing w:line="247" w:lineRule="exact"/>
              <w:ind w:right="29"/>
              <w:jc w:val="center"/>
              <w:rPr>
                <w:sz w:val="24"/>
                <w:szCs w:val="24"/>
              </w:rPr>
            </w:pPr>
            <w:r w:rsidRPr="00C4042A">
              <w:rPr>
                <w:color w:val="9B6269"/>
                <w:spacing w:val="-4"/>
                <w:sz w:val="24"/>
                <w:szCs w:val="24"/>
              </w:rPr>
              <w:t>-</w:t>
            </w:r>
            <w:r w:rsidRPr="00C4042A">
              <w:rPr>
                <w:color w:val="9B6269"/>
                <w:spacing w:val="-2"/>
                <w:sz w:val="24"/>
                <w:szCs w:val="24"/>
              </w:rPr>
              <w:t>0.2936</w:t>
            </w:r>
          </w:p>
        </w:tc>
        <w:tc>
          <w:tcPr>
            <w:tcW w:w="994" w:type="dxa"/>
            <w:vAlign w:val="center"/>
          </w:tcPr>
          <w:p w:rsidR="00354AD4" w:rsidRPr="00C4042A" w:rsidRDefault="00D15B59" w:rsidP="00C0025A">
            <w:pPr>
              <w:pStyle w:val="TableParagraph"/>
              <w:spacing w:line="247" w:lineRule="exact"/>
              <w:ind w:right="27"/>
              <w:jc w:val="center"/>
              <w:rPr>
                <w:sz w:val="24"/>
                <w:szCs w:val="24"/>
              </w:rPr>
            </w:pPr>
            <w:r w:rsidRPr="00C4042A">
              <w:rPr>
                <w:color w:val="434392"/>
                <w:spacing w:val="-2"/>
                <w:sz w:val="24"/>
                <w:szCs w:val="24"/>
              </w:rPr>
              <w:t>0.4386</w:t>
            </w:r>
          </w:p>
        </w:tc>
        <w:tc>
          <w:tcPr>
            <w:tcW w:w="992" w:type="dxa"/>
            <w:vAlign w:val="center"/>
          </w:tcPr>
          <w:p w:rsidR="00354AD4" w:rsidRPr="00C4042A" w:rsidRDefault="00D15B59" w:rsidP="00C0025A">
            <w:pPr>
              <w:pStyle w:val="TableParagraph"/>
              <w:spacing w:line="247" w:lineRule="exact"/>
              <w:ind w:right="25"/>
              <w:jc w:val="center"/>
              <w:rPr>
                <w:sz w:val="24"/>
                <w:szCs w:val="24"/>
              </w:rPr>
            </w:pPr>
            <w:r w:rsidRPr="00C4042A">
              <w:rPr>
                <w:color w:val="31319A"/>
                <w:spacing w:val="-2"/>
                <w:sz w:val="24"/>
                <w:szCs w:val="24"/>
              </w:rPr>
              <w:t>0.5772</w:t>
            </w:r>
          </w:p>
        </w:tc>
        <w:tc>
          <w:tcPr>
            <w:tcW w:w="853" w:type="dxa"/>
            <w:vAlign w:val="center"/>
          </w:tcPr>
          <w:p w:rsidR="00354AD4" w:rsidRPr="00C4042A" w:rsidRDefault="00D15B59" w:rsidP="00C0025A">
            <w:pPr>
              <w:pStyle w:val="TableParagraph"/>
              <w:spacing w:line="247" w:lineRule="exact"/>
              <w:ind w:left="95"/>
              <w:jc w:val="center"/>
              <w:rPr>
                <w:sz w:val="24"/>
                <w:szCs w:val="24"/>
              </w:rPr>
            </w:pPr>
            <w:r w:rsidRPr="00C4042A">
              <w:rPr>
                <w:color w:val="B3545F"/>
                <w:spacing w:val="-4"/>
                <w:sz w:val="24"/>
                <w:szCs w:val="24"/>
              </w:rPr>
              <w:t>-</w:t>
            </w:r>
            <w:r w:rsidRPr="00C4042A">
              <w:rPr>
                <w:color w:val="B3545F"/>
                <w:spacing w:val="-2"/>
                <w:sz w:val="24"/>
                <w:szCs w:val="24"/>
              </w:rPr>
              <w:t>0.4994</w:t>
            </w:r>
          </w:p>
        </w:tc>
        <w:tc>
          <w:tcPr>
            <w:tcW w:w="992" w:type="dxa"/>
            <w:vAlign w:val="center"/>
          </w:tcPr>
          <w:p w:rsidR="00354AD4" w:rsidRPr="00C4042A" w:rsidRDefault="00D15B59" w:rsidP="00C0025A">
            <w:pPr>
              <w:pStyle w:val="TableParagraph"/>
              <w:spacing w:line="247" w:lineRule="exact"/>
              <w:ind w:right="26"/>
              <w:jc w:val="center"/>
              <w:rPr>
                <w:sz w:val="24"/>
                <w:szCs w:val="24"/>
              </w:rPr>
            </w:pPr>
            <w:r w:rsidRPr="00C4042A">
              <w:rPr>
                <w:color w:val="2C2C9D"/>
                <w:spacing w:val="-2"/>
                <w:sz w:val="24"/>
                <w:szCs w:val="24"/>
              </w:rPr>
              <w:t>0.6304</w:t>
            </w:r>
          </w:p>
        </w:tc>
        <w:tc>
          <w:tcPr>
            <w:tcW w:w="1136" w:type="dxa"/>
            <w:vAlign w:val="center"/>
          </w:tcPr>
          <w:p w:rsidR="00354AD4" w:rsidRPr="00C4042A" w:rsidRDefault="00D15B59" w:rsidP="00C0025A">
            <w:pPr>
              <w:pStyle w:val="TableParagraph"/>
              <w:spacing w:line="247" w:lineRule="exact"/>
              <w:ind w:right="31"/>
              <w:jc w:val="center"/>
              <w:rPr>
                <w:sz w:val="24"/>
                <w:szCs w:val="24"/>
              </w:rPr>
            </w:pPr>
            <w:r w:rsidRPr="00C4042A">
              <w:rPr>
                <w:color w:val="28289F"/>
                <w:spacing w:val="-2"/>
                <w:sz w:val="24"/>
                <w:szCs w:val="24"/>
              </w:rPr>
              <w:t>0.6660</w:t>
            </w:r>
          </w:p>
        </w:tc>
        <w:tc>
          <w:tcPr>
            <w:tcW w:w="995" w:type="dxa"/>
            <w:vAlign w:val="center"/>
          </w:tcPr>
          <w:p w:rsidR="00354AD4" w:rsidRPr="00C4042A" w:rsidRDefault="00D15B59" w:rsidP="00C0025A">
            <w:pPr>
              <w:pStyle w:val="TableParagraph"/>
              <w:spacing w:line="247" w:lineRule="exact"/>
              <w:ind w:right="31"/>
              <w:jc w:val="center"/>
              <w:rPr>
                <w:sz w:val="24"/>
                <w:szCs w:val="24"/>
              </w:rPr>
            </w:pPr>
            <w:r w:rsidRPr="00C4042A">
              <w:rPr>
                <w:color w:val="3C3C94"/>
                <w:spacing w:val="-2"/>
                <w:sz w:val="24"/>
                <w:szCs w:val="24"/>
              </w:rPr>
              <w:t>0.4892</w:t>
            </w:r>
          </w:p>
        </w:tc>
      </w:tr>
      <w:tr w:rsidR="00354AD4" w:rsidRPr="00C4042A" w:rsidTr="00C0025A">
        <w:trPr>
          <w:trHeight w:val="506"/>
        </w:trPr>
        <w:tc>
          <w:tcPr>
            <w:tcW w:w="1491" w:type="dxa"/>
            <w:vAlign w:val="center"/>
          </w:tcPr>
          <w:p w:rsidR="00354AD4" w:rsidRPr="00C4042A" w:rsidRDefault="00D15B59" w:rsidP="00C0025A">
            <w:pPr>
              <w:pStyle w:val="TableParagraph"/>
              <w:spacing w:line="246" w:lineRule="exact"/>
              <w:ind w:left="43"/>
              <w:jc w:val="center"/>
              <w:rPr>
                <w:sz w:val="24"/>
                <w:szCs w:val="24"/>
              </w:rPr>
            </w:pPr>
            <w:r w:rsidRPr="00C4042A">
              <w:rPr>
                <w:spacing w:val="-5"/>
                <w:sz w:val="24"/>
                <w:szCs w:val="24"/>
              </w:rPr>
              <w:t>абс</w:t>
            </w:r>
          </w:p>
          <w:p w:rsidR="00354AD4" w:rsidRPr="00C4042A" w:rsidRDefault="00D15B59" w:rsidP="00C0025A">
            <w:pPr>
              <w:pStyle w:val="TableParagraph"/>
              <w:spacing w:line="240" w:lineRule="exact"/>
              <w:ind w:left="43"/>
              <w:jc w:val="center"/>
              <w:rPr>
                <w:sz w:val="24"/>
                <w:szCs w:val="24"/>
              </w:rPr>
            </w:pPr>
            <w:r w:rsidRPr="00C4042A">
              <w:rPr>
                <w:spacing w:val="-2"/>
                <w:sz w:val="24"/>
                <w:szCs w:val="24"/>
              </w:rPr>
              <w:t>лимфоциты</w:t>
            </w:r>
          </w:p>
        </w:tc>
        <w:tc>
          <w:tcPr>
            <w:tcW w:w="818" w:type="dxa"/>
            <w:vAlign w:val="center"/>
          </w:tcPr>
          <w:p w:rsidR="00354AD4" w:rsidRPr="00C4042A" w:rsidRDefault="00D15B59" w:rsidP="00C0025A">
            <w:pPr>
              <w:pStyle w:val="TableParagraph"/>
              <w:spacing w:line="247" w:lineRule="exact"/>
              <w:ind w:left="144"/>
              <w:jc w:val="center"/>
              <w:rPr>
                <w:sz w:val="24"/>
                <w:szCs w:val="24"/>
              </w:rPr>
            </w:pPr>
            <w:r w:rsidRPr="00C4042A">
              <w:rPr>
                <w:color w:val="1A1AA6"/>
                <w:spacing w:val="-2"/>
                <w:sz w:val="24"/>
                <w:szCs w:val="24"/>
              </w:rPr>
              <w:t>0.7768</w:t>
            </w:r>
          </w:p>
        </w:tc>
        <w:tc>
          <w:tcPr>
            <w:tcW w:w="993" w:type="dxa"/>
            <w:vAlign w:val="center"/>
          </w:tcPr>
          <w:p w:rsidR="00354AD4" w:rsidRPr="00C4042A" w:rsidRDefault="00D15B59" w:rsidP="00C0025A">
            <w:pPr>
              <w:pStyle w:val="TableParagraph"/>
              <w:spacing w:line="247" w:lineRule="exact"/>
              <w:ind w:right="25"/>
              <w:jc w:val="center"/>
              <w:rPr>
                <w:sz w:val="24"/>
                <w:szCs w:val="24"/>
              </w:rPr>
            </w:pPr>
            <w:r w:rsidRPr="00C4042A">
              <w:rPr>
                <w:color w:val="2222A1"/>
                <w:spacing w:val="-2"/>
                <w:sz w:val="24"/>
                <w:szCs w:val="24"/>
              </w:rPr>
              <w:t>0.7050</w:t>
            </w:r>
          </w:p>
        </w:tc>
        <w:tc>
          <w:tcPr>
            <w:tcW w:w="991" w:type="dxa"/>
            <w:vAlign w:val="center"/>
          </w:tcPr>
          <w:p w:rsidR="00354AD4" w:rsidRPr="00C4042A" w:rsidRDefault="00D15B59" w:rsidP="00C0025A">
            <w:pPr>
              <w:pStyle w:val="TableParagraph"/>
              <w:spacing w:line="247" w:lineRule="exact"/>
              <w:ind w:right="23"/>
              <w:jc w:val="center"/>
              <w:rPr>
                <w:sz w:val="24"/>
                <w:szCs w:val="24"/>
              </w:rPr>
            </w:pPr>
            <w:r w:rsidRPr="00C4042A">
              <w:rPr>
                <w:color w:val="363697"/>
                <w:spacing w:val="-2"/>
                <w:sz w:val="24"/>
                <w:szCs w:val="24"/>
              </w:rPr>
              <w:t>0.5469</w:t>
            </w:r>
          </w:p>
        </w:tc>
        <w:tc>
          <w:tcPr>
            <w:tcW w:w="994" w:type="dxa"/>
            <w:vAlign w:val="center"/>
          </w:tcPr>
          <w:p w:rsidR="00354AD4" w:rsidRPr="00C4042A" w:rsidRDefault="00D15B59" w:rsidP="00C0025A">
            <w:pPr>
              <w:pStyle w:val="TableParagraph"/>
              <w:spacing w:line="247" w:lineRule="exact"/>
              <w:ind w:right="30"/>
              <w:jc w:val="center"/>
              <w:rPr>
                <w:sz w:val="24"/>
                <w:szCs w:val="24"/>
              </w:rPr>
            </w:pPr>
            <w:r w:rsidRPr="00C4042A">
              <w:rPr>
                <w:color w:val="EB3446"/>
                <w:spacing w:val="-4"/>
                <w:sz w:val="24"/>
                <w:szCs w:val="24"/>
              </w:rPr>
              <w:t>-</w:t>
            </w:r>
            <w:r w:rsidRPr="00C4042A">
              <w:rPr>
                <w:color w:val="EB3446"/>
                <w:spacing w:val="-2"/>
                <w:sz w:val="24"/>
                <w:szCs w:val="24"/>
              </w:rPr>
              <w:t>0.9648</w:t>
            </w:r>
          </w:p>
        </w:tc>
        <w:tc>
          <w:tcPr>
            <w:tcW w:w="1133" w:type="dxa"/>
            <w:vAlign w:val="center"/>
          </w:tcPr>
          <w:p w:rsidR="00354AD4" w:rsidRPr="00C4042A" w:rsidRDefault="00D15B59" w:rsidP="00C0025A">
            <w:pPr>
              <w:pStyle w:val="TableParagraph"/>
              <w:spacing w:line="247" w:lineRule="exact"/>
              <w:ind w:right="29"/>
              <w:jc w:val="center"/>
              <w:rPr>
                <w:sz w:val="24"/>
                <w:szCs w:val="24"/>
              </w:rPr>
            </w:pPr>
            <w:r w:rsidRPr="00C4042A">
              <w:rPr>
                <w:color w:val="BC4F5A"/>
                <w:spacing w:val="-4"/>
                <w:sz w:val="24"/>
                <w:szCs w:val="24"/>
              </w:rPr>
              <w:t>-</w:t>
            </w:r>
            <w:r w:rsidRPr="00C4042A">
              <w:rPr>
                <w:color w:val="BC4F5A"/>
                <w:spacing w:val="-2"/>
                <w:sz w:val="24"/>
                <w:szCs w:val="24"/>
              </w:rPr>
              <w:t>0.5827</w:t>
            </w:r>
          </w:p>
        </w:tc>
        <w:tc>
          <w:tcPr>
            <w:tcW w:w="852" w:type="dxa"/>
            <w:vAlign w:val="center"/>
          </w:tcPr>
          <w:p w:rsidR="00354AD4" w:rsidRPr="00C4042A" w:rsidRDefault="00D15B59" w:rsidP="00C0025A">
            <w:pPr>
              <w:pStyle w:val="TableParagraph"/>
              <w:spacing w:line="247" w:lineRule="exact"/>
              <w:ind w:left="179"/>
              <w:jc w:val="center"/>
              <w:rPr>
                <w:sz w:val="24"/>
                <w:szCs w:val="24"/>
              </w:rPr>
            </w:pPr>
            <w:r w:rsidRPr="00C4042A">
              <w:rPr>
                <w:color w:val="0000B4"/>
                <w:spacing w:val="-2"/>
                <w:sz w:val="24"/>
                <w:szCs w:val="24"/>
              </w:rPr>
              <w:t>1.0000</w:t>
            </w:r>
          </w:p>
        </w:tc>
        <w:tc>
          <w:tcPr>
            <w:tcW w:w="992" w:type="dxa"/>
            <w:vAlign w:val="center"/>
          </w:tcPr>
          <w:p w:rsidR="00354AD4" w:rsidRPr="00C4042A" w:rsidRDefault="00D15B59" w:rsidP="00C0025A">
            <w:pPr>
              <w:pStyle w:val="TableParagraph"/>
              <w:spacing w:line="247" w:lineRule="exact"/>
              <w:ind w:right="25"/>
              <w:jc w:val="center"/>
              <w:rPr>
                <w:sz w:val="24"/>
                <w:szCs w:val="24"/>
              </w:rPr>
            </w:pPr>
            <w:r w:rsidRPr="00C4042A">
              <w:rPr>
                <w:color w:val="47478F"/>
                <w:spacing w:val="-2"/>
                <w:sz w:val="24"/>
                <w:szCs w:val="24"/>
              </w:rPr>
              <w:t>0.3927</w:t>
            </w:r>
          </w:p>
        </w:tc>
        <w:tc>
          <w:tcPr>
            <w:tcW w:w="992" w:type="dxa"/>
            <w:vAlign w:val="center"/>
          </w:tcPr>
          <w:p w:rsidR="00354AD4" w:rsidRPr="00C4042A" w:rsidRDefault="00D15B59" w:rsidP="00C0025A">
            <w:pPr>
              <w:pStyle w:val="TableParagraph"/>
              <w:spacing w:line="247" w:lineRule="exact"/>
              <w:ind w:right="24"/>
              <w:jc w:val="center"/>
              <w:rPr>
                <w:sz w:val="24"/>
                <w:szCs w:val="24"/>
              </w:rPr>
            </w:pPr>
            <w:r w:rsidRPr="00C4042A">
              <w:rPr>
                <w:color w:val="1212AA"/>
                <w:spacing w:val="-2"/>
                <w:sz w:val="24"/>
                <w:szCs w:val="24"/>
              </w:rPr>
              <w:t>0.8460</w:t>
            </w:r>
          </w:p>
        </w:tc>
        <w:tc>
          <w:tcPr>
            <w:tcW w:w="994" w:type="dxa"/>
            <w:vAlign w:val="center"/>
          </w:tcPr>
          <w:p w:rsidR="00354AD4" w:rsidRPr="00C4042A" w:rsidRDefault="00D15B59" w:rsidP="00C0025A">
            <w:pPr>
              <w:pStyle w:val="TableParagraph"/>
              <w:spacing w:line="247" w:lineRule="exact"/>
              <w:ind w:right="33"/>
              <w:jc w:val="center"/>
              <w:rPr>
                <w:sz w:val="24"/>
                <w:szCs w:val="24"/>
              </w:rPr>
            </w:pPr>
            <w:r w:rsidRPr="00C4042A">
              <w:rPr>
                <w:color w:val="96646B"/>
                <w:spacing w:val="-4"/>
                <w:sz w:val="24"/>
                <w:szCs w:val="24"/>
              </w:rPr>
              <w:t>-</w:t>
            </w:r>
            <w:r w:rsidRPr="00C4042A">
              <w:rPr>
                <w:color w:val="96646B"/>
                <w:spacing w:val="-2"/>
                <w:sz w:val="24"/>
                <w:szCs w:val="24"/>
              </w:rPr>
              <w:t>0.2589</w:t>
            </w:r>
          </w:p>
        </w:tc>
        <w:tc>
          <w:tcPr>
            <w:tcW w:w="992" w:type="dxa"/>
            <w:vAlign w:val="center"/>
          </w:tcPr>
          <w:p w:rsidR="00354AD4" w:rsidRPr="00C4042A" w:rsidRDefault="00D15B59" w:rsidP="00C0025A">
            <w:pPr>
              <w:pStyle w:val="TableParagraph"/>
              <w:spacing w:line="247" w:lineRule="exact"/>
              <w:ind w:right="30"/>
              <w:jc w:val="center"/>
              <w:rPr>
                <w:sz w:val="24"/>
                <w:szCs w:val="24"/>
              </w:rPr>
            </w:pPr>
            <w:r w:rsidRPr="00C4042A">
              <w:rPr>
                <w:color w:val="E83648"/>
                <w:spacing w:val="-4"/>
                <w:sz w:val="24"/>
                <w:szCs w:val="24"/>
              </w:rPr>
              <w:t>-</w:t>
            </w:r>
            <w:r w:rsidRPr="00C4042A">
              <w:rPr>
                <w:color w:val="E83648"/>
                <w:spacing w:val="-2"/>
                <w:sz w:val="24"/>
                <w:szCs w:val="24"/>
              </w:rPr>
              <w:t>0.9352</w:t>
            </w:r>
          </w:p>
        </w:tc>
        <w:tc>
          <w:tcPr>
            <w:tcW w:w="853" w:type="dxa"/>
            <w:vAlign w:val="center"/>
          </w:tcPr>
          <w:p w:rsidR="00354AD4" w:rsidRPr="00C4042A" w:rsidRDefault="00D15B59" w:rsidP="00C0025A">
            <w:pPr>
              <w:pStyle w:val="TableParagraph"/>
              <w:spacing w:line="247" w:lineRule="exact"/>
              <w:ind w:left="175"/>
              <w:jc w:val="center"/>
              <w:rPr>
                <w:sz w:val="24"/>
                <w:szCs w:val="24"/>
              </w:rPr>
            </w:pPr>
            <w:r w:rsidRPr="00C4042A">
              <w:rPr>
                <w:color w:val="0404B0"/>
                <w:spacing w:val="-2"/>
                <w:sz w:val="24"/>
                <w:szCs w:val="24"/>
              </w:rPr>
              <w:t>0.9528</w:t>
            </w:r>
          </w:p>
        </w:tc>
        <w:tc>
          <w:tcPr>
            <w:tcW w:w="992" w:type="dxa"/>
            <w:vAlign w:val="center"/>
          </w:tcPr>
          <w:p w:rsidR="00354AD4" w:rsidRPr="00C4042A" w:rsidRDefault="00D15B59" w:rsidP="00C0025A">
            <w:pPr>
              <w:pStyle w:val="TableParagraph"/>
              <w:spacing w:line="247" w:lineRule="exact"/>
              <w:ind w:right="31"/>
              <w:jc w:val="center"/>
              <w:rPr>
                <w:sz w:val="24"/>
                <w:szCs w:val="24"/>
              </w:rPr>
            </w:pPr>
            <w:r w:rsidRPr="00C4042A">
              <w:rPr>
                <w:color w:val="787777"/>
                <w:spacing w:val="-4"/>
                <w:sz w:val="24"/>
                <w:szCs w:val="24"/>
              </w:rPr>
              <w:t>-</w:t>
            </w:r>
            <w:r w:rsidRPr="00C4042A">
              <w:rPr>
                <w:color w:val="787777"/>
                <w:spacing w:val="-2"/>
                <w:sz w:val="24"/>
                <w:szCs w:val="24"/>
              </w:rPr>
              <w:t>0.0010</w:t>
            </w:r>
          </w:p>
        </w:tc>
        <w:tc>
          <w:tcPr>
            <w:tcW w:w="1136" w:type="dxa"/>
            <w:vAlign w:val="center"/>
          </w:tcPr>
          <w:p w:rsidR="00354AD4" w:rsidRPr="00C4042A" w:rsidRDefault="00D15B59" w:rsidP="00C0025A">
            <w:pPr>
              <w:pStyle w:val="TableParagraph"/>
              <w:spacing w:line="247" w:lineRule="exact"/>
              <w:ind w:right="34"/>
              <w:jc w:val="center"/>
              <w:rPr>
                <w:sz w:val="24"/>
                <w:szCs w:val="24"/>
              </w:rPr>
            </w:pPr>
            <w:r w:rsidRPr="00C4042A">
              <w:rPr>
                <w:color w:val="DA3D4E"/>
                <w:spacing w:val="-4"/>
                <w:sz w:val="24"/>
                <w:szCs w:val="24"/>
              </w:rPr>
              <w:t>-</w:t>
            </w:r>
            <w:r w:rsidRPr="00C4042A">
              <w:rPr>
                <w:color w:val="DA3D4E"/>
                <w:spacing w:val="-2"/>
                <w:sz w:val="24"/>
                <w:szCs w:val="24"/>
              </w:rPr>
              <w:t>0.8236</w:t>
            </w:r>
          </w:p>
        </w:tc>
        <w:tc>
          <w:tcPr>
            <w:tcW w:w="995" w:type="dxa"/>
            <w:vAlign w:val="center"/>
          </w:tcPr>
          <w:p w:rsidR="00354AD4" w:rsidRPr="00C4042A" w:rsidRDefault="00D15B59" w:rsidP="00C0025A">
            <w:pPr>
              <w:pStyle w:val="TableParagraph"/>
              <w:spacing w:line="247" w:lineRule="exact"/>
              <w:ind w:right="31"/>
              <w:jc w:val="center"/>
              <w:rPr>
                <w:sz w:val="24"/>
                <w:szCs w:val="24"/>
              </w:rPr>
            </w:pPr>
            <w:r w:rsidRPr="00C4042A">
              <w:rPr>
                <w:color w:val="50508A"/>
                <w:spacing w:val="-2"/>
                <w:sz w:val="24"/>
                <w:szCs w:val="24"/>
              </w:rPr>
              <w:t>0.3290</w:t>
            </w:r>
          </w:p>
        </w:tc>
      </w:tr>
      <w:tr w:rsidR="00354AD4" w:rsidRPr="00C4042A" w:rsidTr="00C4042A">
        <w:trPr>
          <w:trHeight w:val="293"/>
        </w:trPr>
        <w:tc>
          <w:tcPr>
            <w:tcW w:w="1491" w:type="dxa"/>
            <w:vAlign w:val="center"/>
          </w:tcPr>
          <w:p w:rsidR="00354AD4" w:rsidRPr="00C4042A" w:rsidRDefault="00D15B59" w:rsidP="00C0025A">
            <w:pPr>
              <w:pStyle w:val="TableParagraph"/>
              <w:spacing w:line="232" w:lineRule="exact"/>
              <w:ind w:left="43"/>
              <w:jc w:val="center"/>
              <w:rPr>
                <w:sz w:val="24"/>
                <w:szCs w:val="24"/>
              </w:rPr>
            </w:pPr>
            <w:r w:rsidRPr="00C4042A">
              <w:rPr>
                <w:sz w:val="24"/>
                <w:szCs w:val="24"/>
              </w:rPr>
              <w:t xml:space="preserve">абс </w:t>
            </w:r>
            <w:r w:rsidRPr="00C4042A">
              <w:rPr>
                <w:spacing w:val="-2"/>
                <w:sz w:val="24"/>
                <w:szCs w:val="24"/>
              </w:rPr>
              <w:t>моноциты</w:t>
            </w:r>
          </w:p>
        </w:tc>
        <w:tc>
          <w:tcPr>
            <w:tcW w:w="818" w:type="dxa"/>
            <w:vAlign w:val="center"/>
          </w:tcPr>
          <w:p w:rsidR="00354AD4" w:rsidRPr="00C4042A" w:rsidRDefault="00D15B59" w:rsidP="00C0025A">
            <w:pPr>
              <w:pStyle w:val="TableParagraph"/>
              <w:spacing w:line="232" w:lineRule="exact"/>
              <w:ind w:left="144"/>
              <w:jc w:val="center"/>
              <w:rPr>
                <w:sz w:val="24"/>
                <w:szCs w:val="24"/>
              </w:rPr>
            </w:pPr>
            <w:r w:rsidRPr="00C4042A">
              <w:rPr>
                <w:color w:val="1C1CA4"/>
                <w:spacing w:val="-2"/>
                <w:sz w:val="24"/>
                <w:szCs w:val="24"/>
              </w:rPr>
              <w:t>0.7666</w:t>
            </w:r>
          </w:p>
        </w:tc>
        <w:tc>
          <w:tcPr>
            <w:tcW w:w="993" w:type="dxa"/>
            <w:vAlign w:val="center"/>
          </w:tcPr>
          <w:p w:rsidR="00354AD4" w:rsidRPr="00C4042A" w:rsidRDefault="00D15B59" w:rsidP="00C0025A">
            <w:pPr>
              <w:pStyle w:val="TableParagraph"/>
              <w:spacing w:line="232" w:lineRule="exact"/>
              <w:ind w:right="25"/>
              <w:jc w:val="center"/>
              <w:rPr>
                <w:sz w:val="24"/>
                <w:szCs w:val="24"/>
              </w:rPr>
            </w:pPr>
            <w:r w:rsidRPr="00C4042A">
              <w:rPr>
                <w:color w:val="1B1BA6"/>
                <w:spacing w:val="-2"/>
                <w:sz w:val="24"/>
                <w:szCs w:val="24"/>
              </w:rPr>
              <w:t>0.7689</w:t>
            </w:r>
          </w:p>
        </w:tc>
        <w:tc>
          <w:tcPr>
            <w:tcW w:w="991" w:type="dxa"/>
            <w:vAlign w:val="center"/>
          </w:tcPr>
          <w:p w:rsidR="00354AD4" w:rsidRPr="00C4042A" w:rsidRDefault="00D15B59" w:rsidP="00C0025A">
            <w:pPr>
              <w:pStyle w:val="TableParagraph"/>
              <w:spacing w:line="232" w:lineRule="exact"/>
              <w:ind w:right="23"/>
              <w:jc w:val="center"/>
              <w:rPr>
                <w:sz w:val="24"/>
                <w:szCs w:val="24"/>
              </w:rPr>
            </w:pPr>
            <w:r w:rsidRPr="00C4042A">
              <w:rPr>
                <w:color w:val="6F6F7A"/>
                <w:spacing w:val="-2"/>
                <w:sz w:val="24"/>
                <w:szCs w:val="24"/>
              </w:rPr>
              <w:t>0.0602</w:t>
            </w:r>
          </w:p>
        </w:tc>
        <w:tc>
          <w:tcPr>
            <w:tcW w:w="994" w:type="dxa"/>
            <w:vAlign w:val="center"/>
          </w:tcPr>
          <w:p w:rsidR="00354AD4" w:rsidRPr="00C4042A" w:rsidRDefault="00D15B59" w:rsidP="00C0025A">
            <w:pPr>
              <w:pStyle w:val="TableParagraph"/>
              <w:spacing w:line="232" w:lineRule="exact"/>
              <w:ind w:right="30"/>
              <w:jc w:val="center"/>
              <w:rPr>
                <w:sz w:val="24"/>
                <w:szCs w:val="24"/>
              </w:rPr>
            </w:pPr>
            <w:r w:rsidRPr="00C4042A">
              <w:rPr>
                <w:color w:val="9D6168"/>
                <w:spacing w:val="-4"/>
                <w:sz w:val="24"/>
                <w:szCs w:val="24"/>
              </w:rPr>
              <w:t>-</w:t>
            </w:r>
            <w:r w:rsidRPr="00C4042A">
              <w:rPr>
                <w:color w:val="9D6168"/>
                <w:spacing w:val="-2"/>
                <w:sz w:val="24"/>
                <w:szCs w:val="24"/>
              </w:rPr>
              <w:t>0.3123</w:t>
            </w:r>
          </w:p>
        </w:tc>
        <w:tc>
          <w:tcPr>
            <w:tcW w:w="1133" w:type="dxa"/>
            <w:vAlign w:val="center"/>
          </w:tcPr>
          <w:p w:rsidR="00354AD4" w:rsidRPr="00C4042A" w:rsidRDefault="00D15B59" w:rsidP="00C0025A">
            <w:pPr>
              <w:pStyle w:val="TableParagraph"/>
              <w:spacing w:line="232" w:lineRule="exact"/>
              <w:ind w:right="29"/>
              <w:jc w:val="center"/>
              <w:rPr>
                <w:sz w:val="24"/>
                <w:szCs w:val="24"/>
              </w:rPr>
            </w:pPr>
            <w:r w:rsidRPr="00C4042A">
              <w:rPr>
                <w:color w:val="CF4552"/>
                <w:spacing w:val="-4"/>
                <w:sz w:val="24"/>
                <w:szCs w:val="24"/>
              </w:rPr>
              <w:t>-</w:t>
            </w:r>
            <w:r w:rsidRPr="00C4042A">
              <w:rPr>
                <w:color w:val="CF4552"/>
                <w:spacing w:val="-2"/>
                <w:sz w:val="24"/>
                <w:szCs w:val="24"/>
              </w:rPr>
              <w:t>0.7265</w:t>
            </w:r>
          </w:p>
        </w:tc>
        <w:tc>
          <w:tcPr>
            <w:tcW w:w="852" w:type="dxa"/>
            <w:vAlign w:val="center"/>
          </w:tcPr>
          <w:p w:rsidR="00354AD4" w:rsidRPr="00C4042A" w:rsidRDefault="00D15B59" w:rsidP="00C0025A">
            <w:pPr>
              <w:pStyle w:val="TableParagraph"/>
              <w:spacing w:line="232" w:lineRule="exact"/>
              <w:ind w:left="179"/>
              <w:jc w:val="center"/>
              <w:rPr>
                <w:sz w:val="24"/>
                <w:szCs w:val="24"/>
              </w:rPr>
            </w:pPr>
            <w:r w:rsidRPr="00C4042A">
              <w:rPr>
                <w:color w:val="47478F"/>
                <w:spacing w:val="-2"/>
                <w:sz w:val="24"/>
                <w:szCs w:val="24"/>
              </w:rPr>
              <w:t>0.3927</w:t>
            </w:r>
          </w:p>
        </w:tc>
        <w:tc>
          <w:tcPr>
            <w:tcW w:w="992" w:type="dxa"/>
            <w:vAlign w:val="center"/>
          </w:tcPr>
          <w:p w:rsidR="00354AD4" w:rsidRPr="00C4042A" w:rsidRDefault="00D15B59" w:rsidP="00C0025A">
            <w:pPr>
              <w:pStyle w:val="TableParagraph"/>
              <w:spacing w:line="232" w:lineRule="exact"/>
              <w:ind w:right="25"/>
              <w:jc w:val="center"/>
              <w:rPr>
                <w:sz w:val="24"/>
                <w:szCs w:val="24"/>
              </w:rPr>
            </w:pPr>
            <w:r w:rsidRPr="00C4042A">
              <w:rPr>
                <w:color w:val="0000B4"/>
                <w:spacing w:val="-2"/>
                <w:sz w:val="24"/>
                <w:szCs w:val="24"/>
              </w:rPr>
              <w:t>1.0000</w:t>
            </w:r>
          </w:p>
        </w:tc>
        <w:tc>
          <w:tcPr>
            <w:tcW w:w="992" w:type="dxa"/>
            <w:vAlign w:val="center"/>
          </w:tcPr>
          <w:p w:rsidR="00354AD4" w:rsidRPr="00C4042A" w:rsidRDefault="00D15B59" w:rsidP="00C0025A">
            <w:pPr>
              <w:pStyle w:val="TableParagraph"/>
              <w:spacing w:line="232" w:lineRule="exact"/>
              <w:ind w:right="24"/>
              <w:jc w:val="center"/>
              <w:rPr>
                <w:sz w:val="24"/>
                <w:szCs w:val="24"/>
              </w:rPr>
            </w:pPr>
            <w:r w:rsidRPr="00C4042A">
              <w:rPr>
                <w:color w:val="464690"/>
                <w:spacing w:val="-2"/>
                <w:sz w:val="24"/>
                <w:szCs w:val="24"/>
              </w:rPr>
              <w:t>0.4020</w:t>
            </w:r>
          </w:p>
        </w:tc>
        <w:tc>
          <w:tcPr>
            <w:tcW w:w="994" w:type="dxa"/>
            <w:vAlign w:val="center"/>
          </w:tcPr>
          <w:p w:rsidR="00354AD4" w:rsidRPr="00C4042A" w:rsidRDefault="00D15B59" w:rsidP="00C0025A">
            <w:pPr>
              <w:pStyle w:val="TableParagraph"/>
              <w:spacing w:line="232" w:lineRule="exact"/>
              <w:ind w:right="33"/>
              <w:jc w:val="center"/>
              <w:rPr>
                <w:sz w:val="24"/>
                <w:szCs w:val="24"/>
              </w:rPr>
            </w:pPr>
            <w:r w:rsidRPr="00C4042A">
              <w:rPr>
                <w:color w:val="817173"/>
                <w:spacing w:val="-4"/>
                <w:sz w:val="24"/>
                <w:szCs w:val="24"/>
              </w:rPr>
              <w:t>-</w:t>
            </w:r>
            <w:r w:rsidRPr="00C4042A">
              <w:rPr>
                <w:color w:val="817173"/>
                <w:spacing w:val="-2"/>
                <w:sz w:val="24"/>
                <w:szCs w:val="24"/>
              </w:rPr>
              <w:t>0.0808</w:t>
            </w:r>
          </w:p>
        </w:tc>
        <w:tc>
          <w:tcPr>
            <w:tcW w:w="992" w:type="dxa"/>
            <w:vAlign w:val="center"/>
          </w:tcPr>
          <w:p w:rsidR="00354AD4" w:rsidRPr="00C4042A" w:rsidRDefault="00D15B59" w:rsidP="00C0025A">
            <w:pPr>
              <w:pStyle w:val="TableParagraph"/>
              <w:spacing w:line="232" w:lineRule="exact"/>
              <w:ind w:right="30"/>
              <w:jc w:val="center"/>
              <w:rPr>
                <w:sz w:val="24"/>
                <w:szCs w:val="24"/>
              </w:rPr>
            </w:pPr>
            <w:r w:rsidRPr="00C4042A">
              <w:rPr>
                <w:color w:val="B1545F"/>
                <w:spacing w:val="-4"/>
                <w:sz w:val="24"/>
                <w:szCs w:val="24"/>
              </w:rPr>
              <w:t>-</w:t>
            </w:r>
            <w:r w:rsidRPr="00C4042A">
              <w:rPr>
                <w:color w:val="B1545F"/>
                <w:spacing w:val="-2"/>
                <w:sz w:val="24"/>
                <w:szCs w:val="24"/>
              </w:rPr>
              <w:t>0.4913</w:t>
            </w:r>
          </w:p>
        </w:tc>
        <w:tc>
          <w:tcPr>
            <w:tcW w:w="853" w:type="dxa"/>
            <w:vAlign w:val="center"/>
          </w:tcPr>
          <w:p w:rsidR="00354AD4" w:rsidRPr="00C4042A" w:rsidRDefault="00D15B59" w:rsidP="00C0025A">
            <w:pPr>
              <w:pStyle w:val="TableParagraph"/>
              <w:spacing w:line="232" w:lineRule="exact"/>
              <w:ind w:left="175"/>
              <w:jc w:val="center"/>
              <w:rPr>
                <w:sz w:val="24"/>
                <w:szCs w:val="24"/>
              </w:rPr>
            </w:pPr>
            <w:r w:rsidRPr="00C4042A">
              <w:rPr>
                <w:color w:val="464690"/>
                <w:spacing w:val="-2"/>
                <w:sz w:val="24"/>
                <w:szCs w:val="24"/>
              </w:rPr>
              <w:t>0.4139</w:t>
            </w:r>
          </w:p>
        </w:tc>
        <w:tc>
          <w:tcPr>
            <w:tcW w:w="992" w:type="dxa"/>
            <w:vAlign w:val="center"/>
          </w:tcPr>
          <w:p w:rsidR="00354AD4" w:rsidRPr="00C4042A" w:rsidRDefault="00D15B59" w:rsidP="00C0025A">
            <w:pPr>
              <w:pStyle w:val="TableParagraph"/>
              <w:spacing w:line="232" w:lineRule="exact"/>
              <w:ind w:right="31"/>
              <w:jc w:val="center"/>
              <w:rPr>
                <w:sz w:val="24"/>
                <w:szCs w:val="24"/>
              </w:rPr>
            </w:pPr>
            <w:r w:rsidRPr="00C4042A">
              <w:rPr>
                <w:color w:val="9C6168"/>
                <w:spacing w:val="-4"/>
                <w:sz w:val="24"/>
                <w:szCs w:val="24"/>
              </w:rPr>
              <w:t>-</w:t>
            </w:r>
            <w:r w:rsidRPr="00C4042A">
              <w:rPr>
                <w:color w:val="9C6168"/>
                <w:spacing w:val="-2"/>
                <w:sz w:val="24"/>
                <w:szCs w:val="24"/>
              </w:rPr>
              <w:t>0.3021</w:t>
            </w:r>
          </w:p>
        </w:tc>
        <w:tc>
          <w:tcPr>
            <w:tcW w:w="1136" w:type="dxa"/>
            <w:vAlign w:val="center"/>
          </w:tcPr>
          <w:p w:rsidR="00354AD4" w:rsidRPr="00C4042A" w:rsidRDefault="00D15B59" w:rsidP="00C0025A">
            <w:pPr>
              <w:pStyle w:val="TableParagraph"/>
              <w:spacing w:line="232" w:lineRule="exact"/>
              <w:ind w:right="34"/>
              <w:jc w:val="center"/>
              <w:rPr>
                <w:sz w:val="24"/>
                <w:szCs w:val="24"/>
              </w:rPr>
            </w:pPr>
            <w:r w:rsidRPr="00C4042A">
              <w:rPr>
                <w:color w:val="9D6168"/>
                <w:spacing w:val="-4"/>
                <w:sz w:val="24"/>
                <w:szCs w:val="24"/>
              </w:rPr>
              <w:t>-</w:t>
            </w:r>
            <w:r w:rsidRPr="00C4042A">
              <w:rPr>
                <w:color w:val="9D6168"/>
                <w:spacing w:val="-2"/>
                <w:sz w:val="24"/>
                <w:szCs w:val="24"/>
              </w:rPr>
              <w:t>0.3133</w:t>
            </w:r>
          </w:p>
        </w:tc>
        <w:tc>
          <w:tcPr>
            <w:tcW w:w="995" w:type="dxa"/>
            <w:vAlign w:val="center"/>
          </w:tcPr>
          <w:p w:rsidR="00354AD4" w:rsidRPr="00C4042A" w:rsidRDefault="00D15B59" w:rsidP="00C0025A">
            <w:pPr>
              <w:pStyle w:val="TableParagraph"/>
              <w:spacing w:line="232" w:lineRule="exact"/>
              <w:ind w:right="36"/>
              <w:jc w:val="center"/>
              <w:rPr>
                <w:sz w:val="24"/>
                <w:szCs w:val="24"/>
              </w:rPr>
            </w:pPr>
            <w:r w:rsidRPr="00C4042A">
              <w:rPr>
                <w:color w:val="846F71"/>
                <w:spacing w:val="-4"/>
                <w:sz w:val="24"/>
                <w:szCs w:val="24"/>
              </w:rPr>
              <w:t>-</w:t>
            </w:r>
            <w:r w:rsidRPr="00C4042A">
              <w:rPr>
                <w:color w:val="846F71"/>
                <w:spacing w:val="-2"/>
                <w:sz w:val="24"/>
                <w:szCs w:val="24"/>
              </w:rPr>
              <w:t>0.1044</w:t>
            </w:r>
          </w:p>
        </w:tc>
      </w:tr>
      <w:tr w:rsidR="00354AD4" w:rsidRPr="00C4042A" w:rsidTr="00C4042A">
        <w:trPr>
          <w:trHeight w:val="411"/>
        </w:trPr>
        <w:tc>
          <w:tcPr>
            <w:tcW w:w="1491" w:type="dxa"/>
            <w:vAlign w:val="center"/>
          </w:tcPr>
          <w:p w:rsidR="00354AD4" w:rsidRPr="00C4042A" w:rsidRDefault="00D15B59" w:rsidP="00C0025A">
            <w:pPr>
              <w:pStyle w:val="TableParagraph"/>
              <w:spacing w:line="247" w:lineRule="exact"/>
              <w:ind w:left="43"/>
              <w:jc w:val="center"/>
              <w:rPr>
                <w:sz w:val="24"/>
                <w:szCs w:val="24"/>
              </w:rPr>
            </w:pPr>
            <w:r w:rsidRPr="00C4042A">
              <w:rPr>
                <w:spacing w:val="-5"/>
                <w:sz w:val="24"/>
                <w:szCs w:val="24"/>
              </w:rPr>
              <w:t>абс</w:t>
            </w:r>
          </w:p>
          <w:p w:rsidR="00354AD4" w:rsidRPr="00C4042A" w:rsidRDefault="00D15B59" w:rsidP="00C0025A">
            <w:pPr>
              <w:pStyle w:val="TableParagraph"/>
              <w:spacing w:before="1" w:line="238" w:lineRule="exact"/>
              <w:ind w:left="43"/>
              <w:jc w:val="center"/>
              <w:rPr>
                <w:sz w:val="24"/>
                <w:szCs w:val="24"/>
              </w:rPr>
            </w:pPr>
            <w:r w:rsidRPr="00C4042A">
              <w:rPr>
                <w:spacing w:val="-2"/>
                <w:sz w:val="24"/>
                <w:szCs w:val="24"/>
              </w:rPr>
              <w:t>эозинофилы</w:t>
            </w:r>
          </w:p>
        </w:tc>
        <w:tc>
          <w:tcPr>
            <w:tcW w:w="818" w:type="dxa"/>
            <w:vAlign w:val="center"/>
          </w:tcPr>
          <w:p w:rsidR="00354AD4" w:rsidRPr="00C4042A" w:rsidRDefault="00D15B59" w:rsidP="00C0025A">
            <w:pPr>
              <w:pStyle w:val="TableParagraph"/>
              <w:spacing w:line="247" w:lineRule="exact"/>
              <w:ind w:left="144"/>
              <w:jc w:val="center"/>
              <w:rPr>
                <w:sz w:val="24"/>
                <w:szCs w:val="24"/>
              </w:rPr>
            </w:pPr>
            <w:r w:rsidRPr="00C4042A">
              <w:rPr>
                <w:color w:val="1818A7"/>
                <w:spacing w:val="-2"/>
                <w:sz w:val="24"/>
                <w:szCs w:val="24"/>
              </w:rPr>
              <w:t>0.7891</w:t>
            </w:r>
          </w:p>
        </w:tc>
        <w:tc>
          <w:tcPr>
            <w:tcW w:w="993" w:type="dxa"/>
            <w:vAlign w:val="center"/>
          </w:tcPr>
          <w:p w:rsidR="00354AD4" w:rsidRPr="00C4042A" w:rsidRDefault="00D15B59" w:rsidP="00C0025A">
            <w:pPr>
              <w:pStyle w:val="TableParagraph"/>
              <w:spacing w:line="247" w:lineRule="exact"/>
              <w:ind w:right="25"/>
              <w:jc w:val="center"/>
              <w:rPr>
                <w:sz w:val="24"/>
                <w:szCs w:val="24"/>
              </w:rPr>
            </w:pPr>
            <w:r w:rsidRPr="00C4042A">
              <w:rPr>
                <w:color w:val="2F2F9B"/>
                <w:spacing w:val="-2"/>
                <w:sz w:val="24"/>
                <w:szCs w:val="24"/>
              </w:rPr>
              <w:t>0.5925</w:t>
            </w:r>
          </w:p>
        </w:tc>
        <w:tc>
          <w:tcPr>
            <w:tcW w:w="991" w:type="dxa"/>
            <w:vAlign w:val="center"/>
          </w:tcPr>
          <w:p w:rsidR="00354AD4" w:rsidRPr="00C4042A" w:rsidRDefault="00D15B59" w:rsidP="00C0025A">
            <w:pPr>
              <w:pStyle w:val="TableParagraph"/>
              <w:spacing w:line="247" w:lineRule="exact"/>
              <w:ind w:right="23"/>
              <w:jc w:val="center"/>
              <w:rPr>
                <w:sz w:val="24"/>
                <w:szCs w:val="24"/>
              </w:rPr>
            </w:pPr>
            <w:r w:rsidRPr="00C4042A">
              <w:rPr>
                <w:color w:val="6E6E7B"/>
                <w:spacing w:val="-2"/>
                <w:sz w:val="24"/>
                <w:szCs w:val="24"/>
              </w:rPr>
              <w:t>0.0673</w:t>
            </w:r>
          </w:p>
        </w:tc>
        <w:tc>
          <w:tcPr>
            <w:tcW w:w="994" w:type="dxa"/>
            <w:vAlign w:val="center"/>
          </w:tcPr>
          <w:p w:rsidR="00354AD4" w:rsidRPr="00C4042A" w:rsidRDefault="00D15B59" w:rsidP="00C0025A">
            <w:pPr>
              <w:pStyle w:val="TableParagraph"/>
              <w:spacing w:line="247" w:lineRule="exact"/>
              <w:ind w:right="30"/>
              <w:jc w:val="center"/>
              <w:rPr>
                <w:sz w:val="24"/>
                <w:szCs w:val="24"/>
              </w:rPr>
            </w:pPr>
            <w:r w:rsidRPr="00C4042A">
              <w:rPr>
                <w:color w:val="DF3A4B"/>
                <w:spacing w:val="-4"/>
                <w:sz w:val="24"/>
                <w:szCs w:val="24"/>
              </w:rPr>
              <w:t>-</w:t>
            </w:r>
            <w:r w:rsidRPr="00C4042A">
              <w:rPr>
                <w:color w:val="DF3A4B"/>
                <w:spacing w:val="-2"/>
                <w:sz w:val="24"/>
                <w:szCs w:val="24"/>
              </w:rPr>
              <w:t>0.8616</w:t>
            </w:r>
          </w:p>
        </w:tc>
        <w:tc>
          <w:tcPr>
            <w:tcW w:w="1133" w:type="dxa"/>
            <w:vAlign w:val="center"/>
          </w:tcPr>
          <w:p w:rsidR="00354AD4" w:rsidRPr="00C4042A" w:rsidRDefault="00D15B59" w:rsidP="00C0025A">
            <w:pPr>
              <w:pStyle w:val="TableParagraph"/>
              <w:spacing w:line="247" w:lineRule="exact"/>
              <w:ind w:right="29"/>
              <w:jc w:val="center"/>
              <w:rPr>
                <w:sz w:val="24"/>
                <w:szCs w:val="24"/>
              </w:rPr>
            </w:pPr>
            <w:r w:rsidRPr="00C4042A">
              <w:rPr>
                <w:color w:val="9B6269"/>
                <w:spacing w:val="-4"/>
                <w:sz w:val="24"/>
                <w:szCs w:val="24"/>
              </w:rPr>
              <w:t>-</w:t>
            </w:r>
            <w:r w:rsidRPr="00C4042A">
              <w:rPr>
                <w:color w:val="9B6269"/>
                <w:spacing w:val="-2"/>
                <w:sz w:val="24"/>
                <w:szCs w:val="24"/>
              </w:rPr>
              <w:t>0.2936</w:t>
            </w:r>
          </w:p>
        </w:tc>
        <w:tc>
          <w:tcPr>
            <w:tcW w:w="852" w:type="dxa"/>
            <w:vAlign w:val="center"/>
          </w:tcPr>
          <w:p w:rsidR="00354AD4" w:rsidRPr="00C4042A" w:rsidRDefault="00D15B59" w:rsidP="00C0025A">
            <w:pPr>
              <w:pStyle w:val="TableParagraph"/>
              <w:spacing w:line="247" w:lineRule="exact"/>
              <w:ind w:left="179"/>
              <w:jc w:val="center"/>
              <w:rPr>
                <w:sz w:val="24"/>
                <w:szCs w:val="24"/>
              </w:rPr>
            </w:pPr>
            <w:r w:rsidRPr="00C4042A">
              <w:rPr>
                <w:color w:val="1212AA"/>
                <w:spacing w:val="-2"/>
                <w:sz w:val="24"/>
                <w:szCs w:val="24"/>
              </w:rPr>
              <w:t>0.8460</w:t>
            </w:r>
          </w:p>
        </w:tc>
        <w:tc>
          <w:tcPr>
            <w:tcW w:w="992" w:type="dxa"/>
            <w:vAlign w:val="center"/>
          </w:tcPr>
          <w:p w:rsidR="00354AD4" w:rsidRPr="00C4042A" w:rsidRDefault="00D15B59" w:rsidP="00C0025A">
            <w:pPr>
              <w:pStyle w:val="TableParagraph"/>
              <w:spacing w:line="247" w:lineRule="exact"/>
              <w:ind w:right="25"/>
              <w:jc w:val="center"/>
              <w:rPr>
                <w:sz w:val="24"/>
                <w:szCs w:val="24"/>
              </w:rPr>
            </w:pPr>
            <w:r w:rsidRPr="00C4042A">
              <w:rPr>
                <w:color w:val="464690"/>
                <w:spacing w:val="-2"/>
                <w:sz w:val="24"/>
                <w:szCs w:val="24"/>
              </w:rPr>
              <w:t>0.4020</w:t>
            </w:r>
          </w:p>
        </w:tc>
        <w:tc>
          <w:tcPr>
            <w:tcW w:w="992" w:type="dxa"/>
            <w:vAlign w:val="center"/>
          </w:tcPr>
          <w:p w:rsidR="00354AD4" w:rsidRPr="00C4042A" w:rsidRDefault="00D15B59" w:rsidP="00C0025A">
            <w:pPr>
              <w:pStyle w:val="TableParagraph"/>
              <w:spacing w:line="247" w:lineRule="exact"/>
              <w:ind w:right="24"/>
              <w:jc w:val="center"/>
              <w:rPr>
                <w:sz w:val="24"/>
                <w:szCs w:val="24"/>
              </w:rPr>
            </w:pPr>
            <w:r w:rsidRPr="00C4042A">
              <w:rPr>
                <w:color w:val="0000B4"/>
                <w:spacing w:val="-2"/>
                <w:sz w:val="24"/>
                <w:szCs w:val="24"/>
              </w:rPr>
              <w:t>1.0000</w:t>
            </w:r>
          </w:p>
        </w:tc>
        <w:tc>
          <w:tcPr>
            <w:tcW w:w="994" w:type="dxa"/>
            <w:vAlign w:val="center"/>
          </w:tcPr>
          <w:p w:rsidR="00354AD4" w:rsidRPr="00C4042A" w:rsidRDefault="00D15B59" w:rsidP="00C0025A">
            <w:pPr>
              <w:pStyle w:val="TableParagraph"/>
              <w:spacing w:line="247" w:lineRule="exact"/>
              <w:ind w:right="27"/>
              <w:jc w:val="center"/>
              <w:rPr>
                <w:sz w:val="24"/>
                <w:szCs w:val="24"/>
              </w:rPr>
            </w:pPr>
            <w:r w:rsidRPr="00C4042A">
              <w:rPr>
                <w:color w:val="6E6E7B"/>
                <w:spacing w:val="-2"/>
                <w:sz w:val="24"/>
                <w:szCs w:val="24"/>
              </w:rPr>
              <w:t>0.0731</w:t>
            </w:r>
          </w:p>
        </w:tc>
        <w:tc>
          <w:tcPr>
            <w:tcW w:w="992" w:type="dxa"/>
            <w:vAlign w:val="center"/>
          </w:tcPr>
          <w:p w:rsidR="00354AD4" w:rsidRPr="00C4042A" w:rsidRDefault="00D15B59" w:rsidP="00C0025A">
            <w:pPr>
              <w:pStyle w:val="TableParagraph"/>
              <w:spacing w:line="247" w:lineRule="exact"/>
              <w:ind w:right="30"/>
              <w:jc w:val="center"/>
              <w:rPr>
                <w:sz w:val="24"/>
                <w:szCs w:val="24"/>
              </w:rPr>
            </w:pPr>
            <w:r w:rsidRPr="00C4042A">
              <w:rPr>
                <w:color w:val="E83648"/>
                <w:spacing w:val="-4"/>
                <w:sz w:val="24"/>
                <w:szCs w:val="24"/>
              </w:rPr>
              <w:t>-</w:t>
            </w:r>
            <w:r w:rsidRPr="00C4042A">
              <w:rPr>
                <w:color w:val="E83648"/>
                <w:spacing w:val="-2"/>
                <w:sz w:val="24"/>
                <w:szCs w:val="24"/>
              </w:rPr>
              <w:t>0.9397</w:t>
            </w:r>
          </w:p>
        </w:tc>
        <w:tc>
          <w:tcPr>
            <w:tcW w:w="853" w:type="dxa"/>
            <w:vAlign w:val="center"/>
          </w:tcPr>
          <w:p w:rsidR="00354AD4" w:rsidRPr="00C4042A" w:rsidRDefault="00D15B59" w:rsidP="00C0025A">
            <w:pPr>
              <w:pStyle w:val="TableParagraph"/>
              <w:spacing w:line="247" w:lineRule="exact"/>
              <w:ind w:left="175"/>
              <w:jc w:val="center"/>
              <w:rPr>
                <w:sz w:val="24"/>
                <w:szCs w:val="24"/>
              </w:rPr>
            </w:pPr>
            <w:r w:rsidRPr="00C4042A">
              <w:rPr>
                <w:color w:val="0909AE"/>
                <w:spacing w:val="-2"/>
                <w:sz w:val="24"/>
                <w:szCs w:val="24"/>
              </w:rPr>
              <w:t>0.9181</w:t>
            </w:r>
          </w:p>
        </w:tc>
        <w:tc>
          <w:tcPr>
            <w:tcW w:w="992" w:type="dxa"/>
            <w:vAlign w:val="center"/>
          </w:tcPr>
          <w:p w:rsidR="00354AD4" w:rsidRPr="00C4042A" w:rsidRDefault="00D15B59" w:rsidP="00C0025A">
            <w:pPr>
              <w:pStyle w:val="TableParagraph"/>
              <w:spacing w:line="247" w:lineRule="exact"/>
              <w:ind w:right="26"/>
              <w:jc w:val="center"/>
              <w:rPr>
                <w:sz w:val="24"/>
                <w:szCs w:val="24"/>
              </w:rPr>
            </w:pPr>
            <w:r w:rsidRPr="00C4042A">
              <w:rPr>
                <w:color w:val="646481"/>
                <w:spacing w:val="-2"/>
                <w:sz w:val="24"/>
                <w:szCs w:val="24"/>
              </w:rPr>
              <w:t>0.1530</w:t>
            </w:r>
          </w:p>
        </w:tc>
        <w:tc>
          <w:tcPr>
            <w:tcW w:w="1136" w:type="dxa"/>
            <w:vAlign w:val="center"/>
          </w:tcPr>
          <w:p w:rsidR="00354AD4" w:rsidRPr="00C4042A" w:rsidRDefault="00D15B59" w:rsidP="00C0025A">
            <w:pPr>
              <w:pStyle w:val="TableParagraph"/>
              <w:spacing w:line="247" w:lineRule="exact"/>
              <w:ind w:right="34"/>
              <w:jc w:val="center"/>
              <w:rPr>
                <w:sz w:val="24"/>
                <w:szCs w:val="24"/>
              </w:rPr>
            </w:pPr>
            <w:r w:rsidRPr="00C4042A">
              <w:rPr>
                <w:color w:val="AA5A61"/>
                <w:spacing w:val="-4"/>
                <w:sz w:val="24"/>
                <w:szCs w:val="24"/>
              </w:rPr>
              <w:t>-</w:t>
            </w:r>
            <w:r w:rsidRPr="00C4042A">
              <w:rPr>
                <w:color w:val="AA5A61"/>
                <w:spacing w:val="-2"/>
                <w:sz w:val="24"/>
                <w:szCs w:val="24"/>
              </w:rPr>
              <w:t>0.4218</w:t>
            </w:r>
          </w:p>
        </w:tc>
        <w:tc>
          <w:tcPr>
            <w:tcW w:w="995" w:type="dxa"/>
            <w:vAlign w:val="center"/>
          </w:tcPr>
          <w:p w:rsidR="00354AD4" w:rsidRPr="00C4042A" w:rsidRDefault="00D15B59" w:rsidP="00C0025A">
            <w:pPr>
              <w:pStyle w:val="TableParagraph"/>
              <w:spacing w:line="247" w:lineRule="exact"/>
              <w:ind w:right="31"/>
              <w:jc w:val="center"/>
              <w:rPr>
                <w:sz w:val="24"/>
                <w:szCs w:val="24"/>
              </w:rPr>
            </w:pPr>
            <w:r w:rsidRPr="00C4042A">
              <w:rPr>
                <w:color w:val="28289F"/>
                <w:spacing w:val="-2"/>
                <w:sz w:val="24"/>
                <w:szCs w:val="24"/>
              </w:rPr>
              <w:t>0.6613</w:t>
            </w:r>
          </w:p>
        </w:tc>
      </w:tr>
      <w:tr w:rsidR="00354AD4" w:rsidRPr="00C4042A" w:rsidTr="00C4042A">
        <w:trPr>
          <w:trHeight w:val="451"/>
        </w:trPr>
        <w:tc>
          <w:tcPr>
            <w:tcW w:w="1491" w:type="dxa"/>
            <w:vAlign w:val="center"/>
          </w:tcPr>
          <w:p w:rsidR="00354AD4" w:rsidRPr="00C4042A" w:rsidRDefault="00D15B59" w:rsidP="00C0025A">
            <w:pPr>
              <w:pStyle w:val="TableParagraph"/>
              <w:spacing w:line="234" w:lineRule="exact"/>
              <w:ind w:left="43"/>
              <w:jc w:val="center"/>
              <w:rPr>
                <w:sz w:val="24"/>
                <w:szCs w:val="24"/>
              </w:rPr>
            </w:pPr>
            <w:r w:rsidRPr="00C4042A">
              <w:rPr>
                <w:sz w:val="24"/>
                <w:szCs w:val="24"/>
              </w:rPr>
              <w:t xml:space="preserve">абс </w:t>
            </w:r>
            <w:r w:rsidRPr="00C4042A">
              <w:rPr>
                <w:spacing w:val="-2"/>
                <w:sz w:val="24"/>
                <w:szCs w:val="24"/>
              </w:rPr>
              <w:t>базофилы</w:t>
            </w:r>
          </w:p>
        </w:tc>
        <w:tc>
          <w:tcPr>
            <w:tcW w:w="818" w:type="dxa"/>
            <w:vAlign w:val="center"/>
          </w:tcPr>
          <w:p w:rsidR="00354AD4" w:rsidRPr="00C4042A" w:rsidRDefault="00D15B59" w:rsidP="00C0025A">
            <w:pPr>
              <w:pStyle w:val="TableParagraph"/>
              <w:spacing w:line="234" w:lineRule="exact"/>
              <w:ind w:left="64"/>
              <w:jc w:val="center"/>
              <w:rPr>
                <w:sz w:val="24"/>
                <w:szCs w:val="24"/>
              </w:rPr>
            </w:pPr>
            <w:r w:rsidRPr="00C4042A">
              <w:rPr>
                <w:color w:val="92676C"/>
                <w:spacing w:val="-4"/>
                <w:sz w:val="24"/>
                <w:szCs w:val="24"/>
              </w:rPr>
              <w:t>-</w:t>
            </w:r>
            <w:r w:rsidRPr="00C4042A">
              <w:rPr>
                <w:color w:val="92676C"/>
                <w:spacing w:val="-2"/>
                <w:sz w:val="24"/>
                <w:szCs w:val="24"/>
              </w:rPr>
              <w:t>0.2308</w:t>
            </w:r>
          </w:p>
        </w:tc>
        <w:tc>
          <w:tcPr>
            <w:tcW w:w="993" w:type="dxa"/>
            <w:vAlign w:val="center"/>
          </w:tcPr>
          <w:p w:rsidR="00354AD4" w:rsidRPr="00C4042A" w:rsidRDefault="00D15B59" w:rsidP="00C0025A">
            <w:pPr>
              <w:pStyle w:val="TableParagraph"/>
              <w:spacing w:line="234" w:lineRule="exact"/>
              <w:ind w:right="30"/>
              <w:jc w:val="center"/>
              <w:rPr>
                <w:sz w:val="24"/>
                <w:szCs w:val="24"/>
              </w:rPr>
            </w:pPr>
            <w:r w:rsidRPr="00C4042A">
              <w:rPr>
                <w:color w:val="92686C"/>
                <w:spacing w:val="-4"/>
                <w:sz w:val="24"/>
                <w:szCs w:val="24"/>
              </w:rPr>
              <w:t>-</w:t>
            </w:r>
            <w:r w:rsidRPr="00C4042A">
              <w:rPr>
                <w:color w:val="92686C"/>
                <w:spacing w:val="-2"/>
                <w:sz w:val="24"/>
                <w:szCs w:val="24"/>
              </w:rPr>
              <w:t>0.2279</w:t>
            </w:r>
          </w:p>
        </w:tc>
        <w:tc>
          <w:tcPr>
            <w:tcW w:w="991" w:type="dxa"/>
            <w:vAlign w:val="center"/>
          </w:tcPr>
          <w:p w:rsidR="00354AD4" w:rsidRPr="00C4042A" w:rsidRDefault="00D15B59" w:rsidP="00C0025A">
            <w:pPr>
              <w:pStyle w:val="TableParagraph"/>
              <w:spacing w:line="234" w:lineRule="exact"/>
              <w:ind w:right="29"/>
              <w:jc w:val="center"/>
              <w:rPr>
                <w:sz w:val="24"/>
                <w:szCs w:val="24"/>
              </w:rPr>
            </w:pPr>
            <w:r w:rsidRPr="00C4042A">
              <w:rPr>
                <w:color w:val="9A6269"/>
                <w:spacing w:val="-4"/>
                <w:sz w:val="24"/>
                <w:szCs w:val="24"/>
              </w:rPr>
              <w:t>-</w:t>
            </w:r>
            <w:r w:rsidRPr="00C4042A">
              <w:rPr>
                <w:color w:val="9A6269"/>
                <w:spacing w:val="-2"/>
                <w:sz w:val="24"/>
                <w:szCs w:val="24"/>
              </w:rPr>
              <w:t>0.2862</w:t>
            </w:r>
          </w:p>
        </w:tc>
        <w:tc>
          <w:tcPr>
            <w:tcW w:w="994" w:type="dxa"/>
            <w:vAlign w:val="center"/>
          </w:tcPr>
          <w:p w:rsidR="00354AD4" w:rsidRPr="00C4042A" w:rsidRDefault="00D15B59" w:rsidP="00C0025A">
            <w:pPr>
              <w:pStyle w:val="TableParagraph"/>
              <w:spacing w:line="234" w:lineRule="exact"/>
              <w:ind w:right="27"/>
              <w:jc w:val="center"/>
              <w:rPr>
                <w:sz w:val="24"/>
                <w:szCs w:val="24"/>
              </w:rPr>
            </w:pPr>
            <w:r w:rsidRPr="00C4042A">
              <w:rPr>
                <w:color w:val="676780"/>
                <w:spacing w:val="-2"/>
                <w:sz w:val="24"/>
                <w:szCs w:val="24"/>
              </w:rPr>
              <w:t>0.1372</w:t>
            </w:r>
          </w:p>
        </w:tc>
        <w:tc>
          <w:tcPr>
            <w:tcW w:w="1133" w:type="dxa"/>
            <w:vAlign w:val="center"/>
          </w:tcPr>
          <w:p w:rsidR="00354AD4" w:rsidRPr="00C4042A" w:rsidRDefault="00D15B59" w:rsidP="00C0025A">
            <w:pPr>
              <w:pStyle w:val="TableParagraph"/>
              <w:spacing w:line="234" w:lineRule="exact"/>
              <w:ind w:right="23"/>
              <w:jc w:val="center"/>
              <w:rPr>
                <w:sz w:val="24"/>
                <w:szCs w:val="24"/>
              </w:rPr>
            </w:pPr>
            <w:r w:rsidRPr="00C4042A">
              <w:rPr>
                <w:color w:val="434392"/>
                <w:spacing w:val="-2"/>
                <w:sz w:val="24"/>
                <w:szCs w:val="24"/>
              </w:rPr>
              <w:t>0.4386</w:t>
            </w:r>
          </w:p>
        </w:tc>
        <w:tc>
          <w:tcPr>
            <w:tcW w:w="852" w:type="dxa"/>
            <w:vAlign w:val="center"/>
          </w:tcPr>
          <w:p w:rsidR="00354AD4" w:rsidRPr="00C4042A" w:rsidRDefault="00D15B59" w:rsidP="00C0025A">
            <w:pPr>
              <w:pStyle w:val="TableParagraph"/>
              <w:spacing w:line="234" w:lineRule="exact"/>
              <w:ind w:left="100"/>
              <w:jc w:val="center"/>
              <w:rPr>
                <w:sz w:val="24"/>
                <w:szCs w:val="24"/>
              </w:rPr>
            </w:pPr>
            <w:r w:rsidRPr="00C4042A">
              <w:rPr>
                <w:color w:val="96646B"/>
                <w:spacing w:val="-4"/>
                <w:sz w:val="24"/>
                <w:szCs w:val="24"/>
              </w:rPr>
              <w:t>-</w:t>
            </w:r>
            <w:r w:rsidRPr="00C4042A">
              <w:rPr>
                <w:color w:val="96646B"/>
                <w:spacing w:val="-2"/>
                <w:sz w:val="24"/>
                <w:szCs w:val="24"/>
              </w:rPr>
              <w:t>0.2589</w:t>
            </w:r>
          </w:p>
        </w:tc>
        <w:tc>
          <w:tcPr>
            <w:tcW w:w="992" w:type="dxa"/>
            <w:vAlign w:val="center"/>
          </w:tcPr>
          <w:p w:rsidR="00354AD4" w:rsidRPr="00C4042A" w:rsidRDefault="00D15B59" w:rsidP="00C0025A">
            <w:pPr>
              <w:pStyle w:val="TableParagraph"/>
              <w:spacing w:line="234" w:lineRule="exact"/>
              <w:ind w:right="28"/>
              <w:jc w:val="center"/>
              <w:rPr>
                <w:sz w:val="24"/>
                <w:szCs w:val="24"/>
              </w:rPr>
            </w:pPr>
            <w:r w:rsidRPr="00C4042A">
              <w:rPr>
                <w:color w:val="817173"/>
                <w:spacing w:val="-4"/>
                <w:sz w:val="24"/>
                <w:szCs w:val="24"/>
              </w:rPr>
              <w:t>-</w:t>
            </w:r>
            <w:r w:rsidRPr="00C4042A">
              <w:rPr>
                <w:color w:val="817173"/>
                <w:spacing w:val="-2"/>
                <w:sz w:val="24"/>
                <w:szCs w:val="24"/>
              </w:rPr>
              <w:t>0.0808</w:t>
            </w:r>
          </w:p>
        </w:tc>
        <w:tc>
          <w:tcPr>
            <w:tcW w:w="992" w:type="dxa"/>
            <w:vAlign w:val="center"/>
          </w:tcPr>
          <w:p w:rsidR="00354AD4" w:rsidRPr="00C4042A" w:rsidRDefault="00D15B59" w:rsidP="00C0025A">
            <w:pPr>
              <w:pStyle w:val="TableParagraph"/>
              <w:spacing w:line="234" w:lineRule="exact"/>
              <w:ind w:right="24"/>
              <w:jc w:val="center"/>
              <w:rPr>
                <w:sz w:val="24"/>
                <w:szCs w:val="24"/>
              </w:rPr>
            </w:pPr>
            <w:r w:rsidRPr="00C4042A">
              <w:rPr>
                <w:color w:val="6E6E7B"/>
                <w:spacing w:val="-2"/>
                <w:sz w:val="24"/>
                <w:szCs w:val="24"/>
              </w:rPr>
              <w:t>0.0731</w:t>
            </w:r>
          </w:p>
        </w:tc>
        <w:tc>
          <w:tcPr>
            <w:tcW w:w="994" w:type="dxa"/>
            <w:vAlign w:val="center"/>
          </w:tcPr>
          <w:p w:rsidR="00354AD4" w:rsidRPr="00C4042A" w:rsidRDefault="00D15B59" w:rsidP="00C0025A">
            <w:pPr>
              <w:pStyle w:val="TableParagraph"/>
              <w:spacing w:line="234" w:lineRule="exact"/>
              <w:ind w:right="27"/>
              <w:jc w:val="center"/>
              <w:rPr>
                <w:sz w:val="24"/>
                <w:szCs w:val="24"/>
              </w:rPr>
            </w:pPr>
            <w:r w:rsidRPr="00C4042A">
              <w:rPr>
                <w:color w:val="0000B4"/>
                <w:spacing w:val="-2"/>
                <w:sz w:val="24"/>
                <w:szCs w:val="24"/>
              </w:rPr>
              <w:t>1.0000</w:t>
            </w:r>
          </w:p>
        </w:tc>
        <w:tc>
          <w:tcPr>
            <w:tcW w:w="992" w:type="dxa"/>
            <w:vAlign w:val="center"/>
          </w:tcPr>
          <w:p w:rsidR="00354AD4" w:rsidRPr="00C4042A" w:rsidRDefault="00D15B59" w:rsidP="00C0025A">
            <w:pPr>
              <w:pStyle w:val="TableParagraph"/>
              <w:spacing w:line="234" w:lineRule="exact"/>
              <w:ind w:right="25"/>
              <w:jc w:val="center"/>
              <w:rPr>
                <w:sz w:val="24"/>
                <w:szCs w:val="24"/>
              </w:rPr>
            </w:pPr>
            <w:r w:rsidRPr="00C4042A">
              <w:rPr>
                <w:color w:val="69697E"/>
                <w:spacing w:val="-2"/>
                <w:sz w:val="24"/>
                <w:szCs w:val="24"/>
              </w:rPr>
              <w:t>0.1218</w:t>
            </w:r>
          </w:p>
        </w:tc>
        <w:tc>
          <w:tcPr>
            <w:tcW w:w="853" w:type="dxa"/>
            <w:vAlign w:val="center"/>
          </w:tcPr>
          <w:p w:rsidR="00354AD4" w:rsidRPr="00C4042A" w:rsidRDefault="00D15B59" w:rsidP="00C0025A">
            <w:pPr>
              <w:pStyle w:val="TableParagraph"/>
              <w:spacing w:line="234" w:lineRule="exact"/>
              <w:ind w:left="175"/>
              <w:jc w:val="center"/>
              <w:rPr>
                <w:sz w:val="24"/>
                <w:szCs w:val="24"/>
              </w:rPr>
            </w:pPr>
            <w:r w:rsidRPr="00C4042A">
              <w:rPr>
                <w:color w:val="747479"/>
                <w:spacing w:val="-2"/>
                <w:sz w:val="24"/>
                <w:szCs w:val="24"/>
              </w:rPr>
              <w:t>0.0320</w:t>
            </w:r>
          </w:p>
        </w:tc>
        <w:tc>
          <w:tcPr>
            <w:tcW w:w="992" w:type="dxa"/>
            <w:vAlign w:val="center"/>
          </w:tcPr>
          <w:p w:rsidR="00354AD4" w:rsidRPr="00C4042A" w:rsidRDefault="00D15B59" w:rsidP="00C0025A">
            <w:pPr>
              <w:pStyle w:val="TableParagraph"/>
              <w:spacing w:line="234" w:lineRule="exact"/>
              <w:ind w:right="26"/>
              <w:jc w:val="center"/>
              <w:rPr>
                <w:sz w:val="24"/>
                <w:szCs w:val="24"/>
              </w:rPr>
            </w:pPr>
            <w:r w:rsidRPr="00C4042A">
              <w:rPr>
                <w:color w:val="2A2A9E"/>
                <w:spacing w:val="-2"/>
                <w:sz w:val="24"/>
                <w:szCs w:val="24"/>
              </w:rPr>
              <w:t>0.6418</w:t>
            </w:r>
          </w:p>
        </w:tc>
        <w:tc>
          <w:tcPr>
            <w:tcW w:w="1136" w:type="dxa"/>
            <w:vAlign w:val="center"/>
          </w:tcPr>
          <w:p w:rsidR="00354AD4" w:rsidRPr="00C4042A" w:rsidRDefault="00D15B59" w:rsidP="00C0025A">
            <w:pPr>
              <w:pStyle w:val="TableParagraph"/>
              <w:spacing w:line="234" w:lineRule="exact"/>
              <w:ind w:right="31"/>
              <w:jc w:val="center"/>
              <w:rPr>
                <w:sz w:val="24"/>
                <w:szCs w:val="24"/>
              </w:rPr>
            </w:pPr>
            <w:r w:rsidRPr="00C4042A">
              <w:rPr>
                <w:color w:val="2B2B9E"/>
                <w:spacing w:val="-2"/>
                <w:sz w:val="24"/>
                <w:szCs w:val="24"/>
              </w:rPr>
              <w:t>0.6415</w:t>
            </w:r>
          </w:p>
        </w:tc>
        <w:tc>
          <w:tcPr>
            <w:tcW w:w="995" w:type="dxa"/>
            <w:vAlign w:val="center"/>
          </w:tcPr>
          <w:p w:rsidR="00354AD4" w:rsidRPr="00C4042A" w:rsidRDefault="00D15B59" w:rsidP="00C0025A">
            <w:pPr>
              <w:pStyle w:val="TableParagraph"/>
              <w:spacing w:line="234" w:lineRule="exact"/>
              <w:ind w:right="31"/>
              <w:jc w:val="center"/>
              <w:rPr>
                <w:sz w:val="24"/>
                <w:szCs w:val="24"/>
              </w:rPr>
            </w:pPr>
            <w:r w:rsidRPr="00C4042A">
              <w:rPr>
                <w:color w:val="50508A"/>
                <w:spacing w:val="-2"/>
                <w:sz w:val="24"/>
                <w:szCs w:val="24"/>
              </w:rPr>
              <w:t>0.3293</w:t>
            </w:r>
          </w:p>
        </w:tc>
      </w:tr>
      <w:tr w:rsidR="00354AD4" w:rsidRPr="00C4042A" w:rsidTr="00C4042A">
        <w:trPr>
          <w:trHeight w:val="499"/>
        </w:trPr>
        <w:tc>
          <w:tcPr>
            <w:tcW w:w="1491" w:type="dxa"/>
            <w:vAlign w:val="center"/>
          </w:tcPr>
          <w:p w:rsidR="00354AD4" w:rsidRPr="00C4042A" w:rsidRDefault="00D15B59" w:rsidP="00C0025A">
            <w:pPr>
              <w:pStyle w:val="TableParagraph"/>
              <w:spacing w:line="246" w:lineRule="exact"/>
              <w:ind w:left="43"/>
              <w:jc w:val="center"/>
              <w:rPr>
                <w:sz w:val="24"/>
                <w:szCs w:val="24"/>
              </w:rPr>
            </w:pPr>
            <w:r w:rsidRPr="00C4042A">
              <w:rPr>
                <w:spacing w:val="-5"/>
                <w:sz w:val="24"/>
                <w:szCs w:val="24"/>
              </w:rPr>
              <w:t>отн</w:t>
            </w:r>
          </w:p>
          <w:p w:rsidR="00354AD4" w:rsidRPr="00C4042A" w:rsidRDefault="00D15B59" w:rsidP="00C0025A">
            <w:pPr>
              <w:pStyle w:val="TableParagraph"/>
              <w:spacing w:line="240" w:lineRule="exact"/>
              <w:ind w:left="43"/>
              <w:jc w:val="center"/>
              <w:rPr>
                <w:sz w:val="24"/>
                <w:szCs w:val="24"/>
              </w:rPr>
            </w:pPr>
            <w:r w:rsidRPr="00C4042A">
              <w:rPr>
                <w:spacing w:val="-2"/>
                <w:sz w:val="24"/>
                <w:szCs w:val="24"/>
              </w:rPr>
              <w:t>нейтрофилы</w:t>
            </w:r>
          </w:p>
        </w:tc>
        <w:tc>
          <w:tcPr>
            <w:tcW w:w="818" w:type="dxa"/>
            <w:vAlign w:val="center"/>
          </w:tcPr>
          <w:p w:rsidR="00354AD4" w:rsidRPr="00C4042A" w:rsidRDefault="00D15B59" w:rsidP="00C0025A">
            <w:pPr>
              <w:pStyle w:val="TableParagraph"/>
              <w:spacing w:line="247" w:lineRule="exact"/>
              <w:ind w:left="64"/>
              <w:jc w:val="center"/>
              <w:rPr>
                <w:sz w:val="24"/>
                <w:szCs w:val="24"/>
              </w:rPr>
            </w:pPr>
            <w:r w:rsidRPr="00C4042A">
              <w:rPr>
                <w:color w:val="D54050"/>
                <w:spacing w:val="-4"/>
                <w:sz w:val="24"/>
                <w:szCs w:val="24"/>
              </w:rPr>
              <w:t>-</w:t>
            </w:r>
            <w:r w:rsidRPr="00C4042A">
              <w:rPr>
                <w:color w:val="D54050"/>
                <w:spacing w:val="-2"/>
                <w:sz w:val="24"/>
                <w:szCs w:val="24"/>
              </w:rPr>
              <w:t>0.7912</w:t>
            </w:r>
          </w:p>
        </w:tc>
        <w:tc>
          <w:tcPr>
            <w:tcW w:w="993" w:type="dxa"/>
            <w:vAlign w:val="center"/>
          </w:tcPr>
          <w:p w:rsidR="00354AD4" w:rsidRPr="00C4042A" w:rsidRDefault="00D15B59" w:rsidP="00C0025A">
            <w:pPr>
              <w:pStyle w:val="TableParagraph"/>
              <w:spacing w:line="247" w:lineRule="exact"/>
              <w:ind w:right="30"/>
              <w:jc w:val="center"/>
              <w:rPr>
                <w:sz w:val="24"/>
                <w:szCs w:val="24"/>
              </w:rPr>
            </w:pPr>
            <w:r w:rsidRPr="00C4042A">
              <w:rPr>
                <w:color w:val="C24B57"/>
                <w:spacing w:val="-4"/>
                <w:sz w:val="24"/>
                <w:szCs w:val="24"/>
              </w:rPr>
              <w:t>-</w:t>
            </w:r>
            <w:r w:rsidRPr="00C4042A">
              <w:rPr>
                <w:color w:val="C24B57"/>
                <w:spacing w:val="-2"/>
                <w:sz w:val="24"/>
                <w:szCs w:val="24"/>
              </w:rPr>
              <w:t>0.6214</w:t>
            </w:r>
          </w:p>
        </w:tc>
        <w:tc>
          <w:tcPr>
            <w:tcW w:w="991" w:type="dxa"/>
            <w:vAlign w:val="center"/>
          </w:tcPr>
          <w:p w:rsidR="00354AD4" w:rsidRPr="00C4042A" w:rsidRDefault="00D15B59" w:rsidP="00C0025A">
            <w:pPr>
              <w:pStyle w:val="TableParagraph"/>
              <w:spacing w:line="247" w:lineRule="exact"/>
              <w:ind w:right="29"/>
              <w:jc w:val="center"/>
              <w:rPr>
                <w:sz w:val="24"/>
                <w:szCs w:val="24"/>
              </w:rPr>
            </w:pPr>
            <w:r w:rsidRPr="00C4042A">
              <w:rPr>
                <w:color w:val="9F6067"/>
                <w:spacing w:val="-4"/>
                <w:sz w:val="24"/>
                <w:szCs w:val="24"/>
              </w:rPr>
              <w:t>-</w:t>
            </w:r>
            <w:r w:rsidRPr="00C4042A">
              <w:rPr>
                <w:color w:val="9F6067"/>
                <w:spacing w:val="-2"/>
                <w:sz w:val="24"/>
                <w:szCs w:val="24"/>
              </w:rPr>
              <w:t>0.3274</w:t>
            </w:r>
          </w:p>
        </w:tc>
        <w:tc>
          <w:tcPr>
            <w:tcW w:w="994" w:type="dxa"/>
            <w:vAlign w:val="center"/>
          </w:tcPr>
          <w:p w:rsidR="00354AD4" w:rsidRPr="00C4042A" w:rsidRDefault="00D15B59" w:rsidP="00C0025A">
            <w:pPr>
              <w:pStyle w:val="TableParagraph"/>
              <w:spacing w:line="247" w:lineRule="exact"/>
              <w:ind w:right="27"/>
              <w:jc w:val="center"/>
              <w:rPr>
                <w:sz w:val="24"/>
                <w:szCs w:val="24"/>
              </w:rPr>
            </w:pPr>
            <w:r w:rsidRPr="00C4042A">
              <w:rPr>
                <w:color w:val="0404B0"/>
                <w:spacing w:val="-2"/>
                <w:sz w:val="24"/>
                <w:szCs w:val="24"/>
              </w:rPr>
              <w:t>0.9579</w:t>
            </w:r>
          </w:p>
        </w:tc>
        <w:tc>
          <w:tcPr>
            <w:tcW w:w="1133" w:type="dxa"/>
            <w:vAlign w:val="center"/>
          </w:tcPr>
          <w:p w:rsidR="00354AD4" w:rsidRPr="00C4042A" w:rsidRDefault="00D15B59" w:rsidP="00C0025A">
            <w:pPr>
              <w:pStyle w:val="TableParagraph"/>
              <w:spacing w:line="247" w:lineRule="exact"/>
              <w:ind w:right="23"/>
              <w:jc w:val="center"/>
              <w:rPr>
                <w:sz w:val="24"/>
                <w:szCs w:val="24"/>
              </w:rPr>
            </w:pPr>
            <w:r w:rsidRPr="00C4042A">
              <w:rPr>
                <w:color w:val="31319A"/>
                <w:spacing w:val="-2"/>
                <w:sz w:val="24"/>
                <w:szCs w:val="24"/>
              </w:rPr>
              <w:t>0.5772</w:t>
            </w:r>
          </w:p>
        </w:tc>
        <w:tc>
          <w:tcPr>
            <w:tcW w:w="852" w:type="dxa"/>
            <w:vAlign w:val="center"/>
          </w:tcPr>
          <w:p w:rsidR="00354AD4" w:rsidRPr="00C4042A" w:rsidRDefault="00D15B59" w:rsidP="00C0025A">
            <w:pPr>
              <w:pStyle w:val="TableParagraph"/>
              <w:spacing w:line="247" w:lineRule="exact"/>
              <w:ind w:left="100"/>
              <w:jc w:val="center"/>
              <w:rPr>
                <w:sz w:val="24"/>
                <w:szCs w:val="24"/>
              </w:rPr>
            </w:pPr>
            <w:r w:rsidRPr="00C4042A">
              <w:rPr>
                <w:color w:val="E83648"/>
                <w:spacing w:val="-4"/>
                <w:sz w:val="24"/>
                <w:szCs w:val="24"/>
              </w:rPr>
              <w:t>-</w:t>
            </w:r>
            <w:r w:rsidRPr="00C4042A">
              <w:rPr>
                <w:color w:val="E83648"/>
                <w:spacing w:val="-2"/>
                <w:sz w:val="24"/>
                <w:szCs w:val="24"/>
              </w:rPr>
              <w:t>0.9352</w:t>
            </w:r>
          </w:p>
        </w:tc>
        <w:tc>
          <w:tcPr>
            <w:tcW w:w="992" w:type="dxa"/>
            <w:vAlign w:val="center"/>
          </w:tcPr>
          <w:p w:rsidR="00354AD4" w:rsidRPr="00C4042A" w:rsidRDefault="00D15B59" w:rsidP="00C0025A">
            <w:pPr>
              <w:pStyle w:val="TableParagraph"/>
              <w:spacing w:line="247" w:lineRule="exact"/>
              <w:ind w:right="28"/>
              <w:jc w:val="center"/>
              <w:rPr>
                <w:sz w:val="24"/>
                <w:szCs w:val="24"/>
              </w:rPr>
            </w:pPr>
            <w:r w:rsidRPr="00C4042A">
              <w:rPr>
                <w:color w:val="B1545F"/>
                <w:spacing w:val="-4"/>
                <w:sz w:val="24"/>
                <w:szCs w:val="24"/>
              </w:rPr>
              <w:t>-</w:t>
            </w:r>
            <w:r w:rsidRPr="00C4042A">
              <w:rPr>
                <w:color w:val="B1545F"/>
                <w:spacing w:val="-2"/>
                <w:sz w:val="24"/>
                <w:szCs w:val="24"/>
              </w:rPr>
              <w:t>0.4913</w:t>
            </w:r>
          </w:p>
        </w:tc>
        <w:tc>
          <w:tcPr>
            <w:tcW w:w="992" w:type="dxa"/>
            <w:vAlign w:val="center"/>
          </w:tcPr>
          <w:p w:rsidR="00354AD4" w:rsidRPr="00C4042A" w:rsidRDefault="00D15B59" w:rsidP="00C0025A">
            <w:pPr>
              <w:pStyle w:val="TableParagraph"/>
              <w:spacing w:line="247" w:lineRule="exact"/>
              <w:ind w:right="29"/>
              <w:jc w:val="center"/>
              <w:rPr>
                <w:sz w:val="24"/>
                <w:szCs w:val="24"/>
              </w:rPr>
            </w:pPr>
            <w:r w:rsidRPr="00C4042A">
              <w:rPr>
                <w:color w:val="E83648"/>
                <w:spacing w:val="-4"/>
                <w:sz w:val="24"/>
                <w:szCs w:val="24"/>
              </w:rPr>
              <w:t>-</w:t>
            </w:r>
            <w:r w:rsidRPr="00C4042A">
              <w:rPr>
                <w:color w:val="E83648"/>
                <w:spacing w:val="-2"/>
                <w:sz w:val="24"/>
                <w:szCs w:val="24"/>
              </w:rPr>
              <w:t>0.9397</w:t>
            </w:r>
          </w:p>
        </w:tc>
        <w:tc>
          <w:tcPr>
            <w:tcW w:w="994" w:type="dxa"/>
            <w:vAlign w:val="center"/>
          </w:tcPr>
          <w:p w:rsidR="00354AD4" w:rsidRPr="00C4042A" w:rsidRDefault="00D15B59" w:rsidP="00C0025A">
            <w:pPr>
              <w:pStyle w:val="TableParagraph"/>
              <w:spacing w:line="247" w:lineRule="exact"/>
              <w:ind w:right="27"/>
              <w:jc w:val="center"/>
              <w:rPr>
                <w:sz w:val="24"/>
                <w:szCs w:val="24"/>
              </w:rPr>
            </w:pPr>
            <w:r w:rsidRPr="00C4042A">
              <w:rPr>
                <w:color w:val="69697E"/>
                <w:spacing w:val="-2"/>
                <w:sz w:val="24"/>
                <w:szCs w:val="24"/>
              </w:rPr>
              <w:t>0.1218</w:t>
            </w:r>
          </w:p>
        </w:tc>
        <w:tc>
          <w:tcPr>
            <w:tcW w:w="992" w:type="dxa"/>
            <w:vAlign w:val="center"/>
          </w:tcPr>
          <w:p w:rsidR="00354AD4" w:rsidRPr="00C4042A" w:rsidRDefault="00D15B59" w:rsidP="00C0025A">
            <w:pPr>
              <w:pStyle w:val="TableParagraph"/>
              <w:spacing w:line="247" w:lineRule="exact"/>
              <w:ind w:right="25"/>
              <w:jc w:val="center"/>
              <w:rPr>
                <w:sz w:val="24"/>
                <w:szCs w:val="24"/>
              </w:rPr>
            </w:pPr>
            <w:r w:rsidRPr="00C4042A">
              <w:rPr>
                <w:color w:val="0000B4"/>
                <w:spacing w:val="-2"/>
                <w:sz w:val="24"/>
                <w:szCs w:val="24"/>
              </w:rPr>
              <w:t>1.0000</w:t>
            </w:r>
          </w:p>
        </w:tc>
        <w:tc>
          <w:tcPr>
            <w:tcW w:w="853" w:type="dxa"/>
            <w:vAlign w:val="center"/>
          </w:tcPr>
          <w:p w:rsidR="00354AD4" w:rsidRPr="00C4042A" w:rsidRDefault="00D15B59" w:rsidP="00C0025A">
            <w:pPr>
              <w:pStyle w:val="TableParagraph"/>
              <w:spacing w:line="247" w:lineRule="exact"/>
              <w:ind w:left="95"/>
              <w:jc w:val="center"/>
              <w:rPr>
                <w:sz w:val="24"/>
                <w:szCs w:val="24"/>
              </w:rPr>
            </w:pPr>
            <w:r w:rsidRPr="00C4042A">
              <w:rPr>
                <w:color w:val="EA3447"/>
                <w:spacing w:val="-4"/>
                <w:sz w:val="24"/>
                <w:szCs w:val="24"/>
              </w:rPr>
              <w:t>-</w:t>
            </w:r>
            <w:r w:rsidRPr="00C4042A">
              <w:rPr>
                <w:color w:val="EA3447"/>
                <w:spacing w:val="-2"/>
                <w:sz w:val="24"/>
                <w:szCs w:val="24"/>
              </w:rPr>
              <w:t>0.9574</w:t>
            </w:r>
          </w:p>
        </w:tc>
        <w:tc>
          <w:tcPr>
            <w:tcW w:w="992" w:type="dxa"/>
            <w:vAlign w:val="center"/>
          </w:tcPr>
          <w:p w:rsidR="00354AD4" w:rsidRPr="00C4042A" w:rsidRDefault="00D15B59" w:rsidP="00C0025A">
            <w:pPr>
              <w:pStyle w:val="TableParagraph"/>
              <w:spacing w:line="247" w:lineRule="exact"/>
              <w:ind w:right="26"/>
              <w:jc w:val="center"/>
              <w:rPr>
                <w:sz w:val="24"/>
                <w:szCs w:val="24"/>
              </w:rPr>
            </w:pPr>
            <w:r w:rsidRPr="00C4042A">
              <w:rPr>
                <w:color w:val="6B6B7D"/>
                <w:spacing w:val="-2"/>
                <w:sz w:val="24"/>
                <w:szCs w:val="24"/>
              </w:rPr>
              <w:t>0.1041</w:t>
            </w:r>
          </w:p>
        </w:tc>
        <w:tc>
          <w:tcPr>
            <w:tcW w:w="1136" w:type="dxa"/>
            <w:vAlign w:val="center"/>
          </w:tcPr>
          <w:p w:rsidR="00354AD4" w:rsidRPr="00C4042A" w:rsidRDefault="00D15B59" w:rsidP="00C0025A">
            <w:pPr>
              <w:pStyle w:val="TableParagraph"/>
              <w:spacing w:line="247" w:lineRule="exact"/>
              <w:ind w:right="31"/>
              <w:jc w:val="center"/>
              <w:rPr>
                <w:sz w:val="24"/>
                <w:szCs w:val="24"/>
              </w:rPr>
            </w:pPr>
            <w:r w:rsidRPr="00C4042A">
              <w:rPr>
                <w:color w:val="2D2D9C"/>
                <w:spacing w:val="-2"/>
                <w:sz w:val="24"/>
                <w:szCs w:val="24"/>
              </w:rPr>
              <w:t>0.6116</w:t>
            </w:r>
          </w:p>
        </w:tc>
        <w:tc>
          <w:tcPr>
            <w:tcW w:w="995" w:type="dxa"/>
            <w:vAlign w:val="center"/>
          </w:tcPr>
          <w:p w:rsidR="00354AD4" w:rsidRPr="00C4042A" w:rsidRDefault="00D15B59" w:rsidP="00C0025A">
            <w:pPr>
              <w:pStyle w:val="TableParagraph"/>
              <w:spacing w:line="247" w:lineRule="exact"/>
              <w:ind w:right="36"/>
              <w:jc w:val="center"/>
              <w:rPr>
                <w:sz w:val="24"/>
                <w:szCs w:val="24"/>
              </w:rPr>
            </w:pPr>
            <w:r w:rsidRPr="00C4042A">
              <w:rPr>
                <w:color w:val="A45D64"/>
                <w:spacing w:val="-4"/>
                <w:sz w:val="24"/>
                <w:szCs w:val="24"/>
              </w:rPr>
              <w:t>-</w:t>
            </w:r>
            <w:r w:rsidRPr="00C4042A">
              <w:rPr>
                <w:color w:val="A45D64"/>
                <w:spacing w:val="-2"/>
                <w:sz w:val="24"/>
                <w:szCs w:val="24"/>
              </w:rPr>
              <w:t>0.3771</w:t>
            </w:r>
          </w:p>
        </w:tc>
      </w:tr>
      <w:tr w:rsidR="00354AD4" w:rsidRPr="00C4042A" w:rsidTr="00C0025A">
        <w:trPr>
          <w:trHeight w:val="506"/>
        </w:trPr>
        <w:tc>
          <w:tcPr>
            <w:tcW w:w="1491" w:type="dxa"/>
            <w:vAlign w:val="center"/>
          </w:tcPr>
          <w:p w:rsidR="00354AD4" w:rsidRPr="00C4042A" w:rsidRDefault="00D15B59" w:rsidP="00C0025A">
            <w:pPr>
              <w:pStyle w:val="TableParagraph"/>
              <w:spacing w:line="240" w:lineRule="exact"/>
              <w:ind w:left="43"/>
              <w:jc w:val="center"/>
              <w:rPr>
                <w:sz w:val="24"/>
                <w:szCs w:val="24"/>
              </w:rPr>
            </w:pPr>
            <w:r w:rsidRPr="00C4042A">
              <w:rPr>
                <w:spacing w:val="-2"/>
                <w:sz w:val="24"/>
                <w:szCs w:val="24"/>
              </w:rPr>
              <w:t>лимфоциты</w:t>
            </w:r>
          </w:p>
        </w:tc>
        <w:tc>
          <w:tcPr>
            <w:tcW w:w="818" w:type="dxa"/>
            <w:vAlign w:val="center"/>
          </w:tcPr>
          <w:p w:rsidR="00354AD4" w:rsidRPr="00C4042A" w:rsidRDefault="00D15B59" w:rsidP="00C0025A">
            <w:pPr>
              <w:pStyle w:val="TableParagraph"/>
              <w:spacing w:line="247" w:lineRule="exact"/>
              <w:ind w:left="144"/>
              <w:jc w:val="center"/>
              <w:rPr>
                <w:sz w:val="24"/>
                <w:szCs w:val="24"/>
              </w:rPr>
            </w:pPr>
            <w:r w:rsidRPr="00C4042A">
              <w:rPr>
                <w:color w:val="1E1EA3"/>
                <w:spacing w:val="-2"/>
                <w:sz w:val="24"/>
                <w:szCs w:val="24"/>
              </w:rPr>
              <w:t>0.7422</w:t>
            </w:r>
          </w:p>
        </w:tc>
        <w:tc>
          <w:tcPr>
            <w:tcW w:w="993" w:type="dxa"/>
            <w:vAlign w:val="center"/>
          </w:tcPr>
          <w:p w:rsidR="00354AD4" w:rsidRPr="00C4042A" w:rsidRDefault="00D15B59" w:rsidP="00C0025A">
            <w:pPr>
              <w:pStyle w:val="TableParagraph"/>
              <w:spacing w:line="247" w:lineRule="exact"/>
              <w:ind w:right="25"/>
              <w:jc w:val="center"/>
              <w:rPr>
                <w:sz w:val="24"/>
                <w:szCs w:val="24"/>
              </w:rPr>
            </w:pPr>
            <w:r w:rsidRPr="00C4042A">
              <w:rPr>
                <w:color w:val="2A2A9E"/>
                <w:spacing w:val="-2"/>
                <w:sz w:val="24"/>
                <w:szCs w:val="24"/>
              </w:rPr>
              <w:t>0.6426</w:t>
            </w:r>
          </w:p>
        </w:tc>
        <w:tc>
          <w:tcPr>
            <w:tcW w:w="991" w:type="dxa"/>
            <w:vAlign w:val="center"/>
          </w:tcPr>
          <w:p w:rsidR="00354AD4" w:rsidRPr="00C4042A" w:rsidRDefault="00D15B59" w:rsidP="00C0025A">
            <w:pPr>
              <w:pStyle w:val="TableParagraph"/>
              <w:spacing w:line="247" w:lineRule="exact"/>
              <w:ind w:right="23"/>
              <w:jc w:val="center"/>
              <w:rPr>
                <w:sz w:val="24"/>
                <w:szCs w:val="24"/>
              </w:rPr>
            </w:pPr>
            <w:r w:rsidRPr="00C4042A">
              <w:rPr>
                <w:color w:val="424292"/>
                <w:spacing w:val="-2"/>
                <w:sz w:val="24"/>
                <w:szCs w:val="24"/>
              </w:rPr>
              <w:t>0.4460</w:t>
            </w:r>
          </w:p>
        </w:tc>
        <w:tc>
          <w:tcPr>
            <w:tcW w:w="994" w:type="dxa"/>
            <w:vAlign w:val="center"/>
          </w:tcPr>
          <w:p w:rsidR="00354AD4" w:rsidRPr="00C4042A" w:rsidRDefault="00D15B59" w:rsidP="00C0025A">
            <w:pPr>
              <w:pStyle w:val="TableParagraph"/>
              <w:spacing w:line="247" w:lineRule="exact"/>
              <w:ind w:right="30"/>
              <w:jc w:val="center"/>
              <w:rPr>
                <w:sz w:val="24"/>
                <w:szCs w:val="24"/>
              </w:rPr>
            </w:pPr>
            <w:r w:rsidRPr="00C4042A">
              <w:rPr>
                <w:color w:val="EB3446"/>
                <w:spacing w:val="-4"/>
                <w:sz w:val="24"/>
                <w:szCs w:val="24"/>
              </w:rPr>
              <w:t>-</w:t>
            </w:r>
            <w:r w:rsidRPr="00C4042A">
              <w:rPr>
                <w:color w:val="EB3446"/>
                <w:spacing w:val="-2"/>
                <w:sz w:val="24"/>
                <w:szCs w:val="24"/>
              </w:rPr>
              <w:t>0.9674</w:t>
            </w:r>
          </w:p>
        </w:tc>
        <w:tc>
          <w:tcPr>
            <w:tcW w:w="1133" w:type="dxa"/>
            <w:vAlign w:val="center"/>
          </w:tcPr>
          <w:p w:rsidR="00354AD4" w:rsidRPr="00C4042A" w:rsidRDefault="00D15B59" w:rsidP="00C0025A">
            <w:pPr>
              <w:pStyle w:val="TableParagraph"/>
              <w:spacing w:line="247" w:lineRule="exact"/>
              <w:ind w:right="29"/>
              <w:jc w:val="center"/>
              <w:rPr>
                <w:sz w:val="24"/>
                <w:szCs w:val="24"/>
              </w:rPr>
            </w:pPr>
            <w:r w:rsidRPr="00C4042A">
              <w:rPr>
                <w:color w:val="B3545F"/>
                <w:spacing w:val="-4"/>
                <w:sz w:val="24"/>
                <w:szCs w:val="24"/>
              </w:rPr>
              <w:t>-</w:t>
            </w:r>
            <w:r w:rsidRPr="00C4042A">
              <w:rPr>
                <w:color w:val="B3545F"/>
                <w:spacing w:val="-2"/>
                <w:sz w:val="24"/>
                <w:szCs w:val="24"/>
              </w:rPr>
              <w:t>0.4994</w:t>
            </w:r>
          </w:p>
        </w:tc>
        <w:tc>
          <w:tcPr>
            <w:tcW w:w="852" w:type="dxa"/>
            <w:vAlign w:val="center"/>
          </w:tcPr>
          <w:p w:rsidR="00354AD4" w:rsidRPr="00C4042A" w:rsidRDefault="00D15B59" w:rsidP="00C0025A">
            <w:pPr>
              <w:pStyle w:val="TableParagraph"/>
              <w:spacing w:line="247" w:lineRule="exact"/>
              <w:ind w:left="179"/>
              <w:jc w:val="center"/>
              <w:rPr>
                <w:sz w:val="24"/>
                <w:szCs w:val="24"/>
              </w:rPr>
            </w:pPr>
            <w:r w:rsidRPr="00C4042A">
              <w:rPr>
                <w:color w:val="0404B0"/>
                <w:spacing w:val="-2"/>
                <w:sz w:val="24"/>
                <w:szCs w:val="24"/>
              </w:rPr>
              <w:t>0.9528</w:t>
            </w:r>
          </w:p>
        </w:tc>
        <w:tc>
          <w:tcPr>
            <w:tcW w:w="992" w:type="dxa"/>
            <w:vAlign w:val="center"/>
          </w:tcPr>
          <w:p w:rsidR="00354AD4" w:rsidRPr="00C4042A" w:rsidRDefault="00D15B59" w:rsidP="00C0025A">
            <w:pPr>
              <w:pStyle w:val="TableParagraph"/>
              <w:spacing w:line="247" w:lineRule="exact"/>
              <w:ind w:right="25"/>
              <w:jc w:val="center"/>
              <w:rPr>
                <w:sz w:val="24"/>
                <w:szCs w:val="24"/>
              </w:rPr>
            </w:pPr>
            <w:r w:rsidRPr="00C4042A">
              <w:rPr>
                <w:color w:val="464690"/>
                <w:spacing w:val="-2"/>
                <w:sz w:val="24"/>
                <w:szCs w:val="24"/>
              </w:rPr>
              <w:t>0.4139</w:t>
            </w:r>
          </w:p>
        </w:tc>
        <w:tc>
          <w:tcPr>
            <w:tcW w:w="992" w:type="dxa"/>
            <w:vAlign w:val="center"/>
          </w:tcPr>
          <w:p w:rsidR="00354AD4" w:rsidRPr="00C4042A" w:rsidRDefault="00D15B59" w:rsidP="00C0025A">
            <w:pPr>
              <w:pStyle w:val="TableParagraph"/>
              <w:spacing w:line="247" w:lineRule="exact"/>
              <w:ind w:right="24"/>
              <w:jc w:val="center"/>
              <w:rPr>
                <w:sz w:val="24"/>
                <w:szCs w:val="24"/>
              </w:rPr>
            </w:pPr>
            <w:r w:rsidRPr="00C4042A">
              <w:rPr>
                <w:color w:val="0909AE"/>
                <w:spacing w:val="-2"/>
                <w:sz w:val="24"/>
                <w:szCs w:val="24"/>
              </w:rPr>
              <w:t>0.9181</w:t>
            </w:r>
          </w:p>
        </w:tc>
        <w:tc>
          <w:tcPr>
            <w:tcW w:w="994" w:type="dxa"/>
            <w:vAlign w:val="center"/>
          </w:tcPr>
          <w:p w:rsidR="00354AD4" w:rsidRPr="00C4042A" w:rsidRDefault="00D15B59" w:rsidP="00C0025A">
            <w:pPr>
              <w:pStyle w:val="TableParagraph"/>
              <w:spacing w:line="247" w:lineRule="exact"/>
              <w:ind w:right="27"/>
              <w:jc w:val="center"/>
              <w:rPr>
                <w:sz w:val="24"/>
                <w:szCs w:val="24"/>
              </w:rPr>
            </w:pPr>
            <w:r w:rsidRPr="00C4042A">
              <w:rPr>
                <w:color w:val="747479"/>
                <w:spacing w:val="-2"/>
                <w:sz w:val="24"/>
                <w:szCs w:val="24"/>
              </w:rPr>
              <w:t>0.0320</w:t>
            </w:r>
          </w:p>
        </w:tc>
        <w:tc>
          <w:tcPr>
            <w:tcW w:w="992" w:type="dxa"/>
            <w:vAlign w:val="center"/>
          </w:tcPr>
          <w:p w:rsidR="00354AD4" w:rsidRPr="00C4042A" w:rsidRDefault="00D15B59" w:rsidP="00C0025A">
            <w:pPr>
              <w:pStyle w:val="TableParagraph"/>
              <w:spacing w:line="247" w:lineRule="exact"/>
              <w:ind w:right="30"/>
              <w:jc w:val="center"/>
              <w:rPr>
                <w:sz w:val="24"/>
                <w:szCs w:val="24"/>
              </w:rPr>
            </w:pPr>
            <w:r w:rsidRPr="00C4042A">
              <w:rPr>
                <w:color w:val="EA3447"/>
                <w:spacing w:val="-4"/>
                <w:sz w:val="24"/>
                <w:szCs w:val="24"/>
              </w:rPr>
              <w:t>-</w:t>
            </w:r>
            <w:r w:rsidRPr="00C4042A">
              <w:rPr>
                <w:color w:val="EA3447"/>
                <w:spacing w:val="-2"/>
                <w:sz w:val="24"/>
                <w:szCs w:val="24"/>
              </w:rPr>
              <w:t>0.9574</w:t>
            </w:r>
          </w:p>
        </w:tc>
        <w:tc>
          <w:tcPr>
            <w:tcW w:w="853" w:type="dxa"/>
            <w:vAlign w:val="center"/>
          </w:tcPr>
          <w:p w:rsidR="00354AD4" w:rsidRPr="00C4042A" w:rsidRDefault="00D15B59" w:rsidP="00C0025A">
            <w:pPr>
              <w:pStyle w:val="TableParagraph"/>
              <w:spacing w:line="247" w:lineRule="exact"/>
              <w:ind w:left="175"/>
              <w:jc w:val="center"/>
              <w:rPr>
                <w:sz w:val="24"/>
                <w:szCs w:val="24"/>
              </w:rPr>
            </w:pPr>
            <w:r w:rsidRPr="00C4042A">
              <w:rPr>
                <w:color w:val="0000B4"/>
                <w:spacing w:val="-2"/>
                <w:sz w:val="24"/>
                <w:szCs w:val="24"/>
              </w:rPr>
              <w:t>1.0000</w:t>
            </w:r>
          </w:p>
        </w:tc>
        <w:tc>
          <w:tcPr>
            <w:tcW w:w="992" w:type="dxa"/>
            <w:vAlign w:val="center"/>
          </w:tcPr>
          <w:p w:rsidR="00354AD4" w:rsidRPr="00C4042A" w:rsidRDefault="00D15B59" w:rsidP="00C0025A">
            <w:pPr>
              <w:pStyle w:val="TableParagraph"/>
              <w:spacing w:line="247" w:lineRule="exact"/>
              <w:ind w:right="26"/>
              <w:jc w:val="center"/>
              <w:rPr>
                <w:sz w:val="24"/>
                <w:szCs w:val="24"/>
              </w:rPr>
            </w:pPr>
            <w:r w:rsidRPr="00C4042A">
              <w:rPr>
                <w:color w:val="68687E"/>
                <w:spacing w:val="-2"/>
                <w:sz w:val="24"/>
                <w:szCs w:val="24"/>
              </w:rPr>
              <w:t>0.1291</w:t>
            </w:r>
          </w:p>
        </w:tc>
        <w:tc>
          <w:tcPr>
            <w:tcW w:w="1136" w:type="dxa"/>
            <w:vAlign w:val="center"/>
          </w:tcPr>
          <w:p w:rsidR="00354AD4" w:rsidRPr="00C4042A" w:rsidRDefault="00D15B59" w:rsidP="00C0025A">
            <w:pPr>
              <w:pStyle w:val="TableParagraph"/>
              <w:spacing w:line="247" w:lineRule="exact"/>
              <w:ind w:right="34"/>
              <w:jc w:val="center"/>
              <w:rPr>
                <w:sz w:val="24"/>
                <w:szCs w:val="24"/>
              </w:rPr>
            </w:pPr>
            <w:r w:rsidRPr="00C4042A">
              <w:rPr>
                <w:color w:val="C34A57"/>
                <w:spacing w:val="-4"/>
                <w:sz w:val="24"/>
                <w:szCs w:val="24"/>
              </w:rPr>
              <w:t>-</w:t>
            </w:r>
            <w:r w:rsidRPr="00C4042A">
              <w:rPr>
                <w:color w:val="C34A57"/>
                <w:spacing w:val="-2"/>
                <w:sz w:val="24"/>
                <w:szCs w:val="24"/>
              </w:rPr>
              <w:t>0.6303</w:t>
            </w:r>
          </w:p>
        </w:tc>
        <w:tc>
          <w:tcPr>
            <w:tcW w:w="995" w:type="dxa"/>
            <w:vAlign w:val="center"/>
          </w:tcPr>
          <w:p w:rsidR="00354AD4" w:rsidRPr="00C4042A" w:rsidRDefault="00D15B59" w:rsidP="00C0025A">
            <w:pPr>
              <w:pStyle w:val="TableParagraph"/>
              <w:spacing w:line="247" w:lineRule="exact"/>
              <w:ind w:right="31"/>
              <w:jc w:val="center"/>
              <w:rPr>
                <w:sz w:val="24"/>
                <w:szCs w:val="24"/>
              </w:rPr>
            </w:pPr>
            <w:r w:rsidRPr="00C4042A">
              <w:rPr>
                <w:color w:val="444491"/>
                <w:spacing w:val="-2"/>
                <w:sz w:val="24"/>
                <w:szCs w:val="24"/>
              </w:rPr>
              <w:t>0.4251</w:t>
            </w:r>
          </w:p>
        </w:tc>
      </w:tr>
      <w:tr w:rsidR="00354AD4" w:rsidRPr="00C4042A" w:rsidTr="00C4042A">
        <w:trPr>
          <w:trHeight w:val="489"/>
        </w:trPr>
        <w:tc>
          <w:tcPr>
            <w:tcW w:w="1491" w:type="dxa"/>
            <w:vAlign w:val="center"/>
          </w:tcPr>
          <w:p w:rsidR="00354AD4" w:rsidRPr="00C4042A" w:rsidRDefault="00D15B59" w:rsidP="00C0025A">
            <w:pPr>
              <w:pStyle w:val="TableParagraph"/>
              <w:spacing w:line="232" w:lineRule="exact"/>
              <w:ind w:left="43"/>
              <w:jc w:val="center"/>
              <w:rPr>
                <w:sz w:val="24"/>
                <w:szCs w:val="24"/>
              </w:rPr>
            </w:pPr>
            <w:r w:rsidRPr="00C4042A">
              <w:rPr>
                <w:sz w:val="24"/>
                <w:szCs w:val="24"/>
              </w:rPr>
              <w:t>отн</w:t>
            </w:r>
            <w:r w:rsidRPr="00C4042A">
              <w:rPr>
                <w:spacing w:val="-5"/>
                <w:sz w:val="24"/>
                <w:szCs w:val="24"/>
              </w:rPr>
              <w:t xml:space="preserve"> </w:t>
            </w:r>
            <w:r w:rsidRPr="00C4042A">
              <w:rPr>
                <w:spacing w:val="-2"/>
                <w:sz w:val="24"/>
                <w:szCs w:val="24"/>
              </w:rPr>
              <w:t>моноциты</w:t>
            </w:r>
          </w:p>
        </w:tc>
        <w:tc>
          <w:tcPr>
            <w:tcW w:w="818" w:type="dxa"/>
            <w:vAlign w:val="center"/>
          </w:tcPr>
          <w:p w:rsidR="00354AD4" w:rsidRPr="00C4042A" w:rsidRDefault="00D15B59" w:rsidP="00C0025A">
            <w:pPr>
              <w:pStyle w:val="TableParagraph"/>
              <w:spacing w:line="232" w:lineRule="exact"/>
              <w:ind w:left="64"/>
              <w:jc w:val="center"/>
              <w:rPr>
                <w:sz w:val="24"/>
                <w:szCs w:val="24"/>
              </w:rPr>
            </w:pPr>
            <w:r w:rsidRPr="00C4042A">
              <w:rPr>
                <w:color w:val="797677"/>
                <w:spacing w:val="-4"/>
                <w:sz w:val="24"/>
                <w:szCs w:val="24"/>
              </w:rPr>
              <w:t>-</w:t>
            </w:r>
            <w:r w:rsidRPr="00C4042A">
              <w:rPr>
                <w:color w:val="797677"/>
                <w:spacing w:val="-2"/>
                <w:sz w:val="24"/>
                <w:szCs w:val="24"/>
              </w:rPr>
              <w:t>0.0172</w:t>
            </w:r>
          </w:p>
        </w:tc>
        <w:tc>
          <w:tcPr>
            <w:tcW w:w="993" w:type="dxa"/>
            <w:vAlign w:val="center"/>
          </w:tcPr>
          <w:p w:rsidR="00354AD4" w:rsidRPr="00C4042A" w:rsidRDefault="00D15B59" w:rsidP="00C0025A">
            <w:pPr>
              <w:pStyle w:val="TableParagraph"/>
              <w:spacing w:line="232" w:lineRule="exact"/>
              <w:ind w:right="25"/>
              <w:jc w:val="center"/>
              <w:rPr>
                <w:sz w:val="24"/>
                <w:szCs w:val="24"/>
              </w:rPr>
            </w:pPr>
            <w:r w:rsidRPr="00C4042A">
              <w:rPr>
                <w:color w:val="6C6C7C"/>
                <w:spacing w:val="-2"/>
                <w:sz w:val="24"/>
                <w:szCs w:val="24"/>
              </w:rPr>
              <w:t>0.0898</w:t>
            </w:r>
          </w:p>
        </w:tc>
        <w:tc>
          <w:tcPr>
            <w:tcW w:w="991" w:type="dxa"/>
            <w:vAlign w:val="center"/>
          </w:tcPr>
          <w:p w:rsidR="00354AD4" w:rsidRPr="00C4042A" w:rsidRDefault="00D15B59" w:rsidP="00C0025A">
            <w:pPr>
              <w:pStyle w:val="TableParagraph"/>
              <w:spacing w:line="232" w:lineRule="exact"/>
              <w:ind w:right="29"/>
              <w:jc w:val="center"/>
              <w:rPr>
                <w:sz w:val="24"/>
                <w:szCs w:val="24"/>
              </w:rPr>
            </w:pPr>
            <w:r w:rsidRPr="00C4042A">
              <w:rPr>
                <w:color w:val="876D70"/>
                <w:spacing w:val="-4"/>
                <w:sz w:val="24"/>
                <w:szCs w:val="24"/>
              </w:rPr>
              <w:t>-</w:t>
            </w:r>
            <w:r w:rsidRPr="00C4042A">
              <w:rPr>
                <w:color w:val="876D70"/>
                <w:spacing w:val="-2"/>
                <w:sz w:val="24"/>
                <w:szCs w:val="24"/>
              </w:rPr>
              <w:t>0.1364</w:t>
            </w:r>
          </w:p>
        </w:tc>
        <w:tc>
          <w:tcPr>
            <w:tcW w:w="994" w:type="dxa"/>
            <w:vAlign w:val="center"/>
          </w:tcPr>
          <w:p w:rsidR="00354AD4" w:rsidRPr="00C4042A" w:rsidRDefault="00D15B59" w:rsidP="00C0025A">
            <w:pPr>
              <w:pStyle w:val="TableParagraph"/>
              <w:spacing w:line="232" w:lineRule="exact"/>
              <w:ind w:right="27"/>
              <w:jc w:val="center"/>
              <w:rPr>
                <w:sz w:val="24"/>
                <w:szCs w:val="24"/>
              </w:rPr>
            </w:pPr>
            <w:r w:rsidRPr="00C4042A">
              <w:rPr>
                <w:color w:val="717179"/>
                <w:spacing w:val="-2"/>
                <w:sz w:val="24"/>
                <w:szCs w:val="24"/>
              </w:rPr>
              <w:t>0.0457</w:t>
            </w:r>
          </w:p>
        </w:tc>
        <w:tc>
          <w:tcPr>
            <w:tcW w:w="1133" w:type="dxa"/>
            <w:vAlign w:val="center"/>
          </w:tcPr>
          <w:p w:rsidR="00354AD4" w:rsidRPr="00C4042A" w:rsidRDefault="00D15B59" w:rsidP="00C0025A">
            <w:pPr>
              <w:pStyle w:val="TableParagraph"/>
              <w:spacing w:line="232" w:lineRule="exact"/>
              <w:ind w:right="23"/>
              <w:jc w:val="center"/>
              <w:rPr>
                <w:sz w:val="24"/>
                <w:szCs w:val="24"/>
              </w:rPr>
            </w:pPr>
            <w:r w:rsidRPr="00C4042A">
              <w:rPr>
                <w:color w:val="2C2C9D"/>
                <w:spacing w:val="-2"/>
                <w:sz w:val="24"/>
                <w:szCs w:val="24"/>
              </w:rPr>
              <w:t>0.6304</w:t>
            </w:r>
          </w:p>
        </w:tc>
        <w:tc>
          <w:tcPr>
            <w:tcW w:w="852" w:type="dxa"/>
            <w:vAlign w:val="center"/>
          </w:tcPr>
          <w:p w:rsidR="00354AD4" w:rsidRPr="00C4042A" w:rsidRDefault="00D15B59" w:rsidP="00C0025A">
            <w:pPr>
              <w:pStyle w:val="TableParagraph"/>
              <w:spacing w:line="232" w:lineRule="exact"/>
              <w:ind w:left="100"/>
              <w:jc w:val="center"/>
              <w:rPr>
                <w:sz w:val="24"/>
                <w:szCs w:val="24"/>
              </w:rPr>
            </w:pPr>
            <w:r w:rsidRPr="00C4042A">
              <w:rPr>
                <w:color w:val="787777"/>
                <w:spacing w:val="-4"/>
                <w:sz w:val="24"/>
                <w:szCs w:val="24"/>
              </w:rPr>
              <w:t>-</w:t>
            </w:r>
            <w:r w:rsidRPr="00C4042A">
              <w:rPr>
                <w:color w:val="787777"/>
                <w:spacing w:val="-2"/>
                <w:sz w:val="24"/>
                <w:szCs w:val="24"/>
              </w:rPr>
              <w:t>0.0010</w:t>
            </w:r>
          </w:p>
        </w:tc>
        <w:tc>
          <w:tcPr>
            <w:tcW w:w="992" w:type="dxa"/>
            <w:vAlign w:val="center"/>
          </w:tcPr>
          <w:p w:rsidR="00354AD4" w:rsidRPr="00C4042A" w:rsidRDefault="00D15B59" w:rsidP="00C0025A">
            <w:pPr>
              <w:pStyle w:val="TableParagraph"/>
              <w:spacing w:line="232" w:lineRule="exact"/>
              <w:ind w:right="28"/>
              <w:jc w:val="center"/>
              <w:rPr>
                <w:sz w:val="24"/>
                <w:szCs w:val="24"/>
              </w:rPr>
            </w:pPr>
            <w:r w:rsidRPr="00C4042A">
              <w:rPr>
                <w:color w:val="9C6168"/>
                <w:spacing w:val="-4"/>
                <w:sz w:val="24"/>
                <w:szCs w:val="24"/>
              </w:rPr>
              <w:t>-</w:t>
            </w:r>
            <w:r w:rsidRPr="00C4042A">
              <w:rPr>
                <w:color w:val="9C6168"/>
                <w:spacing w:val="-2"/>
                <w:sz w:val="24"/>
                <w:szCs w:val="24"/>
              </w:rPr>
              <w:t>0.3021</w:t>
            </w:r>
          </w:p>
        </w:tc>
        <w:tc>
          <w:tcPr>
            <w:tcW w:w="992" w:type="dxa"/>
            <w:vAlign w:val="center"/>
          </w:tcPr>
          <w:p w:rsidR="00354AD4" w:rsidRPr="00C4042A" w:rsidRDefault="00D15B59" w:rsidP="00C0025A">
            <w:pPr>
              <w:pStyle w:val="TableParagraph"/>
              <w:spacing w:line="232" w:lineRule="exact"/>
              <w:ind w:right="24"/>
              <w:jc w:val="center"/>
              <w:rPr>
                <w:sz w:val="24"/>
                <w:szCs w:val="24"/>
              </w:rPr>
            </w:pPr>
            <w:r w:rsidRPr="00C4042A">
              <w:rPr>
                <w:color w:val="646481"/>
                <w:spacing w:val="-2"/>
                <w:sz w:val="24"/>
                <w:szCs w:val="24"/>
              </w:rPr>
              <w:t>0.1530</w:t>
            </w:r>
          </w:p>
        </w:tc>
        <w:tc>
          <w:tcPr>
            <w:tcW w:w="994" w:type="dxa"/>
            <w:vAlign w:val="center"/>
          </w:tcPr>
          <w:p w:rsidR="00354AD4" w:rsidRPr="00C4042A" w:rsidRDefault="00D15B59" w:rsidP="00C0025A">
            <w:pPr>
              <w:pStyle w:val="TableParagraph"/>
              <w:spacing w:line="232" w:lineRule="exact"/>
              <w:ind w:right="27"/>
              <w:jc w:val="center"/>
              <w:rPr>
                <w:sz w:val="24"/>
                <w:szCs w:val="24"/>
              </w:rPr>
            </w:pPr>
            <w:r w:rsidRPr="00C4042A">
              <w:rPr>
                <w:color w:val="2A2A9E"/>
                <w:spacing w:val="-2"/>
                <w:sz w:val="24"/>
                <w:szCs w:val="24"/>
              </w:rPr>
              <w:t>0.6418</w:t>
            </w:r>
          </w:p>
        </w:tc>
        <w:tc>
          <w:tcPr>
            <w:tcW w:w="992" w:type="dxa"/>
            <w:vAlign w:val="center"/>
          </w:tcPr>
          <w:p w:rsidR="00354AD4" w:rsidRPr="00C4042A" w:rsidRDefault="00D15B59" w:rsidP="00C0025A">
            <w:pPr>
              <w:pStyle w:val="TableParagraph"/>
              <w:spacing w:line="232" w:lineRule="exact"/>
              <w:ind w:right="25"/>
              <w:jc w:val="center"/>
              <w:rPr>
                <w:sz w:val="24"/>
                <w:szCs w:val="24"/>
              </w:rPr>
            </w:pPr>
            <w:r w:rsidRPr="00C4042A">
              <w:rPr>
                <w:color w:val="6B6B7D"/>
                <w:spacing w:val="-2"/>
                <w:sz w:val="24"/>
                <w:szCs w:val="24"/>
              </w:rPr>
              <w:t>0.1041</w:t>
            </w:r>
          </w:p>
        </w:tc>
        <w:tc>
          <w:tcPr>
            <w:tcW w:w="853" w:type="dxa"/>
            <w:vAlign w:val="center"/>
          </w:tcPr>
          <w:p w:rsidR="00354AD4" w:rsidRPr="00C4042A" w:rsidRDefault="00D15B59" w:rsidP="00C0025A">
            <w:pPr>
              <w:pStyle w:val="TableParagraph"/>
              <w:spacing w:line="232" w:lineRule="exact"/>
              <w:ind w:left="175"/>
              <w:jc w:val="center"/>
              <w:rPr>
                <w:sz w:val="24"/>
                <w:szCs w:val="24"/>
              </w:rPr>
            </w:pPr>
            <w:r w:rsidRPr="00C4042A">
              <w:rPr>
                <w:color w:val="68687E"/>
                <w:spacing w:val="-2"/>
                <w:sz w:val="24"/>
                <w:szCs w:val="24"/>
              </w:rPr>
              <w:t>0.1291</w:t>
            </w:r>
          </w:p>
        </w:tc>
        <w:tc>
          <w:tcPr>
            <w:tcW w:w="992" w:type="dxa"/>
            <w:vAlign w:val="center"/>
          </w:tcPr>
          <w:p w:rsidR="00354AD4" w:rsidRPr="00C4042A" w:rsidRDefault="00D15B59" w:rsidP="00C0025A">
            <w:pPr>
              <w:pStyle w:val="TableParagraph"/>
              <w:spacing w:line="232" w:lineRule="exact"/>
              <w:ind w:right="26"/>
              <w:jc w:val="center"/>
              <w:rPr>
                <w:sz w:val="24"/>
                <w:szCs w:val="24"/>
              </w:rPr>
            </w:pPr>
            <w:r w:rsidRPr="00C4042A">
              <w:rPr>
                <w:color w:val="0000B4"/>
                <w:spacing w:val="-2"/>
                <w:sz w:val="24"/>
                <w:szCs w:val="24"/>
              </w:rPr>
              <w:t>1.0000</w:t>
            </w:r>
          </w:p>
        </w:tc>
        <w:tc>
          <w:tcPr>
            <w:tcW w:w="1136" w:type="dxa"/>
            <w:vAlign w:val="center"/>
          </w:tcPr>
          <w:p w:rsidR="00354AD4" w:rsidRPr="00C4042A" w:rsidRDefault="00D15B59" w:rsidP="00C0025A">
            <w:pPr>
              <w:pStyle w:val="TableParagraph"/>
              <w:spacing w:line="232" w:lineRule="exact"/>
              <w:ind w:right="31"/>
              <w:jc w:val="center"/>
              <w:rPr>
                <w:sz w:val="24"/>
                <w:szCs w:val="24"/>
              </w:rPr>
            </w:pPr>
            <w:r w:rsidRPr="00C4042A">
              <w:rPr>
                <w:color w:val="606083"/>
                <w:spacing w:val="-2"/>
                <w:sz w:val="24"/>
                <w:szCs w:val="24"/>
              </w:rPr>
              <w:t>0.1846</w:t>
            </w:r>
          </w:p>
        </w:tc>
        <w:tc>
          <w:tcPr>
            <w:tcW w:w="995" w:type="dxa"/>
            <w:vAlign w:val="center"/>
          </w:tcPr>
          <w:p w:rsidR="00354AD4" w:rsidRPr="00C4042A" w:rsidRDefault="00D15B59" w:rsidP="00C0025A">
            <w:pPr>
              <w:pStyle w:val="TableParagraph"/>
              <w:spacing w:line="232" w:lineRule="exact"/>
              <w:ind w:right="31"/>
              <w:jc w:val="center"/>
              <w:rPr>
                <w:sz w:val="24"/>
                <w:szCs w:val="24"/>
              </w:rPr>
            </w:pPr>
            <w:r w:rsidRPr="00C4042A">
              <w:rPr>
                <w:color w:val="27279F"/>
                <w:spacing w:val="-2"/>
                <w:sz w:val="24"/>
                <w:szCs w:val="24"/>
              </w:rPr>
              <w:t>0.6702</w:t>
            </w:r>
          </w:p>
        </w:tc>
      </w:tr>
      <w:tr w:rsidR="00354AD4" w:rsidRPr="00C4042A" w:rsidTr="00C4042A">
        <w:trPr>
          <w:trHeight w:val="393"/>
        </w:trPr>
        <w:tc>
          <w:tcPr>
            <w:tcW w:w="1491" w:type="dxa"/>
            <w:vAlign w:val="center"/>
          </w:tcPr>
          <w:p w:rsidR="00354AD4" w:rsidRPr="00C4042A" w:rsidRDefault="00D15B59" w:rsidP="00C0025A">
            <w:pPr>
              <w:pStyle w:val="TableParagraph"/>
              <w:spacing w:before="1" w:line="238" w:lineRule="exact"/>
              <w:ind w:left="43"/>
              <w:jc w:val="center"/>
              <w:rPr>
                <w:sz w:val="24"/>
                <w:szCs w:val="24"/>
              </w:rPr>
            </w:pPr>
            <w:r w:rsidRPr="00C4042A">
              <w:rPr>
                <w:spacing w:val="-2"/>
                <w:sz w:val="24"/>
                <w:szCs w:val="24"/>
              </w:rPr>
              <w:t>эозинофилы</w:t>
            </w:r>
          </w:p>
        </w:tc>
        <w:tc>
          <w:tcPr>
            <w:tcW w:w="818" w:type="dxa"/>
            <w:vAlign w:val="center"/>
          </w:tcPr>
          <w:p w:rsidR="00354AD4" w:rsidRPr="00C4042A" w:rsidRDefault="00D15B59" w:rsidP="00C0025A">
            <w:pPr>
              <w:pStyle w:val="TableParagraph"/>
              <w:spacing w:line="247" w:lineRule="exact"/>
              <w:ind w:left="64"/>
              <w:jc w:val="center"/>
              <w:rPr>
                <w:sz w:val="24"/>
                <w:szCs w:val="24"/>
              </w:rPr>
            </w:pPr>
            <w:r w:rsidRPr="00C4042A">
              <w:rPr>
                <w:color w:val="C14D58"/>
                <w:spacing w:val="-4"/>
                <w:sz w:val="24"/>
                <w:szCs w:val="24"/>
              </w:rPr>
              <w:t>-</w:t>
            </w:r>
            <w:r w:rsidRPr="00C4042A">
              <w:rPr>
                <w:color w:val="C14D58"/>
                <w:spacing w:val="-2"/>
                <w:sz w:val="24"/>
                <w:szCs w:val="24"/>
              </w:rPr>
              <w:t>0.6136</w:t>
            </w:r>
          </w:p>
        </w:tc>
        <w:tc>
          <w:tcPr>
            <w:tcW w:w="993" w:type="dxa"/>
            <w:vAlign w:val="center"/>
          </w:tcPr>
          <w:p w:rsidR="00354AD4" w:rsidRPr="00C4042A" w:rsidRDefault="00D15B59" w:rsidP="00C0025A">
            <w:pPr>
              <w:pStyle w:val="TableParagraph"/>
              <w:spacing w:line="247" w:lineRule="exact"/>
              <w:ind w:right="30"/>
              <w:jc w:val="center"/>
              <w:rPr>
                <w:sz w:val="24"/>
                <w:szCs w:val="24"/>
              </w:rPr>
            </w:pPr>
            <w:r w:rsidRPr="00C4042A">
              <w:rPr>
                <w:color w:val="C94754"/>
                <w:spacing w:val="-4"/>
                <w:sz w:val="24"/>
                <w:szCs w:val="24"/>
              </w:rPr>
              <w:t>-</w:t>
            </w:r>
            <w:r w:rsidRPr="00C4042A">
              <w:rPr>
                <w:color w:val="C94754"/>
                <w:spacing w:val="-2"/>
                <w:sz w:val="24"/>
                <w:szCs w:val="24"/>
              </w:rPr>
              <w:t>0.6854</w:t>
            </w:r>
          </w:p>
        </w:tc>
        <w:tc>
          <w:tcPr>
            <w:tcW w:w="991" w:type="dxa"/>
            <w:vAlign w:val="center"/>
          </w:tcPr>
          <w:p w:rsidR="00354AD4" w:rsidRPr="00C4042A" w:rsidRDefault="00D15B59" w:rsidP="00C0025A">
            <w:pPr>
              <w:pStyle w:val="TableParagraph"/>
              <w:spacing w:line="247" w:lineRule="exact"/>
              <w:ind w:right="29"/>
              <w:jc w:val="center"/>
              <w:rPr>
                <w:sz w:val="24"/>
                <w:szCs w:val="24"/>
              </w:rPr>
            </w:pPr>
            <w:r w:rsidRPr="00C4042A">
              <w:rPr>
                <w:color w:val="D04452"/>
                <w:spacing w:val="-4"/>
                <w:sz w:val="24"/>
                <w:szCs w:val="24"/>
              </w:rPr>
              <w:t>-</w:t>
            </w:r>
            <w:r w:rsidRPr="00C4042A">
              <w:rPr>
                <w:color w:val="D04452"/>
                <w:spacing w:val="-2"/>
                <w:sz w:val="24"/>
                <w:szCs w:val="24"/>
              </w:rPr>
              <w:t>0.7417</w:t>
            </w:r>
          </w:p>
        </w:tc>
        <w:tc>
          <w:tcPr>
            <w:tcW w:w="994" w:type="dxa"/>
            <w:vAlign w:val="center"/>
          </w:tcPr>
          <w:p w:rsidR="00354AD4" w:rsidRPr="00C4042A" w:rsidRDefault="00D15B59" w:rsidP="00C0025A">
            <w:pPr>
              <w:pStyle w:val="TableParagraph"/>
              <w:spacing w:line="247" w:lineRule="exact"/>
              <w:ind w:right="27"/>
              <w:jc w:val="center"/>
              <w:rPr>
                <w:sz w:val="24"/>
                <w:szCs w:val="24"/>
              </w:rPr>
            </w:pPr>
            <w:r w:rsidRPr="00C4042A">
              <w:rPr>
                <w:color w:val="2222A1"/>
                <w:spacing w:val="-2"/>
                <w:sz w:val="24"/>
                <w:szCs w:val="24"/>
              </w:rPr>
              <w:t>0.7004</w:t>
            </w:r>
          </w:p>
        </w:tc>
        <w:tc>
          <w:tcPr>
            <w:tcW w:w="1133" w:type="dxa"/>
            <w:vAlign w:val="center"/>
          </w:tcPr>
          <w:p w:rsidR="00354AD4" w:rsidRPr="00C4042A" w:rsidRDefault="00D15B59" w:rsidP="00C0025A">
            <w:pPr>
              <w:pStyle w:val="TableParagraph"/>
              <w:spacing w:line="247" w:lineRule="exact"/>
              <w:ind w:right="23"/>
              <w:jc w:val="center"/>
              <w:rPr>
                <w:sz w:val="24"/>
                <w:szCs w:val="24"/>
              </w:rPr>
            </w:pPr>
            <w:r w:rsidRPr="00C4042A">
              <w:rPr>
                <w:color w:val="28289F"/>
                <w:spacing w:val="-2"/>
                <w:sz w:val="24"/>
                <w:szCs w:val="24"/>
              </w:rPr>
              <w:t>0.6660</w:t>
            </w:r>
          </w:p>
        </w:tc>
        <w:tc>
          <w:tcPr>
            <w:tcW w:w="852" w:type="dxa"/>
            <w:vAlign w:val="center"/>
          </w:tcPr>
          <w:p w:rsidR="00354AD4" w:rsidRPr="00C4042A" w:rsidRDefault="00D15B59" w:rsidP="00C0025A">
            <w:pPr>
              <w:pStyle w:val="TableParagraph"/>
              <w:spacing w:line="247" w:lineRule="exact"/>
              <w:ind w:left="100"/>
              <w:jc w:val="center"/>
              <w:rPr>
                <w:sz w:val="24"/>
                <w:szCs w:val="24"/>
              </w:rPr>
            </w:pPr>
            <w:r w:rsidRPr="00C4042A">
              <w:rPr>
                <w:color w:val="DA3D4E"/>
                <w:spacing w:val="-4"/>
                <w:sz w:val="24"/>
                <w:szCs w:val="24"/>
              </w:rPr>
              <w:t>-</w:t>
            </w:r>
            <w:r w:rsidRPr="00C4042A">
              <w:rPr>
                <w:color w:val="DA3D4E"/>
                <w:spacing w:val="-2"/>
                <w:sz w:val="24"/>
                <w:szCs w:val="24"/>
              </w:rPr>
              <w:t>0.8236</w:t>
            </w:r>
          </w:p>
        </w:tc>
        <w:tc>
          <w:tcPr>
            <w:tcW w:w="992" w:type="dxa"/>
            <w:vAlign w:val="center"/>
          </w:tcPr>
          <w:p w:rsidR="00354AD4" w:rsidRPr="00C4042A" w:rsidRDefault="00D15B59" w:rsidP="00C0025A">
            <w:pPr>
              <w:pStyle w:val="TableParagraph"/>
              <w:spacing w:line="247" w:lineRule="exact"/>
              <w:ind w:right="28"/>
              <w:jc w:val="center"/>
              <w:rPr>
                <w:sz w:val="24"/>
                <w:szCs w:val="24"/>
              </w:rPr>
            </w:pPr>
            <w:r w:rsidRPr="00C4042A">
              <w:rPr>
                <w:color w:val="9D6168"/>
                <w:spacing w:val="-4"/>
                <w:sz w:val="24"/>
                <w:szCs w:val="24"/>
              </w:rPr>
              <w:t>-</w:t>
            </w:r>
            <w:r w:rsidRPr="00C4042A">
              <w:rPr>
                <w:color w:val="9D6168"/>
                <w:spacing w:val="-2"/>
                <w:sz w:val="24"/>
                <w:szCs w:val="24"/>
              </w:rPr>
              <w:t>0.3133</w:t>
            </w:r>
          </w:p>
        </w:tc>
        <w:tc>
          <w:tcPr>
            <w:tcW w:w="992" w:type="dxa"/>
            <w:vAlign w:val="center"/>
          </w:tcPr>
          <w:p w:rsidR="00354AD4" w:rsidRPr="00C4042A" w:rsidRDefault="00D15B59" w:rsidP="00C0025A">
            <w:pPr>
              <w:pStyle w:val="TableParagraph"/>
              <w:spacing w:line="247" w:lineRule="exact"/>
              <w:ind w:right="29"/>
              <w:jc w:val="center"/>
              <w:rPr>
                <w:sz w:val="24"/>
                <w:szCs w:val="24"/>
              </w:rPr>
            </w:pPr>
            <w:r w:rsidRPr="00C4042A">
              <w:rPr>
                <w:color w:val="AA5A61"/>
                <w:spacing w:val="-4"/>
                <w:sz w:val="24"/>
                <w:szCs w:val="24"/>
              </w:rPr>
              <w:t>-</w:t>
            </w:r>
            <w:r w:rsidRPr="00C4042A">
              <w:rPr>
                <w:color w:val="AA5A61"/>
                <w:spacing w:val="-2"/>
                <w:sz w:val="24"/>
                <w:szCs w:val="24"/>
              </w:rPr>
              <w:t>0.4218</w:t>
            </w:r>
          </w:p>
        </w:tc>
        <w:tc>
          <w:tcPr>
            <w:tcW w:w="994" w:type="dxa"/>
            <w:vAlign w:val="center"/>
          </w:tcPr>
          <w:p w:rsidR="00354AD4" w:rsidRPr="00C4042A" w:rsidRDefault="00D15B59" w:rsidP="00C0025A">
            <w:pPr>
              <w:pStyle w:val="TableParagraph"/>
              <w:spacing w:line="247" w:lineRule="exact"/>
              <w:ind w:right="27"/>
              <w:jc w:val="center"/>
              <w:rPr>
                <w:sz w:val="24"/>
                <w:szCs w:val="24"/>
              </w:rPr>
            </w:pPr>
            <w:r w:rsidRPr="00C4042A">
              <w:rPr>
                <w:color w:val="2B2B9E"/>
                <w:spacing w:val="-2"/>
                <w:sz w:val="24"/>
                <w:szCs w:val="24"/>
              </w:rPr>
              <w:t>0.6415</w:t>
            </w:r>
          </w:p>
        </w:tc>
        <w:tc>
          <w:tcPr>
            <w:tcW w:w="992" w:type="dxa"/>
            <w:vAlign w:val="center"/>
          </w:tcPr>
          <w:p w:rsidR="00354AD4" w:rsidRPr="00C4042A" w:rsidRDefault="00D15B59" w:rsidP="00C0025A">
            <w:pPr>
              <w:pStyle w:val="TableParagraph"/>
              <w:spacing w:line="247" w:lineRule="exact"/>
              <w:ind w:right="25"/>
              <w:jc w:val="center"/>
              <w:rPr>
                <w:sz w:val="24"/>
                <w:szCs w:val="24"/>
              </w:rPr>
            </w:pPr>
            <w:r w:rsidRPr="00C4042A">
              <w:rPr>
                <w:color w:val="2D2D9C"/>
                <w:spacing w:val="-2"/>
                <w:sz w:val="24"/>
                <w:szCs w:val="24"/>
              </w:rPr>
              <w:t>0.6116</w:t>
            </w:r>
          </w:p>
        </w:tc>
        <w:tc>
          <w:tcPr>
            <w:tcW w:w="853" w:type="dxa"/>
            <w:vAlign w:val="center"/>
          </w:tcPr>
          <w:p w:rsidR="00354AD4" w:rsidRPr="00C4042A" w:rsidRDefault="00D15B59" w:rsidP="00C0025A">
            <w:pPr>
              <w:pStyle w:val="TableParagraph"/>
              <w:spacing w:line="247" w:lineRule="exact"/>
              <w:ind w:left="95"/>
              <w:jc w:val="center"/>
              <w:rPr>
                <w:sz w:val="24"/>
                <w:szCs w:val="24"/>
              </w:rPr>
            </w:pPr>
            <w:r w:rsidRPr="00C4042A">
              <w:rPr>
                <w:color w:val="C34A57"/>
                <w:spacing w:val="-4"/>
                <w:sz w:val="24"/>
                <w:szCs w:val="24"/>
              </w:rPr>
              <w:t>-</w:t>
            </w:r>
            <w:r w:rsidRPr="00C4042A">
              <w:rPr>
                <w:color w:val="C34A57"/>
                <w:spacing w:val="-2"/>
                <w:sz w:val="24"/>
                <w:szCs w:val="24"/>
              </w:rPr>
              <w:t>0.6303</w:t>
            </w:r>
          </w:p>
        </w:tc>
        <w:tc>
          <w:tcPr>
            <w:tcW w:w="992" w:type="dxa"/>
            <w:vAlign w:val="center"/>
          </w:tcPr>
          <w:p w:rsidR="00354AD4" w:rsidRPr="00C4042A" w:rsidRDefault="00D15B59" w:rsidP="00C0025A">
            <w:pPr>
              <w:pStyle w:val="TableParagraph"/>
              <w:spacing w:line="247" w:lineRule="exact"/>
              <w:ind w:right="26"/>
              <w:jc w:val="center"/>
              <w:rPr>
                <w:sz w:val="24"/>
                <w:szCs w:val="24"/>
              </w:rPr>
            </w:pPr>
            <w:r w:rsidRPr="00C4042A">
              <w:rPr>
                <w:color w:val="606083"/>
                <w:spacing w:val="-2"/>
                <w:sz w:val="24"/>
                <w:szCs w:val="24"/>
              </w:rPr>
              <w:t>0.1846</w:t>
            </w:r>
          </w:p>
        </w:tc>
        <w:tc>
          <w:tcPr>
            <w:tcW w:w="1136" w:type="dxa"/>
            <w:vAlign w:val="center"/>
          </w:tcPr>
          <w:p w:rsidR="00354AD4" w:rsidRPr="00C4042A" w:rsidRDefault="00D15B59" w:rsidP="00C0025A">
            <w:pPr>
              <w:pStyle w:val="TableParagraph"/>
              <w:spacing w:line="247" w:lineRule="exact"/>
              <w:ind w:right="31"/>
              <w:jc w:val="center"/>
              <w:rPr>
                <w:sz w:val="24"/>
                <w:szCs w:val="24"/>
              </w:rPr>
            </w:pPr>
            <w:r w:rsidRPr="00C4042A">
              <w:rPr>
                <w:color w:val="0000B4"/>
                <w:spacing w:val="-2"/>
                <w:sz w:val="24"/>
                <w:szCs w:val="24"/>
              </w:rPr>
              <w:t>1.0000</w:t>
            </w:r>
          </w:p>
        </w:tc>
        <w:tc>
          <w:tcPr>
            <w:tcW w:w="995" w:type="dxa"/>
            <w:vAlign w:val="center"/>
          </w:tcPr>
          <w:p w:rsidR="00354AD4" w:rsidRPr="00C4042A" w:rsidRDefault="00D15B59" w:rsidP="00C0025A">
            <w:pPr>
              <w:pStyle w:val="TableParagraph"/>
              <w:spacing w:line="247" w:lineRule="exact"/>
              <w:ind w:right="31"/>
              <w:jc w:val="center"/>
              <w:rPr>
                <w:sz w:val="24"/>
                <w:szCs w:val="24"/>
              </w:rPr>
            </w:pPr>
            <w:r w:rsidRPr="00C4042A">
              <w:rPr>
                <w:color w:val="70707A"/>
                <w:spacing w:val="-2"/>
                <w:sz w:val="24"/>
                <w:szCs w:val="24"/>
              </w:rPr>
              <w:t>0.0525</w:t>
            </w:r>
          </w:p>
        </w:tc>
      </w:tr>
      <w:tr w:rsidR="00354AD4" w:rsidRPr="00C4042A" w:rsidTr="00C4042A">
        <w:trPr>
          <w:trHeight w:val="157"/>
        </w:trPr>
        <w:tc>
          <w:tcPr>
            <w:tcW w:w="1491" w:type="dxa"/>
            <w:vAlign w:val="center"/>
          </w:tcPr>
          <w:p w:rsidR="00354AD4" w:rsidRPr="00C4042A" w:rsidRDefault="00D15B59" w:rsidP="00C0025A">
            <w:pPr>
              <w:pStyle w:val="TableParagraph"/>
              <w:spacing w:line="234" w:lineRule="exact"/>
              <w:ind w:left="43"/>
              <w:jc w:val="center"/>
              <w:rPr>
                <w:sz w:val="24"/>
                <w:szCs w:val="24"/>
              </w:rPr>
            </w:pPr>
            <w:r w:rsidRPr="00C4042A">
              <w:rPr>
                <w:sz w:val="24"/>
                <w:szCs w:val="24"/>
              </w:rPr>
              <w:t>отн</w:t>
            </w:r>
            <w:r w:rsidRPr="00C4042A">
              <w:rPr>
                <w:spacing w:val="-5"/>
                <w:sz w:val="24"/>
                <w:szCs w:val="24"/>
              </w:rPr>
              <w:t xml:space="preserve"> </w:t>
            </w:r>
            <w:r w:rsidRPr="00C4042A">
              <w:rPr>
                <w:spacing w:val="-2"/>
                <w:sz w:val="24"/>
                <w:szCs w:val="24"/>
              </w:rPr>
              <w:t>базофилы</w:t>
            </w:r>
          </w:p>
        </w:tc>
        <w:tc>
          <w:tcPr>
            <w:tcW w:w="818" w:type="dxa"/>
            <w:vAlign w:val="center"/>
          </w:tcPr>
          <w:p w:rsidR="00354AD4" w:rsidRPr="00C4042A" w:rsidRDefault="00D15B59" w:rsidP="00C0025A">
            <w:pPr>
              <w:pStyle w:val="TableParagraph"/>
              <w:spacing w:line="234" w:lineRule="exact"/>
              <w:ind w:left="144"/>
              <w:jc w:val="center"/>
              <w:rPr>
                <w:sz w:val="24"/>
                <w:szCs w:val="24"/>
              </w:rPr>
            </w:pPr>
            <w:r w:rsidRPr="00C4042A">
              <w:rPr>
                <w:color w:val="464690"/>
                <w:spacing w:val="-2"/>
                <w:sz w:val="24"/>
                <w:szCs w:val="24"/>
              </w:rPr>
              <w:t>0.4059</w:t>
            </w:r>
          </w:p>
        </w:tc>
        <w:tc>
          <w:tcPr>
            <w:tcW w:w="993" w:type="dxa"/>
            <w:vAlign w:val="center"/>
          </w:tcPr>
          <w:p w:rsidR="00354AD4" w:rsidRPr="00C4042A" w:rsidRDefault="00D15B59" w:rsidP="00C0025A">
            <w:pPr>
              <w:pStyle w:val="TableParagraph"/>
              <w:spacing w:line="234" w:lineRule="exact"/>
              <w:ind w:right="25"/>
              <w:jc w:val="center"/>
              <w:rPr>
                <w:sz w:val="24"/>
                <w:szCs w:val="24"/>
              </w:rPr>
            </w:pPr>
            <w:r w:rsidRPr="00C4042A">
              <w:rPr>
                <w:color w:val="575786"/>
                <w:spacing w:val="-2"/>
                <w:sz w:val="24"/>
                <w:szCs w:val="24"/>
              </w:rPr>
              <w:t>0.2588</w:t>
            </w:r>
          </w:p>
        </w:tc>
        <w:tc>
          <w:tcPr>
            <w:tcW w:w="991" w:type="dxa"/>
            <w:vAlign w:val="center"/>
          </w:tcPr>
          <w:p w:rsidR="00354AD4" w:rsidRPr="00C4042A" w:rsidRDefault="00D15B59" w:rsidP="00C0025A">
            <w:pPr>
              <w:pStyle w:val="TableParagraph"/>
              <w:spacing w:line="234" w:lineRule="exact"/>
              <w:ind w:right="29"/>
              <w:jc w:val="center"/>
              <w:rPr>
                <w:sz w:val="24"/>
                <w:szCs w:val="24"/>
              </w:rPr>
            </w:pPr>
            <w:r w:rsidRPr="00C4042A">
              <w:rPr>
                <w:color w:val="AB5861"/>
                <w:spacing w:val="-4"/>
                <w:sz w:val="24"/>
                <w:szCs w:val="24"/>
              </w:rPr>
              <w:t>-</w:t>
            </w:r>
            <w:r w:rsidRPr="00C4042A">
              <w:rPr>
                <w:color w:val="AB5861"/>
                <w:spacing w:val="-2"/>
                <w:sz w:val="24"/>
                <w:szCs w:val="24"/>
              </w:rPr>
              <w:t>0.4308</w:t>
            </w:r>
          </w:p>
        </w:tc>
        <w:tc>
          <w:tcPr>
            <w:tcW w:w="994" w:type="dxa"/>
            <w:vAlign w:val="center"/>
          </w:tcPr>
          <w:p w:rsidR="00354AD4" w:rsidRPr="00C4042A" w:rsidRDefault="00D15B59" w:rsidP="00C0025A">
            <w:pPr>
              <w:pStyle w:val="TableParagraph"/>
              <w:spacing w:line="234" w:lineRule="exact"/>
              <w:ind w:right="30"/>
              <w:jc w:val="center"/>
              <w:rPr>
                <w:sz w:val="24"/>
                <w:szCs w:val="24"/>
              </w:rPr>
            </w:pPr>
            <w:r w:rsidRPr="00C4042A">
              <w:rPr>
                <w:color w:val="9B6269"/>
                <w:spacing w:val="-4"/>
                <w:sz w:val="24"/>
                <w:szCs w:val="24"/>
              </w:rPr>
              <w:t>-</w:t>
            </w:r>
            <w:r w:rsidRPr="00C4042A">
              <w:rPr>
                <w:color w:val="9B6269"/>
                <w:spacing w:val="-2"/>
                <w:sz w:val="24"/>
                <w:szCs w:val="24"/>
              </w:rPr>
              <w:t>0.2999</w:t>
            </w:r>
          </w:p>
        </w:tc>
        <w:tc>
          <w:tcPr>
            <w:tcW w:w="1133" w:type="dxa"/>
            <w:vAlign w:val="center"/>
          </w:tcPr>
          <w:p w:rsidR="00354AD4" w:rsidRPr="00C4042A" w:rsidRDefault="00D15B59" w:rsidP="00C0025A">
            <w:pPr>
              <w:pStyle w:val="TableParagraph"/>
              <w:spacing w:line="234" w:lineRule="exact"/>
              <w:ind w:right="23"/>
              <w:jc w:val="center"/>
              <w:rPr>
                <w:sz w:val="24"/>
                <w:szCs w:val="24"/>
              </w:rPr>
            </w:pPr>
            <w:r w:rsidRPr="00C4042A">
              <w:rPr>
                <w:color w:val="3C3C94"/>
                <w:spacing w:val="-2"/>
                <w:sz w:val="24"/>
                <w:szCs w:val="24"/>
              </w:rPr>
              <w:t>0.4892</w:t>
            </w:r>
          </w:p>
        </w:tc>
        <w:tc>
          <w:tcPr>
            <w:tcW w:w="852" w:type="dxa"/>
            <w:vAlign w:val="center"/>
          </w:tcPr>
          <w:p w:rsidR="00354AD4" w:rsidRPr="00C4042A" w:rsidRDefault="00D15B59" w:rsidP="00C0025A">
            <w:pPr>
              <w:pStyle w:val="TableParagraph"/>
              <w:spacing w:line="234" w:lineRule="exact"/>
              <w:ind w:left="179"/>
              <w:jc w:val="center"/>
              <w:rPr>
                <w:sz w:val="24"/>
                <w:szCs w:val="24"/>
              </w:rPr>
            </w:pPr>
            <w:r w:rsidRPr="00C4042A">
              <w:rPr>
                <w:color w:val="50508A"/>
                <w:spacing w:val="-2"/>
                <w:sz w:val="24"/>
                <w:szCs w:val="24"/>
              </w:rPr>
              <w:t>0.3290</w:t>
            </w:r>
          </w:p>
        </w:tc>
        <w:tc>
          <w:tcPr>
            <w:tcW w:w="992" w:type="dxa"/>
            <w:vAlign w:val="center"/>
          </w:tcPr>
          <w:p w:rsidR="00354AD4" w:rsidRPr="00C4042A" w:rsidRDefault="00D15B59" w:rsidP="00C0025A">
            <w:pPr>
              <w:pStyle w:val="TableParagraph"/>
              <w:spacing w:line="234" w:lineRule="exact"/>
              <w:ind w:right="28"/>
              <w:jc w:val="center"/>
              <w:rPr>
                <w:sz w:val="24"/>
                <w:szCs w:val="24"/>
              </w:rPr>
            </w:pPr>
            <w:r w:rsidRPr="00C4042A">
              <w:rPr>
                <w:color w:val="846F71"/>
                <w:spacing w:val="-4"/>
                <w:sz w:val="24"/>
                <w:szCs w:val="24"/>
              </w:rPr>
              <w:t>-</w:t>
            </w:r>
            <w:r w:rsidRPr="00C4042A">
              <w:rPr>
                <w:color w:val="846F71"/>
                <w:spacing w:val="-2"/>
                <w:sz w:val="24"/>
                <w:szCs w:val="24"/>
              </w:rPr>
              <w:t>0.1044</w:t>
            </w:r>
          </w:p>
        </w:tc>
        <w:tc>
          <w:tcPr>
            <w:tcW w:w="992" w:type="dxa"/>
            <w:vAlign w:val="center"/>
          </w:tcPr>
          <w:p w:rsidR="00354AD4" w:rsidRPr="00C4042A" w:rsidRDefault="00D15B59" w:rsidP="00C0025A">
            <w:pPr>
              <w:pStyle w:val="TableParagraph"/>
              <w:spacing w:line="234" w:lineRule="exact"/>
              <w:ind w:right="24"/>
              <w:jc w:val="center"/>
              <w:rPr>
                <w:sz w:val="24"/>
                <w:szCs w:val="24"/>
              </w:rPr>
            </w:pPr>
            <w:r w:rsidRPr="00C4042A">
              <w:rPr>
                <w:color w:val="28289F"/>
                <w:spacing w:val="-2"/>
                <w:sz w:val="24"/>
                <w:szCs w:val="24"/>
              </w:rPr>
              <w:t>0.6613</w:t>
            </w:r>
          </w:p>
        </w:tc>
        <w:tc>
          <w:tcPr>
            <w:tcW w:w="994" w:type="dxa"/>
            <w:vAlign w:val="center"/>
          </w:tcPr>
          <w:p w:rsidR="00354AD4" w:rsidRPr="00C4042A" w:rsidRDefault="00D15B59" w:rsidP="00C0025A">
            <w:pPr>
              <w:pStyle w:val="TableParagraph"/>
              <w:spacing w:line="234" w:lineRule="exact"/>
              <w:ind w:right="27"/>
              <w:jc w:val="center"/>
              <w:rPr>
                <w:sz w:val="24"/>
                <w:szCs w:val="24"/>
              </w:rPr>
            </w:pPr>
            <w:r w:rsidRPr="00C4042A">
              <w:rPr>
                <w:color w:val="50508A"/>
                <w:spacing w:val="-2"/>
                <w:sz w:val="24"/>
                <w:szCs w:val="24"/>
              </w:rPr>
              <w:t>0.3293</w:t>
            </w:r>
          </w:p>
        </w:tc>
        <w:tc>
          <w:tcPr>
            <w:tcW w:w="992" w:type="dxa"/>
            <w:vAlign w:val="center"/>
          </w:tcPr>
          <w:p w:rsidR="00354AD4" w:rsidRPr="00C4042A" w:rsidRDefault="00D15B59" w:rsidP="00C0025A">
            <w:pPr>
              <w:pStyle w:val="TableParagraph"/>
              <w:spacing w:line="234" w:lineRule="exact"/>
              <w:ind w:right="30"/>
              <w:jc w:val="center"/>
              <w:rPr>
                <w:sz w:val="24"/>
                <w:szCs w:val="24"/>
              </w:rPr>
            </w:pPr>
            <w:r w:rsidRPr="00C4042A">
              <w:rPr>
                <w:color w:val="A45D64"/>
                <w:spacing w:val="-4"/>
                <w:sz w:val="24"/>
                <w:szCs w:val="24"/>
              </w:rPr>
              <w:t>-</w:t>
            </w:r>
            <w:r w:rsidRPr="00C4042A">
              <w:rPr>
                <w:color w:val="A45D64"/>
                <w:spacing w:val="-2"/>
                <w:sz w:val="24"/>
                <w:szCs w:val="24"/>
              </w:rPr>
              <w:t>0.3771</w:t>
            </w:r>
          </w:p>
        </w:tc>
        <w:tc>
          <w:tcPr>
            <w:tcW w:w="853" w:type="dxa"/>
            <w:vAlign w:val="center"/>
          </w:tcPr>
          <w:p w:rsidR="00354AD4" w:rsidRPr="00C4042A" w:rsidRDefault="00D15B59" w:rsidP="00C0025A">
            <w:pPr>
              <w:pStyle w:val="TableParagraph"/>
              <w:spacing w:line="234" w:lineRule="exact"/>
              <w:ind w:left="175"/>
              <w:jc w:val="center"/>
              <w:rPr>
                <w:sz w:val="24"/>
                <w:szCs w:val="24"/>
              </w:rPr>
            </w:pPr>
            <w:r w:rsidRPr="00C4042A">
              <w:rPr>
                <w:color w:val="444491"/>
                <w:spacing w:val="-2"/>
                <w:sz w:val="24"/>
                <w:szCs w:val="24"/>
              </w:rPr>
              <w:t>0.4251</w:t>
            </w:r>
          </w:p>
        </w:tc>
        <w:tc>
          <w:tcPr>
            <w:tcW w:w="992" w:type="dxa"/>
            <w:vAlign w:val="center"/>
          </w:tcPr>
          <w:p w:rsidR="00354AD4" w:rsidRPr="00C4042A" w:rsidRDefault="00D15B59" w:rsidP="00C0025A">
            <w:pPr>
              <w:pStyle w:val="TableParagraph"/>
              <w:spacing w:line="234" w:lineRule="exact"/>
              <w:ind w:right="26"/>
              <w:jc w:val="center"/>
              <w:rPr>
                <w:sz w:val="24"/>
                <w:szCs w:val="24"/>
              </w:rPr>
            </w:pPr>
            <w:r w:rsidRPr="00C4042A">
              <w:rPr>
                <w:color w:val="27279F"/>
                <w:spacing w:val="-2"/>
                <w:sz w:val="24"/>
                <w:szCs w:val="24"/>
              </w:rPr>
              <w:t>0.6702</w:t>
            </w:r>
          </w:p>
        </w:tc>
        <w:tc>
          <w:tcPr>
            <w:tcW w:w="1136" w:type="dxa"/>
            <w:vAlign w:val="center"/>
          </w:tcPr>
          <w:p w:rsidR="00354AD4" w:rsidRPr="00C4042A" w:rsidRDefault="00D15B59" w:rsidP="00C0025A">
            <w:pPr>
              <w:pStyle w:val="TableParagraph"/>
              <w:spacing w:line="234" w:lineRule="exact"/>
              <w:ind w:right="31"/>
              <w:jc w:val="center"/>
              <w:rPr>
                <w:sz w:val="24"/>
                <w:szCs w:val="24"/>
              </w:rPr>
            </w:pPr>
            <w:r w:rsidRPr="00C4042A">
              <w:rPr>
                <w:color w:val="70707A"/>
                <w:spacing w:val="-2"/>
                <w:sz w:val="24"/>
                <w:szCs w:val="24"/>
              </w:rPr>
              <w:t>0.0525</w:t>
            </w:r>
          </w:p>
        </w:tc>
        <w:tc>
          <w:tcPr>
            <w:tcW w:w="995" w:type="dxa"/>
            <w:vAlign w:val="center"/>
          </w:tcPr>
          <w:p w:rsidR="00354AD4" w:rsidRPr="00C4042A" w:rsidRDefault="00D15B59" w:rsidP="00C0025A">
            <w:pPr>
              <w:pStyle w:val="TableParagraph"/>
              <w:spacing w:line="234" w:lineRule="exact"/>
              <w:ind w:right="31"/>
              <w:jc w:val="center"/>
              <w:rPr>
                <w:sz w:val="24"/>
                <w:szCs w:val="24"/>
              </w:rPr>
            </w:pPr>
            <w:r w:rsidRPr="00C4042A">
              <w:rPr>
                <w:color w:val="0000B4"/>
                <w:spacing w:val="-2"/>
                <w:sz w:val="24"/>
                <w:szCs w:val="24"/>
              </w:rPr>
              <w:t>1.0000</w:t>
            </w:r>
          </w:p>
        </w:tc>
      </w:tr>
    </w:tbl>
    <w:p w:rsidR="00CC4334" w:rsidRDefault="00CC4334" w:rsidP="00C4042A">
      <w:pPr>
        <w:spacing w:after="7"/>
      </w:pPr>
    </w:p>
    <w:p w:rsidR="00C4042A" w:rsidRDefault="00C4042A" w:rsidP="009D4357">
      <w:pPr>
        <w:spacing w:before="70"/>
        <w:ind w:left="972"/>
        <w:jc w:val="center"/>
        <w:rPr>
          <w:b/>
          <w:sz w:val="28"/>
        </w:rPr>
      </w:pPr>
    </w:p>
    <w:p w:rsidR="00C4042A" w:rsidRDefault="00C4042A" w:rsidP="009D4357">
      <w:pPr>
        <w:spacing w:before="70"/>
        <w:ind w:left="972"/>
        <w:jc w:val="center"/>
        <w:rPr>
          <w:b/>
          <w:sz w:val="28"/>
        </w:rPr>
      </w:pPr>
    </w:p>
    <w:p w:rsidR="00C4042A" w:rsidRPr="00227099" w:rsidRDefault="00227099" w:rsidP="009D4357">
      <w:pPr>
        <w:spacing w:before="70"/>
        <w:ind w:left="972"/>
        <w:jc w:val="center"/>
        <w:rPr>
          <w:rFonts w:asciiTheme="minorHAnsi" w:hAnsiTheme="minorHAnsi" w:cstheme="minorHAnsi"/>
          <w:lang w:val="en-US"/>
        </w:rPr>
      </w:pPr>
      <w:r w:rsidRPr="00227099">
        <w:rPr>
          <w:rFonts w:asciiTheme="minorHAnsi" w:hAnsiTheme="minorHAnsi" w:cstheme="minorHAnsi"/>
          <w:lang w:val="en-US"/>
        </w:rPr>
        <w:t>89</w:t>
      </w:r>
    </w:p>
    <w:p w:rsidR="00227099" w:rsidRPr="00227099" w:rsidRDefault="00227099" w:rsidP="009D4357">
      <w:pPr>
        <w:spacing w:before="70"/>
        <w:ind w:left="972"/>
        <w:jc w:val="center"/>
        <w:rPr>
          <w:sz w:val="20"/>
          <w:lang w:val="en-US"/>
        </w:rPr>
      </w:pPr>
    </w:p>
    <w:p w:rsidR="00CC4334" w:rsidRPr="009D4357" w:rsidRDefault="00805358" w:rsidP="009D4357">
      <w:pPr>
        <w:spacing w:before="70"/>
        <w:ind w:left="972"/>
        <w:jc w:val="center"/>
        <w:rPr>
          <w:b/>
          <w:sz w:val="28"/>
          <w:lang w:val="kk-KZ"/>
        </w:rPr>
      </w:pPr>
      <w:r w:rsidRPr="005F1E7A">
        <w:rPr>
          <w:b/>
          <w:sz w:val="28"/>
        </w:rPr>
        <w:lastRenderedPageBreak/>
        <w:t>Приложение</w:t>
      </w:r>
      <w:proofErr w:type="gramStart"/>
      <w:r w:rsidRPr="005F1E7A">
        <w:rPr>
          <w:b/>
          <w:spacing w:val="-7"/>
          <w:sz w:val="28"/>
        </w:rPr>
        <w:t xml:space="preserve"> </w:t>
      </w:r>
      <w:r w:rsidR="009D4357">
        <w:rPr>
          <w:b/>
          <w:spacing w:val="-10"/>
          <w:sz w:val="28"/>
          <w:lang w:val="kk-KZ"/>
        </w:rPr>
        <w:t>В</w:t>
      </w:r>
      <w:proofErr w:type="gramEnd"/>
    </w:p>
    <w:p w:rsidR="00CC4334" w:rsidRPr="00CC4334" w:rsidRDefault="00CC4334" w:rsidP="00CC4334">
      <w:pPr>
        <w:spacing w:after="7"/>
        <w:ind w:left="972"/>
        <w:jc w:val="center"/>
        <w:rPr>
          <w:sz w:val="28"/>
        </w:rPr>
      </w:pPr>
    </w:p>
    <w:p w:rsidR="00354AD4" w:rsidRPr="00E748D8" w:rsidRDefault="00D15B59" w:rsidP="00CC4334">
      <w:pPr>
        <w:spacing w:after="7"/>
        <w:ind w:left="972"/>
        <w:jc w:val="center"/>
        <w:rPr>
          <w:sz w:val="28"/>
        </w:rPr>
      </w:pPr>
      <w:r w:rsidRPr="00CC4334">
        <w:rPr>
          <w:sz w:val="28"/>
        </w:rPr>
        <w:t>Корреляционный</w:t>
      </w:r>
      <w:r w:rsidRPr="00CC4334">
        <w:rPr>
          <w:spacing w:val="80"/>
          <w:w w:val="150"/>
          <w:sz w:val="28"/>
        </w:rPr>
        <w:t xml:space="preserve"> </w:t>
      </w:r>
      <w:r w:rsidRPr="00CC4334">
        <w:rPr>
          <w:sz w:val="28"/>
        </w:rPr>
        <w:t>анализ</w:t>
      </w:r>
      <w:r w:rsidRPr="00CC4334">
        <w:rPr>
          <w:spacing w:val="80"/>
          <w:w w:val="150"/>
          <w:sz w:val="28"/>
        </w:rPr>
        <w:t xml:space="preserve"> </w:t>
      </w:r>
      <w:r w:rsidRPr="00CC4334">
        <w:rPr>
          <w:sz w:val="28"/>
        </w:rPr>
        <w:t>по</w:t>
      </w:r>
      <w:r w:rsidRPr="00CC4334">
        <w:rPr>
          <w:spacing w:val="80"/>
          <w:w w:val="150"/>
          <w:sz w:val="28"/>
        </w:rPr>
        <w:t xml:space="preserve"> </w:t>
      </w:r>
      <w:r w:rsidRPr="00CC4334">
        <w:rPr>
          <w:sz w:val="28"/>
        </w:rPr>
        <w:t>Пирсону</w:t>
      </w:r>
      <w:r w:rsidRPr="00CC4334">
        <w:rPr>
          <w:spacing w:val="80"/>
          <w:w w:val="150"/>
          <w:sz w:val="28"/>
        </w:rPr>
        <w:t xml:space="preserve"> </w:t>
      </w:r>
      <w:r w:rsidRPr="00CC4334">
        <w:rPr>
          <w:sz w:val="28"/>
        </w:rPr>
        <w:t>между</w:t>
      </w:r>
      <w:r w:rsidRPr="00CC4334">
        <w:rPr>
          <w:spacing w:val="80"/>
          <w:w w:val="150"/>
          <w:sz w:val="28"/>
        </w:rPr>
        <w:t xml:space="preserve"> </w:t>
      </w:r>
      <w:r w:rsidRPr="00CC4334">
        <w:rPr>
          <w:sz w:val="28"/>
        </w:rPr>
        <w:t>биохимическими</w:t>
      </w:r>
      <w:r w:rsidRPr="00CC4334">
        <w:rPr>
          <w:spacing w:val="80"/>
          <w:w w:val="150"/>
          <w:sz w:val="28"/>
        </w:rPr>
        <w:t xml:space="preserve"> </w:t>
      </w:r>
      <w:r w:rsidRPr="00CC4334">
        <w:rPr>
          <w:sz w:val="28"/>
        </w:rPr>
        <w:t>показателями</w:t>
      </w:r>
      <w:r w:rsidRPr="00CC4334">
        <w:rPr>
          <w:spacing w:val="80"/>
          <w:w w:val="150"/>
          <w:sz w:val="28"/>
        </w:rPr>
        <w:t xml:space="preserve"> </w:t>
      </w:r>
      <w:r w:rsidRPr="00CC4334">
        <w:rPr>
          <w:sz w:val="28"/>
        </w:rPr>
        <w:t>печеночной</w:t>
      </w:r>
      <w:r w:rsidRPr="00CC4334">
        <w:rPr>
          <w:spacing w:val="80"/>
          <w:w w:val="150"/>
          <w:sz w:val="28"/>
        </w:rPr>
        <w:t xml:space="preserve"> </w:t>
      </w:r>
      <w:r w:rsidRPr="00CC4334">
        <w:rPr>
          <w:sz w:val="28"/>
        </w:rPr>
        <w:t>и</w:t>
      </w:r>
      <w:r w:rsidRPr="00CC4334">
        <w:rPr>
          <w:spacing w:val="80"/>
          <w:w w:val="150"/>
          <w:sz w:val="28"/>
        </w:rPr>
        <w:t xml:space="preserve"> </w:t>
      </w:r>
      <w:r w:rsidRPr="00CC4334">
        <w:rPr>
          <w:sz w:val="28"/>
        </w:rPr>
        <w:t>почечной</w:t>
      </w:r>
      <w:r w:rsidRPr="00CC4334">
        <w:rPr>
          <w:spacing w:val="80"/>
          <w:w w:val="150"/>
          <w:sz w:val="28"/>
        </w:rPr>
        <w:t xml:space="preserve"> </w:t>
      </w:r>
      <w:r w:rsidRPr="00CC4334">
        <w:rPr>
          <w:sz w:val="28"/>
        </w:rPr>
        <w:t>функций</w:t>
      </w:r>
      <w:r w:rsidRPr="00CC4334">
        <w:rPr>
          <w:spacing w:val="80"/>
          <w:w w:val="150"/>
          <w:sz w:val="28"/>
        </w:rPr>
        <w:t xml:space="preserve"> </w:t>
      </w:r>
      <w:r w:rsidRPr="00CC4334">
        <w:rPr>
          <w:sz w:val="28"/>
        </w:rPr>
        <w:t>у</w:t>
      </w:r>
      <w:r w:rsidRPr="00CC4334">
        <w:rPr>
          <w:spacing w:val="80"/>
          <w:sz w:val="28"/>
        </w:rPr>
        <w:t xml:space="preserve"> </w:t>
      </w:r>
      <w:r w:rsidRPr="00CC4334">
        <w:rPr>
          <w:sz w:val="28"/>
        </w:rPr>
        <w:t>экспериментальных групп животных</w:t>
      </w:r>
    </w:p>
    <w:p w:rsidR="00BC0C49" w:rsidRPr="00E748D8" w:rsidRDefault="00BC0C49" w:rsidP="00CC4334">
      <w:pPr>
        <w:spacing w:after="7"/>
        <w:ind w:left="972"/>
        <w:jc w:val="center"/>
        <w:rPr>
          <w:sz w:val="28"/>
        </w:rPr>
      </w:pPr>
    </w:p>
    <w:tbl>
      <w:tblPr>
        <w:tblStyle w:val="TableNormal"/>
        <w:tblW w:w="15063" w:type="dxa"/>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1133"/>
        <w:gridCol w:w="852"/>
        <w:gridCol w:w="814"/>
        <w:gridCol w:w="849"/>
        <w:gridCol w:w="851"/>
        <w:gridCol w:w="990"/>
        <w:gridCol w:w="993"/>
        <w:gridCol w:w="1132"/>
        <w:gridCol w:w="1134"/>
        <w:gridCol w:w="1454"/>
        <w:gridCol w:w="1521"/>
        <w:gridCol w:w="1597"/>
      </w:tblGrid>
      <w:tr w:rsidR="00354AD4" w:rsidRPr="00C4042A" w:rsidTr="00C0025A">
        <w:trPr>
          <w:trHeight w:val="761"/>
        </w:trPr>
        <w:tc>
          <w:tcPr>
            <w:tcW w:w="1743" w:type="dxa"/>
            <w:vAlign w:val="center"/>
          </w:tcPr>
          <w:p w:rsidR="00354AD4" w:rsidRPr="00C4042A" w:rsidRDefault="00354AD4" w:rsidP="00C0025A">
            <w:pPr>
              <w:pStyle w:val="TableParagraph"/>
              <w:jc w:val="center"/>
              <w:rPr>
                <w:sz w:val="24"/>
                <w:szCs w:val="24"/>
              </w:rPr>
            </w:pPr>
          </w:p>
        </w:tc>
        <w:tc>
          <w:tcPr>
            <w:tcW w:w="1133" w:type="dxa"/>
            <w:vAlign w:val="center"/>
          </w:tcPr>
          <w:p w:rsidR="00354AD4" w:rsidRPr="00C4042A" w:rsidRDefault="00D15B59" w:rsidP="00C0025A">
            <w:pPr>
              <w:pStyle w:val="TableParagraph"/>
              <w:ind w:left="138" w:right="24" w:firstLine="232"/>
              <w:jc w:val="center"/>
              <w:rPr>
                <w:b/>
                <w:sz w:val="24"/>
                <w:szCs w:val="24"/>
              </w:rPr>
            </w:pPr>
            <w:r w:rsidRPr="00C4042A">
              <w:rPr>
                <w:b/>
                <w:spacing w:val="-2"/>
                <w:sz w:val="24"/>
                <w:szCs w:val="24"/>
              </w:rPr>
              <w:t>Общий билируби</w:t>
            </w:r>
          </w:p>
          <w:p w:rsidR="00354AD4" w:rsidRPr="00C4042A" w:rsidRDefault="00D15B59" w:rsidP="00C0025A">
            <w:pPr>
              <w:pStyle w:val="TableParagraph"/>
              <w:spacing w:line="236" w:lineRule="exact"/>
              <w:ind w:right="26"/>
              <w:jc w:val="center"/>
              <w:rPr>
                <w:b/>
                <w:sz w:val="24"/>
                <w:szCs w:val="24"/>
              </w:rPr>
            </w:pPr>
            <w:r w:rsidRPr="00C4042A">
              <w:rPr>
                <w:b/>
                <w:spacing w:val="-10"/>
                <w:sz w:val="24"/>
                <w:szCs w:val="24"/>
              </w:rPr>
              <w:t>н</w:t>
            </w:r>
          </w:p>
        </w:tc>
        <w:tc>
          <w:tcPr>
            <w:tcW w:w="852" w:type="dxa"/>
            <w:vAlign w:val="center"/>
          </w:tcPr>
          <w:p w:rsidR="00354AD4" w:rsidRPr="00C4042A" w:rsidRDefault="00D15B59" w:rsidP="00C0025A">
            <w:pPr>
              <w:pStyle w:val="TableParagraph"/>
              <w:spacing w:line="251" w:lineRule="exact"/>
              <w:ind w:right="28"/>
              <w:jc w:val="center"/>
              <w:rPr>
                <w:b/>
                <w:sz w:val="24"/>
                <w:szCs w:val="24"/>
              </w:rPr>
            </w:pPr>
            <w:r w:rsidRPr="00C4042A">
              <w:rPr>
                <w:b/>
                <w:spacing w:val="-5"/>
                <w:sz w:val="24"/>
                <w:szCs w:val="24"/>
              </w:rPr>
              <w:t>АлТ</w:t>
            </w:r>
          </w:p>
        </w:tc>
        <w:tc>
          <w:tcPr>
            <w:tcW w:w="814" w:type="dxa"/>
            <w:vAlign w:val="center"/>
          </w:tcPr>
          <w:p w:rsidR="00354AD4" w:rsidRPr="00C4042A" w:rsidRDefault="00D15B59" w:rsidP="00C0025A">
            <w:pPr>
              <w:pStyle w:val="TableParagraph"/>
              <w:spacing w:line="251" w:lineRule="exact"/>
              <w:ind w:right="27"/>
              <w:jc w:val="center"/>
              <w:rPr>
                <w:b/>
                <w:sz w:val="24"/>
                <w:szCs w:val="24"/>
              </w:rPr>
            </w:pPr>
            <w:r w:rsidRPr="00C4042A">
              <w:rPr>
                <w:b/>
                <w:spacing w:val="-5"/>
                <w:sz w:val="24"/>
                <w:szCs w:val="24"/>
              </w:rPr>
              <w:t>АсТ</w:t>
            </w:r>
          </w:p>
        </w:tc>
        <w:tc>
          <w:tcPr>
            <w:tcW w:w="849" w:type="dxa"/>
            <w:vAlign w:val="center"/>
          </w:tcPr>
          <w:p w:rsidR="00354AD4" w:rsidRPr="00C4042A" w:rsidRDefault="00D15B59" w:rsidP="00C0025A">
            <w:pPr>
              <w:pStyle w:val="TableParagraph"/>
              <w:spacing w:line="251" w:lineRule="exact"/>
              <w:ind w:right="28"/>
              <w:jc w:val="center"/>
              <w:rPr>
                <w:b/>
                <w:sz w:val="24"/>
                <w:szCs w:val="24"/>
              </w:rPr>
            </w:pPr>
            <w:r w:rsidRPr="00C4042A">
              <w:rPr>
                <w:b/>
                <w:spacing w:val="-5"/>
                <w:sz w:val="24"/>
                <w:szCs w:val="24"/>
              </w:rPr>
              <w:t>ЩФ</w:t>
            </w:r>
          </w:p>
        </w:tc>
        <w:tc>
          <w:tcPr>
            <w:tcW w:w="851" w:type="dxa"/>
            <w:vAlign w:val="center"/>
          </w:tcPr>
          <w:p w:rsidR="00354AD4" w:rsidRPr="00C4042A" w:rsidRDefault="00D15B59" w:rsidP="00C0025A">
            <w:pPr>
              <w:pStyle w:val="TableParagraph"/>
              <w:spacing w:line="251" w:lineRule="exact"/>
              <w:ind w:right="25"/>
              <w:jc w:val="center"/>
              <w:rPr>
                <w:b/>
                <w:sz w:val="24"/>
                <w:szCs w:val="24"/>
              </w:rPr>
            </w:pPr>
            <w:r w:rsidRPr="00C4042A">
              <w:rPr>
                <w:b/>
                <w:spacing w:val="-2"/>
                <w:sz w:val="24"/>
                <w:szCs w:val="24"/>
              </w:rPr>
              <w:t>Мочев</w:t>
            </w:r>
          </w:p>
          <w:p w:rsidR="00354AD4" w:rsidRPr="00C4042A" w:rsidRDefault="00D15B59" w:rsidP="00C0025A">
            <w:pPr>
              <w:pStyle w:val="TableParagraph"/>
              <w:spacing w:before="1"/>
              <w:ind w:right="25"/>
              <w:jc w:val="center"/>
              <w:rPr>
                <w:b/>
                <w:sz w:val="24"/>
                <w:szCs w:val="24"/>
              </w:rPr>
            </w:pPr>
            <w:r w:rsidRPr="00C4042A">
              <w:rPr>
                <w:b/>
                <w:spacing w:val="-5"/>
                <w:sz w:val="24"/>
                <w:szCs w:val="24"/>
              </w:rPr>
              <w:t>ина</w:t>
            </w:r>
          </w:p>
        </w:tc>
        <w:tc>
          <w:tcPr>
            <w:tcW w:w="990" w:type="dxa"/>
            <w:vAlign w:val="center"/>
          </w:tcPr>
          <w:p w:rsidR="00354AD4" w:rsidRPr="00C4042A" w:rsidRDefault="00D15B59" w:rsidP="00C0025A">
            <w:pPr>
              <w:pStyle w:val="TableParagraph"/>
              <w:ind w:left="152" w:right="19" w:hanging="89"/>
              <w:jc w:val="center"/>
              <w:rPr>
                <w:b/>
                <w:sz w:val="24"/>
                <w:szCs w:val="24"/>
              </w:rPr>
            </w:pPr>
            <w:r w:rsidRPr="00C4042A">
              <w:rPr>
                <w:b/>
                <w:spacing w:val="-2"/>
                <w:sz w:val="24"/>
                <w:szCs w:val="24"/>
              </w:rPr>
              <w:t xml:space="preserve">Мочевая </w:t>
            </w:r>
            <w:r w:rsidR="00B445AD">
              <w:rPr>
                <w:b/>
                <w:spacing w:val="-2"/>
                <w:sz w:val="24"/>
                <w:szCs w:val="24"/>
              </w:rPr>
              <w:t>кислот</w:t>
            </w:r>
            <w:r w:rsidRPr="00C4042A">
              <w:rPr>
                <w:b/>
                <w:spacing w:val="-2"/>
                <w:sz w:val="24"/>
                <w:szCs w:val="24"/>
              </w:rPr>
              <w:t>а</w:t>
            </w:r>
          </w:p>
        </w:tc>
        <w:tc>
          <w:tcPr>
            <w:tcW w:w="993" w:type="dxa"/>
            <w:vAlign w:val="center"/>
          </w:tcPr>
          <w:p w:rsidR="00354AD4" w:rsidRPr="00C4042A" w:rsidRDefault="00D15B59" w:rsidP="00C0025A">
            <w:pPr>
              <w:pStyle w:val="TableParagraph"/>
              <w:spacing w:line="251" w:lineRule="exact"/>
              <w:ind w:right="23"/>
              <w:jc w:val="center"/>
              <w:rPr>
                <w:b/>
                <w:sz w:val="24"/>
                <w:szCs w:val="24"/>
              </w:rPr>
            </w:pPr>
            <w:r w:rsidRPr="00C4042A">
              <w:rPr>
                <w:b/>
                <w:spacing w:val="-2"/>
                <w:sz w:val="24"/>
                <w:szCs w:val="24"/>
              </w:rPr>
              <w:t>Креатин</w:t>
            </w:r>
          </w:p>
          <w:p w:rsidR="00354AD4" w:rsidRPr="00C4042A" w:rsidRDefault="00D15B59" w:rsidP="00C0025A">
            <w:pPr>
              <w:pStyle w:val="TableParagraph"/>
              <w:spacing w:before="1"/>
              <w:ind w:right="25"/>
              <w:jc w:val="center"/>
              <w:rPr>
                <w:b/>
                <w:sz w:val="24"/>
                <w:szCs w:val="24"/>
              </w:rPr>
            </w:pPr>
            <w:r w:rsidRPr="00C4042A">
              <w:rPr>
                <w:b/>
                <w:spacing w:val="-5"/>
                <w:sz w:val="24"/>
                <w:szCs w:val="24"/>
              </w:rPr>
              <w:t>ин</w:t>
            </w:r>
          </w:p>
        </w:tc>
        <w:tc>
          <w:tcPr>
            <w:tcW w:w="1132" w:type="dxa"/>
            <w:vAlign w:val="center"/>
          </w:tcPr>
          <w:p w:rsidR="00354AD4" w:rsidRPr="00C4042A" w:rsidRDefault="00D15B59" w:rsidP="00C0025A">
            <w:pPr>
              <w:pStyle w:val="TableParagraph"/>
              <w:spacing w:line="251" w:lineRule="exact"/>
              <w:ind w:right="20"/>
              <w:jc w:val="center"/>
              <w:rPr>
                <w:b/>
                <w:sz w:val="24"/>
                <w:szCs w:val="24"/>
              </w:rPr>
            </w:pPr>
            <w:r w:rsidRPr="00C4042A">
              <w:rPr>
                <w:b/>
                <w:spacing w:val="-2"/>
                <w:sz w:val="24"/>
                <w:szCs w:val="24"/>
              </w:rPr>
              <w:t>Триглице</w:t>
            </w:r>
          </w:p>
          <w:p w:rsidR="00354AD4" w:rsidRPr="00C4042A" w:rsidRDefault="00D15B59" w:rsidP="00C0025A">
            <w:pPr>
              <w:pStyle w:val="TableParagraph"/>
              <w:spacing w:before="1"/>
              <w:ind w:right="20"/>
              <w:jc w:val="center"/>
              <w:rPr>
                <w:b/>
                <w:sz w:val="24"/>
                <w:szCs w:val="24"/>
              </w:rPr>
            </w:pPr>
            <w:r w:rsidRPr="00C4042A">
              <w:rPr>
                <w:b/>
                <w:spacing w:val="-4"/>
                <w:sz w:val="24"/>
                <w:szCs w:val="24"/>
              </w:rPr>
              <w:t>риды</w:t>
            </w:r>
          </w:p>
        </w:tc>
        <w:tc>
          <w:tcPr>
            <w:tcW w:w="1134" w:type="dxa"/>
            <w:vAlign w:val="center"/>
          </w:tcPr>
          <w:p w:rsidR="00354AD4" w:rsidRPr="00C4042A" w:rsidRDefault="00D15B59" w:rsidP="00B445AD">
            <w:pPr>
              <w:pStyle w:val="TableParagraph"/>
              <w:ind w:left="105" w:right="21"/>
              <w:rPr>
                <w:b/>
                <w:sz w:val="24"/>
                <w:szCs w:val="24"/>
              </w:rPr>
            </w:pPr>
            <w:r w:rsidRPr="00C4042A">
              <w:rPr>
                <w:b/>
                <w:spacing w:val="-2"/>
                <w:sz w:val="24"/>
                <w:szCs w:val="24"/>
              </w:rPr>
              <w:t>Общий холестери</w:t>
            </w:r>
            <w:r w:rsidRPr="00C4042A">
              <w:rPr>
                <w:b/>
                <w:spacing w:val="-10"/>
                <w:sz w:val="24"/>
                <w:szCs w:val="24"/>
              </w:rPr>
              <w:t>н</w:t>
            </w:r>
          </w:p>
        </w:tc>
        <w:tc>
          <w:tcPr>
            <w:tcW w:w="1454" w:type="dxa"/>
            <w:vAlign w:val="center"/>
          </w:tcPr>
          <w:p w:rsidR="00354AD4" w:rsidRPr="00C4042A" w:rsidRDefault="00D15B59" w:rsidP="00C0025A">
            <w:pPr>
              <w:pStyle w:val="TableParagraph"/>
              <w:spacing w:line="251" w:lineRule="exact"/>
              <w:rPr>
                <w:b/>
                <w:sz w:val="24"/>
                <w:szCs w:val="24"/>
              </w:rPr>
            </w:pPr>
            <w:r w:rsidRPr="00C4042A">
              <w:rPr>
                <w:b/>
                <w:spacing w:val="-2"/>
                <w:sz w:val="24"/>
                <w:szCs w:val="24"/>
              </w:rPr>
              <w:t>Холестерин</w:t>
            </w:r>
          </w:p>
          <w:p w:rsidR="00354AD4" w:rsidRPr="00C4042A" w:rsidRDefault="00D15B59" w:rsidP="00C0025A">
            <w:pPr>
              <w:pStyle w:val="TableParagraph"/>
              <w:spacing w:before="1"/>
              <w:rPr>
                <w:b/>
                <w:sz w:val="24"/>
                <w:szCs w:val="24"/>
              </w:rPr>
            </w:pPr>
            <w:r w:rsidRPr="00C4042A">
              <w:rPr>
                <w:b/>
                <w:spacing w:val="-4"/>
                <w:sz w:val="24"/>
                <w:szCs w:val="24"/>
              </w:rPr>
              <w:t>ЛПВП</w:t>
            </w:r>
          </w:p>
        </w:tc>
        <w:tc>
          <w:tcPr>
            <w:tcW w:w="1521" w:type="dxa"/>
            <w:vAlign w:val="center"/>
          </w:tcPr>
          <w:p w:rsidR="00354AD4" w:rsidRPr="00C4042A" w:rsidRDefault="00D15B59" w:rsidP="00C0025A">
            <w:pPr>
              <w:pStyle w:val="TableParagraph"/>
              <w:spacing w:line="251" w:lineRule="exact"/>
              <w:ind w:left="70"/>
              <w:jc w:val="center"/>
              <w:rPr>
                <w:b/>
                <w:sz w:val="24"/>
                <w:szCs w:val="24"/>
              </w:rPr>
            </w:pPr>
            <w:r w:rsidRPr="00C4042A">
              <w:rPr>
                <w:b/>
                <w:spacing w:val="-2"/>
                <w:sz w:val="24"/>
                <w:szCs w:val="24"/>
              </w:rPr>
              <w:t>Холестерин</w:t>
            </w:r>
          </w:p>
          <w:p w:rsidR="00354AD4" w:rsidRPr="00C4042A" w:rsidRDefault="00D15B59" w:rsidP="00C0025A">
            <w:pPr>
              <w:pStyle w:val="TableParagraph"/>
              <w:spacing w:before="1"/>
              <w:ind w:left="565"/>
              <w:jc w:val="center"/>
              <w:rPr>
                <w:b/>
                <w:sz w:val="24"/>
                <w:szCs w:val="24"/>
              </w:rPr>
            </w:pPr>
            <w:r w:rsidRPr="00C4042A">
              <w:rPr>
                <w:b/>
                <w:spacing w:val="-4"/>
                <w:sz w:val="24"/>
                <w:szCs w:val="24"/>
              </w:rPr>
              <w:t>ЛПНП</w:t>
            </w:r>
          </w:p>
        </w:tc>
        <w:tc>
          <w:tcPr>
            <w:tcW w:w="1597" w:type="dxa"/>
            <w:vAlign w:val="center"/>
          </w:tcPr>
          <w:p w:rsidR="00354AD4" w:rsidRPr="00C4042A" w:rsidRDefault="00D15B59" w:rsidP="00C0025A">
            <w:pPr>
              <w:pStyle w:val="TableParagraph"/>
              <w:ind w:left="69" w:right="13"/>
              <w:rPr>
                <w:b/>
                <w:sz w:val="24"/>
                <w:szCs w:val="24"/>
              </w:rPr>
            </w:pPr>
            <w:r w:rsidRPr="00C4042A">
              <w:rPr>
                <w:b/>
                <w:spacing w:val="-4"/>
                <w:sz w:val="24"/>
                <w:szCs w:val="24"/>
              </w:rPr>
              <w:t xml:space="preserve">Коэф </w:t>
            </w:r>
            <w:r w:rsidRPr="00C4042A">
              <w:rPr>
                <w:b/>
                <w:spacing w:val="-2"/>
                <w:sz w:val="24"/>
                <w:szCs w:val="24"/>
              </w:rPr>
              <w:t>атерогенност</w:t>
            </w:r>
          </w:p>
          <w:p w:rsidR="00354AD4" w:rsidRPr="00C4042A" w:rsidRDefault="00D15B59" w:rsidP="00C0025A">
            <w:pPr>
              <w:pStyle w:val="TableParagraph"/>
              <w:spacing w:line="236" w:lineRule="exact"/>
              <w:ind w:right="18"/>
              <w:jc w:val="center"/>
              <w:rPr>
                <w:b/>
                <w:sz w:val="24"/>
                <w:szCs w:val="24"/>
              </w:rPr>
            </w:pPr>
            <w:r w:rsidRPr="00C4042A">
              <w:rPr>
                <w:b/>
                <w:spacing w:val="-10"/>
                <w:sz w:val="24"/>
                <w:szCs w:val="24"/>
              </w:rPr>
              <w:t>и</w:t>
            </w:r>
          </w:p>
        </w:tc>
      </w:tr>
      <w:tr w:rsidR="00354AD4" w:rsidRPr="00C4042A" w:rsidTr="00C0025A">
        <w:trPr>
          <w:trHeight w:val="503"/>
        </w:trPr>
        <w:tc>
          <w:tcPr>
            <w:tcW w:w="1743" w:type="dxa"/>
            <w:vAlign w:val="center"/>
          </w:tcPr>
          <w:p w:rsidR="00354AD4" w:rsidRPr="00C4042A" w:rsidRDefault="00D15B59" w:rsidP="00C0025A">
            <w:pPr>
              <w:pStyle w:val="TableParagraph"/>
              <w:spacing w:line="246" w:lineRule="exact"/>
              <w:ind w:left="40"/>
              <w:jc w:val="center"/>
              <w:rPr>
                <w:sz w:val="24"/>
                <w:szCs w:val="24"/>
              </w:rPr>
            </w:pPr>
            <w:r w:rsidRPr="00C4042A">
              <w:rPr>
                <w:spacing w:val="-2"/>
                <w:sz w:val="24"/>
                <w:szCs w:val="24"/>
              </w:rPr>
              <w:t>Общий</w:t>
            </w:r>
          </w:p>
          <w:p w:rsidR="00354AD4" w:rsidRPr="00C4042A" w:rsidRDefault="00D15B59" w:rsidP="00C0025A">
            <w:pPr>
              <w:pStyle w:val="TableParagraph"/>
              <w:spacing w:line="238" w:lineRule="exact"/>
              <w:ind w:left="40"/>
              <w:jc w:val="center"/>
              <w:rPr>
                <w:sz w:val="24"/>
                <w:szCs w:val="24"/>
              </w:rPr>
            </w:pPr>
            <w:r w:rsidRPr="00C4042A">
              <w:rPr>
                <w:spacing w:val="-2"/>
                <w:sz w:val="24"/>
                <w:szCs w:val="24"/>
              </w:rPr>
              <w:t>билирубин</w:t>
            </w:r>
          </w:p>
        </w:tc>
        <w:tc>
          <w:tcPr>
            <w:tcW w:w="1133" w:type="dxa"/>
            <w:vAlign w:val="center"/>
          </w:tcPr>
          <w:p w:rsidR="00354AD4" w:rsidRPr="00C4042A" w:rsidRDefault="00D15B59" w:rsidP="00C0025A">
            <w:pPr>
              <w:pStyle w:val="TableParagraph"/>
              <w:spacing w:line="247" w:lineRule="exact"/>
              <w:ind w:right="24"/>
              <w:jc w:val="center"/>
              <w:rPr>
                <w:sz w:val="24"/>
                <w:szCs w:val="24"/>
              </w:rPr>
            </w:pPr>
            <w:r w:rsidRPr="00C4042A">
              <w:rPr>
                <w:color w:val="0000B4"/>
                <w:spacing w:val="-2"/>
                <w:sz w:val="24"/>
                <w:szCs w:val="24"/>
              </w:rPr>
              <w:t>1.0000</w:t>
            </w:r>
          </w:p>
        </w:tc>
        <w:tc>
          <w:tcPr>
            <w:tcW w:w="852" w:type="dxa"/>
            <w:vAlign w:val="center"/>
          </w:tcPr>
          <w:p w:rsidR="00354AD4" w:rsidRPr="00C4042A" w:rsidRDefault="00D15B59" w:rsidP="00C0025A">
            <w:pPr>
              <w:pStyle w:val="TableParagraph"/>
              <w:spacing w:line="247" w:lineRule="exact"/>
              <w:ind w:right="28"/>
              <w:jc w:val="center"/>
              <w:rPr>
                <w:sz w:val="24"/>
                <w:szCs w:val="24"/>
              </w:rPr>
            </w:pPr>
            <w:r w:rsidRPr="00C4042A">
              <w:rPr>
                <w:color w:val="0E0EAC"/>
                <w:spacing w:val="-2"/>
                <w:sz w:val="24"/>
                <w:szCs w:val="24"/>
              </w:rPr>
              <w:t>0.8734</w:t>
            </w:r>
          </w:p>
        </w:tc>
        <w:tc>
          <w:tcPr>
            <w:tcW w:w="814" w:type="dxa"/>
            <w:vAlign w:val="center"/>
          </w:tcPr>
          <w:p w:rsidR="00354AD4" w:rsidRPr="00C4042A" w:rsidRDefault="00D15B59" w:rsidP="00C0025A">
            <w:pPr>
              <w:pStyle w:val="TableParagraph"/>
              <w:spacing w:line="247" w:lineRule="exact"/>
              <w:ind w:right="26"/>
              <w:jc w:val="center"/>
              <w:rPr>
                <w:sz w:val="24"/>
                <w:szCs w:val="24"/>
              </w:rPr>
            </w:pPr>
            <w:r w:rsidRPr="00C4042A">
              <w:rPr>
                <w:color w:val="1F1FA3"/>
                <w:spacing w:val="-2"/>
                <w:sz w:val="24"/>
                <w:szCs w:val="24"/>
              </w:rPr>
              <w:t>0.7384</w:t>
            </w:r>
          </w:p>
        </w:tc>
        <w:tc>
          <w:tcPr>
            <w:tcW w:w="849" w:type="dxa"/>
            <w:vAlign w:val="center"/>
          </w:tcPr>
          <w:p w:rsidR="00354AD4" w:rsidRPr="00C4042A" w:rsidRDefault="00D15B59" w:rsidP="00C0025A">
            <w:pPr>
              <w:pStyle w:val="TableParagraph"/>
              <w:spacing w:line="247" w:lineRule="exact"/>
              <w:ind w:right="28"/>
              <w:jc w:val="center"/>
              <w:rPr>
                <w:sz w:val="24"/>
                <w:szCs w:val="24"/>
              </w:rPr>
            </w:pPr>
            <w:r w:rsidRPr="00C4042A">
              <w:rPr>
                <w:color w:val="C34A57"/>
                <w:spacing w:val="-4"/>
                <w:sz w:val="24"/>
                <w:szCs w:val="24"/>
              </w:rPr>
              <w:t>-</w:t>
            </w:r>
            <w:r w:rsidRPr="00C4042A">
              <w:rPr>
                <w:color w:val="C34A57"/>
                <w:spacing w:val="-2"/>
                <w:sz w:val="24"/>
                <w:szCs w:val="24"/>
              </w:rPr>
              <w:t>0.6299</w:t>
            </w:r>
          </w:p>
        </w:tc>
        <w:tc>
          <w:tcPr>
            <w:tcW w:w="851" w:type="dxa"/>
            <w:vAlign w:val="center"/>
          </w:tcPr>
          <w:p w:rsidR="00354AD4" w:rsidRPr="00C4042A" w:rsidRDefault="00D15B59" w:rsidP="00C0025A">
            <w:pPr>
              <w:pStyle w:val="TableParagraph"/>
              <w:spacing w:line="247" w:lineRule="exact"/>
              <w:ind w:right="25"/>
              <w:jc w:val="center"/>
              <w:rPr>
                <w:sz w:val="24"/>
                <w:szCs w:val="24"/>
              </w:rPr>
            </w:pPr>
            <w:r w:rsidRPr="00C4042A">
              <w:rPr>
                <w:color w:val="1717A7"/>
                <w:spacing w:val="-2"/>
                <w:sz w:val="24"/>
                <w:szCs w:val="24"/>
              </w:rPr>
              <w:t>0.7977</w:t>
            </w:r>
          </w:p>
        </w:tc>
        <w:tc>
          <w:tcPr>
            <w:tcW w:w="990" w:type="dxa"/>
            <w:vAlign w:val="center"/>
          </w:tcPr>
          <w:p w:rsidR="00354AD4" w:rsidRPr="00C4042A" w:rsidRDefault="00D15B59" w:rsidP="00C0025A">
            <w:pPr>
              <w:pStyle w:val="TableParagraph"/>
              <w:spacing w:line="247" w:lineRule="exact"/>
              <w:ind w:right="26"/>
              <w:jc w:val="center"/>
              <w:rPr>
                <w:sz w:val="24"/>
                <w:szCs w:val="24"/>
              </w:rPr>
            </w:pPr>
            <w:r w:rsidRPr="00C4042A">
              <w:rPr>
                <w:color w:val="BB4F5B"/>
                <w:spacing w:val="-4"/>
                <w:sz w:val="24"/>
                <w:szCs w:val="24"/>
              </w:rPr>
              <w:t>-</w:t>
            </w:r>
            <w:r w:rsidRPr="00C4042A">
              <w:rPr>
                <w:color w:val="BB4F5B"/>
                <w:spacing w:val="-2"/>
                <w:sz w:val="24"/>
                <w:szCs w:val="24"/>
              </w:rPr>
              <w:t>0.5742</w:t>
            </w:r>
          </w:p>
        </w:tc>
        <w:tc>
          <w:tcPr>
            <w:tcW w:w="993" w:type="dxa"/>
            <w:vAlign w:val="center"/>
          </w:tcPr>
          <w:p w:rsidR="00354AD4" w:rsidRPr="00C4042A" w:rsidRDefault="00D15B59" w:rsidP="00C0025A">
            <w:pPr>
              <w:pStyle w:val="TableParagraph"/>
              <w:spacing w:line="247" w:lineRule="exact"/>
              <w:ind w:right="23"/>
              <w:jc w:val="center"/>
              <w:rPr>
                <w:sz w:val="24"/>
                <w:szCs w:val="24"/>
              </w:rPr>
            </w:pPr>
            <w:r w:rsidRPr="00C4042A">
              <w:rPr>
                <w:color w:val="404092"/>
                <w:spacing w:val="-2"/>
                <w:sz w:val="24"/>
                <w:szCs w:val="24"/>
              </w:rPr>
              <w:t>0.4595</w:t>
            </w:r>
          </w:p>
        </w:tc>
        <w:tc>
          <w:tcPr>
            <w:tcW w:w="1132" w:type="dxa"/>
            <w:vAlign w:val="center"/>
          </w:tcPr>
          <w:p w:rsidR="00354AD4" w:rsidRPr="00C4042A" w:rsidRDefault="00D15B59" w:rsidP="00C0025A">
            <w:pPr>
              <w:pStyle w:val="TableParagraph"/>
              <w:spacing w:line="247" w:lineRule="exact"/>
              <w:ind w:right="19"/>
              <w:jc w:val="center"/>
              <w:rPr>
                <w:sz w:val="24"/>
                <w:szCs w:val="24"/>
              </w:rPr>
            </w:pPr>
            <w:r w:rsidRPr="00C4042A">
              <w:rPr>
                <w:color w:val="1717A8"/>
                <w:spacing w:val="-2"/>
                <w:sz w:val="24"/>
                <w:szCs w:val="24"/>
              </w:rPr>
              <w:t>0.8057</w:t>
            </w:r>
          </w:p>
        </w:tc>
        <w:tc>
          <w:tcPr>
            <w:tcW w:w="1134" w:type="dxa"/>
            <w:vAlign w:val="center"/>
          </w:tcPr>
          <w:p w:rsidR="00354AD4" w:rsidRPr="00C4042A" w:rsidRDefault="00D15B59" w:rsidP="00C0025A">
            <w:pPr>
              <w:pStyle w:val="TableParagraph"/>
              <w:spacing w:line="247" w:lineRule="exact"/>
              <w:ind w:right="22"/>
              <w:jc w:val="center"/>
              <w:rPr>
                <w:sz w:val="24"/>
                <w:szCs w:val="24"/>
              </w:rPr>
            </w:pPr>
            <w:r w:rsidRPr="00C4042A">
              <w:rPr>
                <w:color w:val="404092"/>
                <w:spacing w:val="-2"/>
                <w:sz w:val="24"/>
                <w:szCs w:val="24"/>
              </w:rPr>
              <w:t>0.4621</w:t>
            </w:r>
          </w:p>
        </w:tc>
        <w:tc>
          <w:tcPr>
            <w:tcW w:w="1454" w:type="dxa"/>
            <w:vAlign w:val="center"/>
          </w:tcPr>
          <w:p w:rsidR="00354AD4" w:rsidRPr="00C4042A" w:rsidRDefault="00D15B59" w:rsidP="00C0025A">
            <w:pPr>
              <w:pStyle w:val="TableParagraph"/>
              <w:spacing w:line="247" w:lineRule="exact"/>
              <w:ind w:right="17"/>
              <w:jc w:val="center"/>
              <w:rPr>
                <w:sz w:val="24"/>
                <w:szCs w:val="24"/>
              </w:rPr>
            </w:pPr>
            <w:r w:rsidRPr="00C4042A">
              <w:rPr>
                <w:color w:val="0808AE"/>
                <w:spacing w:val="-2"/>
                <w:sz w:val="24"/>
                <w:szCs w:val="24"/>
              </w:rPr>
              <w:t>0.9257</w:t>
            </w:r>
          </w:p>
        </w:tc>
        <w:tc>
          <w:tcPr>
            <w:tcW w:w="1521" w:type="dxa"/>
            <w:vAlign w:val="center"/>
          </w:tcPr>
          <w:p w:rsidR="00354AD4" w:rsidRPr="00C4042A" w:rsidRDefault="00D15B59" w:rsidP="00C0025A">
            <w:pPr>
              <w:pStyle w:val="TableParagraph"/>
              <w:spacing w:line="247" w:lineRule="exact"/>
              <w:ind w:right="19"/>
              <w:jc w:val="center"/>
              <w:rPr>
                <w:sz w:val="24"/>
                <w:szCs w:val="24"/>
              </w:rPr>
            </w:pPr>
            <w:r w:rsidRPr="00C4042A">
              <w:rPr>
                <w:color w:val="0404B0"/>
                <w:spacing w:val="-2"/>
                <w:sz w:val="24"/>
                <w:szCs w:val="24"/>
              </w:rPr>
              <w:t>0.9517</w:t>
            </w:r>
          </w:p>
        </w:tc>
        <w:tc>
          <w:tcPr>
            <w:tcW w:w="1597" w:type="dxa"/>
            <w:vAlign w:val="center"/>
          </w:tcPr>
          <w:p w:rsidR="00354AD4" w:rsidRPr="00C4042A" w:rsidRDefault="00D15B59" w:rsidP="00C0025A">
            <w:pPr>
              <w:pStyle w:val="TableParagraph"/>
              <w:spacing w:line="247" w:lineRule="exact"/>
              <w:ind w:right="18"/>
              <w:jc w:val="center"/>
              <w:rPr>
                <w:sz w:val="24"/>
                <w:szCs w:val="24"/>
              </w:rPr>
            </w:pPr>
            <w:r w:rsidRPr="00C4042A">
              <w:rPr>
                <w:color w:val="2F2F9B"/>
                <w:spacing w:val="-2"/>
                <w:sz w:val="24"/>
                <w:szCs w:val="24"/>
              </w:rPr>
              <w:t>0.5919</w:t>
            </w:r>
          </w:p>
        </w:tc>
      </w:tr>
      <w:tr w:rsidR="00354AD4" w:rsidRPr="00C4042A" w:rsidTr="00C0025A">
        <w:trPr>
          <w:trHeight w:val="254"/>
        </w:trPr>
        <w:tc>
          <w:tcPr>
            <w:tcW w:w="1743" w:type="dxa"/>
            <w:vAlign w:val="center"/>
          </w:tcPr>
          <w:p w:rsidR="00354AD4" w:rsidRPr="00C4042A" w:rsidRDefault="00D15B59" w:rsidP="00C0025A">
            <w:pPr>
              <w:pStyle w:val="TableParagraph"/>
              <w:spacing w:line="234" w:lineRule="exact"/>
              <w:ind w:left="40"/>
              <w:jc w:val="center"/>
              <w:rPr>
                <w:sz w:val="24"/>
                <w:szCs w:val="24"/>
              </w:rPr>
            </w:pPr>
            <w:r w:rsidRPr="00C4042A">
              <w:rPr>
                <w:spacing w:val="-5"/>
                <w:sz w:val="24"/>
                <w:szCs w:val="24"/>
              </w:rPr>
              <w:t>АлТ</w:t>
            </w:r>
          </w:p>
        </w:tc>
        <w:tc>
          <w:tcPr>
            <w:tcW w:w="1133" w:type="dxa"/>
            <w:vAlign w:val="center"/>
          </w:tcPr>
          <w:p w:rsidR="00354AD4" w:rsidRPr="00C4042A" w:rsidRDefault="00D15B59" w:rsidP="00C0025A">
            <w:pPr>
              <w:pStyle w:val="TableParagraph"/>
              <w:spacing w:line="234" w:lineRule="exact"/>
              <w:ind w:right="24"/>
              <w:jc w:val="center"/>
              <w:rPr>
                <w:sz w:val="24"/>
                <w:szCs w:val="24"/>
              </w:rPr>
            </w:pPr>
            <w:r w:rsidRPr="00C4042A">
              <w:rPr>
                <w:color w:val="0E0EAC"/>
                <w:spacing w:val="-2"/>
                <w:sz w:val="24"/>
                <w:szCs w:val="24"/>
              </w:rPr>
              <w:t>0.8734</w:t>
            </w:r>
          </w:p>
        </w:tc>
        <w:tc>
          <w:tcPr>
            <w:tcW w:w="852" w:type="dxa"/>
            <w:vAlign w:val="center"/>
          </w:tcPr>
          <w:p w:rsidR="00354AD4" w:rsidRPr="00C4042A" w:rsidRDefault="00D15B59" w:rsidP="00C0025A">
            <w:pPr>
              <w:pStyle w:val="TableParagraph"/>
              <w:spacing w:line="234" w:lineRule="exact"/>
              <w:ind w:right="28"/>
              <w:jc w:val="center"/>
              <w:rPr>
                <w:sz w:val="24"/>
                <w:szCs w:val="24"/>
              </w:rPr>
            </w:pPr>
            <w:r w:rsidRPr="00C4042A">
              <w:rPr>
                <w:color w:val="0000B4"/>
                <w:spacing w:val="-2"/>
                <w:sz w:val="24"/>
                <w:szCs w:val="24"/>
              </w:rPr>
              <w:t>1.0000</w:t>
            </w:r>
          </w:p>
        </w:tc>
        <w:tc>
          <w:tcPr>
            <w:tcW w:w="814" w:type="dxa"/>
            <w:vAlign w:val="center"/>
          </w:tcPr>
          <w:p w:rsidR="00354AD4" w:rsidRPr="00C4042A" w:rsidRDefault="00D15B59" w:rsidP="00C0025A">
            <w:pPr>
              <w:pStyle w:val="TableParagraph"/>
              <w:spacing w:line="234" w:lineRule="exact"/>
              <w:ind w:right="26"/>
              <w:jc w:val="center"/>
              <w:rPr>
                <w:sz w:val="24"/>
                <w:szCs w:val="24"/>
              </w:rPr>
            </w:pPr>
            <w:r w:rsidRPr="00C4042A">
              <w:rPr>
                <w:color w:val="1717A7"/>
                <w:spacing w:val="-2"/>
                <w:sz w:val="24"/>
                <w:szCs w:val="24"/>
              </w:rPr>
              <w:t>0.7954</w:t>
            </w:r>
          </w:p>
        </w:tc>
        <w:tc>
          <w:tcPr>
            <w:tcW w:w="849" w:type="dxa"/>
            <w:vAlign w:val="center"/>
          </w:tcPr>
          <w:p w:rsidR="00354AD4" w:rsidRPr="00C4042A" w:rsidRDefault="00D15B59" w:rsidP="00C0025A">
            <w:pPr>
              <w:pStyle w:val="TableParagraph"/>
              <w:spacing w:line="234" w:lineRule="exact"/>
              <w:ind w:right="28"/>
              <w:jc w:val="center"/>
              <w:rPr>
                <w:sz w:val="24"/>
                <w:szCs w:val="24"/>
              </w:rPr>
            </w:pPr>
            <w:r w:rsidRPr="00C4042A">
              <w:rPr>
                <w:color w:val="DA3D4E"/>
                <w:spacing w:val="-4"/>
                <w:sz w:val="24"/>
                <w:szCs w:val="24"/>
              </w:rPr>
              <w:t>-</w:t>
            </w:r>
            <w:r w:rsidRPr="00C4042A">
              <w:rPr>
                <w:color w:val="DA3D4E"/>
                <w:spacing w:val="-2"/>
                <w:sz w:val="24"/>
                <w:szCs w:val="24"/>
              </w:rPr>
              <w:t>0.8227</w:t>
            </w:r>
          </w:p>
        </w:tc>
        <w:tc>
          <w:tcPr>
            <w:tcW w:w="851" w:type="dxa"/>
            <w:vAlign w:val="center"/>
          </w:tcPr>
          <w:p w:rsidR="00354AD4" w:rsidRPr="00C4042A" w:rsidRDefault="00D15B59" w:rsidP="00C0025A">
            <w:pPr>
              <w:pStyle w:val="TableParagraph"/>
              <w:spacing w:line="234" w:lineRule="exact"/>
              <w:ind w:right="25"/>
              <w:jc w:val="center"/>
              <w:rPr>
                <w:sz w:val="24"/>
                <w:szCs w:val="24"/>
              </w:rPr>
            </w:pPr>
            <w:r w:rsidRPr="00C4042A">
              <w:rPr>
                <w:color w:val="0909AE"/>
                <w:spacing w:val="-2"/>
                <w:sz w:val="24"/>
                <w:szCs w:val="24"/>
              </w:rPr>
              <w:t>0.9230</w:t>
            </w:r>
          </w:p>
        </w:tc>
        <w:tc>
          <w:tcPr>
            <w:tcW w:w="990" w:type="dxa"/>
            <w:vAlign w:val="center"/>
          </w:tcPr>
          <w:p w:rsidR="00354AD4" w:rsidRPr="00C4042A" w:rsidRDefault="00D15B59" w:rsidP="00C0025A">
            <w:pPr>
              <w:pStyle w:val="TableParagraph"/>
              <w:spacing w:line="234" w:lineRule="exact"/>
              <w:ind w:right="26"/>
              <w:jc w:val="center"/>
              <w:rPr>
                <w:sz w:val="24"/>
                <w:szCs w:val="24"/>
              </w:rPr>
            </w:pPr>
            <w:r w:rsidRPr="00C4042A">
              <w:rPr>
                <w:color w:val="D04452"/>
                <w:spacing w:val="-4"/>
                <w:sz w:val="24"/>
                <w:szCs w:val="24"/>
              </w:rPr>
              <w:t>-</w:t>
            </w:r>
            <w:r w:rsidRPr="00C4042A">
              <w:rPr>
                <w:color w:val="D04452"/>
                <w:spacing w:val="-2"/>
                <w:sz w:val="24"/>
                <w:szCs w:val="24"/>
              </w:rPr>
              <w:t>0.7398</w:t>
            </w:r>
          </w:p>
        </w:tc>
        <w:tc>
          <w:tcPr>
            <w:tcW w:w="993" w:type="dxa"/>
            <w:vAlign w:val="center"/>
          </w:tcPr>
          <w:p w:rsidR="00354AD4" w:rsidRPr="00C4042A" w:rsidRDefault="00D15B59" w:rsidP="00C0025A">
            <w:pPr>
              <w:pStyle w:val="TableParagraph"/>
              <w:spacing w:line="234" w:lineRule="exact"/>
              <w:ind w:right="23"/>
              <w:jc w:val="center"/>
              <w:rPr>
                <w:sz w:val="24"/>
                <w:szCs w:val="24"/>
              </w:rPr>
            </w:pPr>
            <w:r w:rsidRPr="00C4042A">
              <w:rPr>
                <w:color w:val="585886"/>
                <w:spacing w:val="-2"/>
                <w:sz w:val="24"/>
                <w:szCs w:val="24"/>
              </w:rPr>
              <w:t>0.2562</w:t>
            </w:r>
          </w:p>
        </w:tc>
        <w:tc>
          <w:tcPr>
            <w:tcW w:w="1132" w:type="dxa"/>
            <w:vAlign w:val="center"/>
          </w:tcPr>
          <w:p w:rsidR="00354AD4" w:rsidRPr="00C4042A" w:rsidRDefault="00D15B59" w:rsidP="00C0025A">
            <w:pPr>
              <w:pStyle w:val="TableParagraph"/>
              <w:spacing w:line="234" w:lineRule="exact"/>
              <w:ind w:right="19"/>
              <w:jc w:val="center"/>
              <w:rPr>
                <w:sz w:val="24"/>
                <w:szCs w:val="24"/>
              </w:rPr>
            </w:pPr>
            <w:r w:rsidRPr="00C4042A">
              <w:rPr>
                <w:color w:val="1D1DA4"/>
                <w:spacing w:val="-2"/>
                <w:sz w:val="24"/>
                <w:szCs w:val="24"/>
              </w:rPr>
              <w:t>0.7573</w:t>
            </w:r>
          </w:p>
        </w:tc>
        <w:tc>
          <w:tcPr>
            <w:tcW w:w="1134" w:type="dxa"/>
            <w:vAlign w:val="center"/>
          </w:tcPr>
          <w:p w:rsidR="00354AD4" w:rsidRPr="00C4042A" w:rsidRDefault="00D15B59" w:rsidP="00C0025A">
            <w:pPr>
              <w:pStyle w:val="TableParagraph"/>
              <w:spacing w:line="234" w:lineRule="exact"/>
              <w:ind w:right="22"/>
              <w:jc w:val="center"/>
              <w:rPr>
                <w:sz w:val="24"/>
                <w:szCs w:val="24"/>
              </w:rPr>
            </w:pPr>
            <w:r w:rsidRPr="00C4042A">
              <w:rPr>
                <w:color w:val="2D2D9C"/>
                <w:spacing w:val="-2"/>
                <w:sz w:val="24"/>
                <w:szCs w:val="24"/>
              </w:rPr>
              <w:t>0.6158</w:t>
            </w:r>
          </w:p>
        </w:tc>
        <w:tc>
          <w:tcPr>
            <w:tcW w:w="1454" w:type="dxa"/>
            <w:vAlign w:val="center"/>
          </w:tcPr>
          <w:p w:rsidR="00354AD4" w:rsidRPr="00C4042A" w:rsidRDefault="00D15B59" w:rsidP="00C0025A">
            <w:pPr>
              <w:pStyle w:val="TableParagraph"/>
              <w:spacing w:line="234" w:lineRule="exact"/>
              <w:ind w:right="17"/>
              <w:jc w:val="center"/>
              <w:rPr>
                <w:sz w:val="24"/>
                <w:szCs w:val="24"/>
              </w:rPr>
            </w:pPr>
            <w:r w:rsidRPr="00C4042A">
              <w:rPr>
                <w:color w:val="0808AE"/>
                <w:spacing w:val="-2"/>
                <w:sz w:val="24"/>
                <w:szCs w:val="24"/>
              </w:rPr>
              <w:t>0.9311</w:t>
            </w:r>
          </w:p>
        </w:tc>
        <w:tc>
          <w:tcPr>
            <w:tcW w:w="1521" w:type="dxa"/>
            <w:vAlign w:val="center"/>
          </w:tcPr>
          <w:p w:rsidR="00354AD4" w:rsidRPr="00C4042A" w:rsidRDefault="00D15B59" w:rsidP="00C0025A">
            <w:pPr>
              <w:pStyle w:val="TableParagraph"/>
              <w:spacing w:line="234" w:lineRule="exact"/>
              <w:ind w:right="19"/>
              <w:jc w:val="center"/>
              <w:rPr>
                <w:sz w:val="24"/>
                <w:szCs w:val="24"/>
              </w:rPr>
            </w:pPr>
            <w:r w:rsidRPr="00C4042A">
              <w:rPr>
                <w:color w:val="0909AE"/>
                <w:spacing w:val="-2"/>
                <w:sz w:val="24"/>
                <w:szCs w:val="24"/>
              </w:rPr>
              <w:t>0.9231</w:t>
            </w:r>
          </w:p>
        </w:tc>
        <w:tc>
          <w:tcPr>
            <w:tcW w:w="1597" w:type="dxa"/>
            <w:vAlign w:val="center"/>
          </w:tcPr>
          <w:p w:rsidR="00354AD4" w:rsidRPr="00C4042A" w:rsidRDefault="00D15B59" w:rsidP="00C0025A">
            <w:pPr>
              <w:pStyle w:val="TableParagraph"/>
              <w:spacing w:line="234" w:lineRule="exact"/>
              <w:ind w:right="18"/>
              <w:jc w:val="center"/>
              <w:rPr>
                <w:sz w:val="24"/>
                <w:szCs w:val="24"/>
              </w:rPr>
            </w:pPr>
            <w:r w:rsidRPr="00C4042A">
              <w:rPr>
                <w:color w:val="3A3A95"/>
                <w:spacing w:val="-2"/>
                <w:sz w:val="24"/>
                <w:szCs w:val="24"/>
              </w:rPr>
              <w:t>0.5069</w:t>
            </w:r>
          </w:p>
        </w:tc>
      </w:tr>
      <w:tr w:rsidR="00354AD4" w:rsidRPr="00C4042A" w:rsidTr="00C0025A">
        <w:trPr>
          <w:trHeight w:val="253"/>
        </w:trPr>
        <w:tc>
          <w:tcPr>
            <w:tcW w:w="1743" w:type="dxa"/>
            <w:vAlign w:val="center"/>
          </w:tcPr>
          <w:p w:rsidR="00354AD4" w:rsidRPr="00C4042A" w:rsidRDefault="00D15B59" w:rsidP="00C0025A">
            <w:pPr>
              <w:pStyle w:val="TableParagraph"/>
              <w:spacing w:line="234" w:lineRule="exact"/>
              <w:ind w:left="40"/>
              <w:jc w:val="center"/>
              <w:rPr>
                <w:sz w:val="24"/>
                <w:szCs w:val="24"/>
              </w:rPr>
            </w:pPr>
            <w:r w:rsidRPr="00C4042A">
              <w:rPr>
                <w:spacing w:val="-5"/>
                <w:sz w:val="24"/>
                <w:szCs w:val="24"/>
              </w:rPr>
              <w:t>АсТ</w:t>
            </w:r>
          </w:p>
        </w:tc>
        <w:tc>
          <w:tcPr>
            <w:tcW w:w="1133" w:type="dxa"/>
            <w:vAlign w:val="center"/>
          </w:tcPr>
          <w:p w:rsidR="00354AD4" w:rsidRPr="00C4042A" w:rsidRDefault="00D15B59" w:rsidP="00C0025A">
            <w:pPr>
              <w:pStyle w:val="TableParagraph"/>
              <w:spacing w:line="234" w:lineRule="exact"/>
              <w:ind w:right="24"/>
              <w:jc w:val="center"/>
              <w:rPr>
                <w:sz w:val="24"/>
                <w:szCs w:val="24"/>
              </w:rPr>
            </w:pPr>
            <w:r w:rsidRPr="00C4042A">
              <w:rPr>
                <w:color w:val="1F1FA3"/>
                <w:spacing w:val="-2"/>
                <w:sz w:val="24"/>
                <w:szCs w:val="24"/>
              </w:rPr>
              <w:t>0.7384</w:t>
            </w:r>
          </w:p>
        </w:tc>
        <w:tc>
          <w:tcPr>
            <w:tcW w:w="852" w:type="dxa"/>
            <w:vAlign w:val="center"/>
          </w:tcPr>
          <w:p w:rsidR="00354AD4" w:rsidRPr="00C4042A" w:rsidRDefault="00D15B59" w:rsidP="00C0025A">
            <w:pPr>
              <w:pStyle w:val="TableParagraph"/>
              <w:spacing w:line="234" w:lineRule="exact"/>
              <w:ind w:right="28"/>
              <w:jc w:val="center"/>
              <w:rPr>
                <w:sz w:val="24"/>
                <w:szCs w:val="24"/>
              </w:rPr>
            </w:pPr>
            <w:r w:rsidRPr="00C4042A">
              <w:rPr>
                <w:color w:val="1717A7"/>
                <w:spacing w:val="-2"/>
                <w:sz w:val="24"/>
                <w:szCs w:val="24"/>
              </w:rPr>
              <w:t>0.7954</w:t>
            </w:r>
          </w:p>
        </w:tc>
        <w:tc>
          <w:tcPr>
            <w:tcW w:w="814" w:type="dxa"/>
            <w:vAlign w:val="center"/>
          </w:tcPr>
          <w:p w:rsidR="00354AD4" w:rsidRPr="00C4042A" w:rsidRDefault="00D15B59" w:rsidP="00C0025A">
            <w:pPr>
              <w:pStyle w:val="TableParagraph"/>
              <w:spacing w:line="234" w:lineRule="exact"/>
              <w:ind w:right="26"/>
              <w:jc w:val="center"/>
              <w:rPr>
                <w:sz w:val="24"/>
                <w:szCs w:val="24"/>
              </w:rPr>
            </w:pPr>
            <w:r w:rsidRPr="00C4042A">
              <w:rPr>
                <w:color w:val="0000B4"/>
                <w:spacing w:val="-2"/>
                <w:sz w:val="24"/>
                <w:szCs w:val="24"/>
              </w:rPr>
              <w:t>1.0000</w:t>
            </w:r>
          </w:p>
        </w:tc>
        <w:tc>
          <w:tcPr>
            <w:tcW w:w="849" w:type="dxa"/>
            <w:vAlign w:val="center"/>
          </w:tcPr>
          <w:p w:rsidR="00354AD4" w:rsidRPr="00C4042A" w:rsidRDefault="00D15B59" w:rsidP="00C0025A">
            <w:pPr>
              <w:pStyle w:val="TableParagraph"/>
              <w:spacing w:line="234" w:lineRule="exact"/>
              <w:ind w:right="28"/>
              <w:jc w:val="center"/>
              <w:rPr>
                <w:sz w:val="24"/>
                <w:szCs w:val="24"/>
              </w:rPr>
            </w:pPr>
            <w:r w:rsidRPr="00C4042A">
              <w:rPr>
                <w:color w:val="AF565F"/>
                <w:spacing w:val="-4"/>
                <w:sz w:val="24"/>
                <w:szCs w:val="24"/>
              </w:rPr>
              <w:t>-</w:t>
            </w:r>
            <w:r w:rsidRPr="00C4042A">
              <w:rPr>
                <w:color w:val="AF565F"/>
                <w:spacing w:val="-2"/>
                <w:sz w:val="24"/>
                <w:szCs w:val="24"/>
              </w:rPr>
              <w:t>0.4675</w:t>
            </w:r>
          </w:p>
        </w:tc>
        <w:tc>
          <w:tcPr>
            <w:tcW w:w="851" w:type="dxa"/>
            <w:vAlign w:val="center"/>
          </w:tcPr>
          <w:p w:rsidR="00354AD4" w:rsidRPr="00C4042A" w:rsidRDefault="00D15B59" w:rsidP="00C0025A">
            <w:pPr>
              <w:pStyle w:val="TableParagraph"/>
              <w:spacing w:line="234" w:lineRule="exact"/>
              <w:ind w:right="25"/>
              <w:jc w:val="center"/>
              <w:rPr>
                <w:sz w:val="24"/>
                <w:szCs w:val="24"/>
              </w:rPr>
            </w:pPr>
            <w:r w:rsidRPr="00C4042A">
              <w:rPr>
                <w:color w:val="0C0CAC"/>
                <w:spacing w:val="-2"/>
                <w:sz w:val="24"/>
                <w:szCs w:val="24"/>
              </w:rPr>
              <w:t>0.8960</w:t>
            </w:r>
          </w:p>
        </w:tc>
        <w:tc>
          <w:tcPr>
            <w:tcW w:w="990" w:type="dxa"/>
            <w:vAlign w:val="center"/>
          </w:tcPr>
          <w:p w:rsidR="00354AD4" w:rsidRPr="00C4042A" w:rsidRDefault="00D15B59" w:rsidP="00C0025A">
            <w:pPr>
              <w:pStyle w:val="TableParagraph"/>
              <w:spacing w:line="234" w:lineRule="exact"/>
              <w:ind w:right="26"/>
              <w:jc w:val="center"/>
              <w:rPr>
                <w:sz w:val="24"/>
                <w:szCs w:val="24"/>
              </w:rPr>
            </w:pPr>
            <w:r w:rsidRPr="00C4042A">
              <w:rPr>
                <w:color w:val="9F5F66"/>
                <w:spacing w:val="-4"/>
                <w:sz w:val="24"/>
                <w:szCs w:val="24"/>
              </w:rPr>
              <w:t>-</w:t>
            </w:r>
            <w:r w:rsidRPr="00C4042A">
              <w:rPr>
                <w:color w:val="9F5F66"/>
                <w:spacing w:val="-2"/>
                <w:sz w:val="24"/>
                <w:szCs w:val="24"/>
              </w:rPr>
              <w:t>0.3406</w:t>
            </w:r>
          </w:p>
        </w:tc>
        <w:tc>
          <w:tcPr>
            <w:tcW w:w="993" w:type="dxa"/>
            <w:vAlign w:val="center"/>
          </w:tcPr>
          <w:p w:rsidR="00354AD4" w:rsidRPr="00C4042A" w:rsidRDefault="00D15B59" w:rsidP="00C0025A">
            <w:pPr>
              <w:pStyle w:val="TableParagraph"/>
              <w:spacing w:line="234" w:lineRule="exact"/>
              <w:ind w:right="23"/>
              <w:jc w:val="center"/>
              <w:rPr>
                <w:sz w:val="24"/>
                <w:szCs w:val="24"/>
              </w:rPr>
            </w:pPr>
            <w:r w:rsidRPr="00C4042A">
              <w:rPr>
                <w:color w:val="2121A1"/>
                <w:spacing w:val="-2"/>
                <w:sz w:val="24"/>
                <w:szCs w:val="24"/>
              </w:rPr>
              <w:t>0.7102</w:t>
            </w:r>
          </w:p>
        </w:tc>
        <w:tc>
          <w:tcPr>
            <w:tcW w:w="1132" w:type="dxa"/>
            <w:vAlign w:val="center"/>
          </w:tcPr>
          <w:p w:rsidR="00354AD4" w:rsidRPr="00C4042A" w:rsidRDefault="00D15B59" w:rsidP="00C0025A">
            <w:pPr>
              <w:pStyle w:val="TableParagraph"/>
              <w:spacing w:line="234" w:lineRule="exact"/>
              <w:ind w:right="19"/>
              <w:jc w:val="center"/>
              <w:rPr>
                <w:sz w:val="24"/>
                <w:szCs w:val="24"/>
              </w:rPr>
            </w:pPr>
            <w:r w:rsidRPr="00C4042A">
              <w:rPr>
                <w:color w:val="1212AA"/>
                <w:spacing w:val="-2"/>
                <w:sz w:val="24"/>
                <w:szCs w:val="24"/>
              </w:rPr>
              <w:t>0.8495</w:t>
            </w:r>
          </w:p>
        </w:tc>
        <w:tc>
          <w:tcPr>
            <w:tcW w:w="1134" w:type="dxa"/>
            <w:vAlign w:val="center"/>
          </w:tcPr>
          <w:p w:rsidR="00354AD4" w:rsidRPr="00C4042A" w:rsidRDefault="00D15B59" w:rsidP="00C0025A">
            <w:pPr>
              <w:pStyle w:val="TableParagraph"/>
              <w:spacing w:line="234" w:lineRule="exact"/>
              <w:ind w:right="22"/>
              <w:jc w:val="center"/>
              <w:rPr>
                <w:sz w:val="24"/>
                <w:szCs w:val="24"/>
              </w:rPr>
            </w:pPr>
            <w:r w:rsidRPr="00C4042A">
              <w:rPr>
                <w:color w:val="2E2E9C"/>
                <w:spacing w:val="-2"/>
                <w:sz w:val="24"/>
                <w:szCs w:val="24"/>
              </w:rPr>
              <w:t>0.6012</w:t>
            </w:r>
          </w:p>
        </w:tc>
        <w:tc>
          <w:tcPr>
            <w:tcW w:w="1454" w:type="dxa"/>
            <w:vAlign w:val="center"/>
          </w:tcPr>
          <w:p w:rsidR="00354AD4" w:rsidRPr="00C4042A" w:rsidRDefault="00D15B59" w:rsidP="00C0025A">
            <w:pPr>
              <w:pStyle w:val="TableParagraph"/>
              <w:spacing w:line="234" w:lineRule="exact"/>
              <w:ind w:right="17"/>
              <w:jc w:val="center"/>
              <w:rPr>
                <w:sz w:val="24"/>
                <w:szCs w:val="24"/>
              </w:rPr>
            </w:pPr>
            <w:r w:rsidRPr="00C4042A">
              <w:rPr>
                <w:color w:val="1212AA"/>
                <w:spacing w:val="-2"/>
                <w:sz w:val="24"/>
                <w:szCs w:val="24"/>
              </w:rPr>
              <w:t>0.8431</w:t>
            </w:r>
          </w:p>
        </w:tc>
        <w:tc>
          <w:tcPr>
            <w:tcW w:w="1521" w:type="dxa"/>
            <w:vAlign w:val="center"/>
          </w:tcPr>
          <w:p w:rsidR="00354AD4" w:rsidRPr="00C4042A" w:rsidRDefault="00D15B59" w:rsidP="00C0025A">
            <w:pPr>
              <w:pStyle w:val="TableParagraph"/>
              <w:spacing w:line="234" w:lineRule="exact"/>
              <w:ind w:right="19"/>
              <w:jc w:val="center"/>
              <w:rPr>
                <w:sz w:val="24"/>
                <w:szCs w:val="24"/>
              </w:rPr>
            </w:pPr>
            <w:r w:rsidRPr="00C4042A">
              <w:rPr>
                <w:color w:val="1212AA"/>
                <w:spacing w:val="-2"/>
                <w:sz w:val="24"/>
                <w:szCs w:val="24"/>
              </w:rPr>
              <w:t>0.8352</w:t>
            </w:r>
          </w:p>
        </w:tc>
        <w:tc>
          <w:tcPr>
            <w:tcW w:w="1597" w:type="dxa"/>
            <w:vAlign w:val="center"/>
          </w:tcPr>
          <w:p w:rsidR="00354AD4" w:rsidRPr="00C4042A" w:rsidRDefault="00D15B59" w:rsidP="00C0025A">
            <w:pPr>
              <w:pStyle w:val="TableParagraph"/>
              <w:spacing w:line="234" w:lineRule="exact"/>
              <w:ind w:right="18"/>
              <w:jc w:val="center"/>
              <w:rPr>
                <w:sz w:val="24"/>
                <w:szCs w:val="24"/>
              </w:rPr>
            </w:pPr>
            <w:r w:rsidRPr="00C4042A">
              <w:rPr>
                <w:color w:val="747479"/>
                <w:spacing w:val="-2"/>
                <w:sz w:val="24"/>
                <w:szCs w:val="24"/>
              </w:rPr>
              <w:t>0.0310</w:t>
            </w:r>
          </w:p>
        </w:tc>
      </w:tr>
      <w:tr w:rsidR="00354AD4" w:rsidRPr="00C4042A" w:rsidTr="00C0025A">
        <w:trPr>
          <w:trHeight w:val="251"/>
        </w:trPr>
        <w:tc>
          <w:tcPr>
            <w:tcW w:w="1743" w:type="dxa"/>
            <w:vAlign w:val="center"/>
          </w:tcPr>
          <w:p w:rsidR="00354AD4" w:rsidRPr="00C4042A" w:rsidRDefault="00D15B59" w:rsidP="00C0025A">
            <w:pPr>
              <w:pStyle w:val="TableParagraph"/>
              <w:spacing w:line="232" w:lineRule="exact"/>
              <w:ind w:left="40"/>
              <w:jc w:val="center"/>
              <w:rPr>
                <w:sz w:val="24"/>
                <w:szCs w:val="24"/>
              </w:rPr>
            </w:pPr>
            <w:r w:rsidRPr="00C4042A">
              <w:rPr>
                <w:spacing w:val="-5"/>
                <w:sz w:val="24"/>
                <w:szCs w:val="24"/>
              </w:rPr>
              <w:t>ЩФ</w:t>
            </w:r>
          </w:p>
        </w:tc>
        <w:tc>
          <w:tcPr>
            <w:tcW w:w="1133" w:type="dxa"/>
            <w:vAlign w:val="center"/>
          </w:tcPr>
          <w:p w:rsidR="00354AD4" w:rsidRPr="00C4042A" w:rsidRDefault="00D15B59" w:rsidP="00C0025A">
            <w:pPr>
              <w:pStyle w:val="TableParagraph"/>
              <w:spacing w:line="232" w:lineRule="exact"/>
              <w:ind w:right="29"/>
              <w:jc w:val="center"/>
              <w:rPr>
                <w:sz w:val="24"/>
                <w:szCs w:val="24"/>
              </w:rPr>
            </w:pPr>
            <w:r w:rsidRPr="00C4042A">
              <w:rPr>
                <w:color w:val="C34A57"/>
                <w:spacing w:val="-4"/>
                <w:sz w:val="24"/>
                <w:szCs w:val="24"/>
              </w:rPr>
              <w:t>-</w:t>
            </w:r>
            <w:r w:rsidRPr="00C4042A">
              <w:rPr>
                <w:color w:val="C34A57"/>
                <w:spacing w:val="-2"/>
                <w:sz w:val="24"/>
                <w:szCs w:val="24"/>
              </w:rPr>
              <w:t>0.6299</w:t>
            </w:r>
          </w:p>
        </w:tc>
        <w:tc>
          <w:tcPr>
            <w:tcW w:w="852" w:type="dxa"/>
            <w:vAlign w:val="center"/>
          </w:tcPr>
          <w:p w:rsidR="00354AD4" w:rsidRPr="00C4042A" w:rsidRDefault="00D15B59" w:rsidP="00C0025A">
            <w:pPr>
              <w:pStyle w:val="TableParagraph"/>
              <w:spacing w:line="232" w:lineRule="exact"/>
              <w:ind w:right="31"/>
              <w:jc w:val="center"/>
              <w:rPr>
                <w:sz w:val="24"/>
                <w:szCs w:val="24"/>
              </w:rPr>
            </w:pPr>
            <w:r w:rsidRPr="00C4042A">
              <w:rPr>
                <w:color w:val="DA3D4E"/>
                <w:spacing w:val="-4"/>
                <w:sz w:val="24"/>
                <w:szCs w:val="24"/>
              </w:rPr>
              <w:t>-</w:t>
            </w:r>
            <w:r w:rsidRPr="00C4042A">
              <w:rPr>
                <w:color w:val="DA3D4E"/>
                <w:spacing w:val="-2"/>
                <w:sz w:val="24"/>
                <w:szCs w:val="24"/>
              </w:rPr>
              <w:t>0.8227</w:t>
            </w:r>
          </w:p>
        </w:tc>
        <w:tc>
          <w:tcPr>
            <w:tcW w:w="814" w:type="dxa"/>
            <w:vAlign w:val="center"/>
          </w:tcPr>
          <w:p w:rsidR="00354AD4" w:rsidRPr="00C4042A" w:rsidRDefault="00D15B59" w:rsidP="00C0025A">
            <w:pPr>
              <w:pStyle w:val="TableParagraph"/>
              <w:spacing w:line="232" w:lineRule="exact"/>
              <w:ind w:right="29"/>
              <w:jc w:val="center"/>
              <w:rPr>
                <w:sz w:val="24"/>
                <w:szCs w:val="24"/>
              </w:rPr>
            </w:pPr>
            <w:r w:rsidRPr="00C4042A">
              <w:rPr>
                <w:color w:val="AF565F"/>
                <w:spacing w:val="-4"/>
                <w:sz w:val="24"/>
                <w:szCs w:val="24"/>
              </w:rPr>
              <w:t>-</w:t>
            </w:r>
            <w:r w:rsidRPr="00C4042A">
              <w:rPr>
                <w:color w:val="AF565F"/>
                <w:spacing w:val="-2"/>
                <w:sz w:val="24"/>
                <w:szCs w:val="24"/>
              </w:rPr>
              <w:t>0.4675</w:t>
            </w:r>
          </w:p>
        </w:tc>
        <w:tc>
          <w:tcPr>
            <w:tcW w:w="849" w:type="dxa"/>
            <w:vAlign w:val="center"/>
          </w:tcPr>
          <w:p w:rsidR="00354AD4" w:rsidRPr="00C4042A" w:rsidRDefault="00D15B59" w:rsidP="00C0025A">
            <w:pPr>
              <w:pStyle w:val="TableParagraph"/>
              <w:spacing w:line="232" w:lineRule="exact"/>
              <w:ind w:right="23"/>
              <w:jc w:val="center"/>
              <w:rPr>
                <w:sz w:val="24"/>
                <w:szCs w:val="24"/>
              </w:rPr>
            </w:pPr>
            <w:r w:rsidRPr="00C4042A">
              <w:rPr>
                <w:color w:val="0000B4"/>
                <w:spacing w:val="-2"/>
                <w:sz w:val="24"/>
                <w:szCs w:val="24"/>
              </w:rPr>
              <w:t>1.0000</w:t>
            </w:r>
          </w:p>
        </w:tc>
        <w:tc>
          <w:tcPr>
            <w:tcW w:w="851" w:type="dxa"/>
            <w:vAlign w:val="center"/>
          </w:tcPr>
          <w:p w:rsidR="00354AD4" w:rsidRPr="00C4042A" w:rsidRDefault="00D15B59" w:rsidP="00C0025A">
            <w:pPr>
              <w:pStyle w:val="TableParagraph"/>
              <w:spacing w:line="232" w:lineRule="exact"/>
              <w:ind w:right="31"/>
              <w:jc w:val="center"/>
              <w:rPr>
                <w:sz w:val="24"/>
                <w:szCs w:val="24"/>
              </w:rPr>
            </w:pPr>
            <w:r w:rsidRPr="00C4042A">
              <w:rPr>
                <w:color w:val="D73E4F"/>
                <w:spacing w:val="-4"/>
                <w:sz w:val="24"/>
                <w:szCs w:val="24"/>
              </w:rPr>
              <w:t>-</w:t>
            </w:r>
            <w:r w:rsidRPr="00C4042A">
              <w:rPr>
                <w:color w:val="D73E4F"/>
                <w:spacing w:val="-2"/>
                <w:sz w:val="24"/>
                <w:szCs w:val="24"/>
              </w:rPr>
              <w:t>0.8023</w:t>
            </w:r>
          </w:p>
        </w:tc>
        <w:tc>
          <w:tcPr>
            <w:tcW w:w="990" w:type="dxa"/>
            <w:vAlign w:val="center"/>
          </w:tcPr>
          <w:p w:rsidR="00354AD4" w:rsidRPr="00C4042A" w:rsidRDefault="00D15B59" w:rsidP="00C0025A">
            <w:pPr>
              <w:pStyle w:val="TableParagraph"/>
              <w:spacing w:line="232" w:lineRule="exact"/>
              <w:ind w:right="21"/>
              <w:jc w:val="center"/>
              <w:rPr>
                <w:sz w:val="24"/>
                <w:szCs w:val="24"/>
              </w:rPr>
            </w:pPr>
            <w:r w:rsidRPr="00C4042A">
              <w:rPr>
                <w:color w:val="0404B0"/>
                <w:spacing w:val="-2"/>
                <w:sz w:val="24"/>
                <w:szCs w:val="24"/>
              </w:rPr>
              <w:t>0.9526</w:t>
            </w:r>
          </w:p>
        </w:tc>
        <w:tc>
          <w:tcPr>
            <w:tcW w:w="993" w:type="dxa"/>
            <w:vAlign w:val="center"/>
          </w:tcPr>
          <w:p w:rsidR="00354AD4" w:rsidRPr="00C4042A" w:rsidRDefault="00D15B59" w:rsidP="00C0025A">
            <w:pPr>
              <w:pStyle w:val="TableParagraph"/>
              <w:spacing w:line="232" w:lineRule="exact"/>
              <w:ind w:right="23"/>
              <w:jc w:val="center"/>
              <w:rPr>
                <w:sz w:val="24"/>
                <w:szCs w:val="24"/>
              </w:rPr>
            </w:pPr>
            <w:r w:rsidRPr="00C4042A">
              <w:rPr>
                <w:color w:val="5C5C85"/>
                <w:spacing w:val="-2"/>
                <w:sz w:val="24"/>
                <w:szCs w:val="24"/>
              </w:rPr>
              <w:t>0.2257</w:t>
            </w:r>
          </w:p>
        </w:tc>
        <w:tc>
          <w:tcPr>
            <w:tcW w:w="1132" w:type="dxa"/>
            <w:vAlign w:val="center"/>
          </w:tcPr>
          <w:p w:rsidR="00354AD4" w:rsidRPr="00C4042A" w:rsidRDefault="00D15B59" w:rsidP="00C0025A">
            <w:pPr>
              <w:pStyle w:val="TableParagraph"/>
              <w:spacing w:line="232" w:lineRule="exact"/>
              <w:ind w:right="24"/>
              <w:jc w:val="center"/>
              <w:rPr>
                <w:sz w:val="24"/>
                <w:szCs w:val="24"/>
              </w:rPr>
            </w:pPr>
            <w:r w:rsidRPr="00C4042A">
              <w:rPr>
                <w:color w:val="C64855"/>
                <w:spacing w:val="-4"/>
                <w:sz w:val="24"/>
                <w:szCs w:val="24"/>
              </w:rPr>
              <w:t>-</w:t>
            </w:r>
            <w:r w:rsidRPr="00C4042A">
              <w:rPr>
                <w:color w:val="C64855"/>
                <w:spacing w:val="-2"/>
                <w:sz w:val="24"/>
                <w:szCs w:val="24"/>
              </w:rPr>
              <w:t>0.6615</w:t>
            </w:r>
          </w:p>
        </w:tc>
        <w:tc>
          <w:tcPr>
            <w:tcW w:w="1134" w:type="dxa"/>
            <w:vAlign w:val="center"/>
          </w:tcPr>
          <w:p w:rsidR="00354AD4" w:rsidRPr="00C4042A" w:rsidRDefault="00D15B59" w:rsidP="00C0025A">
            <w:pPr>
              <w:pStyle w:val="TableParagraph"/>
              <w:spacing w:line="232" w:lineRule="exact"/>
              <w:ind w:right="25"/>
              <w:jc w:val="center"/>
              <w:rPr>
                <w:sz w:val="24"/>
                <w:szCs w:val="24"/>
              </w:rPr>
            </w:pPr>
            <w:r w:rsidRPr="00C4042A">
              <w:rPr>
                <w:color w:val="B4535E"/>
                <w:spacing w:val="-4"/>
                <w:sz w:val="24"/>
                <w:szCs w:val="24"/>
              </w:rPr>
              <w:t>-</w:t>
            </w:r>
            <w:r w:rsidRPr="00C4042A">
              <w:rPr>
                <w:color w:val="B4535E"/>
                <w:spacing w:val="-2"/>
                <w:sz w:val="24"/>
                <w:szCs w:val="24"/>
              </w:rPr>
              <w:t>0.5060</w:t>
            </w:r>
          </w:p>
        </w:tc>
        <w:tc>
          <w:tcPr>
            <w:tcW w:w="1454" w:type="dxa"/>
            <w:vAlign w:val="center"/>
          </w:tcPr>
          <w:p w:rsidR="00354AD4" w:rsidRPr="00C4042A" w:rsidRDefault="00D15B59" w:rsidP="00C0025A">
            <w:pPr>
              <w:pStyle w:val="TableParagraph"/>
              <w:spacing w:line="232" w:lineRule="exact"/>
              <w:ind w:right="22"/>
              <w:jc w:val="center"/>
              <w:rPr>
                <w:sz w:val="24"/>
                <w:szCs w:val="24"/>
              </w:rPr>
            </w:pPr>
            <w:r w:rsidRPr="00C4042A">
              <w:rPr>
                <w:color w:val="D64050"/>
                <w:spacing w:val="-4"/>
                <w:sz w:val="24"/>
                <w:szCs w:val="24"/>
              </w:rPr>
              <w:t>-</w:t>
            </w:r>
            <w:r w:rsidRPr="00C4042A">
              <w:rPr>
                <w:color w:val="D64050"/>
                <w:spacing w:val="-2"/>
                <w:sz w:val="24"/>
                <w:szCs w:val="24"/>
              </w:rPr>
              <w:t>0.7934</w:t>
            </w:r>
          </w:p>
        </w:tc>
        <w:tc>
          <w:tcPr>
            <w:tcW w:w="1521" w:type="dxa"/>
            <w:vAlign w:val="center"/>
          </w:tcPr>
          <w:p w:rsidR="00354AD4" w:rsidRPr="00C4042A" w:rsidRDefault="00D15B59" w:rsidP="00C0025A">
            <w:pPr>
              <w:pStyle w:val="TableParagraph"/>
              <w:spacing w:line="232" w:lineRule="exact"/>
              <w:ind w:right="24"/>
              <w:jc w:val="center"/>
              <w:rPr>
                <w:sz w:val="24"/>
                <w:szCs w:val="24"/>
              </w:rPr>
            </w:pPr>
            <w:r w:rsidRPr="00C4042A">
              <w:rPr>
                <w:color w:val="C94654"/>
                <w:spacing w:val="-4"/>
                <w:sz w:val="24"/>
                <w:szCs w:val="24"/>
              </w:rPr>
              <w:t>-</w:t>
            </w:r>
            <w:r w:rsidRPr="00C4042A">
              <w:rPr>
                <w:color w:val="C94654"/>
                <w:spacing w:val="-2"/>
                <w:sz w:val="24"/>
                <w:szCs w:val="24"/>
              </w:rPr>
              <w:t>0.6866</w:t>
            </w:r>
          </w:p>
        </w:tc>
        <w:tc>
          <w:tcPr>
            <w:tcW w:w="1597" w:type="dxa"/>
            <w:vAlign w:val="center"/>
          </w:tcPr>
          <w:p w:rsidR="00354AD4" w:rsidRPr="00C4042A" w:rsidRDefault="00D15B59" w:rsidP="00C0025A">
            <w:pPr>
              <w:pStyle w:val="TableParagraph"/>
              <w:spacing w:line="232" w:lineRule="exact"/>
              <w:ind w:right="21"/>
              <w:jc w:val="center"/>
              <w:rPr>
                <w:sz w:val="24"/>
                <w:szCs w:val="24"/>
              </w:rPr>
            </w:pPr>
            <w:r w:rsidRPr="00C4042A">
              <w:rPr>
                <w:color w:val="D24252"/>
                <w:spacing w:val="-4"/>
                <w:sz w:val="24"/>
                <w:szCs w:val="24"/>
              </w:rPr>
              <w:t>-</w:t>
            </w:r>
            <w:r w:rsidRPr="00C4042A">
              <w:rPr>
                <w:color w:val="D24252"/>
                <w:spacing w:val="-2"/>
                <w:sz w:val="24"/>
                <w:szCs w:val="24"/>
              </w:rPr>
              <w:t>0.7574</w:t>
            </w:r>
          </w:p>
        </w:tc>
      </w:tr>
      <w:tr w:rsidR="00354AD4" w:rsidRPr="00C4042A" w:rsidTr="00C0025A">
        <w:trPr>
          <w:trHeight w:val="253"/>
        </w:trPr>
        <w:tc>
          <w:tcPr>
            <w:tcW w:w="1743" w:type="dxa"/>
            <w:vAlign w:val="center"/>
          </w:tcPr>
          <w:p w:rsidR="00354AD4" w:rsidRPr="00C4042A" w:rsidRDefault="00D15B59" w:rsidP="00C0025A">
            <w:pPr>
              <w:pStyle w:val="TableParagraph"/>
              <w:spacing w:line="234" w:lineRule="exact"/>
              <w:ind w:left="40"/>
              <w:jc w:val="center"/>
              <w:rPr>
                <w:sz w:val="24"/>
                <w:szCs w:val="24"/>
              </w:rPr>
            </w:pPr>
            <w:r w:rsidRPr="00C4042A">
              <w:rPr>
                <w:spacing w:val="-2"/>
                <w:sz w:val="24"/>
                <w:szCs w:val="24"/>
              </w:rPr>
              <w:t>Мочевина</w:t>
            </w:r>
          </w:p>
        </w:tc>
        <w:tc>
          <w:tcPr>
            <w:tcW w:w="1133" w:type="dxa"/>
            <w:vAlign w:val="center"/>
          </w:tcPr>
          <w:p w:rsidR="00354AD4" w:rsidRPr="00C4042A" w:rsidRDefault="00D15B59" w:rsidP="00C0025A">
            <w:pPr>
              <w:pStyle w:val="TableParagraph"/>
              <w:spacing w:line="234" w:lineRule="exact"/>
              <w:ind w:right="24"/>
              <w:jc w:val="center"/>
              <w:rPr>
                <w:sz w:val="24"/>
                <w:szCs w:val="24"/>
              </w:rPr>
            </w:pPr>
            <w:r w:rsidRPr="00C4042A">
              <w:rPr>
                <w:color w:val="1717A7"/>
                <w:spacing w:val="-2"/>
                <w:sz w:val="24"/>
                <w:szCs w:val="24"/>
              </w:rPr>
              <w:t>0.7977</w:t>
            </w:r>
          </w:p>
        </w:tc>
        <w:tc>
          <w:tcPr>
            <w:tcW w:w="852" w:type="dxa"/>
            <w:vAlign w:val="center"/>
          </w:tcPr>
          <w:p w:rsidR="00354AD4" w:rsidRPr="00C4042A" w:rsidRDefault="00D15B59" w:rsidP="00C0025A">
            <w:pPr>
              <w:pStyle w:val="TableParagraph"/>
              <w:spacing w:line="234" w:lineRule="exact"/>
              <w:ind w:right="28"/>
              <w:jc w:val="center"/>
              <w:rPr>
                <w:sz w:val="24"/>
                <w:szCs w:val="24"/>
              </w:rPr>
            </w:pPr>
            <w:r w:rsidRPr="00C4042A">
              <w:rPr>
                <w:color w:val="0909AE"/>
                <w:spacing w:val="-2"/>
                <w:sz w:val="24"/>
                <w:szCs w:val="24"/>
              </w:rPr>
              <w:t>0.9230</w:t>
            </w:r>
          </w:p>
        </w:tc>
        <w:tc>
          <w:tcPr>
            <w:tcW w:w="814" w:type="dxa"/>
            <w:vAlign w:val="center"/>
          </w:tcPr>
          <w:p w:rsidR="00354AD4" w:rsidRPr="00C4042A" w:rsidRDefault="00D15B59" w:rsidP="00C0025A">
            <w:pPr>
              <w:pStyle w:val="TableParagraph"/>
              <w:spacing w:line="234" w:lineRule="exact"/>
              <w:ind w:right="26"/>
              <w:jc w:val="center"/>
              <w:rPr>
                <w:sz w:val="24"/>
                <w:szCs w:val="24"/>
              </w:rPr>
            </w:pPr>
            <w:r w:rsidRPr="00C4042A">
              <w:rPr>
                <w:color w:val="0C0CAC"/>
                <w:spacing w:val="-2"/>
                <w:sz w:val="24"/>
                <w:szCs w:val="24"/>
              </w:rPr>
              <w:t>0.8960</w:t>
            </w:r>
          </w:p>
        </w:tc>
        <w:tc>
          <w:tcPr>
            <w:tcW w:w="849" w:type="dxa"/>
            <w:vAlign w:val="center"/>
          </w:tcPr>
          <w:p w:rsidR="00354AD4" w:rsidRPr="00C4042A" w:rsidRDefault="00D15B59" w:rsidP="00C0025A">
            <w:pPr>
              <w:pStyle w:val="TableParagraph"/>
              <w:spacing w:line="234" w:lineRule="exact"/>
              <w:ind w:right="28"/>
              <w:jc w:val="center"/>
              <w:rPr>
                <w:sz w:val="24"/>
                <w:szCs w:val="24"/>
              </w:rPr>
            </w:pPr>
            <w:r w:rsidRPr="00C4042A">
              <w:rPr>
                <w:color w:val="D73E4F"/>
                <w:spacing w:val="-4"/>
                <w:sz w:val="24"/>
                <w:szCs w:val="24"/>
              </w:rPr>
              <w:t>-</w:t>
            </w:r>
            <w:r w:rsidRPr="00C4042A">
              <w:rPr>
                <w:color w:val="D73E4F"/>
                <w:spacing w:val="-2"/>
                <w:sz w:val="24"/>
                <w:szCs w:val="24"/>
              </w:rPr>
              <w:t>0.8023</w:t>
            </w:r>
          </w:p>
        </w:tc>
        <w:tc>
          <w:tcPr>
            <w:tcW w:w="851" w:type="dxa"/>
            <w:vAlign w:val="center"/>
          </w:tcPr>
          <w:p w:rsidR="00354AD4" w:rsidRPr="00C4042A" w:rsidRDefault="00D15B59" w:rsidP="00C0025A">
            <w:pPr>
              <w:pStyle w:val="TableParagraph"/>
              <w:spacing w:line="234" w:lineRule="exact"/>
              <w:ind w:right="25"/>
              <w:jc w:val="center"/>
              <w:rPr>
                <w:sz w:val="24"/>
                <w:szCs w:val="24"/>
              </w:rPr>
            </w:pPr>
            <w:r w:rsidRPr="00C4042A">
              <w:rPr>
                <w:color w:val="0000B4"/>
                <w:spacing w:val="-2"/>
                <w:sz w:val="24"/>
                <w:szCs w:val="24"/>
              </w:rPr>
              <w:t>1.0000</w:t>
            </w:r>
          </w:p>
        </w:tc>
        <w:tc>
          <w:tcPr>
            <w:tcW w:w="990" w:type="dxa"/>
            <w:vAlign w:val="center"/>
          </w:tcPr>
          <w:p w:rsidR="00354AD4" w:rsidRPr="00C4042A" w:rsidRDefault="00D15B59" w:rsidP="00C0025A">
            <w:pPr>
              <w:pStyle w:val="TableParagraph"/>
              <w:spacing w:line="234" w:lineRule="exact"/>
              <w:ind w:right="26"/>
              <w:jc w:val="center"/>
              <w:rPr>
                <w:sz w:val="24"/>
                <w:szCs w:val="24"/>
              </w:rPr>
            </w:pPr>
            <w:r w:rsidRPr="00C4042A">
              <w:rPr>
                <w:color w:val="C74855"/>
                <w:spacing w:val="-4"/>
                <w:sz w:val="24"/>
                <w:szCs w:val="24"/>
              </w:rPr>
              <w:t>-</w:t>
            </w:r>
            <w:r w:rsidRPr="00C4042A">
              <w:rPr>
                <w:color w:val="C74855"/>
                <w:spacing w:val="-2"/>
                <w:sz w:val="24"/>
                <w:szCs w:val="24"/>
              </w:rPr>
              <w:t>0.6702</w:t>
            </w:r>
          </w:p>
        </w:tc>
        <w:tc>
          <w:tcPr>
            <w:tcW w:w="993" w:type="dxa"/>
            <w:vAlign w:val="center"/>
          </w:tcPr>
          <w:p w:rsidR="00354AD4" w:rsidRPr="00C4042A" w:rsidRDefault="00D15B59" w:rsidP="00C0025A">
            <w:pPr>
              <w:pStyle w:val="TableParagraph"/>
              <w:spacing w:line="234" w:lineRule="exact"/>
              <w:ind w:right="23"/>
              <w:jc w:val="center"/>
              <w:rPr>
                <w:sz w:val="24"/>
                <w:szCs w:val="24"/>
              </w:rPr>
            </w:pPr>
            <w:r w:rsidRPr="00C4042A">
              <w:rPr>
                <w:color w:val="4D4D8D"/>
                <w:spacing w:val="-2"/>
                <w:sz w:val="24"/>
                <w:szCs w:val="24"/>
              </w:rPr>
              <w:t>0.3528</w:t>
            </w:r>
          </w:p>
        </w:tc>
        <w:tc>
          <w:tcPr>
            <w:tcW w:w="1132" w:type="dxa"/>
            <w:vAlign w:val="center"/>
          </w:tcPr>
          <w:p w:rsidR="00354AD4" w:rsidRPr="00C4042A" w:rsidRDefault="00D15B59" w:rsidP="00C0025A">
            <w:pPr>
              <w:pStyle w:val="TableParagraph"/>
              <w:spacing w:line="234" w:lineRule="exact"/>
              <w:ind w:right="19"/>
              <w:jc w:val="center"/>
              <w:rPr>
                <w:sz w:val="24"/>
                <w:szCs w:val="24"/>
              </w:rPr>
            </w:pPr>
            <w:r w:rsidRPr="00C4042A">
              <w:rPr>
                <w:color w:val="0909AD"/>
                <w:spacing w:val="-2"/>
                <w:sz w:val="24"/>
                <w:szCs w:val="24"/>
              </w:rPr>
              <w:t>0.9163</w:t>
            </w:r>
          </w:p>
        </w:tc>
        <w:tc>
          <w:tcPr>
            <w:tcW w:w="1134" w:type="dxa"/>
            <w:vAlign w:val="center"/>
          </w:tcPr>
          <w:p w:rsidR="00354AD4" w:rsidRPr="00C4042A" w:rsidRDefault="00D15B59" w:rsidP="00C0025A">
            <w:pPr>
              <w:pStyle w:val="TableParagraph"/>
              <w:spacing w:line="234" w:lineRule="exact"/>
              <w:ind w:right="22"/>
              <w:jc w:val="center"/>
              <w:rPr>
                <w:sz w:val="24"/>
                <w:szCs w:val="24"/>
              </w:rPr>
            </w:pPr>
            <w:r w:rsidRPr="00C4042A">
              <w:rPr>
                <w:color w:val="2121A1"/>
                <w:spacing w:val="-2"/>
                <w:sz w:val="24"/>
                <w:szCs w:val="24"/>
              </w:rPr>
              <w:t>0.7100</w:t>
            </w:r>
          </w:p>
        </w:tc>
        <w:tc>
          <w:tcPr>
            <w:tcW w:w="1454" w:type="dxa"/>
            <w:vAlign w:val="center"/>
          </w:tcPr>
          <w:p w:rsidR="00354AD4" w:rsidRPr="00C4042A" w:rsidRDefault="00D15B59" w:rsidP="00C0025A">
            <w:pPr>
              <w:pStyle w:val="TableParagraph"/>
              <w:spacing w:line="234" w:lineRule="exact"/>
              <w:ind w:right="17"/>
              <w:jc w:val="center"/>
              <w:rPr>
                <w:sz w:val="24"/>
                <w:szCs w:val="24"/>
              </w:rPr>
            </w:pPr>
            <w:r w:rsidRPr="00C4042A">
              <w:rPr>
                <w:color w:val="0505AF"/>
                <w:spacing w:val="-2"/>
                <w:sz w:val="24"/>
                <w:szCs w:val="24"/>
              </w:rPr>
              <w:t>0.9471</w:t>
            </w:r>
          </w:p>
        </w:tc>
        <w:tc>
          <w:tcPr>
            <w:tcW w:w="1521" w:type="dxa"/>
            <w:vAlign w:val="center"/>
          </w:tcPr>
          <w:p w:rsidR="00354AD4" w:rsidRPr="00C4042A" w:rsidRDefault="00D15B59" w:rsidP="00C0025A">
            <w:pPr>
              <w:pStyle w:val="TableParagraph"/>
              <w:spacing w:line="234" w:lineRule="exact"/>
              <w:ind w:right="19"/>
              <w:jc w:val="center"/>
              <w:rPr>
                <w:sz w:val="24"/>
                <w:szCs w:val="24"/>
              </w:rPr>
            </w:pPr>
            <w:r w:rsidRPr="00C4042A">
              <w:rPr>
                <w:color w:val="0E0EAC"/>
                <w:spacing w:val="-2"/>
                <w:sz w:val="24"/>
                <w:szCs w:val="24"/>
              </w:rPr>
              <w:t>0.8721</w:t>
            </w:r>
          </w:p>
        </w:tc>
        <w:tc>
          <w:tcPr>
            <w:tcW w:w="1597" w:type="dxa"/>
            <w:vAlign w:val="center"/>
          </w:tcPr>
          <w:p w:rsidR="00354AD4" w:rsidRPr="00C4042A" w:rsidRDefault="00D15B59" w:rsidP="00C0025A">
            <w:pPr>
              <w:pStyle w:val="TableParagraph"/>
              <w:spacing w:line="234" w:lineRule="exact"/>
              <w:ind w:right="18"/>
              <w:jc w:val="center"/>
              <w:rPr>
                <w:sz w:val="24"/>
                <w:szCs w:val="24"/>
              </w:rPr>
            </w:pPr>
            <w:r w:rsidRPr="00C4042A">
              <w:rPr>
                <w:color w:val="47478F"/>
                <w:spacing w:val="-2"/>
                <w:sz w:val="24"/>
                <w:szCs w:val="24"/>
              </w:rPr>
              <w:t>0.3942</w:t>
            </w:r>
          </w:p>
        </w:tc>
      </w:tr>
      <w:tr w:rsidR="0084619D" w:rsidRPr="00C4042A" w:rsidTr="00C0025A">
        <w:trPr>
          <w:trHeight w:val="253"/>
        </w:trPr>
        <w:tc>
          <w:tcPr>
            <w:tcW w:w="1743" w:type="dxa"/>
            <w:vAlign w:val="center"/>
          </w:tcPr>
          <w:p w:rsidR="0084619D" w:rsidRPr="00C4042A" w:rsidRDefault="0084619D" w:rsidP="00C0025A">
            <w:pPr>
              <w:pStyle w:val="TableParagraph"/>
              <w:spacing w:line="232" w:lineRule="exact"/>
              <w:ind w:left="40"/>
              <w:jc w:val="center"/>
              <w:rPr>
                <w:sz w:val="24"/>
                <w:szCs w:val="24"/>
              </w:rPr>
            </w:pPr>
            <w:r w:rsidRPr="00C4042A">
              <w:rPr>
                <w:sz w:val="24"/>
                <w:szCs w:val="24"/>
              </w:rPr>
              <w:t>Мочевая</w:t>
            </w:r>
            <w:r w:rsidRPr="00C4042A">
              <w:rPr>
                <w:spacing w:val="-5"/>
                <w:sz w:val="24"/>
                <w:szCs w:val="24"/>
              </w:rPr>
              <w:t xml:space="preserve"> </w:t>
            </w:r>
            <w:r w:rsidRPr="00C4042A">
              <w:rPr>
                <w:spacing w:val="-2"/>
                <w:sz w:val="24"/>
                <w:szCs w:val="24"/>
              </w:rPr>
              <w:t>кислота</w:t>
            </w:r>
          </w:p>
        </w:tc>
        <w:tc>
          <w:tcPr>
            <w:tcW w:w="1133" w:type="dxa"/>
            <w:vAlign w:val="center"/>
          </w:tcPr>
          <w:p w:rsidR="0084619D" w:rsidRPr="00C4042A" w:rsidRDefault="0084619D" w:rsidP="00C0025A">
            <w:pPr>
              <w:pStyle w:val="TableParagraph"/>
              <w:spacing w:line="232" w:lineRule="exact"/>
              <w:ind w:right="29"/>
              <w:jc w:val="center"/>
              <w:rPr>
                <w:sz w:val="24"/>
                <w:szCs w:val="24"/>
              </w:rPr>
            </w:pPr>
            <w:r w:rsidRPr="00C4042A">
              <w:rPr>
                <w:color w:val="BB4F5B"/>
                <w:spacing w:val="-4"/>
                <w:sz w:val="24"/>
                <w:szCs w:val="24"/>
              </w:rPr>
              <w:t>-</w:t>
            </w:r>
            <w:r w:rsidRPr="00C4042A">
              <w:rPr>
                <w:color w:val="BB4F5B"/>
                <w:spacing w:val="-2"/>
                <w:sz w:val="24"/>
                <w:szCs w:val="24"/>
              </w:rPr>
              <w:t>0.5742</w:t>
            </w:r>
          </w:p>
        </w:tc>
        <w:tc>
          <w:tcPr>
            <w:tcW w:w="852" w:type="dxa"/>
            <w:vAlign w:val="center"/>
          </w:tcPr>
          <w:p w:rsidR="0084619D" w:rsidRPr="00C4042A" w:rsidRDefault="0084619D" w:rsidP="00C0025A">
            <w:pPr>
              <w:pStyle w:val="TableParagraph"/>
              <w:spacing w:line="232" w:lineRule="exact"/>
              <w:ind w:right="31"/>
              <w:jc w:val="center"/>
              <w:rPr>
                <w:sz w:val="24"/>
                <w:szCs w:val="24"/>
              </w:rPr>
            </w:pPr>
            <w:r w:rsidRPr="00C4042A">
              <w:rPr>
                <w:color w:val="D04452"/>
                <w:spacing w:val="-4"/>
                <w:sz w:val="24"/>
                <w:szCs w:val="24"/>
              </w:rPr>
              <w:t>-</w:t>
            </w:r>
            <w:r w:rsidRPr="00C4042A">
              <w:rPr>
                <w:color w:val="D04452"/>
                <w:spacing w:val="-2"/>
                <w:sz w:val="24"/>
                <w:szCs w:val="24"/>
              </w:rPr>
              <w:t>0.7398</w:t>
            </w:r>
          </w:p>
        </w:tc>
        <w:tc>
          <w:tcPr>
            <w:tcW w:w="814" w:type="dxa"/>
            <w:vAlign w:val="center"/>
          </w:tcPr>
          <w:p w:rsidR="0084619D" w:rsidRPr="00C4042A" w:rsidRDefault="0084619D" w:rsidP="00C0025A">
            <w:pPr>
              <w:pStyle w:val="TableParagraph"/>
              <w:spacing w:line="232" w:lineRule="exact"/>
              <w:ind w:right="29"/>
              <w:jc w:val="center"/>
              <w:rPr>
                <w:sz w:val="24"/>
                <w:szCs w:val="24"/>
              </w:rPr>
            </w:pPr>
            <w:r w:rsidRPr="00C4042A">
              <w:rPr>
                <w:color w:val="9F5F66"/>
                <w:spacing w:val="-4"/>
                <w:sz w:val="24"/>
                <w:szCs w:val="24"/>
              </w:rPr>
              <w:t>-</w:t>
            </w:r>
            <w:r w:rsidRPr="00C4042A">
              <w:rPr>
                <w:color w:val="9F5F66"/>
                <w:spacing w:val="-2"/>
                <w:sz w:val="24"/>
                <w:szCs w:val="24"/>
              </w:rPr>
              <w:t>0.3406</w:t>
            </w:r>
          </w:p>
        </w:tc>
        <w:tc>
          <w:tcPr>
            <w:tcW w:w="849" w:type="dxa"/>
            <w:vAlign w:val="center"/>
          </w:tcPr>
          <w:p w:rsidR="0084619D" w:rsidRPr="00C4042A" w:rsidRDefault="0084619D" w:rsidP="00C0025A">
            <w:pPr>
              <w:pStyle w:val="TableParagraph"/>
              <w:spacing w:line="232" w:lineRule="exact"/>
              <w:ind w:right="23"/>
              <w:jc w:val="center"/>
              <w:rPr>
                <w:sz w:val="24"/>
                <w:szCs w:val="24"/>
              </w:rPr>
            </w:pPr>
            <w:r w:rsidRPr="00C4042A">
              <w:rPr>
                <w:color w:val="0404B0"/>
                <w:spacing w:val="-2"/>
                <w:sz w:val="24"/>
                <w:szCs w:val="24"/>
              </w:rPr>
              <w:t>0.9526</w:t>
            </w:r>
          </w:p>
        </w:tc>
        <w:tc>
          <w:tcPr>
            <w:tcW w:w="851" w:type="dxa"/>
            <w:vAlign w:val="center"/>
          </w:tcPr>
          <w:p w:rsidR="0084619D" w:rsidRPr="00C4042A" w:rsidRDefault="0084619D" w:rsidP="00C0025A">
            <w:pPr>
              <w:pStyle w:val="TableParagraph"/>
              <w:spacing w:line="232" w:lineRule="exact"/>
              <w:ind w:right="31"/>
              <w:jc w:val="center"/>
              <w:rPr>
                <w:sz w:val="24"/>
                <w:szCs w:val="24"/>
              </w:rPr>
            </w:pPr>
            <w:r w:rsidRPr="00C4042A">
              <w:rPr>
                <w:color w:val="C74855"/>
                <w:spacing w:val="-4"/>
                <w:sz w:val="24"/>
                <w:szCs w:val="24"/>
              </w:rPr>
              <w:t>-</w:t>
            </w:r>
            <w:r w:rsidRPr="00C4042A">
              <w:rPr>
                <w:color w:val="C74855"/>
                <w:spacing w:val="-2"/>
                <w:sz w:val="24"/>
                <w:szCs w:val="24"/>
              </w:rPr>
              <w:t>0.6702</w:t>
            </w:r>
          </w:p>
        </w:tc>
        <w:tc>
          <w:tcPr>
            <w:tcW w:w="990" w:type="dxa"/>
            <w:vAlign w:val="center"/>
          </w:tcPr>
          <w:p w:rsidR="0084619D" w:rsidRPr="00C4042A" w:rsidRDefault="0084619D" w:rsidP="00C0025A">
            <w:pPr>
              <w:pStyle w:val="TableParagraph"/>
              <w:spacing w:line="232" w:lineRule="exact"/>
              <w:ind w:right="21"/>
              <w:jc w:val="center"/>
              <w:rPr>
                <w:sz w:val="24"/>
                <w:szCs w:val="24"/>
              </w:rPr>
            </w:pPr>
            <w:r w:rsidRPr="00C4042A">
              <w:rPr>
                <w:color w:val="0000B4"/>
                <w:spacing w:val="-2"/>
                <w:sz w:val="24"/>
                <w:szCs w:val="24"/>
              </w:rPr>
              <w:t>1.0000</w:t>
            </w:r>
          </w:p>
        </w:tc>
        <w:tc>
          <w:tcPr>
            <w:tcW w:w="993" w:type="dxa"/>
            <w:vAlign w:val="center"/>
          </w:tcPr>
          <w:p w:rsidR="0084619D" w:rsidRPr="00C4042A" w:rsidRDefault="0084619D" w:rsidP="00C0025A">
            <w:pPr>
              <w:pStyle w:val="TableParagraph"/>
              <w:spacing w:line="232" w:lineRule="exact"/>
              <w:ind w:right="23"/>
              <w:jc w:val="center"/>
              <w:rPr>
                <w:sz w:val="24"/>
                <w:szCs w:val="24"/>
              </w:rPr>
            </w:pPr>
            <w:r w:rsidRPr="00C4042A">
              <w:rPr>
                <w:color w:val="565687"/>
                <w:spacing w:val="-2"/>
                <w:sz w:val="24"/>
                <w:szCs w:val="24"/>
              </w:rPr>
              <w:t>0.2679</w:t>
            </w:r>
          </w:p>
        </w:tc>
        <w:tc>
          <w:tcPr>
            <w:tcW w:w="1132" w:type="dxa"/>
            <w:vAlign w:val="center"/>
          </w:tcPr>
          <w:p w:rsidR="0084619D" w:rsidRPr="00C4042A" w:rsidRDefault="0084619D" w:rsidP="00C0025A">
            <w:pPr>
              <w:pStyle w:val="TableParagraph"/>
              <w:spacing w:line="232" w:lineRule="exact"/>
              <w:ind w:right="24"/>
              <w:jc w:val="center"/>
              <w:rPr>
                <w:sz w:val="24"/>
                <w:szCs w:val="24"/>
              </w:rPr>
            </w:pPr>
            <w:r w:rsidRPr="00C4042A">
              <w:rPr>
                <w:color w:val="B7525D"/>
                <w:spacing w:val="-4"/>
                <w:sz w:val="24"/>
                <w:szCs w:val="24"/>
              </w:rPr>
              <w:t>-</w:t>
            </w:r>
            <w:r w:rsidRPr="00C4042A">
              <w:rPr>
                <w:color w:val="B7525D"/>
                <w:spacing w:val="-2"/>
                <w:sz w:val="24"/>
                <w:szCs w:val="24"/>
              </w:rPr>
              <w:t>0.5304</w:t>
            </w:r>
          </w:p>
        </w:tc>
        <w:tc>
          <w:tcPr>
            <w:tcW w:w="1134" w:type="dxa"/>
            <w:vAlign w:val="center"/>
          </w:tcPr>
          <w:p w:rsidR="0084619D" w:rsidRPr="00C4042A" w:rsidRDefault="0084619D" w:rsidP="00C0025A">
            <w:pPr>
              <w:pStyle w:val="TableParagraph"/>
              <w:spacing w:line="232" w:lineRule="exact"/>
              <w:ind w:right="25"/>
              <w:jc w:val="center"/>
              <w:rPr>
                <w:sz w:val="24"/>
                <w:szCs w:val="24"/>
              </w:rPr>
            </w:pPr>
            <w:r w:rsidRPr="00C4042A">
              <w:rPr>
                <w:color w:val="92686C"/>
                <w:spacing w:val="-4"/>
                <w:sz w:val="24"/>
                <w:szCs w:val="24"/>
              </w:rPr>
              <w:t>-</w:t>
            </w:r>
            <w:r w:rsidRPr="00C4042A">
              <w:rPr>
                <w:color w:val="92686C"/>
                <w:spacing w:val="-2"/>
                <w:sz w:val="24"/>
                <w:szCs w:val="24"/>
              </w:rPr>
              <w:t>0.2236</w:t>
            </w:r>
          </w:p>
        </w:tc>
        <w:tc>
          <w:tcPr>
            <w:tcW w:w="1454" w:type="dxa"/>
            <w:vAlign w:val="center"/>
          </w:tcPr>
          <w:p w:rsidR="0084619D" w:rsidRPr="00C4042A" w:rsidRDefault="0084619D" w:rsidP="00C0025A">
            <w:pPr>
              <w:pStyle w:val="TableParagraph"/>
              <w:spacing w:line="232" w:lineRule="exact"/>
              <w:ind w:right="22"/>
              <w:jc w:val="center"/>
              <w:rPr>
                <w:sz w:val="24"/>
                <w:szCs w:val="24"/>
              </w:rPr>
            </w:pPr>
            <w:r w:rsidRPr="00C4042A">
              <w:rPr>
                <w:color w:val="CF4552"/>
                <w:spacing w:val="-4"/>
                <w:sz w:val="24"/>
                <w:szCs w:val="24"/>
              </w:rPr>
              <w:t>-</w:t>
            </w:r>
            <w:r w:rsidRPr="00C4042A">
              <w:rPr>
                <w:color w:val="CF4552"/>
                <w:spacing w:val="-2"/>
                <w:sz w:val="24"/>
                <w:szCs w:val="24"/>
              </w:rPr>
              <w:t>0.7274</w:t>
            </w:r>
          </w:p>
        </w:tc>
        <w:tc>
          <w:tcPr>
            <w:tcW w:w="1521" w:type="dxa"/>
            <w:vAlign w:val="center"/>
          </w:tcPr>
          <w:p w:rsidR="0084619D" w:rsidRPr="00C4042A" w:rsidRDefault="0084619D" w:rsidP="00C0025A">
            <w:pPr>
              <w:pStyle w:val="TableParagraph"/>
              <w:spacing w:line="232" w:lineRule="exact"/>
              <w:ind w:right="24"/>
              <w:jc w:val="center"/>
              <w:rPr>
                <w:sz w:val="24"/>
                <w:szCs w:val="24"/>
              </w:rPr>
            </w:pPr>
            <w:r w:rsidRPr="00C4042A">
              <w:rPr>
                <w:color w:val="C64855"/>
                <w:spacing w:val="-4"/>
                <w:sz w:val="24"/>
                <w:szCs w:val="24"/>
              </w:rPr>
              <w:t>-</w:t>
            </w:r>
            <w:r w:rsidRPr="00C4042A">
              <w:rPr>
                <w:color w:val="C64855"/>
                <w:spacing w:val="-2"/>
                <w:sz w:val="24"/>
                <w:szCs w:val="24"/>
              </w:rPr>
              <w:t>0.6630</w:t>
            </w:r>
          </w:p>
        </w:tc>
        <w:tc>
          <w:tcPr>
            <w:tcW w:w="1597" w:type="dxa"/>
            <w:vAlign w:val="center"/>
          </w:tcPr>
          <w:p w:rsidR="0084619D" w:rsidRPr="00C4042A" w:rsidRDefault="0084619D" w:rsidP="00C0025A">
            <w:pPr>
              <w:pStyle w:val="TableParagraph"/>
              <w:spacing w:line="232" w:lineRule="exact"/>
              <w:ind w:right="21"/>
              <w:jc w:val="center"/>
              <w:rPr>
                <w:sz w:val="24"/>
                <w:szCs w:val="24"/>
              </w:rPr>
            </w:pPr>
            <w:r w:rsidRPr="00C4042A">
              <w:rPr>
                <w:color w:val="D73E4F"/>
                <w:spacing w:val="-4"/>
                <w:sz w:val="24"/>
                <w:szCs w:val="24"/>
              </w:rPr>
              <w:t>-</w:t>
            </w:r>
            <w:r w:rsidRPr="00C4042A">
              <w:rPr>
                <w:color w:val="D73E4F"/>
                <w:spacing w:val="-2"/>
                <w:sz w:val="24"/>
                <w:szCs w:val="24"/>
              </w:rPr>
              <w:t>0.8015</w:t>
            </w:r>
          </w:p>
        </w:tc>
      </w:tr>
      <w:tr w:rsidR="0084619D" w:rsidRPr="00C4042A" w:rsidTr="00C0025A">
        <w:trPr>
          <w:trHeight w:val="253"/>
        </w:trPr>
        <w:tc>
          <w:tcPr>
            <w:tcW w:w="1743" w:type="dxa"/>
            <w:vAlign w:val="center"/>
          </w:tcPr>
          <w:p w:rsidR="0084619D" w:rsidRPr="00C4042A" w:rsidRDefault="0084619D" w:rsidP="00C0025A">
            <w:pPr>
              <w:pStyle w:val="TableParagraph"/>
              <w:spacing w:line="234" w:lineRule="exact"/>
              <w:ind w:left="40"/>
              <w:jc w:val="center"/>
              <w:rPr>
                <w:sz w:val="24"/>
                <w:szCs w:val="24"/>
              </w:rPr>
            </w:pPr>
            <w:r w:rsidRPr="00C4042A">
              <w:rPr>
                <w:spacing w:val="-2"/>
                <w:sz w:val="24"/>
                <w:szCs w:val="24"/>
              </w:rPr>
              <w:t>Креатинин</w:t>
            </w:r>
          </w:p>
        </w:tc>
        <w:tc>
          <w:tcPr>
            <w:tcW w:w="1133" w:type="dxa"/>
            <w:vAlign w:val="center"/>
          </w:tcPr>
          <w:p w:rsidR="0084619D" w:rsidRPr="00C4042A" w:rsidRDefault="0084619D" w:rsidP="00C0025A">
            <w:pPr>
              <w:pStyle w:val="TableParagraph"/>
              <w:spacing w:line="234" w:lineRule="exact"/>
              <w:ind w:right="24"/>
              <w:jc w:val="center"/>
              <w:rPr>
                <w:sz w:val="24"/>
                <w:szCs w:val="24"/>
              </w:rPr>
            </w:pPr>
            <w:r w:rsidRPr="00C4042A">
              <w:rPr>
                <w:color w:val="404092"/>
                <w:spacing w:val="-2"/>
                <w:sz w:val="24"/>
                <w:szCs w:val="24"/>
              </w:rPr>
              <w:t>0.4595</w:t>
            </w:r>
          </w:p>
        </w:tc>
        <w:tc>
          <w:tcPr>
            <w:tcW w:w="852" w:type="dxa"/>
            <w:vAlign w:val="center"/>
          </w:tcPr>
          <w:p w:rsidR="0084619D" w:rsidRPr="00C4042A" w:rsidRDefault="0084619D" w:rsidP="00C0025A">
            <w:pPr>
              <w:pStyle w:val="TableParagraph"/>
              <w:spacing w:line="234" w:lineRule="exact"/>
              <w:ind w:right="28"/>
              <w:jc w:val="center"/>
              <w:rPr>
                <w:sz w:val="24"/>
                <w:szCs w:val="24"/>
              </w:rPr>
            </w:pPr>
            <w:r w:rsidRPr="00C4042A">
              <w:rPr>
                <w:color w:val="585886"/>
                <w:spacing w:val="-2"/>
                <w:sz w:val="24"/>
                <w:szCs w:val="24"/>
              </w:rPr>
              <w:t>0.2562</w:t>
            </w:r>
          </w:p>
        </w:tc>
        <w:tc>
          <w:tcPr>
            <w:tcW w:w="814" w:type="dxa"/>
            <w:vAlign w:val="center"/>
          </w:tcPr>
          <w:p w:rsidR="0084619D" w:rsidRPr="00C4042A" w:rsidRDefault="0084619D" w:rsidP="00C0025A">
            <w:pPr>
              <w:pStyle w:val="TableParagraph"/>
              <w:spacing w:line="234" w:lineRule="exact"/>
              <w:ind w:right="26"/>
              <w:jc w:val="center"/>
              <w:rPr>
                <w:sz w:val="24"/>
                <w:szCs w:val="24"/>
              </w:rPr>
            </w:pPr>
            <w:r w:rsidRPr="00C4042A">
              <w:rPr>
                <w:color w:val="2121A1"/>
                <w:spacing w:val="-2"/>
                <w:sz w:val="24"/>
                <w:szCs w:val="24"/>
              </w:rPr>
              <w:t>0.7102</w:t>
            </w:r>
          </w:p>
        </w:tc>
        <w:tc>
          <w:tcPr>
            <w:tcW w:w="849" w:type="dxa"/>
            <w:vAlign w:val="center"/>
          </w:tcPr>
          <w:p w:rsidR="0084619D" w:rsidRPr="00C4042A" w:rsidRDefault="0084619D" w:rsidP="00C0025A">
            <w:pPr>
              <w:pStyle w:val="TableParagraph"/>
              <w:spacing w:line="234" w:lineRule="exact"/>
              <w:ind w:right="23"/>
              <w:jc w:val="center"/>
              <w:rPr>
                <w:sz w:val="24"/>
                <w:szCs w:val="24"/>
              </w:rPr>
            </w:pPr>
            <w:r w:rsidRPr="00C4042A">
              <w:rPr>
                <w:color w:val="5C5C85"/>
                <w:spacing w:val="-2"/>
                <w:sz w:val="24"/>
                <w:szCs w:val="24"/>
              </w:rPr>
              <w:t>0.2257</w:t>
            </w:r>
          </w:p>
        </w:tc>
        <w:tc>
          <w:tcPr>
            <w:tcW w:w="851" w:type="dxa"/>
            <w:vAlign w:val="center"/>
          </w:tcPr>
          <w:p w:rsidR="0084619D" w:rsidRPr="00C4042A" w:rsidRDefault="0084619D" w:rsidP="00C0025A">
            <w:pPr>
              <w:pStyle w:val="TableParagraph"/>
              <w:spacing w:line="234" w:lineRule="exact"/>
              <w:ind w:right="25"/>
              <w:jc w:val="center"/>
              <w:rPr>
                <w:sz w:val="24"/>
                <w:szCs w:val="24"/>
              </w:rPr>
            </w:pPr>
            <w:r w:rsidRPr="00C4042A">
              <w:rPr>
                <w:color w:val="4D4D8D"/>
                <w:spacing w:val="-2"/>
                <w:sz w:val="24"/>
                <w:szCs w:val="24"/>
              </w:rPr>
              <w:t>0.3528</w:t>
            </w:r>
          </w:p>
        </w:tc>
        <w:tc>
          <w:tcPr>
            <w:tcW w:w="990" w:type="dxa"/>
            <w:vAlign w:val="center"/>
          </w:tcPr>
          <w:p w:rsidR="0084619D" w:rsidRPr="00C4042A" w:rsidRDefault="0084619D" w:rsidP="00C0025A">
            <w:pPr>
              <w:pStyle w:val="TableParagraph"/>
              <w:spacing w:line="234" w:lineRule="exact"/>
              <w:ind w:right="21"/>
              <w:jc w:val="center"/>
              <w:rPr>
                <w:sz w:val="24"/>
                <w:szCs w:val="24"/>
              </w:rPr>
            </w:pPr>
            <w:r w:rsidRPr="00C4042A">
              <w:rPr>
                <w:color w:val="565687"/>
                <w:spacing w:val="-2"/>
                <w:sz w:val="24"/>
                <w:szCs w:val="24"/>
              </w:rPr>
              <w:t>0.2679</w:t>
            </w:r>
          </w:p>
        </w:tc>
        <w:tc>
          <w:tcPr>
            <w:tcW w:w="993" w:type="dxa"/>
            <w:vAlign w:val="center"/>
          </w:tcPr>
          <w:p w:rsidR="0084619D" w:rsidRPr="00C4042A" w:rsidRDefault="0084619D" w:rsidP="00C0025A">
            <w:pPr>
              <w:pStyle w:val="TableParagraph"/>
              <w:spacing w:line="234" w:lineRule="exact"/>
              <w:ind w:right="24"/>
              <w:jc w:val="center"/>
              <w:rPr>
                <w:sz w:val="24"/>
                <w:szCs w:val="24"/>
              </w:rPr>
            </w:pPr>
            <w:r w:rsidRPr="00C4042A">
              <w:rPr>
                <w:color w:val="0000B4"/>
                <w:spacing w:val="-2"/>
                <w:sz w:val="24"/>
                <w:szCs w:val="24"/>
              </w:rPr>
              <w:t>1.0000</w:t>
            </w:r>
          </w:p>
        </w:tc>
        <w:tc>
          <w:tcPr>
            <w:tcW w:w="1132" w:type="dxa"/>
            <w:vAlign w:val="center"/>
          </w:tcPr>
          <w:p w:rsidR="0084619D" w:rsidRPr="00C4042A" w:rsidRDefault="0084619D" w:rsidP="00C0025A">
            <w:pPr>
              <w:pStyle w:val="TableParagraph"/>
              <w:spacing w:line="234" w:lineRule="exact"/>
              <w:ind w:right="19"/>
              <w:jc w:val="center"/>
              <w:rPr>
                <w:sz w:val="24"/>
                <w:szCs w:val="24"/>
              </w:rPr>
            </w:pPr>
            <w:r w:rsidRPr="00C4042A">
              <w:rPr>
                <w:color w:val="3D3D93"/>
                <w:spacing w:val="-2"/>
                <w:sz w:val="24"/>
                <w:szCs w:val="24"/>
              </w:rPr>
              <w:t>0.4798</w:t>
            </w:r>
          </w:p>
        </w:tc>
        <w:tc>
          <w:tcPr>
            <w:tcW w:w="1134" w:type="dxa"/>
            <w:vAlign w:val="center"/>
          </w:tcPr>
          <w:p w:rsidR="0084619D" w:rsidRPr="00C4042A" w:rsidRDefault="0084619D" w:rsidP="00C0025A">
            <w:pPr>
              <w:pStyle w:val="TableParagraph"/>
              <w:spacing w:line="234" w:lineRule="exact"/>
              <w:ind w:right="22"/>
              <w:jc w:val="center"/>
              <w:rPr>
                <w:sz w:val="24"/>
                <w:szCs w:val="24"/>
              </w:rPr>
            </w:pPr>
            <w:r w:rsidRPr="00C4042A">
              <w:rPr>
                <w:color w:val="6A6A7D"/>
                <w:spacing w:val="-2"/>
                <w:sz w:val="24"/>
                <w:szCs w:val="24"/>
              </w:rPr>
              <w:t>0.1095</w:t>
            </w:r>
          </w:p>
        </w:tc>
        <w:tc>
          <w:tcPr>
            <w:tcW w:w="1454" w:type="dxa"/>
            <w:vAlign w:val="center"/>
          </w:tcPr>
          <w:p w:rsidR="0084619D" w:rsidRPr="00C4042A" w:rsidRDefault="0084619D" w:rsidP="00C0025A">
            <w:pPr>
              <w:pStyle w:val="TableParagraph"/>
              <w:spacing w:line="234" w:lineRule="exact"/>
              <w:ind w:right="17"/>
              <w:jc w:val="center"/>
              <w:rPr>
                <w:sz w:val="24"/>
                <w:szCs w:val="24"/>
              </w:rPr>
            </w:pPr>
            <w:r w:rsidRPr="00C4042A">
              <w:rPr>
                <w:color w:val="464690"/>
                <w:spacing w:val="-2"/>
                <w:sz w:val="24"/>
                <w:szCs w:val="24"/>
              </w:rPr>
              <w:t>0.4003</w:t>
            </w:r>
          </w:p>
        </w:tc>
        <w:tc>
          <w:tcPr>
            <w:tcW w:w="1521" w:type="dxa"/>
            <w:vAlign w:val="center"/>
          </w:tcPr>
          <w:p w:rsidR="0084619D" w:rsidRPr="00C4042A" w:rsidRDefault="0084619D" w:rsidP="00C0025A">
            <w:pPr>
              <w:pStyle w:val="TableParagraph"/>
              <w:spacing w:line="234" w:lineRule="exact"/>
              <w:ind w:right="19"/>
              <w:jc w:val="center"/>
              <w:rPr>
                <w:sz w:val="24"/>
                <w:szCs w:val="24"/>
              </w:rPr>
            </w:pPr>
            <w:r w:rsidRPr="00C4042A">
              <w:rPr>
                <w:color w:val="3B3B94"/>
                <w:spacing w:val="-2"/>
                <w:sz w:val="24"/>
                <w:szCs w:val="24"/>
              </w:rPr>
              <w:t>0.4984</w:t>
            </w:r>
          </w:p>
        </w:tc>
        <w:tc>
          <w:tcPr>
            <w:tcW w:w="1597" w:type="dxa"/>
            <w:vAlign w:val="center"/>
          </w:tcPr>
          <w:p w:rsidR="0084619D" w:rsidRPr="00C4042A" w:rsidRDefault="0084619D" w:rsidP="00C0025A">
            <w:pPr>
              <w:pStyle w:val="TableParagraph"/>
              <w:spacing w:line="234" w:lineRule="exact"/>
              <w:ind w:right="21"/>
              <w:jc w:val="center"/>
              <w:rPr>
                <w:sz w:val="24"/>
                <w:szCs w:val="24"/>
              </w:rPr>
            </w:pPr>
            <w:r w:rsidRPr="00C4042A">
              <w:rPr>
                <w:color w:val="A25E66"/>
                <w:spacing w:val="-4"/>
                <w:sz w:val="24"/>
                <w:szCs w:val="24"/>
              </w:rPr>
              <w:t>-</w:t>
            </w:r>
            <w:r w:rsidRPr="00C4042A">
              <w:rPr>
                <w:color w:val="A25E66"/>
                <w:spacing w:val="-2"/>
                <w:sz w:val="24"/>
                <w:szCs w:val="24"/>
              </w:rPr>
              <w:t>0.3594</w:t>
            </w:r>
          </w:p>
        </w:tc>
      </w:tr>
      <w:tr w:rsidR="0084619D" w:rsidRPr="00C4042A" w:rsidTr="00C0025A">
        <w:trPr>
          <w:trHeight w:val="253"/>
        </w:trPr>
        <w:tc>
          <w:tcPr>
            <w:tcW w:w="1743" w:type="dxa"/>
            <w:vAlign w:val="center"/>
          </w:tcPr>
          <w:p w:rsidR="0084619D" w:rsidRPr="00C4042A" w:rsidRDefault="0084619D" w:rsidP="00C0025A">
            <w:pPr>
              <w:pStyle w:val="TableParagraph"/>
              <w:spacing w:line="232" w:lineRule="exact"/>
              <w:ind w:left="40"/>
              <w:jc w:val="center"/>
              <w:rPr>
                <w:sz w:val="24"/>
                <w:szCs w:val="24"/>
              </w:rPr>
            </w:pPr>
            <w:r w:rsidRPr="00C4042A">
              <w:rPr>
                <w:spacing w:val="-2"/>
                <w:sz w:val="24"/>
                <w:szCs w:val="24"/>
              </w:rPr>
              <w:t>Триглицериды</w:t>
            </w:r>
          </w:p>
        </w:tc>
        <w:tc>
          <w:tcPr>
            <w:tcW w:w="1133" w:type="dxa"/>
            <w:vAlign w:val="center"/>
          </w:tcPr>
          <w:p w:rsidR="0084619D" w:rsidRPr="00C4042A" w:rsidRDefault="0084619D" w:rsidP="00C0025A">
            <w:pPr>
              <w:pStyle w:val="TableParagraph"/>
              <w:spacing w:line="232" w:lineRule="exact"/>
              <w:ind w:right="24"/>
              <w:jc w:val="center"/>
              <w:rPr>
                <w:sz w:val="24"/>
                <w:szCs w:val="24"/>
              </w:rPr>
            </w:pPr>
            <w:r w:rsidRPr="00C4042A">
              <w:rPr>
                <w:color w:val="1717A8"/>
                <w:spacing w:val="-2"/>
                <w:sz w:val="24"/>
                <w:szCs w:val="24"/>
              </w:rPr>
              <w:t>0.8057</w:t>
            </w:r>
          </w:p>
        </w:tc>
        <w:tc>
          <w:tcPr>
            <w:tcW w:w="852" w:type="dxa"/>
            <w:vAlign w:val="center"/>
          </w:tcPr>
          <w:p w:rsidR="0084619D" w:rsidRPr="00C4042A" w:rsidRDefault="0084619D" w:rsidP="00C0025A">
            <w:pPr>
              <w:pStyle w:val="TableParagraph"/>
              <w:spacing w:line="232" w:lineRule="exact"/>
              <w:ind w:right="28"/>
              <w:jc w:val="center"/>
              <w:rPr>
                <w:sz w:val="24"/>
                <w:szCs w:val="24"/>
              </w:rPr>
            </w:pPr>
            <w:r w:rsidRPr="00C4042A">
              <w:rPr>
                <w:color w:val="1D1DA4"/>
                <w:spacing w:val="-2"/>
                <w:sz w:val="24"/>
                <w:szCs w:val="24"/>
              </w:rPr>
              <w:t>0.7573</w:t>
            </w:r>
          </w:p>
        </w:tc>
        <w:tc>
          <w:tcPr>
            <w:tcW w:w="814" w:type="dxa"/>
            <w:vAlign w:val="center"/>
          </w:tcPr>
          <w:p w:rsidR="0084619D" w:rsidRPr="00C4042A" w:rsidRDefault="0084619D" w:rsidP="00C0025A">
            <w:pPr>
              <w:pStyle w:val="TableParagraph"/>
              <w:spacing w:line="232" w:lineRule="exact"/>
              <w:ind w:right="26"/>
              <w:jc w:val="center"/>
              <w:rPr>
                <w:sz w:val="24"/>
                <w:szCs w:val="24"/>
              </w:rPr>
            </w:pPr>
            <w:r w:rsidRPr="00C4042A">
              <w:rPr>
                <w:color w:val="1212AA"/>
                <w:spacing w:val="-2"/>
                <w:sz w:val="24"/>
                <w:szCs w:val="24"/>
              </w:rPr>
              <w:t>0.8495</w:t>
            </w:r>
          </w:p>
        </w:tc>
        <w:tc>
          <w:tcPr>
            <w:tcW w:w="849" w:type="dxa"/>
            <w:vAlign w:val="center"/>
          </w:tcPr>
          <w:p w:rsidR="0084619D" w:rsidRPr="00C4042A" w:rsidRDefault="0084619D" w:rsidP="00C0025A">
            <w:pPr>
              <w:pStyle w:val="TableParagraph"/>
              <w:spacing w:line="232" w:lineRule="exact"/>
              <w:ind w:right="28"/>
              <w:jc w:val="center"/>
              <w:rPr>
                <w:sz w:val="24"/>
                <w:szCs w:val="24"/>
              </w:rPr>
            </w:pPr>
            <w:r w:rsidRPr="00C4042A">
              <w:rPr>
                <w:color w:val="C64855"/>
                <w:spacing w:val="-4"/>
                <w:sz w:val="24"/>
                <w:szCs w:val="24"/>
              </w:rPr>
              <w:t>-</w:t>
            </w:r>
            <w:r w:rsidRPr="00C4042A">
              <w:rPr>
                <w:color w:val="C64855"/>
                <w:spacing w:val="-2"/>
                <w:sz w:val="24"/>
                <w:szCs w:val="24"/>
              </w:rPr>
              <w:t>0.6615</w:t>
            </w:r>
          </w:p>
        </w:tc>
        <w:tc>
          <w:tcPr>
            <w:tcW w:w="851" w:type="dxa"/>
            <w:vAlign w:val="center"/>
          </w:tcPr>
          <w:p w:rsidR="0084619D" w:rsidRPr="00C4042A" w:rsidRDefault="0084619D" w:rsidP="00C0025A">
            <w:pPr>
              <w:pStyle w:val="TableParagraph"/>
              <w:spacing w:line="232" w:lineRule="exact"/>
              <w:ind w:right="25"/>
              <w:jc w:val="center"/>
              <w:rPr>
                <w:sz w:val="24"/>
                <w:szCs w:val="24"/>
              </w:rPr>
            </w:pPr>
            <w:r w:rsidRPr="00C4042A">
              <w:rPr>
                <w:color w:val="0909AD"/>
                <w:spacing w:val="-2"/>
                <w:sz w:val="24"/>
                <w:szCs w:val="24"/>
              </w:rPr>
              <w:t>0.9163</w:t>
            </w:r>
          </w:p>
        </w:tc>
        <w:tc>
          <w:tcPr>
            <w:tcW w:w="990" w:type="dxa"/>
            <w:vAlign w:val="center"/>
          </w:tcPr>
          <w:p w:rsidR="0084619D" w:rsidRPr="00C4042A" w:rsidRDefault="0084619D" w:rsidP="00C0025A">
            <w:pPr>
              <w:pStyle w:val="TableParagraph"/>
              <w:spacing w:line="232" w:lineRule="exact"/>
              <w:ind w:right="26"/>
              <w:jc w:val="center"/>
              <w:rPr>
                <w:sz w:val="24"/>
                <w:szCs w:val="24"/>
              </w:rPr>
            </w:pPr>
            <w:r w:rsidRPr="00C4042A">
              <w:rPr>
                <w:color w:val="B7525D"/>
                <w:spacing w:val="-4"/>
                <w:sz w:val="24"/>
                <w:szCs w:val="24"/>
              </w:rPr>
              <w:t>-</w:t>
            </w:r>
            <w:r w:rsidRPr="00C4042A">
              <w:rPr>
                <w:color w:val="B7525D"/>
                <w:spacing w:val="-2"/>
                <w:sz w:val="24"/>
                <w:szCs w:val="24"/>
              </w:rPr>
              <w:t>0.5304</w:t>
            </w:r>
          </w:p>
        </w:tc>
        <w:tc>
          <w:tcPr>
            <w:tcW w:w="993" w:type="dxa"/>
            <w:vAlign w:val="center"/>
          </w:tcPr>
          <w:p w:rsidR="0084619D" w:rsidRPr="00C4042A" w:rsidRDefault="0084619D" w:rsidP="00C0025A">
            <w:pPr>
              <w:pStyle w:val="TableParagraph"/>
              <w:spacing w:line="232" w:lineRule="exact"/>
              <w:ind w:right="23"/>
              <w:jc w:val="center"/>
              <w:rPr>
                <w:sz w:val="24"/>
                <w:szCs w:val="24"/>
              </w:rPr>
            </w:pPr>
            <w:r w:rsidRPr="00C4042A">
              <w:rPr>
                <w:color w:val="3D3D93"/>
                <w:spacing w:val="-2"/>
                <w:sz w:val="24"/>
                <w:szCs w:val="24"/>
              </w:rPr>
              <w:t>0.4798</w:t>
            </w:r>
          </w:p>
        </w:tc>
        <w:tc>
          <w:tcPr>
            <w:tcW w:w="1132" w:type="dxa"/>
            <w:vAlign w:val="center"/>
          </w:tcPr>
          <w:p w:rsidR="0084619D" w:rsidRPr="00C4042A" w:rsidRDefault="0084619D" w:rsidP="00C0025A">
            <w:pPr>
              <w:pStyle w:val="TableParagraph"/>
              <w:spacing w:line="232" w:lineRule="exact"/>
              <w:ind w:right="19"/>
              <w:jc w:val="center"/>
              <w:rPr>
                <w:sz w:val="24"/>
                <w:szCs w:val="24"/>
              </w:rPr>
            </w:pPr>
            <w:r w:rsidRPr="00C4042A">
              <w:rPr>
                <w:color w:val="0000B4"/>
                <w:spacing w:val="-2"/>
                <w:sz w:val="24"/>
                <w:szCs w:val="24"/>
              </w:rPr>
              <w:t>1.0000</w:t>
            </w:r>
          </w:p>
        </w:tc>
        <w:tc>
          <w:tcPr>
            <w:tcW w:w="1134" w:type="dxa"/>
            <w:vAlign w:val="center"/>
          </w:tcPr>
          <w:p w:rsidR="0084619D" w:rsidRPr="00C4042A" w:rsidRDefault="0084619D" w:rsidP="00C0025A">
            <w:pPr>
              <w:pStyle w:val="TableParagraph"/>
              <w:spacing w:line="232" w:lineRule="exact"/>
              <w:ind w:right="22"/>
              <w:jc w:val="center"/>
              <w:rPr>
                <w:sz w:val="24"/>
                <w:szCs w:val="24"/>
              </w:rPr>
            </w:pPr>
            <w:r w:rsidRPr="00C4042A">
              <w:rPr>
                <w:color w:val="2C2C9D"/>
                <w:spacing w:val="-2"/>
                <w:sz w:val="24"/>
                <w:szCs w:val="24"/>
              </w:rPr>
              <w:t>0.6235</w:t>
            </w:r>
          </w:p>
        </w:tc>
        <w:tc>
          <w:tcPr>
            <w:tcW w:w="1454" w:type="dxa"/>
            <w:vAlign w:val="center"/>
          </w:tcPr>
          <w:p w:rsidR="0084619D" w:rsidRPr="00C4042A" w:rsidRDefault="0084619D" w:rsidP="00C0025A">
            <w:pPr>
              <w:pStyle w:val="TableParagraph"/>
              <w:spacing w:line="232" w:lineRule="exact"/>
              <w:ind w:right="17"/>
              <w:jc w:val="center"/>
              <w:rPr>
                <w:sz w:val="24"/>
                <w:szCs w:val="24"/>
              </w:rPr>
            </w:pPr>
            <w:r w:rsidRPr="00C4042A">
              <w:rPr>
                <w:color w:val="0909AD"/>
                <w:spacing w:val="-2"/>
                <w:sz w:val="24"/>
                <w:szCs w:val="24"/>
              </w:rPr>
              <w:t>0.9165</w:t>
            </w:r>
          </w:p>
        </w:tc>
        <w:tc>
          <w:tcPr>
            <w:tcW w:w="1521" w:type="dxa"/>
            <w:vAlign w:val="center"/>
          </w:tcPr>
          <w:p w:rsidR="0084619D" w:rsidRPr="00C4042A" w:rsidRDefault="0084619D" w:rsidP="00C0025A">
            <w:pPr>
              <w:pStyle w:val="TableParagraph"/>
              <w:spacing w:line="232" w:lineRule="exact"/>
              <w:ind w:right="19"/>
              <w:jc w:val="center"/>
              <w:rPr>
                <w:sz w:val="24"/>
                <w:szCs w:val="24"/>
              </w:rPr>
            </w:pPr>
            <w:r w:rsidRPr="00C4042A">
              <w:rPr>
                <w:color w:val="1515A9"/>
                <w:spacing w:val="-2"/>
                <w:sz w:val="24"/>
                <w:szCs w:val="24"/>
              </w:rPr>
              <w:t>0.8220</w:t>
            </w:r>
          </w:p>
        </w:tc>
        <w:tc>
          <w:tcPr>
            <w:tcW w:w="1597" w:type="dxa"/>
            <w:vAlign w:val="center"/>
          </w:tcPr>
          <w:p w:rsidR="0084619D" w:rsidRPr="00C4042A" w:rsidRDefault="0084619D" w:rsidP="00C0025A">
            <w:pPr>
              <w:pStyle w:val="TableParagraph"/>
              <w:spacing w:line="232" w:lineRule="exact"/>
              <w:ind w:right="18"/>
              <w:jc w:val="center"/>
              <w:rPr>
                <w:sz w:val="24"/>
                <w:szCs w:val="24"/>
              </w:rPr>
            </w:pPr>
            <w:r w:rsidRPr="00C4042A">
              <w:rPr>
                <w:color w:val="454591"/>
                <w:spacing w:val="-2"/>
                <w:sz w:val="24"/>
                <w:szCs w:val="24"/>
              </w:rPr>
              <w:t>0.4204</w:t>
            </w:r>
          </w:p>
        </w:tc>
      </w:tr>
      <w:tr w:rsidR="0084619D" w:rsidRPr="00C4042A" w:rsidTr="00C0025A">
        <w:trPr>
          <w:trHeight w:val="253"/>
        </w:trPr>
        <w:tc>
          <w:tcPr>
            <w:tcW w:w="1743" w:type="dxa"/>
            <w:vAlign w:val="center"/>
          </w:tcPr>
          <w:p w:rsidR="0084619D" w:rsidRPr="00C4042A" w:rsidRDefault="0084619D" w:rsidP="00C0025A">
            <w:pPr>
              <w:pStyle w:val="TableParagraph"/>
              <w:spacing w:line="248" w:lineRule="exact"/>
              <w:ind w:left="40"/>
              <w:jc w:val="center"/>
              <w:rPr>
                <w:sz w:val="24"/>
                <w:szCs w:val="24"/>
              </w:rPr>
            </w:pPr>
            <w:r w:rsidRPr="00C4042A">
              <w:rPr>
                <w:spacing w:val="-2"/>
                <w:sz w:val="24"/>
                <w:szCs w:val="24"/>
              </w:rPr>
              <w:t>Общий</w:t>
            </w:r>
          </w:p>
          <w:p w:rsidR="0084619D" w:rsidRPr="00C4042A" w:rsidRDefault="0084619D" w:rsidP="00C0025A">
            <w:pPr>
              <w:pStyle w:val="TableParagraph"/>
              <w:spacing w:line="238" w:lineRule="exact"/>
              <w:ind w:left="40"/>
              <w:jc w:val="center"/>
              <w:rPr>
                <w:sz w:val="24"/>
                <w:szCs w:val="24"/>
              </w:rPr>
            </w:pPr>
            <w:r w:rsidRPr="00C4042A">
              <w:rPr>
                <w:spacing w:val="-2"/>
                <w:sz w:val="24"/>
                <w:szCs w:val="24"/>
              </w:rPr>
              <w:t>холестерин</w:t>
            </w:r>
          </w:p>
        </w:tc>
        <w:tc>
          <w:tcPr>
            <w:tcW w:w="1133" w:type="dxa"/>
            <w:vAlign w:val="center"/>
          </w:tcPr>
          <w:p w:rsidR="0084619D" w:rsidRPr="00C4042A" w:rsidRDefault="0084619D" w:rsidP="00C0025A">
            <w:pPr>
              <w:pStyle w:val="TableParagraph"/>
              <w:spacing w:line="249" w:lineRule="exact"/>
              <w:ind w:right="24"/>
              <w:jc w:val="center"/>
              <w:rPr>
                <w:sz w:val="24"/>
                <w:szCs w:val="24"/>
              </w:rPr>
            </w:pPr>
            <w:r w:rsidRPr="00C4042A">
              <w:rPr>
                <w:color w:val="404092"/>
                <w:spacing w:val="-2"/>
                <w:sz w:val="24"/>
                <w:szCs w:val="24"/>
              </w:rPr>
              <w:t>0.4621</w:t>
            </w:r>
          </w:p>
        </w:tc>
        <w:tc>
          <w:tcPr>
            <w:tcW w:w="852" w:type="dxa"/>
            <w:vAlign w:val="center"/>
          </w:tcPr>
          <w:p w:rsidR="0084619D" w:rsidRPr="00C4042A" w:rsidRDefault="0084619D" w:rsidP="00C0025A">
            <w:pPr>
              <w:pStyle w:val="TableParagraph"/>
              <w:spacing w:line="249" w:lineRule="exact"/>
              <w:ind w:right="28"/>
              <w:jc w:val="center"/>
              <w:rPr>
                <w:sz w:val="24"/>
                <w:szCs w:val="24"/>
              </w:rPr>
            </w:pPr>
            <w:r w:rsidRPr="00C4042A">
              <w:rPr>
                <w:color w:val="2D2D9C"/>
                <w:spacing w:val="-2"/>
                <w:sz w:val="24"/>
                <w:szCs w:val="24"/>
              </w:rPr>
              <w:t>0.6158</w:t>
            </w:r>
          </w:p>
        </w:tc>
        <w:tc>
          <w:tcPr>
            <w:tcW w:w="814" w:type="dxa"/>
            <w:vAlign w:val="center"/>
          </w:tcPr>
          <w:p w:rsidR="0084619D" w:rsidRPr="00C4042A" w:rsidRDefault="0084619D" w:rsidP="00C0025A">
            <w:pPr>
              <w:pStyle w:val="TableParagraph"/>
              <w:spacing w:line="249" w:lineRule="exact"/>
              <w:ind w:right="26"/>
              <w:jc w:val="center"/>
              <w:rPr>
                <w:sz w:val="24"/>
                <w:szCs w:val="24"/>
              </w:rPr>
            </w:pPr>
            <w:r w:rsidRPr="00C4042A">
              <w:rPr>
                <w:color w:val="2E2E9C"/>
                <w:spacing w:val="-2"/>
                <w:sz w:val="24"/>
                <w:szCs w:val="24"/>
              </w:rPr>
              <w:t>0.6012</w:t>
            </w:r>
          </w:p>
        </w:tc>
        <w:tc>
          <w:tcPr>
            <w:tcW w:w="849" w:type="dxa"/>
            <w:vAlign w:val="center"/>
          </w:tcPr>
          <w:p w:rsidR="0084619D" w:rsidRPr="00C4042A" w:rsidRDefault="0084619D" w:rsidP="00C0025A">
            <w:pPr>
              <w:pStyle w:val="TableParagraph"/>
              <w:spacing w:line="249" w:lineRule="exact"/>
              <w:ind w:right="28"/>
              <w:jc w:val="center"/>
              <w:rPr>
                <w:sz w:val="24"/>
                <w:szCs w:val="24"/>
              </w:rPr>
            </w:pPr>
            <w:r w:rsidRPr="00C4042A">
              <w:rPr>
                <w:color w:val="B4535E"/>
                <w:spacing w:val="-4"/>
                <w:sz w:val="24"/>
                <w:szCs w:val="24"/>
              </w:rPr>
              <w:t>-</w:t>
            </w:r>
            <w:r w:rsidRPr="00C4042A">
              <w:rPr>
                <w:color w:val="B4535E"/>
                <w:spacing w:val="-2"/>
                <w:sz w:val="24"/>
                <w:szCs w:val="24"/>
              </w:rPr>
              <w:t>0.5060</w:t>
            </w:r>
          </w:p>
        </w:tc>
        <w:tc>
          <w:tcPr>
            <w:tcW w:w="851" w:type="dxa"/>
            <w:vAlign w:val="center"/>
          </w:tcPr>
          <w:p w:rsidR="0084619D" w:rsidRPr="00C4042A" w:rsidRDefault="0084619D" w:rsidP="00C0025A">
            <w:pPr>
              <w:pStyle w:val="TableParagraph"/>
              <w:spacing w:line="249" w:lineRule="exact"/>
              <w:ind w:right="25"/>
              <w:jc w:val="center"/>
              <w:rPr>
                <w:sz w:val="24"/>
                <w:szCs w:val="24"/>
              </w:rPr>
            </w:pPr>
            <w:r w:rsidRPr="00C4042A">
              <w:rPr>
                <w:color w:val="2121A1"/>
                <w:spacing w:val="-2"/>
                <w:sz w:val="24"/>
                <w:szCs w:val="24"/>
              </w:rPr>
              <w:t>0.7100</w:t>
            </w:r>
          </w:p>
        </w:tc>
        <w:tc>
          <w:tcPr>
            <w:tcW w:w="990" w:type="dxa"/>
            <w:vAlign w:val="center"/>
          </w:tcPr>
          <w:p w:rsidR="0084619D" w:rsidRPr="00C4042A" w:rsidRDefault="0084619D" w:rsidP="00C0025A">
            <w:pPr>
              <w:pStyle w:val="TableParagraph"/>
              <w:spacing w:line="249" w:lineRule="exact"/>
              <w:ind w:right="26"/>
              <w:jc w:val="center"/>
              <w:rPr>
                <w:sz w:val="24"/>
                <w:szCs w:val="24"/>
              </w:rPr>
            </w:pPr>
            <w:r w:rsidRPr="00C4042A">
              <w:rPr>
                <w:color w:val="92686C"/>
                <w:spacing w:val="-4"/>
                <w:sz w:val="24"/>
                <w:szCs w:val="24"/>
              </w:rPr>
              <w:t>-</w:t>
            </w:r>
            <w:r w:rsidRPr="00C4042A">
              <w:rPr>
                <w:color w:val="92686C"/>
                <w:spacing w:val="-2"/>
                <w:sz w:val="24"/>
                <w:szCs w:val="24"/>
              </w:rPr>
              <w:t>0.2236</w:t>
            </w:r>
          </w:p>
        </w:tc>
        <w:tc>
          <w:tcPr>
            <w:tcW w:w="993" w:type="dxa"/>
            <w:vAlign w:val="center"/>
          </w:tcPr>
          <w:p w:rsidR="0084619D" w:rsidRPr="00C4042A" w:rsidRDefault="0084619D" w:rsidP="00C0025A">
            <w:pPr>
              <w:pStyle w:val="TableParagraph"/>
              <w:spacing w:line="249" w:lineRule="exact"/>
              <w:ind w:right="23"/>
              <w:jc w:val="center"/>
              <w:rPr>
                <w:sz w:val="24"/>
                <w:szCs w:val="24"/>
              </w:rPr>
            </w:pPr>
            <w:r w:rsidRPr="00C4042A">
              <w:rPr>
                <w:color w:val="6A6A7D"/>
                <w:spacing w:val="-2"/>
                <w:sz w:val="24"/>
                <w:szCs w:val="24"/>
              </w:rPr>
              <w:t>0.1095</w:t>
            </w:r>
          </w:p>
        </w:tc>
        <w:tc>
          <w:tcPr>
            <w:tcW w:w="1132" w:type="dxa"/>
            <w:vAlign w:val="center"/>
          </w:tcPr>
          <w:p w:rsidR="0084619D" w:rsidRPr="00C4042A" w:rsidRDefault="0084619D" w:rsidP="00C0025A">
            <w:pPr>
              <w:pStyle w:val="TableParagraph"/>
              <w:spacing w:line="249" w:lineRule="exact"/>
              <w:ind w:right="19"/>
              <w:jc w:val="center"/>
              <w:rPr>
                <w:sz w:val="24"/>
                <w:szCs w:val="24"/>
              </w:rPr>
            </w:pPr>
            <w:r w:rsidRPr="00C4042A">
              <w:rPr>
                <w:color w:val="2C2C9D"/>
                <w:spacing w:val="-2"/>
                <w:sz w:val="24"/>
                <w:szCs w:val="24"/>
              </w:rPr>
              <w:t>0.6235</w:t>
            </w:r>
          </w:p>
        </w:tc>
        <w:tc>
          <w:tcPr>
            <w:tcW w:w="1134" w:type="dxa"/>
            <w:vAlign w:val="center"/>
          </w:tcPr>
          <w:p w:rsidR="0084619D" w:rsidRPr="00C4042A" w:rsidRDefault="0084619D" w:rsidP="00C0025A">
            <w:pPr>
              <w:pStyle w:val="TableParagraph"/>
              <w:spacing w:line="249" w:lineRule="exact"/>
              <w:ind w:right="22"/>
              <w:jc w:val="center"/>
              <w:rPr>
                <w:sz w:val="24"/>
                <w:szCs w:val="24"/>
              </w:rPr>
            </w:pPr>
            <w:r w:rsidRPr="00C4042A">
              <w:rPr>
                <w:color w:val="0000B4"/>
                <w:spacing w:val="-2"/>
                <w:sz w:val="24"/>
                <w:szCs w:val="24"/>
              </w:rPr>
              <w:t>1.0000</w:t>
            </w:r>
          </w:p>
        </w:tc>
        <w:tc>
          <w:tcPr>
            <w:tcW w:w="1454" w:type="dxa"/>
            <w:vAlign w:val="center"/>
          </w:tcPr>
          <w:p w:rsidR="0084619D" w:rsidRPr="00C4042A" w:rsidRDefault="0084619D" w:rsidP="00C0025A">
            <w:pPr>
              <w:pStyle w:val="TableParagraph"/>
              <w:spacing w:line="249" w:lineRule="exact"/>
              <w:ind w:right="17"/>
              <w:jc w:val="center"/>
              <w:rPr>
                <w:sz w:val="24"/>
                <w:szCs w:val="24"/>
              </w:rPr>
            </w:pPr>
            <w:r w:rsidRPr="00C4042A">
              <w:rPr>
                <w:color w:val="383896"/>
                <w:spacing w:val="-2"/>
                <w:sz w:val="24"/>
                <w:szCs w:val="24"/>
              </w:rPr>
              <w:t>0.5292</w:t>
            </w:r>
          </w:p>
        </w:tc>
        <w:tc>
          <w:tcPr>
            <w:tcW w:w="1521" w:type="dxa"/>
            <w:vAlign w:val="center"/>
          </w:tcPr>
          <w:p w:rsidR="0084619D" w:rsidRPr="00C4042A" w:rsidRDefault="0084619D" w:rsidP="00C0025A">
            <w:pPr>
              <w:pStyle w:val="TableParagraph"/>
              <w:spacing w:line="249" w:lineRule="exact"/>
              <w:ind w:right="19"/>
              <w:jc w:val="center"/>
              <w:rPr>
                <w:sz w:val="24"/>
                <w:szCs w:val="24"/>
              </w:rPr>
            </w:pPr>
            <w:r w:rsidRPr="00C4042A">
              <w:rPr>
                <w:color w:val="47478F"/>
                <w:spacing w:val="-2"/>
                <w:sz w:val="24"/>
                <w:szCs w:val="24"/>
              </w:rPr>
              <w:t>0.3986</w:t>
            </w:r>
          </w:p>
        </w:tc>
        <w:tc>
          <w:tcPr>
            <w:tcW w:w="1597" w:type="dxa"/>
            <w:vAlign w:val="center"/>
          </w:tcPr>
          <w:p w:rsidR="0084619D" w:rsidRPr="00C4042A" w:rsidRDefault="0084619D" w:rsidP="00C0025A">
            <w:pPr>
              <w:pStyle w:val="TableParagraph"/>
              <w:spacing w:line="249" w:lineRule="exact"/>
              <w:ind w:right="18"/>
              <w:jc w:val="center"/>
              <w:rPr>
                <w:sz w:val="24"/>
                <w:szCs w:val="24"/>
              </w:rPr>
            </w:pPr>
            <w:r w:rsidRPr="00C4042A">
              <w:rPr>
                <w:color w:val="676780"/>
                <w:spacing w:val="-2"/>
                <w:sz w:val="24"/>
                <w:szCs w:val="24"/>
              </w:rPr>
              <w:t>0.1348</w:t>
            </w:r>
          </w:p>
        </w:tc>
      </w:tr>
      <w:tr w:rsidR="0084619D" w:rsidRPr="00C4042A" w:rsidTr="00C0025A">
        <w:trPr>
          <w:trHeight w:val="253"/>
        </w:trPr>
        <w:tc>
          <w:tcPr>
            <w:tcW w:w="1743" w:type="dxa"/>
            <w:vAlign w:val="center"/>
          </w:tcPr>
          <w:p w:rsidR="0084619D" w:rsidRPr="00C4042A" w:rsidRDefault="0084619D" w:rsidP="00C0025A">
            <w:pPr>
              <w:pStyle w:val="TableParagraph"/>
              <w:spacing w:line="252" w:lineRule="exact"/>
              <w:ind w:left="40" w:right="22"/>
              <w:jc w:val="center"/>
              <w:rPr>
                <w:sz w:val="24"/>
                <w:szCs w:val="24"/>
              </w:rPr>
            </w:pPr>
            <w:r w:rsidRPr="00C4042A">
              <w:rPr>
                <w:spacing w:val="-2"/>
                <w:sz w:val="24"/>
                <w:szCs w:val="24"/>
              </w:rPr>
              <w:t xml:space="preserve">Холестерин </w:t>
            </w:r>
            <w:r w:rsidRPr="00C4042A">
              <w:rPr>
                <w:spacing w:val="-4"/>
                <w:sz w:val="24"/>
                <w:szCs w:val="24"/>
              </w:rPr>
              <w:t>ЛПВП</w:t>
            </w:r>
          </w:p>
        </w:tc>
        <w:tc>
          <w:tcPr>
            <w:tcW w:w="1133" w:type="dxa"/>
            <w:vAlign w:val="center"/>
          </w:tcPr>
          <w:p w:rsidR="0084619D" w:rsidRPr="00C4042A" w:rsidRDefault="0084619D" w:rsidP="00C0025A">
            <w:pPr>
              <w:pStyle w:val="TableParagraph"/>
              <w:spacing w:line="249" w:lineRule="exact"/>
              <w:ind w:right="24"/>
              <w:jc w:val="center"/>
              <w:rPr>
                <w:sz w:val="24"/>
                <w:szCs w:val="24"/>
              </w:rPr>
            </w:pPr>
            <w:r w:rsidRPr="00C4042A">
              <w:rPr>
                <w:color w:val="0808AE"/>
                <w:spacing w:val="-2"/>
                <w:sz w:val="24"/>
                <w:szCs w:val="24"/>
              </w:rPr>
              <w:t>0.9257</w:t>
            </w:r>
          </w:p>
        </w:tc>
        <w:tc>
          <w:tcPr>
            <w:tcW w:w="852" w:type="dxa"/>
            <w:vAlign w:val="center"/>
          </w:tcPr>
          <w:p w:rsidR="0084619D" w:rsidRPr="00C4042A" w:rsidRDefault="0084619D" w:rsidP="00C0025A">
            <w:pPr>
              <w:pStyle w:val="TableParagraph"/>
              <w:spacing w:line="249" w:lineRule="exact"/>
              <w:ind w:right="28"/>
              <w:jc w:val="center"/>
              <w:rPr>
                <w:sz w:val="24"/>
                <w:szCs w:val="24"/>
              </w:rPr>
            </w:pPr>
            <w:r w:rsidRPr="00C4042A">
              <w:rPr>
                <w:color w:val="0808AE"/>
                <w:spacing w:val="-2"/>
                <w:sz w:val="24"/>
                <w:szCs w:val="24"/>
              </w:rPr>
              <w:t>0.9311</w:t>
            </w:r>
          </w:p>
        </w:tc>
        <w:tc>
          <w:tcPr>
            <w:tcW w:w="814" w:type="dxa"/>
            <w:vAlign w:val="center"/>
          </w:tcPr>
          <w:p w:rsidR="0084619D" w:rsidRPr="00C4042A" w:rsidRDefault="0084619D" w:rsidP="00C0025A">
            <w:pPr>
              <w:pStyle w:val="TableParagraph"/>
              <w:spacing w:line="249" w:lineRule="exact"/>
              <w:ind w:right="26"/>
              <w:jc w:val="center"/>
              <w:rPr>
                <w:sz w:val="24"/>
                <w:szCs w:val="24"/>
              </w:rPr>
            </w:pPr>
            <w:r w:rsidRPr="00C4042A">
              <w:rPr>
                <w:color w:val="1212AA"/>
                <w:spacing w:val="-2"/>
                <w:sz w:val="24"/>
                <w:szCs w:val="24"/>
              </w:rPr>
              <w:t>0.8431</w:t>
            </w:r>
          </w:p>
        </w:tc>
        <w:tc>
          <w:tcPr>
            <w:tcW w:w="849" w:type="dxa"/>
            <w:vAlign w:val="center"/>
          </w:tcPr>
          <w:p w:rsidR="0084619D" w:rsidRPr="00C4042A" w:rsidRDefault="0084619D" w:rsidP="00C0025A">
            <w:pPr>
              <w:pStyle w:val="TableParagraph"/>
              <w:spacing w:line="249" w:lineRule="exact"/>
              <w:ind w:right="28"/>
              <w:jc w:val="center"/>
              <w:rPr>
                <w:sz w:val="24"/>
                <w:szCs w:val="24"/>
              </w:rPr>
            </w:pPr>
            <w:r w:rsidRPr="00C4042A">
              <w:rPr>
                <w:color w:val="D64050"/>
                <w:spacing w:val="-4"/>
                <w:sz w:val="24"/>
                <w:szCs w:val="24"/>
              </w:rPr>
              <w:t>-</w:t>
            </w:r>
            <w:r w:rsidRPr="00C4042A">
              <w:rPr>
                <w:color w:val="D64050"/>
                <w:spacing w:val="-2"/>
                <w:sz w:val="24"/>
                <w:szCs w:val="24"/>
              </w:rPr>
              <w:t>0.7934</w:t>
            </w:r>
          </w:p>
        </w:tc>
        <w:tc>
          <w:tcPr>
            <w:tcW w:w="851" w:type="dxa"/>
            <w:vAlign w:val="center"/>
          </w:tcPr>
          <w:p w:rsidR="0084619D" w:rsidRPr="00C4042A" w:rsidRDefault="0084619D" w:rsidP="00C0025A">
            <w:pPr>
              <w:pStyle w:val="TableParagraph"/>
              <w:spacing w:line="249" w:lineRule="exact"/>
              <w:ind w:right="25"/>
              <w:jc w:val="center"/>
              <w:rPr>
                <w:sz w:val="24"/>
                <w:szCs w:val="24"/>
              </w:rPr>
            </w:pPr>
            <w:r w:rsidRPr="00C4042A">
              <w:rPr>
                <w:color w:val="0505AF"/>
                <w:spacing w:val="-2"/>
                <w:sz w:val="24"/>
                <w:szCs w:val="24"/>
              </w:rPr>
              <w:t>0.9471</w:t>
            </w:r>
          </w:p>
        </w:tc>
        <w:tc>
          <w:tcPr>
            <w:tcW w:w="990" w:type="dxa"/>
            <w:vAlign w:val="center"/>
          </w:tcPr>
          <w:p w:rsidR="0084619D" w:rsidRPr="00C4042A" w:rsidRDefault="0084619D" w:rsidP="00C0025A">
            <w:pPr>
              <w:pStyle w:val="TableParagraph"/>
              <w:spacing w:line="249" w:lineRule="exact"/>
              <w:ind w:right="26"/>
              <w:jc w:val="center"/>
              <w:rPr>
                <w:sz w:val="24"/>
                <w:szCs w:val="24"/>
              </w:rPr>
            </w:pPr>
            <w:r w:rsidRPr="00C4042A">
              <w:rPr>
                <w:color w:val="CF4552"/>
                <w:spacing w:val="-4"/>
                <w:sz w:val="24"/>
                <w:szCs w:val="24"/>
              </w:rPr>
              <w:t>-</w:t>
            </w:r>
            <w:r w:rsidRPr="00C4042A">
              <w:rPr>
                <w:color w:val="CF4552"/>
                <w:spacing w:val="-2"/>
                <w:sz w:val="24"/>
                <w:szCs w:val="24"/>
              </w:rPr>
              <w:t>0.7274</w:t>
            </w:r>
          </w:p>
        </w:tc>
        <w:tc>
          <w:tcPr>
            <w:tcW w:w="993" w:type="dxa"/>
            <w:vAlign w:val="center"/>
          </w:tcPr>
          <w:p w:rsidR="0084619D" w:rsidRPr="00C4042A" w:rsidRDefault="0084619D" w:rsidP="00C0025A">
            <w:pPr>
              <w:pStyle w:val="TableParagraph"/>
              <w:spacing w:line="249" w:lineRule="exact"/>
              <w:ind w:right="23"/>
              <w:jc w:val="center"/>
              <w:rPr>
                <w:sz w:val="24"/>
                <w:szCs w:val="24"/>
              </w:rPr>
            </w:pPr>
            <w:r w:rsidRPr="00C4042A">
              <w:rPr>
                <w:color w:val="464690"/>
                <w:spacing w:val="-2"/>
                <w:sz w:val="24"/>
                <w:szCs w:val="24"/>
              </w:rPr>
              <w:t>0.4003</w:t>
            </w:r>
          </w:p>
        </w:tc>
        <w:tc>
          <w:tcPr>
            <w:tcW w:w="1132" w:type="dxa"/>
            <w:vAlign w:val="center"/>
          </w:tcPr>
          <w:p w:rsidR="0084619D" w:rsidRPr="00C4042A" w:rsidRDefault="0084619D" w:rsidP="00C0025A">
            <w:pPr>
              <w:pStyle w:val="TableParagraph"/>
              <w:spacing w:line="249" w:lineRule="exact"/>
              <w:ind w:right="19"/>
              <w:jc w:val="center"/>
              <w:rPr>
                <w:sz w:val="24"/>
                <w:szCs w:val="24"/>
              </w:rPr>
            </w:pPr>
            <w:r w:rsidRPr="00C4042A">
              <w:rPr>
                <w:color w:val="0909AD"/>
                <w:spacing w:val="-2"/>
                <w:sz w:val="24"/>
                <w:szCs w:val="24"/>
              </w:rPr>
              <w:t>0.9165</w:t>
            </w:r>
          </w:p>
        </w:tc>
        <w:tc>
          <w:tcPr>
            <w:tcW w:w="1134" w:type="dxa"/>
            <w:vAlign w:val="center"/>
          </w:tcPr>
          <w:p w:rsidR="0084619D" w:rsidRPr="00C4042A" w:rsidRDefault="0084619D" w:rsidP="00C0025A">
            <w:pPr>
              <w:pStyle w:val="TableParagraph"/>
              <w:spacing w:line="249" w:lineRule="exact"/>
              <w:ind w:right="22"/>
              <w:jc w:val="center"/>
              <w:rPr>
                <w:sz w:val="24"/>
                <w:szCs w:val="24"/>
              </w:rPr>
            </w:pPr>
            <w:r w:rsidRPr="00C4042A">
              <w:rPr>
                <w:color w:val="383896"/>
                <w:spacing w:val="-2"/>
                <w:sz w:val="24"/>
                <w:szCs w:val="24"/>
              </w:rPr>
              <w:t>0.5292</w:t>
            </w:r>
          </w:p>
        </w:tc>
        <w:tc>
          <w:tcPr>
            <w:tcW w:w="1454" w:type="dxa"/>
            <w:vAlign w:val="center"/>
          </w:tcPr>
          <w:p w:rsidR="0084619D" w:rsidRPr="00C4042A" w:rsidRDefault="0084619D" w:rsidP="00C0025A">
            <w:pPr>
              <w:pStyle w:val="TableParagraph"/>
              <w:spacing w:line="249" w:lineRule="exact"/>
              <w:ind w:right="17"/>
              <w:jc w:val="center"/>
              <w:rPr>
                <w:sz w:val="24"/>
                <w:szCs w:val="24"/>
              </w:rPr>
            </w:pPr>
            <w:r w:rsidRPr="00C4042A">
              <w:rPr>
                <w:color w:val="0000B4"/>
                <w:spacing w:val="-2"/>
                <w:sz w:val="24"/>
                <w:szCs w:val="24"/>
              </w:rPr>
              <w:t>1.0000</w:t>
            </w:r>
          </w:p>
        </w:tc>
        <w:tc>
          <w:tcPr>
            <w:tcW w:w="1521" w:type="dxa"/>
            <w:vAlign w:val="center"/>
          </w:tcPr>
          <w:p w:rsidR="0084619D" w:rsidRPr="00C4042A" w:rsidRDefault="0084619D" w:rsidP="00C0025A">
            <w:pPr>
              <w:pStyle w:val="TableParagraph"/>
              <w:spacing w:line="249" w:lineRule="exact"/>
              <w:ind w:right="19"/>
              <w:jc w:val="center"/>
              <w:rPr>
                <w:sz w:val="24"/>
                <w:szCs w:val="24"/>
              </w:rPr>
            </w:pPr>
            <w:r w:rsidRPr="00C4042A">
              <w:rPr>
                <w:color w:val="0303B1"/>
                <w:spacing w:val="-2"/>
                <w:sz w:val="24"/>
                <w:szCs w:val="24"/>
              </w:rPr>
              <w:t>0.9686</w:t>
            </w:r>
          </w:p>
        </w:tc>
        <w:tc>
          <w:tcPr>
            <w:tcW w:w="1597" w:type="dxa"/>
            <w:vAlign w:val="center"/>
          </w:tcPr>
          <w:p w:rsidR="0084619D" w:rsidRPr="00C4042A" w:rsidRDefault="0084619D" w:rsidP="00C0025A">
            <w:pPr>
              <w:pStyle w:val="TableParagraph"/>
              <w:spacing w:line="249" w:lineRule="exact"/>
              <w:ind w:right="18"/>
              <w:jc w:val="center"/>
              <w:rPr>
                <w:sz w:val="24"/>
                <w:szCs w:val="24"/>
              </w:rPr>
            </w:pPr>
            <w:r w:rsidRPr="00C4042A">
              <w:rPr>
                <w:color w:val="343499"/>
                <w:spacing w:val="-2"/>
                <w:sz w:val="24"/>
                <w:szCs w:val="24"/>
              </w:rPr>
              <w:t>0.5606</w:t>
            </w:r>
          </w:p>
        </w:tc>
      </w:tr>
      <w:tr w:rsidR="0084619D" w:rsidRPr="00C4042A" w:rsidTr="00C0025A">
        <w:trPr>
          <w:trHeight w:val="253"/>
        </w:trPr>
        <w:tc>
          <w:tcPr>
            <w:tcW w:w="1743" w:type="dxa"/>
            <w:vAlign w:val="center"/>
          </w:tcPr>
          <w:p w:rsidR="0084619D" w:rsidRPr="00C4042A" w:rsidRDefault="0084619D" w:rsidP="00C0025A">
            <w:pPr>
              <w:pStyle w:val="TableParagraph"/>
              <w:spacing w:line="249" w:lineRule="exact"/>
              <w:ind w:left="40"/>
              <w:jc w:val="center"/>
              <w:rPr>
                <w:sz w:val="24"/>
                <w:szCs w:val="24"/>
              </w:rPr>
            </w:pPr>
            <w:r w:rsidRPr="00C4042A">
              <w:rPr>
                <w:spacing w:val="-2"/>
                <w:sz w:val="24"/>
                <w:szCs w:val="24"/>
              </w:rPr>
              <w:t>Холестерин</w:t>
            </w:r>
          </w:p>
          <w:p w:rsidR="0084619D" w:rsidRPr="00C4042A" w:rsidRDefault="0084619D" w:rsidP="00C0025A">
            <w:pPr>
              <w:pStyle w:val="TableParagraph"/>
              <w:spacing w:line="238" w:lineRule="exact"/>
              <w:ind w:left="40"/>
              <w:jc w:val="center"/>
              <w:rPr>
                <w:sz w:val="24"/>
                <w:szCs w:val="24"/>
              </w:rPr>
            </w:pPr>
            <w:r w:rsidRPr="00C4042A">
              <w:rPr>
                <w:spacing w:val="-4"/>
                <w:sz w:val="24"/>
                <w:szCs w:val="24"/>
              </w:rPr>
              <w:t>ЛПНП</w:t>
            </w:r>
          </w:p>
        </w:tc>
        <w:tc>
          <w:tcPr>
            <w:tcW w:w="1133" w:type="dxa"/>
            <w:vAlign w:val="center"/>
          </w:tcPr>
          <w:p w:rsidR="0084619D" w:rsidRPr="00C4042A" w:rsidRDefault="0084619D" w:rsidP="00C0025A">
            <w:pPr>
              <w:pStyle w:val="TableParagraph"/>
              <w:spacing w:line="249" w:lineRule="exact"/>
              <w:ind w:right="24"/>
              <w:jc w:val="center"/>
              <w:rPr>
                <w:sz w:val="24"/>
                <w:szCs w:val="24"/>
              </w:rPr>
            </w:pPr>
            <w:r w:rsidRPr="00C4042A">
              <w:rPr>
                <w:color w:val="0404B0"/>
                <w:spacing w:val="-2"/>
                <w:sz w:val="24"/>
                <w:szCs w:val="24"/>
              </w:rPr>
              <w:t>0.9517</w:t>
            </w:r>
          </w:p>
        </w:tc>
        <w:tc>
          <w:tcPr>
            <w:tcW w:w="852" w:type="dxa"/>
            <w:vAlign w:val="center"/>
          </w:tcPr>
          <w:p w:rsidR="0084619D" w:rsidRPr="00C4042A" w:rsidRDefault="0084619D" w:rsidP="00C0025A">
            <w:pPr>
              <w:pStyle w:val="TableParagraph"/>
              <w:spacing w:line="249" w:lineRule="exact"/>
              <w:ind w:right="28"/>
              <w:jc w:val="center"/>
              <w:rPr>
                <w:sz w:val="24"/>
                <w:szCs w:val="24"/>
              </w:rPr>
            </w:pPr>
            <w:r w:rsidRPr="00C4042A">
              <w:rPr>
                <w:color w:val="0909AE"/>
                <w:spacing w:val="-2"/>
                <w:sz w:val="24"/>
                <w:szCs w:val="24"/>
              </w:rPr>
              <w:t>0.9231</w:t>
            </w:r>
          </w:p>
        </w:tc>
        <w:tc>
          <w:tcPr>
            <w:tcW w:w="814" w:type="dxa"/>
            <w:vAlign w:val="center"/>
          </w:tcPr>
          <w:p w:rsidR="0084619D" w:rsidRPr="00C4042A" w:rsidRDefault="0084619D" w:rsidP="00C0025A">
            <w:pPr>
              <w:pStyle w:val="TableParagraph"/>
              <w:spacing w:line="249" w:lineRule="exact"/>
              <w:ind w:right="26"/>
              <w:jc w:val="center"/>
              <w:rPr>
                <w:sz w:val="24"/>
                <w:szCs w:val="24"/>
              </w:rPr>
            </w:pPr>
            <w:r w:rsidRPr="00C4042A">
              <w:rPr>
                <w:color w:val="1212AA"/>
                <w:spacing w:val="-2"/>
                <w:sz w:val="24"/>
                <w:szCs w:val="24"/>
              </w:rPr>
              <w:t>0.8352</w:t>
            </w:r>
          </w:p>
        </w:tc>
        <w:tc>
          <w:tcPr>
            <w:tcW w:w="849" w:type="dxa"/>
            <w:vAlign w:val="center"/>
          </w:tcPr>
          <w:p w:rsidR="0084619D" w:rsidRPr="00C4042A" w:rsidRDefault="0084619D" w:rsidP="00C0025A">
            <w:pPr>
              <w:pStyle w:val="TableParagraph"/>
              <w:spacing w:line="249" w:lineRule="exact"/>
              <w:ind w:right="28"/>
              <w:jc w:val="center"/>
              <w:rPr>
                <w:sz w:val="24"/>
                <w:szCs w:val="24"/>
              </w:rPr>
            </w:pPr>
            <w:r w:rsidRPr="00C4042A">
              <w:rPr>
                <w:color w:val="C94654"/>
                <w:spacing w:val="-4"/>
                <w:sz w:val="24"/>
                <w:szCs w:val="24"/>
              </w:rPr>
              <w:t>-</w:t>
            </w:r>
            <w:r w:rsidRPr="00C4042A">
              <w:rPr>
                <w:color w:val="C94654"/>
                <w:spacing w:val="-2"/>
                <w:sz w:val="24"/>
                <w:szCs w:val="24"/>
              </w:rPr>
              <w:t>0.6866</w:t>
            </w:r>
          </w:p>
        </w:tc>
        <w:tc>
          <w:tcPr>
            <w:tcW w:w="851" w:type="dxa"/>
            <w:vAlign w:val="center"/>
          </w:tcPr>
          <w:p w:rsidR="0084619D" w:rsidRPr="00C4042A" w:rsidRDefault="0084619D" w:rsidP="00C0025A">
            <w:pPr>
              <w:pStyle w:val="TableParagraph"/>
              <w:spacing w:line="249" w:lineRule="exact"/>
              <w:ind w:right="25"/>
              <w:jc w:val="center"/>
              <w:rPr>
                <w:sz w:val="24"/>
                <w:szCs w:val="24"/>
              </w:rPr>
            </w:pPr>
            <w:r w:rsidRPr="00C4042A">
              <w:rPr>
                <w:color w:val="0E0EAC"/>
                <w:spacing w:val="-2"/>
                <w:sz w:val="24"/>
                <w:szCs w:val="24"/>
              </w:rPr>
              <w:t>0.8721</w:t>
            </w:r>
          </w:p>
        </w:tc>
        <w:tc>
          <w:tcPr>
            <w:tcW w:w="990" w:type="dxa"/>
            <w:vAlign w:val="center"/>
          </w:tcPr>
          <w:p w:rsidR="0084619D" w:rsidRPr="00C4042A" w:rsidRDefault="0084619D" w:rsidP="00C0025A">
            <w:pPr>
              <w:pStyle w:val="TableParagraph"/>
              <w:spacing w:line="249" w:lineRule="exact"/>
              <w:ind w:right="26"/>
              <w:jc w:val="center"/>
              <w:rPr>
                <w:sz w:val="24"/>
                <w:szCs w:val="24"/>
              </w:rPr>
            </w:pPr>
            <w:r w:rsidRPr="00C4042A">
              <w:rPr>
                <w:color w:val="C64855"/>
                <w:spacing w:val="-4"/>
                <w:sz w:val="24"/>
                <w:szCs w:val="24"/>
              </w:rPr>
              <w:t>-</w:t>
            </w:r>
            <w:r w:rsidRPr="00C4042A">
              <w:rPr>
                <w:color w:val="C64855"/>
                <w:spacing w:val="-2"/>
                <w:sz w:val="24"/>
                <w:szCs w:val="24"/>
              </w:rPr>
              <w:t>0.6630</w:t>
            </w:r>
          </w:p>
        </w:tc>
        <w:tc>
          <w:tcPr>
            <w:tcW w:w="993" w:type="dxa"/>
            <w:vAlign w:val="center"/>
          </w:tcPr>
          <w:p w:rsidR="0084619D" w:rsidRPr="00C4042A" w:rsidRDefault="0084619D" w:rsidP="00C0025A">
            <w:pPr>
              <w:pStyle w:val="TableParagraph"/>
              <w:spacing w:line="249" w:lineRule="exact"/>
              <w:ind w:right="23"/>
              <w:jc w:val="center"/>
              <w:rPr>
                <w:sz w:val="24"/>
                <w:szCs w:val="24"/>
              </w:rPr>
            </w:pPr>
            <w:r w:rsidRPr="00C4042A">
              <w:rPr>
                <w:color w:val="3B3B94"/>
                <w:spacing w:val="-2"/>
                <w:sz w:val="24"/>
                <w:szCs w:val="24"/>
              </w:rPr>
              <w:t>0.4984</w:t>
            </w:r>
          </w:p>
        </w:tc>
        <w:tc>
          <w:tcPr>
            <w:tcW w:w="1132" w:type="dxa"/>
            <w:vAlign w:val="center"/>
          </w:tcPr>
          <w:p w:rsidR="0084619D" w:rsidRPr="00C4042A" w:rsidRDefault="0084619D" w:rsidP="00C0025A">
            <w:pPr>
              <w:pStyle w:val="TableParagraph"/>
              <w:spacing w:line="249" w:lineRule="exact"/>
              <w:ind w:right="19"/>
              <w:jc w:val="center"/>
              <w:rPr>
                <w:sz w:val="24"/>
                <w:szCs w:val="24"/>
              </w:rPr>
            </w:pPr>
            <w:r w:rsidRPr="00C4042A">
              <w:rPr>
                <w:color w:val="1515A9"/>
                <w:spacing w:val="-2"/>
                <w:sz w:val="24"/>
                <w:szCs w:val="24"/>
              </w:rPr>
              <w:t>0.8220</w:t>
            </w:r>
          </w:p>
        </w:tc>
        <w:tc>
          <w:tcPr>
            <w:tcW w:w="1134" w:type="dxa"/>
            <w:vAlign w:val="center"/>
          </w:tcPr>
          <w:p w:rsidR="0084619D" w:rsidRPr="00C4042A" w:rsidRDefault="0084619D" w:rsidP="00C0025A">
            <w:pPr>
              <w:pStyle w:val="TableParagraph"/>
              <w:spacing w:line="249" w:lineRule="exact"/>
              <w:ind w:right="22"/>
              <w:jc w:val="center"/>
              <w:rPr>
                <w:sz w:val="24"/>
                <w:szCs w:val="24"/>
              </w:rPr>
            </w:pPr>
            <w:r w:rsidRPr="00C4042A">
              <w:rPr>
                <w:color w:val="47478F"/>
                <w:spacing w:val="-2"/>
                <w:sz w:val="24"/>
                <w:szCs w:val="24"/>
              </w:rPr>
              <w:t>0.3986</w:t>
            </w:r>
          </w:p>
        </w:tc>
        <w:tc>
          <w:tcPr>
            <w:tcW w:w="1454" w:type="dxa"/>
            <w:vAlign w:val="center"/>
          </w:tcPr>
          <w:p w:rsidR="0084619D" w:rsidRPr="00C4042A" w:rsidRDefault="0084619D" w:rsidP="00C0025A">
            <w:pPr>
              <w:pStyle w:val="TableParagraph"/>
              <w:spacing w:line="249" w:lineRule="exact"/>
              <w:ind w:right="17"/>
              <w:jc w:val="center"/>
              <w:rPr>
                <w:sz w:val="24"/>
                <w:szCs w:val="24"/>
              </w:rPr>
            </w:pPr>
            <w:r w:rsidRPr="00C4042A">
              <w:rPr>
                <w:color w:val="0303B1"/>
                <w:spacing w:val="-2"/>
                <w:sz w:val="24"/>
                <w:szCs w:val="24"/>
              </w:rPr>
              <w:t>0.9686</w:t>
            </w:r>
          </w:p>
        </w:tc>
        <w:tc>
          <w:tcPr>
            <w:tcW w:w="1521" w:type="dxa"/>
            <w:vAlign w:val="center"/>
          </w:tcPr>
          <w:p w:rsidR="0084619D" w:rsidRPr="00C4042A" w:rsidRDefault="0084619D" w:rsidP="00C0025A">
            <w:pPr>
              <w:pStyle w:val="TableParagraph"/>
              <w:spacing w:line="249" w:lineRule="exact"/>
              <w:ind w:right="19"/>
              <w:jc w:val="center"/>
              <w:rPr>
                <w:sz w:val="24"/>
                <w:szCs w:val="24"/>
              </w:rPr>
            </w:pPr>
            <w:r w:rsidRPr="00C4042A">
              <w:rPr>
                <w:color w:val="0000B4"/>
                <w:spacing w:val="-2"/>
                <w:sz w:val="24"/>
                <w:szCs w:val="24"/>
              </w:rPr>
              <w:t>1.0000</w:t>
            </w:r>
          </w:p>
        </w:tc>
        <w:tc>
          <w:tcPr>
            <w:tcW w:w="1597" w:type="dxa"/>
            <w:vAlign w:val="center"/>
          </w:tcPr>
          <w:p w:rsidR="0084619D" w:rsidRPr="00C4042A" w:rsidRDefault="0084619D" w:rsidP="00C0025A">
            <w:pPr>
              <w:pStyle w:val="TableParagraph"/>
              <w:spacing w:line="249" w:lineRule="exact"/>
              <w:ind w:right="18"/>
              <w:jc w:val="center"/>
              <w:rPr>
                <w:sz w:val="24"/>
                <w:szCs w:val="24"/>
              </w:rPr>
            </w:pPr>
            <w:r w:rsidRPr="00C4042A">
              <w:rPr>
                <w:color w:val="3B3B94"/>
                <w:spacing w:val="-2"/>
                <w:sz w:val="24"/>
                <w:szCs w:val="24"/>
              </w:rPr>
              <w:t>0.4991</w:t>
            </w:r>
          </w:p>
        </w:tc>
      </w:tr>
      <w:tr w:rsidR="0084619D" w:rsidRPr="00C4042A" w:rsidTr="00C0025A">
        <w:trPr>
          <w:trHeight w:val="253"/>
        </w:trPr>
        <w:tc>
          <w:tcPr>
            <w:tcW w:w="1743" w:type="dxa"/>
            <w:vAlign w:val="center"/>
          </w:tcPr>
          <w:p w:rsidR="0084619D" w:rsidRPr="00C4042A" w:rsidRDefault="0084619D" w:rsidP="00C0025A">
            <w:pPr>
              <w:pStyle w:val="TableParagraph"/>
              <w:spacing w:line="252" w:lineRule="exact"/>
              <w:ind w:left="40"/>
              <w:jc w:val="center"/>
              <w:rPr>
                <w:sz w:val="24"/>
                <w:szCs w:val="24"/>
              </w:rPr>
            </w:pPr>
            <w:r w:rsidRPr="00C4042A">
              <w:rPr>
                <w:spacing w:val="-2"/>
                <w:sz w:val="24"/>
                <w:szCs w:val="24"/>
              </w:rPr>
              <w:t>Коэффициент атерогенности</w:t>
            </w:r>
          </w:p>
        </w:tc>
        <w:tc>
          <w:tcPr>
            <w:tcW w:w="1133" w:type="dxa"/>
            <w:vAlign w:val="center"/>
          </w:tcPr>
          <w:p w:rsidR="0084619D" w:rsidRPr="00C4042A" w:rsidRDefault="0084619D" w:rsidP="00C0025A">
            <w:pPr>
              <w:pStyle w:val="TableParagraph"/>
              <w:spacing w:line="249" w:lineRule="exact"/>
              <w:ind w:right="24"/>
              <w:jc w:val="center"/>
              <w:rPr>
                <w:sz w:val="24"/>
                <w:szCs w:val="24"/>
              </w:rPr>
            </w:pPr>
            <w:r w:rsidRPr="00C4042A">
              <w:rPr>
                <w:color w:val="2F2F9B"/>
                <w:spacing w:val="-2"/>
                <w:sz w:val="24"/>
                <w:szCs w:val="24"/>
              </w:rPr>
              <w:t>0.5919</w:t>
            </w:r>
          </w:p>
        </w:tc>
        <w:tc>
          <w:tcPr>
            <w:tcW w:w="852" w:type="dxa"/>
            <w:vAlign w:val="center"/>
          </w:tcPr>
          <w:p w:rsidR="0084619D" w:rsidRPr="00C4042A" w:rsidRDefault="0084619D" w:rsidP="00C0025A">
            <w:pPr>
              <w:pStyle w:val="TableParagraph"/>
              <w:spacing w:line="249" w:lineRule="exact"/>
              <w:ind w:right="28"/>
              <w:jc w:val="center"/>
              <w:rPr>
                <w:sz w:val="24"/>
                <w:szCs w:val="24"/>
              </w:rPr>
            </w:pPr>
            <w:r w:rsidRPr="00C4042A">
              <w:rPr>
                <w:color w:val="3A3A95"/>
                <w:spacing w:val="-2"/>
                <w:sz w:val="24"/>
                <w:szCs w:val="24"/>
              </w:rPr>
              <w:t>0.5069</w:t>
            </w:r>
          </w:p>
        </w:tc>
        <w:tc>
          <w:tcPr>
            <w:tcW w:w="814" w:type="dxa"/>
            <w:vAlign w:val="center"/>
          </w:tcPr>
          <w:p w:rsidR="0084619D" w:rsidRPr="00C4042A" w:rsidRDefault="0084619D" w:rsidP="00C0025A">
            <w:pPr>
              <w:pStyle w:val="TableParagraph"/>
              <w:spacing w:line="249" w:lineRule="exact"/>
              <w:ind w:right="26"/>
              <w:jc w:val="center"/>
              <w:rPr>
                <w:sz w:val="24"/>
                <w:szCs w:val="24"/>
              </w:rPr>
            </w:pPr>
            <w:r w:rsidRPr="00C4042A">
              <w:rPr>
                <w:color w:val="747479"/>
                <w:spacing w:val="-2"/>
                <w:sz w:val="24"/>
                <w:szCs w:val="24"/>
              </w:rPr>
              <w:t>0.0310</w:t>
            </w:r>
          </w:p>
        </w:tc>
        <w:tc>
          <w:tcPr>
            <w:tcW w:w="849" w:type="dxa"/>
            <w:vAlign w:val="center"/>
          </w:tcPr>
          <w:p w:rsidR="0084619D" w:rsidRPr="00C4042A" w:rsidRDefault="0084619D" w:rsidP="00C0025A">
            <w:pPr>
              <w:pStyle w:val="TableParagraph"/>
              <w:spacing w:line="249" w:lineRule="exact"/>
              <w:ind w:right="28"/>
              <w:jc w:val="center"/>
              <w:rPr>
                <w:sz w:val="24"/>
                <w:szCs w:val="24"/>
              </w:rPr>
            </w:pPr>
            <w:r w:rsidRPr="00C4042A">
              <w:rPr>
                <w:color w:val="D24252"/>
                <w:spacing w:val="-4"/>
                <w:sz w:val="24"/>
                <w:szCs w:val="24"/>
              </w:rPr>
              <w:t>-</w:t>
            </w:r>
            <w:r w:rsidRPr="00C4042A">
              <w:rPr>
                <w:color w:val="D24252"/>
                <w:spacing w:val="-2"/>
                <w:sz w:val="24"/>
                <w:szCs w:val="24"/>
              </w:rPr>
              <w:t>0.7574</w:t>
            </w:r>
          </w:p>
        </w:tc>
        <w:tc>
          <w:tcPr>
            <w:tcW w:w="851" w:type="dxa"/>
            <w:vAlign w:val="center"/>
          </w:tcPr>
          <w:p w:rsidR="0084619D" w:rsidRPr="00C4042A" w:rsidRDefault="0084619D" w:rsidP="00C0025A">
            <w:pPr>
              <w:pStyle w:val="TableParagraph"/>
              <w:spacing w:line="249" w:lineRule="exact"/>
              <w:ind w:right="25"/>
              <w:jc w:val="center"/>
              <w:rPr>
                <w:sz w:val="24"/>
                <w:szCs w:val="24"/>
              </w:rPr>
            </w:pPr>
            <w:r w:rsidRPr="00C4042A">
              <w:rPr>
                <w:color w:val="47478F"/>
                <w:spacing w:val="-2"/>
                <w:sz w:val="24"/>
                <w:szCs w:val="24"/>
              </w:rPr>
              <w:t>0.3942</w:t>
            </w:r>
          </w:p>
        </w:tc>
        <w:tc>
          <w:tcPr>
            <w:tcW w:w="990" w:type="dxa"/>
            <w:vAlign w:val="center"/>
          </w:tcPr>
          <w:p w:rsidR="0084619D" w:rsidRPr="00C4042A" w:rsidRDefault="0084619D" w:rsidP="00C0025A">
            <w:pPr>
              <w:pStyle w:val="TableParagraph"/>
              <w:spacing w:line="249" w:lineRule="exact"/>
              <w:ind w:right="26"/>
              <w:jc w:val="center"/>
              <w:rPr>
                <w:sz w:val="24"/>
                <w:szCs w:val="24"/>
              </w:rPr>
            </w:pPr>
            <w:r w:rsidRPr="00C4042A">
              <w:rPr>
                <w:color w:val="D73E4F"/>
                <w:spacing w:val="-4"/>
                <w:sz w:val="24"/>
                <w:szCs w:val="24"/>
              </w:rPr>
              <w:t>-</w:t>
            </w:r>
            <w:r w:rsidRPr="00C4042A">
              <w:rPr>
                <w:color w:val="D73E4F"/>
                <w:spacing w:val="-2"/>
                <w:sz w:val="24"/>
                <w:szCs w:val="24"/>
              </w:rPr>
              <w:t>0.8015</w:t>
            </w:r>
          </w:p>
        </w:tc>
        <w:tc>
          <w:tcPr>
            <w:tcW w:w="993" w:type="dxa"/>
            <w:vAlign w:val="center"/>
          </w:tcPr>
          <w:p w:rsidR="0084619D" w:rsidRPr="00C4042A" w:rsidRDefault="0084619D" w:rsidP="00C0025A">
            <w:pPr>
              <w:pStyle w:val="TableParagraph"/>
              <w:spacing w:line="249" w:lineRule="exact"/>
              <w:ind w:right="28"/>
              <w:jc w:val="center"/>
              <w:rPr>
                <w:sz w:val="24"/>
                <w:szCs w:val="24"/>
              </w:rPr>
            </w:pPr>
            <w:r w:rsidRPr="00C4042A">
              <w:rPr>
                <w:color w:val="A25E66"/>
                <w:spacing w:val="-4"/>
                <w:sz w:val="24"/>
                <w:szCs w:val="24"/>
              </w:rPr>
              <w:t>-</w:t>
            </w:r>
            <w:r w:rsidRPr="00C4042A">
              <w:rPr>
                <w:color w:val="A25E66"/>
                <w:spacing w:val="-2"/>
                <w:sz w:val="24"/>
                <w:szCs w:val="24"/>
              </w:rPr>
              <w:t>0.3594</w:t>
            </w:r>
          </w:p>
        </w:tc>
        <w:tc>
          <w:tcPr>
            <w:tcW w:w="1132" w:type="dxa"/>
            <w:vAlign w:val="center"/>
          </w:tcPr>
          <w:p w:rsidR="0084619D" w:rsidRPr="00C4042A" w:rsidRDefault="0084619D" w:rsidP="00C0025A">
            <w:pPr>
              <w:pStyle w:val="TableParagraph"/>
              <w:spacing w:line="249" w:lineRule="exact"/>
              <w:ind w:right="19"/>
              <w:jc w:val="center"/>
              <w:rPr>
                <w:sz w:val="24"/>
                <w:szCs w:val="24"/>
              </w:rPr>
            </w:pPr>
            <w:r w:rsidRPr="00C4042A">
              <w:rPr>
                <w:color w:val="454591"/>
                <w:spacing w:val="-2"/>
                <w:sz w:val="24"/>
                <w:szCs w:val="24"/>
              </w:rPr>
              <w:t>0.4204</w:t>
            </w:r>
          </w:p>
        </w:tc>
        <w:tc>
          <w:tcPr>
            <w:tcW w:w="1134" w:type="dxa"/>
            <w:vAlign w:val="center"/>
          </w:tcPr>
          <w:p w:rsidR="0084619D" w:rsidRPr="00C4042A" w:rsidRDefault="0084619D" w:rsidP="00C0025A">
            <w:pPr>
              <w:pStyle w:val="TableParagraph"/>
              <w:spacing w:line="249" w:lineRule="exact"/>
              <w:ind w:right="22"/>
              <w:jc w:val="center"/>
              <w:rPr>
                <w:sz w:val="24"/>
                <w:szCs w:val="24"/>
              </w:rPr>
            </w:pPr>
            <w:r w:rsidRPr="00C4042A">
              <w:rPr>
                <w:color w:val="676780"/>
                <w:spacing w:val="-2"/>
                <w:sz w:val="24"/>
                <w:szCs w:val="24"/>
              </w:rPr>
              <w:t>0.1348</w:t>
            </w:r>
          </w:p>
        </w:tc>
        <w:tc>
          <w:tcPr>
            <w:tcW w:w="1454" w:type="dxa"/>
            <w:vAlign w:val="center"/>
          </w:tcPr>
          <w:p w:rsidR="0084619D" w:rsidRPr="00C4042A" w:rsidRDefault="0084619D" w:rsidP="00C0025A">
            <w:pPr>
              <w:pStyle w:val="TableParagraph"/>
              <w:spacing w:line="249" w:lineRule="exact"/>
              <w:ind w:right="17"/>
              <w:jc w:val="center"/>
              <w:rPr>
                <w:sz w:val="24"/>
                <w:szCs w:val="24"/>
              </w:rPr>
            </w:pPr>
            <w:r w:rsidRPr="00C4042A">
              <w:rPr>
                <w:color w:val="343499"/>
                <w:spacing w:val="-2"/>
                <w:sz w:val="24"/>
                <w:szCs w:val="24"/>
              </w:rPr>
              <w:t>0.5606</w:t>
            </w:r>
          </w:p>
        </w:tc>
        <w:tc>
          <w:tcPr>
            <w:tcW w:w="1521" w:type="dxa"/>
            <w:vAlign w:val="center"/>
          </w:tcPr>
          <w:p w:rsidR="0084619D" w:rsidRPr="00C4042A" w:rsidRDefault="0084619D" w:rsidP="00C0025A">
            <w:pPr>
              <w:pStyle w:val="TableParagraph"/>
              <w:spacing w:line="249" w:lineRule="exact"/>
              <w:ind w:right="19"/>
              <w:jc w:val="center"/>
              <w:rPr>
                <w:sz w:val="24"/>
                <w:szCs w:val="24"/>
              </w:rPr>
            </w:pPr>
            <w:r w:rsidRPr="00C4042A">
              <w:rPr>
                <w:color w:val="3B3B94"/>
                <w:spacing w:val="-2"/>
                <w:sz w:val="24"/>
                <w:szCs w:val="24"/>
              </w:rPr>
              <w:t>0.4991</w:t>
            </w:r>
          </w:p>
        </w:tc>
        <w:tc>
          <w:tcPr>
            <w:tcW w:w="1597" w:type="dxa"/>
            <w:vAlign w:val="center"/>
          </w:tcPr>
          <w:p w:rsidR="0084619D" w:rsidRPr="00C4042A" w:rsidRDefault="0084619D" w:rsidP="00C0025A">
            <w:pPr>
              <w:pStyle w:val="TableParagraph"/>
              <w:spacing w:line="249" w:lineRule="exact"/>
              <w:ind w:right="18"/>
              <w:jc w:val="center"/>
              <w:rPr>
                <w:sz w:val="24"/>
                <w:szCs w:val="24"/>
              </w:rPr>
            </w:pPr>
            <w:r w:rsidRPr="00C4042A">
              <w:rPr>
                <w:color w:val="0000B4"/>
                <w:spacing w:val="-2"/>
                <w:sz w:val="24"/>
                <w:szCs w:val="24"/>
              </w:rPr>
              <w:t>1.0000</w:t>
            </w:r>
          </w:p>
        </w:tc>
      </w:tr>
    </w:tbl>
    <w:p w:rsidR="00D50582" w:rsidRDefault="00227099" w:rsidP="0084619D">
      <w:pPr>
        <w:spacing w:line="234" w:lineRule="exact"/>
        <w:rPr>
          <w:sz w:val="24"/>
          <w:szCs w:val="24"/>
          <w:lang w:val="en-US"/>
        </w:rPr>
      </w:pPr>
      <w:r>
        <w:rPr>
          <w:sz w:val="24"/>
          <w:szCs w:val="24"/>
          <w:lang w:val="en-US"/>
        </w:rPr>
        <w:t>`</w:t>
      </w:r>
    </w:p>
    <w:p w:rsidR="00227099" w:rsidRDefault="00227099" w:rsidP="0084619D">
      <w:pPr>
        <w:spacing w:line="234" w:lineRule="exact"/>
        <w:rPr>
          <w:sz w:val="24"/>
          <w:szCs w:val="24"/>
          <w:lang w:val="en-US"/>
        </w:rPr>
      </w:pPr>
    </w:p>
    <w:p w:rsidR="00227099" w:rsidRDefault="00227099" w:rsidP="0084619D">
      <w:pPr>
        <w:spacing w:line="234" w:lineRule="exact"/>
        <w:rPr>
          <w:sz w:val="24"/>
          <w:szCs w:val="24"/>
          <w:lang w:val="en-US"/>
        </w:rPr>
      </w:pPr>
    </w:p>
    <w:p w:rsidR="00227099" w:rsidRDefault="00227099" w:rsidP="0084619D">
      <w:pPr>
        <w:spacing w:line="234" w:lineRule="exact"/>
        <w:rPr>
          <w:sz w:val="24"/>
          <w:szCs w:val="24"/>
          <w:lang w:val="en-US"/>
        </w:rPr>
      </w:pPr>
    </w:p>
    <w:p w:rsidR="00227099" w:rsidRDefault="00227099" w:rsidP="0084619D">
      <w:pPr>
        <w:spacing w:line="234" w:lineRule="exact"/>
        <w:rPr>
          <w:sz w:val="24"/>
          <w:szCs w:val="24"/>
          <w:lang w:val="en-US"/>
        </w:rPr>
      </w:pPr>
    </w:p>
    <w:p w:rsidR="00227099" w:rsidRDefault="00227099" w:rsidP="0084619D">
      <w:pPr>
        <w:spacing w:line="234" w:lineRule="exact"/>
        <w:rPr>
          <w:sz w:val="24"/>
          <w:szCs w:val="24"/>
          <w:lang w:val="en-US"/>
        </w:rPr>
      </w:pPr>
    </w:p>
    <w:p w:rsidR="00227099" w:rsidRDefault="00227099" w:rsidP="0084619D">
      <w:pPr>
        <w:spacing w:line="234" w:lineRule="exact"/>
        <w:rPr>
          <w:sz w:val="24"/>
          <w:szCs w:val="24"/>
          <w:lang w:val="en-US"/>
        </w:rPr>
      </w:pPr>
    </w:p>
    <w:p w:rsidR="00227099" w:rsidRDefault="00227099" w:rsidP="0084619D">
      <w:pPr>
        <w:spacing w:line="234" w:lineRule="exact"/>
        <w:rPr>
          <w:sz w:val="24"/>
          <w:szCs w:val="24"/>
          <w:lang w:val="en-US"/>
        </w:rPr>
      </w:pPr>
    </w:p>
    <w:p w:rsidR="00227099" w:rsidRDefault="00227099" w:rsidP="0084619D">
      <w:pPr>
        <w:spacing w:line="234" w:lineRule="exact"/>
        <w:rPr>
          <w:sz w:val="24"/>
          <w:szCs w:val="24"/>
          <w:lang w:val="en-US"/>
        </w:rPr>
      </w:pPr>
    </w:p>
    <w:p w:rsidR="00227099" w:rsidRPr="00227099" w:rsidRDefault="00227099" w:rsidP="00227099">
      <w:pPr>
        <w:spacing w:line="234" w:lineRule="exact"/>
        <w:jc w:val="center"/>
        <w:rPr>
          <w:rFonts w:asciiTheme="minorHAnsi" w:hAnsiTheme="minorHAnsi" w:cstheme="minorHAnsi"/>
          <w:szCs w:val="24"/>
          <w:lang w:val="en-US"/>
        </w:rPr>
      </w:pPr>
      <w:r>
        <w:rPr>
          <w:rFonts w:asciiTheme="minorHAnsi" w:hAnsiTheme="minorHAnsi" w:cstheme="minorHAnsi"/>
          <w:szCs w:val="24"/>
          <w:lang w:val="en-US"/>
        </w:rPr>
        <w:t>90</w:t>
      </w:r>
    </w:p>
    <w:sectPr w:rsidR="00227099" w:rsidRPr="00227099" w:rsidSect="00F4617E">
      <w:footerReference w:type="default" r:id="rId56"/>
      <w:pgSz w:w="16840" w:h="11910" w:orient="landscape"/>
      <w:pgMar w:top="1340" w:right="2420" w:bottom="280" w:left="2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240" w:rsidRDefault="005A3240">
      <w:r>
        <w:separator/>
      </w:r>
    </w:p>
  </w:endnote>
  <w:endnote w:type="continuationSeparator" w:id="0">
    <w:p w:rsidR="005A3240" w:rsidRDefault="005A3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D4A" w:rsidRDefault="007B7D4A">
    <w:pPr>
      <w:pStyle w:val="a3"/>
      <w:spacing w:line="14" w:lineRule="auto"/>
      <w:ind w:left="0"/>
      <w:jc w:val="left"/>
      <w:rPr>
        <w:sz w:val="20"/>
      </w:rPr>
    </w:pPr>
    <w:r>
      <w:rPr>
        <w:noProof/>
        <w:lang w:eastAsia="ru-RU"/>
      </w:rPr>
      <mc:AlternateContent>
        <mc:Choice Requires="wps">
          <w:drawing>
            <wp:anchor distT="0" distB="0" distL="0" distR="0" simplePos="0" relativeHeight="484556288" behindDoc="1" locked="0" layoutInCell="1" allowOverlap="1">
              <wp:simplePos x="0" y="0"/>
              <wp:positionH relativeFrom="page">
                <wp:posOffset>4031615</wp:posOffset>
              </wp:positionH>
              <wp:positionV relativeFrom="page">
                <wp:posOffset>9916160</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7B7D4A" w:rsidRDefault="007B7D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E1454">
                            <w:rPr>
                              <w:rFonts w:ascii="Calibri"/>
                              <w:noProof/>
                              <w:spacing w:val="-5"/>
                            </w:rPr>
                            <w:t>48</w:t>
                          </w:r>
                          <w:r>
                            <w:rPr>
                              <w:rFonts w:ascii="Calibri"/>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 o:spid="_x0000_s1092" type="#_x0000_t202" style="position:absolute;margin-left:317.45pt;margin-top:780.8pt;width:18.3pt;height:13.05pt;z-index:-1876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" filled="f" stroked="f">
              <v:path arrowok="t"/>
              <v:textbox inset="0,0,0,0">
                <w:txbxContent>
                  <w:p w:rsidR="007B7D4A" w:rsidRDefault="007B7D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E1454">
                      <w:rPr>
                        <w:rFonts w:ascii="Calibri"/>
                        <w:noProof/>
                        <w:spacing w:val="-5"/>
                      </w:rPr>
                      <w:t>48</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D4A" w:rsidRDefault="007B7D4A">
    <w:pPr>
      <w:pStyle w:val="a3"/>
      <w:spacing w:line="14" w:lineRule="auto"/>
      <w:ind w:left="0"/>
      <w:jc w:val="left"/>
      <w:rPr>
        <w:sz w:val="20"/>
      </w:rPr>
    </w:pPr>
    <w:r>
      <w:rPr>
        <w:noProof/>
        <w:lang w:eastAsia="ru-RU"/>
      </w:rPr>
      <mc:AlternateContent>
        <mc:Choice Requires="wps">
          <w:drawing>
            <wp:anchor distT="0" distB="0" distL="0" distR="0" simplePos="0" relativeHeight="251658752" behindDoc="1" locked="0" layoutInCell="1" allowOverlap="1" wp14:anchorId="6F9DB04F" wp14:editId="0F81BD50">
              <wp:simplePos x="0" y="0"/>
              <wp:positionH relativeFrom="page">
                <wp:posOffset>3910330</wp:posOffset>
              </wp:positionH>
              <wp:positionV relativeFrom="page">
                <wp:posOffset>9436100</wp:posOffset>
              </wp:positionV>
              <wp:extent cx="232410" cy="16573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7B7D4A" w:rsidRDefault="007B7D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E1454">
                            <w:rPr>
                              <w:rFonts w:ascii="Calibri"/>
                              <w:noProof/>
                              <w:spacing w:val="-5"/>
                            </w:rPr>
                            <w:t>89</w:t>
                          </w:r>
                          <w:r>
                            <w:rPr>
                              <w:rFonts w:ascii="Calibri"/>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33" o:spid="_x0000_s1093" type="#_x0000_t202" style="position:absolute;margin-left:307.9pt;margin-top:743pt;width:18.3pt;height:13.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" filled="f" stroked="f">
              <v:path arrowok="t"/>
              <v:textbox inset="0,0,0,0">
                <w:txbxContent>
                  <w:p w:rsidR="007B7D4A" w:rsidRDefault="007B7D4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E1454">
                      <w:rPr>
                        <w:rFonts w:ascii="Calibri"/>
                        <w:noProof/>
                        <w:spacing w:val="-5"/>
                      </w:rPr>
                      <w:t>89</w:t>
                    </w:r>
                    <w:r>
                      <w:rPr>
                        <w:rFonts w:ascii="Calibri"/>
                        <w:spacing w:val="-5"/>
                      </w:rPr>
                      <w:fldChar w:fldCharType="end"/>
                    </w:r>
                  </w:p>
                </w:txbxContent>
              </v:textbox>
              <w10:wrap anchorx="page" anchory="page"/>
            </v:shape>
          </w:pict>
        </mc:Fallback>
      </mc:AlternateContent>
    </w:r>
    <w:r>
      <w:rPr>
        <w:sz w:val="20"/>
      </w:rPr>
      <w:t>88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D4A" w:rsidRDefault="007B7D4A">
    <w:pPr>
      <w:pStyle w:val="a3"/>
      <w:spacing w:line="14" w:lineRule="auto"/>
      <w:ind w:left="0"/>
      <w:jc w:val="left"/>
      <w:rPr>
        <w:sz w:val="2"/>
      </w:rPr>
    </w:pPr>
    <w:r>
      <w:rPr>
        <w:sz w:val="2"/>
      </w:rPr>
      <w:ptab w:relativeTo="margin" w:alignment="center" w:leader="none"/>
    </w:r>
    <w:r>
      <w:rPr>
        <w:noProof/>
        <w:lang w:eastAsia="ru-RU"/>
      </w:rPr>
      <mc:AlternateContent>
        <mc:Choice Requires="wps">
          <w:drawing>
            <wp:anchor distT="0" distB="0" distL="0" distR="0" simplePos="0" relativeHeight="484558336" behindDoc="1" locked="0" layoutInCell="1" allowOverlap="1" wp14:anchorId="072FF2CF" wp14:editId="55829290">
              <wp:simplePos x="0" y="0"/>
              <wp:positionH relativeFrom="page">
                <wp:posOffset>4062730</wp:posOffset>
              </wp:positionH>
              <wp:positionV relativeFrom="page">
                <wp:posOffset>9588500</wp:posOffset>
              </wp:positionV>
              <wp:extent cx="232410" cy="165735"/>
              <wp:effectExtent l="0" t="0" r="0" b="0"/>
              <wp:wrapNone/>
              <wp:docPr id="336"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7B7D4A" w:rsidRDefault="007B7D4A" w:rsidP="0022709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E1454">
                            <w:rPr>
                              <w:rFonts w:ascii="Calibri"/>
                              <w:noProof/>
                              <w:spacing w:val="-5"/>
                            </w:rPr>
                            <w:t>90</w:t>
                          </w:r>
                          <w:r>
                            <w:rPr>
                              <w:rFonts w:ascii="Calibri"/>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319.9pt;margin-top:755pt;width:18.3pt;height:13.05pt;z-index:-1875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" filled="f" stroked="f">
              <v:path arrowok="t"/>
              <v:textbox inset="0,0,0,0">
                <w:txbxContent>
                  <w:p w:rsidR="007B7D4A" w:rsidRDefault="007B7D4A" w:rsidP="0022709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E1454">
                      <w:rPr>
                        <w:rFonts w:ascii="Calibri"/>
                        <w:noProof/>
                        <w:spacing w:val="-5"/>
                      </w:rPr>
                      <w:t>90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240" w:rsidRDefault="005A3240">
      <w:r>
        <w:separator/>
      </w:r>
    </w:p>
  </w:footnote>
  <w:footnote w:type="continuationSeparator" w:id="0">
    <w:p w:rsidR="005A3240" w:rsidRDefault="005A32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D4A" w:rsidRPr="00227099" w:rsidRDefault="007B7D4A" w:rsidP="00227099">
    <w:pPr>
      <w:pStyle w:val="ae"/>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DF5"/>
    <w:multiLevelType w:val="multilevel"/>
    <w:tmpl w:val="D4F0A2B8"/>
    <w:lvl w:ilvl="0">
      <w:start w:val="3"/>
      <w:numFmt w:val="decimal"/>
      <w:lvlText w:val="%1"/>
      <w:lvlJc w:val="left"/>
      <w:pPr>
        <w:ind w:left="360" w:hanging="360"/>
      </w:pPr>
      <w:rPr>
        <w:rFonts w:hint="default"/>
        <w:i w:val="0"/>
      </w:rPr>
    </w:lvl>
    <w:lvl w:ilvl="1">
      <w:start w:val="5"/>
      <w:numFmt w:val="decimal"/>
      <w:lvlText w:val="%1.%2"/>
      <w:lvlJc w:val="left"/>
      <w:pPr>
        <w:ind w:left="1069" w:hanging="36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3207" w:hanging="108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985" w:hanging="1440"/>
      </w:pPr>
      <w:rPr>
        <w:rFonts w:hint="default"/>
        <w:i w:val="0"/>
      </w:rPr>
    </w:lvl>
    <w:lvl w:ilvl="6">
      <w:start w:val="1"/>
      <w:numFmt w:val="decimal"/>
      <w:lvlText w:val="%1.%2.%3.%4.%5.%6.%7"/>
      <w:lvlJc w:val="left"/>
      <w:pPr>
        <w:ind w:left="5694" w:hanging="1440"/>
      </w:pPr>
      <w:rPr>
        <w:rFonts w:hint="default"/>
        <w:i w:val="0"/>
      </w:rPr>
    </w:lvl>
    <w:lvl w:ilvl="7">
      <w:start w:val="1"/>
      <w:numFmt w:val="decimal"/>
      <w:lvlText w:val="%1.%2.%3.%4.%5.%6.%7.%8"/>
      <w:lvlJc w:val="left"/>
      <w:pPr>
        <w:ind w:left="6763" w:hanging="1800"/>
      </w:pPr>
      <w:rPr>
        <w:rFonts w:hint="default"/>
        <w:i w:val="0"/>
      </w:rPr>
    </w:lvl>
    <w:lvl w:ilvl="8">
      <w:start w:val="1"/>
      <w:numFmt w:val="decimal"/>
      <w:lvlText w:val="%1.%2.%3.%4.%5.%6.%7.%8.%9"/>
      <w:lvlJc w:val="left"/>
      <w:pPr>
        <w:ind w:left="7832" w:hanging="2160"/>
      </w:pPr>
      <w:rPr>
        <w:rFonts w:hint="default"/>
        <w:i w:val="0"/>
      </w:rPr>
    </w:lvl>
  </w:abstractNum>
  <w:abstractNum w:abstractNumId="1">
    <w:nsid w:val="04222BC7"/>
    <w:multiLevelType w:val="multilevel"/>
    <w:tmpl w:val="4E684B48"/>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
    <w:nsid w:val="05B77670"/>
    <w:multiLevelType w:val="hybridMultilevel"/>
    <w:tmpl w:val="36CC8DE6"/>
    <w:lvl w:ilvl="0" w:tplc="8BC6BCDE">
      <w:start w:val="1"/>
      <w:numFmt w:val="decimal"/>
      <w:suff w:val="space"/>
      <w:lvlText w:val="%1."/>
      <w:lvlJc w:val="left"/>
      <w:pPr>
        <w:ind w:left="170" w:hanging="170"/>
      </w:pPr>
      <w:rPr>
        <w:rFonts w:hint="default"/>
        <w:b w:val="0"/>
        <w:bCs w:val="0"/>
        <w:i w:val="0"/>
        <w:iCs w:val="0"/>
        <w:spacing w:val="0"/>
        <w:w w:val="100"/>
        <w:sz w:val="28"/>
        <w:szCs w:val="28"/>
        <w:lang w:val="ru-RU" w:eastAsia="en-US" w:bidi="ar-SA"/>
      </w:rPr>
    </w:lvl>
    <w:lvl w:ilvl="1" w:tplc="0778ED68">
      <w:numFmt w:val="bullet"/>
      <w:lvlText w:val="•"/>
      <w:lvlJc w:val="left"/>
      <w:pPr>
        <w:ind w:left="1548" w:hanging="512"/>
      </w:pPr>
      <w:rPr>
        <w:rFonts w:hint="default"/>
        <w:lang w:val="ru-RU" w:eastAsia="en-US" w:bidi="ar-SA"/>
      </w:rPr>
    </w:lvl>
    <w:lvl w:ilvl="2" w:tplc="67280750">
      <w:numFmt w:val="bullet"/>
      <w:lvlText w:val="•"/>
      <w:lvlJc w:val="left"/>
      <w:pPr>
        <w:ind w:left="2557" w:hanging="512"/>
      </w:pPr>
      <w:rPr>
        <w:rFonts w:hint="default"/>
        <w:lang w:val="ru-RU" w:eastAsia="en-US" w:bidi="ar-SA"/>
      </w:rPr>
    </w:lvl>
    <w:lvl w:ilvl="3" w:tplc="CC3E1850">
      <w:numFmt w:val="bullet"/>
      <w:lvlText w:val="•"/>
      <w:lvlJc w:val="left"/>
      <w:pPr>
        <w:ind w:left="3565" w:hanging="512"/>
      </w:pPr>
      <w:rPr>
        <w:rFonts w:hint="default"/>
        <w:lang w:val="ru-RU" w:eastAsia="en-US" w:bidi="ar-SA"/>
      </w:rPr>
    </w:lvl>
    <w:lvl w:ilvl="4" w:tplc="FB6A9758">
      <w:numFmt w:val="bullet"/>
      <w:lvlText w:val="•"/>
      <w:lvlJc w:val="left"/>
      <w:pPr>
        <w:ind w:left="4574" w:hanging="512"/>
      </w:pPr>
      <w:rPr>
        <w:rFonts w:hint="default"/>
        <w:lang w:val="ru-RU" w:eastAsia="en-US" w:bidi="ar-SA"/>
      </w:rPr>
    </w:lvl>
    <w:lvl w:ilvl="5" w:tplc="974A5B08">
      <w:numFmt w:val="bullet"/>
      <w:lvlText w:val="•"/>
      <w:lvlJc w:val="left"/>
      <w:pPr>
        <w:ind w:left="5583" w:hanging="512"/>
      </w:pPr>
      <w:rPr>
        <w:rFonts w:hint="default"/>
        <w:lang w:val="ru-RU" w:eastAsia="en-US" w:bidi="ar-SA"/>
      </w:rPr>
    </w:lvl>
    <w:lvl w:ilvl="6" w:tplc="952C364E">
      <w:numFmt w:val="bullet"/>
      <w:lvlText w:val="•"/>
      <w:lvlJc w:val="left"/>
      <w:pPr>
        <w:ind w:left="6591" w:hanging="512"/>
      </w:pPr>
      <w:rPr>
        <w:rFonts w:hint="default"/>
        <w:lang w:val="ru-RU" w:eastAsia="en-US" w:bidi="ar-SA"/>
      </w:rPr>
    </w:lvl>
    <w:lvl w:ilvl="7" w:tplc="B4046CA6">
      <w:numFmt w:val="bullet"/>
      <w:lvlText w:val="•"/>
      <w:lvlJc w:val="left"/>
      <w:pPr>
        <w:ind w:left="7600" w:hanging="512"/>
      </w:pPr>
      <w:rPr>
        <w:rFonts w:hint="default"/>
        <w:lang w:val="ru-RU" w:eastAsia="en-US" w:bidi="ar-SA"/>
      </w:rPr>
    </w:lvl>
    <w:lvl w:ilvl="8" w:tplc="7A104F7E">
      <w:numFmt w:val="bullet"/>
      <w:lvlText w:val="•"/>
      <w:lvlJc w:val="left"/>
      <w:pPr>
        <w:ind w:left="8609" w:hanging="512"/>
      </w:pPr>
      <w:rPr>
        <w:rFonts w:hint="default"/>
        <w:lang w:val="ru-RU" w:eastAsia="en-US" w:bidi="ar-SA"/>
      </w:rPr>
    </w:lvl>
  </w:abstractNum>
  <w:abstractNum w:abstractNumId="3">
    <w:nsid w:val="129352E1"/>
    <w:multiLevelType w:val="multilevel"/>
    <w:tmpl w:val="DB6EB7E6"/>
    <w:lvl w:ilvl="0">
      <w:start w:val="3"/>
      <w:numFmt w:val="decimal"/>
      <w:lvlText w:val="%1"/>
      <w:lvlJc w:val="left"/>
      <w:pPr>
        <w:ind w:left="542" w:hanging="543"/>
      </w:pPr>
      <w:rPr>
        <w:rFonts w:hint="default"/>
        <w:lang w:val="ru-RU" w:eastAsia="en-US" w:bidi="ar-SA"/>
      </w:rPr>
    </w:lvl>
    <w:lvl w:ilvl="1">
      <w:start w:val="3"/>
      <w:numFmt w:val="decimal"/>
      <w:lvlText w:val="%1.%2"/>
      <w:lvlJc w:val="left"/>
      <w:pPr>
        <w:ind w:left="542" w:hanging="543"/>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557" w:hanging="543"/>
      </w:pPr>
      <w:rPr>
        <w:rFonts w:hint="default"/>
        <w:lang w:val="ru-RU" w:eastAsia="en-US" w:bidi="ar-SA"/>
      </w:rPr>
    </w:lvl>
    <w:lvl w:ilvl="3">
      <w:numFmt w:val="bullet"/>
      <w:lvlText w:val="•"/>
      <w:lvlJc w:val="left"/>
      <w:pPr>
        <w:ind w:left="3565" w:hanging="543"/>
      </w:pPr>
      <w:rPr>
        <w:rFonts w:hint="default"/>
        <w:lang w:val="ru-RU" w:eastAsia="en-US" w:bidi="ar-SA"/>
      </w:rPr>
    </w:lvl>
    <w:lvl w:ilvl="4">
      <w:numFmt w:val="bullet"/>
      <w:lvlText w:val="•"/>
      <w:lvlJc w:val="left"/>
      <w:pPr>
        <w:ind w:left="4574" w:hanging="543"/>
      </w:pPr>
      <w:rPr>
        <w:rFonts w:hint="default"/>
        <w:lang w:val="ru-RU" w:eastAsia="en-US" w:bidi="ar-SA"/>
      </w:rPr>
    </w:lvl>
    <w:lvl w:ilvl="5">
      <w:numFmt w:val="bullet"/>
      <w:lvlText w:val="•"/>
      <w:lvlJc w:val="left"/>
      <w:pPr>
        <w:ind w:left="5583" w:hanging="543"/>
      </w:pPr>
      <w:rPr>
        <w:rFonts w:hint="default"/>
        <w:lang w:val="ru-RU" w:eastAsia="en-US" w:bidi="ar-SA"/>
      </w:rPr>
    </w:lvl>
    <w:lvl w:ilvl="6">
      <w:numFmt w:val="bullet"/>
      <w:lvlText w:val="•"/>
      <w:lvlJc w:val="left"/>
      <w:pPr>
        <w:ind w:left="6591" w:hanging="543"/>
      </w:pPr>
      <w:rPr>
        <w:rFonts w:hint="default"/>
        <w:lang w:val="ru-RU" w:eastAsia="en-US" w:bidi="ar-SA"/>
      </w:rPr>
    </w:lvl>
    <w:lvl w:ilvl="7">
      <w:numFmt w:val="bullet"/>
      <w:lvlText w:val="•"/>
      <w:lvlJc w:val="left"/>
      <w:pPr>
        <w:ind w:left="7600" w:hanging="543"/>
      </w:pPr>
      <w:rPr>
        <w:rFonts w:hint="default"/>
        <w:lang w:val="ru-RU" w:eastAsia="en-US" w:bidi="ar-SA"/>
      </w:rPr>
    </w:lvl>
    <w:lvl w:ilvl="8">
      <w:numFmt w:val="bullet"/>
      <w:lvlText w:val="•"/>
      <w:lvlJc w:val="left"/>
      <w:pPr>
        <w:ind w:left="8609" w:hanging="543"/>
      </w:pPr>
      <w:rPr>
        <w:rFonts w:hint="default"/>
        <w:lang w:val="ru-RU" w:eastAsia="en-US" w:bidi="ar-SA"/>
      </w:rPr>
    </w:lvl>
  </w:abstractNum>
  <w:abstractNum w:abstractNumId="4">
    <w:nsid w:val="15E47CC3"/>
    <w:multiLevelType w:val="multilevel"/>
    <w:tmpl w:val="1674A0C6"/>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nsid w:val="17B10C1C"/>
    <w:multiLevelType w:val="hybridMultilevel"/>
    <w:tmpl w:val="796235B6"/>
    <w:lvl w:ilvl="0" w:tplc="B936E674">
      <w:start w:val="3"/>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A3461D3"/>
    <w:multiLevelType w:val="hybridMultilevel"/>
    <w:tmpl w:val="36966ADA"/>
    <w:lvl w:ilvl="0" w:tplc="BAE0AD4C">
      <w:start w:val="89"/>
      <w:numFmt w:val="decimal"/>
      <w:lvlText w:val="%1."/>
      <w:lvlJc w:val="left"/>
      <w:pPr>
        <w:ind w:left="542" w:hanging="454"/>
      </w:pPr>
      <w:rPr>
        <w:rFonts w:ascii="Times New Roman" w:eastAsia="Times New Roman" w:hAnsi="Times New Roman" w:cs="Times New Roman" w:hint="default"/>
        <w:b w:val="0"/>
        <w:bCs w:val="0"/>
        <w:i w:val="0"/>
        <w:iCs w:val="0"/>
        <w:spacing w:val="0"/>
        <w:w w:val="100"/>
        <w:sz w:val="28"/>
        <w:szCs w:val="28"/>
        <w:lang w:val="ru-RU" w:eastAsia="en-US" w:bidi="ar-SA"/>
      </w:rPr>
    </w:lvl>
    <w:lvl w:ilvl="1" w:tplc="B198A032">
      <w:numFmt w:val="bullet"/>
      <w:lvlText w:val="•"/>
      <w:lvlJc w:val="left"/>
      <w:pPr>
        <w:ind w:left="1548" w:hanging="454"/>
      </w:pPr>
      <w:rPr>
        <w:rFonts w:hint="default"/>
        <w:lang w:val="ru-RU" w:eastAsia="en-US" w:bidi="ar-SA"/>
      </w:rPr>
    </w:lvl>
    <w:lvl w:ilvl="2" w:tplc="3F42453A">
      <w:numFmt w:val="bullet"/>
      <w:lvlText w:val="•"/>
      <w:lvlJc w:val="left"/>
      <w:pPr>
        <w:ind w:left="2557" w:hanging="454"/>
      </w:pPr>
      <w:rPr>
        <w:rFonts w:hint="default"/>
        <w:lang w:val="ru-RU" w:eastAsia="en-US" w:bidi="ar-SA"/>
      </w:rPr>
    </w:lvl>
    <w:lvl w:ilvl="3" w:tplc="1D4C62D6">
      <w:numFmt w:val="bullet"/>
      <w:lvlText w:val="•"/>
      <w:lvlJc w:val="left"/>
      <w:pPr>
        <w:ind w:left="3565" w:hanging="454"/>
      </w:pPr>
      <w:rPr>
        <w:rFonts w:hint="default"/>
        <w:lang w:val="ru-RU" w:eastAsia="en-US" w:bidi="ar-SA"/>
      </w:rPr>
    </w:lvl>
    <w:lvl w:ilvl="4" w:tplc="2DD6B888">
      <w:numFmt w:val="bullet"/>
      <w:lvlText w:val="•"/>
      <w:lvlJc w:val="left"/>
      <w:pPr>
        <w:ind w:left="4574" w:hanging="454"/>
      </w:pPr>
      <w:rPr>
        <w:rFonts w:hint="default"/>
        <w:lang w:val="ru-RU" w:eastAsia="en-US" w:bidi="ar-SA"/>
      </w:rPr>
    </w:lvl>
    <w:lvl w:ilvl="5" w:tplc="AEAED39C">
      <w:numFmt w:val="bullet"/>
      <w:lvlText w:val="•"/>
      <w:lvlJc w:val="left"/>
      <w:pPr>
        <w:ind w:left="5583" w:hanging="454"/>
      </w:pPr>
      <w:rPr>
        <w:rFonts w:hint="default"/>
        <w:lang w:val="ru-RU" w:eastAsia="en-US" w:bidi="ar-SA"/>
      </w:rPr>
    </w:lvl>
    <w:lvl w:ilvl="6" w:tplc="B6160334">
      <w:numFmt w:val="bullet"/>
      <w:lvlText w:val="•"/>
      <w:lvlJc w:val="left"/>
      <w:pPr>
        <w:ind w:left="6591" w:hanging="454"/>
      </w:pPr>
      <w:rPr>
        <w:rFonts w:hint="default"/>
        <w:lang w:val="ru-RU" w:eastAsia="en-US" w:bidi="ar-SA"/>
      </w:rPr>
    </w:lvl>
    <w:lvl w:ilvl="7" w:tplc="1C40060C">
      <w:numFmt w:val="bullet"/>
      <w:lvlText w:val="•"/>
      <w:lvlJc w:val="left"/>
      <w:pPr>
        <w:ind w:left="7600" w:hanging="454"/>
      </w:pPr>
      <w:rPr>
        <w:rFonts w:hint="default"/>
        <w:lang w:val="ru-RU" w:eastAsia="en-US" w:bidi="ar-SA"/>
      </w:rPr>
    </w:lvl>
    <w:lvl w:ilvl="8" w:tplc="4FE68D64">
      <w:numFmt w:val="bullet"/>
      <w:lvlText w:val="•"/>
      <w:lvlJc w:val="left"/>
      <w:pPr>
        <w:ind w:left="8609" w:hanging="454"/>
      </w:pPr>
      <w:rPr>
        <w:rFonts w:hint="default"/>
        <w:lang w:val="ru-RU" w:eastAsia="en-US" w:bidi="ar-SA"/>
      </w:rPr>
    </w:lvl>
  </w:abstractNum>
  <w:abstractNum w:abstractNumId="7">
    <w:nsid w:val="27D71BA0"/>
    <w:multiLevelType w:val="hybridMultilevel"/>
    <w:tmpl w:val="DFC42400"/>
    <w:lvl w:ilvl="0" w:tplc="91DC4C4C">
      <w:start w:val="1"/>
      <w:numFmt w:val="decimal"/>
      <w:lvlText w:val="%1."/>
      <w:lvlJc w:val="left"/>
      <w:pPr>
        <w:tabs>
          <w:tab w:val="num" w:pos="709"/>
        </w:tabs>
        <w:ind w:left="538" w:firstLine="30"/>
      </w:pPr>
      <w:rPr>
        <w:rFonts w:ascii="Times New Roman" w:eastAsia="Times New Roman" w:hAnsi="Times New Roman" w:cs="Times New Roman"/>
        <w:b w:val="0"/>
        <w:bCs w:val="0"/>
        <w:i w:val="0"/>
        <w:iCs w:val="0"/>
        <w:spacing w:val="0"/>
        <w:w w:val="100"/>
        <w:sz w:val="28"/>
        <w:szCs w:val="28"/>
        <w:lang w:val="ru-RU" w:eastAsia="en-US" w:bidi="ar-SA"/>
      </w:rPr>
    </w:lvl>
    <w:lvl w:ilvl="1" w:tplc="F0547CB0">
      <w:numFmt w:val="bullet"/>
      <w:lvlText w:val="•"/>
      <w:lvlJc w:val="left"/>
      <w:pPr>
        <w:ind w:left="1548" w:hanging="396"/>
      </w:pPr>
      <w:rPr>
        <w:rFonts w:hint="default"/>
        <w:lang w:val="ru-RU" w:eastAsia="en-US" w:bidi="ar-SA"/>
      </w:rPr>
    </w:lvl>
    <w:lvl w:ilvl="2" w:tplc="002E37EC">
      <w:numFmt w:val="bullet"/>
      <w:lvlText w:val="•"/>
      <w:lvlJc w:val="left"/>
      <w:pPr>
        <w:ind w:left="2557" w:hanging="396"/>
      </w:pPr>
      <w:rPr>
        <w:rFonts w:hint="default"/>
        <w:lang w:val="ru-RU" w:eastAsia="en-US" w:bidi="ar-SA"/>
      </w:rPr>
    </w:lvl>
    <w:lvl w:ilvl="3" w:tplc="C5A4A348">
      <w:numFmt w:val="bullet"/>
      <w:lvlText w:val="•"/>
      <w:lvlJc w:val="left"/>
      <w:pPr>
        <w:ind w:left="3565" w:hanging="396"/>
      </w:pPr>
      <w:rPr>
        <w:rFonts w:hint="default"/>
        <w:lang w:val="ru-RU" w:eastAsia="en-US" w:bidi="ar-SA"/>
      </w:rPr>
    </w:lvl>
    <w:lvl w:ilvl="4" w:tplc="7E46C39E">
      <w:numFmt w:val="bullet"/>
      <w:lvlText w:val="•"/>
      <w:lvlJc w:val="left"/>
      <w:pPr>
        <w:ind w:left="4574" w:hanging="396"/>
      </w:pPr>
      <w:rPr>
        <w:rFonts w:hint="default"/>
        <w:lang w:val="ru-RU" w:eastAsia="en-US" w:bidi="ar-SA"/>
      </w:rPr>
    </w:lvl>
    <w:lvl w:ilvl="5" w:tplc="25CECF9C">
      <w:numFmt w:val="bullet"/>
      <w:lvlText w:val="•"/>
      <w:lvlJc w:val="left"/>
      <w:pPr>
        <w:ind w:left="5583" w:hanging="396"/>
      </w:pPr>
      <w:rPr>
        <w:rFonts w:hint="default"/>
        <w:lang w:val="ru-RU" w:eastAsia="en-US" w:bidi="ar-SA"/>
      </w:rPr>
    </w:lvl>
    <w:lvl w:ilvl="6" w:tplc="0F92D94C">
      <w:numFmt w:val="bullet"/>
      <w:lvlText w:val="•"/>
      <w:lvlJc w:val="left"/>
      <w:pPr>
        <w:ind w:left="6591" w:hanging="396"/>
      </w:pPr>
      <w:rPr>
        <w:rFonts w:hint="default"/>
        <w:lang w:val="ru-RU" w:eastAsia="en-US" w:bidi="ar-SA"/>
      </w:rPr>
    </w:lvl>
    <w:lvl w:ilvl="7" w:tplc="BE7E6392">
      <w:numFmt w:val="bullet"/>
      <w:lvlText w:val="•"/>
      <w:lvlJc w:val="left"/>
      <w:pPr>
        <w:ind w:left="7600" w:hanging="396"/>
      </w:pPr>
      <w:rPr>
        <w:rFonts w:hint="default"/>
        <w:lang w:val="ru-RU" w:eastAsia="en-US" w:bidi="ar-SA"/>
      </w:rPr>
    </w:lvl>
    <w:lvl w:ilvl="8" w:tplc="68C0E7EC">
      <w:numFmt w:val="bullet"/>
      <w:lvlText w:val="•"/>
      <w:lvlJc w:val="left"/>
      <w:pPr>
        <w:ind w:left="8609" w:hanging="396"/>
      </w:pPr>
      <w:rPr>
        <w:rFonts w:hint="default"/>
        <w:lang w:val="ru-RU" w:eastAsia="en-US" w:bidi="ar-SA"/>
      </w:rPr>
    </w:lvl>
  </w:abstractNum>
  <w:abstractNum w:abstractNumId="8">
    <w:nsid w:val="39CA3263"/>
    <w:multiLevelType w:val="multilevel"/>
    <w:tmpl w:val="8B86052E"/>
    <w:lvl w:ilvl="0">
      <w:start w:val="1"/>
      <w:numFmt w:val="decimal"/>
      <w:lvlText w:val="%1"/>
      <w:lvlJc w:val="left"/>
      <w:pPr>
        <w:ind w:left="1461" w:hanging="212"/>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914" w:hanging="488"/>
      </w:pPr>
      <w:rPr>
        <w:rFonts w:hint="default"/>
        <w:spacing w:val="0"/>
        <w:w w:val="100"/>
        <w:lang w:val="ru-RU" w:eastAsia="en-US" w:bidi="ar-SA"/>
      </w:rPr>
    </w:lvl>
    <w:lvl w:ilvl="2">
      <w:start w:val="1"/>
      <w:numFmt w:val="decimal"/>
      <w:lvlText w:val="%1.%2.%3"/>
      <w:lvlJc w:val="left"/>
      <w:pPr>
        <w:ind w:left="1809" w:hanging="488"/>
      </w:pPr>
      <w:rPr>
        <w:rFonts w:ascii="Times New Roman" w:eastAsia="Times New Roman" w:hAnsi="Times New Roman" w:cs="Times New Roman" w:hint="default"/>
        <w:b/>
        <w:bCs/>
        <w:i w:val="0"/>
        <w:iCs w:val="0"/>
        <w:spacing w:val="-4"/>
        <w:w w:val="100"/>
        <w:sz w:val="28"/>
        <w:szCs w:val="28"/>
        <w:lang w:val="ru-RU" w:eastAsia="en-US" w:bidi="ar-SA"/>
      </w:rPr>
    </w:lvl>
    <w:lvl w:ilvl="3">
      <w:numFmt w:val="bullet"/>
      <w:lvlText w:val="•"/>
      <w:lvlJc w:val="left"/>
      <w:pPr>
        <w:ind w:left="2903" w:hanging="488"/>
      </w:pPr>
      <w:rPr>
        <w:rFonts w:hint="default"/>
        <w:lang w:val="ru-RU" w:eastAsia="en-US" w:bidi="ar-SA"/>
      </w:rPr>
    </w:lvl>
    <w:lvl w:ilvl="4">
      <w:numFmt w:val="bullet"/>
      <w:lvlText w:val="•"/>
      <w:lvlJc w:val="left"/>
      <w:pPr>
        <w:ind w:left="4006" w:hanging="488"/>
      </w:pPr>
      <w:rPr>
        <w:rFonts w:hint="default"/>
        <w:lang w:val="ru-RU" w:eastAsia="en-US" w:bidi="ar-SA"/>
      </w:rPr>
    </w:lvl>
    <w:lvl w:ilvl="5">
      <w:numFmt w:val="bullet"/>
      <w:lvlText w:val="•"/>
      <w:lvlJc w:val="left"/>
      <w:pPr>
        <w:ind w:left="5109" w:hanging="488"/>
      </w:pPr>
      <w:rPr>
        <w:rFonts w:hint="default"/>
        <w:lang w:val="ru-RU" w:eastAsia="en-US" w:bidi="ar-SA"/>
      </w:rPr>
    </w:lvl>
    <w:lvl w:ilvl="6">
      <w:numFmt w:val="bullet"/>
      <w:lvlText w:val="•"/>
      <w:lvlJc w:val="left"/>
      <w:pPr>
        <w:ind w:left="6213" w:hanging="488"/>
      </w:pPr>
      <w:rPr>
        <w:rFonts w:hint="default"/>
        <w:lang w:val="ru-RU" w:eastAsia="en-US" w:bidi="ar-SA"/>
      </w:rPr>
    </w:lvl>
    <w:lvl w:ilvl="7">
      <w:numFmt w:val="bullet"/>
      <w:lvlText w:val="•"/>
      <w:lvlJc w:val="left"/>
      <w:pPr>
        <w:ind w:left="7316" w:hanging="488"/>
      </w:pPr>
      <w:rPr>
        <w:rFonts w:hint="default"/>
        <w:lang w:val="ru-RU" w:eastAsia="en-US" w:bidi="ar-SA"/>
      </w:rPr>
    </w:lvl>
    <w:lvl w:ilvl="8">
      <w:numFmt w:val="bullet"/>
      <w:lvlText w:val="•"/>
      <w:lvlJc w:val="left"/>
      <w:pPr>
        <w:ind w:left="8419" w:hanging="488"/>
      </w:pPr>
      <w:rPr>
        <w:rFonts w:hint="default"/>
        <w:lang w:val="ru-RU" w:eastAsia="en-US" w:bidi="ar-SA"/>
      </w:rPr>
    </w:lvl>
  </w:abstractNum>
  <w:abstractNum w:abstractNumId="9">
    <w:nsid w:val="498D57BD"/>
    <w:multiLevelType w:val="hybridMultilevel"/>
    <w:tmpl w:val="5EF6766A"/>
    <w:lvl w:ilvl="0" w:tplc="426EC284">
      <w:start w:val="1"/>
      <w:numFmt w:val="decimal"/>
      <w:lvlText w:val="%1."/>
      <w:lvlJc w:val="left"/>
      <w:pPr>
        <w:ind w:left="542"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DD8E3576">
      <w:numFmt w:val="bullet"/>
      <w:lvlText w:val="•"/>
      <w:lvlJc w:val="left"/>
      <w:pPr>
        <w:ind w:left="1548" w:hanging="365"/>
      </w:pPr>
      <w:rPr>
        <w:rFonts w:hint="default"/>
        <w:lang w:val="ru-RU" w:eastAsia="en-US" w:bidi="ar-SA"/>
      </w:rPr>
    </w:lvl>
    <w:lvl w:ilvl="2" w:tplc="5EB82E20">
      <w:numFmt w:val="bullet"/>
      <w:lvlText w:val="•"/>
      <w:lvlJc w:val="left"/>
      <w:pPr>
        <w:ind w:left="2557" w:hanging="365"/>
      </w:pPr>
      <w:rPr>
        <w:rFonts w:hint="default"/>
        <w:lang w:val="ru-RU" w:eastAsia="en-US" w:bidi="ar-SA"/>
      </w:rPr>
    </w:lvl>
    <w:lvl w:ilvl="3" w:tplc="092A0254">
      <w:numFmt w:val="bullet"/>
      <w:lvlText w:val="•"/>
      <w:lvlJc w:val="left"/>
      <w:pPr>
        <w:ind w:left="3565" w:hanging="365"/>
      </w:pPr>
      <w:rPr>
        <w:rFonts w:hint="default"/>
        <w:lang w:val="ru-RU" w:eastAsia="en-US" w:bidi="ar-SA"/>
      </w:rPr>
    </w:lvl>
    <w:lvl w:ilvl="4" w:tplc="BF46878C">
      <w:numFmt w:val="bullet"/>
      <w:lvlText w:val="•"/>
      <w:lvlJc w:val="left"/>
      <w:pPr>
        <w:ind w:left="4574" w:hanging="365"/>
      </w:pPr>
      <w:rPr>
        <w:rFonts w:hint="default"/>
        <w:lang w:val="ru-RU" w:eastAsia="en-US" w:bidi="ar-SA"/>
      </w:rPr>
    </w:lvl>
    <w:lvl w:ilvl="5" w:tplc="945E6076">
      <w:numFmt w:val="bullet"/>
      <w:lvlText w:val="•"/>
      <w:lvlJc w:val="left"/>
      <w:pPr>
        <w:ind w:left="5583" w:hanging="365"/>
      </w:pPr>
      <w:rPr>
        <w:rFonts w:hint="default"/>
        <w:lang w:val="ru-RU" w:eastAsia="en-US" w:bidi="ar-SA"/>
      </w:rPr>
    </w:lvl>
    <w:lvl w:ilvl="6" w:tplc="17161474">
      <w:numFmt w:val="bullet"/>
      <w:lvlText w:val="•"/>
      <w:lvlJc w:val="left"/>
      <w:pPr>
        <w:ind w:left="6591" w:hanging="365"/>
      </w:pPr>
      <w:rPr>
        <w:rFonts w:hint="default"/>
        <w:lang w:val="ru-RU" w:eastAsia="en-US" w:bidi="ar-SA"/>
      </w:rPr>
    </w:lvl>
    <w:lvl w:ilvl="7" w:tplc="1A0ED9B2">
      <w:numFmt w:val="bullet"/>
      <w:lvlText w:val="•"/>
      <w:lvlJc w:val="left"/>
      <w:pPr>
        <w:ind w:left="7600" w:hanging="365"/>
      </w:pPr>
      <w:rPr>
        <w:rFonts w:hint="default"/>
        <w:lang w:val="ru-RU" w:eastAsia="en-US" w:bidi="ar-SA"/>
      </w:rPr>
    </w:lvl>
    <w:lvl w:ilvl="8" w:tplc="0D0A94E0">
      <w:numFmt w:val="bullet"/>
      <w:lvlText w:val="•"/>
      <w:lvlJc w:val="left"/>
      <w:pPr>
        <w:ind w:left="8609" w:hanging="365"/>
      </w:pPr>
      <w:rPr>
        <w:rFonts w:hint="default"/>
        <w:lang w:val="ru-RU" w:eastAsia="en-US" w:bidi="ar-SA"/>
      </w:rPr>
    </w:lvl>
  </w:abstractNum>
  <w:abstractNum w:abstractNumId="10">
    <w:nsid w:val="4DCD6C56"/>
    <w:multiLevelType w:val="multilevel"/>
    <w:tmpl w:val="D74281F4"/>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b/>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5C9A44DC"/>
    <w:multiLevelType w:val="hybridMultilevel"/>
    <w:tmpl w:val="E4E24B30"/>
    <w:lvl w:ilvl="0" w:tplc="E0DACC8E">
      <w:start w:val="61"/>
      <w:numFmt w:val="decimal"/>
      <w:lvlText w:val="%1."/>
      <w:lvlJc w:val="left"/>
      <w:pPr>
        <w:ind w:left="542" w:hanging="459"/>
      </w:pPr>
      <w:rPr>
        <w:rFonts w:ascii="Times New Roman" w:eastAsia="Times New Roman" w:hAnsi="Times New Roman" w:cs="Times New Roman" w:hint="default"/>
        <w:b w:val="0"/>
        <w:bCs w:val="0"/>
        <w:i w:val="0"/>
        <w:iCs w:val="0"/>
        <w:spacing w:val="0"/>
        <w:w w:val="100"/>
        <w:sz w:val="28"/>
        <w:szCs w:val="28"/>
        <w:lang w:val="ru-RU" w:eastAsia="en-US" w:bidi="ar-SA"/>
      </w:rPr>
    </w:lvl>
    <w:lvl w:ilvl="1" w:tplc="185A92E2">
      <w:numFmt w:val="bullet"/>
      <w:lvlText w:val="•"/>
      <w:lvlJc w:val="left"/>
      <w:pPr>
        <w:ind w:left="1548" w:hanging="459"/>
      </w:pPr>
      <w:rPr>
        <w:rFonts w:hint="default"/>
        <w:lang w:val="ru-RU" w:eastAsia="en-US" w:bidi="ar-SA"/>
      </w:rPr>
    </w:lvl>
    <w:lvl w:ilvl="2" w:tplc="4FFE227C">
      <w:numFmt w:val="bullet"/>
      <w:lvlText w:val="•"/>
      <w:lvlJc w:val="left"/>
      <w:pPr>
        <w:ind w:left="2557" w:hanging="459"/>
      </w:pPr>
      <w:rPr>
        <w:rFonts w:hint="default"/>
        <w:lang w:val="ru-RU" w:eastAsia="en-US" w:bidi="ar-SA"/>
      </w:rPr>
    </w:lvl>
    <w:lvl w:ilvl="3" w:tplc="322E9216">
      <w:numFmt w:val="bullet"/>
      <w:lvlText w:val="•"/>
      <w:lvlJc w:val="left"/>
      <w:pPr>
        <w:ind w:left="3565" w:hanging="459"/>
      </w:pPr>
      <w:rPr>
        <w:rFonts w:hint="default"/>
        <w:lang w:val="ru-RU" w:eastAsia="en-US" w:bidi="ar-SA"/>
      </w:rPr>
    </w:lvl>
    <w:lvl w:ilvl="4" w:tplc="D23CBE5C">
      <w:numFmt w:val="bullet"/>
      <w:lvlText w:val="•"/>
      <w:lvlJc w:val="left"/>
      <w:pPr>
        <w:ind w:left="4574" w:hanging="459"/>
      </w:pPr>
      <w:rPr>
        <w:rFonts w:hint="default"/>
        <w:lang w:val="ru-RU" w:eastAsia="en-US" w:bidi="ar-SA"/>
      </w:rPr>
    </w:lvl>
    <w:lvl w:ilvl="5" w:tplc="4C9EDBA4">
      <w:numFmt w:val="bullet"/>
      <w:lvlText w:val="•"/>
      <w:lvlJc w:val="left"/>
      <w:pPr>
        <w:ind w:left="5583" w:hanging="459"/>
      </w:pPr>
      <w:rPr>
        <w:rFonts w:hint="default"/>
        <w:lang w:val="ru-RU" w:eastAsia="en-US" w:bidi="ar-SA"/>
      </w:rPr>
    </w:lvl>
    <w:lvl w:ilvl="6" w:tplc="CA6A03F8">
      <w:numFmt w:val="bullet"/>
      <w:lvlText w:val="•"/>
      <w:lvlJc w:val="left"/>
      <w:pPr>
        <w:ind w:left="6591" w:hanging="459"/>
      </w:pPr>
      <w:rPr>
        <w:rFonts w:hint="default"/>
        <w:lang w:val="ru-RU" w:eastAsia="en-US" w:bidi="ar-SA"/>
      </w:rPr>
    </w:lvl>
    <w:lvl w:ilvl="7" w:tplc="AF725CEC">
      <w:numFmt w:val="bullet"/>
      <w:lvlText w:val="•"/>
      <w:lvlJc w:val="left"/>
      <w:pPr>
        <w:ind w:left="7600" w:hanging="459"/>
      </w:pPr>
      <w:rPr>
        <w:rFonts w:hint="default"/>
        <w:lang w:val="ru-RU" w:eastAsia="en-US" w:bidi="ar-SA"/>
      </w:rPr>
    </w:lvl>
    <w:lvl w:ilvl="8" w:tplc="4ADC55E4">
      <w:numFmt w:val="bullet"/>
      <w:lvlText w:val="•"/>
      <w:lvlJc w:val="left"/>
      <w:pPr>
        <w:ind w:left="8609" w:hanging="459"/>
      </w:pPr>
      <w:rPr>
        <w:rFonts w:hint="default"/>
        <w:lang w:val="ru-RU" w:eastAsia="en-US" w:bidi="ar-SA"/>
      </w:rPr>
    </w:lvl>
  </w:abstractNum>
  <w:abstractNum w:abstractNumId="12">
    <w:nsid w:val="69FE7E53"/>
    <w:multiLevelType w:val="multilevel"/>
    <w:tmpl w:val="20968690"/>
    <w:lvl w:ilvl="0">
      <w:start w:val="2"/>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757B30A9"/>
    <w:multiLevelType w:val="hybridMultilevel"/>
    <w:tmpl w:val="1F16059C"/>
    <w:lvl w:ilvl="0" w:tplc="71787842">
      <w:start w:val="1"/>
      <w:numFmt w:val="decimal"/>
      <w:lvlText w:val="%1."/>
      <w:lvlJc w:val="left"/>
      <w:pPr>
        <w:ind w:left="1388"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07102968">
      <w:numFmt w:val="bullet"/>
      <w:lvlText w:val="•"/>
      <w:lvlJc w:val="left"/>
      <w:pPr>
        <w:ind w:left="2304" w:hanging="281"/>
      </w:pPr>
      <w:rPr>
        <w:rFonts w:hint="default"/>
        <w:lang w:val="ru-RU" w:eastAsia="en-US" w:bidi="ar-SA"/>
      </w:rPr>
    </w:lvl>
    <w:lvl w:ilvl="2" w:tplc="C840FB30">
      <w:numFmt w:val="bullet"/>
      <w:lvlText w:val="•"/>
      <w:lvlJc w:val="left"/>
      <w:pPr>
        <w:ind w:left="3229" w:hanging="281"/>
      </w:pPr>
      <w:rPr>
        <w:rFonts w:hint="default"/>
        <w:lang w:val="ru-RU" w:eastAsia="en-US" w:bidi="ar-SA"/>
      </w:rPr>
    </w:lvl>
    <w:lvl w:ilvl="3" w:tplc="E52C8A90">
      <w:numFmt w:val="bullet"/>
      <w:lvlText w:val="•"/>
      <w:lvlJc w:val="left"/>
      <w:pPr>
        <w:ind w:left="4153" w:hanging="281"/>
      </w:pPr>
      <w:rPr>
        <w:rFonts w:hint="default"/>
        <w:lang w:val="ru-RU" w:eastAsia="en-US" w:bidi="ar-SA"/>
      </w:rPr>
    </w:lvl>
    <w:lvl w:ilvl="4" w:tplc="35E84FC0">
      <w:numFmt w:val="bullet"/>
      <w:lvlText w:val="•"/>
      <w:lvlJc w:val="left"/>
      <w:pPr>
        <w:ind w:left="5078" w:hanging="281"/>
      </w:pPr>
      <w:rPr>
        <w:rFonts w:hint="default"/>
        <w:lang w:val="ru-RU" w:eastAsia="en-US" w:bidi="ar-SA"/>
      </w:rPr>
    </w:lvl>
    <w:lvl w:ilvl="5" w:tplc="E5D4923E">
      <w:numFmt w:val="bullet"/>
      <w:lvlText w:val="•"/>
      <w:lvlJc w:val="left"/>
      <w:pPr>
        <w:ind w:left="6003" w:hanging="281"/>
      </w:pPr>
      <w:rPr>
        <w:rFonts w:hint="default"/>
        <w:lang w:val="ru-RU" w:eastAsia="en-US" w:bidi="ar-SA"/>
      </w:rPr>
    </w:lvl>
    <w:lvl w:ilvl="6" w:tplc="E97854C6">
      <w:numFmt w:val="bullet"/>
      <w:lvlText w:val="•"/>
      <w:lvlJc w:val="left"/>
      <w:pPr>
        <w:ind w:left="6927" w:hanging="281"/>
      </w:pPr>
      <w:rPr>
        <w:rFonts w:hint="default"/>
        <w:lang w:val="ru-RU" w:eastAsia="en-US" w:bidi="ar-SA"/>
      </w:rPr>
    </w:lvl>
    <w:lvl w:ilvl="7" w:tplc="9B3AA3D2">
      <w:numFmt w:val="bullet"/>
      <w:lvlText w:val="•"/>
      <w:lvlJc w:val="left"/>
      <w:pPr>
        <w:ind w:left="7852" w:hanging="281"/>
      </w:pPr>
      <w:rPr>
        <w:rFonts w:hint="default"/>
        <w:lang w:val="ru-RU" w:eastAsia="en-US" w:bidi="ar-SA"/>
      </w:rPr>
    </w:lvl>
    <w:lvl w:ilvl="8" w:tplc="2626D768">
      <w:numFmt w:val="bullet"/>
      <w:lvlText w:val="•"/>
      <w:lvlJc w:val="left"/>
      <w:pPr>
        <w:ind w:left="8777" w:hanging="281"/>
      </w:pPr>
      <w:rPr>
        <w:rFonts w:hint="default"/>
        <w:lang w:val="ru-RU" w:eastAsia="en-US" w:bidi="ar-SA"/>
      </w:rPr>
    </w:lvl>
  </w:abstractNum>
  <w:abstractNum w:abstractNumId="14">
    <w:nsid w:val="77095C94"/>
    <w:multiLevelType w:val="multilevel"/>
    <w:tmpl w:val="D4A2D35E"/>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7B165F0E"/>
    <w:multiLevelType w:val="hybridMultilevel"/>
    <w:tmpl w:val="BDAAA578"/>
    <w:lvl w:ilvl="0" w:tplc="9B86CC62">
      <w:start w:val="1"/>
      <w:numFmt w:val="decimal"/>
      <w:lvlText w:val="%1."/>
      <w:lvlJc w:val="left"/>
      <w:pPr>
        <w:ind w:left="1510" w:hanging="403"/>
      </w:pPr>
      <w:rPr>
        <w:rFonts w:ascii="Times New Roman" w:eastAsia="Times New Roman" w:hAnsi="Times New Roman" w:cs="Times New Roman" w:hint="default"/>
        <w:b w:val="0"/>
        <w:bCs w:val="0"/>
        <w:i w:val="0"/>
        <w:iCs w:val="0"/>
        <w:spacing w:val="0"/>
        <w:w w:val="100"/>
        <w:sz w:val="28"/>
        <w:szCs w:val="28"/>
        <w:lang w:val="ru-RU" w:eastAsia="en-US" w:bidi="ar-SA"/>
      </w:rPr>
    </w:lvl>
    <w:lvl w:ilvl="1" w:tplc="60226F0A">
      <w:numFmt w:val="bullet"/>
      <w:lvlText w:val="•"/>
      <w:lvlJc w:val="left"/>
      <w:pPr>
        <w:ind w:left="2430" w:hanging="403"/>
      </w:pPr>
      <w:rPr>
        <w:rFonts w:hint="default"/>
        <w:lang w:val="ru-RU" w:eastAsia="en-US" w:bidi="ar-SA"/>
      </w:rPr>
    </w:lvl>
    <w:lvl w:ilvl="2" w:tplc="46744352">
      <w:numFmt w:val="bullet"/>
      <w:lvlText w:val="•"/>
      <w:lvlJc w:val="left"/>
      <w:pPr>
        <w:ind w:left="3341" w:hanging="403"/>
      </w:pPr>
      <w:rPr>
        <w:rFonts w:hint="default"/>
        <w:lang w:val="ru-RU" w:eastAsia="en-US" w:bidi="ar-SA"/>
      </w:rPr>
    </w:lvl>
    <w:lvl w:ilvl="3" w:tplc="F3B87072">
      <w:numFmt w:val="bullet"/>
      <w:lvlText w:val="•"/>
      <w:lvlJc w:val="left"/>
      <w:pPr>
        <w:ind w:left="4251" w:hanging="403"/>
      </w:pPr>
      <w:rPr>
        <w:rFonts w:hint="default"/>
        <w:lang w:val="ru-RU" w:eastAsia="en-US" w:bidi="ar-SA"/>
      </w:rPr>
    </w:lvl>
    <w:lvl w:ilvl="4" w:tplc="3688689A">
      <w:numFmt w:val="bullet"/>
      <w:lvlText w:val="•"/>
      <w:lvlJc w:val="left"/>
      <w:pPr>
        <w:ind w:left="5162" w:hanging="403"/>
      </w:pPr>
      <w:rPr>
        <w:rFonts w:hint="default"/>
        <w:lang w:val="ru-RU" w:eastAsia="en-US" w:bidi="ar-SA"/>
      </w:rPr>
    </w:lvl>
    <w:lvl w:ilvl="5" w:tplc="7560663A">
      <w:numFmt w:val="bullet"/>
      <w:lvlText w:val="•"/>
      <w:lvlJc w:val="left"/>
      <w:pPr>
        <w:ind w:left="6073" w:hanging="403"/>
      </w:pPr>
      <w:rPr>
        <w:rFonts w:hint="default"/>
        <w:lang w:val="ru-RU" w:eastAsia="en-US" w:bidi="ar-SA"/>
      </w:rPr>
    </w:lvl>
    <w:lvl w:ilvl="6" w:tplc="5C34B650">
      <w:numFmt w:val="bullet"/>
      <w:lvlText w:val="•"/>
      <w:lvlJc w:val="left"/>
      <w:pPr>
        <w:ind w:left="6983" w:hanging="403"/>
      </w:pPr>
      <w:rPr>
        <w:rFonts w:hint="default"/>
        <w:lang w:val="ru-RU" w:eastAsia="en-US" w:bidi="ar-SA"/>
      </w:rPr>
    </w:lvl>
    <w:lvl w:ilvl="7" w:tplc="A0BAA75C">
      <w:numFmt w:val="bullet"/>
      <w:lvlText w:val="•"/>
      <w:lvlJc w:val="left"/>
      <w:pPr>
        <w:ind w:left="7894" w:hanging="403"/>
      </w:pPr>
      <w:rPr>
        <w:rFonts w:hint="default"/>
        <w:lang w:val="ru-RU" w:eastAsia="en-US" w:bidi="ar-SA"/>
      </w:rPr>
    </w:lvl>
    <w:lvl w:ilvl="8" w:tplc="E584A05A">
      <w:numFmt w:val="bullet"/>
      <w:lvlText w:val="•"/>
      <w:lvlJc w:val="left"/>
      <w:pPr>
        <w:ind w:left="8805" w:hanging="403"/>
      </w:pPr>
      <w:rPr>
        <w:rFonts w:hint="default"/>
        <w:lang w:val="ru-RU" w:eastAsia="en-US" w:bidi="ar-SA"/>
      </w:rPr>
    </w:lvl>
  </w:abstractNum>
  <w:num w:numId="1">
    <w:abstractNumId w:val="6"/>
  </w:num>
  <w:num w:numId="2">
    <w:abstractNumId w:val="11"/>
  </w:num>
  <w:num w:numId="3">
    <w:abstractNumId w:val="9"/>
  </w:num>
  <w:num w:numId="4">
    <w:abstractNumId w:val="15"/>
  </w:num>
  <w:num w:numId="5">
    <w:abstractNumId w:val="3"/>
  </w:num>
  <w:num w:numId="6">
    <w:abstractNumId w:val="13"/>
  </w:num>
  <w:num w:numId="7">
    <w:abstractNumId w:val="8"/>
  </w:num>
  <w:num w:numId="8">
    <w:abstractNumId w:val="7"/>
  </w:num>
  <w:num w:numId="9">
    <w:abstractNumId w:val="2"/>
  </w:num>
  <w:num w:numId="10">
    <w:abstractNumId w:val="4"/>
  </w:num>
  <w:num w:numId="11">
    <w:abstractNumId w:val="10"/>
  </w:num>
  <w:num w:numId="12">
    <w:abstractNumId w:val="1"/>
  </w:num>
  <w:num w:numId="13">
    <w:abstractNumId w:val="12"/>
  </w:num>
  <w:num w:numId="14">
    <w:abstractNumId w:val="0"/>
  </w:num>
  <w:num w:numId="15">
    <w:abstractNumId w:val="1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AD4"/>
    <w:rsid w:val="0000068F"/>
    <w:rsid w:val="00001BCC"/>
    <w:rsid w:val="00003691"/>
    <w:rsid w:val="00006E0C"/>
    <w:rsid w:val="00006E5C"/>
    <w:rsid w:val="00006E96"/>
    <w:rsid w:val="00012796"/>
    <w:rsid w:val="00013270"/>
    <w:rsid w:val="00016D0A"/>
    <w:rsid w:val="00021EFB"/>
    <w:rsid w:val="0002506B"/>
    <w:rsid w:val="00045282"/>
    <w:rsid w:val="000457E7"/>
    <w:rsid w:val="00055EE0"/>
    <w:rsid w:val="000567C4"/>
    <w:rsid w:val="00060AEF"/>
    <w:rsid w:val="0007252B"/>
    <w:rsid w:val="00072AF4"/>
    <w:rsid w:val="000804B9"/>
    <w:rsid w:val="000814F1"/>
    <w:rsid w:val="000911D2"/>
    <w:rsid w:val="000941B7"/>
    <w:rsid w:val="000A05EB"/>
    <w:rsid w:val="000A44E3"/>
    <w:rsid w:val="000B06F5"/>
    <w:rsid w:val="000B084E"/>
    <w:rsid w:val="000B1026"/>
    <w:rsid w:val="000B3162"/>
    <w:rsid w:val="000B4A03"/>
    <w:rsid w:val="000B6953"/>
    <w:rsid w:val="000C0CF9"/>
    <w:rsid w:val="000C3815"/>
    <w:rsid w:val="000E0512"/>
    <w:rsid w:val="000E2CB5"/>
    <w:rsid w:val="000E75CD"/>
    <w:rsid w:val="000F5F9A"/>
    <w:rsid w:val="001000A1"/>
    <w:rsid w:val="00101CF7"/>
    <w:rsid w:val="00102017"/>
    <w:rsid w:val="0010213B"/>
    <w:rsid w:val="00105DCC"/>
    <w:rsid w:val="00112F43"/>
    <w:rsid w:val="0011575D"/>
    <w:rsid w:val="00117DBA"/>
    <w:rsid w:val="00120362"/>
    <w:rsid w:val="001223F9"/>
    <w:rsid w:val="00123606"/>
    <w:rsid w:val="00123841"/>
    <w:rsid w:val="00144B76"/>
    <w:rsid w:val="00145026"/>
    <w:rsid w:val="00145D00"/>
    <w:rsid w:val="00150B7A"/>
    <w:rsid w:val="00150BDA"/>
    <w:rsid w:val="00153115"/>
    <w:rsid w:val="001544C0"/>
    <w:rsid w:val="00161CA9"/>
    <w:rsid w:val="0016314B"/>
    <w:rsid w:val="00163263"/>
    <w:rsid w:val="001636C9"/>
    <w:rsid w:val="001754F9"/>
    <w:rsid w:val="00175781"/>
    <w:rsid w:val="00187258"/>
    <w:rsid w:val="001925AE"/>
    <w:rsid w:val="00195F66"/>
    <w:rsid w:val="001974B3"/>
    <w:rsid w:val="001A75A5"/>
    <w:rsid w:val="001A7886"/>
    <w:rsid w:val="001B0650"/>
    <w:rsid w:val="001B3C51"/>
    <w:rsid w:val="001B4AFB"/>
    <w:rsid w:val="001B70AF"/>
    <w:rsid w:val="001C2BE2"/>
    <w:rsid w:val="001C63D6"/>
    <w:rsid w:val="001C67F2"/>
    <w:rsid w:val="001D19A3"/>
    <w:rsid w:val="001D4BBA"/>
    <w:rsid w:val="001D61DA"/>
    <w:rsid w:val="001D7777"/>
    <w:rsid w:val="001E00CA"/>
    <w:rsid w:val="001E5DD4"/>
    <w:rsid w:val="001F1740"/>
    <w:rsid w:val="001F23A6"/>
    <w:rsid w:val="001F44C0"/>
    <w:rsid w:val="001F469D"/>
    <w:rsid w:val="001F6202"/>
    <w:rsid w:val="00200B51"/>
    <w:rsid w:val="00200D0D"/>
    <w:rsid w:val="002219A0"/>
    <w:rsid w:val="00226BC5"/>
    <w:rsid w:val="00227099"/>
    <w:rsid w:val="00231F79"/>
    <w:rsid w:val="00233BDE"/>
    <w:rsid w:val="00234819"/>
    <w:rsid w:val="00236619"/>
    <w:rsid w:val="00237C72"/>
    <w:rsid w:val="00237F45"/>
    <w:rsid w:val="00242D19"/>
    <w:rsid w:val="00245BD3"/>
    <w:rsid w:val="00254B2E"/>
    <w:rsid w:val="00257F5C"/>
    <w:rsid w:val="0026083C"/>
    <w:rsid w:val="00260A7E"/>
    <w:rsid w:val="00260AC7"/>
    <w:rsid w:val="00266D59"/>
    <w:rsid w:val="00273711"/>
    <w:rsid w:val="00274108"/>
    <w:rsid w:val="00280CED"/>
    <w:rsid w:val="00293EF7"/>
    <w:rsid w:val="0029572B"/>
    <w:rsid w:val="002A3551"/>
    <w:rsid w:val="002A5F8F"/>
    <w:rsid w:val="002A793D"/>
    <w:rsid w:val="002B1AA2"/>
    <w:rsid w:val="002B2281"/>
    <w:rsid w:val="002B247C"/>
    <w:rsid w:val="002B30CE"/>
    <w:rsid w:val="002B5C3E"/>
    <w:rsid w:val="002B729D"/>
    <w:rsid w:val="002C1289"/>
    <w:rsid w:val="002C221B"/>
    <w:rsid w:val="002C306F"/>
    <w:rsid w:val="002D0CC6"/>
    <w:rsid w:val="002D2E3A"/>
    <w:rsid w:val="002D37F8"/>
    <w:rsid w:val="002D4C3B"/>
    <w:rsid w:val="002D4CE8"/>
    <w:rsid w:val="002D7791"/>
    <w:rsid w:val="002E3047"/>
    <w:rsid w:val="002E3B95"/>
    <w:rsid w:val="002E69D7"/>
    <w:rsid w:val="002F646D"/>
    <w:rsid w:val="0030040B"/>
    <w:rsid w:val="00301787"/>
    <w:rsid w:val="00306558"/>
    <w:rsid w:val="00310275"/>
    <w:rsid w:val="00313D36"/>
    <w:rsid w:val="00314D3B"/>
    <w:rsid w:val="00316FCC"/>
    <w:rsid w:val="00323E21"/>
    <w:rsid w:val="0032700E"/>
    <w:rsid w:val="00335A38"/>
    <w:rsid w:val="00335D64"/>
    <w:rsid w:val="00336C92"/>
    <w:rsid w:val="00337920"/>
    <w:rsid w:val="00337D56"/>
    <w:rsid w:val="00345BA5"/>
    <w:rsid w:val="00354830"/>
    <w:rsid w:val="00354AD4"/>
    <w:rsid w:val="00367599"/>
    <w:rsid w:val="00371067"/>
    <w:rsid w:val="003713C9"/>
    <w:rsid w:val="00371575"/>
    <w:rsid w:val="003767F8"/>
    <w:rsid w:val="003857B8"/>
    <w:rsid w:val="003857E1"/>
    <w:rsid w:val="003901C1"/>
    <w:rsid w:val="00390BEB"/>
    <w:rsid w:val="00392E2F"/>
    <w:rsid w:val="003933D4"/>
    <w:rsid w:val="00396557"/>
    <w:rsid w:val="003A0861"/>
    <w:rsid w:val="003A4444"/>
    <w:rsid w:val="003A5142"/>
    <w:rsid w:val="003A597A"/>
    <w:rsid w:val="003A6330"/>
    <w:rsid w:val="003B3968"/>
    <w:rsid w:val="003B3F43"/>
    <w:rsid w:val="003B4519"/>
    <w:rsid w:val="003B52EB"/>
    <w:rsid w:val="003C3C94"/>
    <w:rsid w:val="003D29B9"/>
    <w:rsid w:val="003D2FF5"/>
    <w:rsid w:val="003E2D5A"/>
    <w:rsid w:val="003E3EEE"/>
    <w:rsid w:val="003F019A"/>
    <w:rsid w:val="003F1635"/>
    <w:rsid w:val="003F1E01"/>
    <w:rsid w:val="003F70D9"/>
    <w:rsid w:val="00401FB7"/>
    <w:rsid w:val="004167F0"/>
    <w:rsid w:val="00417E61"/>
    <w:rsid w:val="0042100E"/>
    <w:rsid w:val="004226EB"/>
    <w:rsid w:val="00423483"/>
    <w:rsid w:val="004325F4"/>
    <w:rsid w:val="00433FAE"/>
    <w:rsid w:val="00434069"/>
    <w:rsid w:val="00434568"/>
    <w:rsid w:val="00436A37"/>
    <w:rsid w:val="00441A71"/>
    <w:rsid w:val="0044332B"/>
    <w:rsid w:val="00444FB3"/>
    <w:rsid w:val="00451EBB"/>
    <w:rsid w:val="004548C3"/>
    <w:rsid w:val="004602B4"/>
    <w:rsid w:val="00465FC7"/>
    <w:rsid w:val="00470763"/>
    <w:rsid w:val="00474DDA"/>
    <w:rsid w:val="004832B4"/>
    <w:rsid w:val="0048353D"/>
    <w:rsid w:val="00485430"/>
    <w:rsid w:val="00487C7E"/>
    <w:rsid w:val="0049047A"/>
    <w:rsid w:val="0049168B"/>
    <w:rsid w:val="00494180"/>
    <w:rsid w:val="00496AD2"/>
    <w:rsid w:val="004A1176"/>
    <w:rsid w:val="004A7310"/>
    <w:rsid w:val="004A7716"/>
    <w:rsid w:val="004A7B77"/>
    <w:rsid w:val="004B0DFE"/>
    <w:rsid w:val="004B1A73"/>
    <w:rsid w:val="004B31B0"/>
    <w:rsid w:val="004C2A23"/>
    <w:rsid w:val="004D62A5"/>
    <w:rsid w:val="004E1454"/>
    <w:rsid w:val="004E2E87"/>
    <w:rsid w:val="004E6998"/>
    <w:rsid w:val="004F15A9"/>
    <w:rsid w:val="004F4103"/>
    <w:rsid w:val="004F590A"/>
    <w:rsid w:val="0050041A"/>
    <w:rsid w:val="00504B3B"/>
    <w:rsid w:val="00512CD1"/>
    <w:rsid w:val="00521363"/>
    <w:rsid w:val="0052354C"/>
    <w:rsid w:val="00524E28"/>
    <w:rsid w:val="0052688A"/>
    <w:rsid w:val="00531E82"/>
    <w:rsid w:val="00537ABF"/>
    <w:rsid w:val="0054012F"/>
    <w:rsid w:val="00540924"/>
    <w:rsid w:val="00542244"/>
    <w:rsid w:val="005442FB"/>
    <w:rsid w:val="00555102"/>
    <w:rsid w:val="00557521"/>
    <w:rsid w:val="00557910"/>
    <w:rsid w:val="005613B7"/>
    <w:rsid w:val="00561D0C"/>
    <w:rsid w:val="00564163"/>
    <w:rsid w:val="00574695"/>
    <w:rsid w:val="00580B27"/>
    <w:rsid w:val="00580D76"/>
    <w:rsid w:val="00580F95"/>
    <w:rsid w:val="005938C9"/>
    <w:rsid w:val="00594D8C"/>
    <w:rsid w:val="00594E42"/>
    <w:rsid w:val="00595C97"/>
    <w:rsid w:val="005A1A6B"/>
    <w:rsid w:val="005A2302"/>
    <w:rsid w:val="005A3240"/>
    <w:rsid w:val="005A4370"/>
    <w:rsid w:val="005A6A9E"/>
    <w:rsid w:val="005B465E"/>
    <w:rsid w:val="005B48B5"/>
    <w:rsid w:val="005B4CF6"/>
    <w:rsid w:val="005C21CD"/>
    <w:rsid w:val="005C56B5"/>
    <w:rsid w:val="005C593C"/>
    <w:rsid w:val="005C7517"/>
    <w:rsid w:val="005D50DC"/>
    <w:rsid w:val="005D5D41"/>
    <w:rsid w:val="005E23B3"/>
    <w:rsid w:val="005E37D3"/>
    <w:rsid w:val="005E433E"/>
    <w:rsid w:val="005F1E7A"/>
    <w:rsid w:val="005F3219"/>
    <w:rsid w:val="005F4368"/>
    <w:rsid w:val="00612D11"/>
    <w:rsid w:val="00614212"/>
    <w:rsid w:val="00614253"/>
    <w:rsid w:val="00625F75"/>
    <w:rsid w:val="00626440"/>
    <w:rsid w:val="006334E3"/>
    <w:rsid w:val="00636890"/>
    <w:rsid w:val="006370B3"/>
    <w:rsid w:val="00637B99"/>
    <w:rsid w:val="00643ADF"/>
    <w:rsid w:val="00646621"/>
    <w:rsid w:val="006514BB"/>
    <w:rsid w:val="00653DB9"/>
    <w:rsid w:val="00661154"/>
    <w:rsid w:val="00663A78"/>
    <w:rsid w:val="00665749"/>
    <w:rsid w:val="00667A40"/>
    <w:rsid w:val="00673939"/>
    <w:rsid w:val="00675C75"/>
    <w:rsid w:val="0067726D"/>
    <w:rsid w:val="00680537"/>
    <w:rsid w:val="006A1BF5"/>
    <w:rsid w:val="006A2ABF"/>
    <w:rsid w:val="006A4AEA"/>
    <w:rsid w:val="006A7761"/>
    <w:rsid w:val="006B058E"/>
    <w:rsid w:val="006B6520"/>
    <w:rsid w:val="006C660D"/>
    <w:rsid w:val="006C72A3"/>
    <w:rsid w:val="006D6D0D"/>
    <w:rsid w:val="006D6E9D"/>
    <w:rsid w:val="006D6FEF"/>
    <w:rsid w:val="006E0323"/>
    <w:rsid w:val="006E03DD"/>
    <w:rsid w:val="006E237C"/>
    <w:rsid w:val="006E35B7"/>
    <w:rsid w:val="006E492C"/>
    <w:rsid w:val="006E6354"/>
    <w:rsid w:val="0070121F"/>
    <w:rsid w:val="00701A32"/>
    <w:rsid w:val="00702EFB"/>
    <w:rsid w:val="007048E5"/>
    <w:rsid w:val="00710966"/>
    <w:rsid w:val="00711681"/>
    <w:rsid w:val="00721AE4"/>
    <w:rsid w:val="0072256C"/>
    <w:rsid w:val="00723979"/>
    <w:rsid w:val="00726971"/>
    <w:rsid w:val="00730A6B"/>
    <w:rsid w:val="00732B45"/>
    <w:rsid w:val="00733EEF"/>
    <w:rsid w:val="007349C6"/>
    <w:rsid w:val="007377E0"/>
    <w:rsid w:val="007404E8"/>
    <w:rsid w:val="00752D8F"/>
    <w:rsid w:val="00762803"/>
    <w:rsid w:val="00763078"/>
    <w:rsid w:val="00763881"/>
    <w:rsid w:val="007650BF"/>
    <w:rsid w:val="007656AD"/>
    <w:rsid w:val="00767557"/>
    <w:rsid w:val="00771B9D"/>
    <w:rsid w:val="0078032C"/>
    <w:rsid w:val="00781F2B"/>
    <w:rsid w:val="00785AA4"/>
    <w:rsid w:val="00786807"/>
    <w:rsid w:val="00790569"/>
    <w:rsid w:val="00791D16"/>
    <w:rsid w:val="00793235"/>
    <w:rsid w:val="007958FA"/>
    <w:rsid w:val="007A1392"/>
    <w:rsid w:val="007B7D4A"/>
    <w:rsid w:val="007C17FC"/>
    <w:rsid w:val="007D155E"/>
    <w:rsid w:val="007D734B"/>
    <w:rsid w:val="007E31C6"/>
    <w:rsid w:val="007E3954"/>
    <w:rsid w:val="007E3EF6"/>
    <w:rsid w:val="007E5802"/>
    <w:rsid w:val="007E63A1"/>
    <w:rsid w:val="007E6B6D"/>
    <w:rsid w:val="007F0822"/>
    <w:rsid w:val="007F0969"/>
    <w:rsid w:val="007F0FEE"/>
    <w:rsid w:val="007F34E2"/>
    <w:rsid w:val="007F7B17"/>
    <w:rsid w:val="00805358"/>
    <w:rsid w:val="00810C83"/>
    <w:rsid w:val="00811B51"/>
    <w:rsid w:val="00813012"/>
    <w:rsid w:val="00813047"/>
    <w:rsid w:val="0081334B"/>
    <w:rsid w:val="00814870"/>
    <w:rsid w:val="00817D19"/>
    <w:rsid w:val="00820C64"/>
    <w:rsid w:val="00821543"/>
    <w:rsid w:val="008221DD"/>
    <w:rsid w:val="00823516"/>
    <w:rsid w:val="00823932"/>
    <w:rsid w:val="00824138"/>
    <w:rsid w:val="008253BF"/>
    <w:rsid w:val="00826B4A"/>
    <w:rsid w:val="00830F9B"/>
    <w:rsid w:val="008312FA"/>
    <w:rsid w:val="008322A4"/>
    <w:rsid w:val="008338CB"/>
    <w:rsid w:val="0083402F"/>
    <w:rsid w:val="00845281"/>
    <w:rsid w:val="0084619D"/>
    <w:rsid w:val="008461B7"/>
    <w:rsid w:val="0084767B"/>
    <w:rsid w:val="00850D13"/>
    <w:rsid w:val="00852A8B"/>
    <w:rsid w:val="00856BA8"/>
    <w:rsid w:val="00860129"/>
    <w:rsid w:val="00860C5C"/>
    <w:rsid w:val="00864B6C"/>
    <w:rsid w:val="00864E1C"/>
    <w:rsid w:val="008669F1"/>
    <w:rsid w:val="00866F6A"/>
    <w:rsid w:val="008677ED"/>
    <w:rsid w:val="008728B6"/>
    <w:rsid w:val="00881B62"/>
    <w:rsid w:val="00886B22"/>
    <w:rsid w:val="00886C1E"/>
    <w:rsid w:val="00887169"/>
    <w:rsid w:val="0089008F"/>
    <w:rsid w:val="008903E2"/>
    <w:rsid w:val="0089055E"/>
    <w:rsid w:val="00890D99"/>
    <w:rsid w:val="008947AC"/>
    <w:rsid w:val="008949AB"/>
    <w:rsid w:val="00897037"/>
    <w:rsid w:val="008A25C9"/>
    <w:rsid w:val="008A2996"/>
    <w:rsid w:val="008A5702"/>
    <w:rsid w:val="008A6666"/>
    <w:rsid w:val="008A69FB"/>
    <w:rsid w:val="008B0CA9"/>
    <w:rsid w:val="008B5F2C"/>
    <w:rsid w:val="008C1DA1"/>
    <w:rsid w:val="008C25EC"/>
    <w:rsid w:val="008C47A2"/>
    <w:rsid w:val="008C7B46"/>
    <w:rsid w:val="008D77F9"/>
    <w:rsid w:val="008E0A52"/>
    <w:rsid w:val="008E5780"/>
    <w:rsid w:val="008E664E"/>
    <w:rsid w:val="008F492A"/>
    <w:rsid w:val="008F672C"/>
    <w:rsid w:val="0090050D"/>
    <w:rsid w:val="00905F52"/>
    <w:rsid w:val="0091500C"/>
    <w:rsid w:val="009169CF"/>
    <w:rsid w:val="0092358D"/>
    <w:rsid w:val="00934111"/>
    <w:rsid w:val="00935B80"/>
    <w:rsid w:val="009362E6"/>
    <w:rsid w:val="00936CFA"/>
    <w:rsid w:val="00936D75"/>
    <w:rsid w:val="00943EA1"/>
    <w:rsid w:val="00946E1C"/>
    <w:rsid w:val="00947C5C"/>
    <w:rsid w:val="0095047E"/>
    <w:rsid w:val="009515E2"/>
    <w:rsid w:val="009525C9"/>
    <w:rsid w:val="0096705B"/>
    <w:rsid w:val="0097243E"/>
    <w:rsid w:val="00984E25"/>
    <w:rsid w:val="00994BEB"/>
    <w:rsid w:val="009A1ACB"/>
    <w:rsid w:val="009A3A17"/>
    <w:rsid w:val="009B0A17"/>
    <w:rsid w:val="009B214C"/>
    <w:rsid w:val="009B2D13"/>
    <w:rsid w:val="009B5317"/>
    <w:rsid w:val="009D0D7D"/>
    <w:rsid w:val="009D4357"/>
    <w:rsid w:val="009D6933"/>
    <w:rsid w:val="009E09CD"/>
    <w:rsid w:val="009E4994"/>
    <w:rsid w:val="009E547B"/>
    <w:rsid w:val="009E65A8"/>
    <w:rsid w:val="009E7623"/>
    <w:rsid w:val="009F02C5"/>
    <w:rsid w:val="00A01F1D"/>
    <w:rsid w:val="00A02C48"/>
    <w:rsid w:val="00A02F8A"/>
    <w:rsid w:val="00A0682C"/>
    <w:rsid w:val="00A25290"/>
    <w:rsid w:val="00A2743A"/>
    <w:rsid w:val="00A36DBF"/>
    <w:rsid w:val="00A42324"/>
    <w:rsid w:val="00A440EB"/>
    <w:rsid w:val="00A4533D"/>
    <w:rsid w:val="00A50998"/>
    <w:rsid w:val="00A61054"/>
    <w:rsid w:val="00A63536"/>
    <w:rsid w:val="00A644AD"/>
    <w:rsid w:val="00A65E6E"/>
    <w:rsid w:val="00A66824"/>
    <w:rsid w:val="00A66887"/>
    <w:rsid w:val="00A70CED"/>
    <w:rsid w:val="00A72292"/>
    <w:rsid w:val="00A80088"/>
    <w:rsid w:val="00A86802"/>
    <w:rsid w:val="00A91BD5"/>
    <w:rsid w:val="00A9780E"/>
    <w:rsid w:val="00AA1131"/>
    <w:rsid w:val="00AA6B58"/>
    <w:rsid w:val="00AB2F24"/>
    <w:rsid w:val="00AB5642"/>
    <w:rsid w:val="00AB7AAD"/>
    <w:rsid w:val="00AB7EF4"/>
    <w:rsid w:val="00AC1517"/>
    <w:rsid w:val="00AC2656"/>
    <w:rsid w:val="00AC432A"/>
    <w:rsid w:val="00AC794E"/>
    <w:rsid w:val="00AC7C01"/>
    <w:rsid w:val="00AD179F"/>
    <w:rsid w:val="00AD1F29"/>
    <w:rsid w:val="00AE07C0"/>
    <w:rsid w:val="00AE415C"/>
    <w:rsid w:val="00AE5E7E"/>
    <w:rsid w:val="00AE6A32"/>
    <w:rsid w:val="00AE7F8D"/>
    <w:rsid w:val="00AF028C"/>
    <w:rsid w:val="00AF2C34"/>
    <w:rsid w:val="00AF34CD"/>
    <w:rsid w:val="00B078E8"/>
    <w:rsid w:val="00B07918"/>
    <w:rsid w:val="00B103D0"/>
    <w:rsid w:val="00B154D5"/>
    <w:rsid w:val="00B17AE2"/>
    <w:rsid w:val="00B23F75"/>
    <w:rsid w:val="00B26F0A"/>
    <w:rsid w:val="00B27E1E"/>
    <w:rsid w:val="00B30CF1"/>
    <w:rsid w:val="00B3454B"/>
    <w:rsid w:val="00B36239"/>
    <w:rsid w:val="00B366AE"/>
    <w:rsid w:val="00B40AA8"/>
    <w:rsid w:val="00B40DC8"/>
    <w:rsid w:val="00B43023"/>
    <w:rsid w:val="00B445AD"/>
    <w:rsid w:val="00B46E6D"/>
    <w:rsid w:val="00B53759"/>
    <w:rsid w:val="00B5397D"/>
    <w:rsid w:val="00B5572D"/>
    <w:rsid w:val="00B56EE5"/>
    <w:rsid w:val="00B61612"/>
    <w:rsid w:val="00B7030E"/>
    <w:rsid w:val="00B722B2"/>
    <w:rsid w:val="00B7427C"/>
    <w:rsid w:val="00B76443"/>
    <w:rsid w:val="00B80020"/>
    <w:rsid w:val="00B836C0"/>
    <w:rsid w:val="00B93800"/>
    <w:rsid w:val="00B94579"/>
    <w:rsid w:val="00B96943"/>
    <w:rsid w:val="00BA2112"/>
    <w:rsid w:val="00BA4182"/>
    <w:rsid w:val="00BB1A63"/>
    <w:rsid w:val="00BB2206"/>
    <w:rsid w:val="00BC0C49"/>
    <w:rsid w:val="00BC10B1"/>
    <w:rsid w:val="00BC6B24"/>
    <w:rsid w:val="00BD4D50"/>
    <w:rsid w:val="00BD5138"/>
    <w:rsid w:val="00BD6BD4"/>
    <w:rsid w:val="00BE147F"/>
    <w:rsid w:val="00BE3A02"/>
    <w:rsid w:val="00BE4410"/>
    <w:rsid w:val="00BE642A"/>
    <w:rsid w:val="00BE7808"/>
    <w:rsid w:val="00BF3864"/>
    <w:rsid w:val="00C0025A"/>
    <w:rsid w:val="00C00640"/>
    <w:rsid w:val="00C05269"/>
    <w:rsid w:val="00C07CFE"/>
    <w:rsid w:val="00C10814"/>
    <w:rsid w:val="00C12941"/>
    <w:rsid w:val="00C14D38"/>
    <w:rsid w:val="00C15E70"/>
    <w:rsid w:val="00C16E3B"/>
    <w:rsid w:val="00C20450"/>
    <w:rsid w:val="00C21F4A"/>
    <w:rsid w:val="00C2241A"/>
    <w:rsid w:val="00C237B9"/>
    <w:rsid w:val="00C2609A"/>
    <w:rsid w:val="00C276C0"/>
    <w:rsid w:val="00C3315C"/>
    <w:rsid w:val="00C3567E"/>
    <w:rsid w:val="00C37136"/>
    <w:rsid w:val="00C4042A"/>
    <w:rsid w:val="00C41195"/>
    <w:rsid w:val="00C449E0"/>
    <w:rsid w:val="00C46554"/>
    <w:rsid w:val="00C46DCF"/>
    <w:rsid w:val="00C51514"/>
    <w:rsid w:val="00C539BD"/>
    <w:rsid w:val="00C53F42"/>
    <w:rsid w:val="00C5685F"/>
    <w:rsid w:val="00C56966"/>
    <w:rsid w:val="00C61C1A"/>
    <w:rsid w:val="00C669AE"/>
    <w:rsid w:val="00C702C9"/>
    <w:rsid w:val="00C74991"/>
    <w:rsid w:val="00C8453F"/>
    <w:rsid w:val="00C84CB8"/>
    <w:rsid w:val="00C90D5C"/>
    <w:rsid w:val="00C92F94"/>
    <w:rsid w:val="00C93A2D"/>
    <w:rsid w:val="00C96913"/>
    <w:rsid w:val="00CA762C"/>
    <w:rsid w:val="00CB01DB"/>
    <w:rsid w:val="00CB07DD"/>
    <w:rsid w:val="00CB1C78"/>
    <w:rsid w:val="00CB551A"/>
    <w:rsid w:val="00CC240A"/>
    <w:rsid w:val="00CC4334"/>
    <w:rsid w:val="00CC6FAE"/>
    <w:rsid w:val="00CD1C92"/>
    <w:rsid w:val="00CD2773"/>
    <w:rsid w:val="00CD41EB"/>
    <w:rsid w:val="00CD65A8"/>
    <w:rsid w:val="00CD6A2F"/>
    <w:rsid w:val="00CF22AE"/>
    <w:rsid w:val="00CF3851"/>
    <w:rsid w:val="00CF6623"/>
    <w:rsid w:val="00CF6B47"/>
    <w:rsid w:val="00D02B8C"/>
    <w:rsid w:val="00D03414"/>
    <w:rsid w:val="00D1550B"/>
    <w:rsid w:val="00D15B59"/>
    <w:rsid w:val="00D16ABB"/>
    <w:rsid w:val="00D17535"/>
    <w:rsid w:val="00D24B21"/>
    <w:rsid w:val="00D31634"/>
    <w:rsid w:val="00D31D0F"/>
    <w:rsid w:val="00D33127"/>
    <w:rsid w:val="00D34C71"/>
    <w:rsid w:val="00D400C3"/>
    <w:rsid w:val="00D50582"/>
    <w:rsid w:val="00D5439D"/>
    <w:rsid w:val="00D5502A"/>
    <w:rsid w:val="00D5618E"/>
    <w:rsid w:val="00D56BDA"/>
    <w:rsid w:val="00D56E69"/>
    <w:rsid w:val="00D60EB6"/>
    <w:rsid w:val="00D64769"/>
    <w:rsid w:val="00D743DF"/>
    <w:rsid w:val="00D846AF"/>
    <w:rsid w:val="00D9010D"/>
    <w:rsid w:val="00D9654E"/>
    <w:rsid w:val="00D97FAC"/>
    <w:rsid w:val="00DA491E"/>
    <w:rsid w:val="00DA5140"/>
    <w:rsid w:val="00DA7B33"/>
    <w:rsid w:val="00DB074C"/>
    <w:rsid w:val="00DB0A0A"/>
    <w:rsid w:val="00DD10AB"/>
    <w:rsid w:val="00DD3ADF"/>
    <w:rsid w:val="00DD698D"/>
    <w:rsid w:val="00DE0794"/>
    <w:rsid w:val="00DE1C29"/>
    <w:rsid w:val="00DE20F7"/>
    <w:rsid w:val="00DE3590"/>
    <w:rsid w:val="00DE35F2"/>
    <w:rsid w:val="00DE56CD"/>
    <w:rsid w:val="00DE58CE"/>
    <w:rsid w:val="00DE6FC0"/>
    <w:rsid w:val="00DE7EDC"/>
    <w:rsid w:val="00DF0DC0"/>
    <w:rsid w:val="00DF5A96"/>
    <w:rsid w:val="00DF69CB"/>
    <w:rsid w:val="00DF6B69"/>
    <w:rsid w:val="00E06438"/>
    <w:rsid w:val="00E21C86"/>
    <w:rsid w:val="00E26A77"/>
    <w:rsid w:val="00E307FD"/>
    <w:rsid w:val="00E3098F"/>
    <w:rsid w:val="00E31073"/>
    <w:rsid w:val="00E40802"/>
    <w:rsid w:val="00E506D7"/>
    <w:rsid w:val="00E50794"/>
    <w:rsid w:val="00E52A53"/>
    <w:rsid w:val="00E53F50"/>
    <w:rsid w:val="00E608EA"/>
    <w:rsid w:val="00E6098D"/>
    <w:rsid w:val="00E60EE0"/>
    <w:rsid w:val="00E70E0F"/>
    <w:rsid w:val="00E72F91"/>
    <w:rsid w:val="00E73975"/>
    <w:rsid w:val="00E748D8"/>
    <w:rsid w:val="00E74D2D"/>
    <w:rsid w:val="00E76B9A"/>
    <w:rsid w:val="00E7773E"/>
    <w:rsid w:val="00E807FB"/>
    <w:rsid w:val="00E8097D"/>
    <w:rsid w:val="00E80F33"/>
    <w:rsid w:val="00E937C9"/>
    <w:rsid w:val="00E9463A"/>
    <w:rsid w:val="00E9547F"/>
    <w:rsid w:val="00E9777B"/>
    <w:rsid w:val="00EA384E"/>
    <w:rsid w:val="00EA3EC0"/>
    <w:rsid w:val="00EA473D"/>
    <w:rsid w:val="00EA517E"/>
    <w:rsid w:val="00EA7EB2"/>
    <w:rsid w:val="00EB3411"/>
    <w:rsid w:val="00EB352F"/>
    <w:rsid w:val="00EB7D09"/>
    <w:rsid w:val="00EC66E7"/>
    <w:rsid w:val="00EC7323"/>
    <w:rsid w:val="00EE22BB"/>
    <w:rsid w:val="00EE6AC0"/>
    <w:rsid w:val="00EF0015"/>
    <w:rsid w:val="00EF20FD"/>
    <w:rsid w:val="00F0294C"/>
    <w:rsid w:val="00F0688F"/>
    <w:rsid w:val="00F07260"/>
    <w:rsid w:val="00F100B8"/>
    <w:rsid w:val="00F12B91"/>
    <w:rsid w:val="00F13006"/>
    <w:rsid w:val="00F130E9"/>
    <w:rsid w:val="00F13510"/>
    <w:rsid w:val="00F1474E"/>
    <w:rsid w:val="00F15B9F"/>
    <w:rsid w:val="00F215ED"/>
    <w:rsid w:val="00F27E39"/>
    <w:rsid w:val="00F302D3"/>
    <w:rsid w:val="00F3086B"/>
    <w:rsid w:val="00F3369D"/>
    <w:rsid w:val="00F351A8"/>
    <w:rsid w:val="00F42966"/>
    <w:rsid w:val="00F446AB"/>
    <w:rsid w:val="00F4617E"/>
    <w:rsid w:val="00F4791B"/>
    <w:rsid w:val="00F51B09"/>
    <w:rsid w:val="00F53360"/>
    <w:rsid w:val="00F56F82"/>
    <w:rsid w:val="00F61A48"/>
    <w:rsid w:val="00F70E79"/>
    <w:rsid w:val="00F755EE"/>
    <w:rsid w:val="00F82F28"/>
    <w:rsid w:val="00F84E86"/>
    <w:rsid w:val="00F92C44"/>
    <w:rsid w:val="00FA2653"/>
    <w:rsid w:val="00FA7E2B"/>
    <w:rsid w:val="00FB6E0B"/>
    <w:rsid w:val="00FB733B"/>
    <w:rsid w:val="00FB761B"/>
    <w:rsid w:val="00FC62CC"/>
    <w:rsid w:val="00FD0789"/>
    <w:rsid w:val="00FD21A7"/>
    <w:rsid w:val="00FE4ED7"/>
    <w:rsid w:val="00FE6AFF"/>
    <w:rsid w:val="00FF00CB"/>
    <w:rsid w:val="00FF0258"/>
    <w:rsid w:val="00FF4B4B"/>
    <w:rsid w:val="00FF4F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2100E"/>
    <w:rPr>
      <w:rFonts w:ascii="Times New Roman" w:eastAsia="Times New Roman" w:hAnsi="Times New Roman" w:cs="Times New Roman"/>
      <w:lang w:val="ru-RU"/>
    </w:rPr>
  </w:style>
  <w:style w:type="paragraph" w:styleId="1">
    <w:name w:val="heading 1"/>
    <w:basedOn w:val="a"/>
    <w:uiPriority w:val="1"/>
    <w:qFormat/>
    <w:pPr>
      <w:spacing w:before="72"/>
      <w:ind w:left="664"/>
      <w:jc w:val="center"/>
      <w:outlineLvl w:val="0"/>
    </w:pPr>
    <w:rPr>
      <w:b/>
      <w:bCs/>
      <w:sz w:val="28"/>
      <w:szCs w:val="28"/>
    </w:rPr>
  </w:style>
  <w:style w:type="paragraph" w:styleId="2">
    <w:name w:val="heading 2"/>
    <w:basedOn w:val="a"/>
    <w:link w:val="20"/>
    <w:uiPriority w:val="1"/>
    <w:qFormat/>
    <w:pPr>
      <w:ind w:left="542"/>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542"/>
      <w:jc w:val="both"/>
    </w:pPr>
    <w:rPr>
      <w:sz w:val="28"/>
      <w:szCs w:val="28"/>
    </w:rPr>
  </w:style>
  <w:style w:type="paragraph" w:styleId="a5">
    <w:name w:val="List Paragraph"/>
    <w:basedOn w:val="a"/>
    <w:uiPriority w:val="1"/>
    <w:qFormat/>
    <w:pPr>
      <w:ind w:left="542" w:right="441"/>
      <w:jc w:val="both"/>
    </w:pPr>
  </w:style>
  <w:style w:type="paragraph" w:customStyle="1" w:styleId="TableParagraph">
    <w:name w:val="Table Paragraph"/>
    <w:basedOn w:val="a"/>
    <w:uiPriority w:val="1"/>
    <w:qFormat/>
  </w:style>
  <w:style w:type="character" w:styleId="a6">
    <w:name w:val="Placeholder Text"/>
    <w:basedOn w:val="a0"/>
    <w:uiPriority w:val="99"/>
    <w:semiHidden/>
    <w:rsid w:val="00C21F4A"/>
    <w:rPr>
      <w:color w:val="808080"/>
    </w:rPr>
  </w:style>
  <w:style w:type="paragraph" w:styleId="a7">
    <w:name w:val="Balloon Text"/>
    <w:basedOn w:val="a"/>
    <w:link w:val="a8"/>
    <w:uiPriority w:val="99"/>
    <w:semiHidden/>
    <w:unhideWhenUsed/>
    <w:rsid w:val="00C21F4A"/>
    <w:rPr>
      <w:rFonts w:ascii="Tahoma" w:hAnsi="Tahoma" w:cs="Tahoma"/>
      <w:sz w:val="16"/>
      <w:szCs w:val="16"/>
    </w:rPr>
  </w:style>
  <w:style w:type="character" w:customStyle="1" w:styleId="a8">
    <w:name w:val="Текст выноски Знак"/>
    <w:basedOn w:val="a0"/>
    <w:link w:val="a7"/>
    <w:uiPriority w:val="99"/>
    <w:semiHidden/>
    <w:rsid w:val="00C21F4A"/>
    <w:rPr>
      <w:rFonts w:ascii="Tahoma" w:eastAsia="Times New Roman" w:hAnsi="Tahoma" w:cs="Tahoma"/>
      <w:sz w:val="16"/>
      <w:szCs w:val="16"/>
      <w:lang w:val="ru-RU"/>
    </w:rPr>
  </w:style>
  <w:style w:type="character" w:customStyle="1" w:styleId="a4">
    <w:name w:val="Основной текст Знак"/>
    <w:basedOn w:val="a0"/>
    <w:link w:val="a3"/>
    <w:uiPriority w:val="1"/>
    <w:rsid w:val="003857B8"/>
    <w:rPr>
      <w:rFonts w:ascii="Times New Roman" w:eastAsia="Times New Roman" w:hAnsi="Times New Roman" w:cs="Times New Roman"/>
      <w:sz w:val="28"/>
      <w:szCs w:val="28"/>
      <w:lang w:val="ru-RU"/>
    </w:rPr>
  </w:style>
  <w:style w:type="paragraph" w:styleId="a9">
    <w:name w:val="annotation text"/>
    <w:basedOn w:val="a"/>
    <w:link w:val="aa"/>
    <w:uiPriority w:val="99"/>
    <w:unhideWhenUsed/>
    <w:rsid w:val="00D17535"/>
    <w:pPr>
      <w:widowControl/>
      <w:autoSpaceDE/>
      <w:autoSpaceDN/>
      <w:jc w:val="both"/>
    </w:pPr>
    <w:rPr>
      <w:rFonts w:ascii="Calibri" w:eastAsia="Calibri" w:hAnsi="Calibri" w:cs="Calibri"/>
      <w:sz w:val="20"/>
      <w:szCs w:val="20"/>
    </w:rPr>
  </w:style>
  <w:style w:type="character" w:customStyle="1" w:styleId="aa">
    <w:name w:val="Текст примечания Знак"/>
    <w:basedOn w:val="a0"/>
    <w:link w:val="a9"/>
    <w:uiPriority w:val="99"/>
    <w:rsid w:val="00D17535"/>
    <w:rPr>
      <w:rFonts w:ascii="Calibri" w:eastAsia="Calibri" w:hAnsi="Calibri" w:cs="Calibri"/>
      <w:sz w:val="20"/>
      <w:szCs w:val="20"/>
      <w:lang w:val="ru-RU"/>
    </w:rPr>
  </w:style>
  <w:style w:type="table" w:styleId="ab">
    <w:name w:val="Table Grid"/>
    <w:basedOn w:val="a1"/>
    <w:uiPriority w:val="59"/>
    <w:rsid w:val="00123606"/>
    <w:pPr>
      <w:widowControl/>
      <w:autoSpaceDE/>
      <w:autoSpaceDN/>
    </w:pPr>
    <w:rPr>
      <w:rFonts w:eastAsiaTheme="minorEastAsia"/>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sid w:val="00301787"/>
    <w:rPr>
      <w:i/>
      <w:iCs/>
    </w:rPr>
  </w:style>
  <w:style w:type="paragraph" w:styleId="ad">
    <w:name w:val="Normal (Web)"/>
    <w:basedOn w:val="a"/>
    <w:uiPriority w:val="99"/>
    <w:unhideWhenUsed/>
    <w:rsid w:val="008A5702"/>
    <w:pPr>
      <w:widowControl/>
      <w:autoSpaceDE/>
      <w:autoSpaceDN/>
      <w:spacing w:before="100" w:beforeAutospacing="1" w:after="100" w:afterAutospacing="1"/>
    </w:pPr>
    <w:rPr>
      <w:sz w:val="24"/>
      <w:szCs w:val="24"/>
      <w:lang w:eastAsia="ru-RU"/>
    </w:rPr>
  </w:style>
  <w:style w:type="paragraph" w:styleId="ae">
    <w:name w:val="header"/>
    <w:basedOn w:val="a"/>
    <w:link w:val="af"/>
    <w:uiPriority w:val="99"/>
    <w:unhideWhenUsed/>
    <w:rsid w:val="00D50582"/>
    <w:pPr>
      <w:tabs>
        <w:tab w:val="center" w:pos="4677"/>
        <w:tab w:val="right" w:pos="9355"/>
      </w:tabs>
    </w:pPr>
  </w:style>
  <w:style w:type="character" w:customStyle="1" w:styleId="af">
    <w:name w:val="Верхний колонтитул Знак"/>
    <w:basedOn w:val="a0"/>
    <w:link w:val="ae"/>
    <w:uiPriority w:val="99"/>
    <w:rsid w:val="00D50582"/>
    <w:rPr>
      <w:rFonts w:ascii="Times New Roman" w:eastAsia="Times New Roman" w:hAnsi="Times New Roman" w:cs="Times New Roman"/>
      <w:lang w:val="ru-RU"/>
    </w:rPr>
  </w:style>
  <w:style w:type="paragraph" w:styleId="af0">
    <w:name w:val="footer"/>
    <w:basedOn w:val="a"/>
    <w:link w:val="af1"/>
    <w:uiPriority w:val="99"/>
    <w:unhideWhenUsed/>
    <w:rsid w:val="00D50582"/>
    <w:pPr>
      <w:tabs>
        <w:tab w:val="center" w:pos="4677"/>
        <w:tab w:val="right" w:pos="9355"/>
      </w:tabs>
    </w:pPr>
  </w:style>
  <w:style w:type="character" w:customStyle="1" w:styleId="af1">
    <w:name w:val="Нижний колонтитул Знак"/>
    <w:basedOn w:val="a0"/>
    <w:link w:val="af0"/>
    <w:uiPriority w:val="99"/>
    <w:rsid w:val="00D50582"/>
    <w:rPr>
      <w:rFonts w:ascii="Times New Roman" w:eastAsia="Times New Roman" w:hAnsi="Times New Roman" w:cs="Times New Roman"/>
      <w:lang w:val="ru-RU"/>
    </w:rPr>
  </w:style>
  <w:style w:type="character" w:customStyle="1" w:styleId="20">
    <w:name w:val="Заголовок 2 Знак"/>
    <w:basedOn w:val="a0"/>
    <w:link w:val="2"/>
    <w:uiPriority w:val="1"/>
    <w:rsid w:val="00163263"/>
    <w:rPr>
      <w:rFonts w:ascii="Times New Roman" w:eastAsia="Times New Roman" w:hAnsi="Times New Roman" w:cs="Times New Roman"/>
      <w:b/>
      <w:bCs/>
      <w:sz w:val="28"/>
      <w:szCs w:val="28"/>
      <w:lang w:val="ru-RU"/>
    </w:rPr>
  </w:style>
  <w:style w:type="table" w:customStyle="1" w:styleId="10">
    <w:name w:val="Сетка таблицы1"/>
    <w:basedOn w:val="a1"/>
    <w:next w:val="ab"/>
    <w:uiPriority w:val="59"/>
    <w:rsid w:val="00F351A8"/>
    <w:pPr>
      <w:widowControl/>
      <w:autoSpaceDE/>
      <w:autoSpaceDN/>
      <w:jc w:val="both"/>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4F15A9"/>
    <w:pPr>
      <w:widowControl/>
      <w:autoSpaceDE/>
      <w:autoSpaceDN/>
      <w:jc w:val="both"/>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4E699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2100E"/>
    <w:rPr>
      <w:rFonts w:ascii="Times New Roman" w:eastAsia="Times New Roman" w:hAnsi="Times New Roman" w:cs="Times New Roman"/>
      <w:lang w:val="ru-RU"/>
    </w:rPr>
  </w:style>
  <w:style w:type="paragraph" w:styleId="1">
    <w:name w:val="heading 1"/>
    <w:basedOn w:val="a"/>
    <w:uiPriority w:val="1"/>
    <w:qFormat/>
    <w:pPr>
      <w:spacing w:before="72"/>
      <w:ind w:left="664"/>
      <w:jc w:val="center"/>
      <w:outlineLvl w:val="0"/>
    </w:pPr>
    <w:rPr>
      <w:b/>
      <w:bCs/>
      <w:sz w:val="28"/>
      <w:szCs w:val="28"/>
    </w:rPr>
  </w:style>
  <w:style w:type="paragraph" w:styleId="2">
    <w:name w:val="heading 2"/>
    <w:basedOn w:val="a"/>
    <w:link w:val="20"/>
    <w:uiPriority w:val="1"/>
    <w:qFormat/>
    <w:pPr>
      <w:ind w:left="542"/>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542"/>
      <w:jc w:val="both"/>
    </w:pPr>
    <w:rPr>
      <w:sz w:val="28"/>
      <w:szCs w:val="28"/>
    </w:rPr>
  </w:style>
  <w:style w:type="paragraph" w:styleId="a5">
    <w:name w:val="List Paragraph"/>
    <w:basedOn w:val="a"/>
    <w:uiPriority w:val="1"/>
    <w:qFormat/>
    <w:pPr>
      <w:ind w:left="542" w:right="441"/>
      <w:jc w:val="both"/>
    </w:pPr>
  </w:style>
  <w:style w:type="paragraph" w:customStyle="1" w:styleId="TableParagraph">
    <w:name w:val="Table Paragraph"/>
    <w:basedOn w:val="a"/>
    <w:uiPriority w:val="1"/>
    <w:qFormat/>
  </w:style>
  <w:style w:type="character" w:styleId="a6">
    <w:name w:val="Placeholder Text"/>
    <w:basedOn w:val="a0"/>
    <w:uiPriority w:val="99"/>
    <w:semiHidden/>
    <w:rsid w:val="00C21F4A"/>
    <w:rPr>
      <w:color w:val="808080"/>
    </w:rPr>
  </w:style>
  <w:style w:type="paragraph" w:styleId="a7">
    <w:name w:val="Balloon Text"/>
    <w:basedOn w:val="a"/>
    <w:link w:val="a8"/>
    <w:uiPriority w:val="99"/>
    <w:semiHidden/>
    <w:unhideWhenUsed/>
    <w:rsid w:val="00C21F4A"/>
    <w:rPr>
      <w:rFonts w:ascii="Tahoma" w:hAnsi="Tahoma" w:cs="Tahoma"/>
      <w:sz w:val="16"/>
      <w:szCs w:val="16"/>
    </w:rPr>
  </w:style>
  <w:style w:type="character" w:customStyle="1" w:styleId="a8">
    <w:name w:val="Текст выноски Знак"/>
    <w:basedOn w:val="a0"/>
    <w:link w:val="a7"/>
    <w:uiPriority w:val="99"/>
    <w:semiHidden/>
    <w:rsid w:val="00C21F4A"/>
    <w:rPr>
      <w:rFonts w:ascii="Tahoma" w:eastAsia="Times New Roman" w:hAnsi="Tahoma" w:cs="Tahoma"/>
      <w:sz w:val="16"/>
      <w:szCs w:val="16"/>
      <w:lang w:val="ru-RU"/>
    </w:rPr>
  </w:style>
  <w:style w:type="character" w:customStyle="1" w:styleId="a4">
    <w:name w:val="Основной текст Знак"/>
    <w:basedOn w:val="a0"/>
    <w:link w:val="a3"/>
    <w:uiPriority w:val="1"/>
    <w:rsid w:val="003857B8"/>
    <w:rPr>
      <w:rFonts w:ascii="Times New Roman" w:eastAsia="Times New Roman" w:hAnsi="Times New Roman" w:cs="Times New Roman"/>
      <w:sz w:val="28"/>
      <w:szCs w:val="28"/>
      <w:lang w:val="ru-RU"/>
    </w:rPr>
  </w:style>
  <w:style w:type="paragraph" w:styleId="a9">
    <w:name w:val="annotation text"/>
    <w:basedOn w:val="a"/>
    <w:link w:val="aa"/>
    <w:uiPriority w:val="99"/>
    <w:unhideWhenUsed/>
    <w:rsid w:val="00D17535"/>
    <w:pPr>
      <w:widowControl/>
      <w:autoSpaceDE/>
      <w:autoSpaceDN/>
      <w:jc w:val="both"/>
    </w:pPr>
    <w:rPr>
      <w:rFonts w:ascii="Calibri" w:eastAsia="Calibri" w:hAnsi="Calibri" w:cs="Calibri"/>
      <w:sz w:val="20"/>
      <w:szCs w:val="20"/>
    </w:rPr>
  </w:style>
  <w:style w:type="character" w:customStyle="1" w:styleId="aa">
    <w:name w:val="Текст примечания Знак"/>
    <w:basedOn w:val="a0"/>
    <w:link w:val="a9"/>
    <w:uiPriority w:val="99"/>
    <w:rsid w:val="00D17535"/>
    <w:rPr>
      <w:rFonts w:ascii="Calibri" w:eastAsia="Calibri" w:hAnsi="Calibri" w:cs="Calibri"/>
      <w:sz w:val="20"/>
      <w:szCs w:val="20"/>
      <w:lang w:val="ru-RU"/>
    </w:rPr>
  </w:style>
  <w:style w:type="table" w:styleId="ab">
    <w:name w:val="Table Grid"/>
    <w:basedOn w:val="a1"/>
    <w:uiPriority w:val="59"/>
    <w:rsid w:val="00123606"/>
    <w:pPr>
      <w:widowControl/>
      <w:autoSpaceDE/>
      <w:autoSpaceDN/>
    </w:pPr>
    <w:rPr>
      <w:rFonts w:eastAsiaTheme="minorEastAsia"/>
      <w:lang w:val="ru-R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sid w:val="00301787"/>
    <w:rPr>
      <w:i/>
      <w:iCs/>
    </w:rPr>
  </w:style>
  <w:style w:type="paragraph" w:styleId="ad">
    <w:name w:val="Normal (Web)"/>
    <w:basedOn w:val="a"/>
    <w:uiPriority w:val="99"/>
    <w:unhideWhenUsed/>
    <w:rsid w:val="008A5702"/>
    <w:pPr>
      <w:widowControl/>
      <w:autoSpaceDE/>
      <w:autoSpaceDN/>
      <w:spacing w:before="100" w:beforeAutospacing="1" w:after="100" w:afterAutospacing="1"/>
    </w:pPr>
    <w:rPr>
      <w:sz w:val="24"/>
      <w:szCs w:val="24"/>
      <w:lang w:eastAsia="ru-RU"/>
    </w:rPr>
  </w:style>
  <w:style w:type="paragraph" w:styleId="ae">
    <w:name w:val="header"/>
    <w:basedOn w:val="a"/>
    <w:link w:val="af"/>
    <w:uiPriority w:val="99"/>
    <w:unhideWhenUsed/>
    <w:rsid w:val="00D50582"/>
    <w:pPr>
      <w:tabs>
        <w:tab w:val="center" w:pos="4677"/>
        <w:tab w:val="right" w:pos="9355"/>
      </w:tabs>
    </w:pPr>
  </w:style>
  <w:style w:type="character" w:customStyle="1" w:styleId="af">
    <w:name w:val="Верхний колонтитул Знак"/>
    <w:basedOn w:val="a0"/>
    <w:link w:val="ae"/>
    <w:uiPriority w:val="99"/>
    <w:rsid w:val="00D50582"/>
    <w:rPr>
      <w:rFonts w:ascii="Times New Roman" w:eastAsia="Times New Roman" w:hAnsi="Times New Roman" w:cs="Times New Roman"/>
      <w:lang w:val="ru-RU"/>
    </w:rPr>
  </w:style>
  <w:style w:type="paragraph" w:styleId="af0">
    <w:name w:val="footer"/>
    <w:basedOn w:val="a"/>
    <w:link w:val="af1"/>
    <w:uiPriority w:val="99"/>
    <w:unhideWhenUsed/>
    <w:rsid w:val="00D50582"/>
    <w:pPr>
      <w:tabs>
        <w:tab w:val="center" w:pos="4677"/>
        <w:tab w:val="right" w:pos="9355"/>
      </w:tabs>
    </w:pPr>
  </w:style>
  <w:style w:type="character" w:customStyle="1" w:styleId="af1">
    <w:name w:val="Нижний колонтитул Знак"/>
    <w:basedOn w:val="a0"/>
    <w:link w:val="af0"/>
    <w:uiPriority w:val="99"/>
    <w:rsid w:val="00D50582"/>
    <w:rPr>
      <w:rFonts w:ascii="Times New Roman" w:eastAsia="Times New Roman" w:hAnsi="Times New Roman" w:cs="Times New Roman"/>
      <w:lang w:val="ru-RU"/>
    </w:rPr>
  </w:style>
  <w:style w:type="character" w:customStyle="1" w:styleId="20">
    <w:name w:val="Заголовок 2 Знак"/>
    <w:basedOn w:val="a0"/>
    <w:link w:val="2"/>
    <w:uiPriority w:val="1"/>
    <w:rsid w:val="00163263"/>
    <w:rPr>
      <w:rFonts w:ascii="Times New Roman" w:eastAsia="Times New Roman" w:hAnsi="Times New Roman" w:cs="Times New Roman"/>
      <w:b/>
      <w:bCs/>
      <w:sz w:val="28"/>
      <w:szCs w:val="28"/>
      <w:lang w:val="ru-RU"/>
    </w:rPr>
  </w:style>
  <w:style w:type="table" w:customStyle="1" w:styleId="10">
    <w:name w:val="Сетка таблицы1"/>
    <w:basedOn w:val="a1"/>
    <w:next w:val="ab"/>
    <w:uiPriority w:val="59"/>
    <w:rsid w:val="00F351A8"/>
    <w:pPr>
      <w:widowControl/>
      <w:autoSpaceDE/>
      <w:autoSpaceDN/>
      <w:jc w:val="both"/>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4F15A9"/>
    <w:pPr>
      <w:widowControl/>
      <w:autoSpaceDE/>
      <w:autoSpaceDN/>
      <w:jc w:val="both"/>
    </w:pPr>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4E69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5626">
      <w:bodyDiv w:val="1"/>
      <w:marLeft w:val="0"/>
      <w:marRight w:val="0"/>
      <w:marTop w:val="0"/>
      <w:marBottom w:val="0"/>
      <w:divBdr>
        <w:top w:val="none" w:sz="0" w:space="0" w:color="auto"/>
        <w:left w:val="none" w:sz="0" w:space="0" w:color="auto"/>
        <w:bottom w:val="none" w:sz="0" w:space="0" w:color="auto"/>
        <w:right w:val="none" w:sz="0" w:space="0" w:color="auto"/>
      </w:divBdr>
    </w:div>
    <w:div w:id="313069986">
      <w:bodyDiv w:val="1"/>
      <w:marLeft w:val="0"/>
      <w:marRight w:val="0"/>
      <w:marTop w:val="0"/>
      <w:marBottom w:val="0"/>
      <w:divBdr>
        <w:top w:val="none" w:sz="0" w:space="0" w:color="auto"/>
        <w:left w:val="none" w:sz="0" w:space="0" w:color="auto"/>
        <w:bottom w:val="none" w:sz="0" w:space="0" w:color="auto"/>
        <w:right w:val="none" w:sz="0" w:space="0" w:color="auto"/>
      </w:divBdr>
    </w:div>
    <w:div w:id="331297649">
      <w:bodyDiv w:val="1"/>
      <w:marLeft w:val="0"/>
      <w:marRight w:val="0"/>
      <w:marTop w:val="0"/>
      <w:marBottom w:val="0"/>
      <w:divBdr>
        <w:top w:val="none" w:sz="0" w:space="0" w:color="auto"/>
        <w:left w:val="none" w:sz="0" w:space="0" w:color="auto"/>
        <w:bottom w:val="none" w:sz="0" w:space="0" w:color="auto"/>
        <w:right w:val="none" w:sz="0" w:space="0" w:color="auto"/>
      </w:divBdr>
    </w:div>
    <w:div w:id="484393938">
      <w:bodyDiv w:val="1"/>
      <w:marLeft w:val="0"/>
      <w:marRight w:val="0"/>
      <w:marTop w:val="0"/>
      <w:marBottom w:val="0"/>
      <w:divBdr>
        <w:top w:val="none" w:sz="0" w:space="0" w:color="auto"/>
        <w:left w:val="none" w:sz="0" w:space="0" w:color="auto"/>
        <w:bottom w:val="none" w:sz="0" w:space="0" w:color="auto"/>
        <w:right w:val="none" w:sz="0" w:space="0" w:color="auto"/>
      </w:divBdr>
    </w:div>
    <w:div w:id="506215547">
      <w:bodyDiv w:val="1"/>
      <w:marLeft w:val="0"/>
      <w:marRight w:val="0"/>
      <w:marTop w:val="0"/>
      <w:marBottom w:val="0"/>
      <w:divBdr>
        <w:top w:val="none" w:sz="0" w:space="0" w:color="auto"/>
        <w:left w:val="none" w:sz="0" w:space="0" w:color="auto"/>
        <w:bottom w:val="none" w:sz="0" w:space="0" w:color="auto"/>
        <w:right w:val="none" w:sz="0" w:space="0" w:color="auto"/>
      </w:divBdr>
    </w:div>
    <w:div w:id="512451976">
      <w:bodyDiv w:val="1"/>
      <w:marLeft w:val="0"/>
      <w:marRight w:val="0"/>
      <w:marTop w:val="0"/>
      <w:marBottom w:val="0"/>
      <w:divBdr>
        <w:top w:val="none" w:sz="0" w:space="0" w:color="auto"/>
        <w:left w:val="none" w:sz="0" w:space="0" w:color="auto"/>
        <w:bottom w:val="none" w:sz="0" w:space="0" w:color="auto"/>
        <w:right w:val="none" w:sz="0" w:space="0" w:color="auto"/>
      </w:divBdr>
    </w:div>
    <w:div w:id="680199775">
      <w:bodyDiv w:val="1"/>
      <w:marLeft w:val="0"/>
      <w:marRight w:val="0"/>
      <w:marTop w:val="0"/>
      <w:marBottom w:val="0"/>
      <w:divBdr>
        <w:top w:val="none" w:sz="0" w:space="0" w:color="auto"/>
        <w:left w:val="none" w:sz="0" w:space="0" w:color="auto"/>
        <w:bottom w:val="none" w:sz="0" w:space="0" w:color="auto"/>
        <w:right w:val="none" w:sz="0" w:space="0" w:color="auto"/>
      </w:divBdr>
    </w:div>
    <w:div w:id="751974471">
      <w:bodyDiv w:val="1"/>
      <w:marLeft w:val="0"/>
      <w:marRight w:val="0"/>
      <w:marTop w:val="0"/>
      <w:marBottom w:val="0"/>
      <w:divBdr>
        <w:top w:val="none" w:sz="0" w:space="0" w:color="auto"/>
        <w:left w:val="none" w:sz="0" w:space="0" w:color="auto"/>
        <w:bottom w:val="none" w:sz="0" w:space="0" w:color="auto"/>
        <w:right w:val="none" w:sz="0" w:space="0" w:color="auto"/>
      </w:divBdr>
    </w:div>
    <w:div w:id="825706367">
      <w:bodyDiv w:val="1"/>
      <w:marLeft w:val="0"/>
      <w:marRight w:val="0"/>
      <w:marTop w:val="0"/>
      <w:marBottom w:val="0"/>
      <w:divBdr>
        <w:top w:val="none" w:sz="0" w:space="0" w:color="auto"/>
        <w:left w:val="none" w:sz="0" w:space="0" w:color="auto"/>
        <w:bottom w:val="none" w:sz="0" w:space="0" w:color="auto"/>
        <w:right w:val="none" w:sz="0" w:space="0" w:color="auto"/>
      </w:divBdr>
    </w:div>
    <w:div w:id="933173671">
      <w:bodyDiv w:val="1"/>
      <w:marLeft w:val="0"/>
      <w:marRight w:val="0"/>
      <w:marTop w:val="0"/>
      <w:marBottom w:val="0"/>
      <w:divBdr>
        <w:top w:val="none" w:sz="0" w:space="0" w:color="auto"/>
        <w:left w:val="none" w:sz="0" w:space="0" w:color="auto"/>
        <w:bottom w:val="none" w:sz="0" w:space="0" w:color="auto"/>
        <w:right w:val="none" w:sz="0" w:space="0" w:color="auto"/>
      </w:divBdr>
    </w:div>
    <w:div w:id="933591823">
      <w:bodyDiv w:val="1"/>
      <w:marLeft w:val="0"/>
      <w:marRight w:val="0"/>
      <w:marTop w:val="0"/>
      <w:marBottom w:val="0"/>
      <w:divBdr>
        <w:top w:val="none" w:sz="0" w:space="0" w:color="auto"/>
        <w:left w:val="none" w:sz="0" w:space="0" w:color="auto"/>
        <w:bottom w:val="none" w:sz="0" w:space="0" w:color="auto"/>
        <w:right w:val="none" w:sz="0" w:space="0" w:color="auto"/>
      </w:divBdr>
    </w:div>
    <w:div w:id="997921111">
      <w:bodyDiv w:val="1"/>
      <w:marLeft w:val="0"/>
      <w:marRight w:val="0"/>
      <w:marTop w:val="0"/>
      <w:marBottom w:val="0"/>
      <w:divBdr>
        <w:top w:val="none" w:sz="0" w:space="0" w:color="auto"/>
        <w:left w:val="none" w:sz="0" w:space="0" w:color="auto"/>
        <w:bottom w:val="none" w:sz="0" w:space="0" w:color="auto"/>
        <w:right w:val="none" w:sz="0" w:space="0" w:color="auto"/>
      </w:divBdr>
      <w:divsChild>
        <w:div w:id="1228496089">
          <w:marLeft w:val="0"/>
          <w:marRight w:val="0"/>
          <w:marTop w:val="0"/>
          <w:marBottom w:val="0"/>
          <w:divBdr>
            <w:top w:val="none" w:sz="0" w:space="0" w:color="auto"/>
            <w:left w:val="none" w:sz="0" w:space="0" w:color="auto"/>
            <w:bottom w:val="none" w:sz="0" w:space="0" w:color="auto"/>
            <w:right w:val="none" w:sz="0" w:space="0" w:color="auto"/>
          </w:divBdr>
          <w:divsChild>
            <w:div w:id="693925124">
              <w:marLeft w:val="0"/>
              <w:marRight w:val="0"/>
              <w:marTop w:val="0"/>
              <w:marBottom w:val="0"/>
              <w:divBdr>
                <w:top w:val="none" w:sz="0" w:space="0" w:color="auto"/>
                <w:left w:val="none" w:sz="0" w:space="0" w:color="auto"/>
                <w:bottom w:val="none" w:sz="0" w:space="0" w:color="auto"/>
                <w:right w:val="none" w:sz="0" w:space="0" w:color="auto"/>
              </w:divBdr>
              <w:divsChild>
                <w:div w:id="179047419">
                  <w:marLeft w:val="0"/>
                  <w:marRight w:val="0"/>
                  <w:marTop w:val="0"/>
                  <w:marBottom w:val="0"/>
                  <w:divBdr>
                    <w:top w:val="none" w:sz="0" w:space="0" w:color="auto"/>
                    <w:left w:val="none" w:sz="0" w:space="0" w:color="auto"/>
                    <w:bottom w:val="none" w:sz="0" w:space="0" w:color="auto"/>
                    <w:right w:val="none" w:sz="0" w:space="0" w:color="auto"/>
                  </w:divBdr>
                  <w:divsChild>
                    <w:div w:id="5157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68031">
          <w:marLeft w:val="0"/>
          <w:marRight w:val="0"/>
          <w:marTop w:val="0"/>
          <w:marBottom w:val="0"/>
          <w:divBdr>
            <w:top w:val="none" w:sz="0" w:space="0" w:color="auto"/>
            <w:left w:val="none" w:sz="0" w:space="0" w:color="auto"/>
            <w:bottom w:val="none" w:sz="0" w:space="0" w:color="auto"/>
            <w:right w:val="none" w:sz="0" w:space="0" w:color="auto"/>
          </w:divBdr>
          <w:divsChild>
            <w:div w:id="196550858">
              <w:marLeft w:val="0"/>
              <w:marRight w:val="0"/>
              <w:marTop w:val="0"/>
              <w:marBottom w:val="0"/>
              <w:divBdr>
                <w:top w:val="none" w:sz="0" w:space="0" w:color="auto"/>
                <w:left w:val="none" w:sz="0" w:space="0" w:color="auto"/>
                <w:bottom w:val="none" w:sz="0" w:space="0" w:color="auto"/>
                <w:right w:val="none" w:sz="0" w:space="0" w:color="auto"/>
              </w:divBdr>
              <w:divsChild>
                <w:div w:id="30157026">
                  <w:marLeft w:val="0"/>
                  <w:marRight w:val="0"/>
                  <w:marTop w:val="0"/>
                  <w:marBottom w:val="0"/>
                  <w:divBdr>
                    <w:top w:val="none" w:sz="0" w:space="0" w:color="auto"/>
                    <w:left w:val="none" w:sz="0" w:space="0" w:color="auto"/>
                    <w:bottom w:val="none" w:sz="0" w:space="0" w:color="auto"/>
                    <w:right w:val="none" w:sz="0" w:space="0" w:color="auto"/>
                  </w:divBdr>
                  <w:divsChild>
                    <w:div w:id="4631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358422">
      <w:bodyDiv w:val="1"/>
      <w:marLeft w:val="0"/>
      <w:marRight w:val="0"/>
      <w:marTop w:val="0"/>
      <w:marBottom w:val="0"/>
      <w:divBdr>
        <w:top w:val="none" w:sz="0" w:space="0" w:color="auto"/>
        <w:left w:val="none" w:sz="0" w:space="0" w:color="auto"/>
        <w:bottom w:val="none" w:sz="0" w:space="0" w:color="auto"/>
        <w:right w:val="none" w:sz="0" w:space="0" w:color="auto"/>
      </w:divBdr>
    </w:div>
    <w:div w:id="1020937555">
      <w:bodyDiv w:val="1"/>
      <w:marLeft w:val="0"/>
      <w:marRight w:val="0"/>
      <w:marTop w:val="0"/>
      <w:marBottom w:val="0"/>
      <w:divBdr>
        <w:top w:val="none" w:sz="0" w:space="0" w:color="auto"/>
        <w:left w:val="none" w:sz="0" w:space="0" w:color="auto"/>
        <w:bottom w:val="none" w:sz="0" w:space="0" w:color="auto"/>
        <w:right w:val="none" w:sz="0" w:space="0" w:color="auto"/>
      </w:divBdr>
    </w:div>
    <w:div w:id="1121806617">
      <w:bodyDiv w:val="1"/>
      <w:marLeft w:val="0"/>
      <w:marRight w:val="0"/>
      <w:marTop w:val="0"/>
      <w:marBottom w:val="0"/>
      <w:divBdr>
        <w:top w:val="none" w:sz="0" w:space="0" w:color="auto"/>
        <w:left w:val="none" w:sz="0" w:space="0" w:color="auto"/>
        <w:bottom w:val="none" w:sz="0" w:space="0" w:color="auto"/>
        <w:right w:val="none" w:sz="0" w:space="0" w:color="auto"/>
      </w:divBdr>
    </w:div>
    <w:div w:id="1179809532">
      <w:bodyDiv w:val="1"/>
      <w:marLeft w:val="0"/>
      <w:marRight w:val="0"/>
      <w:marTop w:val="0"/>
      <w:marBottom w:val="0"/>
      <w:divBdr>
        <w:top w:val="none" w:sz="0" w:space="0" w:color="auto"/>
        <w:left w:val="none" w:sz="0" w:space="0" w:color="auto"/>
        <w:bottom w:val="none" w:sz="0" w:space="0" w:color="auto"/>
        <w:right w:val="none" w:sz="0" w:space="0" w:color="auto"/>
      </w:divBdr>
    </w:div>
    <w:div w:id="1219630953">
      <w:bodyDiv w:val="1"/>
      <w:marLeft w:val="0"/>
      <w:marRight w:val="0"/>
      <w:marTop w:val="0"/>
      <w:marBottom w:val="0"/>
      <w:divBdr>
        <w:top w:val="none" w:sz="0" w:space="0" w:color="auto"/>
        <w:left w:val="none" w:sz="0" w:space="0" w:color="auto"/>
        <w:bottom w:val="none" w:sz="0" w:space="0" w:color="auto"/>
        <w:right w:val="none" w:sz="0" w:space="0" w:color="auto"/>
      </w:divBdr>
      <w:divsChild>
        <w:div w:id="870805587">
          <w:marLeft w:val="0"/>
          <w:marRight w:val="0"/>
          <w:marTop w:val="0"/>
          <w:marBottom w:val="0"/>
          <w:divBdr>
            <w:top w:val="none" w:sz="0" w:space="0" w:color="auto"/>
            <w:left w:val="none" w:sz="0" w:space="0" w:color="auto"/>
            <w:bottom w:val="none" w:sz="0" w:space="0" w:color="auto"/>
            <w:right w:val="none" w:sz="0" w:space="0" w:color="auto"/>
          </w:divBdr>
          <w:divsChild>
            <w:div w:id="1024089803">
              <w:marLeft w:val="0"/>
              <w:marRight w:val="0"/>
              <w:marTop w:val="0"/>
              <w:marBottom w:val="0"/>
              <w:divBdr>
                <w:top w:val="none" w:sz="0" w:space="0" w:color="auto"/>
                <w:left w:val="none" w:sz="0" w:space="0" w:color="auto"/>
                <w:bottom w:val="none" w:sz="0" w:space="0" w:color="auto"/>
                <w:right w:val="none" w:sz="0" w:space="0" w:color="auto"/>
              </w:divBdr>
              <w:divsChild>
                <w:div w:id="1708871163">
                  <w:marLeft w:val="0"/>
                  <w:marRight w:val="0"/>
                  <w:marTop w:val="0"/>
                  <w:marBottom w:val="0"/>
                  <w:divBdr>
                    <w:top w:val="none" w:sz="0" w:space="0" w:color="auto"/>
                    <w:left w:val="none" w:sz="0" w:space="0" w:color="auto"/>
                    <w:bottom w:val="none" w:sz="0" w:space="0" w:color="auto"/>
                    <w:right w:val="none" w:sz="0" w:space="0" w:color="auto"/>
                  </w:divBdr>
                  <w:divsChild>
                    <w:div w:id="19030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06847">
      <w:bodyDiv w:val="1"/>
      <w:marLeft w:val="0"/>
      <w:marRight w:val="0"/>
      <w:marTop w:val="0"/>
      <w:marBottom w:val="0"/>
      <w:divBdr>
        <w:top w:val="none" w:sz="0" w:space="0" w:color="auto"/>
        <w:left w:val="none" w:sz="0" w:space="0" w:color="auto"/>
        <w:bottom w:val="none" w:sz="0" w:space="0" w:color="auto"/>
        <w:right w:val="none" w:sz="0" w:space="0" w:color="auto"/>
      </w:divBdr>
    </w:div>
    <w:div w:id="1290865744">
      <w:bodyDiv w:val="1"/>
      <w:marLeft w:val="0"/>
      <w:marRight w:val="0"/>
      <w:marTop w:val="0"/>
      <w:marBottom w:val="0"/>
      <w:divBdr>
        <w:top w:val="none" w:sz="0" w:space="0" w:color="auto"/>
        <w:left w:val="none" w:sz="0" w:space="0" w:color="auto"/>
        <w:bottom w:val="none" w:sz="0" w:space="0" w:color="auto"/>
        <w:right w:val="none" w:sz="0" w:space="0" w:color="auto"/>
      </w:divBdr>
    </w:div>
    <w:div w:id="1298800913">
      <w:bodyDiv w:val="1"/>
      <w:marLeft w:val="0"/>
      <w:marRight w:val="0"/>
      <w:marTop w:val="0"/>
      <w:marBottom w:val="0"/>
      <w:divBdr>
        <w:top w:val="none" w:sz="0" w:space="0" w:color="auto"/>
        <w:left w:val="none" w:sz="0" w:space="0" w:color="auto"/>
        <w:bottom w:val="none" w:sz="0" w:space="0" w:color="auto"/>
        <w:right w:val="none" w:sz="0" w:space="0" w:color="auto"/>
      </w:divBdr>
    </w:div>
    <w:div w:id="1321160265">
      <w:bodyDiv w:val="1"/>
      <w:marLeft w:val="0"/>
      <w:marRight w:val="0"/>
      <w:marTop w:val="0"/>
      <w:marBottom w:val="0"/>
      <w:divBdr>
        <w:top w:val="none" w:sz="0" w:space="0" w:color="auto"/>
        <w:left w:val="none" w:sz="0" w:space="0" w:color="auto"/>
        <w:bottom w:val="none" w:sz="0" w:space="0" w:color="auto"/>
        <w:right w:val="none" w:sz="0" w:space="0" w:color="auto"/>
      </w:divBdr>
    </w:div>
    <w:div w:id="1568806209">
      <w:bodyDiv w:val="1"/>
      <w:marLeft w:val="0"/>
      <w:marRight w:val="0"/>
      <w:marTop w:val="0"/>
      <w:marBottom w:val="0"/>
      <w:divBdr>
        <w:top w:val="none" w:sz="0" w:space="0" w:color="auto"/>
        <w:left w:val="none" w:sz="0" w:space="0" w:color="auto"/>
        <w:bottom w:val="none" w:sz="0" w:space="0" w:color="auto"/>
        <w:right w:val="none" w:sz="0" w:space="0" w:color="auto"/>
      </w:divBdr>
    </w:div>
    <w:div w:id="1574581848">
      <w:bodyDiv w:val="1"/>
      <w:marLeft w:val="0"/>
      <w:marRight w:val="0"/>
      <w:marTop w:val="0"/>
      <w:marBottom w:val="0"/>
      <w:divBdr>
        <w:top w:val="none" w:sz="0" w:space="0" w:color="auto"/>
        <w:left w:val="none" w:sz="0" w:space="0" w:color="auto"/>
        <w:bottom w:val="none" w:sz="0" w:space="0" w:color="auto"/>
        <w:right w:val="none" w:sz="0" w:space="0" w:color="auto"/>
      </w:divBdr>
    </w:div>
    <w:div w:id="1659771821">
      <w:bodyDiv w:val="1"/>
      <w:marLeft w:val="0"/>
      <w:marRight w:val="0"/>
      <w:marTop w:val="0"/>
      <w:marBottom w:val="0"/>
      <w:divBdr>
        <w:top w:val="none" w:sz="0" w:space="0" w:color="auto"/>
        <w:left w:val="none" w:sz="0" w:space="0" w:color="auto"/>
        <w:bottom w:val="none" w:sz="0" w:space="0" w:color="auto"/>
        <w:right w:val="none" w:sz="0" w:space="0" w:color="auto"/>
      </w:divBdr>
    </w:div>
    <w:div w:id="1695612952">
      <w:bodyDiv w:val="1"/>
      <w:marLeft w:val="0"/>
      <w:marRight w:val="0"/>
      <w:marTop w:val="0"/>
      <w:marBottom w:val="0"/>
      <w:divBdr>
        <w:top w:val="none" w:sz="0" w:space="0" w:color="auto"/>
        <w:left w:val="none" w:sz="0" w:space="0" w:color="auto"/>
        <w:bottom w:val="none" w:sz="0" w:space="0" w:color="auto"/>
        <w:right w:val="none" w:sz="0" w:space="0" w:color="auto"/>
      </w:divBdr>
    </w:div>
    <w:div w:id="1803033945">
      <w:bodyDiv w:val="1"/>
      <w:marLeft w:val="0"/>
      <w:marRight w:val="0"/>
      <w:marTop w:val="0"/>
      <w:marBottom w:val="0"/>
      <w:divBdr>
        <w:top w:val="none" w:sz="0" w:space="0" w:color="auto"/>
        <w:left w:val="none" w:sz="0" w:space="0" w:color="auto"/>
        <w:bottom w:val="none" w:sz="0" w:space="0" w:color="auto"/>
        <w:right w:val="none" w:sz="0" w:space="0" w:color="auto"/>
      </w:divBdr>
    </w:div>
    <w:div w:id="1865749610">
      <w:bodyDiv w:val="1"/>
      <w:marLeft w:val="0"/>
      <w:marRight w:val="0"/>
      <w:marTop w:val="0"/>
      <w:marBottom w:val="0"/>
      <w:divBdr>
        <w:top w:val="none" w:sz="0" w:space="0" w:color="auto"/>
        <w:left w:val="none" w:sz="0" w:space="0" w:color="auto"/>
        <w:bottom w:val="none" w:sz="0" w:space="0" w:color="auto"/>
        <w:right w:val="none" w:sz="0" w:space="0" w:color="auto"/>
      </w:divBdr>
    </w:div>
    <w:div w:id="1918705672">
      <w:bodyDiv w:val="1"/>
      <w:marLeft w:val="0"/>
      <w:marRight w:val="0"/>
      <w:marTop w:val="0"/>
      <w:marBottom w:val="0"/>
      <w:divBdr>
        <w:top w:val="none" w:sz="0" w:space="0" w:color="auto"/>
        <w:left w:val="none" w:sz="0" w:space="0" w:color="auto"/>
        <w:bottom w:val="none" w:sz="0" w:space="0" w:color="auto"/>
        <w:right w:val="none" w:sz="0" w:space="0" w:color="auto"/>
      </w:divBdr>
    </w:div>
    <w:div w:id="2076124940">
      <w:bodyDiv w:val="1"/>
      <w:marLeft w:val="0"/>
      <w:marRight w:val="0"/>
      <w:marTop w:val="0"/>
      <w:marBottom w:val="0"/>
      <w:divBdr>
        <w:top w:val="none" w:sz="0" w:space="0" w:color="auto"/>
        <w:left w:val="none" w:sz="0" w:space="0" w:color="auto"/>
        <w:bottom w:val="none" w:sz="0" w:space="0" w:color="auto"/>
        <w:right w:val="none" w:sz="0" w:space="0" w:color="auto"/>
      </w:divBdr>
    </w:div>
    <w:div w:id="2095783832">
      <w:bodyDiv w:val="1"/>
      <w:marLeft w:val="0"/>
      <w:marRight w:val="0"/>
      <w:marTop w:val="0"/>
      <w:marBottom w:val="0"/>
      <w:divBdr>
        <w:top w:val="none" w:sz="0" w:space="0" w:color="auto"/>
        <w:left w:val="none" w:sz="0" w:space="0" w:color="auto"/>
        <w:bottom w:val="none" w:sz="0" w:space="0" w:color="auto"/>
        <w:right w:val="none" w:sz="0" w:space="0" w:color="auto"/>
      </w:divBdr>
    </w:div>
    <w:div w:id="2137211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image" Target="media/image30.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topics/medicine-and-dentistry/cytotechnology"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www.mdpi.com/1420-3049/28/5/2347"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jpe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FFF6F-75D4-4E82-855B-9932859D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91</Pages>
  <Words>28651</Words>
  <Characters>163315</Characters>
  <Application>Microsoft Office Word</Application>
  <DocSecurity>0</DocSecurity>
  <Lines>1360</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Акшолпан</dc:creator>
  <cp:lastModifiedBy>Акшолпан</cp:lastModifiedBy>
  <cp:revision>374</cp:revision>
  <dcterms:created xsi:type="dcterms:W3CDTF">2025-02-09T11:24:00Z</dcterms:created>
  <dcterms:modified xsi:type="dcterms:W3CDTF">2025-02-09T18:28:00Z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Microsoft® Word 2010</vt:lpwstr>
  </property>
  <property fmtid="{D5CDD505-2E9C-101B-9397-08002B2CF9AE}" pid="4" name="LastSaved">
    <vt:filetime>2024-11-03T00:00:00Z</vt:filetime>
  </property>
  <property fmtid="{D5CDD505-2E9C-101B-9397-08002B2CF9AE}" pid="5" name="Producer">
    <vt:lpwstr>Microsoft® Word 2010</vt:lpwstr>
  </property>
</Properties>
</file>